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00A912" w14:textId="4B62D880" w:rsidR="004E0D67" w:rsidRDefault="004E0D67" w:rsidP="004E0D67">
      <w:pPr>
        <w:widowControl w:val="0"/>
        <w:shd w:val="clear" w:color="auto" w:fill="FFFFFF"/>
        <w:suppressAutoHyphens/>
        <w:spacing w:after="0" w:line="240" w:lineRule="auto"/>
        <w:jc w:val="center"/>
        <w:rPr>
          <w:rFonts w:asciiTheme="majorHAnsi" w:eastAsia="Times New Roman" w:hAnsiTheme="majorHAnsi" w:cstheme="majorHAnsi"/>
          <w:b/>
          <w:sz w:val="24"/>
          <w:szCs w:val="24"/>
          <w:lang w:eastAsia="ru-RU"/>
        </w:rPr>
      </w:pPr>
      <w:bookmarkStart w:id="0" w:name="_GoBack"/>
      <w:bookmarkEnd w:id="0"/>
      <w:r w:rsidRPr="004E0D67">
        <w:rPr>
          <w:rFonts w:asciiTheme="majorHAnsi" w:eastAsia="Times New Roman" w:hAnsiTheme="majorHAnsi" w:cstheme="majorHAnsi"/>
          <w:b/>
          <w:sz w:val="24"/>
          <w:szCs w:val="24"/>
          <w:lang w:eastAsia="ru-RU"/>
        </w:rPr>
        <w:t>Часть IV. ПРОЕКТ ДОГОВОРА</w:t>
      </w:r>
    </w:p>
    <w:p w14:paraId="40740751" w14:textId="7563715B" w:rsidR="004F1609" w:rsidRPr="00535590" w:rsidRDefault="004F1609" w:rsidP="004E0D67">
      <w:pPr>
        <w:widowControl w:val="0"/>
        <w:shd w:val="clear" w:color="auto" w:fill="FFFFFF"/>
        <w:suppressAutoHyphens/>
        <w:spacing w:after="0" w:line="240" w:lineRule="auto"/>
        <w:jc w:val="center"/>
        <w:rPr>
          <w:rFonts w:asciiTheme="majorHAnsi" w:eastAsia="Times New Roman" w:hAnsiTheme="majorHAnsi" w:cstheme="majorHAnsi"/>
          <w:b/>
          <w:sz w:val="24"/>
          <w:szCs w:val="24"/>
          <w:lang w:eastAsia="ru-RU"/>
        </w:rPr>
      </w:pPr>
      <w:r w:rsidRPr="00535590">
        <w:rPr>
          <w:rFonts w:asciiTheme="majorHAnsi" w:eastAsia="Times New Roman" w:hAnsiTheme="majorHAnsi" w:cstheme="majorHAnsi"/>
          <w:b/>
          <w:sz w:val="24"/>
          <w:szCs w:val="24"/>
          <w:lang w:eastAsia="ru-RU"/>
        </w:rPr>
        <w:t>Договор № ___</w:t>
      </w:r>
    </w:p>
    <w:p w14:paraId="3E499561" w14:textId="0356CB1E" w:rsidR="004F1609" w:rsidRPr="002C1EF5" w:rsidRDefault="004F1609" w:rsidP="004F1609">
      <w:pPr>
        <w:spacing w:after="0" w:line="240" w:lineRule="auto"/>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 xml:space="preserve"> на </w:t>
      </w:r>
      <w:r w:rsidR="00535590" w:rsidRPr="00535590">
        <w:rPr>
          <w:rFonts w:asciiTheme="majorHAnsi" w:eastAsia="Times New Roman" w:hAnsiTheme="majorHAnsi" w:cstheme="majorHAnsi"/>
          <w:b/>
          <w:sz w:val="24"/>
          <w:szCs w:val="24"/>
          <w:lang w:eastAsia="ru-RU"/>
        </w:rPr>
        <w:t>Выполнение работ по текущему ремонту отделения почтовой связи 358014 УФПС Республики Калмыкия АО «Почта России», расположенного по адресу: Республика Калмыкия, г. Элиста, мкр 8, д 16.</w:t>
      </w:r>
    </w:p>
    <w:p w14:paraId="27F473BF" w14:textId="38C9E3CA" w:rsidR="004F1609" w:rsidRPr="002C1EF5" w:rsidRDefault="004F1609" w:rsidP="004F1609">
      <w:pPr>
        <w:shd w:val="clear" w:color="auto" w:fill="FFFFFF"/>
        <w:tabs>
          <w:tab w:val="left" w:pos="6663"/>
          <w:tab w:val="left" w:leader="underscore" w:pos="8503"/>
          <w:tab w:val="left" w:leader="underscore" w:pos="9511"/>
        </w:tabs>
        <w:spacing w:line="562" w:lineRule="exact"/>
        <w:ind w:left="28" w:hanging="28"/>
        <w:rPr>
          <w:rFonts w:asciiTheme="majorHAnsi" w:eastAsia="Times New Roman" w:hAnsiTheme="majorHAnsi" w:cstheme="majorHAnsi"/>
          <w:bCs/>
          <w:spacing w:val="-16"/>
          <w:sz w:val="24"/>
          <w:szCs w:val="24"/>
        </w:rPr>
      </w:pPr>
      <w:r w:rsidRPr="002C1EF5">
        <w:rPr>
          <w:rFonts w:asciiTheme="majorHAnsi" w:eastAsia="Times New Roman" w:hAnsiTheme="majorHAnsi" w:cstheme="majorHAnsi"/>
          <w:bCs/>
          <w:sz w:val="24"/>
          <w:szCs w:val="24"/>
        </w:rPr>
        <w:t xml:space="preserve">____ _________ </w:t>
      </w:r>
      <w:r w:rsidRPr="002C1EF5">
        <w:rPr>
          <w:rFonts w:asciiTheme="majorHAnsi" w:eastAsia="Times New Roman" w:hAnsiTheme="majorHAnsi" w:cstheme="majorHAnsi"/>
          <w:bCs/>
          <w:spacing w:val="-2"/>
          <w:sz w:val="24"/>
          <w:szCs w:val="24"/>
        </w:rPr>
        <w:t>20__ г</w:t>
      </w:r>
      <w:r w:rsidRPr="002C1EF5">
        <w:rPr>
          <w:rFonts w:asciiTheme="majorHAnsi" w:eastAsia="Times New Roman" w:hAnsiTheme="majorHAnsi" w:cstheme="majorHAnsi"/>
          <w:bCs/>
          <w:spacing w:val="-16"/>
          <w:sz w:val="24"/>
          <w:szCs w:val="24"/>
        </w:rPr>
        <w:t xml:space="preserve">. </w:t>
      </w:r>
      <w:r w:rsidRPr="002C1EF5">
        <w:rPr>
          <w:rFonts w:asciiTheme="majorHAnsi" w:eastAsia="Times New Roman" w:hAnsiTheme="majorHAnsi" w:cstheme="majorHAnsi"/>
          <w:bCs/>
          <w:spacing w:val="-16"/>
          <w:sz w:val="24"/>
          <w:szCs w:val="24"/>
        </w:rPr>
        <w:tab/>
        <w:t>_______________________</w:t>
      </w:r>
    </w:p>
    <w:p w14:paraId="68092121" w14:textId="77777777" w:rsidR="004F1609" w:rsidRPr="002C1EF5" w:rsidRDefault="004F1609" w:rsidP="004F1609">
      <w:pPr>
        <w:widowControl w:val="0"/>
        <w:suppressAutoHyphens/>
        <w:autoSpaceDE w:val="0"/>
        <w:snapToGrid w:val="0"/>
        <w:spacing w:after="0" w:line="240" w:lineRule="auto"/>
        <w:ind w:right="140" w:firstLine="720"/>
        <w:jc w:val="both"/>
        <w:rPr>
          <w:rFonts w:asciiTheme="majorHAnsi" w:eastAsia="Calibri" w:hAnsiTheme="majorHAnsi" w:cstheme="majorHAnsi"/>
          <w:sz w:val="24"/>
          <w:szCs w:val="24"/>
          <w:lang w:eastAsia="ar-SA"/>
        </w:rPr>
      </w:pPr>
    </w:p>
    <w:p w14:paraId="4148D86A" w14:textId="59A5F87D" w:rsidR="004F1609" w:rsidRPr="002C1EF5" w:rsidRDefault="004F1609" w:rsidP="004F1609">
      <w:pPr>
        <w:spacing w:line="256" w:lineRule="auto"/>
        <w:ind w:firstLine="709"/>
        <w:jc w:val="both"/>
        <w:rPr>
          <w:rFonts w:asciiTheme="majorHAnsi" w:eastAsia="Calibri" w:hAnsiTheme="majorHAnsi" w:cstheme="majorHAnsi"/>
          <w:sz w:val="24"/>
          <w:szCs w:val="24"/>
        </w:rPr>
      </w:pPr>
      <w:r w:rsidRPr="002C1EF5">
        <w:rPr>
          <w:rFonts w:asciiTheme="majorHAnsi" w:eastAsia="Times New Roman" w:hAnsiTheme="majorHAnsi" w:cstheme="majorHAnsi"/>
          <w:sz w:val="24"/>
          <w:szCs w:val="24"/>
        </w:rPr>
        <w:t xml:space="preserve">АО «Почта </w:t>
      </w:r>
      <w:r w:rsidR="00DC04C6" w:rsidRPr="002C1EF5">
        <w:rPr>
          <w:rFonts w:asciiTheme="majorHAnsi" w:eastAsia="Times New Roman" w:hAnsiTheme="majorHAnsi" w:cstheme="majorHAnsi"/>
          <w:sz w:val="24"/>
          <w:szCs w:val="24"/>
        </w:rPr>
        <w:t>России» (</w:t>
      </w:r>
      <w:r w:rsidRPr="002C1EF5">
        <w:rPr>
          <w:rFonts w:asciiTheme="majorHAnsi" w:eastAsia="Times New Roman" w:hAnsiTheme="majorHAnsi" w:cstheme="majorHAnsi"/>
          <w:sz w:val="24"/>
          <w:szCs w:val="24"/>
        </w:rPr>
        <w:t xml:space="preserve">далее </w:t>
      </w:r>
      <w:r w:rsidR="00535590">
        <w:rPr>
          <w:rFonts w:asciiTheme="majorHAnsi" w:eastAsia="Times New Roman" w:hAnsiTheme="majorHAnsi" w:cstheme="majorHAnsi"/>
          <w:sz w:val="24"/>
          <w:szCs w:val="24"/>
        </w:rPr>
        <w:t xml:space="preserve">– Заказчик) в </w:t>
      </w:r>
      <w:r w:rsidR="00DC04C6">
        <w:rPr>
          <w:rFonts w:asciiTheme="majorHAnsi" w:eastAsia="Times New Roman" w:hAnsiTheme="majorHAnsi" w:cstheme="majorHAnsi"/>
          <w:sz w:val="24"/>
          <w:szCs w:val="24"/>
        </w:rPr>
        <w:t>лице,</w:t>
      </w:r>
      <w:r w:rsidR="00535590" w:rsidRPr="00535590">
        <w:t xml:space="preserve"> </w:t>
      </w:r>
      <w:r w:rsidR="00535590" w:rsidRPr="00535590">
        <w:rPr>
          <w:rFonts w:asciiTheme="majorHAnsi" w:eastAsia="Times New Roman" w:hAnsiTheme="majorHAnsi" w:cstheme="majorHAnsi"/>
          <w:sz w:val="24"/>
          <w:szCs w:val="24"/>
        </w:rPr>
        <w:t xml:space="preserve">Директора УФПС Республики Калмыкия Антонова Юрия </w:t>
      </w:r>
      <w:r w:rsidR="00DC04C6" w:rsidRPr="00535590">
        <w:rPr>
          <w:rFonts w:asciiTheme="majorHAnsi" w:eastAsia="Times New Roman" w:hAnsiTheme="majorHAnsi" w:cstheme="majorHAnsi"/>
          <w:sz w:val="24"/>
          <w:szCs w:val="24"/>
        </w:rPr>
        <w:t>Геннадьевича,</w:t>
      </w:r>
      <w:r w:rsidRPr="002C1EF5">
        <w:rPr>
          <w:rFonts w:asciiTheme="majorHAnsi" w:eastAsia="Times New Roman" w:hAnsiTheme="majorHAnsi" w:cstheme="majorHAnsi"/>
          <w:sz w:val="24"/>
          <w:szCs w:val="24"/>
        </w:rPr>
        <w:t xml:space="preserve"> действ</w:t>
      </w:r>
      <w:r w:rsidR="00535590">
        <w:rPr>
          <w:rFonts w:asciiTheme="majorHAnsi" w:eastAsia="Times New Roman" w:hAnsiTheme="majorHAnsi" w:cstheme="majorHAnsi"/>
          <w:sz w:val="24"/>
          <w:szCs w:val="24"/>
        </w:rPr>
        <w:t>ующего на основании</w:t>
      </w:r>
      <w:r w:rsidR="00535590" w:rsidRPr="00535590">
        <w:rPr>
          <w:rFonts w:asciiTheme="majorHAnsi" w:eastAsia="Times New Roman" w:hAnsiTheme="majorHAnsi" w:cstheme="majorHAnsi"/>
          <w:sz w:val="24"/>
          <w:szCs w:val="24"/>
        </w:rPr>
        <w:t xml:space="preserve"> машинно-читаемой доверенности № 3f289f7e-8131-4f75-8bc5-b68a9fe66b52 от </w:t>
      </w:r>
      <w:r w:rsidR="00DC04C6">
        <w:rPr>
          <w:rFonts w:asciiTheme="majorHAnsi" w:eastAsia="Times New Roman" w:hAnsiTheme="majorHAnsi" w:cstheme="majorHAnsi"/>
          <w:sz w:val="24"/>
          <w:szCs w:val="24"/>
        </w:rPr>
        <w:t>1</w:t>
      </w:r>
      <w:r w:rsidR="00535590" w:rsidRPr="00535590">
        <w:rPr>
          <w:rFonts w:asciiTheme="majorHAnsi" w:eastAsia="Times New Roman" w:hAnsiTheme="majorHAnsi" w:cstheme="majorHAnsi"/>
          <w:sz w:val="24"/>
          <w:szCs w:val="24"/>
        </w:rPr>
        <w:t>7.10.2025г</w:t>
      </w:r>
      <w:r w:rsidRPr="002C1EF5">
        <w:rPr>
          <w:rFonts w:asciiTheme="majorHAnsi" w:eastAsia="Times New Roman" w:hAnsiTheme="majorHAnsi" w:cstheme="majorHAnsi"/>
          <w:sz w:val="24"/>
          <w:szCs w:val="24"/>
        </w:rPr>
        <w:t>, с одной стороны, и</w:t>
      </w:r>
    </w:p>
    <w:p w14:paraId="10DA862C" w14:textId="77777777" w:rsidR="00535590" w:rsidRDefault="004F1609" w:rsidP="00535590">
      <w:pPr>
        <w:widowControl w:val="0"/>
        <w:tabs>
          <w:tab w:val="left" w:leader="underscore" w:pos="9072"/>
        </w:tabs>
        <w:suppressAutoHyphens/>
        <w:autoSpaceDE w:val="0"/>
        <w:snapToGrid w:val="0"/>
        <w:spacing w:after="0" w:line="240" w:lineRule="auto"/>
        <w:ind w:right="140"/>
        <w:jc w:val="both"/>
        <w:rPr>
          <w:rFonts w:asciiTheme="majorHAnsi" w:eastAsia="Calibri" w:hAnsiTheme="majorHAnsi" w:cstheme="majorHAnsi"/>
          <w:sz w:val="24"/>
          <w:szCs w:val="24"/>
          <w:lang w:eastAsia="ar-SA"/>
        </w:rPr>
      </w:pPr>
      <w:r w:rsidRPr="002C1EF5">
        <w:rPr>
          <w:rFonts w:asciiTheme="majorHAnsi" w:eastAsia="Calibri" w:hAnsiTheme="majorHAnsi" w:cstheme="majorHAnsi"/>
          <w:sz w:val="24"/>
          <w:szCs w:val="24"/>
          <w:lang w:eastAsia="ar-SA"/>
        </w:rPr>
        <w:tab/>
      </w:r>
    </w:p>
    <w:p w14:paraId="1E3BF1EB" w14:textId="44148F7B" w:rsidR="004F1609" w:rsidRPr="002C1EF5" w:rsidRDefault="004F1609" w:rsidP="00535590">
      <w:pPr>
        <w:widowControl w:val="0"/>
        <w:tabs>
          <w:tab w:val="left" w:leader="underscore" w:pos="9072"/>
        </w:tabs>
        <w:suppressAutoHyphens/>
        <w:autoSpaceDE w:val="0"/>
        <w:snapToGrid w:val="0"/>
        <w:spacing w:after="0" w:line="240" w:lineRule="auto"/>
        <w:ind w:right="140"/>
        <w:jc w:val="both"/>
        <w:rPr>
          <w:rFonts w:asciiTheme="majorHAnsi" w:eastAsia="Calibri" w:hAnsiTheme="majorHAnsi" w:cstheme="majorHAnsi"/>
          <w:sz w:val="24"/>
          <w:szCs w:val="24"/>
          <w:lang w:eastAsia="ar-SA"/>
        </w:rPr>
      </w:pPr>
      <w:r w:rsidRPr="002C1EF5">
        <w:rPr>
          <w:rFonts w:asciiTheme="majorHAnsi" w:eastAsia="Calibri" w:hAnsiTheme="majorHAnsi" w:cstheme="majorHAnsi"/>
          <w:sz w:val="24"/>
          <w:szCs w:val="24"/>
          <w:lang w:eastAsia="ar-SA"/>
        </w:rPr>
        <w:t>(далее – Подрядчик), в лице ___________________________________________, действующего на основании ___________________, с другой стороны,</w:t>
      </w:r>
      <w:r w:rsidR="00535590" w:rsidRPr="00535590">
        <w:rPr>
          <w:rFonts w:asciiTheme="majorHAnsi" w:eastAsia="Calibri" w:hAnsiTheme="majorHAnsi" w:cstheme="majorHAnsi"/>
          <w:sz w:val="24"/>
          <w:szCs w:val="24"/>
          <w:lang w:eastAsia="ar-SA"/>
        </w:rPr>
        <w:t xml:space="preserve"> </w:t>
      </w:r>
      <w:r w:rsidRPr="002C1EF5">
        <w:rPr>
          <w:rFonts w:asciiTheme="majorHAnsi" w:eastAsia="Calibri" w:hAnsiTheme="majorHAnsi" w:cstheme="majorHAnsi"/>
          <w:sz w:val="24"/>
          <w:szCs w:val="24"/>
          <w:lang w:eastAsia="ar-SA"/>
        </w:rPr>
        <w:t>вместе в дальнейшем именуемые Стороны, заключили настоящий договор (далее – Договор) о нижеследующем:</w:t>
      </w:r>
    </w:p>
    <w:p w14:paraId="7CBC8C86" w14:textId="77777777" w:rsidR="004F1609" w:rsidRPr="002C1EF5" w:rsidRDefault="004F1609" w:rsidP="004F1609">
      <w:pPr>
        <w:numPr>
          <w:ilvl w:val="0"/>
          <w:numId w:val="34"/>
        </w:numPr>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Индивидуальные условия Договора</w:t>
      </w:r>
    </w:p>
    <w:tbl>
      <w:tblPr>
        <w:tblStyle w:val="VegasLex1"/>
        <w:tblW w:w="9214" w:type="dxa"/>
        <w:tblInd w:w="0" w:type="dxa"/>
        <w:tblLook w:val="04A0" w:firstRow="1" w:lastRow="0" w:firstColumn="1" w:lastColumn="0" w:noHBand="0" w:noVBand="1"/>
      </w:tblPr>
      <w:tblGrid>
        <w:gridCol w:w="576"/>
        <w:gridCol w:w="1948"/>
        <w:gridCol w:w="6690"/>
      </w:tblGrid>
      <w:tr w:rsidR="004F1609" w:rsidRPr="002C1EF5" w14:paraId="0BFF7BA3" w14:textId="77777777" w:rsidTr="005355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6867EDCF" w14:textId="77777777" w:rsidR="004F1609" w:rsidRPr="002C1EF5" w:rsidRDefault="004F1609" w:rsidP="00535590">
            <w:pPr>
              <w:spacing w:before="240"/>
              <w:ind w:right="-2"/>
              <w:jc w:val="both"/>
              <w:rPr>
                <w:rFonts w:asciiTheme="majorHAnsi" w:eastAsia="Calibri" w:hAnsiTheme="majorHAnsi" w:cstheme="majorHAnsi"/>
                <w:color w:val="auto"/>
                <w:sz w:val="24"/>
                <w:szCs w:val="24"/>
              </w:rPr>
            </w:pPr>
            <w:r w:rsidRPr="002C1EF5">
              <w:rPr>
                <w:rFonts w:asciiTheme="majorHAnsi" w:eastAsia="Calibri" w:hAnsiTheme="majorHAnsi" w:cstheme="majorHAnsi"/>
                <w:color w:val="auto"/>
                <w:sz w:val="24"/>
                <w:szCs w:val="24"/>
              </w:rPr>
              <w:t>№ п.</w:t>
            </w: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761B0539" w14:textId="77777777" w:rsidR="004F1609" w:rsidRPr="002C1EF5" w:rsidRDefault="004F1609" w:rsidP="00535590">
            <w:pPr>
              <w:spacing w:before="240"/>
              <w:ind w:right="-2"/>
              <w:jc w:val="both"/>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sz w:val="24"/>
                <w:szCs w:val="24"/>
              </w:rPr>
            </w:pPr>
            <w:r w:rsidRPr="002C1EF5">
              <w:rPr>
                <w:rFonts w:asciiTheme="majorHAnsi" w:eastAsia="Calibri" w:hAnsiTheme="majorHAnsi" w:cstheme="majorHAnsi"/>
                <w:color w:val="auto"/>
                <w:sz w:val="24"/>
                <w:szCs w:val="24"/>
              </w:rPr>
              <w:t>Наименование</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05A4528C" w14:textId="77777777" w:rsidR="004F1609" w:rsidRPr="002C1EF5" w:rsidRDefault="004F1609" w:rsidP="00535590">
            <w:pPr>
              <w:spacing w:before="240"/>
              <w:ind w:right="-2"/>
              <w:jc w:val="both"/>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sz w:val="24"/>
                <w:szCs w:val="24"/>
              </w:rPr>
            </w:pPr>
            <w:r w:rsidRPr="002C1EF5">
              <w:rPr>
                <w:rFonts w:asciiTheme="majorHAnsi" w:eastAsia="Calibri" w:hAnsiTheme="majorHAnsi" w:cstheme="majorHAnsi"/>
                <w:color w:val="auto"/>
                <w:sz w:val="24"/>
                <w:szCs w:val="24"/>
              </w:rPr>
              <w:t>Содержание</w:t>
            </w:r>
          </w:p>
        </w:tc>
      </w:tr>
      <w:tr w:rsidR="004F1609" w:rsidRPr="002C1EF5" w14:paraId="2573BCC5" w14:textId="77777777" w:rsidTr="00535590">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BE922F4" w14:textId="77777777" w:rsidR="004F1609" w:rsidRPr="002C1EF5" w:rsidRDefault="004F1609" w:rsidP="00535590">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9EED75D" w14:textId="77777777" w:rsidR="004F1609" w:rsidRPr="002C1EF5" w:rsidRDefault="004F1609"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Отделение почтовой связи (далее – Объект, ОПС)</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AC8D3D8" w14:textId="134C280B" w:rsidR="004F1609" w:rsidRPr="002C1EF5" w:rsidRDefault="00535590"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Pr>
                <w:rFonts w:asciiTheme="majorHAnsi" w:eastAsia="Calibri" w:hAnsiTheme="majorHAnsi" w:cstheme="majorHAnsi"/>
                <w:sz w:val="24"/>
                <w:szCs w:val="24"/>
              </w:rPr>
              <w:t xml:space="preserve">Отделение почтовой связи </w:t>
            </w:r>
            <w:r>
              <w:rPr>
                <w:rFonts w:asciiTheme="majorHAnsi" w:eastAsia="Calibri" w:hAnsiTheme="majorHAnsi" w:cstheme="majorHAnsi"/>
                <w:i/>
                <w:sz w:val="24"/>
                <w:szCs w:val="24"/>
              </w:rPr>
              <w:t>358014</w:t>
            </w:r>
            <w:r w:rsidR="004F1609" w:rsidRPr="002C1EF5">
              <w:rPr>
                <w:rFonts w:asciiTheme="majorHAnsi" w:eastAsia="Calibri" w:hAnsiTheme="majorHAnsi" w:cstheme="majorHAnsi"/>
                <w:sz w:val="24"/>
                <w:szCs w:val="24"/>
              </w:rPr>
              <w:t xml:space="preserve"> УФПС </w:t>
            </w:r>
            <w:r>
              <w:rPr>
                <w:rFonts w:asciiTheme="majorHAnsi" w:eastAsia="Calibri" w:hAnsiTheme="majorHAnsi" w:cstheme="majorHAnsi"/>
                <w:sz w:val="24"/>
                <w:szCs w:val="24"/>
              </w:rPr>
              <w:t>Республики Калмыкия</w:t>
            </w:r>
            <w:r w:rsidR="004F1609" w:rsidRPr="002C1EF5">
              <w:rPr>
                <w:rFonts w:asciiTheme="majorHAnsi" w:eastAsia="Calibri" w:hAnsiTheme="majorHAnsi" w:cstheme="majorHAnsi"/>
                <w:sz w:val="24"/>
                <w:szCs w:val="24"/>
              </w:rPr>
              <w:t xml:space="preserve"> АО «Почта Р</w:t>
            </w:r>
            <w:r>
              <w:rPr>
                <w:rFonts w:asciiTheme="majorHAnsi" w:eastAsia="Calibri" w:hAnsiTheme="majorHAnsi" w:cstheme="majorHAnsi"/>
                <w:sz w:val="24"/>
                <w:szCs w:val="24"/>
              </w:rPr>
              <w:t>оссии», расположенное по адресу</w:t>
            </w:r>
            <w:r w:rsidRPr="00535590">
              <w:rPr>
                <w:rFonts w:asciiTheme="majorHAnsi" w:eastAsia="Calibri" w:hAnsiTheme="majorHAnsi" w:cstheme="majorHAnsi"/>
                <w:sz w:val="24"/>
                <w:szCs w:val="24"/>
              </w:rPr>
              <w:t>: Республика Калмыкия, г. Элиста, мкр 8, д 16.</w:t>
            </w:r>
          </w:p>
        </w:tc>
      </w:tr>
      <w:tr w:rsidR="004F1609" w:rsidRPr="002C1EF5" w14:paraId="51A07A56" w14:textId="77777777" w:rsidTr="00535590">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41D86FD" w14:textId="77777777" w:rsidR="004F1609" w:rsidRPr="002C1EF5" w:rsidRDefault="004F1609" w:rsidP="00535590">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BD0854E" w14:textId="77777777" w:rsidR="004F1609" w:rsidRPr="002C1EF5" w:rsidRDefault="004F1609"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Выполняемые работы по текущему ремонту ОПС (далее – Работы)</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996E2AA" w14:textId="77777777" w:rsidR="004F1609" w:rsidRPr="002C1EF5" w:rsidRDefault="004F1609"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 xml:space="preserve">Выполнение работ по текущему ремонту ОПС. </w:t>
            </w:r>
          </w:p>
          <w:p w14:paraId="4D40FFC1" w14:textId="4572F8E6" w:rsidR="004F1609" w:rsidRPr="002C1EF5" w:rsidRDefault="004F1609"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 xml:space="preserve">Перечень и объем Работ, требования к Работам и результатам Работ, Подрядчику, сроки и порядок выполнения Работ указаны в Договоре и техническом задании (приложение № 1 к Договору) </w:t>
            </w:r>
            <w:r w:rsidR="00A84CAF">
              <w:rPr>
                <w:rFonts w:asciiTheme="majorHAnsi" w:eastAsia="Calibri" w:hAnsiTheme="majorHAnsi" w:cstheme="majorHAnsi"/>
                <w:sz w:val="24"/>
                <w:szCs w:val="24"/>
              </w:rPr>
              <w:t xml:space="preserve">(далее – Техническое задание). </w:t>
            </w:r>
          </w:p>
        </w:tc>
      </w:tr>
      <w:tr w:rsidR="004F1609" w:rsidRPr="002C1EF5" w14:paraId="20B0CB95" w14:textId="77777777" w:rsidTr="00535590">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4820C50" w14:textId="77777777" w:rsidR="004F1609" w:rsidRPr="002C1EF5" w:rsidRDefault="004F1609" w:rsidP="00535590">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1" w:name="_Ref529810054" w:colFirst="0" w:colLast="0"/>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C1F0F16" w14:textId="77777777" w:rsidR="004F1609" w:rsidRPr="002C1EF5" w:rsidRDefault="004F1609"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Цена Договора</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41F29C5" w14:textId="7955405A" w:rsidR="001E664F" w:rsidRPr="00E66F88" w:rsidRDefault="001E664F" w:rsidP="00E66F88">
            <w:pPr>
              <w:tabs>
                <w:tab w:val="left" w:pos="1276"/>
              </w:tabs>
              <w:jc w:val="both"/>
              <w:cnfStyle w:val="000000000000" w:firstRow="0" w:lastRow="0" w:firstColumn="0" w:lastColumn="0" w:oddVBand="0" w:evenVBand="0" w:oddHBand="0" w:evenHBand="0" w:firstRowFirstColumn="0" w:firstRowLastColumn="0" w:lastRowFirstColumn="0" w:lastRowLastColumn="0"/>
              <w:rPr>
                <w:i/>
                <w:sz w:val="24"/>
                <w:szCs w:val="24"/>
              </w:rPr>
            </w:pPr>
            <w:r w:rsidRPr="001E664F">
              <w:rPr>
                <w:rFonts w:asciiTheme="majorHAnsi" w:eastAsia="Calibri" w:hAnsiTheme="majorHAnsi" w:cstheme="majorHAnsi"/>
                <w:i/>
                <w:sz w:val="24"/>
                <w:szCs w:val="24"/>
              </w:rPr>
              <w:t xml:space="preserve">Вариант 1 (в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sidR="00E66F88">
              <w:rPr>
                <w:i/>
                <w:sz w:val="24"/>
                <w:szCs w:val="24"/>
              </w:rPr>
              <w:t>у</w:t>
            </w:r>
            <w:r w:rsidR="00E66F88" w:rsidRPr="00182389">
              <w:rPr>
                <w:i/>
                <w:sz w:val="24"/>
                <w:szCs w:val="24"/>
              </w:rPr>
              <w:t xml:space="preserve">становленный законом порог, после которого </w:t>
            </w:r>
            <w:r w:rsidR="00E66F88">
              <w:rPr>
                <w:i/>
                <w:sz w:val="24"/>
                <w:szCs w:val="24"/>
              </w:rPr>
              <w:t>Подрядчик</w:t>
            </w:r>
            <w:r w:rsidR="00E66F88" w:rsidRPr="00182389">
              <w:rPr>
                <w:i/>
                <w:sz w:val="24"/>
                <w:szCs w:val="24"/>
              </w:rPr>
              <w:t xml:space="preserve"> становится плательщиком НДС</w:t>
            </w:r>
            <w:r w:rsidRPr="001E664F">
              <w:rPr>
                <w:rFonts w:asciiTheme="majorHAnsi" w:eastAsia="Calibri" w:hAnsiTheme="majorHAnsi" w:cstheme="majorHAnsi"/>
                <w:i/>
                <w:sz w:val="24"/>
                <w:szCs w:val="24"/>
              </w:rPr>
              <w:t xml:space="preserve">.):  </w:t>
            </w:r>
          </w:p>
          <w:p w14:paraId="2A9242E9" w14:textId="72FE98BB" w:rsidR="001E664F" w:rsidRPr="001E664F" w:rsidRDefault="00C557D5" w:rsidP="001E664F">
            <w:pPr>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Pr>
                <w:rFonts w:asciiTheme="majorHAnsi" w:eastAsia="Calibri" w:hAnsiTheme="majorHAnsi" w:cstheme="majorHAnsi"/>
                <w:sz w:val="24"/>
                <w:szCs w:val="24"/>
              </w:rPr>
              <w:t>Ц</w:t>
            </w:r>
            <w:r w:rsidR="001E664F" w:rsidRPr="001E664F">
              <w:rPr>
                <w:rFonts w:asciiTheme="majorHAnsi" w:eastAsia="Calibri" w:hAnsiTheme="majorHAnsi" w:cstheme="majorHAnsi"/>
                <w:sz w:val="24"/>
                <w:szCs w:val="24"/>
              </w:rPr>
              <w:t>ена Договора составляет [указать общую цену договора],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Подрядчиком, то указанная цена Договора</w:t>
            </w:r>
            <w:r w:rsidR="00ED69BA">
              <w:rPr>
                <w:rFonts w:asciiTheme="majorHAnsi" w:eastAsia="Calibri" w:hAnsiTheme="majorHAnsi" w:cstheme="majorHAnsi"/>
                <w:sz w:val="24"/>
                <w:szCs w:val="24"/>
              </w:rPr>
              <w:t xml:space="preserve"> </w:t>
            </w:r>
            <w:r w:rsidR="00ED69BA" w:rsidRPr="00A818F7">
              <w:rPr>
                <w:sz w:val="24"/>
                <w:szCs w:val="24"/>
              </w:rPr>
              <w:t>(цен</w:t>
            </w:r>
            <w:r w:rsidR="00ED69BA">
              <w:rPr>
                <w:sz w:val="24"/>
                <w:szCs w:val="24"/>
              </w:rPr>
              <w:t>а</w:t>
            </w:r>
            <w:r w:rsidR="00ED69BA" w:rsidRPr="00A818F7">
              <w:rPr>
                <w:sz w:val="24"/>
                <w:szCs w:val="24"/>
              </w:rPr>
              <w:t xml:space="preserve"> за единицу </w:t>
            </w:r>
            <w:r w:rsidR="00ED69BA">
              <w:rPr>
                <w:sz w:val="24"/>
                <w:szCs w:val="24"/>
              </w:rPr>
              <w:t>Работ</w:t>
            </w:r>
            <w:r w:rsidR="00ED69BA" w:rsidRPr="00A818F7">
              <w:rPr>
                <w:sz w:val="24"/>
                <w:szCs w:val="24"/>
              </w:rPr>
              <w:t>)</w:t>
            </w:r>
            <w:r w:rsidR="001E664F" w:rsidRPr="001E664F">
              <w:rPr>
                <w:rFonts w:asciiTheme="majorHAnsi" w:eastAsia="Calibri" w:hAnsiTheme="majorHAnsi" w:cstheme="majorHAnsi"/>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ED69BA">
              <w:rPr>
                <w:rFonts w:asciiTheme="majorHAnsi" w:eastAsia="Calibri" w:hAnsiTheme="majorHAnsi" w:cstheme="majorHAnsi"/>
                <w:sz w:val="24"/>
                <w:szCs w:val="24"/>
              </w:rPr>
              <w:t xml:space="preserve"> </w:t>
            </w:r>
            <w:r w:rsidR="00ED69BA" w:rsidRPr="00A818F7">
              <w:rPr>
                <w:sz w:val="24"/>
                <w:szCs w:val="24"/>
              </w:rPr>
              <w:t>(цен</w:t>
            </w:r>
            <w:r w:rsidR="00ED69BA">
              <w:rPr>
                <w:sz w:val="24"/>
                <w:szCs w:val="24"/>
              </w:rPr>
              <w:t>у</w:t>
            </w:r>
            <w:r w:rsidR="00ED69BA" w:rsidRPr="00A818F7">
              <w:rPr>
                <w:sz w:val="24"/>
                <w:szCs w:val="24"/>
              </w:rPr>
              <w:t xml:space="preserve"> за единицу </w:t>
            </w:r>
            <w:r w:rsidR="00ED69BA">
              <w:rPr>
                <w:sz w:val="24"/>
                <w:szCs w:val="24"/>
              </w:rPr>
              <w:t>Работ</w:t>
            </w:r>
            <w:r w:rsidR="00ED69BA" w:rsidRPr="00A818F7">
              <w:rPr>
                <w:sz w:val="24"/>
                <w:szCs w:val="24"/>
              </w:rPr>
              <w:t>)</w:t>
            </w:r>
            <w:r w:rsidR="001E664F" w:rsidRPr="001E664F">
              <w:rPr>
                <w:rFonts w:asciiTheme="majorHAnsi" w:eastAsia="Calibri" w:hAnsiTheme="majorHAnsi" w:cstheme="majorHAnsi"/>
                <w:sz w:val="24"/>
                <w:szCs w:val="24"/>
              </w:rPr>
              <w:t>.</w:t>
            </w:r>
          </w:p>
          <w:p w14:paraId="0CD09E3A" w14:textId="77777777" w:rsidR="001E664F" w:rsidRDefault="001E664F" w:rsidP="001E664F">
            <w:pPr>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i/>
                <w:sz w:val="24"/>
                <w:szCs w:val="24"/>
              </w:rPr>
            </w:pPr>
          </w:p>
          <w:p w14:paraId="3344C4B8" w14:textId="754989AD" w:rsidR="001E664F" w:rsidRPr="00E66F88" w:rsidRDefault="001E664F" w:rsidP="00E66F88">
            <w:pPr>
              <w:tabs>
                <w:tab w:val="left" w:pos="1276"/>
              </w:tabs>
              <w:jc w:val="both"/>
              <w:cnfStyle w:val="000000000000" w:firstRow="0" w:lastRow="0" w:firstColumn="0" w:lastColumn="0" w:oddVBand="0" w:evenVBand="0" w:oddHBand="0" w:evenHBand="0" w:firstRowFirstColumn="0" w:firstRowLastColumn="0" w:lastRowFirstColumn="0" w:lastRowLastColumn="0"/>
              <w:rPr>
                <w:i/>
                <w:sz w:val="24"/>
                <w:szCs w:val="24"/>
              </w:rPr>
            </w:pPr>
            <w:r w:rsidRPr="001E664F">
              <w:rPr>
                <w:rFonts w:asciiTheme="majorHAnsi" w:eastAsia="Calibri" w:hAnsiTheme="majorHAnsi" w:cstheme="majorHAnsi"/>
                <w:i/>
                <w:sz w:val="24"/>
                <w:szCs w:val="24"/>
              </w:rPr>
              <w:t xml:space="preserve">Вариант 2 (в случае, если Подрядчик не является плательщиком НДС или применяет УСН и на дату заключения договора за текущий или предшествующий налоговый период </w:t>
            </w:r>
            <w:r w:rsidRPr="001E664F">
              <w:rPr>
                <w:rFonts w:asciiTheme="majorHAnsi" w:eastAsia="Calibri" w:hAnsiTheme="majorHAnsi" w:cstheme="majorHAnsi"/>
                <w:i/>
                <w:sz w:val="24"/>
                <w:szCs w:val="24"/>
              </w:rPr>
              <w:lastRenderedPageBreak/>
              <w:t xml:space="preserve">по налогу, уплачиваемому в связи с применением УСН, сумма его доходов в совокупности не превысила </w:t>
            </w:r>
            <w:r w:rsidR="00E66F88">
              <w:rPr>
                <w:i/>
                <w:sz w:val="24"/>
                <w:szCs w:val="24"/>
              </w:rPr>
              <w:t>у</w:t>
            </w:r>
            <w:r w:rsidR="00E66F88" w:rsidRPr="00182389">
              <w:rPr>
                <w:i/>
                <w:sz w:val="24"/>
                <w:szCs w:val="24"/>
              </w:rPr>
              <w:t xml:space="preserve">становленный законом порог, после которого </w:t>
            </w:r>
            <w:r w:rsidR="00E66F88">
              <w:rPr>
                <w:i/>
                <w:sz w:val="24"/>
                <w:szCs w:val="24"/>
              </w:rPr>
              <w:t>Подрядчик</w:t>
            </w:r>
            <w:r w:rsidR="00E66F88" w:rsidRPr="00182389">
              <w:rPr>
                <w:i/>
                <w:sz w:val="24"/>
                <w:szCs w:val="24"/>
              </w:rPr>
              <w:t xml:space="preserve"> становится плательщиком НДС</w:t>
            </w:r>
            <w:r w:rsidRPr="001E664F">
              <w:rPr>
                <w:rFonts w:asciiTheme="majorHAnsi" w:eastAsia="Calibri" w:hAnsiTheme="majorHAnsi" w:cstheme="majorHAnsi"/>
                <w:i/>
                <w:sz w:val="24"/>
                <w:szCs w:val="24"/>
              </w:rPr>
              <w:t xml:space="preserve">.): </w:t>
            </w:r>
          </w:p>
          <w:p w14:paraId="703B8D93" w14:textId="40F444CF" w:rsidR="001E664F" w:rsidRPr="001E664F" w:rsidRDefault="00C557D5" w:rsidP="001E664F">
            <w:pPr>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Pr>
                <w:rFonts w:asciiTheme="majorHAnsi" w:eastAsia="Calibri" w:hAnsiTheme="majorHAnsi" w:cstheme="majorHAnsi"/>
                <w:sz w:val="24"/>
                <w:szCs w:val="24"/>
              </w:rPr>
              <w:t>Ц</w:t>
            </w:r>
            <w:r w:rsidR="001E664F" w:rsidRPr="001E664F">
              <w:rPr>
                <w:rFonts w:asciiTheme="majorHAnsi" w:eastAsia="Calibri" w:hAnsiTheme="majorHAnsi" w:cstheme="majorHAnsi"/>
                <w:sz w:val="24"/>
                <w:szCs w:val="24"/>
              </w:rPr>
              <w:t>ена Договора составляет [указать общую цену договора], НДС не облагается на основании [указать ссылку на соответствующую норму] Налогового кодекса Российской Федерации. В случае, если при исполнении Договора Подрядчик становится плательщиком НДС, то указанная цена Договора</w:t>
            </w:r>
            <w:r w:rsidR="00ED69BA">
              <w:rPr>
                <w:rFonts w:asciiTheme="majorHAnsi" w:eastAsia="Calibri" w:hAnsiTheme="majorHAnsi" w:cstheme="majorHAnsi"/>
                <w:sz w:val="24"/>
                <w:szCs w:val="24"/>
              </w:rPr>
              <w:t xml:space="preserve"> </w:t>
            </w:r>
            <w:r w:rsidR="00ED69BA" w:rsidRPr="00A818F7">
              <w:rPr>
                <w:sz w:val="24"/>
                <w:szCs w:val="24"/>
              </w:rPr>
              <w:t>(цен</w:t>
            </w:r>
            <w:r w:rsidR="00ED69BA">
              <w:rPr>
                <w:sz w:val="24"/>
                <w:szCs w:val="24"/>
              </w:rPr>
              <w:t>а</w:t>
            </w:r>
            <w:r w:rsidR="00ED69BA" w:rsidRPr="00A818F7">
              <w:rPr>
                <w:sz w:val="24"/>
                <w:szCs w:val="24"/>
              </w:rPr>
              <w:t xml:space="preserve"> за единицу </w:t>
            </w:r>
            <w:r w:rsidR="00ED69BA">
              <w:rPr>
                <w:sz w:val="24"/>
                <w:szCs w:val="24"/>
              </w:rPr>
              <w:t>Работ</w:t>
            </w:r>
            <w:r w:rsidR="00ED69BA" w:rsidRPr="00A818F7">
              <w:rPr>
                <w:sz w:val="24"/>
                <w:szCs w:val="24"/>
              </w:rPr>
              <w:t>)</w:t>
            </w:r>
            <w:r w:rsidR="001E664F" w:rsidRPr="001E664F">
              <w:rPr>
                <w:rFonts w:asciiTheme="majorHAnsi" w:eastAsia="Calibri" w:hAnsiTheme="majorHAnsi" w:cstheme="majorHAnsi"/>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ED69BA">
              <w:rPr>
                <w:rFonts w:asciiTheme="majorHAnsi" w:eastAsia="Calibri" w:hAnsiTheme="majorHAnsi" w:cstheme="majorHAnsi"/>
                <w:sz w:val="24"/>
                <w:szCs w:val="24"/>
              </w:rPr>
              <w:t xml:space="preserve"> </w:t>
            </w:r>
            <w:r w:rsidR="00ED69BA" w:rsidRPr="00A818F7">
              <w:rPr>
                <w:sz w:val="24"/>
                <w:szCs w:val="24"/>
              </w:rPr>
              <w:t>(цен</w:t>
            </w:r>
            <w:r w:rsidR="00ED69BA">
              <w:rPr>
                <w:sz w:val="24"/>
                <w:szCs w:val="24"/>
              </w:rPr>
              <w:t>у</w:t>
            </w:r>
            <w:r w:rsidR="00ED69BA" w:rsidRPr="00A818F7">
              <w:rPr>
                <w:sz w:val="24"/>
                <w:szCs w:val="24"/>
              </w:rPr>
              <w:t xml:space="preserve"> за единицу </w:t>
            </w:r>
            <w:r w:rsidR="00ED69BA">
              <w:rPr>
                <w:sz w:val="24"/>
                <w:szCs w:val="24"/>
              </w:rPr>
              <w:t>Работ</w:t>
            </w:r>
            <w:r w:rsidR="00ED69BA" w:rsidRPr="00A818F7">
              <w:rPr>
                <w:sz w:val="24"/>
                <w:szCs w:val="24"/>
              </w:rPr>
              <w:t>)</w:t>
            </w:r>
            <w:r w:rsidR="001E664F" w:rsidRPr="001E664F">
              <w:rPr>
                <w:rFonts w:asciiTheme="majorHAnsi" w:eastAsia="Calibri" w:hAnsiTheme="majorHAnsi" w:cstheme="majorHAnsi"/>
                <w:sz w:val="24"/>
                <w:szCs w:val="24"/>
              </w:rPr>
              <w:t>.</w:t>
            </w:r>
          </w:p>
          <w:p w14:paraId="7B55ABE8" w14:textId="096617EC" w:rsidR="004F1609" w:rsidRPr="002C1EF5" w:rsidRDefault="001E664F" w:rsidP="001E664F">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1E664F">
              <w:rPr>
                <w:rFonts w:asciiTheme="majorHAnsi" w:eastAsia="Calibri" w:hAnsiTheme="majorHAnsi" w:cstheme="majorHAnsi"/>
                <w:i/>
                <w:sz w:val="24"/>
                <w:szCs w:val="24"/>
              </w:rPr>
              <w:t xml:space="preserve"> </w:t>
            </w:r>
            <w:r w:rsidR="004F1609" w:rsidRPr="002C1EF5">
              <w:rPr>
                <w:rFonts w:asciiTheme="majorHAnsi" w:eastAsia="Calibri" w:hAnsiTheme="majorHAnsi" w:cstheme="majorHAnsi"/>
                <w:sz w:val="24"/>
                <w:szCs w:val="24"/>
              </w:rPr>
              <w:t xml:space="preserve">[Во избежание сомнений цена Договора в соответствии с пунктом </w:t>
            </w:r>
            <w:r w:rsidR="004F1609" w:rsidRPr="002C1EF5">
              <w:rPr>
                <w:rFonts w:asciiTheme="majorHAnsi" w:eastAsia="Calibri" w:hAnsiTheme="majorHAnsi" w:cstheme="majorHAnsi"/>
                <w:sz w:val="24"/>
                <w:szCs w:val="24"/>
              </w:rPr>
              <w:fldChar w:fldCharType="begin"/>
            </w:r>
            <w:r w:rsidR="004F1609" w:rsidRPr="002C1EF5">
              <w:rPr>
                <w:rFonts w:asciiTheme="majorHAnsi" w:eastAsia="Calibri" w:hAnsiTheme="majorHAnsi" w:cstheme="majorHAnsi"/>
                <w:sz w:val="24"/>
                <w:szCs w:val="24"/>
              </w:rPr>
              <w:instrText xml:space="preserve"> REF _Ref529809824 \r \h  \* MERGEFORMAT </w:instrText>
            </w:r>
            <w:r w:rsidR="004F1609" w:rsidRPr="002C1EF5">
              <w:rPr>
                <w:rFonts w:asciiTheme="majorHAnsi" w:eastAsia="Calibri" w:hAnsiTheme="majorHAnsi" w:cstheme="majorHAnsi"/>
                <w:sz w:val="24"/>
                <w:szCs w:val="24"/>
              </w:rPr>
            </w:r>
            <w:r w:rsidR="004F1609" w:rsidRPr="002C1EF5">
              <w:rPr>
                <w:rFonts w:asciiTheme="majorHAnsi" w:eastAsia="Calibri" w:hAnsiTheme="majorHAnsi" w:cstheme="majorHAnsi"/>
                <w:sz w:val="24"/>
                <w:szCs w:val="24"/>
              </w:rPr>
              <w:fldChar w:fldCharType="separate"/>
            </w:r>
            <w:r w:rsidR="004F1609" w:rsidRPr="002C1EF5">
              <w:rPr>
                <w:rFonts w:asciiTheme="majorHAnsi" w:eastAsia="Calibri" w:hAnsiTheme="majorHAnsi" w:cstheme="majorHAnsi"/>
                <w:sz w:val="24"/>
                <w:szCs w:val="24"/>
              </w:rPr>
              <w:t>3.2</w:t>
            </w:r>
            <w:r w:rsidR="004F1609" w:rsidRPr="002C1EF5">
              <w:rPr>
                <w:rFonts w:asciiTheme="majorHAnsi" w:eastAsia="Calibri" w:hAnsiTheme="majorHAnsi" w:cstheme="majorHAnsi"/>
                <w:sz w:val="24"/>
                <w:szCs w:val="24"/>
              </w:rPr>
              <w:fldChar w:fldCharType="end"/>
            </w:r>
            <w:r w:rsidR="004F1609" w:rsidRPr="002C1EF5">
              <w:rPr>
                <w:rFonts w:asciiTheme="majorHAnsi" w:eastAsia="Calibri" w:hAnsiTheme="majorHAnsi" w:cstheme="majorHAnsi"/>
                <w:sz w:val="24"/>
                <w:szCs w:val="24"/>
              </w:rPr>
              <w:t xml:space="preserve"> Договора включает в себя, в том числе, но не исключительно [</w:t>
            </w:r>
            <w:r w:rsidR="004F1609" w:rsidRPr="002C1EF5">
              <w:rPr>
                <w:rFonts w:asciiTheme="majorHAnsi" w:eastAsia="Calibri" w:hAnsiTheme="majorHAnsi" w:cstheme="majorHAnsi"/>
                <w:i/>
                <w:sz w:val="24"/>
                <w:szCs w:val="24"/>
              </w:rPr>
              <w:t>перечислить затраты, издержки и иные расходы Подрядчика, связанные с исполнением Договора</w:t>
            </w:r>
            <w:r w:rsidR="004F1609" w:rsidRPr="002C1EF5">
              <w:rPr>
                <w:rFonts w:asciiTheme="majorHAnsi" w:eastAsia="Calibri" w:hAnsiTheme="majorHAnsi" w:cstheme="majorHAnsi"/>
                <w:sz w:val="24"/>
                <w:szCs w:val="24"/>
              </w:rPr>
              <w:t>]</w:t>
            </w:r>
            <w:r w:rsidR="004F1609" w:rsidRPr="002C1EF5">
              <w:rPr>
                <w:rFonts w:asciiTheme="majorHAnsi" w:eastAsia="Calibri" w:hAnsiTheme="majorHAnsi" w:cstheme="majorHAnsi"/>
                <w:sz w:val="24"/>
                <w:szCs w:val="24"/>
                <w:vertAlign w:val="superscript"/>
              </w:rPr>
              <w:footnoteReference w:id="1"/>
            </w:r>
            <w:r w:rsidR="004F1609" w:rsidRPr="002C1EF5">
              <w:rPr>
                <w:rFonts w:asciiTheme="majorHAnsi" w:eastAsia="Calibri" w:hAnsiTheme="majorHAnsi" w:cstheme="majorHAnsi"/>
                <w:sz w:val="24"/>
                <w:szCs w:val="24"/>
              </w:rPr>
              <w:t>.</w:t>
            </w:r>
          </w:p>
        </w:tc>
      </w:tr>
      <w:bookmarkEnd w:id="1"/>
      <w:tr w:rsidR="004F1609" w:rsidRPr="002C1EF5" w14:paraId="07588C3A" w14:textId="77777777" w:rsidTr="00535590">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97EE6F9" w14:textId="77777777" w:rsidR="004F1609" w:rsidRPr="002C1EF5" w:rsidRDefault="004F1609" w:rsidP="00535590">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46FC21C" w14:textId="77777777" w:rsidR="004F1609" w:rsidRPr="002C1EF5" w:rsidRDefault="004F1609"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Акты, требования которых Подрядчик обязан соблюдать при выполнении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E769C57" w14:textId="464D7DEB" w:rsidR="00A84CAF" w:rsidRPr="00A84CAF" w:rsidRDefault="004F1609"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 нормативным правовым актам и нормативным документам, указанным в Договоре и Техническом задании.</w:t>
            </w:r>
          </w:p>
        </w:tc>
      </w:tr>
      <w:tr w:rsidR="004F1609" w:rsidRPr="002C1EF5" w14:paraId="7B99DBA4" w14:textId="77777777" w:rsidTr="00535590">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B083FA5" w14:textId="77777777" w:rsidR="004F1609" w:rsidRPr="002C1EF5" w:rsidRDefault="004F1609" w:rsidP="00535590">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2" w:name="_Ref529809964" w:colFirst="0" w:colLast="0"/>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67E8E16" w14:textId="77777777" w:rsidR="004F1609" w:rsidRPr="002C1EF5" w:rsidRDefault="004F1609"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Место выполнения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01DA042" w14:textId="2A8D4F66" w:rsidR="004F1609" w:rsidRPr="00A84CAF" w:rsidRDefault="00A84CAF"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A84CAF">
              <w:rPr>
                <w:rFonts w:asciiTheme="majorHAnsi" w:eastAsia="Calibri" w:hAnsiTheme="majorHAnsi" w:cstheme="majorHAnsi"/>
                <w:sz w:val="24"/>
                <w:szCs w:val="24"/>
              </w:rPr>
              <w:t>Республика Калмыкия, город Элиста, 8 микрорайон, дом 16. Отделение почтовой связи 358014</w:t>
            </w:r>
          </w:p>
        </w:tc>
      </w:tr>
      <w:tr w:rsidR="004F1609" w:rsidRPr="002C1EF5" w14:paraId="223234C2" w14:textId="77777777" w:rsidTr="00535590">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88C1059" w14:textId="77777777" w:rsidR="004F1609" w:rsidRPr="002C1EF5" w:rsidRDefault="004F1609" w:rsidP="00535590">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3" w:name="_Ref529810771" w:colFirst="0" w:colLast="0"/>
            <w:bookmarkEnd w:id="2"/>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05C0438" w14:textId="77777777" w:rsidR="004F1609" w:rsidRPr="002C1EF5" w:rsidRDefault="004F1609"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 xml:space="preserve">Срок выполнения Работ </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86ED095" w14:textId="12EB2751" w:rsidR="00A84CAF" w:rsidRPr="00A84CAF" w:rsidRDefault="00A84CAF" w:rsidP="00A84CAF">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A84CAF">
              <w:rPr>
                <w:rFonts w:asciiTheme="majorHAnsi" w:eastAsia="Calibri" w:hAnsiTheme="majorHAnsi" w:cstheme="majorHAnsi"/>
                <w:sz w:val="24"/>
                <w:szCs w:val="24"/>
              </w:rPr>
              <w:t xml:space="preserve">Начало работ – не </w:t>
            </w:r>
            <w:r w:rsidR="00FE4302">
              <w:rPr>
                <w:rFonts w:asciiTheme="majorHAnsi" w:eastAsia="Calibri" w:hAnsiTheme="majorHAnsi" w:cstheme="majorHAnsi"/>
                <w:sz w:val="24"/>
                <w:szCs w:val="24"/>
              </w:rPr>
              <w:t>позднее 2 (двух</w:t>
            </w:r>
            <w:r w:rsidRPr="00A84CAF">
              <w:rPr>
                <w:rFonts w:asciiTheme="majorHAnsi" w:eastAsia="Calibri" w:hAnsiTheme="majorHAnsi" w:cstheme="majorHAnsi"/>
                <w:sz w:val="24"/>
                <w:szCs w:val="24"/>
              </w:rPr>
              <w:t>) календарных дней с даты заключения договора.</w:t>
            </w:r>
          </w:p>
          <w:p w14:paraId="22228AC4" w14:textId="49E54638" w:rsidR="004F1609" w:rsidRPr="00A84CAF" w:rsidRDefault="00A84CAF" w:rsidP="00FE4302">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A84CAF">
              <w:rPr>
                <w:rFonts w:asciiTheme="majorHAnsi" w:eastAsia="Calibri" w:hAnsiTheme="majorHAnsi" w:cstheme="majorHAnsi"/>
                <w:sz w:val="24"/>
                <w:szCs w:val="24"/>
              </w:rPr>
              <w:t xml:space="preserve">Окончание работ – не позднее </w:t>
            </w:r>
            <w:r w:rsidR="00FE4302">
              <w:rPr>
                <w:rFonts w:asciiTheme="majorHAnsi" w:eastAsia="Calibri" w:hAnsiTheme="majorHAnsi" w:cstheme="majorHAnsi"/>
                <w:sz w:val="24"/>
                <w:szCs w:val="24"/>
              </w:rPr>
              <w:t>30 (тридцати</w:t>
            </w:r>
            <w:r w:rsidRPr="00A84CAF">
              <w:rPr>
                <w:rFonts w:asciiTheme="majorHAnsi" w:eastAsia="Calibri" w:hAnsiTheme="majorHAnsi" w:cstheme="majorHAnsi"/>
                <w:sz w:val="24"/>
                <w:szCs w:val="24"/>
              </w:rPr>
              <w:t>) календарных дней с даты начала выполнения работ.</w:t>
            </w:r>
          </w:p>
        </w:tc>
      </w:tr>
      <w:tr w:rsidR="004F1609" w:rsidRPr="002C1EF5" w14:paraId="01E9E9DE" w14:textId="77777777" w:rsidTr="00535590">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B1EA8C0" w14:textId="77777777" w:rsidR="004F1609" w:rsidRPr="002C1EF5" w:rsidRDefault="004F1609" w:rsidP="00535590">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4" w:name="_Ref529810795" w:colFirst="0" w:colLast="0"/>
            <w:bookmarkEnd w:id="3"/>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23CC961" w14:textId="77777777" w:rsidR="004F1609" w:rsidRPr="002C1EF5" w:rsidRDefault="004F1609"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Уведомление о сдаче результата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106835A" w14:textId="76979FCB" w:rsidR="004F1609" w:rsidRPr="002C1EF5" w:rsidRDefault="00A84CAF"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A84CAF">
              <w:rPr>
                <w:rFonts w:asciiTheme="majorHAnsi" w:eastAsia="Calibri" w:hAnsiTheme="majorHAnsi" w:cstheme="majorHAnsi"/>
                <w:sz w:val="24"/>
                <w:szCs w:val="24"/>
              </w:rPr>
              <w:t>Подрядчик обязан известить Заказчика о дате и времени сдачи результата Работ не позднее чем за три рабочих дня до даты сдачи результата Работ.</w:t>
            </w:r>
          </w:p>
        </w:tc>
      </w:tr>
    </w:tbl>
    <w:tbl>
      <w:tblPr>
        <w:tblStyle w:val="22"/>
        <w:tblW w:w="9781" w:type="dxa"/>
        <w:tblInd w:w="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67"/>
        <w:gridCol w:w="1985"/>
        <w:gridCol w:w="1701"/>
        <w:gridCol w:w="2828"/>
        <w:gridCol w:w="29"/>
        <w:gridCol w:w="2671"/>
      </w:tblGrid>
      <w:tr w:rsidR="004F1609" w:rsidRPr="002C1EF5" w14:paraId="7E8FC5AA" w14:textId="77777777" w:rsidTr="00ED221C">
        <w:tc>
          <w:tcPr>
            <w:tcW w:w="567" w:type="dxa"/>
            <w:tcBorders>
              <w:top w:val="nil"/>
              <w:left w:val="nil"/>
              <w:bottom w:val="single" w:sz="4" w:space="0" w:color="auto"/>
              <w:right w:val="single" w:sz="4" w:space="0" w:color="auto"/>
            </w:tcBorders>
          </w:tcPr>
          <w:p w14:paraId="05BD98C8" w14:textId="77777777" w:rsidR="004F1609" w:rsidRPr="002C1EF5" w:rsidRDefault="004F1609" w:rsidP="00535590">
            <w:pPr>
              <w:numPr>
                <w:ilvl w:val="1"/>
                <w:numId w:val="38"/>
              </w:numPr>
              <w:spacing w:before="240"/>
              <w:ind w:left="176" w:right="-2" w:hanging="176"/>
              <w:jc w:val="both"/>
              <w:rPr>
                <w:rFonts w:asciiTheme="majorHAnsi" w:eastAsia="Calibri" w:hAnsiTheme="majorHAnsi" w:cstheme="majorHAnsi"/>
                <w:color w:val="000000"/>
                <w:sz w:val="24"/>
                <w:szCs w:val="24"/>
              </w:rPr>
            </w:pPr>
            <w:bookmarkStart w:id="5" w:name="_Ref529810810" w:colFirst="0" w:colLast="0"/>
            <w:bookmarkEnd w:id="4"/>
          </w:p>
        </w:tc>
        <w:tc>
          <w:tcPr>
            <w:tcW w:w="1985" w:type="dxa"/>
            <w:tcBorders>
              <w:top w:val="nil"/>
              <w:left w:val="single" w:sz="4" w:space="0" w:color="auto"/>
              <w:bottom w:val="single" w:sz="4" w:space="0" w:color="auto"/>
              <w:right w:val="single" w:sz="4" w:space="0" w:color="auto"/>
            </w:tcBorders>
            <w:hideMark/>
          </w:tcPr>
          <w:p w14:paraId="559AEDCD" w14:textId="235DB348" w:rsidR="004F1609" w:rsidRPr="002C1EF5" w:rsidRDefault="004F1609" w:rsidP="00A84CAF">
            <w:pPr>
              <w:spacing w:before="240"/>
              <w:ind w:right="-2"/>
              <w:jc w:val="both"/>
              <w:rPr>
                <w:rFonts w:asciiTheme="majorHAnsi" w:eastAsia="Calibri" w:hAnsiTheme="majorHAnsi" w:cstheme="majorHAnsi"/>
                <w:color w:val="000000"/>
                <w:sz w:val="24"/>
                <w:szCs w:val="24"/>
              </w:rPr>
            </w:pPr>
            <w:r w:rsidRPr="002C1EF5">
              <w:rPr>
                <w:rFonts w:asciiTheme="majorHAnsi" w:eastAsia="Calibri" w:hAnsiTheme="majorHAnsi" w:cstheme="majorHAnsi"/>
                <w:color w:val="000000"/>
                <w:sz w:val="24"/>
                <w:szCs w:val="24"/>
              </w:rPr>
              <w:t xml:space="preserve">Срок направления Подрядчиком акта о приемке выполненных работ (форма             № КС-2) и </w:t>
            </w:r>
            <w:r w:rsidRPr="002C1EF5">
              <w:rPr>
                <w:rFonts w:asciiTheme="majorHAnsi" w:eastAsia="Calibri" w:hAnsiTheme="majorHAnsi" w:cstheme="majorHAnsi"/>
                <w:sz w:val="24"/>
                <w:szCs w:val="24"/>
              </w:rPr>
              <w:t xml:space="preserve">справки о </w:t>
            </w:r>
            <w:r w:rsidRPr="002C1EF5">
              <w:rPr>
                <w:rFonts w:asciiTheme="majorHAnsi" w:eastAsia="Calibri" w:hAnsiTheme="majorHAnsi" w:cstheme="majorHAnsi"/>
                <w:sz w:val="24"/>
                <w:szCs w:val="24"/>
              </w:rPr>
              <w:lastRenderedPageBreak/>
              <w:t xml:space="preserve">стоимости выполненных работ и затрат (форма КС-3), [Сводного </w:t>
            </w:r>
            <w:r w:rsidRPr="002C1EF5">
              <w:rPr>
                <w:rFonts w:asciiTheme="majorHAnsi" w:eastAsia="Calibri" w:hAnsiTheme="majorHAnsi" w:cstheme="majorHAnsi"/>
                <w:color w:val="000000"/>
                <w:sz w:val="24"/>
                <w:szCs w:val="24"/>
              </w:rPr>
              <w:t>акта сдачи-приемки выполненных Работ</w:t>
            </w:r>
            <w:r w:rsidRPr="002C1EF5">
              <w:rPr>
                <w:rFonts w:asciiTheme="majorHAnsi" w:eastAsia="Calibri" w:hAnsiTheme="majorHAnsi" w:cstheme="majorHAnsi"/>
                <w:sz w:val="24"/>
                <w:szCs w:val="24"/>
              </w:rPr>
              <w:t>]</w:t>
            </w:r>
            <w:r w:rsidRPr="002C1EF5">
              <w:rPr>
                <w:rFonts w:asciiTheme="majorHAnsi" w:eastAsia="Calibri" w:hAnsiTheme="majorHAnsi" w:cstheme="majorHAnsi"/>
                <w:color w:val="000000"/>
                <w:sz w:val="24"/>
                <w:szCs w:val="24"/>
              </w:rPr>
              <w:t>.</w:t>
            </w:r>
          </w:p>
        </w:tc>
        <w:tc>
          <w:tcPr>
            <w:tcW w:w="7229" w:type="dxa"/>
            <w:gridSpan w:val="4"/>
            <w:tcBorders>
              <w:top w:val="nil"/>
              <w:left w:val="single" w:sz="4" w:space="0" w:color="auto"/>
              <w:bottom w:val="single" w:sz="4" w:space="0" w:color="auto"/>
              <w:right w:val="nil"/>
            </w:tcBorders>
            <w:hideMark/>
          </w:tcPr>
          <w:p w14:paraId="72765C7F" w14:textId="77777777" w:rsidR="00A84CAF" w:rsidRPr="00A84CAF" w:rsidRDefault="00A84CAF" w:rsidP="00A84CAF">
            <w:pPr>
              <w:rPr>
                <w:rFonts w:asciiTheme="majorHAnsi" w:eastAsia="Calibri" w:hAnsiTheme="majorHAnsi" w:cstheme="majorHAnsi"/>
                <w:color w:val="141618" w:themeColor="accent6" w:themeShade="1A"/>
                <w:sz w:val="24"/>
                <w:szCs w:val="24"/>
              </w:rPr>
            </w:pPr>
            <w:r w:rsidRPr="00A84CAF">
              <w:rPr>
                <w:rFonts w:asciiTheme="majorHAnsi" w:eastAsia="Calibri" w:hAnsiTheme="majorHAnsi" w:cstheme="majorHAnsi"/>
                <w:color w:val="141618" w:themeColor="accent6" w:themeShade="1A"/>
                <w:sz w:val="24"/>
                <w:szCs w:val="24"/>
              </w:rPr>
              <w:lastRenderedPageBreak/>
              <w:t>Подрядчик не позднее 3(трех) рабочих дней после окончания выполнения Работ обязан направить Заказчику Акт о приемке выполненных работ по унифицированной форме КС-2.</w:t>
            </w:r>
          </w:p>
          <w:p w14:paraId="5B2A3DC0" w14:textId="77722EB2" w:rsidR="004F1609" w:rsidRPr="002C1EF5" w:rsidRDefault="004F1609" w:rsidP="00535590">
            <w:pPr>
              <w:spacing w:before="240"/>
              <w:ind w:right="-2" w:firstLine="26"/>
              <w:jc w:val="both"/>
              <w:rPr>
                <w:rFonts w:asciiTheme="majorHAnsi" w:eastAsia="Calibri" w:hAnsiTheme="majorHAnsi" w:cstheme="majorHAnsi"/>
                <w:color w:val="000000"/>
                <w:sz w:val="24"/>
                <w:szCs w:val="24"/>
              </w:rPr>
            </w:pPr>
          </w:p>
        </w:tc>
      </w:tr>
      <w:tr w:rsidR="004F1609" w:rsidRPr="002C1EF5" w14:paraId="6BC448CD" w14:textId="77777777" w:rsidTr="00ED221C">
        <w:tc>
          <w:tcPr>
            <w:tcW w:w="567" w:type="dxa"/>
            <w:tcBorders>
              <w:top w:val="single" w:sz="4" w:space="0" w:color="auto"/>
              <w:left w:val="nil"/>
              <w:bottom w:val="single" w:sz="4" w:space="0" w:color="auto"/>
              <w:right w:val="single" w:sz="4" w:space="0" w:color="auto"/>
            </w:tcBorders>
          </w:tcPr>
          <w:p w14:paraId="6C9EFF92" w14:textId="77777777" w:rsidR="004F1609" w:rsidRPr="002C1EF5" w:rsidRDefault="004F1609" w:rsidP="00535590">
            <w:pPr>
              <w:numPr>
                <w:ilvl w:val="1"/>
                <w:numId w:val="38"/>
              </w:numPr>
              <w:spacing w:before="240"/>
              <w:ind w:left="176" w:right="-2" w:hanging="176"/>
              <w:jc w:val="both"/>
              <w:rPr>
                <w:rFonts w:asciiTheme="majorHAnsi" w:eastAsia="Calibri" w:hAnsiTheme="majorHAnsi" w:cstheme="majorHAnsi"/>
                <w:color w:val="000000"/>
                <w:sz w:val="24"/>
                <w:szCs w:val="24"/>
              </w:rPr>
            </w:pPr>
            <w:bookmarkStart w:id="6" w:name="_Ref529810818" w:colFirst="0" w:colLast="0"/>
            <w:bookmarkEnd w:id="5"/>
          </w:p>
        </w:tc>
        <w:tc>
          <w:tcPr>
            <w:tcW w:w="1985" w:type="dxa"/>
            <w:tcBorders>
              <w:top w:val="single" w:sz="4" w:space="0" w:color="auto"/>
              <w:left w:val="single" w:sz="4" w:space="0" w:color="auto"/>
              <w:bottom w:val="single" w:sz="4" w:space="0" w:color="auto"/>
              <w:right w:val="single" w:sz="4" w:space="0" w:color="auto"/>
            </w:tcBorders>
            <w:hideMark/>
          </w:tcPr>
          <w:p w14:paraId="2ABF64C6" w14:textId="77777777" w:rsidR="004F1609" w:rsidRPr="002C1EF5" w:rsidRDefault="004F1609" w:rsidP="00535590">
            <w:pPr>
              <w:spacing w:before="240"/>
              <w:ind w:right="-2"/>
              <w:jc w:val="both"/>
              <w:rPr>
                <w:rFonts w:asciiTheme="majorHAnsi" w:eastAsia="Calibri" w:hAnsiTheme="majorHAnsi" w:cstheme="majorHAnsi"/>
                <w:color w:val="000000"/>
                <w:sz w:val="24"/>
                <w:szCs w:val="24"/>
              </w:rPr>
            </w:pPr>
            <w:r w:rsidRPr="002C1EF5">
              <w:rPr>
                <w:rFonts w:asciiTheme="majorHAnsi" w:eastAsia="Calibri" w:hAnsiTheme="majorHAnsi" w:cstheme="majorHAnsi"/>
                <w:color w:val="000000"/>
                <w:sz w:val="24"/>
                <w:szCs w:val="24"/>
              </w:rPr>
              <w:t xml:space="preserve">Отчетные документы, предоставляемые Подрядчиком </w:t>
            </w:r>
            <w:r w:rsidRPr="002C1EF5">
              <w:rPr>
                <w:rFonts w:asciiTheme="majorHAnsi" w:eastAsia="Calibri" w:hAnsiTheme="majorHAnsi" w:cstheme="majorHAnsi"/>
                <w:color w:val="000000"/>
                <w:sz w:val="24"/>
                <w:szCs w:val="24"/>
                <w:lang w:val="en-US"/>
              </w:rPr>
              <w:t>c</w:t>
            </w:r>
            <w:r w:rsidRPr="002C1EF5">
              <w:rPr>
                <w:rFonts w:asciiTheme="majorHAnsi" w:eastAsia="Calibri" w:hAnsiTheme="majorHAnsi" w:cstheme="majorHAnsi"/>
                <w:color w:val="000000"/>
                <w:sz w:val="24"/>
                <w:szCs w:val="24"/>
              </w:rPr>
              <w:t xml:space="preserve"> актами и справками, указанными в п. 1.8 Договора. </w:t>
            </w:r>
          </w:p>
        </w:tc>
        <w:tc>
          <w:tcPr>
            <w:tcW w:w="7229" w:type="dxa"/>
            <w:gridSpan w:val="4"/>
            <w:tcBorders>
              <w:top w:val="single" w:sz="4" w:space="0" w:color="auto"/>
              <w:left w:val="single" w:sz="4" w:space="0" w:color="auto"/>
              <w:bottom w:val="single" w:sz="4" w:space="0" w:color="auto"/>
              <w:right w:val="nil"/>
            </w:tcBorders>
          </w:tcPr>
          <w:p w14:paraId="23AEE61C" w14:textId="77777777" w:rsidR="00A84CAF" w:rsidRPr="00A84CAF" w:rsidRDefault="00A84CAF" w:rsidP="00A84CAF">
            <w:pPr>
              <w:widowControl w:val="0"/>
              <w:tabs>
                <w:tab w:val="left" w:pos="1134"/>
              </w:tabs>
              <w:autoSpaceDE w:val="0"/>
              <w:autoSpaceDN w:val="0"/>
              <w:adjustRightInd w:val="0"/>
              <w:ind w:right="-2"/>
              <w:jc w:val="both"/>
              <w:rPr>
                <w:rFonts w:asciiTheme="majorHAnsi" w:hAnsiTheme="majorHAnsi" w:cstheme="majorHAnsi"/>
                <w:sz w:val="24"/>
                <w:szCs w:val="24"/>
                <w:lang w:eastAsia="ru-RU"/>
              </w:rPr>
            </w:pPr>
            <w:r w:rsidRPr="00A84CAF">
              <w:rPr>
                <w:rFonts w:asciiTheme="majorHAnsi" w:hAnsiTheme="majorHAnsi" w:cstheme="majorHAnsi"/>
                <w:sz w:val="24"/>
                <w:szCs w:val="24"/>
                <w:lang w:eastAsia="ru-RU"/>
              </w:rPr>
              <w:t>1.</w:t>
            </w:r>
            <w:r w:rsidRPr="00A84CAF">
              <w:rPr>
                <w:rFonts w:asciiTheme="majorHAnsi" w:hAnsiTheme="majorHAnsi" w:cstheme="majorHAnsi"/>
                <w:sz w:val="24"/>
                <w:szCs w:val="24"/>
                <w:lang w:eastAsia="ru-RU"/>
              </w:rPr>
              <w:tab/>
              <w:t>Акт о приемке выполненных работ по унифицированной форме</w:t>
            </w:r>
          </w:p>
          <w:p w14:paraId="07BE8B8E" w14:textId="77777777" w:rsidR="00A84CAF" w:rsidRPr="00A84CAF" w:rsidRDefault="00A84CAF" w:rsidP="00A84CAF">
            <w:pPr>
              <w:widowControl w:val="0"/>
              <w:tabs>
                <w:tab w:val="left" w:pos="1134"/>
              </w:tabs>
              <w:autoSpaceDE w:val="0"/>
              <w:autoSpaceDN w:val="0"/>
              <w:adjustRightInd w:val="0"/>
              <w:ind w:right="-2"/>
              <w:jc w:val="both"/>
              <w:rPr>
                <w:rFonts w:asciiTheme="majorHAnsi" w:hAnsiTheme="majorHAnsi" w:cstheme="majorHAnsi"/>
                <w:sz w:val="24"/>
                <w:szCs w:val="24"/>
                <w:lang w:eastAsia="ru-RU"/>
              </w:rPr>
            </w:pPr>
            <w:r w:rsidRPr="00A84CAF">
              <w:rPr>
                <w:rFonts w:asciiTheme="majorHAnsi" w:hAnsiTheme="majorHAnsi" w:cstheme="majorHAnsi"/>
                <w:sz w:val="24"/>
                <w:szCs w:val="24"/>
                <w:lang w:eastAsia="ru-RU"/>
              </w:rPr>
              <w:t>КС-2;</w:t>
            </w:r>
          </w:p>
          <w:p w14:paraId="33FC6FB9" w14:textId="77777777" w:rsidR="00A84CAF" w:rsidRPr="00A84CAF" w:rsidRDefault="00A84CAF" w:rsidP="00A84CAF">
            <w:pPr>
              <w:widowControl w:val="0"/>
              <w:tabs>
                <w:tab w:val="left" w:pos="1134"/>
              </w:tabs>
              <w:autoSpaceDE w:val="0"/>
              <w:autoSpaceDN w:val="0"/>
              <w:adjustRightInd w:val="0"/>
              <w:ind w:right="-2"/>
              <w:jc w:val="both"/>
              <w:rPr>
                <w:rFonts w:asciiTheme="majorHAnsi" w:hAnsiTheme="majorHAnsi" w:cstheme="majorHAnsi"/>
                <w:sz w:val="24"/>
                <w:szCs w:val="24"/>
                <w:lang w:eastAsia="ru-RU"/>
              </w:rPr>
            </w:pPr>
            <w:r w:rsidRPr="00A84CAF">
              <w:rPr>
                <w:rFonts w:asciiTheme="majorHAnsi" w:hAnsiTheme="majorHAnsi" w:cstheme="majorHAnsi"/>
                <w:sz w:val="24"/>
                <w:szCs w:val="24"/>
                <w:lang w:eastAsia="ru-RU"/>
              </w:rPr>
              <w:t>2.</w:t>
            </w:r>
            <w:r w:rsidRPr="00A84CAF">
              <w:rPr>
                <w:rFonts w:asciiTheme="majorHAnsi" w:hAnsiTheme="majorHAnsi" w:cstheme="majorHAnsi"/>
                <w:sz w:val="24"/>
                <w:szCs w:val="24"/>
                <w:lang w:eastAsia="ru-RU"/>
              </w:rPr>
              <w:tab/>
              <w:t>Справку о стоимости выполненных работ и затрат по унифицированной форме КС-3;</w:t>
            </w:r>
          </w:p>
          <w:p w14:paraId="7656DB54" w14:textId="77777777" w:rsidR="00A84CAF" w:rsidRPr="00A84CAF" w:rsidRDefault="00A84CAF" w:rsidP="00A84CAF">
            <w:pPr>
              <w:widowControl w:val="0"/>
              <w:tabs>
                <w:tab w:val="left" w:pos="1134"/>
              </w:tabs>
              <w:autoSpaceDE w:val="0"/>
              <w:autoSpaceDN w:val="0"/>
              <w:adjustRightInd w:val="0"/>
              <w:ind w:right="-2"/>
              <w:jc w:val="both"/>
              <w:rPr>
                <w:rFonts w:asciiTheme="majorHAnsi" w:hAnsiTheme="majorHAnsi" w:cstheme="majorHAnsi"/>
                <w:sz w:val="24"/>
                <w:szCs w:val="24"/>
                <w:lang w:eastAsia="ru-RU"/>
              </w:rPr>
            </w:pPr>
            <w:r w:rsidRPr="00A84CAF">
              <w:rPr>
                <w:rFonts w:asciiTheme="majorHAnsi" w:hAnsiTheme="majorHAnsi" w:cstheme="majorHAnsi"/>
                <w:sz w:val="24"/>
                <w:szCs w:val="24"/>
                <w:lang w:eastAsia="ru-RU"/>
              </w:rPr>
              <w:t>3.</w:t>
            </w:r>
            <w:r w:rsidRPr="00A84CAF">
              <w:rPr>
                <w:rFonts w:asciiTheme="majorHAnsi" w:hAnsiTheme="majorHAnsi" w:cstheme="majorHAnsi"/>
                <w:sz w:val="24"/>
                <w:szCs w:val="24"/>
                <w:lang w:eastAsia="ru-RU"/>
              </w:rPr>
              <w:tab/>
              <w:t>Счет-фактуру. Предоставление счет-фактуры не требуется в случае, если Подрядчик не является плательщиком НДС.</w:t>
            </w:r>
          </w:p>
          <w:p w14:paraId="7D291E85" w14:textId="77777777" w:rsidR="00A84CAF" w:rsidRPr="00A84CAF" w:rsidRDefault="00A84CAF" w:rsidP="00A84CAF">
            <w:pPr>
              <w:widowControl w:val="0"/>
              <w:tabs>
                <w:tab w:val="left" w:pos="1134"/>
              </w:tabs>
              <w:autoSpaceDE w:val="0"/>
              <w:autoSpaceDN w:val="0"/>
              <w:adjustRightInd w:val="0"/>
              <w:ind w:right="-2"/>
              <w:jc w:val="both"/>
              <w:rPr>
                <w:rFonts w:asciiTheme="majorHAnsi" w:hAnsiTheme="majorHAnsi" w:cstheme="majorHAnsi"/>
                <w:sz w:val="24"/>
                <w:szCs w:val="24"/>
                <w:lang w:eastAsia="ru-RU"/>
              </w:rPr>
            </w:pPr>
            <w:r w:rsidRPr="00A84CAF">
              <w:rPr>
                <w:rFonts w:asciiTheme="majorHAnsi" w:hAnsiTheme="majorHAnsi" w:cstheme="majorHAnsi"/>
                <w:sz w:val="24"/>
                <w:szCs w:val="24"/>
                <w:lang w:eastAsia="ru-RU"/>
              </w:rPr>
              <w:t>4.   Сметную документацию на выполненные работы;</w:t>
            </w:r>
          </w:p>
          <w:p w14:paraId="2D84E202" w14:textId="77777777" w:rsidR="00A84CAF" w:rsidRPr="00A84CAF" w:rsidRDefault="00A84CAF" w:rsidP="00A84CAF">
            <w:pPr>
              <w:widowControl w:val="0"/>
              <w:tabs>
                <w:tab w:val="left" w:pos="1134"/>
              </w:tabs>
              <w:autoSpaceDE w:val="0"/>
              <w:autoSpaceDN w:val="0"/>
              <w:adjustRightInd w:val="0"/>
              <w:ind w:right="-2"/>
              <w:jc w:val="both"/>
              <w:rPr>
                <w:rFonts w:asciiTheme="majorHAnsi" w:hAnsiTheme="majorHAnsi" w:cstheme="majorHAnsi"/>
                <w:sz w:val="24"/>
                <w:szCs w:val="24"/>
                <w:lang w:eastAsia="ru-RU"/>
              </w:rPr>
            </w:pPr>
            <w:r w:rsidRPr="00A84CAF">
              <w:rPr>
                <w:rFonts w:asciiTheme="majorHAnsi" w:hAnsiTheme="majorHAnsi" w:cstheme="majorHAnsi"/>
                <w:sz w:val="24"/>
                <w:szCs w:val="24"/>
                <w:lang w:eastAsia="ru-RU"/>
              </w:rPr>
              <w:t>5.</w:t>
            </w:r>
            <w:r w:rsidRPr="00A84CAF">
              <w:rPr>
                <w:rFonts w:asciiTheme="majorHAnsi" w:hAnsiTheme="majorHAnsi" w:cstheme="majorHAnsi"/>
                <w:sz w:val="24"/>
                <w:szCs w:val="24"/>
                <w:lang w:eastAsia="ru-RU"/>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5DDF2CC8" w14:textId="77777777" w:rsidR="00A84CAF" w:rsidRPr="00A84CAF" w:rsidRDefault="00A84CAF" w:rsidP="00A84CAF">
            <w:pPr>
              <w:widowControl w:val="0"/>
              <w:tabs>
                <w:tab w:val="left" w:pos="1134"/>
              </w:tabs>
              <w:autoSpaceDE w:val="0"/>
              <w:autoSpaceDN w:val="0"/>
              <w:adjustRightInd w:val="0"/>
              <w:ind w:right="-2"/>
              <w:jc w:val="both"/>
              <w:rPr>
                <w:rFonts w:asciiTheme="majorHAnsi" w:hAnsiTheme="majorHAnsi" w:cstheme="majorHAnsi"/>
                <w:sz w:val="24"/>
                <w:szCs w:val="24"/>
                <w:lang w:eastAsia="ru-RU"/>
              </w:rPr>
            </w:pPr>
            <w:r w:rsidRPr="00A84CAF">
              <w:rPr>
                <w:rFonts w:asciiTheme="majorHAnsi" w:hAnsiTheme="majorHAnsi" w:cstheme="majorHAnsi"/>
                <w:sz w:val="24"/>
                <w:szCs w:val="24"/>
                <w:lang w:eastAsia="ru-RU"/>
              </w:rPr>
              <w:t>6.</w:t>
            </w:r>
            <w:r w:rsidRPr="00A84CAF">
              <w:rPr>
                <w:rFonts w:asciiTheme="majorHAnsi" w:hAnsiTheme="majorHAnsi" w:cstheme="majorHAnsi"/>
                <w:sz w:val="24"/>
                <w:szCs w:val="24"/>
                <w:lang w:eastAsia="ru-RU"/>
              </w:rPr>
              <w:tab/>
              <w:t>Техническую документацию на смонтированное при выполнении Работ оборудование (инструкция, гарантийный талон, паспорт, спецификация).</w:t>
            </w:r>
          </w:p>
          <w:p w14:paraId="55C5EE7D" w14:textId="77777777" w:rsidR="00A84CAF" w:rsidRPr="00A84CAF" w:rsidRDefault="00A84CAF" w:rsidP="00A84CAF">
            <w:pPr>
              <w:widowControl w:val="0"/>
              <w:tabs>
                <w:tab w:val="left" w:pos="1134"/>
              </w:tabs>
              <w:autoSpaceDE w:val="0"/>
              <w:autoSpaceDN w:val="0"/>
              <w:adjustRightInd w:val="0"/>
              <w:ind w:right="-2"/>
              <w:jc w:val="both"/>
              <w:rPr>
                <w:rFonts w:asciiTheme="majorHAnsi" w:hAnsiTheme="majorHAnsi" w:cstheme="majorHAnsi"/>
                <w:sz w:val="24"/>
                <w:szCs w:val="24"/>
                <w:lang w:eastAsia="ru-RU"/>
              </w:rPr>
            </w:pPr>
            <w:r w:rsidRPr="00A84CAF">
              <w:rPr>
                <w:rFonts w:asciiTheme="majorHAnsi" w:hAnsiTheme="majorHAnsi" w:cstheme="majorHAnsi"/>
                <w:sz w:val="24"/>
                <w:szCs w:val="24"/>
                <w:lang w:eastAsia="ru-RU"/>
              </w:rPr>
              <w:t>7.</w:t>
            </w:r>
            <w:r w:rsidRPr="00A84CAF">
              <w:rPr>
                <w:rFonts w:asciiTheme="majorHAnsi" w:hAnsiTheme="majorHAnsi" w:cstheme="majorHAnsi"/>
                <w:sz w:val="24"/>
                <w:szCs w:val="24"/>
                <w:lang w:eastAsia="ru-RU"/>
              </w:rPr>
              <w:tab/>
              <w:t>Акты освидетельствования скрытых Работ;</w:t>
            </w:r>
          </w:p>
          <w:p w14:paraId="255B1897" w14:textId="77777777" w:rsidR="00A84CAF" w:rsidRPr="00A84CAF" w:rsidRDefault="00A84CAF" w:rsidP="00A84CAF">
            <w:pPr>
              <w:widowControl w:val="0"/>
              <w:tabs>
                <w:tab w:val="left" w:pos="1134"/>
              </w:tabs>
              <w:autoSpaceDE w:val="0"/>
              <w:autoSpaceDN w:val="0"/>
              <w:adjustRightInd w:val="0"/>
              <w:ind w:right="-2"/>
              <w:jc w:val="both"/>
              <w:rPr>
                <w:rFonts w:asciiTheme="majorHAnsi" w:hAnsiTheme="majorHAnsi" w:cstheme="majorHAnsi"/>
                <w:sz w:val="24"/>
                <w:szCs w:val="24"/>
                <w:lang w:eastAsia="ru-RU"/>
              </w:rPr>
            </w:pPr>
            <w:r w:rsidRPr="00A84CAF">
              <w:rPr>
                <w:rFonts w:asciiTheme="majorHAnsi" w:hAnsiTheme="majorHAnsi" w:cstheme="majorHAnsi"/>
                <w:sz w:val="24"/>
                <w:szCs w:val="24"/>
                <w:lang w:eastAsia="ru-RU"/>
              </w:rPr>
              <w:t>8.</w:t>
            </w:r>
            <w:r w:rsidRPr="00A84CAF">
              <w:rPr>
                <w:rFonts w:asciiTheme="majorHAnsi" w:hAnsiTheme="majorHAnsi" w:cstheme="majorHAnsi"/>
                <w:sz w:val="24"/>
                <w:szCs w:val="24"/>
                <w:lang w:eastAsia="ru-RU"/>
              </w:rPr>
              <w:tab/>
              <w:t>Акты освидетельствования участков сетей инженерно-технического обеспечения;</w:t>
            </w:r>
          </w:p>
          <w:p w14:paraId="32CB10E7" w14:textId="77777777" w:rsidR="00A84CAF" w:rsidRPr="00A84CAF" w:rsidRDefault="00A84CAF" w:rsidP="00A84CAF">
            <w:pPr>
              <w:widowControl w:val="0"/>
              <w:tabs>
                <w:tab w:val="left" w:pos="1134"/>
              </w:tabs>
              <w:autoSpaceDE w:val="0"/>
              <w:autoSpaceDN w:val="0"/>
              <w:adjustRightInd w:val="0"/>
              <w:ind w:right="-2"/>
              <w:jc w:val="both"/>
              <w:rPr>
                <w:rFonts w:asciiTheme="majorHAnsi" w:hAnsiTheme="majorHAnsi" w:cstheme="majorHAnsi"/>
                <w:sz w:val="24"/>
                <w:szCs w:val="24"/>
                <w:lang w:eastAsia="ru-RU"/>
              </w:rPr>
            </w:pPr>
            <w:r w:rsidRPr="00A84CAF">
              <w:rPr>
                <w:rFonts w:asciiTheme="majorHAnsi" w:hAnsiTheme="majorHAnsi" w:cstheme="majorHAnsi"/>
                <w:sz w:val="24"/>
                <w:szCs w:val="24"/>
                <w:lang w:eastAsia="ru-RU"/>
              </w:rPr>
              <w:t>9.</w:t>
            </w:r>
            <w:r w:rsidRPr="00A84CAF">
              <w:rPr>
                <w:rFonts w:asciiTheme="majorHAnsi" w:hAnsiTheme="majorHAnsi" w:cstheme="majorHAnsi"/>
                <w:sz w:val="24"/>
                <w:szCs w:val="24"/>
                <w:lang w:eastAsia="ru-RU"/>
              </w:rPr>
              <w:tab/>
              <w:t>Акты испытания и опробования технических устройств, систем инженерно-технического обеспечения (при необходимости);</w:t>
            </w:r>
          </w:p>
          <w:p w14:paraId="60BDC891" w14:textId="335442AA" w:rsidR="004F1609" w:rsidRPr="002C1EF5" w:rsidRDefault="00A84CAF" w:rsidP="00A84CAF">
            <w:pPr>
              <w:widowControl w:val="0"/>
              <w:tabs>
                <w:tab w:val="left" w:pos="323"/>
              </w:tabs>
              <w:autoSpaceDE w:val="0"/>
              <w:autoSpaceDN w:val="0"/>
              <w:adjustRightInd w:val="0"/>
              <w:ind w:right="-2"/>
              <w:jc w:val="both"/>
              <w:rPr>
                <w:rFonts w:asciiTheme="majorHAnsi" w:hAnsiTheme="majorHAnsi" w:cstheme="majorHAnsi"/>
                <w:sz w:val="24"/>
                <w:szCs w:val="24"/>
                <w:lang w:eastAsia="ru-RU"/>
              </w:rPr>
            </w:pPr>
            <w:r w:rsidRPr="00A84CAF">
              <w:rPr>
                <w:rFonts w:asciiTheme="majorHAnsi" w:hAnsiTheme="majorHAnsi" w:cstheme="majorHAnsi"/>
                <w:sz w:val="24"/>
                <w:szCs w:val="24"/>
                <w:lang w:eastAsia="ru-RU"/>
              </w:rPr>
              <w:t>10.</w:t>
            </w:r>
            <w:r w:rsidRPr="00A84CAF">
              <w:rPr>
                <w:rFonts w:asciiTheme="majorHAnsi" w:hAnsiTheme="majorHAnsi" w:cstheme="majorHAnsi"/>
                <w:sz w:val="24"/>
                <w:szCs w:val="24"/>
                <w:lang w:eastAsia="ru-RU"/>
              </w:rPr>
              <w:tab/>
              <w:t>Результаты экспертиз, обследований, лабораторных и иных испытаний выполненных Работ, проведенных в процессе строительного контроля, – документы (при необходимости), подтверждающие проведение контроля за качеством применяемых строительных материалов (изделий).</w:t>
            </w:r>
          </w:p>
        </w:tc>
      </w:tr>
      <w:tr w:rsidR="004F1609" w:rsidRPr="002C1EF5" w14:paraId="2A4BD914" w14:textId="77777777" w:rsidTr="00ED221C">
        <w:tc>
          <w:tcPr>
            <w:tcW w:w="567" w:type="dxa"/>
            <w:tcBorders>
              <w:top w:val="single" w:sz="4" w:space="0" w:color="auto"/>
              <w:left w:val="nil"/>
              <w:bottom w:val="single" w:sz="4" w:space="0" w:color="auto"/>
              <w:right w:val="single" w:sz="4" w:space="0" w:color="auto"/>
            </w:tcBorders>
          </w:tcPr>
          <w:p w14:paraId="6429D06A" w14:textId="77777777" w:rsidR="004F1609" w:rsidRPr="002C1EF5" w:rsidRDefault="004F1609" w:rsidP="00535590">
            <w:pPr>
              <w:numPr>
                <w:ilvl w:val="1"/>
                <w:numId w:val="38"/>
              </w:numPr>
              <w:spacing w:before="240"/>
              <w:ind w:left="176" w:right="-2" w:hanging="176"/>
              <w:jc w:val="both"/>
              <w:rPr>
                <w:rFonts w:asciiTheme="majorHAnsi" w:eastAsia="Calibri" w:hAnsiTheme="majorHAnsi" w:cstheme="majorHAnsi"/>
                <w:color w:val="000000"/>
                <w:sz w:val="24"/>
                <w:szCs w:val="24"/>
              </w:rPr>
            </w:pPr>
            <w:bookmarkStart w:id="7" w:name="_Ref529810824" w:colFirst="0" w:colLast="0"/>
            <w:bookmarkEnd w:id="6"/>
          </w:p>
        </w:tc>
        <w:tc>
          <w:tcPr>
            <w:tcW w:w="1985" w:type="dxa"/>
            <w:tcBorders>
              <w:top w:val="single" w:sz="4" w:space="0" w:color="auto"/>
              <w:left w:val="single" w:sz="4" w:space="0" w:color="auto"/>
              <w:bottom w:val="single" w:sz="4" w:space="0" w:color="auto"/>
              <w:right w:val="single" w:sz="4" w:space="0" w:color="auto"/>
            </w:tcBorders>
            <w:hideMark/>
          </w:tcPr>
          <w:p w14:paraId="332D5ABC" w14:textId="77777777" w:rsidR="004F1609" w:rsidRPr="002C1EF5" w:rsidRDefault="004F1609" w:rsidP="00535590">
            <w:pPr>
              <w:spacing w:before="240"/>
              <w:ind w:right="-2"/>
              <w:jc w:val="both"/>
              <w:rPr>
                <w:rFonts w:asciiTheme="majorHAnsi" w:eastAsia="Calibri" w:hAnsiTheme="majorHAnsi" w:cstheme="majorHAnsi"/>
                <w:color w:val="000000"/>
                <w:sz w:val="24"/>
                <w:szCs w:val="24"/>
              </w:rPr>
            </w:pPr>
            <w:r w:rsidRPr="002C1EF5">
              <w:rPr>
                <w:rFonts w:asciiTheme="majorHAnsi" w:eastAsia="Calibri" w:hAnsiTheme="majorHAnsi" w:cstheme="majorHAnsi"/>
                <w:color w:val="141618" w:themeColor="accent6" w:themeShade="1A"/>
                <w:sz w:val="24"/>
                <w:szCs w:val="24"/>
              </w:rPr>
              <w:t>Срок осуществления Заказчиком приемки выполненных Работ и их результата</w:t>
            </w:r>
          </w:p>
        </w:tc>
        <w:tc>
          <w:tcPr>
            <w:tcW w:w="7229" w:type="dxa"/>
            <w:gridSpan w:val="4"/>
            <w:tcBorders>
              <w:top w:val="single" w:sz="4" w:space="0" w:color="auto"/>
              <w:left w:val="single" w:sz="4" w:space="0" w:color="auto"/>
              <w:bottom w:val="single" w:sz="4" w:space="0" w:color="auto"/>
              <w:right w:val="nil"/>
            </w:tcBorders>
          </w:tcPr>
          <w:p w14:paraId="11AFAA7D" w14:textId="3CC782E3" w:rsidR="00A84CAF" w:rsidRPr="00A84CAF" w:rsidRDefault="00A84CAF" w:rsidP="00A84CAF">
            <w:pPr>
              <w:rPr>
                <w:rFonts w:asciiTheme="majorHAnsi" w:hAnsiTheme="majorHAnsi" w:cstheme="majorHAnsi"/>
                <w:sz w:val="24"/>
                <w:szCs w:val="24"/>
              </w:rPr>
            </w:pPr>
            <w:r w:rsidRPr="00A84CAF">
              <w:rPr>
                <w:rFonts w:asciiTheme="majorHAnsi" w:hAnsiTheme="majorHAnsi" w:cstheme="majorHAnsi"/>
                <w:sz w:val="24"/>
                <w:szCs w:val="24"/>
              </w:rPr>
              <w:t>Приемка выполненных Работ и их результата осуще</w:t>
            </w:r>
            <w:r w:rsidR="00C377D1">
              <w:rPr>
                <w:rFonts w:asciiTheme="majorHAnsi" w:hAnsiTheme="majorHAnsi" w:cstheme="majorHAnsi"/>
                <w:sz w:val="24"/>
                <w:szCs w:val="24"/>
              </w:rPr>
              <w:t xml:space="preserve">ствляется Заказчиком в течение </w:t>
            </w:r>
            <w:r w:rsidRPr="00A84CAF">
              <w:rPr>
                <w:rFonts w:asciiTheme="majorHAnsi" w:hAnsiTheme="majorHAnsi" w:cstheme="majorHAnsi"/>
                <w:sz w:val="24"/>
                <w:szCs w:val="24"/>
              </w:rPr>
              <w:t>5 (пяти) рабочих дней с даты получения документов, указанных в п. 4.1 Договора.</w:t>
            </w:r>
          </w:p>
          <w:p w14:paraId="4C4C6858" w14:textId="62CDF151" w:rsidR="004F1609" w:rsidRPr="002C1EF5" w:rsidRDefault="004F1609" w:rsidP="00535590">
            <w:pPr>
              <w:spacing w:before="240"/>
              <w:ind w:right="-2"/>
              <w:jc w:val="both"/>
              <w:rPr>
                <w:rFonts w:asciiTheme="majorHAnsi" w:eastAsia="Calibri" w:hAnsiTheme="majorHAnsi" w:cstheme="majorHAnsi"/>
                <w:i/>
                <w:color w:val="141618" w:themeColor="accent6" w:themeShade="1A"/>
                <w:sz w:val="24"/>
                <w:szCs w:val="24"/>
              </w:rPr>
            </w:pPr>
          </w:p>
        </w:tc>
      </w:tr>
      <w:tr w:rsidR="004F1609" w:rsidRPr="002C1EF5" w14:paraId="4C128F91" w14:textId="77777777" w:rsidTr="00ED221C">
        <w:tc>
          <w:tcPr>
            <w:tcW w:w="567" w:type="dxa"/>
            <w:tcBorders>
              <w:top w:val="single" w:sz="4" w:space="0" w:color="auto"/>
              <w:left w:val="nil"/>
              <w:bottom w:val="single" w:sz="4" w:space="0" w:color="auto"/>
              <w:right w:val="single" w:sz="4" w:space="0" w:color="auto"/>
            </w:tcBorders>
          </w:tcPr>
          <w:p w14:paraId="3AD39754" w14:textId="77777777" w:rsidR="004F1609" w:rsidRPr="002C1EF5" w:rsidRDefault="004F1609" w:rsidP="00535590">
            <w:pPr>
              <w:numPr>
                <w:ilvl w:val="1"/>
                <w:numId w:val="38"/>
              </w:numPr>
              <w:spacing w:before="240"/>
              <w:ind w:left="176" w:right="-2" w:hanging="176"/>
              <w:jc w:val="both"/>
              <w:rPr>
                <w:rFonts w:asciiTheme="majorHAnsi" w:eastAsia="Calibri" w:hAnsiTheme="majorHAnsi" w:cstheme="majorHAnsi"/>
                <w:color w:val="000000"/>
                <w:sz w:val="24"/>
                <w:szCs w:val="24"/>
              </w:rPr>
            </w:pPr>
            <w:bookmarkStart w:id="8" w:name="_Ref529811359" w:colFirst="0" w:colLast="0"/>
            <w:bookmarkEnd w:id="7"/>
          </w:p>
        </w:tc>
        <w:tc>
          <w:tcPr>
            <w:tcW w:w="1985" w:type="dxa"/>
            <w:tcBorders>
              <w:top w:val="single" w:sz="4" w:space="0" w:color="auto"/>
              <w:left w:val="single" w:sz="4" w:space="0" w:color="auto"/>
              <w:bottom w:val="single" w:sz="4" w:space="0" w:color="auto"/>
              <w:right w:val="single" w:sz="4" w:space="0" w:color="auto"/>
            </w:tcBorders>
            <w:hideMark/>
          </w:tcPr>
          <w:p w14:paraId="62613ACB" w14:textId="77777777" w:rsidR="004F1609" w:rsidRPr="002C1EF5" w:rsidRDefault="004F1609" w:rsidP="00535590">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Гарантийный срок</w:t>
            </w:r>
          </w:p>
        </w:tc>
        <w:tc>
          <w:tcPr>
            <w:tcW w:w="7229" w:type="dxa"/>
            <w:gridSpan w:val="4"/>
            <w:tcBorders>
              <w:top w:val="single" w:sz="4" w:space="0" w:color="auto"/>
              <w:left w:val="single" w:sz="4" w:space="0" w:color="auto"/>
              <w:bottom w:val="single" w:sz="4" w:space="0" w:color="auto"/>
              <w:right w:val="nil"/>
            </w:tcBorders>
            <w:hideMark/>
          </w:tcPr>
          <w:p w14:paraId="1F028064" w14:textId="77777777" w:rsidR="00DC04C6" w:rsidRPr="00DC04C6" w:rsidRDefault="00DC04C6" w:rsidP="00DC04C6">
            <w:pPr>
              <w:spacing w:before="240"/>
              <w:ind w:right="-2"/>
              <w:jc w:val="both"/>
              <w:rPr>
                <w:rFonts w:asciiTheme="majorHAnsi" w:eastAsia="Calibri" w:hAnsiTheme="majorHAnsi" w:cstheme="majorHAnsi"/>
                <w:color w:val="141618" w:themeColor="accent6" w:themeShade="1A"/>
                <w:sz w:val="24"/>
                <w:szCs w:val="24"/>
              </w:rPr>
            </w:pPr>
            <w:r w:rsidRPr="00DC04C6">
              <w:rPr>
                <w:rFonts w:asciiTheme="majorHAnsi" w:eastAsia="Calibri" w:hAnsiTheme="majorHAnsi" w:cstheme="majorHAnsi"/>
                <w:color w:val="141618" w:themeColor="accent6" w:themeShade="1A"/>
                <w:sz w:val="24"/>
                <w:szCs w:val="24"/>
              </w:rPr>
              <w:t xml:space="preserve">Гарантийный срок на выполненные Работы должен составлять не менее 36 (тридцать шесть) месяцев с даты подписания Сторонами Акта о приемке выполненных работ (форма КС-2) и Справки о стоимости выполненных работ и затрат </w:t>
            </w:r>
          </w:p>
          <w:p w14:paraId="35F67C7D" w14:textId="3E044755" w:rsidR="004F1609" w:rsidRPr="002C1EF5" w:rsidRDefault="00DC04C6" w:rsidP="00DC04C6">
            <w:pPr>
              <w:spacing w:before="240"/>
              <w:ind w:right="-2"/>
              <w:jc w:val="both"/>
              <w:rPr>
                <w:rFonts w:asciiTheme="majorHAnsi" w:eastAsia="Calibri" w:hAnsiTheme="majorHAnsi" w:cstheme="majorHAnsi"/>
                <w:color w:val="141618" w:themeColor="accent6" w:themeShade="1A"/>
                <w:sz w:val="24"/>
                <w:szCs w:val="24"/>
              </w:rPr>
            </w:pPr>
            <w:r w:rsidRPr="00DC04C6">
              <w:rPr>
                <w:rFonts w:asciiTheme="majorHAnsi" w:eastAsia="Calibri" w:hAnsiTheme="majorHAnsi" w:cstheme="majorHAnsi"/>
                <w:color w:val="141618" w:themeColor="accent6" w:themeShade="1A"/>
                <w:sz w:val="24"/>
                <w:szCs w:val="24"/>
              </w:rPr>
              <w:t>Гарантийный срок на материалы и оборудование должен составлять не менее 12 (двенадцать) месяцев с даты подписания Сторонами Акта о приемке выполненных работ (форма КС-2).</w:t>
            </w:r>
          </w:p>
        </w:tc>
      </w:tr>
      <w:tr w:rsidR="004F1609" w:rsidRPr="002C1EF5" w14:paraId="662708BC" w14:textId="77777777" w:rsidTr="00ED221C">
        <w:tc>
          <w:tcPr>
            <w:tcW w:w="567" w:type="dxa"/>
            <w:tcBorders>
              <w:top w:val="single" w:sz="4" w:space="0" w:color="auto"/>
              <w:left w:val="nil"/>
              <w:bottom w:val="single" w:sz="4" w:space="0" w:color="auto"/>
              <w:right w:val="single" w:sz="4" w:space="0" w:color="auto"/>
            </w:tcBorders>
          </w:tcPr>
          <w:p w14:paraId="7F1A8470" w14:textId="77777777" w:rsidR="004F1609" w:rsidRPr="002C1EF5" w:rsidRDefault="004F1609" w:rsidP="00535590">
            <w:pPr>
              <w:numPr>
                <w:ilvl w:val="1"/>
                <w:numId w:val="38"/>
              </w:numPr>
              <w:spacing w:before="240"/>
              <w:ind w:left="176" w:right="-2" w:hanging="176"/>
              <w:jc w:val="both"/>
              <w:rPr>
                <w:rFonts w:asciiTheme="majorHAnsi" w:eastAsia="Calibri" w:hAnsiTheme="majorHAnsi" w:cstheme="majorHAnsi"/>
                <w:color w:val="000000"/>
                <w:sz w:val="24"/>
                <w:szCs w:val="24"/>
              </w:rPr>
            </w:pPr>
            <w:bookmarkStart w:id="9" w:name="_Ref529810639" w:colFirst="0" w:colLast="0"/>
            <w:bookmarkEnd w:id="8"/>
          </w:p>
        </w:tc>
        <w:tc>
          <w:tcPr>
            <w:tcW w:w="1985" w:type="dxa"/>
            <w:tcBorders>
              <w:top w:val="single" w:sz="4" w:space="0" w:color="auto"/>
              <w:left w:val="single" w:sz="4" w:space="0" w:color="auto"/>
              <w:bottom w:val="single" w:sz="4" w:space="0" w:color="auto"/>
              <w:right w:val="single" w:sz="4" w:space="0" w:color="auto"/>
            </w:tcBorders>
            <w:hideMark/>
          </w:tcPr>
          <w:p w14:paraId="3757C9EE" w14:textId="77777777" w:rsidR="004F1609" w:rsidRPr="002C1EF5" w:rsidRDefault="004F1609" w:rsidP="00535590">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xml:space="preserve">Срок направления </w:t>
            </w:r>
            <w:r w:rsidRPr="002C1EF5">
              <w:rPr>
                <w:rFonts w:asciiTheme="majorHAnsi" w:eastAsia="Calibri" w:hAnsiTheme="majorHAnsi" w:cstheme="majorHAnsi"/>
                <w:color w:val="141618" w:themeColor="accent6" w:themeShade="1A"/>
                <w:sz w:val="24"/>
                <w:szCs w:val="24"/>
              </w:rPr>
              <w:lastRenderedPageBreak/>
              <w:t>Подрядчиком счета на оплату Работ</w:t>
            </w:r>
          </w:p>
        </w:tc>
        <w:tc>
          <w:tcPr>
            <w:tcW w:w="7229" w:type="dxa"/>
            <w:gridSpan w:val="4"/>
            <w:tcBorders>
              <w:top w:val="single" w:sz="4" w:space="0" w:color="auto"/>
              <w:left w:val="single" w:sz="4" w:space="0" w:color="auto"/>
              <w:bottom w:val="single" w:sz="4" w:space="0" w:color="auto"/>
              <w:right w:val="nil"/>
            </w:tcBorders>
            <w:hideMark/>
          </w:tcPr>
          <w:p w14:paraId="3DEA7213" w14:textId="2FD3870E" w:rsidR="004F1609" w:rsidRPr="002C1EF5" w:rsidRDefault="00A84CAF" w:rsidP="00535590">
            <w:pPr>
              <w:spacing w:before="240"/>
              <w:ind w:right="-2"/>
              <w:jc w:val="both"/>
              <w:rPr>
                <w:rFonts w:asciiTheme="majorHAnsi" w:eastAsia="Calibri" w:hAnsiTheme="majorHAnsi" w:cstheme="majorHAnsi"/>
                <w:i/>
                <w:color w:val="141618" w:themeColor="accent6" w:themeShade="1A"/>
                <w:sz w:val="24"/>
                <w:szCs w:val="24"/>
              </w:rPr>
            </w:pPr>
            <w:r w:rsidRPr="00A84CAF">
              <w:rPr>
                <w:rFonts w:asciiTheme="majorHAnsi" w:eastAsia="Calibri" w:hAnsiTheme="majorHAnsi" w:cstheme="majorHAnsi"/>
                <w:color w:val="141618" w:themeColor="accent6" w:themeShade="1A"/>
                <w:sz w:val="24"/>
                <w:szCs w:val="24"/>
              </w:rPr>
              <w:lastRenderedPageBreak/>
              <w:t xml:space="preserve">Подрядчик направляет Заказчику счет на оплату за выполненные работы, согласно КС-2 и справки о стоимости выполненных работ и </w:t>
            </w:r>
            <w:r w:rsidRPr="00A84CAF">
              <w:rPr>
                <w:rFonts w:asciiTheme="majorHAnsi" w:eastAsia="Calibri" w:hAnsiTheme="majorHAnsi" w:cstheme="majorHAnsi"/>
                <w:color w:val="141618" w:themeColor="accent6" w:themeShade="1A"/>
                <w:sz w:val="24"/>
                <w:szCs w:val="24"/>
              </w:rPr>
              <w:lastRenderedPageBreak/>
              <w:t>затрат КС-3 в течение 3 (трех) рабочих дней с даты подписания акта выполненных работ.</w:t>
            </w:r>
          </w:p>
        </w:tc>
      </w:tr>
      <w:tr w:rsidR="004F1609" w:rsidRPr="002C1EF5" w14:paraId="28018135" w14:textId="77777777" w:rsidTr="00ED221C">
        <w:tc>
          <w:tcPr>
            <w:tcW w:w="567" w:type="dxa"/>
            <w:tcBorders>
              <w:top w:val="single" w:sz="4" w:space="0" w:color="auto"/>
              <w:left w:val="nil"/>
              <w:bottom w:val="single" w:sz="4" w:space="0" w:color="auto"/>
              <w:right w:val="single" w:sz="4" w:space="0" w:color="auto"/>
            </w:tcBorders>
          </w:tcPr>
          <w:p w14:paraId="0286F93B" w14:textId="77777777" w:rsidR="004F1609" w:rsidRPr="002C1EF5" w:rsidRDefault="004F1609" w:rsidP="00535590">
            <w:pPr>
              <w:numPr>
                <w:ilvl w:val="1"/>
                <w:numId w:val="38"/>
              </w:numPr>
              <w:spacing w:before="240"/>
              <w:ind w:left="176" w:right="-2" w:hanging="176"/>
              <w:jc w:val="both"/>
              <w:rPr>
                <w:rFonts w:asciiTheme="majorHAnsi" w:eastAsia="Calibri" w:hAnsiTheme="majorHAnsi" w:cstheme="majorHAnsi"/>
                <w:color w:val="000000"/>
                <w:sz w:val="24"/>
                <w:szCs w:val="24"/>
              </w:rPr>
            </w:pPr>
            <w:bookmarkStart w:id="10" w:name="_Ref529810644" w:colFirst="0" w:colLast="0"/>
            <w:bookmarkEnd w:id="9"/>
          </w:p>
        </w:tc>
        <w:tc>
          <w:tcPr>
            <w:tcW w:w="1985" w:type="dxa"/>
            <w:tcBorders>
              <w:top w:val="single" w:sz="4" w:space="0" w:color="auto"/>
              <w:left w:val="single" w:sz="4" w:space="0" w:color="auto"/>
              <w:bottom w:val="single" w:sz="4" w:space="0" w:color="auto"/>
              <w:right w:val="single" w:sz="4" w:space="0" w:color="auto"/>
            </w:tcBorders>
            <w:hideMark/>
          </w:tcPr>
          <w:p w14:paraId="0F13F340" w14:textId="77777777" w:rsidR="004F1609" w:rsidRPr="002C1EF5" w:rsidRDefault="004F1609" w:rsidP="00535590">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Срок оплаты Работ Заказчиком</w:t>
            </w:r>
          </w:p>
        </w:tc>
        <w:tc>
          <w:tcPr>
            <w:tcW w:w="7229" w:type="dxa"/>
            <w:gridSpan w:val="4"/>
            <w:tcBorders>
              <w:top w:val="single" w:sz="4" w:space="0" w:color="auto"/>
              <w:left w:val="single" w:sz="4" w:space="0" w:color="auto"/>
              <w:bottom w:val="single" w:sz="4" w:space="0" w:color="auto"/>
              <w:right w:val="nil"/>
            </w:tcBorders>
            <w:hideMark/>
          </w:tcPr>
          <w:p w14:paraId="17EADBDE" w14:textId="4AF3AB80" w:rsidR="004F1609" w:rsidRPr="00A84CAF" w:rsidRDefault="00A84CAF" w:rsidP="00535590">
            <w:pPr>
              <w:ind w:right="-2"/>
              <w:jc w:val="both"/>
              <w:rPr>
                <w:rFonts w:asciiTheme="majorHAnsi" w:hAnsiTheme="majorHAnsi" w:cstheme="majorHAnsi"/>
                <w:sz w:val="24"/>
                <w:szCs w:val="24"/>
              </w:rPr>
            </w:pPr>
            <w:r w:rsidRPr="00A84CAF">
              <w:rPr>
                <w:rFonts w:asciiTheme="majorHAnsi" w:eastAsia="Calibri" w:hAnsiTheme="majorHAnsi" w:cstheme="majorHAnsi"/>
                <w:iCs/>
                <w:color w:val="141618" w:themeColor="accent6" w:themeShade="1A"/>
                <w:sz w:val="24"/>
                <w:szCs w:val="24"/>
              </w:rPr>
              <w:t>Оплата Работ составляет не более 7 (семи) рабочих дней со дня подписания Заказчиком  Акта выполненных Работ КС-2, Справки о стоимости выполненных работ и затрат по форме КС-3.</w:t>
            </w:r>
          </w:p>
        </w:tc>
      </w:tr>
      <w:tr w:rsidR="004F1609" w:rsidRPr="002C1EF5" w14:paraId="4349B707" w14:textId="77777777" w:rsidTr="00ED221C">
        <w:tc>
          <w:tcPr>
            <w:tcW w:w="567" w:type="dxa"/>
            <w:tcBorders>
              <w:top w:val="single" w:sz="4" w:space="0" w:color="auto"/>
              <w:left w:val="nil"/>
              <w:bottom w:val="single" w:sz="4" w:space="0" w:color="auto"/>
              <w:right w:val="single" w:sz="4" w:space="0" w:color="auto"/>
            </w:tcBorders>
          </w:tcPr>
          <w:p w14:paraId="5CC6A0E1" w14:textId="77777777" w:rsidR="004F1609" w:rsidRPr="002C1EF5" w:rsidRDefault="004F1609" w:rsidP="00535590">
            <w:pPr>
              <w:numPr>
                <w:ilvl w:val="1"/>
                <w:numId w:val="38"/>
              </w:numPr>
              <w:spacing w:before="240"/>
              <w:ind w:left="176" w:right="-2" w:hanging="176"/>
              <w:jc w:val="both"/>
              <w:rPr>
                <w:rFonts w:asciiTheme="majorHAnsi" w:eastAsia="Calibri" w:hAnsiTheme="majorHAnsi" w:cstheme="majorHAnsi"/>
                <w:color w:val="000000"/>
                <w:sz w:val="24"/>
                <w:szCs w:val="24"/>
              </w:rPr>
            </w:pPr>
            <w:bookmarkStart w:id="11" w:name="_Ref529810990" w:colFirst="0" w:colLast="0"/>
            <w:bookmarkEnd w:id="10"/>
          </w:p>
        </w:tc>
        <w:tc>
          <w:tcPr>
            <w:tcW w:w="1985" w:type="dxa"/>
            <w:tcBorders>
              <w:top w:val="single" w:sz="4" w:space="0" w:color="auto"/>
              <w:left w:val="single" w:sz="4" w:space="0" w:color="auto"/>
              <w:bottom w:val="single" w:sz="4" w:space="0" w:color="auto"/>
              <w:right w:val="single" w:sz="4" w:space="0" w:color="auto"/>
            </w:tcBorders>
            <w:hideMark/>
          </w:tcPr>
          <w:p w14:paraId="4B16C6DB" w14:textId="77777777" w:rsidR="004F1609" w:rsidRPr="002C1EF5" w:rsidRDefault="004F1609" w:rsidP="00535590">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Срок для ответа Заказчиком на предупреждение Подрядчика</w:t>
            </w:r>
          </w:p>
        </w:tc>
        <w:tc>
          <w:tcPr>
            <w:tcW w:w="7229" w:type="dxa"/>
            <w:gridSpan w:val="4"/>
            <w:tcBorders>
              <w:top w:val="single" w:sz="4" w:space="0" w:color="auto"/>
              <w:left w:val="single" w:sz="4" w:space="0" w:color="auto"/>
              <w:bottom w:val="single" w:sz="4" w:space="0" w:color="auto"/>
              <w:right w:val="nil"/>
            </w:tcBorders>
            <w:hideMark/>
          </w:tcPr>
          <w:p w14:paraId="43D7A7B6" w14:textId="68E258A6" w:rsidR="004F1609" w:rsidRPr="002C1EF5" w:rsidRDefault="00A84CAF" w:rsidP="00535590">
            <w:pPr>
              <w:spacing w:before="240"/>
              <w:ind w:right="-2"/>
              <w:jc w:val="both"/>
              <w:rPr>
                <w:rFonts w:asciiTheme="majorHAnsi" w:eastAsia="Calibri" w:hAnsiTheme="majorHAnsi" w:cstheme="majorHAnsi"/>
                <w:color w:val="141618" w:themeColor="accent6" w:themeShade="1A"/>
                <w:sz w:val="24"/>
                <w:szCs w:val="24"/>
              </w:rPr>
            </w:pPr>
            <w:r w:rsidRPr="00A84CAF">
              <w:rPr>
                <w:rFonts w:asciiTheme="majorHAnsi" w:eastAsia="Calibri" w:hAnsiTheme="majorHAnsi" w:cstheme="majorHAnsi"/>
                <w:color w:val="141618" w:themeColor="accent6" w:themeShade="1A"/>
                <w:sz w:val="24"/>
                <w:szCs w:val="24"/>
              </w:rPr>
              <w:t>Заказчик обязан ответить на предупреждение Подрядчика об обстоятельствах, указанных в подпункте 5.1.3 Договора, в течение 2 (двух) рабочих дней с даты получения Заказчиком предупреждения Подрядчика.</w:t>
            </w:r>
          </w:p>
        </w:tc>
      </w:tr>
      <w:tr w:rsidR="004F1609" w:rsidRPr="002C1EF5" w14:paraId="7FF49149" w14:textId="77777777" w:rsidTr="00ED221C">
        <w:tc>
          <w:tcPr>
            <w:tcW w:w="567" w:type="dxa"/>
            <w:vMerge w:val="restart"/>
            <w:tcBorders>
              <w:top w:val="single" w:sz="4" w:space="0" w:color="auto"/>
              <w:left w:val="nil"/>
              <w:bottom w:val="single" w:sz="4" w:space="0" w:color="auto"/>
              <w:right w:val="single" w:sz="4" w:space="0" w:color="auto"/>
            </w:tcBorders>
          </w:tcPr>
          <w:p w14:paraId="7DFF4D13" w14:textId="77777777" w:rsidR="004F1609" w:rsidRPr="002C1EF5" w:rsidRDefault="004F1609" w:rsidP="00535590">
            <w:pPr>
              <w:numPr>
                <w:ilvl w:val="1"/>
                <w:numId w:val="38"/>
              </w:numPr>
              <w:spacing w:before="240"/>
              <w:ind w:left="176" w:right="-2" w:hanging="176"/>
              <w:jc w:val="both"/>
              <w:rPr>
                <w:rFonts w:asciiTheme="majorHAnsi" w:eastAsia="Calibri" w:hAnsiTheme="majorHAnsi" w:cstheme="majorHAnsi"/>
                <w:color w:val="000000"/>
                <w:sz w:val="24"/>
                <w:szCs w:val="24"/>
              </w:rPr>
            </w:pPr>
            <w:bookmarkStart w:id="12" w:name="_Ref529811392" w:colFirst="0" w:colLast="0"/>
            <w:bookmarkEnd w:id="11"/>
          </w:p>
        </w:tc>
        <w:tc>
          <w:tcPr>
            <w:tcW w:w="1985" w:type="dxa"/>
            <w:vMerge w:val="restart"/>
            <w:tcBorders>
              <w:top w:val="single" w:sz="4" w:space="0" w:color="auto"/>
              <w:left w:val="single" w:sz="4" w:space="0" w:color="auto"/>
              <w:bottom w:val="single" w:sz="4" w:space="0" w:color="auto"/>
              <w:right w:val="single" w:sz="4" w:space="0" w:color="auto"/>
            </w:tcBorders>
            <w:hideMark/>
          </w:tcPr>
          <w:p w14:paraId="463CC152" w14:textId="77777777" w:rsidR="004F1609" w:rsidRPr="002C1EF5" w:rsidRDefault="004F1609" w:rsidP="00535590">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Ответственность Подрядчика</w:t>
            </w:r>
          </w:p>
        </w:tc>
        <w:tc>
          <w:tcPr>
            <w:tcW w:w="1701" w:type="dxa"/>
            <w:tcBorders>
              <w:top w:val="single" w:sz="4" w:space="0" w:color="auto"/>
              <w:left w:val="single" w:sz="4" w:space="0" w:color="auto"/>
              <w:bottom w:val="single" w:sz="4" w:space="0" w:color="auto"/>
              <w:right w:val="single" w:sz="4" w:space="0" w:color="auto"/>
            </w:tcBorders>
            <w:hideMark/>
          </w:tcPr>
          <w:p w14:paraId="23D14487" w14:textId="77777777" w:rsidR="004F1609" w:rsidRPr="002C1EF5" w:rsidRDefault="004F1609" w:rsidP="00535590">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п/п</w:t>
            </w:r>
          </w:p>
        </w:tc>
        <w:tc>
          <w:tcPr>
            <w:tcW w:w="2828" w:type="dxa"/>
            <w:tcBorders>
              <w:top w:val="single" w:sz="4" w:space="0" w:color="auto"/>
              <w:left w:val="single" w:sz="4" w:space="0" w:color="auto"/>
              <w:bottom w:val="single" w:sz="4" w:space="0" w:color="auto"/>
              <w:right w:val="single" w:sz="4" w:space="0" w:color="auto"/>
            </w:tcBorders>
            <w:hideMark/>
          </w:tcPr>
          <w:p w14:paraId="2E3EAB70" w14:textId="77777777" w:rsidR="004F1609" w:rsidRPr="002C1EF5" w:rsidRDefault="004F1609" w:rsidP="00535590">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b/>
                <w:color w:val="141618" w:themeColor="accent6" w:themeShade="1A"/>
                <w:sz w:val="24"/>
                <w:szCs w:val="24"/>
              </w:rPr>
              <w:t>Нарушение</w:t>
            </w:r>
          </w:p>
        </w:tc>
        <w:tc>
          <w:tcPr>
            <w:tcW w:w="2700" w:type="dxa"/>
            <w:gridSpan w:val="2"/>
            <w:tcBorders>
              <w:top w:val="single" w:sz="4" w:space="0" w:color="auto"/>
              <w:left w:val="single" w:sz="4" w:space="0" w:color="auto"/>
              <w:bottom w:val="single" w:sz="4" w:space="0" w:color="auto"/>
              <w:right w:val="nil"/>
            </w:tcBorders>
            <w:hideMark/>
          </w:tcPr>
          <w:p w14:paraId="3543AA99" w14:textId="77777777" w:rsidR="004F1609" w:rsidRPr="002C1EF5" w:rsidRDefault="004F1609" w:rsidP="00535590">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b/>
                <w:color w:val="141618" w:themeColor="accent6" w:themeShade="1A"/>
                <w:sz w:val="24"/>
                <w:szCs w:val="24"/>
              </w:rPr>
              <w:t>Ответственность</w:t>
            </w:r>
          </w:p>
        </w:tc>
      </w:tr>
      <w:bookmarkEnd w:id="12"/>
      <w:tr w:rsidR="004F1609" w:rsidRPr="002C1EF5" w14:paraId="1A63873C" w14:textId="77777777" w:rsidTr="00ED221C">
        <w:trPr>
          <w:trHeight w:val="2849"/>
        </w:trPr>
        <w:tc>
          <w:tcPr>
            <w:tcW w:w="567" w:type="dxa"/>
            <w:vMerge/>
            <w:tcBorders>
              <w:top w:val="single" w:sz="4" w:space="0" w:color="auto"/>
              <w:left w:val="nil"/>
              <w:bottom w:val="single" w:sz="4" w:space="0" w:color="auto"/>
              <w:right w:val="single" w:sz="4" w:space="0" w:color="auto"/>
            </w:tcBorders>
            <w:vAlign w:val="center"/>
            <w:hideMark/>
          </w:tcPr>
          <w:p w14:paraId="633BF72C" w14:textId="77777777" w:rsidR="004F1609" w:rsidRPr="002C1EF5" w:rsidRDefault="004F1609" w:rsidP="00535590">
            <w:pPr>
              <w:rPr>
                <w:rFonts w:asciiTheme="majorHAnsi" w:eastAsia="Calibri" w:hAnsiTheme="majorHAnsi" w:cstheme="majorHAnsi"/>
                <w:color w:val="00000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E863226" w14:textId="77777777" w:rsidR="004F1609" w:rsidRPr="002C1EF5" w:rsidRDefault="004F1609" w:rsidP="00535590">
            <w:pPr>
              <w:rPr>
                <w:rFonts w:asciiTheme="majorHAnsi" w:eastAsia="Calibri" w:hAnsiTheme="majorHAnsi" w:cstheme="majorHAnsi"/>
                <w:color w:val="141618" w:themeColor="accent6" w:themeShade="1A"/>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D3E8324" w14:textId="0326A25E" w:rsidR="004F1609" w:rsidRPr="002C1EF5" w:rsidRDefault="00ED221C" w:rsidP="00535590">
            <w:pPr>
              <w:rPr>
                <w:rFonts w:asciiTheme="majorHAnsi" w:eastAsia="Calibri" w:hAnsiTheme="majorHAnsi" w:cstheme="majorHAnsi"/>
                <w:color w:val="141618" w:themeColor="accent6" w:themeShade="1A"/>
                <w:sz w:val="24"/>
                <w:szCs w:val="24"/>
              </w:rPr>
            </w:pPr>
            <w:r w:rsidRPr="00ED221C">
              <w:rPr>
                <w:rFonts w:asciiTheme="majorHAnsi" w:eastAsia="Calibri" w:hAnsiTheme="majorHAnsi" w:cstheme="majorHAnsi"/>
                <w:color w:val="141618" w:themeColor="accent6" w:themeShade="1A"/>
                <w:sz w:val="24"/>
                <w:szCs w:val="24"/>
              </w:rPr>
              <w:t>1.1</w:t>
            </w:r>
            <w:r>
              <w:rPr>
                <w:rFonts w:asciiTheme="majorHAnsi" w:eastAsia="Calibri" w:hAnsiTheme="majorHAnsi" w:cstheme="majorHAnsi"/>
                <w:color w:val="141618" w:themeColor="accent6" w:themeShade="1A"/>
                <w:sz w:val="24"/>
                <w:szCs w:val="24"/>
              </w:rPr>
              <w:t>5</w:t>
            </w:r>
            <w:r w:rsidRPr="00ED221C">
              <w:rPr>
                <w:rFonts w:asciiTheme="majorHAnsi" w:eastAsia="Calibri" w:hAnsiTheme="majorHAnsi" w:cstheme="majorHAnsi"/>
                <w:color w:val="141618" w:themeColor="accent6" w:themeShade="1A"/>
                <w:sz w:val="24"/>
                <w:szCs w:val="24"/>
              </w:rPr>
              <w:t>.1.</w:t>
            </w:r>
            <w:r w:rsidRPr="00ED221C">
              <w:rPr>
                <w:rFonts w:asciiTheme="majorHAnsi" w:eastAsia="Calibri" w:hAnsiTheme="majorHAnsi" w:cstheme="majorHAnsi"/>
                <w:color w:val="141618" w:themeColor="accent6" w:themeShade="1A"/>
                <w:sz w:val="24"/>
                <w:szCs w:val="24"/>
              </w:rPr>
              <w:tab/>
            </w:r>
          </w:p>
        </w:tc>
        <w:tc>
          <w:tcPr>
            <w:tcW w:w="2828" w:type="dxa"/>
            <w:tcBorders>
              <w:top w:val="single" w:sz="4" w:space="0" w:color="auto"/>
              <w:left w:val="single" w:sz="4" w:space="0" w:color="auto"/>
              <w:bottom w:val="single" w:sz="4" w:space="0" w:color="auto"/>
              <w:right w:val="single" w:sz="4" w:space="0" w:color="auto"/>
            </w:tcBorders>
            <w:vAlign w:val="center"/>
            <w:hideMark/>
          </w:tcPr>
          <w:p w14:paraId="7239E3C7" w14:textId="55A4954B" w:rsidR="004F1609" w:rsidRPr="002C1EF5" w:rsidRDefault="00ED221C" w:rsidP="00535590">
            <w:pPr>
              <w:rPr>
                <w:rFonts w:asciiTheme="majorHAnsi" w:eastAsia="Calibri" w:hAnsiTheme="majorHAnsi" w:cstheme="majorHAnsi"/>
                <w:color w:val="141618" w:themeColor="accent6" w:themeShade="1A"/>
                <w:sz w:val="24"/>
                <w:szCs w:val="24"/>
              </w:rPr>
            </w:pPr>
            <w:r w:rsidRPr="00ED221C">
              <w:rPr>
                <w:rFonts w:asciiTheme="majorHAnsi" w:eastAsia="Calibri" w:hAnsiTheme="majorHAnsi" w:cstheme="majorHAnsi"/>
                <w:color w:val="141618" w:themeColor="accent6" w:themeShade="1A"/>
                <w:sz w:val="24"/>
                <w:szCs w:val="24"/>
              </w:rPr>
              <w:t>Нарушение Подрядчиком сроков исполнения обязательств, в том числе гарантийных обязательств</w:t>
            </w:r>
          </w:p>
        </w:tc>
        <w:tc>
          <w:tcPr>
            <w:tcW w:w="2700" w:type="dxa"/>
            <w:gridSpan w:val="2"/>
            <w:tcBorders>
              <w:top w:val="single" w:sz="4" w:space="0" w:color="auto"/>
              <w:left w:val="single" w:sz="4" w:space="0" w:color="auto"/>
              <w:bottom w:val="single" w:sz="4" w:space="0" w:color="auto"/>
              <w:right w:val="nil"/>
            </w:tcBorders>
            <w:hideMark/>
          </w:tcPr>
          <w:p w14:paraId="31E4321E" w14:textId="025036A2" w:rsidR="004F1609" w:rsidRPr="00ED221C" w:rsidRDefault="00ED221C" w:rsidP="00535590">
            <w:pPr>
              <w:spacing w:before="240"/>
              <w:ind w:right="-2"/>
              <w:jc w:val="both"/>
              <w:rPr>
                <w:rFonts w:asciiTheme="majorHAnsi" w:eastAsia="Calibri" w:hAnsiTheme="majorHAnsi" w:cstheme="majorHAnsi"/>
                <w:color w:val="141618" w:themeColor="accent6" w:themeShade="1A"/>
                <w:sz w:val="24"/>
                <w:szCs w:val="24"/>
              </w:rPr>
            </w:pPr>
            <w:r w:rsidRPr="00ED221C">
              <w:rPr>
                <w:rFonts w:asciiTheme="majorHAnsi" w:eastAsia="Calibri" w:hAnsiTheme="majorHAnsi" w:cstheme="majorHAnsi"/>
                <w:color w:val="141618" w:themeColor="accent6" w:themeShade="1A"/>
                <w:sz w:val="24"/>
                <w:szCs w:val="24"/>
              </w:rPr>
              <w:t>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1%  от стоимости обязательств, исполнение которых просрочено, за каждый день просрочки.</w:t>
            </w:r>
          </w:p>
        </w:tc>
      </w:tr>
      <w:tr w:rsidR="004F1609" w:rsidRPr="002C1EF5" w14:paraId="4B0CBC94" w14:textId="77777777" w:rsidTr="00ED221C">
        <w:trPr>
          <w:trHeight w:val="4227"/>
        </w:trPr>
        <w:tc>
          <w:tcPr>
            <w:tcW w:w="567" w:type="dxa"/>
            <w:vMerge/>
            <w:tcBorders>
              <w:top w:val="single" w:sz="4" w:space="0" w:color="auto"/>
              <w:left w:val="nil"/>
              <w:bottom w:val="single" w:sz="4" w:space="0" w:color="auto"/>
              <w:right w:val="single" w:sz="4" w:space="0" w:color="auto"/>
            </w:tcBorders>
            <w:vAlign w:val="center"/>
            <w:hideMark/>
          </w:tcPr>
          <w:p w14:paraId="411A3081" w14:textId="77777777" w:rsidR="004F1609" w:rsidRPr="002C1EF5" w:rsidRDefault="004F1609" w:rsidP="00535590">
            <w:pPr>
              <w:rPr>
                <w:rFonts w:asciiTheme="majorHAnsi" w:eastAsia="Calibri" w:hAnsiTheme="majorHAnsi" w:cstheme="majorHAnsi"/>
                <w:color w:val="000000"/>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4C38E72" w14:textId="77777777" w:rsidR="004F1609" w:rsidRPr="002C1EF5" w:rsidRDefault="004F1609" w:rsidP="00535590">
            <w:pPr>
              <w:rPr>
                <w:rFonts w:asciiTheme="majorHAnsi" w:eastAsia="Calibri" w:hAnsiTheme="majorHAnsi" w:cstheme="majorHAnsi"/>
                <w:color w:val="141618" w:themeColor="accent6" w:themeShade="1A"/>
                <w:sz w:val="24"/>
                <w:szCs w:val="24"/>
              </w:rPr>
            </w:pPr>
          </w:p>
        </w:tc>
        <w:tc>
          <w:tcPr>
            <w:tcW w:w="1701"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D3C6D1F" w14:textId="6A02681F" w:rsidR="004F1609" w:rsidRPr="002C1EF5" w:rsidRDefault="00ED221C" w:rsidP="00535590">
            <w:pPr>
              <w:rPr>
                <w:rFonts w:asciiTheme="majorHAnsi" w:eastAsia="Calibri" w:hAnsiTheme="majorHAnsi" w:cstheme="majorHAnsi"/>
                <w:color w:val="141618" w:themeColor="accent6" w:themeShade="1A"/>
                <w:sz w:val="24"/>
                <w:szCs w:val="24"/>
              </w:rPr>
            </w:pPr>
            <w:r>
              <w:rPr>
                <w:rFonts w:asciiTheme="majorHAnsi" w:eastAsia="Calibri" w:hAnsiTheme="majorHAnsi" w:cstheme="majorHAnsi"/>
                <w:color w:val="141618" w:themeColor="accent6" w:themeShade="1A"/>
                <w:sz w:val="24"/>
                <w:szCs w:val="24"/>
              </w:rPr>
              <w:t>1.15.2</w:t>
            </w:r>
          </w:p>
        </w:tc>
        <w:tc>
          <w:tcPr>
            <w:tcW w:w="2828"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23349EE" w14:textId="5D653B6A" w:rsidR="004F1609" w:rsidRPr="002C1EF5" w:rsidRDefault="00ED221C" w:rsidP="00535590">
            <w:pPr>
              <w:rPr>
                <w:rFonts w:asciiTheme="majorHAnsi" w:eastAsia="Calibri" w:hAnsiTheme="majorHAnsi" w:cstheme="majorHAnsi"/>
                <w:color w:val="141618" w:themeColor="accent6" w:themeShade="1A"/>
                <w:sz w:val="24"/>
                <w:szCs w:val="24"/>
              </w:rPr>
            </w:pPr>
            <w:r w:rsidRPr="00ED221C">
              <w:rPr>
                <w:rFonts w:asciiTheme="majorHAnsi" w:eastAsia="Calibri" w:hAnsiTheme="majorHAnsi" w:cstheme="majorHAnsi"/>
                <w:color w:val="141618" w:themeColor="accent6" w:themeShade="1A"/>
                <w:sz w:val="24"/>
                <w:szCs w:val="24"/>
              </w:rPr>
              <w:t>Нарушение Подрядчиком сроков устранения недостатков, указанных Заказчиком в Акте о выявленных недостатках результата Работ</w:t>
            </w:r>
          </w:p>
        </w:tc>
        <w:tc>
          <w:tcPr>
            <w:tcW w:w="2700" w:type="dxa"/>
            <w:gridSpan w:val="2"/>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4A7F91D" w14:textId="2D66A5A5" w:rsidR="004F1609" w:rsidRPr="002C1EF5" w:rsidRDefault="00200EFB" w:rsidP="00EC6717">
            <w:pPr>
              <w:spacing w:before="240"/>
              <w:ind w:right="-2"/>
              <w:jc w:val="both"/>
              <w:rPr>
                <w:rFonts w:asciiTheme="majorHAnsi" w:eastAsia="Calibri" w:hAnsiTheme="majorHAnsi" w:cstheme="majorHAnsi"/>
                <w:color w:val="141618" w:themeColor="accent6" w:themeShade="1A"/>
                <w:sz w:val="24"/>
                <w:szCs w:val="24"/>
              </w:rPr>
            </w:pPr>
            <w:r w:rsidRPr="00200EFB">
              <w:rPr>
                <w:rFonts w:asciiTheme="majorHAnsi" w:eastAsia="Calibri" w:hAnsiTheme="majorHAnsi" w:cstheme="majorHAnsi"/>
                <w:color w:val="141618" w:themeColor="accent6" w:themeShade="1A"/>
                <w:sz w:val="24"/>
                <w:szCs w:val="24"/>
              </w:rPr>
              <w:t>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результата Работ. Размер пени составля</w:t>
            </w:r>
            <w:r>
              <w:rPr>
                <w:rFonts w:asciiTheme="majorHAnsi" w:eastAsia="Calibri" w:hAnsiTheme="majorHAnsi" w:cstheme="majorHAnsi"/>
                <w:color w:val="141618" w:themeColor="accent6" w:themeShade="1A"/>
                <w:sz w:val="24"/>
                <w:szCs w:val="24"/>
              </w:rPr>
              <w:t>ет [0,5%</w:t>
            </w:r>
            <w:r w:rsidRPr="00200EFB">
              <w:rPr>
                <w:rFonts w:asciiTheme="majorHAnsi" w:eastAsia="Calibri" w:hAnsiTheme="majorHAnsi" w:cstheme="majorHAnsi"/>
                <w:color w:val="141618" w:themeColor="accent6" w:themeShade="1A"/>
                <w:sz w:val="24"/>
                <w:szCs w:val="24"/>
              </w:rPr>
              <w:t xml:space="preserve">] от стоимости обязательств, исполнение которых </w:t>
            </w:r>
            <w:r w:rsidRPr="00200EFB">
              <w:rPr>
                <w:rFonts w:asciiTheme="majorHAnsi" w:eastAsia="Calibri" w:hAnsiTheme="majorHAnsi" w:cstheme="majorHAnsi"/>
                <w:color w:val="141618" w:themeColor="accent6" w:themeShade="1A"/>
                <w:sz w:val="24"/>
                <w:szCs w:val="24"/>
              </w:rPr>
              <w:lastRenderedPageBreak/>
              <w:t xml:space="preserve">просрочено, за каждый день просрочки. Общий размер пени не может </w:t>
            </w:r>
            <w:r>
              <w:rPr>
                <w:rFonts w:asciiTheme="majorHAnsi" w:eastAsia="Calibri" w:hAnsiTheme="majorHAnsi" w:cstheme="majorHAnsi"/>
                <w:color w:val="141618" w:themeColor="accent6" w:themeShade="1A"/>
                <w:sz w:val="24"/>
                <w:szCs w:val="24"/>
              </w:rPr>
              <w:t>превышать [10%</w:t>
            </w:r>
            <w:r w:rsidRPr="00200EFB">
              <w:rPr>
                <w:rFonts w:asciiTheme="majorHAnsi" w:eastAsia="Calibri" w:hAnsiTheme="majorHAnsi" w:cstheme="majorHAnsi"/>
                <w:color w:val="141618" w:themeColor="accent6" w:themeShade="1A"/>
                <w:sz w:val="24"/>
                <w:szCs w:val="24"/>
              </w:rPr>
              <w:t>] от цены Договора, у</w:t>
            </w:r>
            <w:r>
              <w:rPr>
                <w:rFonts w:asciiTheme="majorHAnsi" w:eastAsia="Calibri" w:hAnsiTheme="majorHAnsi" w:cstheme="majorHAnsi"/>
                <w:color w:val="141618" w:themeColor="accent6" w:themeShade="1A"/>
                <w:sz w:val="24"/>
                <w:szCs w:val="24"/>
              </w:rPr>
              <w:t>казанной в пункте 1.3 Договора.</w:t>
            </w:r>
          </w:p>
        </w:tc>
      </w:tr>
      <w:tr w:rsidR="004F1609" w:rsidRPr="002C1EF5" w14:paraId="4CDDCC68" w14:textId="77777777" w:rsidTr="00ED221C">
        <w:tc>
          <w:tcPr>
            <w:tcW w:w="567" w:type="dxa"/>
            <w:vMerge/>
            <w:tcBorders>
              <w:top w:val="single" w:sz="4" w:space="0" w:color="auto"/>
              <w:left w:val="nil"/>
              <w:bottom w:val="single" w:sz="4" w:space="0" w:color="auto"/>
              <w:right w:val="single" w:sz="4" w:space="0" w:color="auto"/>
            </w:tcBorders>
            <w:vAlign w:val="center"/>
            <w:hideMark/>
          </w:tcPr>
          <w:p w14:paraId="42AB5AF3" w14:textId="77777777" w:rsidR="004F1609" w:rsidRPr="002C1EF5" w:rsidRDefault="004F1609" w:rsidP="00535590">
            <w:pPr>
              <w:rPr>
                <w:rFonts w:asciiTheme="majorHAnsi" w:eastAsia="Calibri" w:hAnsiTheme="majorHAnsi" w:cstheme="majorHAnsi"/>
                <w:color w:val="000000"/>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2CCE64F" w14:textId="77777777" w:rsidR="004F1609" w:rsidRPr="002C1EF5" w:rsidRDefault="004F1609" w:rsidP="00535590">
            <w:pPr>
              <w:rPr>
                <w:rFonts w:asciiTheme="majorHAnsi" w:eastAsia="Calibri" w:hAnsiTheme="majorHAnsi" w:cstheme="majorHAnsi"/>
                <w:color w:val="141618" w:themeColor="accent6" w:themeShade="1A"/>
                <w:sz w:val="24"/>
                <w:szCs w:val="24"/>
              </w:rPr>
            </w:pPr>
          </w:p>
        </w:tc>
        <w:tc>
          <w:tcPr>
            <w:tcW w:w="170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9AC29DC" w14:textId="77777777" w:rsidR="004F1609" w:rsidRPr="002C1EF5" w:rsidRDefault="004F1609" w:rsidP="00535590">
            <w:pPr>
              <w:rPr>
                <w:rFonts w:asciiTheme="majorHAnsi" w:eastAsia="Calibri" w:hAnsiTheme="majorHAnsi" w:cstheme="majorHAnsi"/>
                <w:color w:val="141618" w:themeColor="accent6" w:themeShade="1A"/>
                <w:sz w:val="24"/>
                <w:szCs w:val="24"/>
              </w:rPr>
            </w:pPr>
          </w:p>
        </w:tc>
        <w:tc>
          <w:tcPr>
            <w:tcW w:w="2828"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CCEA97F" w14:textId="77777777" w:rsidR="004F1609" w:rsidRPr="002C1EF5" w:rsidRDefault="004F1609" w:rsidP="00535590">
            <w:pPr>
              <w:rPr>
                <w:rFonts w:asciiTheme="majorHAnsi" w:eastAsia="Calibri" w:hAnsiTheme="majorHAnsi" w:cstheme="majorHAnsi"/>
                <w:color w:val="141618" w:themeColor="accent6" w:themeShade="1A"/>
                <w:sz w:val="24"/>
                <w:szCs w:val="24"/>
              </w:rPr>
            </w:pPr>
          </w:p>
        </w:tc>
        <w:tc>
          <w:tcPr>
            <w:tcW w:w="2700" w:type="dxa"/>
            <w:gridSpan w:val="2"/>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4F495F67" w14:textId="67AE2741" w:rsidR="004F1609" w:rsidRPr="002C1EF5" w:rsidRDefault="004F1609" w:rsidP="00535590">
            <w:pPr>
              <w:spacing w:before="240"/>
              <w:ind w:right="-2"/>
              <w:jc w:val="both"/>
              <w:rPr>
                <w:rFonts w:asciiTheme="majorHAnsi" w:eastAsia="Calibri" w:hAnsiTheme="majorHAnsi" w:cstheme="majorHAnsi"/>
                <w:color w:val="141618" w:themeColor="accent6" w:themeShade="1A"/>
                <w:sz w:val="24"/>
                <w:szCs w:val="24"/>
              </w:rPr>
            </w:pPr>
          </w:p>
        </w:tc>
      </w:tr>
      <w:tr w:rsidR="004F1609" w:rsidRPr="002C1EF5" w14:paraId="0177D519" w14:textId="77777777" w:rsidTr="00ED221C">
        <w:tc>
          <w:tcPr>
            <w:tcW w:w="567" w:type="dxa"/>
            <w:vMerge/>
            <w:tcBorders>
              <w:top w:val="single" w:sz="4" w:space="0" w:color="auto"/>
              <w:left w:val="nil"/>
              <w:bottom w:val="single" w:sz="4" w:space="0" w:color="auto"/>
              <w:right w:val="single" w:sz="4" w:space="0" w:color="auto"/>
            </w:tcBorders>
            <w:vAlign w:val="center"/>
            <w:hideMark/>
          </w:tcPr>
          <w:p w14:paraId="73F79163" w14:textId="77777777" w:rsidR="004F1609" w:rsidRPr="002C1EF5" w:rsidRDefault="004F1609" w:rsidP="00535590">
            <w:pPr>
              <w:rPr>
                <w:rFonts w:asciiTheme="majorHAnsi" w:eastAsia="Calibri" w:hAnsiTheme="majorHAnsi" w:cstheme="majorHAnsi"/>
                <w:color w:val="000000"/>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B917A79" w14:textId="77777777" w:rsidR="004F1609" w:rsidRPr="002C1EF5" w:rsidRDefault="004F1609" w:rsidP="00535590">
            <w:pPr>
              <w:rPr>
                <w:rFonts w:asciiTheme="majorHAnsi" w:eastAsia="Calibri" w:hAnsiTheme="majorHAnsi" w:cstheme="majorHAnsi"/>
                <w:color w:val="141618" w:themeColor="accent6" w:themeShade="1A"/>
                <w:sz w:val="24"/>
                <w:szCs w:val="24"/>
              </w:rPr>
            </w:pPr>
          </w:p>
        </w:tc>
        <w:tc>
          <w:tcPr>
            <w:tcW w:w="170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714695F" w14:textId="3E5CE64E" w:rsidR="00ED221C" w:rsidRDefault="00ED221C" w:rsidP="00ED221C">
            <w:pPr>
              <w:spacing w:before="240"/>
              <w:ind w:left="720" w:right="-2"/>
              <w:jc w:val="both"/>
              <w:rPr>
                <w:rFonts w:asciiTheme="majorHAnsi" w:eastAsia="Calibri" w:hAnsiTheme="majorHAnsi" w:cstheme="majorHAnsi"/>
                <w:color w:val="141618" w:themeColor="accent6" w:themeShade="1A"/>
                <w:sz w:val="24"/>
                <w:szCs w:val="24"/>
              </w:rPr>
            </w:pPr>
          </w:p>
          <w:p w14:paraId="0CFC1B07" w14:textId="3EA5831B" w:rsidR="00ED221C" w:rsidRDefault="00ED221C" w:rsidP="00ED221C">
            <w:pPr>
              <w:rPr>
                <w:rFonts w:asciiTheme="majorHAnsi" w:eastAsia="Calibri" w:hAnsiTheme="majorHAnsi" w:cstheme="majorHAnsi"/>
                <w:sz w:val="24"/>
                <w:szCs w:val="24"/>
              </w:rPr>
            </w:pPr>
          </w:p>
          <w:p w14:paraId="6EA3790C" w14:textId="2F398F90" w:rsidR="004F1609" w:rsidRPr="00ED221C" w:rsidRDefault="00ED221C" w:rsidP="00ED221C">
            <w:pPr>
              <w:rPr>
                <w:rFonts w:asciiTheme="majorHAnsi" w:eastAsia="Calibri" w:hAnsiTheme="majorHAnsi" w:cstheme="majorHAnsi"/>
                <w:sz w:val="24"/>
                <w:szCs w:val="24"/>
              </w:rPr>
            </w:pPr>
            <w:r>
              <w:rPr>
                <w:rFonts w:asciiTheme="majorHAnsi" w:eastAsia="Calibri" w:hAnsiTheme="majorHAnsi" w:cstheme="majorHAnsi"/>
                <w:sz w:val="24"/>
                <w:szCs w:val="24"/>
              </w:rPr>
              <w:t>1.15.3</w:t>
            </w:r>
          </w:p>
        </w:tc>
        <w:tc>
          <w:tcPr>
            <w:tcW w:w="282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51B2D45" w14:textId="00541227" w:rsidR="004F1609" w:rsidRPr="003340E0" w:rsidRDefault="00ED221C" w:rsidP="00535590">
            <w:pPr>
              <w:spacing w:before="240"/>
              <w:ind w:right="-2"/>
              <w:jc w:val="both"/>
              <w:rPr>
                <w:rFonts w:asciiTheme="majorHAnsi" w:eastAsia="Calibri" w:hAnsiTheme="majorHAnsi" w:cstheme="majorHAnsi"/>
                <w:color w:val="141618" w:themeColor="accent6" w:themeShade="1A"/>
                <w:sz w:val="24"/>
                <w:szCs w:val="24"/>
              </w:rPr>
            </w:pPr>
            <w:r w:rsidRPr="003340E0">
              <w:rPr>
                <w:rFonts w:asciiTheme="majorHAnsi" w:eastAsia="Calibri" w:hAnsiTheme="majorHAnsi" w:cstheme="majorHAnsi"/>
                <w:color w:val="141618" w:themeColor="accent6" w:themeShade="1A"/>
                <w:sz w:val="24"/>
                <w:szCs w:val="24"/>
              </w:rPr>
              <w:t>Неисполнение или ненадлежащее исполнение обязатель</w:t>
            </w:r>
            <w:r w:rsidR="003340E0" w:rsidRPr="003340E0">
              <w:rPr>
                <w:rFonts w:asciiTheme="majorHAnsi" w:eastAsia="Calibri" w:hAnsiTheme="majorHAnsi" w:cstheme="majorHAnsi"/>
                <w:color w:val="141618" w:themeColor="accent6" w:themeShade="1A"/>
                <w:sz w:val="24"/>
                <w:szCs w:val="24"/>
              </w:rPr>
              <w:t>ств, предусмотренных пунктами  6</w:t>
            </w:r>
            <w:r w:rsidRPr="003340E0">
              <w:rPr>
                <w:rFonts w:asciiTheme="majorHAnsi" w:eastAsia="Calibri" w:hAnsiTheme="majorHAnsi" w:cstheme="majorHAnsi"/>
                <w:color w:val="141618" w:themeColor="accent6" w:themeShade="1A"/>
                <w:sz w:val="24"/>
                <w:szCs w:val="24"/>
              </w:rPr>
              <w:t xml:space="preserve">.1.1; </w:t>
            </w:r>
            <w:r w:rsidR="00200EFB">
              <w:rPr>
                <w:rFonts w:asciiTheme="majorHAnsi" w:eastAsia="Calibri" w:hAnsiTheme="majorHAnsi" w:cstheme="majorHAnsi"/>
                <w:color w:val="141618" w:themeColor="accent6" w:themeShade="1A"/>
                <w:sz w:val="24"/>
                <w:szCs w:val="24"/>
              </w:rPr>
              <w:t>6.1.6÷6.1.8; 6.1.21÷6.1.23</w:t>
            </w:r>
            <w:r w:rsidR="003340E0" w:rsidRPr="003340E0">
              <w:rPr>
                <w:rFonts w:asciiTheme="majorHAnsi" w:eastAsia="Calibri" w:hAnsiTheme="majorHAnsi" w:cstheme="majorHAnsi"/>
                <w:color w:val="141618" w:themeColor="accent6" w:themeShade="1A"/>
                <w:sz w:val="24"/>
                <w:szCs w:val="24"/>
              </w:rPr>
              <w:t>; 6</w:t>
            </w:r>
            <w:r w:rsidRPr="003340E0">
              <w:rPr>
                <w:rFonts w:asciiTheme="majorHAnsi" w:eastAsia="Calibri" w:hAnsiTheme="majorHAnsi" w:cstheme="majorHAnsi"/>
                <w:color w:val="141618" w:themeColor="accent6" w:themeShade="1A"/>
                <w:sz w:val="24"/>
                <w:szCs w:val="24"/>
              </w:rPr>
              <w:t>.2.6 Договора</w:t>
            </w:r>
          </w:p>
        </w:tc>
        <w:tc>
          <w:tcPr>
            <w:tcW w:w="2700" w:type="dxa"/>
            <w:gridSpan w:val="2"/>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EA455AD" w14:textId="30FA14D1" w:rsidR="004F1609" w:rsidRPr="002C1EF5" w:rsidRDefault="00ED221C" w:rsidP="00200EFB">
            <w:pPr>
              <w:spacing w:before="240"/>
              <w:ind w:right="-2"/>
              <w:jc w:val="both"/>
              <w:rPr>
                <w:rFonts w:asciiTheme="majorHAnsi" w:eastAsia="Calibri" w:hAnsiTheme="majorHAnsi" w:cstheme="majorHAnsi"/>
                <w:i/>
                <w:color w:val="141618" w:themeColor="accent6" w:themeShade="1A"/>
                <w:sz w:val="24"/>
                <w:szCs w:val="24"/>
              </w:rPr>
            </w:pPr>
            <w:r w:rsidRPr="00ED221C">
              <w:rPr>
                <w:rFonts w:asciiTheme="majorHAnsi" w:eastAsia="Calibri" w:hAnsiTheme="majorHAnsi" w:cstheme="majorHAnsi"/>
                <w:color w:val="141618" w:themeColor="accent6" w:themeShade="1A"/>
                <w:sz w:val="24"/>
                <w:szCs w:val="24"/>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200EFB">
              <w:rPr>
                <w:rFonts w:asciiTheme="majorHAnsi" w:eastAsia="Calibri" w:hAnsiTheme="majorHAnsi" w:cstheme="majorHAnsi"/>
                <w:color w:val="141618" w:themeColor="accent6" w:themeShade="1A"/>
                <w:sz w:val="24"/>
                <w:szCs w:val="24"/>
              </w:rPr>
              <w:t>6</w:t>
            </w:r>
            <w:r w:rsidRPr="00ED221C">
              <w:rPr>
                <w:rFonts w:asciiTheme="majorHAnsi" w:eastAsia="Calibri" w:hAnsiTheme="majorHAnsi" w:cstheme="majorHAnsi"/>
                <w:color w:val="141618" w:themeColor="accent6" w:themeShade="1A"/>
                <w:sz w:val="24"/>
                <w:szCs w:val="24"/>
              </w:rPr>
              <w:t xml:space="preserve">.1.1; </w:t>
            </w:r>
            <w:r w:rsidR="00200EFB">
              <w:rPr>
                <w:rFonts w:asciiTheme="majorHAnsi" w:eastAsia="Calibri" w:hAnsiTheme="majorHAnsi" w:cstheme="majorHAnsi"/>
                <w:color w:val="141618" w:themeColor="accent6" w:themeShade="1A"/>
                <w:sz w:val="24"/>
                <w:szCs w:val="24"/>
              </w:rPr>
              <w:t>6</w:t>
            </w:r>
            <w:r w:rsidRPr="00ED221C">
              <w:rPr>
                <w:rFonts w:asciiTheme="majorHAnsi" w:eastAsia="Calibri" w:hAnsiTheme="majorHAnsi" w:cstheme="majorHAnsi"/>
                <w:color w:val="141618" w:themeColor="accent6" w:themeShade="1A"/>
                <w:sz w:val="24"/>
                <w:szCs w:val="24"/>
              </w:rPr>
              <w:t>.1.6÷</w:t>
            </w:r>
            <w:r w:rsidR="00200EFB">
              <w:rPr>
                <w:rFonts w:asciiTheme="majorHAnsi" w:eastAsia="Calibri" w:hAnsiTheme="majorHAnsi" w:cstheme="majorHAnsi"/>
                <w:color w:val="141618" w:themeColor="accent6" w:themeShade="1A"/>
                <w:sz w:val="24"/>
                <w:szCs w:val="24"/>
              </w:rPr>
              <w:t>6</w:t>
            </w:r>
            <w:r w:rsidRPr="00ED221C">
              <w:rPr>
                <w:rFonts w:asciiTheme="majorHAnsi" w:eastAsia="Calibri" w:hAnsiTheme="majorHAnsi" w:cstheme="majorHAnsi"/>
                <w:color w:val="141618" w:themeColor="accent6" w:themeShade="1A"/>
                <w:sz w:val="24"/>
                <w:szCs w:val="24"/>
              </w:rPr>
              <w:t xml:space="preserve">.1.8; </w:t>
            </w:r>
            <w:r w:rsidR="00200EFB">
              <w:rPr>
                <w:rFonts w:asciiTheme="majorHAnsi" w:eastAsia="Calibri" w:hAnsiTheme="majorHAnsi" w:cstheme="majorHAnsi"/>
                <w:color w:val="141618" w:themeColor="accent6" w:themeShade="1A"/>
                <w:sz w:val="24"/>
                <w:szCs w:val="24"/>
              </w:rPr>
              <w:t>6.1.14.3÷6.1.14.5; 6</w:t>
            </w:r>
            <w:r w:rsidRPr="00ED221C">
              <w:rPr>
                <w:rFonts w:asciiTheme="majorHAnsi" w:eastAsia="Calibri" w:hAnsiTheme="majorHAnsi" w:cstheme="majorHAnsi"/>
                <w:color w:val="141618" w:themeColor="accent6" w:themeShade="1A"/>
                <w:sz w:val="24"/>
                <w:szCs w:val="24"/>
              </w:rPr>
              <w:t>.2.6 Договора. Размер штрафа составляет 1%.</w:t>
            </w:r>
          </w:p>
        </w:tc>
      </w:tr>
      <w:tr w:rsidR="004F1609" w:rsidRPr="002C1EF5" w14:paraId="069EC83F" w14:textId="77777777" w:rsidTr="00ED221C">
        <w:tc>
          <w:tcPr>
            <w:tcW w:w="567" w:type="dxa"/>
            <w:vMerge/>
            <w:tcBorders>
              <w:top w:val="single" w:sz="4" w:space="0" w:color="auto"/>
              <w:left w:val="nil"/>
              <w:bottom w:val="single" w:sz="4" w:space="0" w:color="auto"/>
              <w:right w:val="single" w:sz="4" w:space="0" w:color="auto"/>
            </w:tcBorders>
            <w:vAlign w:val="center"/>
            <w:hideMark/>
          </w:tcPr>
          <w:p w14:paraId="6D36CE4F" w14:textId="77777777" w:rsidR="004F1609" w:rsidRPr="002C1EF5" w:rsidRDefault="004F1609" w:rsidP="00535590">
            <w:pPr>
              <w:rPr>
                <w:rFonts w:asciiTheme="majorHAnsi" w:eastAsia="Calibri" w:hAnsiTheme="majorHAnsi" w:cstheme="majorHAnsi"/>
                <w:color w:val="000000"/>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A95AFAC" w14:textId="77777777" w:rsidR="004F1609" w:rsidRPr="002C1EF5" w:rsidRDefault="004F1609" w:rsidP="00535590">
            <w:pPr>
              <w:rPr>
                <w:rFonts w:asciiTheme="majorHAnsi" w:eastAsia="Calibri" w:hAnsiTheme="majorHAnsi" w:cstheme="majorHAnsi"/>
                <w:color w:val="141618" w:themeColor="accent6" w:themeShade="1A"/>
                <w:sz w:val="24"/>
                <w:szCs w:val="24"/>
              </w:rPr>
            </w:pPr>
          </w:p>
        </w:tc>
        <w:tc>
          <w:tcPr>
            <w:tcW w:w="170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0B815259" w14:textId="1A234B19" w:rsidR="004F1609" w:rsidRPr="002C1EF5" w:rsidRDefault="00ED221C" w:rsidP="00ED221C">
            <w:pPr>
              <w:spacing w:before="240"/>
              <w:ind w:right="-2"/>
              <w:jc w:val="both"/>
              <w:rPr>
                <w:rFonts w:asciiTheme="majorHAnsi" w:eastAsia="Calibri" w:hAnsiTheme="majorHAnsi" w:cstheme="majorHAnsi"/>
                <w:color w:val="141618" w:themeColor="accent6" w:themeShade="1A"/>
                <w:sz w:val="24"/>
                <w:szCs w:val="24"/>
              </w:rPr>
            </w:pPr>
            <w:r>
              <w:rPr>
                <w:rFonts w:asciiTheme="majorHAnsi" w:eastAsia="Calibri" w:hAnsiTheme="majorHAnsi" w:cstheme="majorHAnsi"/>
                <w:color w:val="141618" w:themeColor="accent6" w:themeShade="1A"/>
                <w:sz w:val="24"/>
                <w:szCs w:val="24"/>
              </w:rPr>
              <w:t>1.15.4</w:t>
            </w:r>
          </w:p>
        </w:tc>
        <w:tc>
          <w:tcPr>
            <w:tcW w:w="282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B40D348" w14:textId="1AB581C9" w:rsidR="004F1609" w:rsidRPr="002C1EF5" w:rsidRDefault="00ED221C" w:rsidP="00535590">
            <w:pPr>
              <w:spacing w:before="240"/>
              <w:ind w:right="-2"/>
              <w:jc w:val="both"/>
              <w:rPr>
                <w:rFonts w:asciiTheme="majorHAnsi" w:eastAsia="Calibri" w:hAnsiTheme="majorHAnsi" w:cstheme="majorHAnsi"/>
                <w:color w:val="141618" w:themeColor="accent6" w:themeShade="1A"/>
                <w:sz w:val="24"/>
                <w:szCs w:val="24"/>
              </w:rPr>
            </w:pPr>
            <w:r w:rsidRPr="00ED221C">
              <w:rPr>
                <w:rFonts w:asciiTheme="majorHAnsi" w:eastAsia="Calibri" w:hAnsiTheme="majorHAnsi" w:cstheme="majorHAnsi"/>
                <w:color w:val="141618" w:themeColor="accent6" w:themeShade="1A"/>
                <w:sz w:val="24"/>
                <w:szCs w:val="24"/>
              </w:rPr>
              <w:t>Неисполнение или ненадлежащее исполнение Подрядчиком Договора, повлекшее за собой расторжение Договора по инициативе Заказчика</w:t>
            </w:r>
          </w:p>
        </w:tc>
        <w:tc>
          <w:tcPr>
            <w:tcW w:w="2700" w:type="dxa"/>
            <w:gridSpan w:val="2"/>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0F65EC8" w14:textId="3AA87BAC" w:rsidR="004F1609" w:rsidRPr="002C1EF5" w:rsidRDefault="00ED221C" w:rsidP="00535590">
            <w:pPr>
              <w:spacing w:before="240"/>
              <w:ind w:right="-2"/>
              <w:jc w:val="both"/>
              <w:rPr>
                <w:rFonts w:asciiTheme="majorHAnsi" w:eastAsia="Calibri" w:hAnsiTheme="majorHAnsi" w:cstheme="majorHAnsi"/>
                <w:i/>
                <w:color w:val="141618" w:themeColor="accent6" w:themeShade="1A"/>
                <w:sz w:val="24"/>
                <w:szCs w:val="24"/>
              </w:rPr>
            </w:pPr>
            <w:r w:rsidRPr="00ED221C">
              <w:rPr>
                <w:rFonts w:asciiTheme="majorHAnsi" w:eastAsia="Calibri" w:hAnsiTheme="majorHAnsi" w:cstheme="majorHAnsi"/>
                <w:color w:val="141618" w:themeColor="accent6" w:themeShade="1A"/>
                <w:sz w:val="24"/>
                <w:szCs w:val="24"/>
              </w:rPr>
              <w:t>Подрядчик уплачивает Заказчику неустойку в виде штрафа в 3% от стоимости  исполнения обязательств</w:t>
            </w:r>
          </w:p>
        </w:tc>
      </w:tr>
      <w:tr w:rsidR="004F1609" w:rsidRPr="002C1EF5" w14:paraId="1A096788" w14:textId="77777777" w:rsidTr="00ED221C">
        <w:tc>
          <w:tcPr>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474C519" w14:textId="77777777" w:rsidR="004F1609" w:rsidRPr="002C1EF5" w:rsidRDefault="004F1609" w:rsidP="00535590">
            <w:pPr>
              <w:numPr>
                <w:ilvl w:val="1"/>
                <w:numId w:val="38"/>
              </w:numPr>
              <w:spacing w:before="240"/>
              <w:ind w:left="176" w:right="-2" w:hanging="176"/>
              <w:jc w:val="both"/>
              <w:rPr>
                <w:rFonts w:asciiTheme="majorHAnsi" w:eastAsia="Calibri" w:hAnsiTheme="majorHAnsi" w:cstheme="majorHAnsi"/>
                <w:color w:val="141618" w:themeColor="accent6" w:themeShade="1A"/>
                <w:sz w:val="24"/>
                <w:szCs w:val="24"/>
              </w:rPr>
            </w:pPr>
            <w:bookmarkStart w:id="13" w:name="_Ref529811403" w:colFirst="0" w:colLast="0"/>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EBA157F" w14:textId="77777777" w:rsidR="004F1609" w:rsidRPr="002C1EF5" w:rsidRDefault="004F1609" w:rsidP="00535590">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Ответственность Заказчика</w:t>
            </w:r>
          </w:p>
        </w:tc>
        <w:tc>
          <w:tcPr>
            <w:tcW w:w="4558" w:type="dxa"/>
            <w:gridSpan w:val="3"/>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3D799AA" w14:textId="77777777" w:rsidR="004F1609" w:rsidRPr="002C1EF5" w:rsidRDefault="004F1609" w:rsidP="00535590">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Нарушение Заказчиком сроков оплаты выполненных и принятых Работ</w:t>
            </w:r>
          </w:p>
        </w:tc>
        <w:tc>
          <w:tcPr>
            <w:tcW w:w="2671"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12EC35C" w14:textId="2FB5F890" w:rsidR="004F1609" w:rsidRPr="002C1EF5" w:rsidRDefault="00CB1D8E" w:rsidP="00535590">
            <w:pPr>
              <w:spacing w:before="240"/>
              <w:ind w:right="-2"/>
              <w:jc w:val="both"/>
              <w:rPr>
                <w:rFonts w:asciiTheme="majorHAnsi" w:eastAsia="Calibri" w:hAnsiTheme="majorHAnsi" w:cstheme="majorHAnsi"/>
                <w:color w:val="141618" w:themeColor="accent6" w:themeShade="1A"/>
                <w:sz w:val="24"/>
                <w:szCs w:val="24"/>
              </w:rPr>
            </w:pPr>
            <w:r w:rsidRPr="00CB1D8E">
              <w:rPr>
                <w:rFonts w:asciiTheme="majorHAnsi" w:eastAsia="Calibri" w:hAnsiTheme="majorHAnsi" w:cstheme="majorHAnsi"/>
                <w:color w:val="141618" w:themeColor="accent6" w:themeShade="1A"/>
                <w:sz w:val="24"/>
                <w:szCs w:val="24"/>
              </w:rPr>
              <w:t xml:space="preserve">Подрядчик вправе потребовать от Заказчика уплаты неустойки в виде пени в размере 0.05% от суммы задолженности, за каждый день просрочки, начиная со дня, следующего после дня истечения установленного </w:t>
            </w:r>
            <w:r w:rsidRPr="00CB1D8E">
              <w:rPr>
                <w:rFonts w:asciiTheme="majorHAnsi" w:eastAsia="Calibri" w:hAnsiTheme="majorHAnsi" w:cstheme="majorHAnsi"/>
                <w:color w:val="141618" w:themeColor="accent6" w:themeShade="1A"/>
                <w:sz w:val="24"/>
                <w:szCs w:val="24"/>
              </w:rPr>
              <w:lastRenderedPageBreak/>
              <w:t>Договором срока исполнения Заказчиком обязательства по оплате. Общий размер неустойки не может превышать 10% от суммы задолженности.</w:t>
            </w:r>
          </w:p>
        </w:tc>
      </w:tr>
      <w:tr w:rsidR="004F1609" w:rsidRPr="002C1EF5" w14:paraId="6A74DFA2" w14:textId="77777777" w:rsidTr="00CB1D8E">
        <w:tc>
          <w:tcPr>
            <w:tcW w:w="567" w:type="dxa"/>
            <w:tcBorders>
              <w:top w:val="single" w:sz="4" w:space="0" w:color="636F78" w:themeColor="accent6" w:themeShade="80"/>
              <w:left w:val="nil"/>
              <w:bottom w:val="single" w:sz="4" w:space="0" w:color="auto"/>
              <w:right w:val="single" w:sz="4" w:space="0" w:color="636F78" w:themeColor="accent6" w:themeShade="80"/>
            </w:tcBorders>
          </w:tcPr>
          <w:p w14:paraId="75D58E57" w14:textId="77777777" w:rsidR="004F1609" w:rsidRPr="002C1EF5" w:rsidRDefault="004F1609" w:rsidP="00535590">
            <w:pPr>
              <w:numPr>
                <w:ilvl w:val="1"/>
                <w:numId w:val="38"/>
              </w:numPr>
              <w:spacing w:before="240"/>
              <w:ind w:left="176" w:right="-2" w:hanging="176"/>
              <w:jc w:val="both"/>
              <w:rPr>
                <w:rFonts w:asciiTheme="majorHAnsi" w:eastAsia="Calibri" w:hAnsiTheme="majorHAnsi" w:cstheme="majorHAnsi"/>
                <w:color w:val="141618" w:themeColor="accent6" w:themeShade="1A"/>
                <w:sz w:val="24"/>
                <w:szCs w:val="24"/>
              </w:rPr>
            </w:pPr>
            <w:bookmarkStart w:id="14" w:name="_Ref529811441" w:colFirst="0" w:colLast="0"/>
            <w:bookmarkEnd w:id="13"/>
          </w:p>
        </w:tc>
        <w:tc>
          <w:tcPr>
            <w:tcW w:w="1985" w:type="dxa"/>
            <w:tcBorders>
              <w:top w:val="single" w:sz="4" w:space="0" w:color="636F78" w:themeColor="accent6" w:themeShade="80"/>
              <w:left w:val="single" w:sz="4" w:space="0" w:color="636F78" w:themeColor="accent6" w:themeShade="80"/>
              <w:bottom w:val="single" w:sz="4" w:space="0" w:color="auto"/>
              <w:right w:val="single" w:sz="4" w:space="0" w:color="636F78" w:themeColor="accent6" w:themeShade="80"/>
            </w:tcBorders>
            <w:hideMark/>
          </w:tcPr>
          <w:p w14:paraId="1CC299D1" w14:textId="77777777" w:rsidR="004F1609" w:rsidRPr="002C1EF5" w:rsidRDefault="004F1609" w:rsidP="00535590">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Обеспечение исполнения Договора</w:t>
            </w:r>
          </w:p>
        </w:tc>
        <w:tc>
          <w:tcPr>
            <w:tcW w:w="7229" w:type="dxa"/>
            <w:gridSpan w:val="4"/>
            <w:tcBorders>
              <w:top w:val="single" w:sz="4" w:space="0" w:color="636F78" w:themeColor="accent6" w:themeShade="80"/>
              <w:left w:val="single" w:sz="4" w:space="0" w:color="636F78" w:themeColor="accent6" w:themeShade="80"/>
              <w:bottom w:val="single" w:sz="4" w:space="0" w:color="auto"/>
              <w:right w:val="nil"/>
            </w:tcBorders>
            <w:hideMark/>
          </w:tcPr>
          <w:p w14:paraId="5E01144E" w14:textId="2A571904" w:rsidR="004F1609" w:rsidRPr="00CB1D8E" w:rsidRDefault="00CB1D8E" w:rsidP="00535590">
            <w:pPr>
              <w:spacing w:before="240"/>
              <w:ind w:right="-2"/>
              <w:jc w:val="both"/>
              <w:rPr>
                <w:rFonts w:asciiTheme="majorHAnsi" w:eastAsia="Calibri" w:hAnsiTheme="majorHAnsi" w:cstheme="majorHAnsi"/>
                <w:color w:val="141618" w:themeColor="accent6" w:themeShade="1A"/>
                <w:sz w:val="24"/>
                <w:szCs w:val="24"/>
              </w:rPr>
            </w:pPr>
            <w:r w:rsidRPr="00CB1D8E">
              <w:rPr>
                <w:rFonts w:asciiTheme="majorHAnsi" w:eastAsia="Calibri" w:hAnsiTheme="majorHAnsi" w:cstheme="majorHAnsi"/>
                <w:color w:val="141618" w:themeColor="accent6" w:themeShade="1A"/>
                <w:sz w:val="24"/>
                <w:szCs w:val="24"/>
              </w:rPr>
              <w:t>Обеспечение исполнения обязательств по Договору Подрядчиком не предоставляется.</w:t>
            </w:r>
          </w:p>
        </w:tc>
      </w:tr>
      <w:tr w:rsidR="004F1609" w:rsidRPr="002C1EF5" w14:paraId="2950B34B" w14:textId="77777777" w:rsidTr="00CB1D8E">
        <w:tc>
          <w:tcPr>
            <w:tcW w:w="567" w:type="dxa"/>
            <w:tcBorders>
              <w:top w:val="single" w:sz="4" w:space="0" w:color="auto"/>
              <w:left w:val="nil"/>
              <w:bottom w:val="single" w:sz="4" w:space="0" w:color="auto"/>
              <w:right w:val="single" w:sz="4" w:space="0" w:color="auto"/>
            </w:tcBorders>
          </w:tcPr>
          <w:p w14:paraId="20B427E4" w14:textId="77777777" w:rsidR="004F1609" w:rsidRPr="002C1EF5" w:rsidRDefault="004F1609" w:rsidP="00535590">
            <w:pPr>
              <w:numPr>
                <w:ilvl w:val="1"/>
                <w:numId w:val="38"/>
              </w:numPr>
              <w:spacing w:before="240"/>
              <w:ind w:left="176" w:right="-2" w:hanging="176"/>
              <w:jc w:val="both"/>
              <w:rPr>
                <w:rFonts w:asciiTheme="majorHAnsi" w:eastAsia="Calibri" w:hAnsiTheme="majorHAnsi" w:cstheme="majorHAnsi"/>
                <w:color w:val="000000"/>
                <w:sz w:val="24"/>
                <w:szCs w:val="24"/>
              </w:rPr>
            </w:pPr>
            <w:bookmarkStart w:id="15" w:name="_Ref529811546" w:colFirst="0" w:colLast="0"/>
            <w:bookmarkEnd w:id="14"/>
          </w:p>
        </w:tc>
        <w:tc>
          <w:tcPr>
            <w:tcW w:w="1985" w:type="dxa"/>
            <w:tcBorders>
              <w:top w:val="single" w:sz="4" w:space="0" w:color="auto"/>
              <w:left w:val="single" w:sz="4" w:space="0" w:color="auto"/>
              <w:bottom w:val="single" w:sz="4" w:space="0" w:color="auto"/>
              <w:right w:val="single" w:sz="4" w:space="0" w:color="auto"/>
            </w:tcBorders>
            <w:hideMark/>
          </w:tcPr>
          <w:p w14:paraId="3A6B07BB" w14:textId="77777777" w:rsidR="004F1609" w:rsidRPr="002C1EF5" w:rsidRDefault="004F1609" w:rsidP="00535590">
            <w:pPr>
              <w:spacing w:before="240"/>
              <w:ind w:right="-2"/>
              <w:jc w:val="both"/>
              <w:rPr>
                <w:rFonts w:asciiTheme="majorHAnsi" w:eastAsia="Calibri" w:hAnsiTheme="majorHAnsi" w:cstheme="majorHAnsi"/>
                <w:color w:val="000000"/>
                <w:sz w:val="24"/>
                <w:szCs w:val="24"/>
              </w:rPr>
            </w:pPr>
            <w:r w:rsidRPr="002C1EF5">
              <w:rPr>
                <w:rFonts w:asciiTheme="majorHAnsi" w:eastAsia="Calibri" w:hAnsiTheme="majorHAnsi" w:cstheme="majorHAnsi"/>
                <w:color w:val="000000"/>
                <w:sz w:val="24"/>
                <w:szCs w:val="24"/>
              </w:rPr>
              <w:t>Обеспечение исполнения гарантийных обязательств Подрядчика</w:t>
            </w:r>
          </w:p>
        </w:tc>
        <w:tc>
          <w:tcPr>
            <w:tcW w:w="7229" w:type="dxa"/>
            <w:gridSpan w:val="4"/>
            <w:tcBorders>
              <w:top w:val="single" w:sz="4" w:space="0" w:color="auto"/>
              <w:left w:val="single" w:sz="4" w:space="0" w:color="auto"/>
              <w:bottom w:val="single" w:sz="4" w:space="0" w:color="auto"/>
              <w:right w:val="nil"/>
            </w:tcBorders>
            <w:hideMark/>
          </w:tcPr>
          <w:p w14:paraId="3CA88DB2" w14:textId="1BE91FCD" w:rsidR="004F1609" w:rsidRPr="00CB1D8E" w:rsidRDefault="00CB1D8E" w:rsidP="00535590">
            <w:pPr>
              <w:spacing w:before="240"/>
              <w:ind w:right="-2"/>
              <w:jc w:val="both"/>
              <w:rPr>
                <w:rFonts w:asciiTheme="majorHAnsi" w:eastAsia="Calibri" w:hAnsiTheme="majorHAnsi" w:cstheme="majorHAnsi"/>
                <w:color w:val="141618" w:themeColor="accent6" w:themeShade="1A"/>
                <w:sz w:val="24"/>
                <w:szCs w:val="24"/>
              </w:rPr>
            </w:pPr>
            <w:r w:rsidRPr="00CB1D8E">
              <w:rPr>
                <w:rFonts w:asciiTheme="majorHAnsi" w:eastAsia="Calibri" w:hAnsiTheme="majorHAnsi" w:cstheme="majorHAnsi"/>
                <w:color w:val="141618" w:themeColor="accent6" w:themeShade="1A"/>
                <w:sz w:val="24"/>
                <w:szCs w:val="24"/>
              </w:rPr>
              <w:t>Обеспечение исполнения гарантийных обязательств по Договору Подрядчиком не предоставляется.</w:t>
            </w:r>
          </w:p>
        </w:tc>
      </w:tr>
    </w:tbl>
    <w:tbl>
      <w:tblPr>
        <w:tblStyle w:val="VegasLex1"/>
        <w:tblW w:w="9498" w:type="dxa"/>
        <w:tblInd w:w="0" w:type="dxa"/>
        <w:tblLook w:val="0480" w:firstRow="0" w:lastRow="0" w:firstColumn="1" w:lastColumn="0" w:noHBand="0" w:noVBand="1"/>
      </w:tblPr>
      <w:tblGrid>
        <w:gridCol w:w="567"/>
        <w:gridCol w:w="1985"/>
        <w:gridCol w:w="6946"/>
      </w:tblGrid>
      <w:tr w:rsidR="004F1609" w:rsidRPr="002C1EF5" w14:paraId="68846CDE" w14:textId="77777777" w:rsidTr="00535590">
        <w:trPr>
          <w:trHeight w:val="7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7FAFE9E" w14:textId="77777777" w:rsidR="004F1609" w:rsidRPr="002C1EF5" w:rsidRDefault="004F1609" w:rsidP="00535590">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16" w:name="_Ref529811561" w:colFirst="0" w:colLast="0"/>
            <w:bookmarkEnd w:id="15"/>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306B9FC" w14:textId="77777777" w:rsidR="004F1609" w:rsidRPr="002C1EF5" w:rsidRDefault="004F1609" w:rsidP="00535590">
            <w:pPr>
              <w:spacing w:before="240"/>
              <w:ind w:left="34"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Подсудность</w:t>
            </w:r>
          </w:p>
        </w:tc>
        <w:tc>
          <w:tcPr>
            <w:tcW w:w="6946"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419B013" w14:textId="63D56674" w:rsidR="004F1609" w:rsidRPr="002C1EF5" w:rsidRDefault="00CB1D8E"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i/>
                <w:sz w:val="24"/>
                <w:szCs w:val="24"/>
              </w:rPr>
            </w:pPr>
            <w:r w:rsidRPr="00CB1D8E">
              <w:rPr>
                <w:rFonts w:asciiTheme="majorHAnsi" w:eastAsia="Calibri" w:hAnsiTheme="majorHAnsi" w:cstheme="majorHAnsi"/>
                <w:sz w:val="24"/>
                <w:szCs w:val="24"/>
              </w:rPr>
              <w:t>При неурегулировании Сторонами спора в досудебном порядке спор передается на рассмотрение Арбитражного суда Самарской области в порядке, предусмотренном действующим законодательством Российской Федерации.</w:t>
            </w:r>
          </w:p>
        </w:tc>
      </w:tr>
      <w:bookmarkEnd w:id="16"/>
      <w:tr w:rsidR="004F1609" w:rsidRPr="002C1EF5" w14:paraId="3B1ABB82" w14:textId="77777777" w:rsidTr="00535590">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B5161AE" w14:textId="77777777" w:rsidR="004F1609" w:rsidRPr="002C1EF5" w:rsidRDefault="004F1609" w:rsidP="00535590">
            <w:pPr>
              <w:numPr>
                <w:ilvl w:val="1"/>
                <w:numId w:val="38"/>
              </w:numPr>
              <w:spacing w:before="240" w:line="256" w:lineRule="auto"/>
              <w:ind w:left="176" w:right="-2" w:hanging="176"/>
              <w:jc w:val="both"/>
              <w:rPr>
                <w:rFonts w:asciiTheme="majorHAnsi" w:eastAsia="Calibri" w:hAnsiTheme="majorHAnsi" w:cstheme="majorHAnsi"/>
                <w:color w:val="141618" w:themeColor="accent6" w:themeShade="1A"/>
                <w:sz w:val="24"/>
                <w:szCs w:val="24"/>
              </w:rPr>
            </w:pPr>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C1D32AB" w14:textId="77777777" w:rsidR="004F1609" w:rsidRPr="002C1EF5" w:rsidRDefault="004F1609"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Срок действия Договора</w:t>
            </w:r>
          </w:p>
        </w:tc>
        <w:tc>
          <w:tcPr>
            <w:tcW w:w="6946"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72D9786" w14:textId="5CC7DFC8" w:rsidR="004F1609" w:rsidRPr="002C1EF5" w:rsidRDefault="00CB1D8E" w:rsidP="00535590">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CB1D8E">
              <w:rPr>
                <w:rFonts w:asciiTheme="majorHAnsi" w:eastAsia="Calibri" w:hAnsiTheme="majorHAnsi" w:cstheme="majorHAnsi"/>
                <w:sz w:val="24"/>
                <w:szCs w:val="24"/>
              </w:rPr>
              <w:t>Договор вступает в силу с даты его подписания и действует до 31.12.2026г.</w:t>
            </w:r>
          </w:p>
        </w:tc>
      </w:tr>
    </w:tbl>
    <w:p w14:paraId="0B983D2D" w14:textId="77777777" w:rsidR="004F1609" w:rsidRPr="002C1EF5" w:rsidRDefault="004F1609" w:rsidP="004F1609">
      <w:pPr>
        <w:numPr>
          <w:ilvl w:val="0"/>
          <w:numId w:val="34"/>
        </w:numPr>
        <w:spacing w:before="240" w:after="120" w:line="240" w:lineRule="auto"/>
        <w:ind w:left="357" w:hanging="357"/>
        <w:contextualSpacing/>
        <w:jc w:val="center"/>
        <w:rPr>
          <w:rFonts w:asciiTheme="majorHAnsi" w:eastAsia="Times New Roman" w:hAnsiTheme="majorHAnsi" w:cstheme="majorHAnsi"/>
          <w:b/>
          <w:sz w:val="24"/>
          <w:szCs w:val="24"/>
          <w:lang w:eastAsia="ru-RU"/>
        </w:rPr>
      </w:pPr>
      <w:bookmarkStart w:id="17" w:name="_Ref529810957"/>
      <w:r w:rsidRPr="002C1EF5">
        <w:rPr>
          <w:rFonts w:asciiTheme="majorHAnsi" w:eastAsia="Times New Roman" w:hAnsiTheme="majorHAnsi" w:cstheme="majorHAnsi"/>
          <w:b/>
          <w:sz w:val="24"/>
          <w:szCs w:val="24"/>
          <w:lang w:eastAsia="ru-RU"/>
        </w:rPr>
        <w:t>Предмет Договора</w:t>
      </w:r>
      <w:bookmarkEnd w:id="17"/>
    </w:p>
    <w:p w14:paraId="6A6F9DBE"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обязуется по заданию Заказчика выполнить Работы в соответствии с Техническим заданием,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57037D48"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3BEA0547"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Место выполнения Работ указано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_Ref529809964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1.5</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p>
    <w:p w14:paraId="1BD951A2"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bCs/>
          <w:sz w:val="24"/>
          <w:szCs w:val="24"/>
          <w:lang w:eastAsia="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7B1D6959"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325F6FB2" w14:textId="77777777" w:rsidR="004F1609" w:rsidRPr="002C1EF5" w:rsidRDefault="004F1609" w:rsidP="004F1609">
      <w:pPr>
        <w:numPr>
          <w:ilvl w:val="0"/>
          <w:numId w:val="34"/>
        </w:numPr>
        <w:spacing w:before="240" w:after="120" w:line="240" w:lineRule="auto"/>
        <w:ind w:left="357" w:hanging="357"/>
        <w:contextualSpacing/>
        <w:jc w:val="center"/>
        <w:rPr>
          <w:rFonts w:asciiTheme="majorHAnsi" w:eastAsia="Times New Roman" w:hAnsiTheme="majorHAnsi" w:cstheme="majorHAnsi"/>
          <w:b/>
          <w:sz w:val="24"/>
          <w:szCs w:val="24"/>
          <w:lang w:eastAsia="ru-RU"/>
        </w:rPr>
      </w:pPr>
      <w:bookmarkStart w:id="18" w:name="_Ref529815928"/>
      <w:r w:rsidRPr="002C1EF5">
        <w:rPr>
          <w:rFonts w:asciiTheme="majorHAnsi" w:eastAsia="Times New Roman" w:hAnsiTheme="majorHAnsi" w:cstheme="majorHAnsi"/>
          <w:b/>
          <w:sz w:val="24"/>
          <w:szCs w:val="24"/>
          <w:lang w:eastAsia="ru-RU"/>
        </w:rPr>
        <w:t>Цена Договора и порядок расчетов</w:t>
      </w:r>
      <w:bookmarkEnd w:id="18"/>
    </w:p>
    <w:p w14:paraId="29C53596" w14:textId="250ECC44" w:rsidR="004F1609" w:rsidRPr="000E0A7B" w:rsidRDefault="004F1609" w:rsidP="000E0A7B">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Цена Договора является твердой и указана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_Ref529810054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w:t>
      </w:r>
      <w:r w:rsidRPr="000E0A7B">
        <w:rPr>
          <w:rFonts w:asciiTheme="majorHAnsi" w:eastAsia="Times New Roman" w:hAnsiTheme="majorHAnsi" w:cstheme="majorHAnsi"/>
          <w:sz w:val="24"/>
          <w:szCs w:val="24"/>
          <w:lang w:eastAsia="ru-RU"/>
        </w:rPr>
        <w:t xml:space="preserve"> </w:t>
      </w:r>
    </w:p>
    <w:p w14:paraId="24A3AC73"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u w:val="single"/>
          <w:lang w:eastAsia="ru-RU"/>
        </w:rPr>
      </w:pPr>
      <w:bookmarkStart w:id="19" w:name="_Ref529809824"/>
      <w:r w:rsidRPr="002C1EF5">
        <w:rPr>
          <w:rFonts w:asciiTheme="majorHAnsi" w:eastAsia="Times New Roman" w:hAnsiTheme="majorHAnsi" w:cstheme="majorHAnsi"/>
          <w:sz w:val="24"/>
          <w:szCs w:val="24"/>
          <w:lang w:eastAsia="ru-RU"/>
        </w:rPr>
        <w:t xml:space="preserve">Цена Работ (единицы Работ) включает в себя вознаграждение Подрядчика, все затраты, издержки и расходы, связанные с исполнением Договора, в том числе </w:t>
      </w:r>
      <w:r w:rsidRPr="002C1EF5">
        <w:rPr>
          <w:rFonts w:asciiTheme="majorHAnsi" w:eastAsia="Times New Roman" w:hAnsiTheme="majorHAnsi" w:cstheme="majorHAnsi"/>
          <w:bCs/>
          <w:sz w:val="24"/>
          <w:szCs w:val="24"/>
          <w:lang w:eastAsia="ru-RU"/>
        </w:rPr>
        <w:t>все</w:t>
      </w:r>
      <w:r w:rsidRPr="002C1EF5">
        <w:rPr>
          <w:rFonts w:asciiTheme="majorHAnsi" w:eastAsia="Times New Roman" w:hAnsiTheme="majorHAnsi" w:cstheme="majorHAnsi"/>
          <w:sz w:val="24"/>
          <w:szCs w:val="24"/>
          <w:lang w:eastAsia="ru-RU"/>
        </w:rPr>
        <w:t xml:space="preserve">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sidRPr="002C1EF5">
        <w:rPr>
          <w:rFonts w:asciiTheme="majorHAnsi" w:eastAsia="Times New Roman" w:hAnsiTheme="majorHAnsi" w:cstheme="majorHAnsi"/>
          <w:bCs/>
          <w:sz w:val="24"/>
          <w:szCs w:val="24"/>
          <w:lang w:eastAsia="ru-RU"/>
        </w:rPr>
        <w:t>.</w:t>
      </w:r>
      <w:bookmarkEnd w:id="19"/>
    </w:p>
    <w:p w14:paraId="361B7AFD"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Подрядчик направляет Заказчику счет на оплату в срок, указанный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_Ref529810639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1.12</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Оплата Работ производится Заказчиком в срок, указанный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_Ref529810644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w:t>
      </w:r>
    </w:p>
    <w:p w14:paraId="574A1320"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w:t>
      </w:r>
      <w:r w:rsidRPr="002C1EF5">
        <w:rPr>
          <w:rFonts w:asciiTheme="majorHAnsi" w:eastAsia="Times New Roman" w:hAnsiTheme="majorHAnsi" w:cstheme="majorHAnsi"/>
          <w:sz w:val="24"/>
          <w:szCs w:val="24"/>
          <w:lang w:eastAsia="ru-RU"/>
        </w:rPr>
        <w:lastRenderedPageBreak/>
        <w:t xml:space="preserve">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_ref_23030049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15.3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4FCC9CF3"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Обязательства Заказчика по оплате Работ считаются выполненными с даты списания денежных средств с расчетного счета Заказчика.</w:t>
      </w:r>
    </w:p>
    <w:p w14:paraId="77ADE673"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56EB140" w14:textId="77777777" w:rsidR="004F1609" w:rsidRPr="002C1EF5" w:rsidRDefault="004F1609" w:rsidP="004F1609">
      <w:pPr>
        <w:tabs>
          <w:tab w:val="left" w:pos="1276"/>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6292DE9B"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14:paraId="4AEB4C7B" w14:textId="77777777" w:rsidR="004F1609" w:rsidRPr="002C1EF5" w:rsidRDefault="004F1609" w:rsidP="004F1609">
      <w:pPr>
        <w:numPr>
          <w:ilvl w:val="0"/>
          <w:numId w:val="34"/>
        </w:numPr>
        <w:tabs>
          <w:tab w:val="left" w:pos="1418"/>
          <w:tab w:val="left" w:pos="1560"/>
          <w:tab w:val="left" w:pos="1701"/>
        </w:tabs>
        <w:spacing w:before="240" w:after="0" w:line="240" w:lineRule="auto"/>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Производство скрытых работ</w:t>
      </w:r>
    </w:p>
    <w:p w14:paraId="3FE1E20D" w14:textId="77777777" w:rsidR="004F1609" w:rsidRPr="002C1EF5" w:rsidRDefault="004F1609" w:rsidP="004F1609">
      <w:pPr>
        <w:numPr>
          <w:ilvl w:val="1"/>
          <w:numId w:val="34"/>
        </w:numPr>
        <w:tabs>
          <w:tab w:val="left" w:pos="1276"/>
          <w:tab w:val="left" w:pos="1418"/>
          <w:tab w:val="left" w:pos="1560"/>
          <w:tab w:val="left" w:pos="1701"/>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Подрядчик за свой счет обязан открыть любую часть скрытых работ согласно указаниям Заказчика, а затем восстановить ее.</w:t>
      </w:r>
    </w:p>
    <w:p w14:paraId="57A9DE9E" w14:textId="77777777" w:rsidR="004F1609" w:rsidRPr="002C1EF5" w:rsidRDefault="004F1609" w:rsidP="004F1609">
      <w:pPr>
        <w:numPr>
          <w:ilvl w:val="1"/>
          <w:numId w:val="34"/>
        </w:numPr>
        <w:tabs>
          <w:tab w:val="left" w:pos="1276"/>
          <w:tab w:val="left" w:pos="1418"/>
          <w:tab w:val="left" w:pos="1560"/>
          <w:tab w:val="left" w:pos="1701"/>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если Заказчиком будут обнаружены некачественно выполненные Работы, то Подрядчик обязан своими силами и за свой счет в согласованные Сторонами сроки переделать эти работы для обеспечения их надлежащего качества. В случае если Подрядчик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2ACE41B2" w14:textId="77777777" w:rsidR="004F1609" w:rsidRPr="002C1EF5" w:rsidRDefault="004F1609" w:rsidP="004F1609">
      <w:pPr>
        <w:tabs>
          <w:tab w:val="left" w:pos="1276"/>
          <w:tab w:val="left" w:pos="1418"/>
          <w:tab w:val="left" w:pos="1560"/>
          <w:tab w:val="left" w:pos="1701"/>
        </w:tabs>
        <w:spacing w:after="0" w:line="240" w:lineRule="auto"/>
        <w:ind w:firstLine="709"/>
        <w:jc w:val="both"/>
        <w:rPr>
          <w:rFonts w:asciiTheme="majorHAnsi" w:eastAsia="Calibri" w:hAnsiTheme="majorHAnsi" w:cstheme="majorHAnsi"/>
          <w:sz w:val="24"/>
          <w:szCs w:val="24"/>
        </w:rPr>
      </w:pPr>
      <w:r w:rsidRPr="002C1EF5">
        <w:rPr>
          <w:rFonts w:asciiTheme="majorHAnsi" w:eastAsia="Calibri" w:hAnsiTheme="majorHAnsi" w:cstheme="majorHAnsi"/>
          <w:sz w:val="24"/>
          <w:szCs w:val="24"/>
        </w:rPr>
        <w:t>Все расходы, связанные с переделкой некачественных Работ, несет Подрядчик. Заказчик вправе удержать сумму этих расходов из любых причитающихся Подрядчику средств с отражением данного факта в платежных документах и актах.</w:t>
      </w:r>
    </w:p>
    <w:p w14:paraId="45BB0B87"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33B606EC" w14:textId="77777777" w:rsidR="004F1609" w:rsidRPr="002C1EF5" w:rsidRDefault="004F1609" w:rsidP="004F1609">
      <w:pPr>
        <w:numPr>
          <w:ilvl w:val="0"/>
          <w:numId w:val="34"/>
        </w:numPr>
        <w:spacing w:before="240" w:after="120" w:line="240" w:lineRule="auto"/>
        <w:ind w:left="0" w:firstLine="426"/>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 xml:space="preserve">Порядок, сроки выполнения Работ. Сдача-приемка выполненных Работ </w:t>
      </w:r>
    </w:p>
    <w:p w14:paraId="69344D25" w14:textId="7035247D"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bookmarkStart w:id="20" w:name="_Ref529810001"/>
      <w:r w:rsidRPr="002C1EF5">
        <w:rPr>
          <w:rFonts w:asciiTheme="majorHAnsi" w:eastAsia="Times New Roman" w:hAnsiTheme="majorHAnsi" w:cstheme="majorHAnsi"/>
          <w:sz w:val="24"/>
          <w:szCs w:val="24"/>
          <w:lang w:eastAsia="ar-SA"/>
        </w:rPr>
        <w:t>Подрядчик в течение</w:t>
      </w:r>
      <w:r w:rsidR="005912E0">
        <w:rPr>
          <w:rFonts w:asciiTheme="majorHAnsi" w:eastAsia="Times New Roman" w:hAnsiTheme="majorHAnsi" w:cstheme="majorHAnsi"/>
          <w:sz w:val="24"/>
          <w:szCs w:val="24"/>
          <w:lang w:eastAsia="ar-SA"/>
        </w:rPr>
        <w:t xml:space="preserve"> </w:t>
      </w:r>
      <w:r w:rsidR="00C377D1">
        <w:rPr>
          <w:rFonts w:asciiTheme="majorHAnsi" w:eastAsia="Times New Roman" w:hAnsiTheme="majorHAnsi" w:cstheme="majorHAnsi"/>
          <w:sz w:val="24"/>
          <w:szCs w:val="24"/>
          <w:lang w:eastAsia="ar-SA"/>
        </w:rPr>
        <w:t>3</w:t>
      </w:r>
      <w:r w:rsidR="005912E0">
        <w:rPr>
          <w:rFonts w:asciiTheme="majorHAnsi" w:eastAsia="Times New Roman" w:hAnsiTheme="majorHAnsi" w:cstheme="majorHAnsi"/>
          <w:sz w:val="24"/>
          <w:szCs w:val="24"/>
          <w:lang w:eastAsia="ar-SA"/>
        </w:rPr>
        <w:t xml:space="preserve"> (</w:t>
      </w:r>
      <w:r w:rsidR="00C377D1">
        <w:rPr>
          <w:rFonts w:asciiTheme="majorHAnsi" w:eastAsia="Times New Roman" w:hAnsiTheme="majorHAnsi" w:cstheme="majorHAnsi"/>
          <w:sz w:val="24"/>
          <w:szCs w:val="24"/>
          <w:lang w:eastAsia="ar-SA"/>
        </w:rPr>
        <w:t>трех</w:t>
      </w:r>
      <w:r w:rsidR="005912E0">
        <w:rPr>
          <w:rFonts w:asciiTheme="majorHAnsi" w:eastAsia="Times New Roman" w:hAnsiTheme="majorHAnsi" w:cstheme="majorHAnsi"/>
          <w:sz w:val="24"/>
          <w:szCs w:val="24"/>
          <w:lang w:eastAsia="ar-SA"/>
        </w:rPr>
        <w:t>) календарных</w:t>
      </w:r>
      <w:r w:rsidRPr="002C1EF5">
        <w:rPr>
          <w:rFonts w:asciiTheme="majorHAnsi" w:eastAsia="Times New Roman" w:hAnsiTheme="majorHAnsi" w:cstheme="majorHAnsi"/>
          <w:sz w:val="24"/>
          <w:szCs w:val="24"/>
          <w:lang w:eastAsia="ar-SA"/>
        </w:rPr>
        <w:t xml:space="preserve"> дней с даты заключения Договора разрабатывает сметную документацию на выполнение Работ в соответствии с Техническим заданием. </w:t>
      </w:r>
    </w:p>
    <w:p w14:paraId="1680743D"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r w:rsidRPr="002C1EF5">
        <w:rPr>
          <w:rFonts w:asciiTheme="majorHAnsi" w:eastAsia="Times New Roman" w:hAnsiTheme="majorHAnsi" w:cstheme="majorHAnsi"/>
          <w:sz w:val="24"/>
          <w:szCs w:val="24"/>
          <w:lang w:eastAsia="ru-RU"/>
        </w:rPr>
        <w:t xml:space="preserve">Подрядчик обязан выполнить Работы в сроки, указанные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_Ref529810771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1.6</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bookmarkEnd w:id="20"/>
      <w:r w:rsidRPr="002C1EF5">
        <w:rPr>
          <w:rFonts w:asciiTheme="majorHAnsi" w:eastAsia="Times New Roman" w:hAnsiTheme="majorHAnsi" w:cstheme="majorHAnsi"/>
          <w:sz w:val="24"/>
          <w:szCs w:val="24"/>
          <w:lang w:eastAsia="ar-SA"/>
        </w:rPr>
        <w:t xml:space="preserve"> </w:t>
      </w:r>
    </w:p>
    <w:p w14:paraId="58F7FBEF" w14:textId="7F737381"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r w:rsidRPr="002C1EF5">
        <w:rPr>
          <w:rFonts w:asciiTheme="majorHAnsi" w:eastAsia="Times New Roman" w:hAnsiTheme="majorHAnsi" w:cstheme="majorHAnsi"/>
          <w:sz w:val="24"/>
          <w:szCs w:val="24"/>
          <w:lang w:eastAsia="ar-SA"/>
        </w:rPr>
        <w:t>Работы должны выполняться согласно установленному Техническим з</w:t>
      </w:r>
      <w:r w:rsidR="000E0A7B">
        <w:rPr>
          <w:rFonts w:asciiTheme="majorHAnsi" w:eastAsia="Times New Roman" w:hAnsiTheme="majorHAnsi" w:cstheme="majorHAnsi"/>
          <w:sz w:val="24"/>
          <w:szCs w:val="24"/>
          <w:lang w:eastAsia="ar-SA"/>
        </w:rPr>
        <w:t>аданием режиму выполнения Работ</w:t>
      </w:r>
      <w:r w:rsidRPr="002C1EF5">
        <w:rPr>
          <w:rFonts w:asciiTheme="majorHAnsi" w:eastAsia="Times New Roman" w:hAnsiTheme="majorHAnsi" w:cstheme="majorHAnsi"/>
          <w:sz w:val="24"/>
          <w:szCs w:val="24"/>
          <w:lang w:eastAsia="ar-SA"/>
        </w:rPr>
        <w:t xml:space="preserve">. </w:t>
      </w:r>
    </w:p>
    <w:p w14:paraId="3C88ED5F"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r w:rsidRPr="002C1EF5">
        <w:rPr>
          <w:rFonts w:asciiTheme="majorHAnsi" w:eastAsia="Times New Roman" w:hAnsiTheme="majorHAnsi" w:cstheme="majorHAnsi"/>
          <w:sz w:val="24"/>
          <w:szCs w:val="24"/>
          <w:lang w:eastAsia="ar-SA"/>
        </w:rPr>
        <w:t xml:space="preserve">Работники Подрядчика могут быть допущены к работе на Объекте только с соблюдением мероприятий по охране труда, указанных в Договоре и Техническом задании. </w:t>
      </w:r>
    </w:p>
    <w:p w14:paraId="6C071E6A"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r w:rsidRPr="002C1EF5">
        <w:rPr>
          <w:rFonts w:asciiTheme="majorHAnsi" w:eastAsia="Times New Roman" w:hAnsiTheme="majorHAnsi" w:cstheme="majorHAnsi"/>
          <w:sz w:val="24"/>
          <w:szCs w:val="24"/>
          <w:lang w:eastAsia="ru-RU"/>
        </w:rPr>
        <w:t xml:space="preserve">Подрядчик в порядке, предусмотренном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_ref_23030049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15.3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извещает Заказчика об ожидаемой дате и времени сдачи результата Работ в срок, установленный в </w:t>
      </w:r>
      <w:r w:rsidRPr="002C1EF5">
        <w:rPr>
          <w:rFonts w:asciiTheme="majorHAnsi" w:eastAsia="Times New Roman" w:hAnsiTheme="majorHAnsi" w:cstheme="majorHAnsi"/>
          <w:sz w:val="24"/>
          <w:szCs w:val="24"/>
          <w:lang w:eastAsia="ru-RU"/>
        </w:rPr>
        <w:lastRenderedPageBreak/>
        <w:t xml:space="preserve">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_Ref529810795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1.7</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_Ref529810240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17</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w:t>
      </w:r>
    </w:p>
    <w:p w14:paraId="6826BE98"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bookmarkStart w:id="21" w:name="_Ref529810899"/>
      <w:r w:rsidRPr="002C1EF5">
        <w:rPr>
          <w:rFonts w:asciiTheme="majorHAnsi" w:eastAsia="Times New Roman" w:hAnsiTheme="majorHAnsi" w:cstheme="majorHAnsi"/>
          <w:sz w:val="24"/>
          <w:szCs w:val="24"/>
          <w:lang w:eastAsia="ar-SA"/>
        </w:rPr>
        <w:t xml:space="preserve">Подрядчик обязан в срок, указанный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ar-SA"/>
        </w:rPr>
        <w:instrText xml:space="preserve"> REF _Ref529810810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ar-SA"/>
        </w:rPr>
        <w:t>1.8</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ar-SA"/>
        </w:rPr>
        <w:t xml:space="preserve"> Договора, направить Заказчику Акт о приемке выполненных работ (форма № КС-2) и Справку о стоимости выполненных работ и затрат (форма КС-3) в 2 (двух) экземплярах, подписанных Подрядчиком. </w:t>
      </w:r>
    </w:p>
    <w:p w14:paraId="316AB140" w14:textId="0B5E0BE8" w:rsidR="004F1609" w:rsidRPr="002C1EF5" w:rsidRDefault="004F1609" w:rsidP="004F1609">
      <w:pPr>
        <w:tabs>
          <w:tab w:val="left" w:pos="1276"/>
        </w:tabs>
        <w:spacing w:after="0" w:line="240" w:lineRule="auto"/>
        <w:ind w:firstLine="709"/>
        <w:contextualSpacing/>
        <w:jc w:val="both"/>
        <w:rPr>
          <w:rFonts w:asciiTheme="majorHAnsi" w:eastAsia="Times New Roman" w:hAnsiTheme="majorHAnsi" w:cstheme="majorHAnsi"/>
          <w:sz w:val="24"/>
          <w:szCs w:val="24"/>
          <w:lang w:eastAsia="ar-SA"/>
        </w:rPr>
      </w:pPr>
      <w:r w:rsidRPr="002C1EF5">
        <w:rPr>
          <w:rFonts w:asciiTheme="majorHAnsi" w:eastAsia="Times New Roman" w:hAnsiTheme="majorHAnsi" w:cstheme="majorHAnsi"/>
          <w:sz w:val="24"/>
          <w:szCs w:val="24"/>
          <w:lang w:eastAsia="ar-SA"/>
        </w:rPr>
        <w:t xml:space="preserve">Подрядчик передает Заказчику отчетные документы, указанные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ar-SA"/>
        </w:rPr>
        <w:instrText xml:space="preserve"> REF _Ref529810818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ar-SA"/>
        </w:rPr>
        <w:t>1.9</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ar-SA"/>
        </w:rPr>
        <w:t xml:space="preserve"> Договора, в порядке, указанном в Техническ</w:t>
      </w:r>
      <w:r w:rsidR="000E0A7B">
        <w:rPr>
          <w:rFonts w:asciiTheme="majorHAnsi" w:eastAsia="Times New Roman" w:hAnsiTheme="majorHAnsi" w:cstheme="majorHAnsi"/>
          <w:sz w:val="24"/>
          <w:szCs w:val="24"/>
          <w:lang w:eastAsia="ar-SA"/>
        </w:rPr>
        <w:t xml:space="preserve">ом задании, в срок не более </w:t>
      </w:r>
      <w:r w:rsidR="005912E0">
        <w:rPr>
          <w:rFonts w:asciiTheme="majorHAnsi" w:eastAsia="Times New Roman" w:hAnsiTheme="majorHAnsi" w:cstheme="majorHAnsi"/>
          <w:sz w:val="24"/>
          <w:szCs w:val="24"/>
          <w:lang w:eastAsia="ar-SA"/>
        </w:rPr>
        <w:t>3</w:t>
      </w:r>
      <w:r w:rsidR="000E0A7B">
        <w:rPr>
          <w:rFonts w:asciiTheme="majorHAnsi" w:eastAsia="Times New Roman" w:hAnsiTheme="majorHAnsi" w:cstheme="majorHAnsi"/>
          <w:sz w:val="24"/>
          <w:szCs w:val="24"/>
          <w:lang w:eastAsia="ar-SA"/>
        </w:rPr>
        <w:t xml:space="preserve"> </w:t>
      </w:r>
      <w:r w:rsidR="005912E0">
        <w:rPr>
          <w:rFonts w:asciiTheme="majorHAnsi" w:eastAsia="Times New Roman" w:hAnsiTheme="majorHAnsi" w:cstheme="majorHAnsi"/>
          <w:sz w:val="24"/>
          <w:szCs w:val="24"/>
          <w:lang w:eastAsia="ar-SA"/>
        </w:rPr>
        <w:t>(трех</w:t>
      </w:r>
      <w:r w:rsidRPr="002C1EF5">
        <w:rPr>
          <w:rFonts w:asciiTheme="majorHAnsi" w:eastAsia="Times New Roman" w:hAnsiTheme="majorHAnsi" w:cstheme="majorHAnsi"/>
          <w:sz w:val="24"/>
          <w:szCs w:val="24"/>
          <w:lang w:eastAsia="ar-SA"/>
        </w:rPr>
        <w:t xml:space="preserve">) рабочих дней с даты окончания выполнения Работ. </w:t>
      </w:r>
    </w:p>
    <w:bookmarkEnd w:id="21"/>
    <w:p w14:paraId="651EAA88"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Приемка выполненных Работ и их результата осуществляется Заказчиком в срок, установленный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_Ref529810824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1.10</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w:t>
      </w:r>
    </w:p>
    <w:p w14:paraId="64810BC8" w14:textId="77777777" w:rsidR="004F1609" w:rsidRPr="002C1EF5" w:rsidRDefault="004F1609" w:rsidP="004F1609">
      <w:pPr>
        <w:widowControl w:val="0"/>
        <w:tabs>
          <w:tab w:val="left" w:pos="1276"/>
        </w:tabs>
        <w:autoSpaceDE w:val="0"/>
        <w:autoSpaceDN w:val="0"/>
        <w:adjustRightInd w:val="0"/>
        <w:spacing w:after="0" w:line="240" w:lineRule="auto"/>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45ADD278" w14:textId="77777777" w:rsidR="004F1609" w:rsidRPr="002C1EF5" w:rsidRDefault="004F1609" w:rsidP="004F1609">
      <w:pPr>
        <w:widowControl w:val="0"/>
        <w:numPr>
          <w:ilvl w:val="1"/>
          <w:numId w:val="34"/>
        </w:numPr>
        <w:tabs>
          <w:tab w:val="left" w:pos="1276"/>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Российской Федерации.</w:t>
      </w:r>
    </w:p>
    <w:p w14:paraId="38702521" w14:textId="77777777" w:rsidR="004F1609" w:rsidRPr="002C1EF5" w:rsidRDefault="004F1609" w:rsidP="004F1609">
      <w:pPr>
        <w:widowControl w:val="0"/>
        <w:numPr>
          <w:ilvl w:val="1"/>
          <w:numId w:val="34"/>
        </w:numPr>
        <w:tabs>
          <w:tab w:val="left" w:pos="1276"/>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color w:val="000000"/>
          <w:sz w:val="24"/>
          <w:szCs w:val="24"/>
          <w:lang w:eastAsia="ru-RU"/>
        </w:rPr>
        <w:t xml:space="preserve">Для проверки </w:t>
      </w:r>
      <w:r w:rsidRPr="002C1EF5">
        <w:rPr>
          <w:rFonts w:asciiTheme="majorHAnsi" w:eastAsia="Calibri" w:hAnsiTheme="majorHAnsi" w:cstheme="majorHAnsi"/>
          <w:bCs/>
          <w:color w:val="000000"/>
          <w:sz w:val="24"/>
          <w:szCs w:val="24"/>
          <w:lang w:eastAsia="ru-RU"/>
        </w:rPr>
        <w:t>выполненных Работ</w:t>
      </w:r>
      <w:r w:rsidRPr="002C1EF5">
        <w:rPr>
          <w:rFonts w:asciiTheme="majorHAnsi" w:eastAsia="Calibri" w:hAnsiTheme="majorHAnsi" w:cstheme="majorHAnsi"/>
          <w:color w:val="000000"/>
          <w:sz w:val="24"/>
          <w:szCs w:val="24"/>
          <w:lang w:eastAsia="ru-RU"/>
        </w:rPr>
        <w:t xml:space="preserve"> и их результата в части их соответствия условиям Договора Заказчик вправе провести экспертизу. Экспертиза </w:t>
      </w:r>
      <w:r w:rsidRPr="002C1EF5">
        <w:rPr>
          <w:rFonts w:asciiTheme="majorHAnsi" w:eastAsia="Calibri" w:hAnsiTheme="majorHAnsi" w:cstheme="majorHAnsi"/>
          <w:bCs/>
          <w:color w:val="000000"/>
          <w:sz w:val="24"/>
          <w:szCs w:val="24"/>
          <w:lang w:eastAsia="ru-RU"/>
        </w:rPr>
        <w:t>выполненных Работ</w:t>
      </w:r>
      <w:r w:rsidRPr="002C1EF5">
        <w:rPr>
          <w:rFonts w:asciiTheme="majorHAnsi" w:eastAsia="Calibri" w:hAnsiTheme="majorHAnsi" w:cstheme="majorHAnsi"/>
          <w:color w:val="000000"/>
          <w:sz w:val="24"/>
          <w:szCs w:val="24"/>
          <w:lang w:eastAsia="ru-RU"/>
        </w:rPr>
        <w:t xml:space="preserve">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414D2D2B" w14:textId="77777777" w:rsidR="004F1609" w:rsidRPr="002C1EF5" w:rsidRDefault="004F1609" w:rsidP="004F1609">
      <w:pPr>
        <w:widowControl w:val="0"/>
        <w:numPr>
          <w:ilvl w:val="1"/>
          <w:numId w:val="34"/>
        </w:numPr>
        <w:tabs>
          <w:tab w:val="left" w:pos="1276"/>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14:paraId="48CA9DB7"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 результатам приемки выполненных Работ и их результата Заказчик принимает одно из следующих решений:</w:t>
      </w:r>
    </w:p>
    <w:p w14:paraId="2011602E" w14:textId="77777777" w:rsidR="004F1609" w:rsidRPr="002C1EF5"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55A3915D" w14:textId="77777777" w:rsidR="004F1609" w:rsidRPr="002C1EF5"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w:t>
      </w:r>
      <w:r>
        <w:rPr>
          <w:rFonts w:asciiTheme="majorHAnsi" w:eastAsia="Times New Roman" w:hAnsiTheme="majorHAnsi" w:cstheme="majorHAnsi"/>
          <w:sz w:val="24"/>
          <w:szCs w:val="24"/>
          <w:lang w:eastAsia="ru-RU"/>
        </w:rPr>
        <w:t xml:space="preserve">результата Работ </w:t>
      </w:r>
      <w:r w:rsidRPr="002C1EF5">
        <w:rPr>
          <w:rFonts w:asciiTheme="majorHAnsi" w:eastAsia="Times New Roman" w:hAnsiTheme="majorHAnsi" w:cstheme="majorHAnsi"/>
          <w:sz w:val="24"/>
          <w:szCs w:val="24"/>
          <w:lang w:eastAsia="ru-RU"/>
        </w:rPr>
        <w:t>по форме приложения № 2 (далее – Акт о выявленных недостатках</w:t>
      </w:r>
      <w:r>
        <w:rPr>
          <w:rFonts w:asciiTheme="majorHAnsi" w:eastAsia="Times New Roman" w:hAnsiTheme="majorHAnsi" w:cstheme="majorHAnsi"/>
          <w:sz w:val="24"/>
          <w:szCs w:val="24"/>
          <w:lang w:eastAsia="ru-RU"/>
        </w:rPr>
        <w:t xml:space="preserve"> результата Работ</w:t>
      </w:r>
      <w:r w:rsidRPr="002C1EF5">
        <w:rPr>
          <w:rFonts w:asciiTheme="majorHAnsi" w:eastAsia="Times New Roman" w:hAnsiTheme="majorHAnsi" w:cstheme="majorHAnsi"/>
          <w:sz w:val="24"/>
          <w:szCs w:val="24"/>
          <w:lang w:eastAsia="ru-RU"/>
        </w:rPr>
        <w:t>) и выбирает один из следующих вариантов по своему усмотрению:</w:t>
      </w:r>
    </w:p>
    <w:p w14:paraId="7F0C6FA7" w14:textId="77777777" w:rsidR="004F1609" w:rsidRPr="002C1EF5" w:rsidRDefault="004F1609" w:rsidP="004F1609">
      <w:pPr>
        <w:numPr>
          <w:ilvl w:val="1"/>
          <w:numId w:val="39"/>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 Акте о выявленных недостатках </w:t>
      </w:r>
      <w:r>
        <w:rPr>
          <w:rFonts w:asciiTheme="majorHAnsi" w:eastAsia="Times New Roman" w:hAnsiTheme="majorHAnsi" w:cstheme="majorHAnsi"/>
          <w:sz w:val="24"/>
          <w:szCs w:val="24"/>
          <w:lang w:eastAsia="ru-RU"/>
        </w:rPr>
        <w:t xml:space="preserve">результата Работ </w:t>
      </w:r>
      <w:r w:rsidRPr="002C1EF5">
        <w:rPr>
          <w:rFonts w:asciiTheme="majorHAnsi" w:eastAsia="Times New Roman" w:hAnsiTheme="majorHAnsi" w:cstheme="majorHAnsi"/>
          <w:sz w:val="24"/>
          <w:szCs w:val="24"/>
          <w:lang w:eastAsia="ru-RU"/>
        </w:rPr>
        <w:t>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1B2455D4" w14:textId="77777777" w:rsidR="004F1609" w:rsidRPr="002C1EF5" w:rsidRDefault="004F1609" w:rsidP="004F1609">
      <w:pPr>
        <w:numPr>
          <w:ilvl w:val="1"/>
          <w:numId w:val="39"/>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направляет Подрядчику требование о соразмерном уменьшении цены Договора; либо</w:t>
      </w:r>
    </w:p>
    <w:p w14:paraId="5BFD58BE" w14:textId="77777777" w:rsidR="004F1609" w:rsidRPr="002C1EF5" w:rsidRDefault="004F1609" w:rsidP="004F1609">
      <w:pPr>
        <w:numPr>
          <w:ilvl w:val="1"/>
          <w:numId w:val="39"/>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214249BE" w14:textId="77777777" w:rsidR="004F1609" w:rsidRPr="002C1EF5"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0713B3E7" w14:textId="77777777" w:rsidR="004F1609" w:rsidRPr="002C1EF5"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w:t>
      </w:r>
      <w:r w:rsidRPr="002C1EF5">
        <w:rPr>
          <w:rFonts w:asciiTheme="majorHAnsi" w:eastAsia="Times New Roman" w:hAnsiTheme="majorHAnsi" w:cstheme="majorHAnsi"/>
          <w:sz w:val="24"/>
          <w:szCs w:val="24"/>
          <w:lang w:eastAsia="ru-RU"/>
        </w:rPr>
        <w:lastRenderedPageBreak/>
        <w:t>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о приемке выполненных работ (форма № КС-2) и Справки о стоимости выполненных работ и затрат (форма КС-3);</w:t>
      </w:r>
    </w:p>
    <w:p w14:paraId="19E94909" w14:textId="77777777" w:rsidR="004F1609" w:rsidRPr="002C1EF5"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Подрядчик не предоставил вместе с результатом Работ полный комплект надлежащим образом оформленных документов, указанных в п.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_Ref529810899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5.6</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w:t>
      </w:r>
      <w:r>
        <w:rPr>
          <w:rFonts w:asciiTheme="majorHAnsi" w:eastAsia="Times New Roman" w:hAnsiTheme="majorHAnsi" w:cstheme="majorHAnsi"/>
          <w:sz w:val="24"/>
          <w:szCs w:val="24"/>
          <w:lang w:eastAsia="ru-RU"/>
        </w:rPr>
        <w:t xml:space="preserve">результата Работ </w:t>
      </w:r>
      <w:r w:rsidRPr="002C1EF5">
        <w:rPr>
          <w:rFonts w:asciiTheme="majorHAnsi" w:eastAsia="Times New Roman" w:hAnsiTheme="majorHAnsi" w:cstheme="majorHAnsi"/>
          <w:sz w:val="24"/>
          <w:szCs w:val="24"/>
          <w:lang w:eastAsia="ru-RU"/>
        </w:rPr>
        <w:t>и направляет его Подрядчику, а также вправе взыскать с Подрядчика неустойку, предусмотренную Договором, убытки.</w:t>
      </w:r>
    </w:p>
    <w:p w14:paraId="25A3A6E1"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1245B997"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о приемке выполненных работ (форма № КС-2), Справку о стоимости выполненных работ и затрат (форма КС-3) в двух экземплярах, по одному для каждой из Сторон. С момента подписания Акта о приемке выполненных работ (форма № КС-2), Справки о стоимости выполненных работ и затрат (форма КС-3) Работы и их результат считаются принятыми Заказчиком. Факт подписания Акта о приемке выполненных работ (форма № КС-2) и Справки о стоимости выполненных работ и затрат (форма КС-3), а также отсутствие указания в них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7EDA402"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_Ref529815928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настоящего Договора.</w:t>
      </w:r>
    </w:p>
    <w:p w14:paraId="12B9A584"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Риск случайной гибели или порчи результата Работ переходит от Подрядчика к Заказчику с момента подписания Сторонами </w:t>
      </w:r>
      <w:r w:rsidRPr="002C1EF5">
        <w:rPr>
          <w:rFonts w:asciiTheme="majorHAnsi" w:eastAsia="Times New Roman" w:hAnsiTheme="majorHAnsi" w:cstheme="majorHAnsi"/>
          <w:color w:val="000000"/>
          <w:sz w:val="24"/>
          <w:szCs w:val="24"/>
          <w:lang w:eastAsia="ru-RU"/>
        </w:rPr>
        <w:t xml:space="preserve">акта о приемке выполненных работ (форма № КС-2) и </w:t>
      </w:r>
      <w:r w:rsidRPr="002C1EF5">
        <w:rPr>
          <w:rFonts w:asciiTheme="majorHAnsi" w:eastAsia="Times New Roman" w:hAnsiTheme="majorHAnsi" w:cstheme="majorHAnsi"/>
          <w:sz w:val="24"/>
          <w:szCs w:val="24"/>
          <w:lang w:eastAsia="ru-RU"/>
        </w:rPr>
        <w:t>справки о стоимости выполненных работ и затрат (форма КС-3) без замечаний.</w:t>
      </w:r>
    </w:p>
    <w:p w14:paraId="770F62AF"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2449DA72"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Права и обязанности Сторон</w:t>
      </w:r>
    </w:p>
    <w:p w14:paraId="404E1F75"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обязан:</w:t>
      </w:r>
    </w:p>
    <w:p w14:paraId="10198F64"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выполнить Работы в соответствии с настоящим Договором, Техническим заданием,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Российской Федерации;</w:t>
      </w:r>
    </w:p>
    <w:p w14:paraId="3F9EB889"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471A2501"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_Ref529810990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1.14</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или несмотря на указание </w:t>
      </w:r>
      <w:r w:rsidRPr="002C1EF5">
        <w:rPr>
          <w:rFonts w:asciiTheme="majorHAnsi" w:eastAsia="Times New Roman" w:hAnsiTheme="majorHAnsi" w:cstheme="majorHAnsi"/>
          <w:sz w:val="24"/>
          <w:szCs w:val="24"/>
          <w:lang w:eastAsia="ru-RU"/>
        </w:rPr>
        <w:lastRenderedPageBreak/>
        <w:t>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510A6AE8"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bookmarkStart w:id="22" w:name="_Ref529810034"/>
      <w:r w:rsidRPr="002C1EF5">
        <w:rPr>
          <w:rFonts w:asciiTheme="majorHAnsi" w:eastAsia="Times New Roman" w:hAnsiTheme="majorHAnsi" w:cstheme="majorHAnsi"/>
          <w:sz w:val="24"/>
          <w:szCs w:val="24"/>
          <w:lang w:eastAsia="ru-RU"/>
        </w:rPr>
        <w:t xml:space="preserve">выставлять счета на оплату Работ в сроки, предусмотренные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_Ref529810639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1.12</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bookmarkEnd w:id="22"/>
    </w:p>
    <w:p w14:paraId="17B4346E" w14:textId="46D1D921"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направлять Заказчику подписанные со своей стороны Акт о приемке выполненных работ (форма № КС-2), Справку о стоимости выполненных работ и затр</w:t>
      </w:r>
      <w:r w:rsidR="00477025">
        <w:rPr>
          <w:rFonts w:asciiTheme="majorHAnsi" w:eastAsia="Times New Roman" w:hAnsiTheme="majorHAnsi" w:cstheme="majorHAnsi"/>
          <w:sz w:val="24"/>
          <w:szCs w:val="24"/>
          <w:lang w:eastAsia="ru-RU"/>
        </w:rPr>
        <w:t>ат (форма КС-3)</w:t>
      </w:r>
      <w:r w:rsidRPr="002C1EF5">
        <w:rPr>
          <w:rFonts w:asciiTheme="majorHAnsi" w:eastAsia="Times New Roman" w:hAnsiTheme="majorHAnsi" w:cstheme="majorHAnsi"/>
          <w:sz w:val="24"/>
          <w:szCs w:val="24"/>
          <w:lang w:eastAsia="ru-RU"/>
        </w:rPr>
        <w:t xml:space="preserve"> в сроки, предусмотренные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_Ref529810810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1.8</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p>
    <w:p w14:paraId="774C13E2"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CA3C095"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11FFB27"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w:t>
      </w:r>
    </w:p>
    <w:p w14:paraId="72F2FE00" w14:textId="77777777" w:rsidR="004F1609" w:rsidRPr="002C1EF5" w:rsidRDefault="004F1609" w:rsidP="004F1609">
      <w:pPr>
        <w:numPr>
          <w:ilvl w:val="2"/>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выполнять Работы инструментами и оборудованием, отвечающим технологиям выполнения соответствующих видов работ;</w:t>
      </w:r>
    </w:p>
    <w:p w14:paraId="6F07497F"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повреждения отделки помещений 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 в порядке и сроки, указанные Заказчиком;</w:t>
      </w:r>
    </w:p>
    <w:p w14:paraId="059B84F3"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использовать для доставки материалов и оборудования существующие транспортные подъезды к Объекту; </w:t>
      </w:r>
    </w:p>
    <w:p w14:paraId="3A4822D6"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складировать материалов, конструкций и оборудования в соответствии с требованиями Технического задания;</w:t>
      </w:r>
    </w:p>
    <w:p w14:paraId="7C6D4D4C"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использовать при выполнении Работ товары, материалы и оборудование, отвечающие требованиям Технического задания;</w:t>
      </w:r>
    </w:p>
    <w:p w14:paraId="083B497C"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57ECAAC"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4C322444"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3AA6213D"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передать Заказчику вместе с результатом Работ информацию, касающуюся эксплуатации или иного использования результата Работ;</w:t>
      </w:r>
    </w:p>
    <w:p w14:paraId="12560784"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незамедлительно</w:t>
      </w:r>
      <w:r w:rsidRPr="002C1EF5">
        <w:rPr>
          <w:rFonts w:asciiTheme="majorHAnsi" w:eastAsia="Times New Roman" w:hAnsiTheme="majorHAnsi" w:cstheme="majorHAnsi"/>
          <w:sz w:val="24"/>
          <w:szCs w:val="24"/>
        </w:rPr>
        <w:t xml:space="preserve"> </w:t>
      </w:r>
      <w:r w:rsidRPr="002C1EF5">
        <w:rPr>
          <w:rFonts w:asciiTheme="majorHAnsi" w:eastAsia="Times New Roman" w:hAnsiTheme="majorHAnsi" w:cstheme="majorHAnsi"/>
          <w:sz w:val="24"/>
          <w:szCs w:val="24"/>
          <w:lang w:eastAsia="ru-RU"/>
        </w:rPr>
        <w:t>п</w:t>
      </w:r>
      <w:r w:rsidRPr="002C1EF5">
        <w:rPr>
          <w:rFonts w:asciiTheme="majorHAnsi" w:eastAsia="Calibri" w:hAnsiTheme="majorHAnsi" w:cstheme="majorHAnsi"/>
          <w:sz w:val="24"/>
          <w:szCs w:val="24"/>
          <w:lang w:eastAsia="ru-RU"/>
        </w:rPr>
        <w:t>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096B0B14"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не позднее [</w:t>
      </w:r>
      <w:r w:rsidRPr="002C1EF5">
        <w:rPr>
          <w:rFonts w:asciiTheme="majorHAnsi" w:eastAsia="Times New Roman" w:hAnsiTheme="majorHAnsi" w:cstheme="majorHAnsi"/>
          <w:i/>
          <w:sz w:val="24"/>
          <w:szCs w:val="24"/>
          <w:lang w:eastAsia="ru-RU"/>
        </w:rPr>
        <w:t>указать количество</w:t>
      </w:r>
      <w:r w:rsidRPr="002C1EF5">
        <w:rPr>
          <w:rFonts w:asciiTheme="majorHAnsi" w:eastAsia="Times New Roman" w:hAnsiTheme="majorHAnsi" w:cstheme="majorHAnsi"/>
          <w:sz w:val="24"/>
          <w:szCs w:val="24"/>
          <w:lang w:eastAsia="ru-RU"/>
        </w:rPr>
        <w:t>] рабочих дней до даты начала выполнения Работ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6A94B39D"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не позднее [указать количество] рабочих дней до даты начала выполнения Работ предоставить Заказчику списки автотранспорта Подрядчика, задействованного на объектах Заказчика;</w:t>
      </w:r>
    </w:p>
    <w:p w14:paraId="65BB7476"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636FB851"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нести ответственность за пожарную безопасность на Объекте в месте проведения Работ и за своевременное выполнение противопожарных мероприятий согласно Техническому заданию;</w:t>
      </w:r>
    </w:p>
    <w:p w14:paraId="4FFEF961"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строго соблюдать требования по охране труда, охране окружающей среды и сохранению зеленых насаждений, в том числе предусмотренные Техническим заданием, а также обязан осуществлять противопожарные мероприятия, мероприятия по предотвращению аварийных ситуаций на Объекте;</w:t>
      </w:r>
    </w:p>
    <w:p w14:paraId="03B1E50B"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огораживать и обозначать опасные для движения зоны в соответствии с Техническим заданием;</w:t>
      </w:r>
    </w:p>
    <w:p w14:paraId="5AAC9290"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выполнять Работы в зоне расположения коммуникаций только с письменного разрешения организации, ответственной за эксплуатацию этих сооружений;</w:t>
      </w:r>
    </w:p>
    <w:p w14:paraId="297F87AA"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1C844712"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 xml:space="preserve">соблюдать правила и требования охраны труда на территории Заказчика, </w:t>
      </w:r>
      <w:r w:rsidRPr="002C1EF5">
        <w:rPr>
          <w:rFonts w:asciiTheme="majorHAnsi" w:eastAsia="Times New Roman" w:hAnsiTheme="majorHAnsi" w:cstheme="majorHAnsi"/>
          <w:sz w:val="24"/>
          <w:szCs w:val="24"/>
          <w:lang w:eastAsia="ru-RU"/>
        </w:rPr>
        <w:t>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19A74DDD" w14:textId="77777777" w:rsidR="004F1609" w:rsidRPr="002C1EF5" w:rsidRDefault="004F1609" w:rsidP="004F1609">
      <w:pPr>
        <w:spacing w:after="0" w:line="240" w:lineRule="auto"/>
        <w:ind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При этом Стороны согласовали мероприятия по предотвращению случаев повреждения здоровья работников Подрядчика и условия производства работ в соответствии с Приказом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 [заполнить в соответствии с закупочной документацией, в том числе, техническим заданием к конкретной закупке, с учетом особенностей закупки];</w:t>
      </w:r>
    </w:p>
    <w:p w14:paraId="4262E656"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672B3CEB"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до начала выполнения Работ предоставить Заказчику копии приказов о назначении лиц, ответственных за проведение Работ и за соблюдение правил охраны труда на территории Заказчика;</w:t>
      </w:r>
    </w:p>
    <w:p w14:paraId="00CCEEBF"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0EFD407"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1BA5E4B1"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также обязан:</w:t>
      </w:r>
    </w:p>
    <w:p w14:paraId="46431891" w14:textId="77777777" w:rsidR="004F1609" w:rsidRPr="002C1EF5" w:rsidRDefault="004F1609" w:rsidP="004F1609">
      <w:pPr>
        <w:numPr>
          <w:ilvl w:val="3"/>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14:paraId="17124A58" w14:textId="77777777" w:rsidR="004F1609" w:rsidRPr="002C1EF5" w:rsidRDefault="004F1609" w:rsidP="004F1609">
      <w:pPr>
        <w:numPr>
          <w:ilvl w:val="3"/>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самостоятельно организовать места накопления отходов, образовавшихся в процессе производственной деятельности Подрядчика, и обеспечивать 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14:paraId="33BAD960" w14:textId="77777777" w:rsidR="004F1609" w:rsidRPr="002C1EF5" w:rsidRDefault="004F1609" w:rsidP="004F1609">
      <w:pPr>
        <w:numPr>
          <w:ilvl w:val="3"/>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при заключении Договора предоставить Заказчику копии действующих договоров на вывоз отходов, в т.ч. строительного мусора, на лицензируемый объект размещения/обезвреживания/утилизации отходов.</w:t>
      </w:r>
    </w:p>
    <w:p w14:paraId="7676C44C"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5557CC3" w14:textId="7E7735B9"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отражать по сделкам в рамках Договора корректные данные в книге продаж и представлять налоговые декларации по НДС за соответствующие периоды;</w:t>
      </w:r>
    </w:p>
    <w:p w14:paraId="7BA02711"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4A07BC66"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соблюдать требования по передаче Заказчику технических и иных документов, установленные Договором и Техническим заданием;</w:t>
      </w:r>
    </w:p>
    <w:p w14:paraId="25D36D66"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не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w:t>
      </w:r>
    </w:p>
    <w:p w14:paraId="3B189B73"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самостоятельно организовывать погрузку и вывоз строительного мусора с территории Объекта в соответствии с требованиями Технического задания;</w:t>
      </w:r>
    </w:p>
    <w:p w14:paraId="3A1069DD"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по окончании Работ произвести уборку рабочей зоны, уборку и вывоз мусора, материалов, оборудования и другого имущества, принадлежащего Подрядчику;</w:t>
      </w:r>
    </w:p>
    <w:p w14:paraId="22BA0A05"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Вносить плату за негативное воздействие на окружающую среду, осуществляемое в процессе деятельности Подрядчика на территории Заказчика;</w:t>
      </w:r>
    </w:p>
    <w:p w14:paraId="561F2746" w14:textId="4DE3021E" w:rsidR="004F1609"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1120ED">
        <w:rPr>
          <w:rFonts w:asciiTheme="majorHAnsi" w:eastAsia="Calibri" w:hAnsiTheme="majorHAnsi" w:cstheme="majorHAnsi"/>
          <w:sz w:val="24"/>
          <w:szCs w:val="24"/>
          <w:lang w:eastAsia="ru-RU"/>
        </w:rPr>
        <w:t xml:space="preserve">В случае снятия с учета в налоговом органе в качестве налогоплательщика специального налогового режима «Налог на профессиональный доход» </w:t>
      </w:r>
      <w:r>
        <w:rPr>
          <w:rFonts w:asciiTheme="majorHAnsi" w:eastAsia="Calibri" w:hAnsiTheme="majorHAnsi" w:cstheme="majorHAnsi"/>
          <w:sz w:val="24"/>
          <w:szCs w:val="24"/>
          <w:lang w:eastAsia="ru-RU"/>
        </w:rPr>
        <w:t>Подрядчик</w:t>
      </w:r>
      <w:r w:rsidRPr="001120ED">
        <w:rPr>
          <w:rFonts w:asciiTheme="majorHAnsi" w:eastAsia="Calibri" w:hAnsiTheme="majorHAnsi" w:cstheme="majorHAnsi"/>
          <w:sz w:val="24"/>
          <w:szCs w:val="24"/>
          <w:lang w:eastAsia="ru-RU"/>
        </w:rPr>
        <w:t xml:space="preserve"> обязуется сообщить об этом Заказчику в 3-дневный срок с даты снятия с уче</w:t>
      </w:r>
      <w:r w:rsidR="00477025">
        <w:rPr>
          <w:rFonts w:asciiTheme="majorHAnsi" w:eastAsia="Calibri" w:hAnsiTheme="majorHAnsi" w:cstheme="majorHAnsi"/>
          <w:sz w:val="24"/>
          <w:szCs w:val="24"/>
          <w:lang w:eastAsia="ru-RU"/>
        </w:rPr>
        <w:t>т</w:t>
      </w:r>
      <w:r>
        <w:rPr>
          <w:rFonts w:asciiTheme="majorHAnsi" w:eastAsia="Calibri" w:hAnsiTheme="majorHAnsi" w:cstheme="majorHAnsi"/>
          <w:sz w:val="24"/>
          <w:szCs w:val="24"/>
          <w:lang w:eastAsia="ru-RU"/>
        </w:rPr>
        <w:t>.</w:t>
      </w:r>
    </w:p>
    <w:p w14:paraId="043290E2"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выполнять иные обязанности, предусмотренные Договором и Техническим заданием.</w:t>
      </w:r>
    </w:p>
    <w:p w14:paraId="22ECE986" w14:textId="77777777" w:rsidR="004F1609" w:rsidRPr="002C1EF5" w:rsidRDefault="004F1609" w:rsidP="004F1609">
      <w:pPr>
        <w:numPr>
          <w:ilvl w:val="1"/>
          <w:numId w:val="34"/>
        </w:numPr>
        <w:tabs>
          <w:tab w:val="left" w:pos="1418"/>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вправе:</w:t>
      </w:r>
    </w:p>
    <w:p w14:paraId="75C76EBA"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требовать от Заказчика провести приемку Работ в порядке и в сроки, предусмотренные Договором;</w:t>
      </w:r>
    </w:p>
    <w:p w14:paraId="7EEFC67C"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4F9E790F"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sz w:val="24"/>
          <w:szCs w:val="24"/>
          <w:lang w:eastAsia="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0D971197"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sz w:val="24"/>
          <w:szCs w:val="24"/>
          <w:lang w:eastAsia="ru-RU"/>
        </w:rPr>
        <w:t>досрочно завершить выполнение Работ в соответствии с условиями Договора;</w:t>
      </w:r>
    </w:p>
    <w:p w14:paraId="778A78DC"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sz w:val="24"/>
          <w:szCs w:val="24"/>
          <w:lang w:eastAsia="ru-RU"/>
        </w:rPr>
        <w:t>самостоятельно определять способы выполнения Работ;</w:t>
      </w:r>
    </w:p>
    <w:p w14:paraId="164B9A2B" w14:textId="73A9BEF9"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привлекать к выполнению Договора субподрядчиков с соблюдением должной осмотрительности при их выборе и при условии письменного уведомления Заказчика по мере заключения договоров с субподрядчиками, но в любом случае не позднее </w:t>
      </w:r>
      <w:r w:rsidR="00477025">
        <w:rPr>
          <w:rFonts w:asciiTheme="majorHAnsi" w:eastAsia="Times New Roman" w:hAnsiTheme="majorHAnsi" w:cstheme="majorHAnsi"/>
          <w:sz w:val="24"/>
          <w:szCs w:val="24"/>
          <w:lang w:eastAsia="ru-RU"/>
        </w:rPr>
        <w:t>5(пяти)</w:t>
      </w:r>
      <w:r w:rsidRPr="002C1EF5">
        <w:rPr>
          <w:rFonts w:asciiTheme="majorHAnsi" w:eastAsia="Times New Roman" w:hAnsiTheme="majorHAnsi" w:cstheme="majorHAnsi"/>
          <w:sz w:val="24"/>
          <w:szCs w:val="24"/>
          <w:lang w:eastAsia="ru-RU"/>
        </w:rPr>
        <w:t xml:space="preserve"> календарных дней с даты заключения соответствующих договоров. </w:t>
      </w:r>
      <w:r w:rsidRPr="002C1EF5">
        <w:rPr>
          <w:rFonts w:asciiTheme="majorHAnsi" w:eastAsia="Times New Roman" w:hAnsiTheme="majorHAnsi" w:cstheme="majorHAnsi"/>
          <w:iCs/>
          <w:sz w:val="24"/>
          <w:szCs w:val="24"/>
          <w:lang w:eastAsia="ru-RU"/>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письменного уведомления Заказчика в порядке, указанном в настоящем пункте Договора,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rsidRPr="002C1EF5">
        <w:rPr>
          <w:rFonts w:asciiTheme="majorHAnsi" w:eastAsia="Times New Roman" w:hAnsiTheme="majorHAnsi" w:cstheme="majorHAnsi"/>
          <w:sz w:val="24"/>
          <w:szCs w:val="24"/>
          <w:lang w:eastAsia="ru-RU"/>
        </w:rPr>
        <w:t>Договор. Подрядчик обязан предоставить все необходимые документы, подтверждающие исполнение своих обязательств привлекаемыми к испо</w:t>
      </w:r>
      <w:r w:rsidR="00477025">
        <w:rPr>
          <w:rFonts w:asciiTheme="majorHAnsi" w:eastAsia="Times New Roman" w:hAnsiTheme="majorHAnsi" w:cstheme="majorHAnsi"/>
          <w:sz w:val="24"/>
          <w:szCs w:val="24"/>
          <w:lang w:eastAsia="ru-RU"/>
        </w:rPr>
        <w:t>лнению договора субподрядчиками</w:t>
      </w:r>
      <w:r w:rsidRPr="002C1EF5">
        <w:rPr>
          <w:rFonts w:asciiTheme="majorHAnsi" w:eastAsia="Times New Roman" w:hAnsiTheme="majorHAnsi" w:cstheme="majorHAnsi"/>
          <w:sz w:val="24"/>
          <w:szCs w:val="24"/>
          <w:lang w:eastAsia="ru-RU"/>
        </w:rPr>
        <w:t>;</w:t>
      </w:r>
    </w:p>
    <w:p w14:paraId="6D661C0A"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возмещения убытков, уплаты неустоек (штрафов, пеней) в соответствии с Договором;</w:t>
      </w:r>
    </w:p>
    <w:p w14:paraId="014EA339" w14:textId="77777777" w:rsidR="004F1609" w:rsidRPr="002C1EF5" w:rsidRDefault="004F1609" w:rsidP="004F1609">
      <w:pPr>
        <w:numPr>
          <w:ilvl w:val="2"/>
          <w:numId w:val="34"/>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rPr>
        <w:t xml:space="preserve">осуществлять </w:t>
      </w:r>
      <w:r w:rsidRPr="002C1EF5">
        <w:rPr>
          <w:rFonts w:asciiTheme="majorHAnsi" w:eastAsia="Times New Roman" w:hAnsiTheme="majorHAnsi" w:cstheme="majorHAnsi"/>
          <w:sz w:val="24"/>
          <w:szCs w:val="24"/>
          <w:lang w:eastAsia="ru-RU"/>
        </w:rPr>
        <w:t>иные</w:t>
      </w:r>
      <w:r w:rsidRPr="002C1EF5">
        <w:rPr>
          <w:rFonts w:asciiTheme="majorHAnsi" w:eastAsia="Calibri" w:hAnsiTheme="majorHAnsi" w:cstheme="majorHAnsi"/>
          <w:sz w:val="24"/>
          <w:szCs w:val="24"/>
          <w:lang w:eastAsia="ru-RU"/>
        </w:rPr>
        <w:t xml:space="preserve"> права, предусмотренные Договором.</w:t>
      </w:r>
    </w:p>
    <w:p w14:paraId="40D87149" w14:textId="77777777" w:rsidR="004F1609" w:rsidRPr="002C1EF5" w:rsidRDefault="004F1609" w:rsidP="004F1609">
      <w:pPr>
        <w:numPr>
          <w:ilvl w:val="1"/>
          <w:numId w:val="34"/>
        </w:numPr>
        <w:tabs>
          <w:tab w:val="left" w:pos="1418"/>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Заказчик обязуется:</w:t>
      </w:r>
    </w:p>
    <w:p w14:paraId="4A7EE479"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010FCAEE"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55E8BF30"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rPr>
        <w:t>обеспечить своевременную приемку и оплату выполненных Работ надлежащего качества в порядке и сроки,</w:t>
      </w:r>
      <w:r w:rsidRPr="002C1EF5">
        <w:rPr>
          <w:rFonts w:asciiTheme="majorHAnsi" w:eastAsia="Times New Roman" w:hAnsiTheme="majorHAnsi" w:cstheme="majorHAnsi"/>
          <w:sz w:val="24"/>
          <w:szCs w:val="24"/>
          <w:lang w:eastAsia="ru-RU"/>
        </w:rPr>
        <w:t xml:space="preserve"> предусмотренные Договором;</w:t>
      </w:r>
    </w:p>
    <w:p w14:paraId="5CFB6D27"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обеспечить сохранность конфиденциальной информации Подрядчика, ставшей известной Заказчику в ходе выполнения Работ по Договору;</w:t>
      </w:r>
    </w:p>
    <w:p w14:paraId="349758DF"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sz w:val="24"/>
          <w:szCs w:val="24"/>
          <w:lang w:eastAsia="ru-RU"/>
        </w:rPr>
        <w:t>выполнять иные обязанности, предусмотренные Договором.</w:t>
      </w:r>
    </w:p>
    <w:p w14:paraId="2D392579" w14:textId="77777777" w:rsidR="004F1609" w:rsidRPr="002C1EF5" w:rsidRDefault="004F1609" w:rsidP="004F1609">
      <w:pPr>
        <w:numPr>
          <w:ilvl w:val="1"/>
          <w:numId w:val="34"/>
        </w:numPr>
        <w:tabs>
          <w:tab w:val="left" w:pos="1418"/>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Заказчик вправе:</w:t>
      </w:r>
    </w:p>
    <w:p w14:paraId="045F7139"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от Подрядчика надлежащего исполнения обязательств, в том числе гарантийных, установленных Договором;</w:t>
      </w:r>
    </w:p>
    <w:p w14:paraId="5C873826"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от Подрядчика своевременного устранения недостатков, выявленных как в ходе приемки, так и в течение гарантийного периода;</w:t>
      </w:r>
    </w:p>
    <w:p w14:paraId="4A81FC98"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проверять ход и качество выполнения Работ Подрядчиком, не вмешиваясь в деятельность Подрядчика;</w:t>
      </w:r>
    </w:p>
    <w:p w14:paraId="77C4378B"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возмещения убытков, уплаты неустоек (штрафов, пеней) в соответствии с Договором;</w:t>
      </w:r>
    </w:p>
    <w:p w14:paraId="3D93D804"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отказаться от приемки и оплаты Работ, не соответствующих условиям Договора;</w:t>
      </w:r>
    </w:p>
    <w:p w14:paraId="6BD2E97E"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w:t>
      </w:r>
      <w:r w:rsidRPr="002C1EF5">
        <w:rPr>
          <w:rFonts w:asciiTheme="majorHAnsi" w:eastAsia="Times New Roman" w:hAnsiTheme="majorHAnsi" w:cstheme="majorHAnsi"/>
          <w:sz w:val="24"/>
          <w:szCs w:val="24"/>
          <w:lang w:eastAsia="ru-RU"/>
        </w:rPr>
        <w:lastRenderedPageBreak/>
        <w:t>безопасности, оценки качества и других сферах, для проверки соответствия выполненных Работ требованиям, установленным Договором;</w:t>
      </w:r>
    </w:p>
    <w:p w14:paraId="15547106"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rPr>
        <w:t xml:space="preserve">осуществлять </w:t>
      </w:r>
      <w:r w:rsidRPr="002C1EF5">
        <w:rPr>
          <w:rFonts w:asciiTheme="majorHAnsi" w:eastAsia="Calibri" w:hAnsiTheme="majorHAnsi" w:cstheme="majorHAnsi"/>
          <w:sz w:val="24"/>
          <w:szCs w:val="24"/>
          <w:lang w:eastAsia="ru-RU"/>
        </w:rPr>
        <w:t>иные права, предусмотренные Договором.</w:t>
      </w:r>
    </w:p>
    <w:p w14:paraId="6380BC88" w14:textId="77777777" w:rsidR="004F1609" w:rsidRPr="002C1EF5" w:rsidRDefault="004F1609" w:rsidP="004F1609">
      <w:pPr>
        <w:spacing w:after="0" w:line="240" w:lineRule="auto"/>
        <w:ind w:left="709"/>
        <w:contextualSpacing/>
        <w:jc w:val="both"/>
        <w:rPr>
          <w:rFonts w:asciiTheme="majorHAnsi" w:eastAsia="Times New Roman" w:hAnsiTheme="majorHAnsi" w:cstheme="majorHAnsi"/>
          <w:sz w:val="24"/>
          <w:szCs w:val="24"/>
          <w:lang w:eastAsia="ru-RU"/>
        </w:rPr>
      </w:pPr>
    </w:p>
    <w:p w14:paraId="5CCDA6F0"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Качество Работ и гарантийные обязательства</w:t>
      </w:r>
    </w:p>
    <w:p w14:paraId="588A36DA"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гарантирует, что выполненные Работы и их результат соответствуют требованиям, установленным Договором и Техническим заданием.</w:t>
      </w:r>
    </w:p>
    <w:p w14:paraId="49673817"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1.4 Договора.</w:t>
      </w:r>
    </w:p>
    <w:p w14:paraId="17DF9D9B"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bookmarkStart w:id="23" w:name="_Ref529812155"/>
      <w:r w:rsidRPr="002C1EF5">
        <w:rPr>
          <w:rFonts w:asciiTheme="majorHAnsi" w:eastAsia="Times New Roman" w:hAnsiTheme="majorHAnsi" w:cstheme="majorHAnsi"/>
          <w:sz w:val="24"/>
          <w:szCs w:val="24"/>
          <w:lang w:eastAsia="ru-RU"/>
        </w:rPr>
        <w:t xml:space="preserve">Гарантийный срок на выполняемые по настоящему Договору Работы и их результаты, а также дата начала его течения указаны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_Ref529811359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1.11</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w:t>
      </w:r>
    </w:p>
    <w:p w14:paraId="78ADEF37"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Гарантийный срок </w:t>
      </w:r>
      <w:bookmarkEnd w:id="23"/>
      <w:r w:rsidRPr="002C1EF5">
        <w:rPr>
          <w:rFonts w:asciiTheme="majorHAnsi" w:eastAsia="Times New Roman" w:hAnsiTheme="majorHAnsi" w:cstheme="majorHAnsi"/>
          <w:sz w:val="24"/>
          <w:szCs w:val="24"/>
          <w:lang w:eastAsia="ru-RU"/>
        </w:rPr>
        <w:t>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43BEFBC1"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Гарантия качества результата Работы распространяется на все, составляющее результат Работы.</w:t>
      </w:r>
    </w:p>
    <w:p w14:paraId="10CCEED0"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bookmarkStart w:id="24" w:name="_Ref529812162"/>
      <w:r w:rsidRPr="002C1EF5">
        <w:rPr>
          <w:rFonts w:asciiTheme="majorHAnsi" w:eastAsia="Times New Roman" w:hAnsiTheme="majorHAnsi" w:cstheme="majorHAnsi"/>
          <w:sz w:val="24"/>
          <w:szCs w:val="24"/>
          <w:lang w:eastAsia="ru-RU"/>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20F250EB"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Все сопутствующие гарантийному обслуживанию мероприятия осуществляются силами и за счет Подрядчика.</w:t>
      </w:r>
      <w:bookmarkEnd w:id="24"/>
    </w:p>
    <w:p w14:paraId="0B17196C"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1036F3BE"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273179A5"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Ответственность Сторон</w:t>
      </w:r>
    </w:p>
    <w:p w14:paraId="30147C92"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_Ref529811392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1.15</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_Ref529811403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1.16</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p>
    <w:p w14:paraId="1CFBA769"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Заказчик имеет право на удержание суммы начисленной неустойки (пени, штрафа) при осуществлении оплаты по Договору.</w:t>
      </w:r>
    </w:p>
    <w:p w14:paraId="7D522DB9"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4B11674"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w:t>
      </w:r>
      <w:r w:rsidRPr="002C1EF5">
        <w:rPr>
          <w:rFonts w:asciiTheme="majorHAnsi" w:eastAsia="Times New Roman" w:hAnsiTheme="majorHAnsi" w:cstheme="majorHAnsi"/>
          <w:sz w:val="24"/>
          <w:szCs w:val="24"/>
          <w:lang w:eastAsia="ru-RU"/>
        </w:rPr>
        <w:lastRenderedPageBreak/>
        <w:t xml:space="preserve">материалы, сырье, оборудование, продукцию и иные объекты гражданских прав, </w:t>
      </w:r>
      <w:r w:rsidRPr="002C1EF5">
        <w:rPr>
          <w:rFonts w:asciiTheme="majorHAnsi" w:eastAsia="Times New Roman" w:hAnsiTheme="majorHAnsi" w:cstheme="majorHAnsi"/>
          <w:sz w:val="24"/>
          <w:szCs w:val="24"/>
        </w:rPr>
        <w:t>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w:t>
      </w:r>
      <w:r w:rsidRPr="002C1EF5">
        <w:rPr>
          <w:rFonts w:asciiTheme="majorHAnsi" w:eastAsia="Times New Roman" w:hAnsiTheme="majorHAnsi" w:cstheme="majorHAnsi"/>
          <w:sz w:val="24"/>
          <w:szCs w:val="24"/>
          <w:lang w:eastAsia="ru-RU"/>
        </w:rPr>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28B750E9"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1BA7BC49" w14:textId="73F2B508"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b/>
          <w:sz w:val="24"/>
          <w:szCs w:val="24"/>
          <w:lang w:eastAsia="ru-RU"/>
        </w:rPr>
        <w:t>Обеспечение исполнения Договора. Обеспечение исполнения гаран</w:t>
      </w:r>
      <w:r w:rsidR="00477025">
        <w:rPr>
          <w:rFonts w:asciiTheme="majorHAnsi" w:eastAsia="Times New Roman" w:hAnsiTheme="majorHAnsi" w:cstheme="majorHAnsi"/>
          <w:b/>
          <w:sz w:val="24"/>
          <w:szCs w:val="24"/>
          <w:lang w:eastAsia="ru-RU"/>
        </w:rPr>
        <w:t>тийных обязательств по Договору</w:t>
      </w:r>
    </w:p>
    <w:p w14:paraId="0CEEF47F" w14:textId="04D20255"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bCs/>
          <w:sz w:val="24"/>
          <w:szCs w:val="24"/>
          <w:lang w:eastAsia="ar-SA"/>
        </w:rPr>
      </w:pPr>
      <w:bookmarkStart w:id="25" w:name="_Ref529812192"/>
      <w:r w:rsidRPr="002C1EF5">
        <w:rPr>
          <w:rFonts w:asciiTheme="majorHAnsi" w:eastAsia="Times New Roman" w:hAnsiTheme="majorHAnsi" w:cstheme="majorHAnsi"/>
          <w:bCs/>
          <w:sz w:val="24"/>
          <w:szCs w:val="24"/>
          <w:lang w:eastAsia="ar-SA"/>
        </w:rPr>
        <w:t xml:space="preserve">Обеспечение исполнения Договора распространяется на обязательства Подрядчика (кроме гарантийных обязательств), предусмотренные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bCs/>
          <w:sz w:val="24"/>
          <w:szCs w:val="24"/>
          <w:lang w:eastAsia="ar-SA"/>
        </w:rPr>
        <w:instrText xml:space="preserve"> REF _Ref529811441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bCs/>
          <w:sz w:val="24"/>
          <w:szCs w:val="24"/>
          <w:lang w:eastAsia="ar-SA"/>
        </w:rPr>
        <w:t>1.17</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bCs/>
          <w:sz w:val="24"/>
          <w:szCs w:val="24"/>
          <w:lang w:eastAsia="ar-SA"/>
        </w:rPr>
        <w:t xml:space="preserve"> Договора, и обязательства привлекаемых им субподрядчиков</w:t>
      </w:r>
      <w:r w:rsidR="00177792">
        <w:rPr>
          <w:rFonts w:asciiTheme="majorHAnsi" w:eastAsia="Times New Roman" w:hAnsiTheme="majorHAnsi" w:cstheme="majorHAnsi"/>
          <w:bCs/>
          <w:sz w:val="24"/>
          <w:szCs w:val="24"/>
          <w:lang w:eastAsia="ar-SA"/>
        </w:rPr>
        <w:t xml:space="preserve"> (в случае, если их привлечение предусмотрено Договором)</w:t>
      </w:r>
      <w:r w:rsidRPr="002C1EF5">
        <w:rPr>
          <w:rFonts w:asciiTheme="majorHAnsi" w:eastAsia="Times New Roman" w:hAnsiTheme="majorHAnsi" w:cstheme="majorHAnsi"/>
          <w:bCs/>
          <w:sz w:val="24"/>
          <w:szCs w:val="24"/>
          <w:lang w:eastAsia="ar-SA"/>
        </w:rPr>
        <w:t xml:space="preserve">, </w:t>
      </w:r>
      <w:r w:rsidRPr="002C1EF5">
        <w:rPr>
          <w:rFonts w:asciiTheme="majorHAnsi" w:eastAsia="Times New Roman" w:hAnsiTheme="majorHAnsi" w:cstheme="majorHAnsi"/>
          <w:sz w:val="24"/>
          <w:szCs w:val="24"/>
          <w:lang w:eastAsia="ru-RU"/>
        </w:rPr>
        <w:t xml:space="preserve">в том числе по </w:t>
      </w:r>
      <w:r w:rsidRPr="002C1EF5">
        <w:rPr>
          <w:rFonts w:asciiTheme="majorHAnsi" w:eastAsia="Times New Roman" w:hAnsiTheme="majorHAnsi" w:cstheme="majorHAnsi"/>
          <w:bCs/>
          <w:sz w:val="24"/>
          <w:szCs w:val="24"/>
          <w:lang w:eastAsia="ar-SA"/>
        </w:rPr>
        <w:t>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обязательств по Договору.</w:t>
      </w:r>
      <w:bookmarkEnd w:id="25"/>
      <w:r w:rsidRPr="002C1EF5">
        <w:rPr>
          <w:rFonts w:asciiTheme="majorHAnsi" w:eastAsia="Times New Roman" w:hAnsiTheme="majorHAnsi" w:cstheme="majorHAnsi"/>
          <w:bCs/>
          <w:sz w:val="24"/>
          <w:szCs w:val="24"/>
          <w:lang w:eastAsia="ar-SA"/>
        </w:rPr>
        <w:t xml:space="preserve"> </w:t>
      </w:r>
    </w:p>
    <w:p w14:paraId="25191678"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4E7FB16A"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Обстоятельства непреодолимой силы</w:t>
      </w:r>
    </w:p>
    <w:p w14:paraId="13C615B7"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bCs/>
          <w:sz w:val="24"/>
          <w:szCs w:val="24"/>
          <w:lang w:eastAsia="ru-RU"/>
        </w:rPr>
      </w:pPr>
      <w:r w:rsidRPr="002C1EF5">
        <w:rPr>
          <w:rFonts w:asciiTheme="majorHAnsi" w:eastAsia="Times New Roman" w:hAnsiTheme="majorHAnsi" w:cstheme="majorHAnsi"/>
          <w:sz w:val="24"/>
          <w:szCs w:val="24"/>
          <w:lang w:eastAsia="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313BB7AB"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B01D8B6"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70E3A3CB"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680F8F3D"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37F717F6"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 xml:space="preserve"> Рассмотрение и разрешение споров</w:t>
      </w:r>
    </w:p>
    <w:p w14:paraId="1D5F1B6D"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Договором предусматривается обязательный досудебный претензионный порядок урегулирования споров.</w:t>
      </w:r>
    </w:p>
    <w:p w14:paraId="64ABDD04"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w:t>
      </w:r>
      <w:r w:rsidRPr="002C1EF5">
        <w:rPr>
          <w:rFonts w:asciiTheme="majorHAnsi" w:eastAsia="Times New Roman" w:hAnsiTheme="majorHAnsi" w:cstheme="majorHAnsi"/>
          <w:sz w:val="24"/>
          <w:szCs w:val="24"/>
          <w:lang w:eastAsia="ru-RU"/>
        </w:rPr>
        <w:lastRenderedPageBreak/>
        <w:t>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304ADA0A"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29B8793" w14:textId="4AD47A0B" w:rsidR="004F1609"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 неурегулировании Сторонами спора в досудебном порядке спор передаются на рассмотрение суда, указанного в пункте 1.19 Договора.</w:t>
      </w:r>
    </w:p>
    <w:p w14:paraId="545ACDCA" w14:textId="4F2CD135" w:rsidR="00320E4C" w:rsidRDefault="00320E4C" w:rsidP="00320E4C">
      <w:pPr>
        <w:tabs>
          <w:tab w:val="left" w:pos="1276"/>
        </w:tabs>
        <w:spacing w:after="0" w:line="240" w:lineRule="auto"/>
        <w:contextualSpacing/>
        <w:jc w:val="both"/>
        <w:rPr>
          <w:rFonts w:asciiTheme="majorHAnsi" w:eastAsia="Times New Roman" w:hAnsiTheme="majorHAnsi" w:cstheme="majorHAnsi"/>
          <w:sz w:val="24"/>
          <w:szCs w:val="24"/>
          <w:lang w:eastAsia="ru-RU"/>
        </w:rPr>
      </w:pPr>
    </w:p>
    <w:p w14:paraId="0562C06A" w14:textId="387C5409" w:rsidR="00320E4C" w:rsidRDefault="00320E4C" w:rsidP="00320E4C">
      <w:pPr>
        <w:tabs>
          <w:tab w:val="left" w:pos="1276"/>
        </w:tabs>
        <w:spacing w:after="0" w:line="240" w:lineRule="auto"/>
        <w:contextualSpacing/>
        <w:jc w:val="both"/>
        <w:rPr>
          <w:rFonts w:asciiTheme="majorHAnsi" w:eastAsia="Times New Roman" w:hAnsiTheme="majorHAnsi" w:cstheme="majorHAnsi"/>
          <w:sz w:val="24"/>
          <w:szCs w:val="24"/>
          <w:lang w:eastAsia="ru-RU"/>
        </w:rPr>
      </w:pPr>
    </w:p>
    <w:p w14:paraId="14B0B996" w14:textId="77777777" w:rsidR="00320E4C" w:rsidRPr="002C1EF5" w:rsidRDefault="00320E4C" w:rsidP="00320E4C">
      <w:pPr>
        <w:tabs>
          <w:tab w:val="left" w:pos="1276"/>
        </w:tabs>
        <w:spacing w:after="0" w:line="240" w:lineRule="auto"/>
        <w:contextualSpacing/>
        <w:jc w:val="both"/>
        <w:rPr>
          <w:rFonts w:asciiTheme="majorHAnsi" w:eastAsia="Times New Roman" w:hAnsiTheme="majorHAnsi" w:cstheme="majorHAnsi"/>
          <w:sz w:val="24"/>
          <w:szCs w:val="24"/>
          <w:lang w:eastAsia="ru-RU"/>
        </w:rPr>
      </w:pPr>
    </w:p>
    <w:p w14:paraId="63ACF95A" w14:textId="77777777" w:rsidR="004F1609" w:rsidRPr="002C1EF5" w:rsidRDefault="004F1609" w:rsidP="004F1609">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7DE6E18F"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 xml:space="preserve">Срок действия и порядок изменения Договора </w:t>
      </w:r>
    </w:p>
    <w:p w14:paraId="1D68326C"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Договор действует в течение срока, установленного в пункте 1.20 Договора. Окончание срока действия Договора не влечет прекращения обязательств Сторон по Договору. </w:t>
      </w:r>
    </w:p>
    <w:p w14:paraId="41631C4C"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bCs/>
          <w:sz w:val="24"/>
          <w:szCs w:val="24"/>
          <w:lang w:eastAsia="ar-SA"/>
        </w:rPr>
      </w:pPr>
      <w:r w:rsidRPr="002C1EF5">
        <w:rPr>
          <w:rFonts w:asciiTheme="majorHAnsi" w:eastAsia="Times New Roman" w:hAnsiTheme="majorHAnsi" w:cstheme="majorHAnsi"/>
          <w:sz w:val="24"/>
          <w:szCs w:val="24"/>
          <w:lang w:eastAsia="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bookmarkStart w:id="26" w:name="_Ref384632227"/>
    </w:p>
    <w:p w14:paraId="124158E4"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bCs/>
          <w:sz w:val="24"/>
          <w:szCs w:val="24"/>
          <w:lang w:eastAsia="ar-SA"/>
        </w:rPr>
      </w:pPr>
      <w:r w:rsidRPr="002C1EF5">
        <w:rPr>
          <w:rFonts w:asciiTheme="majorHAnsi" w:eastAsia="Times New Roman" w:hAnsiTheme="majorHAnsi" w:cstheme="majorHAnsi"/>
          <w:sz w:val="24"/>
          <w:szCs w:val="24"/>
          <w:lang w:eastAsia="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bookmarkEnd w:id="26"/>
    <w:p w14:paraId="6FFBEF07"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Расторжение Договора</w:t>
      </w:r>
    </w:p>
    <w:p w14:paraId="2F0DD555"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40BDE609" w14:textId="3E6F9EB4"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 xml:space="preserve">Заказчик вправе в </w:t>
      </w:r>
      <w:r w:rsidRPr="002C1EF5">
        <w:rPr>
          <w:rFonts w:asciiTheme="majorHAnsi" w:eastAsia="Times New Roman" w:hAnsiTheme="majorHAnsi" w:cstheme="majorHAnsi"/>
          <w:sz w:val="24"/>
          <w:szCs w:val="24"/>
          <w:lang w:eastAsia="ru-RU"/>
        </w:rPr>
        <w:t>одностороннем</w:t>
      </w:r>
      <w:r w:rsidRPr="002C1EF5">
        <w:rPr>
          <w:rFonts w:asciiTheme="majorHAnsi" w:eastAsia="Arial" w:hAnsiTheme="majorHAnsi" w:cstheme="majorHAnsi"/>
          <w:sz w:val="24"/>
          <w:szCs w:val="24"/>
          <w:lang w:eastAsia="ar-SA"/>
        </w:rPr>
        <w:t xml:space="preserve"> внесудебном порядке отказаться от исполнения Договора </w:t>
      </w:r>
      <w:r w:rsidR="00177792">
        <w:rPr>
          <w:rFonts w:asciiTheme="majorHAnsi" w:eastAsia="Arial" w:hAnsiTheme="majorHAnsi" w:cstheme="majorHAnsi"/>
          <w:sz w:val="24"/>
          <w:szCs w:val="24"/>
          <w:lang w:eastAsia="ar-SA"/>
        </w:rPr>
        <w:t>на условиях</w:t>
      </w:r>
      <w:r w:rsidRPr="002C1EF5">
        <w:rPr>
          <w:rFonts w:asciiTheme="majorHAnsi" w:eastAsia="Times New Roman" w:hAnsiTheme="majorHAnsi" w:cstheme="majorHAnsi"/>
          <w:sz w:val="24"/>
          <w:szCs w:val="24"/>
          <w:lang w:eastAsia="ru-RU"/>
        </w:rPr>
        <w:t xml:space="preserve"> и с соблюдением порядка, установленных Положением о закупке Заказчика, в случаях, предусмотренных законодательством РФ или Договором, а также в</w:t>
      </w:r>
      <w:r w:rsidRPr="002C1EF5">
        <w:rPr>
          <w:rFonts w:asciiTheme="majorHAnsi" w:eastAsia="Arial" w:hAnsiTheme="majorHAnsi" w:cstheme="majorHAnsi"/>
          <w:sz w:val="24"/>
          <w:szCs w:val="24"/>
          <w:lang w:eastAsia="ar-SA"/>
        </w:rPr>
        <w:t xml:space="preserve"> случае существенного нарушения Подрядчиком Договора, в том числе в случае:</w:t>
      </w:r>
    </w:p>
    <w:p w14:paraId="502EBE09"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Arial" w:hAnsiTheme="majorHAnsi" w:cstheme="majorHAnsi"/>
          <w:sz w:val="24"/>
          <w:szCs w:val="24"/>
          <w:lang w:eastAsia="ar-SA"/>
        </w:rPr>
        <w:t xml:space="preserve">если </w:t>
      </w:r>
      <w:r w:rsidRPr="002C1EF5">
        <w:rPr>
          <w:rFonts w:asciiTheme="majorHAnsi" w:eastAsia="Times New Roman" w:hAnsiTheme="majorHAnsi" w:cstheme="majorHAnsi"/>
          <w:sz w:val="24"/>
          <w:szCs w:val="24"/>
          <w:lang w:eastAsia="ru-RU"/>
        </w:rPr>
        <w:t xml:space="preserve">Подрядчиком </w:t>
      </w:r>
      <w:r w:rsidRPr="002C1EF5">
        <w:rPr>
          <w:rFonts w:asciiTheme="majorHAnsi" w:eastAsia="Arial" w:hAnsiTheme="majorHAnsi" w:cstheme="majorHAnsi"/>
          <w:sz w:val="24"/>
          <w:szCs w:val="24"/>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r w:rsidRPr="002C1EF5">
        <w:rPr>
          <w:rFonts w:asciiTheme="majorHAnsi" w:eastAsia="Times New Roman" w:hAnsiTheme="majorHAnsi" w:cstheme="majorHAnsi"/>
          <w:sz w:val="24"/>
          <w:szCs w:val="24"/>
          <w:lang w:eastAsia="ru-RU"/>
        </w:rPr>
        <w:t>;</w:t>
      </w:r>
    </w:p>
    <w:p w14:paraId="2C3D4626"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нарушения обязательств воздерживаться от запрещенных в разделе 14 действий;</w:t>
      </w:r>
    </w:p>
    <w:p w14:paraId="60D008D5" w14:textId="5FE77339" w:rsidR="004F1609"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нарушения положений пунктов 15.4 -15.5 Договора.</w:t>
      </w:r>
    </w:p>
    <w:p w14:paraId="1D5BB21D" w14:textId="77777777" w:rsidR="003E2AF4" w:rsidRDefault="003E2AF4" w:rsidP="003E2AF4">
      <w:pPr>
        <w:numPr>
          <w:ilvl w:val="2"/>
          <w:numId w:val="34"/>
        </w:numPr>
        <w:spacing w:after="0" w:line="240" w:lineRule="auto"/>
        <w:ind w:left="1212"/>
        <w:contextualSpacing/>
        <w:jc w:val="both"/>
        <w:rPr>
          <w:sz w:val="24"/>
          <w:szCs w:val="24"/>
        </w:rPr>
      </w:pPr>
      <w:bookmarkStart w:id="27" w:name="_Hlk232084069"/>
      <w:bookmarkStart w:id="28" w:name="_Hlk232087312"/>
      <w:r>
        <w:rPr>
          <w:sz w:val="24"/>
          <w:szCs w:val="24"/>
        </w:rPr>
        <w:t>в случае выявления в ходе исполнения Договора факта несоответствия Подрядчика следующим требованиям:</w:t>
      </w:r>
    </w:p>
    <w:p w14:paraId="61CCC140" w14:textId="77777777" w:rsidR="003E2AF4" w:rsidRDefault="003E2AF4" w:rsidP="00320E4C">
      <w:pPr>
        <w:spacing w:after="0" w:line="240" w:lineRule="auto"/>
        <w:ind w:firstLine="720"/>
        <w:contextualSpacing/>
        <w:jc w:val="both"/>
        <w:rPr>
          <w:sz w:val="24"/>
          <w:szCs w:val="24"/>
        </w:rPr>
      </w:pPr>
      <w:r>
        <w:rPr>
          <w:sz w:val="24"/>
          <w:szCs w:val="24"/>
        </w:rPr>
        <w:t>- н</w:t>
      </w:r>
      <w:r w:rsidRPr="00A2767D">
        <w:rPr>
          <w:sz w:val="24"/>
          <w:szCs w:val="24"/>
        </w:rPr>
        <w:t>е являться организацией, на имущество которой наложен арест по решению суда, административного органа и (или) деятельность, которой приостановлена</w:t>
      </w:r>
      <w:r>
        <w:rPr>
          <w:sz w:val="24"/>
          <w:szCs w:val="24"/>
        </w:rPr>
        <w:t>;</w:t>
      </w:r>
    </w:p>
    <w:p w14:paraId="071E8F5E" w14:textId="77777777" w:rsidR="003E2AF4" w:rsidRDefault="003E2AF4" w:rsidP="00320E4C">
      <w:pPr>
        <w:spacing w:after="0" w:line="240" w:lineRule="auto"/>
        <w:contextualSpacing/>
        <w:jc w:val="both"/>
        <w:rPr>
          <w:sz w:val="24"/>
          <w:szCs w:val="24"/>
        </w:rPr>
      </w:pPr>
      <w:r>
        <w:rPr>
          <w:sz w:val="24"/>
          <w:szCs w:val="24"/>
        </w:rPr>
        <w:t>- не яв</w:t>
      </w:r>
      <w:r w:rsidRPr="00772A7A">
        <w:rPr>
          <w:sz w:val="24"/>
          <w:szCs w:val="24"/>
        </w:rPr>
        <w:t>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w:t>
      </w:r>
      <w:r>
        <w:rPr>
          <w:sz w:val="24"/>
          <w:szCs w:val="24"/>
        </w:rPr>
        <w:t>ий завершенный отчетный период;</w:t>
      </w:r>
    </w:p>
    <w:p w14:paraId="3A6EB7D4" w14:textId="77777777" w:rsidR="003E2AF4" w:rsidRDefault="003E2AF4" w:rsidP="00320E4C">
      <w:pPr>
        <w:spacing w:after="0" w:line="240" w:lineRule="auto"/>
        <w:contextualSpacing/>
        <w:jc w:val="both"/>
        <w:rPr>
          <w:sz w:val="24"/>
          <w:szCs w:val="24"/>
        </w:rPr>
      </w:pPr>
      <w:r>
        <w:rPr>
          <w:sz w:val="24"/>
          <w:szCs w:val="24"/>
        </w:rPr>
        <w:t>- о</w:t>
      </w:r>
      <w:r w:rsidRPr="00A2767D">
        <w:rPr>
          <w:sz w:val="24"/>
          <w:szCs w:val="24"/>
        </w:rPr>
        <w:t>тсутствие у</w:t>
      </w:r>
      <w:r>
        <w:rPr>
          <w:sz w:val="24"/>
          <w:szCs w:val="24"/>
        </w:rPr>
        <w:t xml:space="preserve"> Подрядчика</w:t>
      </w:r>
      <w:r w:rsidRPr="00A2767D">
        <w:rPr>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Pr>
          <w:sz w:val="24"/>
          <w:szCs w:val="24"/>
        </w:rPr>
        <w:t xml:space="preserve">Подрядчика </w:t>
      </w:r>
      <w:r w:rsidRPr="00A2767D">
        <w:rPr>
          <w:sz w:val="24"/>
          <w:szCs w:val="24"/>
        </w:rPr>
        <w:t xml:space="preserve">судимости за преступления в сфере экономики и (или) преступления, предусмотренные статьями 289, 290, 291, 291.1 </w:t>
      </w:r>
      <w:r w:rsidRPr="00A2767D">
        <w:rPr>
          <w:sz w:val="24"/>
          <w:szCs w:val="24"/>
        </w:rPr>
        <w:lastRenderedPageBreak/>
        <w:t>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Pr>
          <w:sz w:val="24"/>
          <w:szCs w:val="24"/>
        </w:rPr>
        <w:t xml:space="preserve"> исполнением обязательств</w:t>
      </w:r>
      <w:r w:rsidRPr="00A2767D">
        <w:rPr>
          <w:sz w:val="24"/>
          <w:szCs w:val="24"/>
        </w:rPr>
        <w:t xml:space="preserve">, являющихся </w:t>
      </w:r>
      <w:r>
        <w:rPr>
          <w:sz w:val="24"/>
          <w:szCs w:val="24"/>
        </w:rPr>
        <w:t>предметом Договора</w:t>
      </w:r>
      <w:r w:rsidRPr="00A2767D">
        <w:rPr>
          <w:sz w:val="24"/>
          <w:szCs w:val="24"/>
        </w:rPr>
        <w:t>, и административного наказания в виде дисквалификации</w:t>
      </w:r>
      <w:r>
        <w:rPr>
          <w:sz w:val="24"/>
          <w:szCs w:val="24"/>
        </w:rPr>
        <w:t>;</w:t>
      </w:r>
    </w:p>
    <w:p w14:paraId="448F2013" w14:textId="4A7F2F8E" w:rsidR="003E2AF4" w:rsidRDefault="003E2AF4" w:rsidP="00320E4C">
      <w:pPr>
        <w:spacing w:after="0" w:line="240" w:lineRule="auto"/>
        <w:contextualSpacing/>
        <w:jc w:val="both"/>
        <w:rPr>
          <w:sz w:val="24"/>
          <w:szCs w:val="24"/>
        </w:rPr>
      </w:pPr>
      <w:r>
        <w:rPr>
          <w:sz w:val="24"/>
          <w:szCs w:val="24"/>
        </w:rPr>
        <w:t>- отсутс</w:t>
      </w:r>
      <w:r w:rsidRPr="00772A7A">
        <w:rPr>
          <w:sz w:val="24"/>
          <w:szCs w:val="24"/>
        </w:rPr>
        <w:t xml:space="preserve">твие между </w:t>
      </w:r>
      <w:r w:rsidR="00BA1602">
        <w:rPr>
          <w:sz w:val="24"/>
          <w:szCs w:val="24"/>
        </w:rPr>
        <w:t>Подрядчиком</w:t>
      </w:r>
      <w:r w:rsidRPr="00772A7A">
        <w:rPr>
          <w:sz w:val="24"/>
          <w:szCs w:val="24"/>
        </w:rPr>
        <w:t xml:space="preserve"> и Заказчиком конфликта интересов</w:t>
      </w:r>
      <w:r>
        <w:rPr>
          <w:sz w:val="24"/>
          <w:szCs w:val="24"/>
        </w:rPr>
        <w:t xml:space="preserve"> в понятии, определенном документацией (извещение) о закупке, по результатам проведения которой заключен Договор;</w:t>
      </w:r>
    </w:p>
    <w:p w14:paraId="41CE4D7F" w14:textId="77777777" w:rsidR="003E2AF4" w:rsidRDefault="003E2AF4" w:rsidP="00320E4C">
      <w:pPr>
        <w:spacing w:after="0" w:line="240" w:lineRule="auto"/>
        <w:contextualSpacing/>
        <w:jc w:val="both"/>
        <w:rPr>
          <w:sz w:val="24"/>
          <w:szCs w:val="24"/>
        </w:rPr>
      </w:pPr>
      <w:r>
        <w:rPr>
          <w:sz w:val="24"/>
          <w:szCs w:val="24"/>
        </w:rPr>
        <w:t>-о</w:t>
      </w:r>
      <w:r w:rsidRPr="00772A7A">
        <w:rPr>
          <w:sz w:val="24"/>
          <w:szCs w:val="24"/>
        </w:rPr>
        <w:t>бладать специальной правоспособностью в</w:t>
      </w:r>
      <w:r>
        <w:rPr>
          <w:sz w:val="24"/>
          <w:szCs w:val="24"/>
        </w:rPr>
        <w:t xml:space="preserve"> </w:t>
      </w:r>
      <w:r w:rsidRPr="00772A7A">
        <w:rPr>
          <w:sz w:val="24"/>
          <w:szCs w:val="24"/>
        </w:rPr>
        <w:t>соответствии</w:t>
      </w:r>
      <w:r>
        <w:rPr>
          <w:sz w:val="24"/>
          <w:szCs w:val="24"/>
        </w:rPr>
        <w:br/>
      </w:r>
      <w:r w:rsidRPr="00772A7A">
        <w:rPr>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w:t>
      </w:r>
      <w:r>
        <w:rPr>
          <w:sz w:val="24"/>
          <w:szCs w:val="24"/>
        </w:rPr>
        <w:t>результаты исполнения Договора</w:t>
      </w:r>
      <w:r w:rsidRPr="00772A7A">
        <w:rPr>
          <w:sz w:val="24"/>
          <w:szCs w:val="24"/>
        </w:rPr>
        <w:t xml:space="preserve">), </w:t>
      </w:r>
      <w:r w:rsidRPr="004202FB">
        <w:rPr>
          <w:spacing w:val="-12"/>
          <w:sz w:val="24"/>
          <w:szCs w:val="24"/>
        </w:rPr>
        <w:t>связанной с</w:t>
      </w:r>
      <w:r>
        <w:rPr>
          <w:spacing w:val="-12"/>
          <w:sz w:val="24"/>
          <w:szCs w:val="24"/>
        </w:rPr>
        <w:t xml:space="preserve"> исполнением обязательств</w:t>
      </w:r>
      <w:r w:rsidRPr="004202FB">
        <w:rPr>
          <w:spacing w:val="-12"/>
          <w:sz w:val="24"/>
          <w:szCs w:val="24"/>
        </w:rPr>
        <w:t>, предусмотренных</w:t>
      </w:r>
      <w:r w:rsidRPr="00772A7A">
        <w:rPr>
          <w:sz w:val="24"/>
          <w:szCs w:val="24"/>
        </w:rPr>
        <w:t xml:space="preserve"> </w:t>
      </w:r>
      <w:r>
        <w:rPr>
          <w:spacing w:val="-8"/>
          <w:sz w:val="24"/>
          <w:szCs w:val="24"/>
        </w:rPr>
        <w:t>Д</w:t>
      </w:r>
      <w:r w:rsidRPr="004202FB">
        <w:rPr>
          <w:spacing w:val="-8"/>
          <w:sz w:val="24"/>
          <w:szCs w:val="24"/>
        </w:rPr>
        <w:t>оговором, в том числе необходимыми лицензиями / выписками</w:t>
      </w:r>
      <w:r w:rsidRPr="00772A7A">
        <w:rPr>
          <w:sz w:val="24"/>
          <w:szCs w:val="24"/>
        </w:rPr>
        <w:t xml:space="preserve"> из реестра лицензий</w:t>
      </w:r>
      <w:r>
        <w:rPr>
          <w:sz w:val="24"/>
          <w:szCs w:val="24"/>
        </w:rPr>
        <w:t> / сведениями из реестра лицензий (</w:t>
      </w:r>
      <w:r w:rsidRPr="00D947F5">
        <w:rPr>
          <w:spacing w:val="-6"/>
          <w:sz w:val="24"/>
          <w:szCs w:val="24"/>
        </w:rPr>
        <w:t>о регистрационном номере лицензии и дате ее предоставления</w:t>
      </w:r>
      <w:r>
        <w:rPr>
          <w:sz w:val="24"/>
          <w:szCs w:val="24"/>
        </w:rPr>
        <w:t>);</w:t>
      </w:r>
    </w:p>
    <w:p w14:paraId="227FDDC0" w14:textId="77777777" w:rsidR="003E2AF4" w:rsidRDefault="003E2AF4" w:rsidP="00320E4C">
      <w:pPr>
        <w:spacing w:after="0" w:line="240" w:lineRule="auto"/>
        <w:contextualSpacing/>
        <w:jc w:val="both"/>
        <w:rPr>
          <w:sz w:val="24"/>
          <w:szCs w:val="24"/>
        </w:rPr>
      </w:pPr>
      <w:r>
        <w:rPr>
          <w:sz w:val="24"/>
          <w:szCs w:val="24"/>
        </w:rPr>
        <w:t xml:space="preserve">- не </w:t>
      </w:r>
      <w:r w:rsidRPr="002175BD">
        <w:rPr>
          <w:sz w:val="24"/>
          <w:szCs w:val="24"/>
        </w:rPr>
        <w:t>являт</w:t>
      </w:r>
      <w:r>
        <w:rPr>
          <w:sz w:val="24"/>
          <w:szCs w:val="24"/>
        </w:rPr>
        <w:t xml:space="preserve">ься лицом, в отношении которого </w:t>
      </w:r>
      <w:r w:rsidRPr="002175BD">
        <w:rPr>
          <w:sz w:val="24"/>
          <w:szCs w:val="24"/>
        </w:rPr>
        <w:t>в соответствии с действующим законодательством Российской Федерации вв</w:t>
      </w:r>
      <w:r>
        <w:rPr>
          <w:sz w:val="24"/>
          <w:szCs w:val="24"/>
        </w:rPr>
        <w:t xml:space="preserve">едены меры/запреты/ограничения </w:t>
      </w:r>
      <w:r w:rsidRPr="002175BD">
        <w:rPr>
          <w:sz w:val="24"/>
          <w:szCs w:val="24"/>
        </w:rPr>
        <w:t>в части заключения и (или) и</w:t>
      </w:r>
      <w:r>
        <w:rPr>
          <w:sz w:val="24"/>
          <w:szCs w:val="24"/>
        </w:rPr>
        <w:t>сполнения сделок с таким лицом;</w:t>
      </w:r>
    </w:p>
    <w:p w14:paraId="4D3C4CD0" w14:textId="4EB8852D" w:rsidR="003E2AF4" w:rsidRPr="003E2AF4" w:rsidRDefault="003E2AF4" w:rsidP="00320E4C">
      <w:pPr>
        <w:spacing w:after="0" w:line="240" w:lineRule="auto"/>
        <w:contextualSpacing/>
        <w:jc w:val="both"/>
        <w:rPr>
          <w:sz w:val="24"/>
          <w:szCs w:val="24"/>
        </w:rPr>
      </w:pPr>
      <w:r>
        <w:rPr>
          <w:sz w:val="24"/>
          <w:szCs w:val="24"/>
        </w:rPr>
        <w:t xml:space="preserve">- отсутствие сведений </w:t>
      </w:r>
      <w:r w:rsidRPr="002175BD">
        <w:rPr>
          <w:sz w:val="24"/>
          <w:szCs w:val="24"/>
        </w:rPr>
        <w:t>в реестрах недоброс</w:t>
      </w:r>
      <w:r>
        <w:rPr>
          <w:sz w:val="24"/>
          <w:szCs w:val="24"/>
        </w:rPr>
        <w:t xml:space="preserve">овестных лиц, в том числе </w:t>
      </w:r>
      <w:r w:rsidRPr="002175BD">
        <w:rPr>
          <w:sz w:val="24"/>
          <w:szCs w:val="24"/>
        </w:rPr>
        <w:t>предусм</w:t>
      </w:r>
      <w:r>
        <w:rPr>
          <w:sz w:val="24"/>
          <w:szCs w:val="24"/>
        </w:rPr>
        <w:t>отренных Федеральным</w:t>
      </w:r>
      <w:r w:rsidRPr="002175BD">
        <w:rPr>
          <w:sz w:val="24"/>
          <w:szCs w:val="24"/>
        </w:rPr>
        <w:t xml:space="preserve"> закон</w:t>
      </w:r>
      <w:r>
        <w:rPr>
          <w:sz w:val="24"/>
          <w:szCs w:val="24"/>
        </w:rPr>
        <w:t>ом от 18.07.2011 N 223-ФЗ «</w:t>
      </w:r>
      <w:r w:rsidRPr="002175BD">
        <w:rPr>
          <w:sz w:val="24"/>
          <w:szCs w:val="24"/>
        </w:rPr>
        <w:t>О закупках товаров, работ, услуг от</w:t>
      </w:r>
      <w:r>
        <w:rPr>
          <w:sz w:val="24"/>
          <w:szCs w:val="24"/>
        </w:rPr>
        <w:t>дельными видами юридических лиц» и/или Федеральным</w:t>
      </w:r>
      <w:r w:rsidRPr="002175BD">
        <w:rPr>
          <w:sz w:val="24"/>
          <w:szCs w:val="24"/>
        </w:rPr>
        <w:t xml:space="preserve"> закон</w:t>
      </w:r>
      <w:r>
        <w:rPr>
          <w:sz w:val="24"/>
          <w:szCs w:val="24"/>
        </w:rPr>
        <w:t>ом от 05.04.2013 N 44-ФЗ «</w:t>
      </w:r>
      <w:r w:rsidRPr="002175BD">
        <w:rPr>
          <w:sz w:val="24"/>
          <w:szCs w:val="24"/>
        </w:rPr>
        <w:t>О контрактной системе в сфере закупок товаров, работ, услуг для обеспечения госуд</w:t>
      </w:r>
      <w:r>
        <w:rPr>
          <w:sz w:val="24"/>
          <w:szCs w:val="24"/>
        </w:rPr>
        <w:t>арственных и муниципальных нужд»</w:t>
      </w:r>
      <w:bookmarkEnd w:id="27"/>
      <w:bookmarkEnd w:id="28"/>
      <w:r>
        <w:rPr>
          <w:sz w:val="24"/>
          <w:szCs w:val="24"/>
        </w:rPr>
        <w:t>.</w:t>
      </w:r>
    </w:p>
    <w:p w14:paraId="331C94C3" w14:textId="66E4C90E"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 xml:space="preserve">Подрядчик вправе отказаться от исполнения Договора в одностороннем внесудебном порядке </w:t>
      </w:r>
      <w:r w:rsidR="00177792">
        <w:rPr>
          <w:rFonts w:asciiTheme="majorHAnsi" w:eastAsia="Arial" w:hAnsiTheme="majorHAnsi" w:cstheme="majorHAnsi"/>
          <w:sz w:val="24"/>
          <w:szCs w:val="24"/>
          <w:lang w:eastAsia="ar-SA"/>
        </w:rPr>
        <w:t>на</w:t>
      </w:r>
      <w:r w:rsidRPr="002C1EF5">
        <w:rPr>
          <w:rFonts w:asciiTheme="majorHAnsi" w:eastAsia="Arial" w:hAnsiTheme="majorHAnsi" w:cstheme="majorHAnsi"/>
          <w:sz w:val="24"/>
          <w:szCs w:val="24"/>
          <w:lang w:eastAsia="ar-SA"/>
        </w:rPr>
        <w:t xml:space="preserve"> </w:t>
      </w:r>
      <w:r w:rsidR="00177792">
        <w:rPr>
          <w:rFonts w:asciiTheme="majorHAnsi" w:eastAsia="Arial" w:hAnsiTheme="majorHAnsi" w:cstheme="majorHAnsi"/>
          <w:sz w:val="24"/>
          <w:szCs w:val="24"/>
          <w:lang w:eastAsia="ar-SA"/>
        </w:rPr>
        <w:t>условиях</w:t>
      </w:r>
      <w:r w:rsidRPr="002C1EF5">
        <w:rPr>
          <w:rFonts w:asciiTheme="majorHAnsi" w:eastAsia="Arial" w:hAnsiTheme="majorHAnsi" w:cstheme="majorHAnsi"/>
          <w:sz w:val="24"/>
          <w:szCs w:val="24"/>
          <w:lang w:eastAsia="ar-SA"/>
        </w:rPr>
        <w:t xml:space="preserve"> </w:t>
      </w:r>
      <w:r w:rsidRPr="002C1EF5">
        <w:rPr>
          <w:rFonts w:asciiTheme="majorHAnsi" w:eastAsia="Times New Roman" w:hAnsiTheme="majorHAnsi" w:cstheme="majorHAnsi"/>
          <w:sz w:val="24"/>
          <w:szCs w:val="24"/>
          <w:lang w:eastAsia="ru-RU"/>
        </w:rPr>
        <w:t>и с соблюдением порядка, установленных Положением о закупке Заказчика</w:t>
      </w:r>
      <w:r w:rsidRPr="002C1EF5">
        <w:rPr>
          <w:rFonts w:asciiTheme="majorHAnsi" w:eastAsia="Arial" w:hAnsiTheme="majorHAnsi" w:cstheme="majorHAnsi"/>
          <w:sz w:val="24"/>
          <w:szCs w:val="24"/>
          <w:lang w:eastAsia="ar-SA"/>
        </w:rPr>
        <w:t xml:space="preserve">, в </w:t>
      </w:r>
      <w:r w:rsidRPr="002C1EF5">
        <w:rPr>
          <w:rFonts w:asciiTheme="majorHAnsi" w:eastAsia="Times New Roman" w:hAnsiTheme="majorHAnsi" w:cstheme="majorHAnsi"/>
          <w:sz w:val="24"/>
          <w:szCs w:val="24"/>
          <w:lang w:eastAsia="ru-RU"/>
        </w:rPr>
        <w:t>случаях, установленных законодательством или Договором, а также в</w:t>
      </w:r>
      <w:r w:rsidRPr="002C1EF5">
        <w:rPr>
          <w:rFonts w:asciiTheme="majorHAnsi" w:eastAsia="Arial" w:hAnsiTheme="majorHAnsi" w:cstheme="majorHAnsi"/>
          <w:sz w:val="24"/>
          <w:szCs w:val="24"/>
          <w:lang w:eastAsia="ar-SA"/>
        </w:rPr>
        <w:t xml:space="preserve"> случае существенного нарушения Заказчиком Договора, в том числе в случае:</w:t>
      </w:r>
    </w:p>
    <w:p w14:paraId="6A83DDA5"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5FDAF6DB"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6E3D0952"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69B7FDB"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0684D226"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указание на предмет Договора;</w:t>
      </w:r>
    </w:p>
    <w:p w14:paraId="307EAA43"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656977F"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Arial" w:hAnsiTheme="majorHAnsi" w:cstheme="majorHAnsi"/>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2FE9DBB"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 xml:space="preserve">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w:t>
      </w:r>
      <w:r w:rsidRPr="002C1EF5">
        <w:rPr>
          <w:rFonts w:asciiTheme="majorHAnsi" w:eastAsia="Arial" w:hAnsiTheme="majorHAnsi" w:cstheme="majorHAnsi"/>
          <w:sz w:val="24"/>
          <w:szCs w:val="24"/>
          <w:lang w:eastAsia="ar-SA"/>
        </w:rPr>
        <w:lastRenderedPageBreak/>
        <w:t>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3CF5EA6C"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412F02C2"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17 Договора, или с отметкой «истек срок хранения», то датой расторжения Договора будет считаться дата получения Заказчиком такого уведомления. </w:t>
      </w:r>
    </w:p>
    <w:p w14:paraId="438997EE" w14:textId="4EF33D95" w:rsidR="004F1609"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648E4A9A" w14:textId="5D3F4153" w:rsidR="003E2AF4" w:rsidRPr="003E2AF4" w:rsidRDefault="003E2AF4" w:rsidP="003E2AF4">
      <w:pPr>
        <w:pStyle w:val="a9"/>
        <w:numPr>
          <w:ilvl w:val="1"/>
          <w:numId w:val="34"/>
        </w:numPr>
        <w:tabs>
          <w:tab w:val="left" w:pos="1260"/>
        </w:tabs>
        <w:ind w:left="0" w:firstLine="709"/>
        <w:jc w:val="both"/>
        <w:rPr>
          <w:rFonts w:eastAsia="Arial"/>
          <w:lang w:eastAsia="ar-SA"/>
        </w:rPr>
      </w:pPr>
      <w:bookmarkStart w:id="29" w:name="_Hlk232087344"/>
      <w:r w:rsidRPr="00B90E0D">
        <w:t xml:space="preserve">Заказчик вправе в любое время немотивированно отказаться от исполнения Договора, при этом Договор считается расторгнутым с даты получения </w:t>
      </w:r>
      <w:r>
        <w:t xml:space="preserve">Подрядчиком </w:t>
      </w:r>
      <w:r w:rsidRPr="00B90E0D">
        <w:t xml:space="preserve">уведомления об одностороннем отказе. В этом случае приложение к указанному уведомлению протокола не требуется.  </w:t>
      </w:r>
      <w:bookmarkEnd w:id="29"/>
    </w:p>
    <w:p w14:paraId="10965BEE" w14:textId="77777777" w:rsidR="004F1609" w:rsidRPr="002C1EF5" w:rsidRDefault="004F1609" w:rsidP="004F1609">
      <w:pPr>
        <w:tabs>
          <w:tab w:val="left" w:pos="1260"/>
        </w:tabs>
        <w:spacing w:after="0" w:line="240" w:lineRule="auto"/>
        <w:ind w:left="709"/>
        <w:contextualSpacing/>
        <w:jc w:val="both"/>
        <w:rPr>
          <w:rFonts w:asciiTheme="majorHAnsi" w:eastAsia="Arial" w:hAnsiTheme="majorHAnsi" w:cstheme="majorHAnsi"/>
          <w:sz w:val="24"/>
          <w:szCs w:val="24"/>
          <w:lang w:eastAsia="ar-SA"/>
        </w:rPr>
      </w:pPr>
    </w:p>
    <w:p w14:paraId="73518476"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Антикоррупционная оговорка</w:t>
      </w:r>
    </w:p>
    <w:p w14:paraId="19539C41" w14:textId="77777777" w:rsidR="004F1609" w:rsidRPr="002C1EF5" w:rsidRDefault="004F1609" w:rsidP="004F1609">
      <w:pPr>
        <w:numPr>
          <w:ilvl w:val="1"/>
          <w:numId w:val="34"/>
        </w:numPr>
        <w:tabs>
          <w:tab w:val="left" w:pos="1260"/>
        </w:tabs>
        <w:spacing w:after="0" w:line="240" w:lineRule="auto"/>
        <w:ind w:left="0" w:firstLine="692"/>
        <w:contextualSpacing/>
        <w:jc w:val="both"/>
        <w:rPr>
          <w:rFonts w:asciiTheme="majorHAnsi" w:eastAsia="Arial" w:hAnsiTheme="majorHAnsi" w:cstheme="majorHAnsi"/>
          <w:sz w:val="24"/>
          <w:szCs w:val="24"/>
          <w:lang w:eastAsia="ar-SA"/>
        </w:rPr>
      </w:pPr>
      <w:bookmarkStart w:id="30" w:name="_Ref529811700"/>
      <w:r w:rsidRPr="002C1EF5">
        <w:rPr>
          <w:rFonts w:asciiTheme="majorHAnsi" w:eastAsia="Arial" w:hAnsiTheme="majorHAnsi" w:cstheme="majorHAnsi"/>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30"/>
      <w:r w:rsidRPr="002C1EF5">
        <w:rPr>
          <w:rFonts w:asciiTheme="majorHAnsi" w:eastAsia="Times New Roman" w:hAnsiTheme="majorHAnsi" w:cstheme="majorHAnsi"/>
          <w:sz w:val="24"/>
          <w:szCs w:val="24"/>
          <w:lang w:eastAsia="ru-RU"/>
        </w:rPr>
        <w:t xml:space="preserve"> </w:t>
      </w:r>
      <w:r w:rsidRPr="002C1EF5">
        <w:rPr>
          <w:rFonts w:asciiTheme="majorHAnsi" w:eastAsia="Arial" w:hAnsiTheme="majorHAnsi" w:cstheme="majorHAnsi"/>
          <w:sz w:val="24"/>
          <w:szCs w:val="24"/>
          <w:lang w:eastAsia="ar-SA"/>
        </w:rPr>
        <w:t>Стороны обязуются соблюдать положения Комплаенс-оговорки, установленные Приложением № 3 к Договору.</w:t>
      </w:r>
    </w:p>
    <w:p w14:paraId="379E26FB" w14:textId="6F72C505" w:rsidR="004F1609" w:rsidRPr="002C1EF5" w:rsidRDefault="004F1609" w:rsidP="004F1609">
      <w:pPr>
        <w:numPr>
          <w:ilvl w:val="1"/>
          <w:numId w:val="34"/>
        </w:numPr>
        <w:tabs>
          <w:tab w:val="left" w:pos="1260"/>
        </w:tabs>
        <w:spacing w:after="0" w:line="240" w:lineRule="auto"/>
        <w:ind w:left="0" w:firstLine="692"/>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Стороны договорились установить неустойк</w:t>
      </w:r>
      <w:r w:rsidR="00EC6717">
        <w:rPr>
          <w:rFonts w:asciiTheme="majorHAnsi" w:eastAsia="Arial" w:hAnsiTheme="majorHAnsi" w:cstheme="majorHAnsi"/>
          <w:sz w:val="24"/>
          <w:szCs w:val="24"/>
          <w:lang w:eastAsia="ar-SA"/>
        </w:rPr>
        <w:t>у в виде штрафа в размере 3</w:t>
      </w:r>
      <w:r w:rsidRPr="002C1EF5">
        <w:rPr>
          <w:rFonts w:asciiTheme="majorHAnsi" w:eastAsia="Arial" w:hAnsiTheme="majorHAnsi" w:cstheme="majorHAnsi"/>
          <w:sz w:val="24"/>
          <w:szCs w:val="24"/>
          <w:lang w:eastAsia="ar-SA"/>
        </w:rPr>
        <w:t>%   от  общей цены Договора, установленной в соответствии с пунктом 3.1 Договора, за каждый случай нарушения положений Комплаенс-оговорки.</w:t>
      </w:r>
    </w:p>
    <w:p w14:paraId="494A3BF5" w14:textId="77777777" w:rsidR="004F1609" w:rsidRPr="002C1EF5" w:rsidRDefault="004F1609" w:rsidP="004F1609">
      <w:pPr>
        <w:tabs>
          <w:tab w:val="left" w:pos="1260"/>
        </w:tabs>
        <w:spacing w:after="0" w:line="240" w:lineRule="auto"/>
        <w:ind w:left="709"/>
        <w:contextualSpacing/>
        <w:jc w:val="both"/>
        <w:rPr>
          <w:rFonts w:asciiTheme="majorHAnsi" w:eastAsia="Arial" w:hAnsiTheme="majorHAnsi" w:cstheme="majorHAnsi"/>
          <w:sz w:val="24"/>
          <w:szCs w:val="24"/>
          <w:lang w:eastAsia="ar-SA"/>
        </w:rPr>
      </w:pPr>
    </w:p>
    <w:p w14:paraId="3FEAF880"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Прочие положения</w:t>
      </w:r>
    </w:p>
    <w:p w14:paraId="344C1FD1"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Во всем, </w:t>
      </w:r>
      <w:r w:rsidRPr="002C1EF5">
        <w:rPr>
          <w:rFonts w:asciiTheme="majorHAnsi" w:eastAsia="Arial" w:hAnsiTheme="majorHAnsi" w:cstheme="majorHAnsi"/>
          <w:sz w:val="24"/>
          <w:szCs w:val="24"/>
          <w:lang w:eastAsia="ar-SA"/>
        </w:rPr>
        <w:t>что</w:t>
      </w:r>
      <w:r w:rsidRPr="002C1EF5">
        <w:rPr>
          <w:rFonts w:asciiTheme="majorHAnsi" w:eastAsia="Times New Roman" w:hAnsiTheme="majorHAnsi" w:cstheme="majorHAnsi"/>
          <w:sz w:val="24"/>
          <w:szCs w:val="24"/>
          <w:lang w:eastAsia="ru-RU"/>
        </w:rPr>
        <w:t xml:space="preserve"> не предусмотрено Договором, Стороны руководствуются законодательством Российской Федерации.</w:t>
      </w:r>
    </w:p>
    <w:p w14:paraId="676D5C2E"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697646F2"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bookmarkStart w:id="31" w:name="_ref_23030049"/>
      <w:r w:rsidRPr="002C1EF5">
        <w:rPr>
          <w:rFonts w:asciiTheme="majorHAnsi" w:eastAsia="Times New Roman" w:hAnsiTheme="majorHAnsi" w:cstheme="majorHAnsi"/>
          <w:sz w:val="24"/>
          <w:szCs w:val="24"/>
          <w:lang w:eastAsia="ru-RU"/>
        </w:rPr>
        <w:t>Стороны определили следующий порядок обмена документами и (или) юридически значимыми сообщениями:</w:t>
      </w:r>
      <w:bookmarkEnd w:id="31"/>
    </w:p>
    <w:p w14:paraId="798CA3E0" w14:textId="77777777" w:rsidR="004F1609" w:rsidRPr="002C1EF5" w:rsidRDefault="004F1609" w:rsidP="004F1609">
      <w:pPr>
        <w:widowControl w:val="0"/>
        <w:numPr>
          <w:ilvl w:val="0"/>
          <w:numId w:val="40"/>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377D325" w14:textId="77777777" w:rsidR="004F1609" w:rsidRPr="002C1EF5" w:rsidRDefault="004F1609" w:rsidP="004F1609">
      <w:pPr>
        <w:widowControl w:val="0"/>
        <w:numPr>
          <w:ilvl w:val="0"/>
          <w:numId w:val="40"/>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заказным письмом с уведомлением о вручении;</w:t>
      </w:r>
    </w:p>
    <w:p w14:paraId="46EBF534" w14:textId="77777777" w:rsidR="004F1609" w:rsidRPr="002C1EF5" w:rsidRDefault="004F1609" w:rsidP="004F1609">
      <w:pPr>
        <w:widowControl w:val="0"/>
        <w:numPr>
          <w:ilvl w:val="0"/>
          <w:numId w:val="40"/>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52A9FA9" w14:textId="77777777" w:rsidR="004F1609" w:rsidRPr="002C1EF5" w:rsidRDefault="004F1609" w:rsidP="004F1609">
      <w:pPr>
        <w:widowControl w:val="0"/>
        <w:numPr>
          <w:ilvl w:val="0"/>
          <w:numId w:val="40"/>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 электронном виде с использованием телекоммуникационных каналов связи, </w:t>
      </w:r>
      <w:r w:rsidRPr="002C1EF5">
        <w:rPr>
          <w:rFonts w:asciiTheme="majorHAnsi" w:eastAsia="Times New Roman" w:hAnsiTheme="majorHAnsi" w:cstheme="majorHAnsi"/>
          <w:sz w:val="24"/>
          <w:szCs w:val="24"/>
          <w:lang w:eastAsia="ru-RU"/>
        </w:rPr>
        <w:lastRenderedPageBreak/>
        <w:t>при наличии соглашения Сторон об использовании такого порядка обмена документами и (или) юридически значимыми сообщениями.</w:t>
      </w:r>
    </w:p>
    <w:p w14:paraId="2F3BF315" w14:textId="77777777" w:rsidR="004F1609" w:rsidRPr="002C1EF5" w:rsidRDefault="004F1609" w:rsidP="004F1609">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Авторизированные адреса электронной почты Сторон указаны в разделе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_Ref529810240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17</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p>
    <w:p w14:paraId="29E93A8E" w14:textId="77777777" w:rsidR="004F1609" w:rsidRPr="002C1EF5" w:rsidRDefault="004F1609" w:rsidP="004F1609">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73782FD3" w14:textId="77777777" w:rsidR="004F1609" w:rsidRPr="002C1EF5" w:rsidRDefault="004F1609" w:rsidP="004F1609">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FB47A"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соответствии со статьей 431.2 Гражданского кодекса Российской Федерации Подрядчик настоящим дает в отношении себя Заказчику следующие заверения об обстоятельствах на дату заключения Договора:</w:t>
      </w:r>
    </w:p>
    <w:p w14:paraId="0F4B8BDB" w14:textId="055E075C"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p>
    <w:p w14:paraId="60411ABC" w14:textId="3574ADAA"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обладает полной правоспособностью [полной дееспособностью] на заключение Договора, а также на исполнение своих обязательств и осуществление своих прав по Договору или в связи с ним;</w:t>
      </w:r>
    </w:p>
    <w:p w14:paraId="3CAB97C2"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не находится в процессе ликвидации или реорганизации и не отвечает признакам банкротства (несостоятельности);</w:t>
      </w:r>
    </w:p>
    <w:p w14:paraId="1DE9B1D0"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29574537"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140721DB"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70AA7DFC"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заключение и исполнение Подрядчиком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(ii) к нарушению или невыполнению каких-либо договорных обязательств Подрядчика.</w:t>
      </w:r>
    </w:p>
    <w:p w14:paraId="57B02BED"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bCs/>
          <w:sz w:val="24"/>
          <w:szCs w:val="24"/>
          <w:lang w:eastAsia="ru-RU"/>
        </w:rPr>
        <w:t>В соответствии со статьей 431.2 Гражданского кодекса Российской Федерации Подрядчик дает Заказчику заверения о следующих обстоятельствах</w:t>
      </w:r>
      <w:r w:rsidRPr="002C1EF5">
        <w:rPr>
          <w:rFonts w:asciiTheme="majorHAnsi" w:eastAsia="Times New Roman" w:hAnsiTheme="majorHAnsi" w:cstheme="majorHAnsi"/>
          <w:sz w:val="24"/>
          <w:szCs w:val="24"/>
          <w:lang w:eastAsia="ru-RU"/>
        </w:rPr>
        <w:t xml:space="preserve"> на дату заключения настоящего Договора и на дату подписания Сторонами Акта сдачи-приемки выполненных Работ</w:t>
      </w:r>
      <w:r w:rsidRPr="002C1EF5">
        <w:rPr>
          <w:rFonts w:asciiTheme="majorHAnsi" w:eastAsia="Times New Roman" w:hAnsiTheme="majorHAnsi" w:cstheme="majorHAnsi"/>
          <w:bCs/>
          <w:sz w:val="24"/>
          <w:szCs w:val="24"/>
          <w:lang w:eastAsia="ru-RU"/>
        </w:rPr>
        <w:t>:</w:t>
      </w:r>
    </w:p>
    <w:p w14:paraId="1C91F4D9"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266AE2D4" w14:textId="77777777" w:rsidR="004F1609" w:rsidRPr="002C1EF5" w:rsidRDefault="004F1609" w:rsidP="004F1609">
      <w:pPr>
        <w:numPr>
          <w:ilvl w:val="2"/>
          <w:numId w:val="34"/>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6D8CA91E"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4840D664"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 xml:space="preserve">Стороны безусловно соглашаются и подтверждают, что Заказчик, в пользу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7A6D82C8" w14:textId="77777777" w:rsidR="004F1609" w:rsidRPr="002C1EF5" w:rsidRDefault="004F1609" w:rsidP="004F1609">
      <w:pPr>
        <w:numPr>
          <w:ilvl w:val="1"/>
          <w:numId w:val="34"/>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соответствии со статьей 406.1 Гражданского кодекса Российской Федерации Подрядчик обязан возместить имущественные потери Заказчика, возникшие в случае наступления следующих обстоятельств:</w:t>
      </w:r>
    </w:p>
    <w:p w14:paraId="563F254C"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4F86AB27" w14:textId="77777777" w:rsidR="004F1609" w:rsidRPr="002C1EF5" w:rsidRDefault="004F1609" w:rsidP="004F1609">
      <w:pPr>
        <w:numPr>
          <w:ilvl w:val="1"/>
          <w:numId w:val="41"/>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7C60C923" w14:textId="77777777" w:rsidR="004F1609" w:rsidRPr="002C1EF5" w:rsidRDefault="004F1609" w:rsidP="004F1609">
      <w:pPr>
        <w:numPr>
          <w:ilvl w:val="1"/>
          <w:numId w:val="41"/>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281138FB" w14:textId="77777777" w:rsidR="004F1609" w:rsidRPr="002C1EF5" w:rsidRDefault="004F1609" w:rsidP="004F1609">
      <w:pPr>
        <w:numPr>
          <w:ilvl w:val="1"/>
          <w:numId w:val="41"/>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37C3B300" w14:textId="77777777" w:rsidR="004F1609" w:rsidRPr="002C1EF5" w:rsidRDefault="004F1609" w:rsidP="004F1609">
      <w:pPr>
        <w:numPr>
          <w:ilvl w:val="1"/>
          <w:numId w:val="41"/>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9B6DB38" w14:textId="77777777" w:rsidR="004F1609" w:rsidRPr="002C1EF5" w:rsidRDefault="004F1609" w:rsidP="004F1609">
      <w:pPr>
        <w:numPr>
          <w:ilvl w:val="1"/>
          <w:numId w:val="41"/>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2704D37B" w14:textId="77777777" w:rsidR="004F1609" w:rsidRPr="002C1EF5" w:rsidRDefault="004F1609" w:rsidP="004F1609">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настоящем подпункте размер возмещения имущественных потерь</w:t>
      </w:r>
      <w:r w:rsidRPr="002C1EF5">
        <w:rPr>
          <w:rFonts w:asciiTheme="majorHAnsi" w:eastAsia="Times New Roman" w:hAnsiTheme="majorHAnsi" w:cstheme="majorHAnsi"/>
          <w:i/>
          <w:iCs/>
          <w:sz w:val="24"/>
          <w:szCs w:val="24"/>
          <w:lang w:eastAsia="ru-RU"/>
        </w:rPr>
        <w:t xml:space="preserve"> </w:t>
      </w:r>
      <w:r w:rsidRPr="002C1EF5">
        <w:rPr>
          <w:rFonts w:asciiTheme="majorHAnsi" w:eastAsia="Times New Roman" w:hAnsiTheme="majorHAnsi" w:cstheme="majorHAnsi"/>
          <w:sz w:val="24"/>
          <w:szCs w:val="24"/>
          <w:lang w:eastAsia="ru-RU"/>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2C1EF5">
        <w:rPr>
          <w:rFonts w:asciiTheme="majorHAnsi" w:eastAsia="Times New Roman" w:hAnsiTheme="majorHAnsi" w:cstheme="majorHAnsi"/>
          <w:sz w:val="24"/>
          <w:szCs w:val="24"/>
          <w:lang w:val="en-US" w:eastAsia="ru-RU"/>
        </w:rPr>
        <w:t>c</w:t>
      </w:r>
      <w:r w:rsidRPr="002C1EF5">
        <w:rPr>
          <w:rFonts w:asciiTheme="majorHAnsi" w:eastAsia="Times New Roman" w:hAnsiTheme="majorHAnsi" w:cstheme="majorHAnsi"/>
          <w:sz w:val="24"/>
          <w:szCs w:val="24"/>
          <w:lang w:eastAsia="ru-RU"/>
        </w:rPr>
        <w:t xml:space="preserve"> приложенным решением налогового органа. </w:t>
      </w:r>
    </w:p>
    <w:p w14:paraId="7F31CAE1"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34411898" w14:textId="77777777" w:rsidR="004F1609" w:rsidRPr="002C1EF5" w:rsidRDefault="004F1609" w:rsidP="004F1609">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настоящем подпункте размер возмещения потерь</w:t>
      </w:r>
      <w:r w:rsidRPr="002C1EF5">
        <w:rPr>
          <w:rFonts w:asciiTheme="majorHAnsi" w:eastAsia="Times New Roman" w:hAnsiTheme="majorHAnsi" w:cstheme="majorHAnsi"/>
          <w:i/>
          <w:iCs/>
          <w:sz w:val="24"/>
          <w:szCs w:val="24"/>
          <w:lang w:eastAsia="ru-RU"/>
        </w:rPr>
        <w:t xml:space="preserve"> </w:t>
      </w:r>
      <w:r w:rsidRPr="002C1EF5">
        <w:rPr>
          <w:rFonts w:asciiTheme="majorHAnsi" w:eastAsia="Times New Roman" w:hAnsiTheme="majorHAnsi" w:cstheme="majorHAnsi"/>
          <w:sz w:val="24"/>
          <w:szCs w:val="24"/>
          <w:lang w:eastAsia="ru-RU"/>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405946A0"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BF745F0"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842CB8D"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val="en-US" w:eastAsia="ru-RU"/>
        </w:rPr>
        <w:t>c</w:t>
      </w:r>
      <w:r w:rsidRPr="002C1EF5">
        <w:rPr>
          <w:rFonts w:asciiTheme="majorHAnsi" w:eastAsia="Times New Roman" w:hAnsiTheme="majorHAnsi" w:cstheme="majorHAnsi"/>
          <w:sz w:val="24"/>
          <w:szCs w:val="24"/>
          <w:lang w:eastAsia="ru-RU"/>
        </w:rPr>
        <w:t xml:space="preserve">ведения, ставшие известными каждой из Сторон в ходе исполнения Договора, являются конфиденциальной информацией и не подлежат разглашению. </w:t>
      </w:r>
      <w:r w:rsidRPr="002C1EF5">
        <w:rPr>
          <w:rFonts w:asciiTheme="majorHAnsi" w:eastAsia="Times New Roman" w:hAnsiTheme="majorHAnsi" w:cstheme="majorHAnsi"/>
          <w:sz w:val="24"/>
          <w:szCs w:val="24"/>
          <w:lang w:eastAsia="ru-RU"/>
        </w:rPr>
        <w:lastRenderedPageBreak/>
        <w:t>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5879F03" w14:textId="77777777" w:rsidR="004F1609" w:rsidRPr="002C1EF5" w:rsidRDefault="004F1609" w:rsidP="004F1609">
      <w:pPr>
        <w:numPr>
          <w:ilvl w:val="2"/>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EEC182C"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526820E8"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Договор заключается Сторонами добровольно, Стороны не введены в заблуждение </w:t>
      </w:r>
      <w:r w:rsidRPr="002C1EF5">
        <w:rPr>
          <w:rFonts w:asciiTheme="majorHAnsi" w:eastAsia="Arial" w:hAnsiTheme="majorHAnsi" w:cstheme="majorHAnsi"/>
          <w:sz w:val="24"/>
          <w:szCs w:val="24"/>
          <w:lang w:eastAsia="ru-RU"/>
        </w:rPr>
        <w:t>относительно</w:t>
      </w:r>
      <w:r w:rsidRPr="002C1EF5">
        <w:rPr>
          <w:rFonts w:asciiTheme="majorHAnsi" w:eastAsia="Times New Roman" w:hAnsiTheme="majorHAnsi" w:cstheme="majorHAnsi"/>
          <w:sz w:val="24"/>
          <w:szCs w:val="24"/>
          <w:lang w:eastAsia="ru-RU"/>
        </w:rPr>
        <w:t xml:space="preserve"> правовой природы сделки и/или правовых последствий, которые возникают у Сторон или могут возникнуть в связи с </w:t>
      </w:r>
      <w:r w:rsidRPr="002C1EF5">
        <w:rPr>
          <w:rFonts w:asciiTheme="majorHAnsi" w:eastAsia="Arial" w:hAnsiTheme="majorHAnsi" w:cstheme="majorHAnsi"/>
          <w:sz w:val="24"/>
          <w:szCs w:val="24"/>
          <w:lang w:eastAsia="ru-RU"/>
        </w:rPr>
        <w:t>заключением</w:t>
      </w:r>
      <w:r w:rsidRPr="002C1EF5">
        <w:rPr>
          <w:rFonts w:asciiTheme="majorHAnsi" w:eastAsia="Times New Roman" w:hAnsiTheme="majorHAnsi" w:cstheme="majorHAnsi"/>
          <w:sz w:val="24"/>
          <w:szCs w:val="24"/>
          <w:lang w:eastAsia="ru-RU"/>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2C1EF5">
        <w:rPr>
          <w:rFonts w:asciiTheme="majorHAnsi" w:eastAsia="Times New Roman" w:hAnsiTheme="majorHAnsi" w:cstheme="majorHAnsi"/>
          <w:bCs/>
          <w:sz w:val="24"/>
          <w:szCs w:val="24"/>
          <w:lang w:eastAsia="ru-RU"/>
        </w:rPr>
        <w:t>.</w:t>
      </w:r>
    </w:p>
    <w:p w14:paraId="7FC344B6" w14:textId="77777777" w:rsidR="004F1609" w:rsidRPr="002C1EF5" w:rsidRDefault="004F1609" w:rsidP="004F1609">
      <w:pPr>
        <w:numPr>
          <w:ilvl w:val="1"/>
          <w:numId w:val="34"/>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если между положениями Договора и Технического задания есть противоречия, то приоритет имеют положения Договора.</w:t>
      </w:r>
    </w:p>
    <w:p w14:paraId="012FF18F" w14:textId="77777777" w:rsidR="004F1609" w:rsidRPr="002C1EF5" w:rsidRDefault="004F1609" w:rsidP="004F1609">
      <w:pPr>
        <w:tabs>
          <w:tab w:val="left" w:pos="1260"/>
        </w:tabs>
        <w:spacing w:after="0" w:line="240" w:lineRule="auto"/>
        <w:ind w:left="709"/>
        <w:contextualSpacing/>
        <w:jc w:val="both"/>
        <w:rPr>
          <w:rFonts w:asciiTheme="majorHAnsi" w:eastAsia="Times New Roman" w:hAnsiTheme="majorHAnsi" w:cstheme="majorHAnsi"/>
          <w:sz w:val="24"/>
          <w:szCs w:val="24"/>
          <w:lang w:eastAsia="ru-RU"/>
        </w:rPr>
      </w:pPr>
    </w:p>
    <w:p w14:paraId="27529CBE" w14:textId="77777777" w:rsidR="004F1609" w:rsidRPr="002C1EF5" w:rsidRDefault="004F1609" w:rsidP="004F1609">
      <w:pPr>
        <w:numPr>
          <w:ilvl w:val="0"/>
          <w:numId w:val="34"/>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ПРИЛОЖЕНИЯ</w:t>
      </w:r>
    </w:p>
    <w:p w14:paraId="2753FBCB" w14:textId="77777777" w:rsidR="004F1609" w:rsidRPr="002C1EF5" w:rsidRDefault="004F1609" w:rsidP="004F1609">
      <w:pPr>
        <w:tabs>
          <w:tab w:val="left" w:pos="284"/>
          <w:tab w:val="left" w:pos="1134"/>
        </w:tabs>
        <w:autoSpaceDE w:val="0"/>
        <w:autoSpaceDN w:val="0"/>
        <w:adjustRightInd w:val="0"/>
        <w:spacing w:after="0" w:line="240" w:lineRule="auto"/>
        <w:ind w:firstLine="709"/>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К Договору прилагаются и являются его неотъемлемой частью:</w:t>
      </w:r>
    </w:p>
    <w:p w14:paraId="5BEF66C2" w14:textId="77777777" w:rsidR="004F1609" w:rsidRDefault="004F1609" w:rsidP="004F1609">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Приложение № 1. Техническое задание.</w:t>
      </w:r>
    </w:p>
    <w:p w14:paraId="0A461807" w14:textId="77777777" w:rsidR="004F1609" w:rsidRDefault="004F1609" w:rsidP="004F1609">
      <w:pPr>
        <w:tabs>
          <w:tab w:val="left" w:pos="284"/>
          <w:tab w:val="left" w:pos="1134"/>
        </w:tabs>
        <w:autoSpaceDE w:val="0"/>
        <w:autoSpaceDN w:val="0"/>
        <w:adjustRightInd w:val="0"/>
        <w:spacing w:after="0" w:line="240" w:lineRule="auto"/>
        <w:jc w:val="both"/>
        <w:rPr>
          <w:sz w:val="24"/>
          <w:szCs w:val="24"/>
        </w:rPr>
      </w:pPr>
      <w:r>
        <w:rPr>
          <w:sz w:val="24"/>
          <w:szCs w:val="24"/>
        </w:rPr>
        <w:t>Приложение № 1.1. Форма дефектной ведомости.</w:t>
      </w:r>
    </w:p>
    <w:p w14:paraId="3E1483C8" w14:textId="77777777" w:rsidR="004F1609" w:rsidRPr="002C1EF5" w:rsidRDefault="004F1609" w:rsidP="004F1609">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Приложение № 2. Форма Акта о выявленных недостатках</w:t>
      </w:r>
      <w:r>
        <w:rPr>
          <w:rFonts w:asciiTheme="majorHAnsi" w:eastAsia="Times New Roman" w:hAnsiTheme="majorHAnsi" w:cstheme="majorHAnsi"/>
          <w:sz w:val="24"/>
          <w:szCs w:val="24"/>
        </w:rPr>
        <w:t xml:space="preserve"> результата Работ</w:t>
      </w:r>
      <w:r w:rsidRPr="002C1EF5">
        <w:rPr>
          <w:rFonts w:asciiTheme="majorHAnsi" w:eastAsia="Times New Roman" w:hAnsiTheme="majorHAnsi" w:cstheme="majorHAnsi"/>
          <w:sz w:val="24"/>
          <w:szCs w:val="24"/>
        </w:rPr>
        <w:t>.</w:t>
      </w:r>
    </w:p>
    <w:p w14:paraId="3410752F" w14:textId="77777777" w:rsidR="004F1609" w:rsidRDefault="004F1609" w:rsidP="004F1609">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Приложение № 3. Комплаенс-оговорка.</w:t>
      </w:r>
    </w:p>
    <w:p w14:paraId="1D92A5D1" w14:textId="77777777" w:rsidR="004F1609" w:rsidRPr="002C1EF5" w:rsidRDefault="004F1609" w:rsidP="004F1609">
      <w:pPr>
        <w:numPr>
          <w:ilvl w:val="0"/>
          <w:numId w:val="34"/>
        </w:numPr>
        <w:tabs>
          <w:tab w:val="left" w:pos="1260"/>
        </w:tabs>
        <w:spacing w:before="120" w:after="0" w:line="240" w:lineRule="auto"/>
        <w:ind w:left="357" w:hanging="357"/>
        <w:contextualSpacing/>
        <w:jc w:val="center"/>
        <w:rPr>
          <w:rFonts w:asciiTheme="majorHAnsi" w:eastAsia="Times New Roman" w:hAnsiTheme="majorHAnsi" w:cstheme="majorHAnsi"/>
          <w:b/>
          <w:sz w:val="24"/>
          <w:szCs w:val="24"/>
          <w:lang w:eastAsia="ru-RU"/>
        </w:rPr>
      </w:pPr>
      <w:bookmarkStart w:id="32" w:name="_Ref529810240"/>
      <w:r w:rsidRPr="002C1EF5">
        <w:rPr>
          <w:rFonts w:asciiTheme="majorHAnsi" w:eastAsia="Times New Roman" w:hAnsiTheme="majorHAnsi" w:cstheme="majorHAnsi"/>
          <w:b/>
          <w:sz w:val="24"/>
          <w:szCs w:val="24"/>
          <w:lang w:eastAsia="ru-RU"/>
        </w:rPr>
        <w:t>Адреса и банковские реквизиты Сторон</w:t>
      </w:r>
      <w:bookmarkEnd w:id="32"/>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4F1609" w:rsidRPr="002C1EF5" w14:paraId="068FBE61" w14:textId="77777777" w:rsidTr="00535590">
        <w:tc>
          <w:tcPr>
            <w:tcW w:w="4301" w:type="dxa"/>
            <w:tcBorders>
              <w:top w:val="single" w:sz="4" w:space="0" w:color="FFFFFF"/>
              <w:left w:val="single" w:sz="4" w:space="0" w:color="FFFFFF"/>
              <w:bottom w:val="single" w:sz="4" w:space="0" w:color="FFFFFF"/>
              <w:right w:val="single" w:sz="4" w:space="0" w:color="FFFFFF"/>
            </w:tcBorders>
          </w:tcPr>
          <w:p w14:paraId="1DF012E0" w14:textId="77777777" w:rsidR="004F1609" w:rsidRPr="002C1EF5" w:rsidRDefault="004F1609" w:rsidP="00535590">
            <w:pPr>
              <w:spacing w:before="120" w:after="240" w:line="240" w:lineRule="auto"/>
              <w:jc w:val="center"/>
              <w:rPr>
                <w:rFonts w:asciiTheme="majorHAnsi" w:eastAsia="Times New Roman" w:hAnsiTheme="majorHAnsi" w:cstheme="majorHAnsi"/>
                <w:b/>
                <w:bCs/>
                <w:sz w:val="24"/>
                <w:szCs w:val="24"/>
                <w:lang w:eastAsia="ru-RU"/>
              </w:rPr>
            </w:pPr>
            <w:r w:rsidRPr="002C1EF5">
              <w:rPr>
                <w:rFonts w:asciiTheme="majorHAnsi" w:eastAsia="Times New Roman" w:hAnsiTheme="majorHAnsi" w:cstheme="majorHAnsi"/>
                <w:b/>
                <w:bCs/>
                <w:sz w:val="24"/>
                <w:szCs w:val="24"/>
                <w:lang w:eastAsia="ru-RU"/>
              </w:rPr>
              <w:t>ПОДРЯДЧИК:</w:t>
            </w:r>
          </w:p>
          <w:p w14:paraId="1E10EDF3" w14:textId="77777777" w:rsidR="004F1609" w:rsidRPr="002C1EF5" w:rsidRDefault="004F1609" w:rsidP="00535590">
            <w:pPr>
              <w:spacing w:before="240" w:after="240" w:line="240" w:lineRule="auto"/>
              <w:ind w:right="316"/>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полное наименование </w:t>
            </w:r>
          </w:p>
          <w:p w14:paraId="0A853D33" w14:textId="77777777" w:rsidR="004F1609" w:rsidRPr="002C1EF5" w:rsidRDefault="004F1609" w:rsidP="00535590">
            <w:pPr>
              <w:spacing w:before="240" w:after="240" w:line="240" w:lineRule="auto"/>
              <w:ind w:right="316"/>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Подрядчика</w:t>
            </w:r>
          </w:p>
          <w:p w14:paraId="348990AA" w14:textId="77777777" w:rsidR="004F1609" w:rsidRPr="002C1EF5" w:rsidRDefault="004F1609" w:rsidP="00535590">
            <w:pPr>
              <w:spacing w:before="240" w:after="240" w:line="240" w:lineRule="auto"/>
              <w:jc w:val="center"/>
              <w:rPr>
                <w:rFonts w:asciiTheme="majorHAnsi" w:eastAsia="Times New Roman" w:hAnsiTheme="majorHAnsi" w:cstheme="majorHAnsi"/>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1C7F9A02" w14:textId="3BD4498D" w:rsidR="004F1609" w:rsidRPr="002C1EF5" w:rsidRDefault="004F1609" w:rsidP="00535590">
            <w:pPr>
              <w:spacing w:before="120" w:after="240" w:line="240" w:lineRule="auto"/>
              <w:jc w:val="center"/>
              <w:rPr>
                <w:rFonts w:asciiTheme="majorHAnsi" w:eastAsia="Times New Roman" w:hAnsiTheme="majorHAnsi" w:cstheme="majorHAnsi"/>
                <w:b/>
                <w:caps/>
                <w:sz w:val="24"/>
                <w:szCs w:val="24"/>
                <w:lang w:eastAsia="ru-RU"/>
              </w:rPr>
            </w:pPr>
            <w:r w:rsidRPr="002C1EF5">
              <w:rPr>
                <w:rFonts w:asciiTheme="majorHAnsi" w:eastAsia="Times New Roman" w:hAnsiTheme="majorHAnsi" w:cstheme="majorHAnsi"/>
                <w:b/>
                <w:caps/>
                <w:sz w:val="24"/>
                <w:szCs w:val="24"/>
                <w:lang w:eastAsia="ru-RU"/>
              </w:rPr>
              <w:t>ЗАказчик:</w:t>
            </w:r>
          </w:p>
          <w:p w14:paraId="664406CE" w14:textId="77777777" w:rsidR="004F1609" w:rsidRPr="002C1EF5" w:rsidRDefault="004F1609" w:rsidP="00535590">
            <w:pPr>
              <w:spacing w:before="240" w:after="24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полное наименование </w:t>
            </w:r>
          </w:p>
          <w:p w14:paraId="5AC602FF" w14:textId="77777777" w:rsidR="004F1609" w:rsidRPr="002C1EF5" w:rsidRDefault="004F1609" w:rsidP="00535590">
            <w:pPr>
              <w:spacing w:before="240" w:after="240" w:line="240" w:lineRule="auto"/>
              <w:jc w:val="center"/>
              <w:rPr>
                <w:rFonts w:asciiTheme="majorHAnsi" w:eastAsia="Times New Roman" w:hAnsiTheme="majorHAnsi" w:cstheme="majorHAnsi"/>
                <w:b/>
                <w:bCs/>
                <w:sz w:val="24"/>
                <w:szCs w:val="24"/>
                <w:lang w:eastAsia="ru-RU"/>
              </w:rPr>
            </w:pPr>
            <w:r w:rsidRPr="002C1EF5">
              <w:rPr>
                <w:rFonts w:asciiTheme="majorHAnsi" w:eastAsia="Times New Roman" w:hAnsiTheme="majorHAnsi" w:cstheme="majorHAnsi"/>
                <w:sz w:val="24"/>
                <w:szCs w:val="24"/>
                <w:lang w:eastAsia="ru-RU"/>
              </w:rPr>
              <w:t>Заказчика</w:t>
            </w:r>
          </w:p>
          <w:p w14:paraId="796DDBA2" w14:textId="2DE600C4" w:rsidR="004F1609" w:rsidRPr="002C1EF5" w:rsidRDefault="00EC6717" w:rsidP="00535590">
            <w:pPr>
              <w:spacing w:before="240" w:after="240" w:line="240" w:lineRule="auto"/>
              <w:jc w:val="center"/>
              <w:rPr>
                <w:rFonts w:asciiTheme="majorHAnsi" w:eastAsia="Times New Roman" w:hAnsiTheme="majorHAnsi" w:cstheme="majorHAnsi"/>
                <w:sz w:val="24"/>
                <w:szCs w:val="24"/>
                <w:lang w:eastAsia="ru-RU"/>
              </w:rPr>
            </w:pPr>
            <w:r w:rsidRPr="00EC6717">
              <w:rPr>
                <w:rFonts w:asciiTheme="majorHAnsi" w:eastAsia="Times New Roman" w:hAnsiTheme="majorHAnsi" w:cstheme="majorHAnsi"/>
                <w:sz w:val="24"/>
                <w:szCs w:val="24"/>
                <w:lang w:eastAsia="ru-RU"/>
              </w:rPr>
              <w:t>АО «Почта России»</w:t>
            </w:r>
          </w:p>
        </w:tc>
      </w:tr>
      <w:tr w:rsidR="004F1609" w:rsidRPr="002C1EF5" w14:paraId="47D4C3B1" w14:textId="77777777" w:rsidTr="00535590">
        <w:tc>
          <w:tcPr>
            <w:tcW w:w="4301" w:type="dxa"/>
            <w:tcBorders>
              <w:top w:val="single" w:sz="4" w:space="0" w:color="FFFFFF"/>
              <w:left w:val="single" w:sz="4" w:space="0" w:color="FFFFFF"/>
              <w:bottom w:val="single" w:sz="4" w:space="0" w:color="FFFFFF"/>
              <w:right w:val="single" w:sz="4" w:space="0" w:color="FFFFFF"/>
            </w:tcBorders>
            <w:hideMark/>
          </w:tcPr>
          <w:p w14:paraId="538751B3" w14:textId="77777777" w:rsidR="004F1609" w:rsidRPr="002C1EF5" w:rsidRDefault="004F1609" w:rsidP="00535590">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Адрес:</w:t>
            </w:r>
          </w:p>
        </w:tc>
        <w:tc>
          <w:tcPr>
            <w:tcW w:w="5043" w:type="dxa"/>
            <w:tcBorders>
              <w:top w:val="single" w:sz="4" w:space="0" w:color="FFFFFF"/>
              <w:left w:val="single" w:sz="4" w:space="0" w:color="FFFFFF"/>
              <w:bottom w:val="single" w:sz="4" w:space="0" w:color="FFFFFF"/>
              <w:right w:val="single" w:sz="4" w:space="0" w:color="FFFFFF"/>
            </w:tcBorders>
            <w:hideMark/>
          </w:tcPr>
          <w:p w14:paraId="09561E4A" w14:textId="6043C2E5" w:rsidR="004F1609" w:rsidRPr="002C1EF5" w:rsidRDefault="00A12BA7" w:rsidP="00535590">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Адрес: Заказчика</w:t>
            </w:r>
          </w:p>
        </w:tc>
      </w:tr>
      <w:tr w:rsidR="004F1609" w:rsidRPr="002C1EF5" w14:paraId="65D961B5" w14:textId="77777777" w:rsidTr="00535590">
        <w:tc>
          <w:tcPr>
            <w:tcW w:w="4301" w:type="dxa"/>
            <w:tcBorders>
              <w:top w:val="single" w:sz="4" w:space="0" w:color="FFFFFF"/>
              <w:left w:val="single" w:sz="4" w:space="0" w:color="FFFFFF"/>
              <w:bottom w:val="single" w:sz="4" w:space="0" w:color="FFFFFF"/>
              <w:right w:val="single" w:sz="4" w:space="0" w:color="FFFFFF"/>
            </w:tcBorders>
            <w:hideMark/>
          </w:tcPr>
          <w:p w14:paraId="486429BA" w14:textId="77777777" w:rsidR="004F1609" w:rsidRPr="002C1EF5" w:rsidRDefault="004F1609" w:rsidP="00535590">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45A1A8E6" w14:textId="5AC9EAD3" w:rsidR="004F1609" w:rsidRPr="002C1EF5" w:rsidRDefault="00A12BA7" w:rsidP="00535590">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Юридический адрес: 125252, Россия, г. Москва, Муниципальный Округ Хорошевский вн.тер.г., 3-я Песчаная ул., д. 2А</w:t>
            </w:r>
          </w:p>
        </w:tc>
      </w:tr>
      <w:tr w:rsidR="004F1609" w:rsidRPr="002C1EF5" w14:paraId="7998A914" w14:textId="77777777" w:rsidTr="00535590">
        <w:tc>
          <w:tcPr>
            <w:tcW w:w="4301" w:type="dxa"/>
            <w:tcBorders>
              <w:top w:val="single" w:sz="4" w:space="0" w:color="FFFFFF"/>
              <w:left w:val="single" w:sz="4" w:space="0" w:color="FFFFFF"/>
              <w:bottom w:val="single" w:sz="4" w:space="0" w:color="FFFFFF"/>
              <w:right w:val="single" w:sz="4" w:space="0" w:color="FFFFFF"/>
            </w:tcBorders>
            <w:hideMark/>
          </w:tcPr>
          <w:p w14:paraId="5F865B02" w14:textId="77777777" w:rsidR="004F1609" w:rsidRPr="002C1EF5" w:rsidRDefault="004F1609" w:rsidP="00535590">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ИНН 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1469159C" w14:textId="77777777" w:rsidR="00A12BA7" w:rsidRPr="00A12BA7"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ИНН  7724490000</w:t>
            </w:r>
          </w:p>
          <w:p w14:paraId="405E380A" w14:textId="1E6EAC02" w:rsidR="004F1609" w:rsidRPr="002C1EF5"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ОГРН 1197746000000</w:t>
            </w:r>
          </w:p>
        </w:tc>
      </w:tr>
      <w:tr w:rsidR="004F1609" w:rsidRPr="002C1EF5" w14:paraId="022CE413" w14:textId="77777777" w:rsidTr="00535590">
        <w:tc>
          <w:tcPr>
            <w:tcW w:w="4301" w:type="dxa"/>
            <w:tcBorders>
              <w:top w:val="single" w:sz="4" w:space="0" w:color="FFFFFF"/>
              <w:left w:val="single" w:sz="4" w:space="0" w:color="FFFFFF"/>
              <w:bottom w:val="single" w:sz="4" w:space="0" w:color="FFFFFF"/>
              <w:right w:val="single" w:sz="4" w:space="0" w:color="FFFFFF"/>
            </w:tcBorders>
            <w:hideMark/>
          </w:tcPr>
          <w:p w14:paraId="709B4F1C" w14:textId="485A3A52" w:rsidR="004F1609" w:rsidRPr="002C1EF5" w:rsidRDefault="004F1609" w:rsidP="00EC6717">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КПП  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6CC5F3DD" w14:textId="77777777" w:rsidR="00A12BA7" w:rsidRPr="00A12BA7"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КПП   997650001</w:t>
            </w:r>
          </w:p>
          <w:p w14:paraId="01295CE0" w14:textId="77777777" w:rsidR="00A12BA7" w:rsidRPr="00A12BA7"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Фактический адрес: УФПС Республики Калмыкия</w:t>
            </w:r>
          </w:p>
          <w:p w14:paraId="2ADCACF5" w14:textId="77777777" w:rsidR="00A12BA7" w:rsidRPr="00A12BA7"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358014,Республика Калмыкия , г. Элиста, 8 микрорайон, д. 16</w:t>
            </w:r>
          </w:p>
          <w:p w14:paraId="6EE3F397" w14:textId="77777777" w:rsidR="00A12BA7" w:rsidRPr="00A12BA7"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ИНН 7724490000</w:t>
            </w:r>
          </w:p>
          <w:p w14:paraId="1136E647" w14:textId="3A04E33A" w:rsidR="004F1609" w:rsidRPr="002C1EF5"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КПП 081643001</w:t>
            </w:r>
          </w:p>
        </w:tc>
      </w:tr>
      <w:tr w:rsidR="004F1609" w:rsidRPr="002C1EF5" w14:paraId="7345B1B4" w14:textId="77777777" w:rsidTr="00535590">
        <w:tc>
          <w:tcPr>
            <w:tcW w:w="4301" w:type="dxa"/>
            <w:tcBorders>
              <w:top w:val="single" w:sz="4" w:space="0" w:color="FFFFFF"/>
              <w:left w:val="single" w:sz="4" w:space="0" w:color="FFFFFF"/>
              <w:bottom w:val="single" w:sz="4" w:space="0" w:color="FFFFFF"/>
              <w:right w:val="single" w:sz="4" w:space="0" w:color="FFFFFF"/>
            </w:tcBorders>
            <w:hideMark/>
          </w:tcPr>
          <w:p w14:paraId="0F365BD0" w14:textId="77777777" w:rsidR="004F1609" w:rsidRPr="002C1EF5" w:rsidRDefault="004F1609" w:rsidP="00535590">
            <w:pPr>
              <w:widowControl w:val="0"/>
              <w:autoSpaceDE w:val="0"/>
              <w:autoSpaceDN w:val="0"/>
              <w:adjustRightInd w:val="0"/>
              <w:spacing w:after="0" w:line="360" w:lineRule="auto"/>
              <w:ind w:firstLine="720"/>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Банковские реквизиты:</w:t>
            </w:r>
          </w:p>
        </w:tc>
        <w:tc>
          <w:tcPr>
            <w:tcW w:w="5043" w:type="dxa"/>
            <w:tcBorders>
              <w:top w:val="single" w:sz="4" w:space="0" w:color="FFFFFF"/>
              <w:left w:val="single" w:sz="4" w:space="0" w:color="FFFFFF"/>
              <w:bottom w:val="single" w:sz="4" w:space="0" w:color="FFFFFF"/>
              <w:right w:val="single" w:sz="4" w:space="0" w:color="FFFFFF"/>
            </w:tcBorders>
            <w:hideMark/>
          </w:tcPr>
          <w:p w14:paraId="336CE2CD" w14:textId="77777777" w:rsidR="004F1609" w:rsidRPr="002C1EF5" w:rsidRDefault="004F1609" w:rsidP="00535590">
            <w:pPr>
              <w:widowControl w:val="0"/>
              <w:autoSpaceDE w:val="0"/>
              <w:autoSpaceDN w:val="0"/>
              <w:adjustRightInd w:val="0"/>
              <w:spacing w:after="0" w:line="360" w:lineRule="auto"/>
              <w:ind w:firstLine="720"/>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Банковские реквизиты:</w:t>
            </w:r>
          </w:p>
        </w:tc>
      </w:tr>
      <w:tr w:rsidR="004F1609" w:rsidRPr="002C1EF5" w14:paraId="38946781" w14:textId="77777777" w:rsidTr="00535590">
        <w:tc>
          <w:tcPr>
            <w:tcW w:w="4301" w:type="dxa"/>
            <w:tcBorders>
              <w:top w:val="single" w:sz="4" w:space="0" w:color="FFFFFF"/>
              <w:left w:val="single" w:sz="4" w:space="0" w:color="FFFFFF"/>
              <w:bottom w:val="single" w:sz="4" w:space="0" w:color="FFFFFF"/>
              <w:right w:val="single" w:sz="4" w:space="0" w:color="FFFFFF"/>
            </w:tcBorders>
            <w:hideMark/>
          </w:tcPr>
          <w:p w14:paraId="53BF416C" w14:textId="77777777" w:rsidR="004F1609" w:rsidRPr="002C1EF5" w:rsidRDefault="004F1609" w:rsidP="00535590">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р/с ______________________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6F5255CE" w14:textId="77777777" w:rsidR="00A12BA7" w:rsidRPr="00A12BA7"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р/с 40502810300090001673</w:t>
            </w:r>
          </w:p>
          <w:p w14:paraId="6B3DAFF6" w14:textId="44B2A537" w:rsidR="004F1609" w:rsidRPr="002C1EF5"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lastRenderedPageBreak/>
              <w:t>филиал Банка ВТБ (ПАО) в г. Ставрополе</w:t>
            </w:r>
          </w:p>
        </w:tc>
      </w:tr>
      <w:tr w:rsidR="004F1609" w:rsidRPr="002C1EF5" w14:paraId="56D669B2" w14:textId="77777777" w:rsidTr="00535590">
        <w:tc>
          <w:tcPr>
            <w:tcW w:w="4301" w:type="dxa"/>
            <w:tcBorders>
              <w:top w:val="single" w:sz="4" w:space="0" w:color="FFFFFF"/>
              <w:left w:val="single" w:sz="4" w:space="0" w:color="FFFFFF"/>
              <w:bottom w:val="single" w:sz="4" w:space="0" w:color="FFFFFF"/>
              <w:right w:val="single" w:sz="4" w:space="0" w:color="FFFFFF"/>
            </w:tcBorders>
            <w:hideMark/>
          </w:tcPr>
          <w:p w14:paraId="30539283" w14:textId="77777777" w:rsidR="004F1609" w:rsidRPr="002C1EF5" w:rsidRDefault="004F1609" w:rsidP="00535590">
            <w:pPr>
              <w:widowControl w:val="0"/>
              <w:autoSpaceDE w:val="0"/>
              <w:autoSpaceDN w:val="0"/>
              <w:adjustRightInd w:val="0"/>
              <w:spacing w:after="120" w:line="360" w:lineRule="auto"/>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к/с __________________________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11286C7B" w14:textId="13570060" w:rsidR="004F1609" w:rsidRPr="002C1EF5" w:rsidRDefault="00A12BA7" w:rsidP="00535590">
            <w:pPr>
              <w:widowControl w:val="0"/>
              <w:autoSpaceDE w:val="0"/>
              <w:autoSpaceDN w:val="0"/>
              <w:adjustRightInd w:val="0"/>
              <w:spacing w:after="120" w:line="360" w:lineRule="auto"/>
              <w:jc w:val="both"/>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к/с  30101810100000000788</w:t>
            </w:r>
          </w:p>
        </w:tc>
      </w:tr>
      <w:tr w:rsidR="004F1609" w:rsidRPr="002C1EF5" w14:paraId="175D7B11" w14:textId="77777777" w:rsidTr="00535590">
        <w:tc>
          <w:tcPr>
            <w:tcW w:w="4301" w:type="dxa"/>
            <w:tcBorders>
              <w:top w:val="single" w:sz="4" w:space="0" w:color="FFFFFF"/>
              <w:left w:val="single" w:sz="4" w:space="0" w:color="FFFFFF"/>
              <w:bottom w:val="single" w:sz="4" w:space="0" w:color="FFFFFF"/>
              <w:right w:val="single" w:sz="4" w:space="0" w:color="FFFFFF"/>
            </w:tcBorders>
            <w:hideMark/>
          </w:tcPr>
          <w:p w14:paraId="7AA1C8A6" w14:textId="77777777" w:rsidR="004F1609" w:rsidRPr="002C1EF5" w:rsidRDefault="004F1609" w:rsidP="00535590">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БИК ____________________</w:t>
            </w:r>
          </w:p>
          <w:p w14:paraId="2B9B733B" w14:textId="77777777" w:rsidR="004F1609" w:rsidRPr="002C1EF5" w:rsidRDefault="004F1609" w:rsidP="00535590">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ОКОПФ</w:t>
            </w:r>
          </w:p>
          <w:p w14:paraId="05A059B5" w14:textId="77777777" w:rsidR="004F1609" w:rsidRPr="002C1EF5" w:rsidRDefault="004F1609" w:rsidP="00535590">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ОКПО</w:t>
            </w:r>
          </w:p>
          <w:p w14:paraId="739E1BDD" w14:textId="77777777" w:rsidR="004F1609" w:rsidRPr="002C1EF5" w:rsidRDefault="004F1609" w:rsidP="00535590">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ОКПД</w:t>
            </w:r>
          </w:p>
          <w:p w14:paraId="139FE672" w14:textId="77777777" w:rsidR="004F1609" w:rsidRPr="002C1EF5" w:rsidRDefault="004F1609" w:rsidP="00535590">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ОКТМО</w:t>
            </w:r>
          </w:p>
          <w:p w14:paraId="7858724F" w14:textId="77777777" w:rsidR="004F1609" w:rsidRPr="002C1EF5" w:rsidRDefault="004F1609" w:rsidP="00535590">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Телефон/факс</w:t>
            </w:r>
          </w:p>
          <w:p w14:paraId="74264B2A" w14:textId="77777777" w:rsidR="004F1609" w:rsidRPr="002C1EF5" w:rsidRDefault="004F1609" w:rsidP="00535590">
            <w:pPr>
              <w:spacing w:after="0" w:line="240" w:lineRule="auto"/>
              <w:rPr>
                <w:rFonts w:asciiTheme="majorHAnsi" w:eastAsia="Times New Roman" w:hAnsiTheme="majorHAnsi" w:cstheme="majorHAnsi"/>
                <w:sz w:val="24"/>
                <w:szCs w:val="24"/>
                <w:lang w:val="en-US" w:eastAsia="ru-RU"/>
              </w:rPr>
            </w:pPr>
            <w:r w:rsidRPr="002C1EF5">
              <w:rPr>
                <w:rFonts w:asciiTheme="majorHAnsi" w:eastAsia="Times New Roman" w:hAnsiTheme="majorHAnsi" w:cstheme="majorHAnsi"/>
                <w:sz w:val="24"/>
                <w:szCs w:val="24"/>
                <w:lang w:eastAsia="ru-RU"/>
              </w:rPr>
              <w:t>Авторизованный адрес электронной почты:</w:t>
            </w:r>
          </w:p>
        </w:tc>
        <w:tc>
          <w:tcPr>
            <w:tcW w:w="5043" w:type="dxa"/>
            <w:tcBorders>
              <w:top w:val="single" w:sz="4" w:space="0" w:color="FFFFFF"/>
              <w:left w:val="single" w:sz="4" w:space="0" w:color="FFFFFF"/>
              <w:bottom w:val="single" w:sz="4" w:space="0" w:color="FFFFFF"/>
              <w:right w:val="single" w:sz="4" w:space="0" w:color="FFFFFF"/>
            </w:tcBorders>
            <w:hideMark/>
          </w:tcPr>
          <w:p w14:paraId="01481DC0" w14:textId="77777777" w:rsidR="00A12BA7" w:rsidRPr="00A12BA7"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БИК 040702788</w:t>
            </w:r>
          </w:p>
          <w:p w14:paraId="46AA0C6A" w14:textId="77777777" w:rsidR="00A12BA7" w:rsidRPr="00A12BA7"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ОКПО 41598618</w:t>
            </w:r>
          </w:p>
          <w:p w14:paraId="04AB2B29" w14:textId="77777777" w:rsidR="00A12BA7" w:rsidRPr="00A12BA7"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ОКТМО 85701000001</w:t>
            </w:r>
          </w:p>
          <w:p w14:paraId="35A36B02" w14:textId="77777777" w:rsidR="00A12BA7" w:rsidRPr="00A12BA7"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Телефон/факс 8/84722/6-41-76</w:t>
            </w:r>
          </w:p>
          <w:p w14:paraId="594CFE85" w14:textId="77777777" w:rsidR="00A12BA7" w:rsidRPr="00A12BA7"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Авторизованный адрес электронной почты:</w:t>
            </w:r>
          </w:p>
          <w:p w14:paraId="79CD2980" w14:textId="77777777" w:rsidR="00A12BA7" w:rsidRPr="00A12BA7" w:rsidRDefault="00A12BA7" w:rsidP="00A12BA7">
            <w:pPr>
              <w:spacing w:after="0" w:line="240" w:lineRule="auto"/>
              <w:rPr>
                <w:rFonts w:asciiTheme="majorHAnsi" w:eastAsia="Times New Roman" w:hAnsiTheme="majorHAnsi" w:cstheme="majorHAnsi"/>
                <w:sz w:val="24"/>
                <w:szCs w:val="24"/>
                <w:lang w:eastAsia="ru-RU"/>
              </w:rPr>
            </w:pPr>
            <w:r w:rsidRPr="00A12BA7">
              <w:rPr>
                <w:rFonts w:asciiTheme="majorHAnsi" w:eastAsia="Times New Roman" w:hAnsiTheme="majorHAnsi" w:cstheme="majorHAnsi"/>
                <w:sz w:val="24"/>
                <w:szCs w:val="24"/>
                <w:lang w:eastAsia="ru-RU"/>
              </w:rPr>
              <w:t>Maria.Gavganova@russianpost.ru</w:t>
            </w:r>
          </w:p>
          <w:p w14:paraId="1C056E19" w14:textId="0E62D9BF" w:rsidR="004F1609" w:rsidRPr="002C1EF5" w:rsidRDefault="004F1609" w:rsidP="00535590">
            <w:pPr>
              <w:spacing w:after="0" w:line="240" w:lineRule="auto"/>
              <w:rPr>
                <w:rFonts w:asciiTheme="majorHAnsi" w:eastAsia="Times New Roman" w:hAnsiTheme="majorHAnsi" w:cstheme="majorHAnsi"/>
                <w:sz w:val="24"/>
                <w:szCs w:val="24"/>
                <w:lang w:eastAsia="ru-RU"/>
              </w:rPr>
            </w:pPr>
          </w:p>
        </w:tc>
      </w:tr>
    </w:tbl>
    <w:p w14:paraId="784707AD" w14:textId="77777777" w:rsidR="004F1609" w:rsidRPr="002C1EF5" w:rsidRDefault="004F1609" w:rsidP="004F1609">
      <w:pPr>
        <w:spacing w:after="0" w:line="240" w:lineRule="auto"/>
        <w:rPr>
          <w:rFonts w:asciiTheme="majorHAnsi" w:eastAsia="Times New Roman" w:hAnsiTheme="majorHAnsi" w:cstheme="majorHAnsi"/>
          <w:sz w:val="24"/>
          <w:szCs w:val="24"/>
          <w:lang w:eastAsia="ru-RU"/>
        </w:rPr>
      </w:pPr>
    </w:p>
    <w:tbl>
      <w:tblPr>
        <w:tblpPr w:leftFromText="180" w:rightFromText="180" w:bottomFromText="160" w:vertAnchor="text" w:horzAnchor="page" w:tblpX="709" w:tblpY="126"/>
        <w:tblW w:w="10632" w:type="dxa"/>
        <w:tblLook w:val="04A0" w:firstRow="1" w:lastRow="0" w:firstColumn="1" w:lastColumn="0" w:noHBand="0" w:noVBand="1"/>
      </w:tblPr>
      <w:tblGrid>
        <w:gridCol w:w="4672"/>
        <w:gridCol w:w="5018"/>
        <w:gridCol w:w="942"/>
      </w:tblGrid>
      <w:tr w:rsidR="00A12BA7" w:rsidRPr="002C1EF5" w14:paraId="717D4911" w14:textId="77777777" w:rsidTr="00A12BA7">
        <w:trPr>
          <w:trHeight w:val="2700"/>
        </w:trPr>
        <w:tc>
          <w:tcPr>
            <w:tcW w:w="4672" w:type="dxa"/>
            <w:hideMark/>
          </w:tcPr>
          <w:p w14:paraId="57FE6325" w14:textId="77777777" w:rsidR="00A12BA7" w:rsidRPr="002C1EF5" w:rsidRDefault="00A12BA7" w:rsidP="00A12BA7">
            <w:pPr>
              <w:spacing w:after="0" w:line="240" w:lineRule="auto"/>
              <w:jc w:val="center"/>
              <w:rPr>
                <w:rFonts w:asciiTheme="majorHAnsi" w:eastAsia="Times New Roman" w:hAnsiTheme="majorHAnsi" w:cstheme="majorHAnsi"/>
                <w:b/>
                <w:bCs/>
                <w:caps/>
                <w:sz w:val="24"/>
                <w:szCs w:val="24"/>
                <w:lang w:eastAsia="ru-RU"/>
              </w:rPr>
            </w:pPr>
            <w:r w:rsidRPr="002C1EF5">
              <w:rPr>
                <w:rFonts w:asciiTheme="majorHAnsi" w:eastAsia="Times New Roman" w:hAnsiTheme="majorHAnsi" w:cstheme="majorHAnsi"/>
                <w:b/>
                <w:bCs/>
                <w:caps/>
                <w:sz w:val="24"/>
                <w:szCs w:val="24"/>
                <w:lang w:eastAsia="ru-RU"/>
              </w:rPr>
              <w:t>ПОДРЯДЧИК:</w:t>
            </w:r>
          </w:p>
          <w:p w14:paraId="552E607A" w14:textId="77777777" w:rsidR="00A12BA7" w:rsidRPr="002C1EF5" w:rsidRDefault="00A12BA7" w:rsidP="00A12BA7">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6F380095" w14:textId="77777777" w:rsidR="00A12BA7" w:rsidRPr="002C1EF5" w:rsidRDefault="00A12BA7" w:rsidP="00A12BA7">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vertAlign w:val="superscript"/>
                <w:lang w:eastAsia="ru-RU"/>
              </w:rPr>
              <w:t>(должность)</w:t>
            </w:r>
          </w:p>
          <w:p w14:paraId="527B5348" w14:textId="77777777" w:rsidR="00A12BA7" w:rsidRPr="002C1EF5" w:rsidRDefault="00A12BA7" w:rsidP="00A12BA7">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6036D46F" w14:textId="77777777" w:rsidR="00A12BA7" w:rsidRPr="002C1EF5" w:rsidRDefault="00A12BA7" w:rsidP="00A12BA7">
            <w:pPr>
              <w:spacing w:after="0" w:line="240" w:lineRule="auto"/>
              <w:jc w:val="center"/>
              <w:rPr>
                <w:rFonts w:asciiTheme="majorHAnsi" w:eastAsia="Times New Roman" w:hAnsiTheme="majorHAnsi" w:cstheme="majorHAnsi"/>
                <w:sz w:val="24"/>
                <w:szCs w:val="24"/>
                <w:vertAlign w:val="superscript"/>
                <w:lang w:eastAsia="ru-RU"/>
              </w:rPr>
            </w:pPr>
            <w:r w:rsidRPr="002C1EF5">
              <w:rPr>
                <w:rFonts w:asciiTheme="majorHAnsi" w:eastAsia="Times New Roman" w:hAnsiTheme="majorHAnsi" w:cstheme="majorHAnsi"/>
                <w:sz w:val="24"/>
                <w:szCs w:val="24"/>
                <w:vertAlign w:val="superscript"/>
                <w:lang w:eastAsia="ru-RU"/>
              </w:rPr>
              <w:t>(подпись, фамилия и инициалы)</w:t>
            </w:r>
          </w:p>
          <w:p w14:paraId="32809A04" w14:textId="77777777" w:rsidR="00A12BA7" w:rsidRPr="002C1EF5" w:rsidRDefault="00A12BA7" w:rsidP="00A12BA7">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 ____________ 20__ г.</w:t>
            </w:r>
          </w:p>
          <w:p w14:paraId="0AA15051" w14:textId="77777777" w:rsidR="00A12BA7" w:rsidRPr="002C1EF5" w:rsidRDefault="00A12BA7" w:rsidP="00A12BA7">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br/>
              <w:t>М.П. (при наличии печати)</w:t>
            </w:r>
          </w:p>
        </w:tc>
        <w:tc>
          <w:tcPr>
            <w:tcW w:w="5018" w:type="dxa"/>
          </w:tcPr>
          <w:p w14:paraId="14B5CA10" w14:textId="77777777" w:rsidR="00A12BA7" w:rsidRDefault="00A12BA7" w:rsidP="00A12BA7">
            <w:pPr>
              <w:spacing w:after="0" w:line="240" w:lineRule="auto"/>
              <w:jc w:val="center"/>
              <w:rPr>
                <w:b/>
                <w:bCs/>
                <w:caps/>
                <w:sz w:val="24"/>
                <w:szCs w:val="24"/>
                <w:lang w:eastAsia="ru-RU"/>
              </w:rPr>
            </w:pPr>
            <w:r>
              <w:rPr>
                <w:b/>
                <w:bCs/>
                <w:caps/>
                <w:sz w:val="24"/>
                <w:szCs w:val="24"/>
                <w:lang w:eastAsia="ru-RU"/>
              </w:rPr>
              <w:t>ЗАКАЗЧИК:</w:t>
            </w:r>
          </w:p>
          <w:p w14:paraId="1D15779F" w14:textId="77777777" w:rsidR="00A12BA7" w:rsidRPr="00EA0FE7" w:rsidRDefault="00A12BA7" w:rsidP="00A12BA7">
            <w:pPr>
              <w:spacing w:after="0" w:line="240" w:lineRule="auto"/>
              <w:jc w:val="center"/>
              <w:rPr>
                <w:sz w:val="24"/>
                <w:szCs w:val="24"/>
                <w:u w:val="single"/>
                <w:lang w:eastAsia="ru-RU"/>
              </w:rPr>
            </w:pPr>
            <w:r w:rsidRPr="00EA0FE7">
              <w:rPr>
                <w:sz w:val="24"/>
                <w:szCs w:val="24"/>
                <w:u w:val="single"/>
                <w:lang w:eastAsia="ru-RU"/>
              </w:rPr>
              <w:t>Директор УФПС Республики Калмыкия</w:t>
            </w:r>
          </w:p>
          <w:p w14:paraId="5B9ABDE4" w14:textId="77777777" w:rsidR="00A12BA7" w:rsidRDefault="00A12BA7" w:rsidP="00A12BA7">
            <w:pPr>
              <w:spacing w:after="0" w:line="240" w:lineRule="auto"/>
              <w:jc w:val="center"/>
              <w:rPr>
                <w:sz w:val="24"/>
                <w:szCs w:val="24"/>
                <w:lang w:eastAsia="ru-RU"/>
              </w:rPr>
            </w:pPr>
            <w:r>
              <w:rPr>
                <w:sz w:val="24"/>
                <w:szCs w:val="24"/>
                <w:vertAlign w:val="superscript"/>
                <w:lang w:eastAsia="ru-RU"/>
              </w:rPr>
              <w:t>(должность)</w:t>
            </w:r>
          </w:p>
          <w:p w14:paraId="5A73B755" w14:textId="77777777" w:rsidR="00A12BA7" w:rsidRDefault="00A12BA7" w:rsidP="00A12BA7">
            <w:pPr>
              <w:spacing w:after="0" w:line="240" w:lineRule="auto"/>
              <w:jc w:val="center"/>
              <w:rPr>
                <w:sz w:val="24"/>
                <w:szCs w:val="24"/>
                <w:lang w:eastAsia="ru-RU"/>
              </w:rPr>
            </w:pPr>
            <w:r>
              <w:rPr>
                <w:sz w:val="24"/>
                <w:szCs w:val="24"/>
                <w:lang w:eastAsia="ru-RU"/>
              </w:rPr>
              <w:t>___________________Антонов Ю.Г.</w:t>
            </w:r>
          </w:p>
          <w:p w14:paraId="244D1A1D" w14:textId="77777777" w:rsidR="00A12BA7" w:rsidRDefault="00A12BA7" w:rsidP="00A12BA7">
            <w:pPr>
              <w:spacing w:after="0" w:line="240" w:lineRule="auto"/>
              <w:jc w:val="center"/>
              <w:rPr>
                <w:sz w:val="24"/>
                <w:szCs w:val="24"/>
                <w:vertAlign w:val="superscript"/>
                <w:lang w:eastAsia="ru-RU"/>
              </w:rPr>
            </w:pPr>
            <w:r>
              <w:rPr>
                <w:sz w:val="24"/>
                <w:szCs w:val="24"/>
                <w:vertAlign w:val="superscript"/>
                <w:lang w:eastAsia="ru-RU"/>
              </w:rPr>
              <w:t>(подпись, фамилия и инициалы)</w:t>
            </w:r>
          </w:p>
          <w:p w14:paraId="3CEF8308" w14:textId="77777777" w:rsidR="00A12BA7" w:rsidRDefault="00A12BA7" w:rsidP="00A12BA7">
            <w:pPr>
              <w:spacing w:after="0" w:line="240" w:lineRule="auto"/>
              <w:jc w:val="center"/>
              <w:rPr>
                <w:sz w:val="24"/>
                <w:szCs w:val="24"/>
                <w:lang w:eastAsia="ru-RU"/>
              </w:rPr>
            </w:pPr>
            <w:r>
              <w:rPr>
                <w:sz w:val="24"/>
                <w:szCs w:val="24"/>
                <w:lang w:eastAsia="ru-RU"/>
              </w:rPr>
              <w:t>___ ____________ 20</w:t>
            </w:r>
            <w:r>
              <w:rPr>
                <w:sz w:val="24"/>
                <w:szCs w:val="24"/>
                <w:lang w:val="en-US" w:eastAsia="ru-RU"/>
              </w:rPr>
              <w:t>2</w:t>
            </w:r>
            <w:r>
              <w:rPr>
                <w:sz w:val="24"/>
                <w:szCs w:val="24"/>
                <w:lang w:eastAsia="ru-RU"/>
              </w:rPr>
              <w:t>6 г.</w:t>
            </w:r>
          </w:p>
          <w:p w14:paraId="0B704A50" w14:textId="77777777" w:rsidR="00A12BA7" w:rsidRPr="002C1EF5" w:rsidRDefault="00A12BA7" w:rsidP="00A12BA7">
            <w:pPr>
              <w:spacing w:after="0" w:line="240" w:lineRule="auto"/>
              <w:jc w:val="center"/>
              <w:rPr>
                <w:rFonts w:asciiTheme="majorHAnsi" w:eastAsia="Times New Roman" w:hAnsiTheme="majorHAnsi" w:cstheme="majorHAnsi"/>
                <w:b/>
                <w:bCs/>
                <w:caps/>
                <w:sz w:val="24"/>
                <w:szCs w:val="24"/>
                <w:lang w:eastAsia="ru-RU"/>
              </w:rPr>
            </w:pPr>
          </w:p>
        </w:tc>
        <w:tc>
          <w:tcPr>
            <w:tcW w:w="942" w:type="dxa"/>
          </w:tcPr>
          <w:p w14:paraId="16CA7F2B" w14:textId="77777777" w:rsidR="00A12BA7" w:rsidRPr="002C1EF5" w:rsidRDefault="00A12BA7" w:rsidP="00A12BA7">
            <w:pPr>
              <w:spacing w:after="0" w:line="240" w:lineRule="auto"/>
              <w:rPr>
                <w:rFonts w:asciiTheme="majorHAnsi" w:eastAsia="Times New Roman" w:hAnsiTheme="majorHAnsi" w:cstheme="majorHAnsi"/>
                <w:sz w:val="24"/>
                <w:szCs w:val="24"/>
                <w:lang w:eastAsia="ru-RU"/>
              </w:rPr>
            </w:pPr>
          </w:p>
        </w:tc>
      </w:tr>
    </w:tbl>
    <w:p w14:paraId="6E691712" w14:textId="77777777" w:rsidR="004F1609" w:rsidRPr="002C1EF5" w:rsidRDefault="004F1609" w:rsidP="004F1609">
      <w:pPr>
        <w:spacing w:before="240" w:after="0" w:line="240" w:lineRule="auto"/>
        <w:jc w:val="both"/>
        <w:rPr>
          <w:rFonts w:asciiTheme="majorHAnsi" w:eastAsia="Calibri" w:hAnsiTheme="majorHAnsi" w:cstheme="majorHAnsi"/>
          <w:color w:val="141618" w:themeColor="accent6" w:themeShade="1A"/>
          <w:sz w:val="24"/>
          <w:szCs w:val="24"/>
        </w:rPr>
      </w:pPr>
    </w:p>
    <w:p w14:paraId="50A6FE28" w14:textId="77777777" w:rsidR="004F1609" w:rsidRPr="002C1EF5" w:rsidRDefault="004F1609" w:rsidP="004F1609">
      <w:pPr>
        <w:spacing w:line="256" w:lineRule="auto"/>
        <w:rPr>
          <w:rFonts w:asciiTheme="majorHAnsi" w:eastAsia="Calibri" w:hAnsiTheme="majorHAnsi" w:cstheme="majorHAnsi"/>
          <w:color w:val="141618" w:themeColor="accent6" w:themeShade="1A"/>
          <w:sz w:val="24"/>
          <w:szCs w:val="24"/>
        </w:rPr>
      </w:pPr>
      <w:r w:rsidRPr="002C1EF5">
        <w:rPr>
          <w:rFonts w:asciiTheme="majorHAnsi" w:eastAsia="Times New Roman" w:hAnsiTheme="majorHAnsi" w:cstheme="majorHAnsi"/>
          <w:sz w:val="24"/>
          <w:szCs w:val="24"/>
        </w:rPr>
        <w:br w:type="page"/>
      </w:r>
    </w:p>
    <w:p w14:paraId="31711EAC" w14:textId="77777777" w:rsidR="004F1609" w:rsidRPr="002C1EF5" w:rsidRDefault="004F1609" w:rsidP="004F1609">
      <w:pPr>
        <w:spacing w:after="0" w:line="240" w:lineRule="auto"/>
        <w:rPr>
          <w:rFonts w:asciiTheme="majorHAnsi" w:eastAsia="Calibri" w:hAnsiTheme="majorHAnsi" w:cstheme="majorHAnsi"/>
          <w:color w:val="141618" w:themeColor="accent6" w:themeShade="1A"/>
          <w:sz w:val="24"/>
          <w:szCs w:val="24"/>
        </w:rPr>
        <w:sectPr w:rsidR="004F1609" w:rsidRPr="002C1EF5">
          <w:pgSz w:w="11906" w:h="16838"/>
          <w:pgMar w:top="1134" w:right="851" w:bottom="1134" w:left="1701" w:header="708" w:footer="708" w:gutter="0"/>
          <w:cols w:space="720"/>
        </w:sectPr>
      </w:pPr>
    </w:p>
    <w:p w14:paraId="5BB273AA" w14:textId="4D08F8D2" w:rsidR="004F1609" w:rsidRPr="002C1EF5" w:rsidRDefault="004F1609" w:rsidP="004F1609">
      <w:pPr>
        <w:spacing w:after="0" w:line="240" w:lineRule="auto"/>
        <w:ind w:left="4536"/>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lastRenderedPageBreak/>
        <w:t xml:space="preserve">Приложение № 1 </w:t>
      </w:r>
      <w:r w:rsidR="00A12BA7">
        <w:rPr>
          <w:rFonts w:asciiTheme="majorHAnsi" w:eastAsia="Times New Roman" w:hAnsiTheme="majorHAnsi" w:cstheme="majorHAnsi"/>
          <w:sz w:val="24"/>
          <w:szCs w:val="24"/>
        </w:rPr>
        <w:t>к Договору № ______</w:t>
      </w:r>
      <w:r w:rsidRPr="002C1EF5">
        <w:rPr>
          <w:rFonts w:asciiTheme="majorHAnsi" w:eastAsia="Times New Roman" w:hAnsiTheme="majorHAnsi" w:cstheme="majorHAnsi"/>
          <w:sz w:val="24"/>
          <w:szCs w:val="24"/>
        </w:rPr>
        <w:t xml:space="preserve"> </w:t>
      </w:r>
      <w:r w:rsidR="00A12BA7" w:rsidRPr="00A12BA7">
        <w:rPr>
          <w:rFonts w:asciiTheme="majorHAnsi" w:eastAsia="Times New Roman" w:hAnsiTheme="majorHAnsi" w:cstheme="majorHAnsi"/>
          <w:sz w:val="24"/>
          <w:szCs w:val="24"/>
        </w:rPr>
        <w:t>Выполнение работ по текущему ремонту отделения почтовой связи 358014 УФПС Республики Калмыкия АО «Почта России», расположенного по адресу: Республика Калмыкия, г. Элиста, мкр 8, д 16.</w:t>
      </w:r>
    </w:p>
    <w:p w14:paraId="680C3006" w14:textId="77777777" w:rsidR="004F1609" w:rsidRPr="002C1EF5" w:rsidRDefault="004F1609" w:rsidP="004F1609">
      <w:pPr>
        <w:spacing w:line="256" w:lineRule="auto"/>
        <w:jc w:val="right"/>
        <w:rPr>
          <w:rFonts w:asciiTheme="majorHAnsi" w:eastAsia="Calibri" w:hAnsiTheme="majorHAnsi" w:cstheme="majorHAnsi"/>
          <w:sz w:val="24"/>
          <w:szCs w:val="24"/>
        </w:rPr>
      </w:pPr>
    </w:p>
    <w:p w14:paraId="369B4C44" w14:textId="77777777" w:rsidR="004F1609" w:rsidRPr="002C1EF5" w:rsidRDefault="004F1609" w:rsidP="004F1609">
      <w:pPr>
        <w:spacing w:line="360" w:lineRule="auto"/>
        <w:jc w:val="center"/>
        <w:rPr>
          <w:rFonts w:asciiTheme="majorHAnsi" w:eastAsia="Calibri" w:hAnsiTheme="majorHAnsi" w:cstheme="majorHAnsi"/>
          <w:b/>
          <w:sz w:val="24"/>
          <w:szCs w:val="24"/>
        </w:rPr>
      </w:pPr>
      <w:r w:rsidRPr="002C1EF5">
        <w:rPr>
          <w:rFonts w:asciiTheme="majorHAnsi" w:eastAsia="Calibri" w:hAnsiTheme="majorHAnsi" w:cstheme="majorHAnsi"/>
          <w:b/>
          <w:sz w:val="24"/>
          <w:szCs w:val="24"/>
        </w:rPr>
        <w:t>Техническое задание</w:t>
      </w:r>
    </w:p>
    <w:p w14:paraId="7EC9B0BB" w14:textId="3597C1BA" w:rsidR="004F1609" w:rsidRPr="002C1EF5" w:rsidRDefault="00A12BA7" w:rsidP="00A12BA7">
      <w:pPr>
        <w:tabs>
          <w:tab w:val="left" w:pos="4170"/>
        </w:tabs>
        <w:spacing w:line="360" w:lineRule="auto"/>
        <w:ind w:left="5103" w:hanging="5103"/>
        <w:rPr>
          <w:rFonts w:asciiTheme="majorHAnsi" w:eastAsia="Calibri" w:hAnsiTheme="majorHAnsi" w:cstheme="majorHAnsi"/>
          <w:sz w:val="24"/>
          <w:szCs w:val="24"/>
        </w:rPr>
      </w:pPr>
      <w:r>
        <w:rPr>
          <w:rFonts w:asciiTheme="majorHAnsi" w:eastAsia="Calibri" w:hAnsiTheme="majorHAnsi" w:cstheme="majorHAnsi"/>
          <w:sz w:val="24"/>
          <w:szCs w:val="24"/>
        </w:rPr>
        <w:t xml:space="preserve">                                                 (приложено отдельным файлом)</w:t>
      </w:r>
    </w:p>
    <w:p w14:paraId="1A8DE295"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p w14:paraId="503A304A"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p w14:paraId="635B6FA1"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p w14:paraId="45D67125"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tbl>
      <w:tblPr>
        <w:tblpPr w:leftFromText="180" w:rightFromText="180" w:bottomFromText="160" w:vertAnchor="text" w:horzAnchor="margin" w:tblpXSpec="center" w:tblpY="142"/>
        <w:tblW w:w="10016" w:type="dxa"/>
        <w:tblLook w:val="04A0" w:firstRow="1" w:lastRow="0" w:firstColumn="1" w:lastColumn="0" w:noHBand="0" w:noVBand="1"/>
      </w:tblPr>
      <w:tblGrid>
        <w:gridCol w:w="4786"/>
        <w:gridCol w:w="4994"/>
        <w:gridCol w:w="236"/>
      </w:tblGrid>
      <w:tr w:rsidR="00A12BA7" w:rsidRPr="002C1EF5" w14:paraId="3DDC5E02" w14:textId="77777777" w:rsidTr="00A12BA7">
        <w:trPr>
          <w:trHeight w:val="851"/>
        </w:trPr>
        <w:tc>
          <w:tcPr>
            <w:tcW w:w="4786" w:type="dxa"/>
            <w:hideMark/>
          </w:tcPr>
          <w:p w14:paraId="4EBF635E" w14:textId="77777777" w:rsidR="00A12BA7" w:rsidRPr="002C1EF5" w:rsidRDefault="00A12BA7" w:rsidP="00A12BA7">
            <w:pPr>
              <w:spacing w:after="0" w:line="240" w:lineRule="auto"/>
              <w:jc w:val="center"/>
              <w:rPr>
                <w:rFonts w:asciiTheme="majorHAnsi" w:eastAsia="Times New Roman" w:hAnsiTheme="majorHAnsi" w:cstheme="majorHAnsi"/>
                <w:b/>
                <w:bCs/>
                <w:caps/>
                <w:sz w:val="24"/>
                <w:szCs w:val="24"/>
              </w:rPr>
            </w:pPr>
            <w:r w:rsidRPr="002C1EF5">
              <w:rPr>
                <w:rFonts w:asciiTheme="majorHAnsi" w:eastAsia="Times New Roman" w:hAnsiTheme="majorHAnsi" w:cstheme="majorHAnsi"/>
                <w:b/>
                <w:bCs/>
                <w:caps/>
                <w:sz w:val="24"/>
                <w:szCs w:val="24"/>
              </w:rPr>
              <w:t>ПОДРЯДЧИК:</w:t>
            </w:r>
          </w:p>
          <w:p w14:paraId="1F53FF91" w14:textId="77777777" w:rsidR="00A12BA7" w:rsidRPr="002C1EF5" w:rsidRDefault="00A12BA7" w:rsidP="00A12BA7">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74801F29" w14:textId="77777777" w:rsidR="00A12BA7" w:rsidRPr="002C1EF5" w:rsidRDefault="00A12BA7" w:rsidP="00A12BA7">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vertAlign w:val="superscript"/>
              </w:rPr>
              <w:t>(должность)</w:t>
            </w:r>
          </w:p>
          <w:p w14:paraId="72385EA7" w14:textId="77777777" w:rsidR="00A12BA7" w:rsidRPr="002C1EF5" w:rsidRDefault="00A12BA7" w:rsidP="00A12BA7">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7794291F" w14:textId="77777777" w:rsidR="00A12BA7" w:rsidRPr="002C1EF5" w:rsidRDefault="00A12BA7" w:rsidP="00A12BA7">
            <w:pPr>
              <w:spacing w:after="0" w:line="240" w:lineRule="auto"/>
              <w:jc w:val="center"/>
              <w:rPr>
                <w:rFonts w:asciiTheme="majorHAnsi" w:eastAsia="Times New Roman" w:hAnsiTheme="majorHAnsi" w:cstheme="majorHAnsi"/>
                <w:sz w:val="24"/>
                <w:szCs w:val="24"/>
                <w:vertAlign w:val="superscript"/>
              </w:rPr>
            </w:pPr>
            <w:r w:rsidRPr="002C1EF5">
              <w:rPr>
                <w:rFonts w:asciiTheme="majorHAnsi" w:eastAsia="Times New Roman" w:hAnsiTheme="majorHAnsi" w:cstheme="majorHAnsi"/>
                <w:sz w:val="24"/>
                <w:szCs w:val="24"/>
                <w:vertAlign w:val="superscript"/>
              </w:rPr>
              <w:t>(подпись, фамилия и инициалы)</w:t>
            </w:r>
          </w:p>
          <w:p w14:paraId="09FA7F3A" w14:textId="77777777" w:rsidR="00A12BA7" w:rsidRPr="002C1EF5" w:rsidRDefault="00A12BA7" w:rsidP="00A12BA7">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 ____________ 20__ г.</w:t>
            </w:r>
          </w:p>
          <w:p w14:paraId="69EF9C60" w14:textId="77777777" w:rsidR="00A12BA7" w:rsidRPr="002C1EF5" w:rsidRDefault="00A12BA7" w:rsidP="00A12BA7">
            <w:pPr>
              <w:spacing w:line="25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br/>
              <w:t>М.П. (при наличии печати)</w:t>
            </w:r>
          </w:p>
        </w:tc>
        <w:tc>
          <w:tcPr>
            <w:tcW w:w="4994" w:type="dxa"/>
          </w:tcPr>
          <w:p w14:paraId="5938A7BD" w14:textId="77777777" w:rsidR="00A12BA7" w:rsidRDefault="00A12BA7" w:rsidP="00A12BA7">
            <w:pPr>
              <w:spacing w:after="0" w:line="240" w:lineRule="auto"/>
              <w:jc w:val="center"/>
              <w:rPr>
                <w:b/>
                <w:bCs/>
                <w:caps/>
                <w:sz w:val="24"/>
                <w:szCs w:val="24"/>
                <w:lang w:eastAsia="ru-RU"/>
              </w:rPr>
            </w:pPr>
            <w:r>
              <w:rPr>
                <w:b/>
                <w:bCs/>
                <w:caps/>
                <w:sz w:val="24"/>
                <w:szCs w:val="24"/>
                <w:lang w:eastAsia="ru-RU"/>
              </w:rPr>
              <w:t>ЗАКАЗЧИК:</w:t>
            </w:r>
          </w:p>
          <w:p w14:paraId="6D87E44F" w14:textId="77777777" w:rsidR="00A12BA7" w:rsidRPr="00EA0FE7" w:rsidRDefault="00A12BA7" w:rsidP="00A12BA7">
            <w:pPr>
              <w:spacing w:after="0" w:line="240" w:lineRule="auto"/>
              <w:jc w:val="center"/>
              <w:rPr>
                <w:sz w:val="24"/>
                <w:szCs w:val="24"/>
                <w:u w:val="single"/>
                <w:lang w:eastAsia="ru-RU"/>
              </w:rPr>
            </w:pPr>
            <w:r w:rsidRPr="00EA0FE7">
              <w:rPr>
                <w:sz w:val="24"/>
                <w:szCs w:val="24"/>
                <w:u w:val="single"/>
                <w:lang w:eastAsia="ru-RU"/>
              </w:rPr>
              <w:t>Директор УФПС Республики Калмыкия</w:t>
            </w:r>
          </w:p>
          <w:p w14:paraId="114EA50F" w14:textId="77777777" w:rsidR="00A12BA7" w:rsidRDefault="00A12BA7" w:rsidP="00A12BA7">
            <w:pPr>
              <w:spacing w:after="0" w:line="240" w:lineRule="auto"/>
              <w:jc w:val="center"/>
              <w:rPr>
                <w:sz w:val="24"/>
                <w:szCs w:val="24"/>
                <w:lang w:eastAsia="ru-RU"/>
              </w:rPr>
            </w:pPr>
            <w:r>
              <w:rPr>
                <w:sz w:val="24"/>
                <w:szCs w:val="24"/>
                <w:vertAlign w:val="superscript"/>
                <w:lang w:eastAsia="ru-RU"/>
              </w:rPr>
              <w:t>(должность)</w:t>
            </w:r>
          </w:p>
          <w:p w14:paraId="111EFBC1" w14:textId="77777777" w:rsidR="00A12BA7" w:rsidRDefault="00A12BA7" w:rsidP="00A12BA7">
            <w:pPr>
              <w:spacing w:after="0" w:line="240" w:lineRule="auto"/>
              <w:jc w:val="center"/>
              <w:rPr>
                <w:sz w:val="24"/>
                <w:szCs w:val="24"/>
                <w:lang w:eastAsia="ru-RU"/>
              </w:rPr>
            </w:pPr>
            <w:r>
              <w:rPr>
                <w:sz w:val="24"/>
                <w:szCs w:val="24"/>
                <w:lang w:eastAsia="ru-RU"/>
              </w:rPr>
              <w:t>___________________Антонов Ю.Г.</w:t>
            </w:r>
          </w:p>
          <w:p w14:paraId="6CACE3A4" w14:textId="77777777" w:rsidR="00A12BA7" w:rsidRDefault="00A12BA7" w:rsidP="00A12BA7">
            <w:pPr>
              <w:spacing w:after="0" w:line="240" w:lineRule="auto"/>
              <w:jc w:val="center"/>
              <w:rPr>
                <w:sz w:val="24"/>
                <w:szCs w:val="24"/>
                <w:vertAlign w:val="superscript"/>
                <w:lang w:eastAsia="ru-RU"/>
              </w:rPr>
            </w:pPr>
            <w:r>
              <w:rPr>
                <w:sz w:val="24"/>
                <w:szCs w:val="24"/>
                <w:vertAlign w:val="superscript"/>
                <w:lang w:eastAsia="ru-RU"/>
              </w:rPr>
              <w:t>(подпись, фамилия и инициалы)</w:t>
            </w:r>
          </w:p>
          <w:p w14:paraId="3FA60430" w14:textId="77777777" w:rsidR="00A12BA7" w:rsidRDefault="00A12BA7" w:rsidP="00A12BA7">
            <w:pPr>
              <w:spacing w:after="0" w:line="240" w:lineRule="auto"/>
              <w:jc w:val="center"/>
              <w:rPr>
                <w:sz w:val="24"/>
                <w:szCs w:val="24"/>
                <w:lang w:eastAsia="ru-RU"/>
              </w:rPr>
            </w:pPr>
            <w:r>
              <w:rPr>
                <w:sz w:val="24"/>
                <w:szCs w:val="24"/>
                <w:lang w:eastAsia="ru-RU"/>
              </w:rPr>
              <w:t>___ ____________ 20</w:t>
            </w:r>
            <w:r>
              <w:rPr>
                <w:sz w:val="24"/>
                <w:szCs w:val="24"/>
                <w:lang w:val="en-US" w:eastAsia="ru-RU"/>
              </w:rPr>
              <w:t>2</w:t>
            </w:r>
            <w:r>
              <w:rPr>
                <w:sz w:val="24"/>
                <w:szCs w:val="24"/>
                <w:lang w:eastAsia="ru-RU"/>
              </w:rPr>
              <w:t>6 г.</w:t>
            </w:r>
          </w:p>
          <w:p w14:paraId="3666AACE" w14:textId="77777777" w:rsidR="00A12BA7" w:rsidRPr="002C1EF5" w:rsidRDefault="00A12BA7" w:rsidP="00A12BA7">
            <w:pPr>
              <w:spacing w:after="0" w:line="240" w:lineRule="auto"/>
              <w:jc w:val="center"/>
              <w:rPr>
                <w:rFonts w:asciiTheme="majorHAnsi" w:eastAsia="Times New Roman" w:hAnsiTheme="majorHAnsi" w:cstheme="majorHAnsi"/>
                <w:b/>
                <w:bCs/>
                <w:caps/>
                <w:sz w:val="24"/>
                <w:szCs w:val="24"/>
              </w:rPr>
            </w:pPr>
          </w:p>
        </w:tc>
        <w:tc>
          <w:tcPr>
            <w:tcW w:w="236" w:type="dxa"/>
          </w:tcPr>
          <w:p w14:paraId="3108E8EB" w14:textId="2258BD6E" w:rsidR="00A12BA7" w:rsidRPr="002C1EF5" w:rsidRDefault="00A12BA7" w:rsidP="00A12BA7">
            <w:pPr>
              <w:spacing w:line="256" w:lineRule="auto"/>
              <w:jc w:val="center"/>
              <w:rPr>
                <w:rFonts w:asciiTheme="majorHAnsi" w:eastAsia="Times New Roman" w:hAnsiTheme="majorHAnsi" w:cstheme="majorHAnsi"/>
                <w:sz w:val="24"/>
                <w:szCs w:val="24"/>
              </w:rPr>
            </w:pPr>
          </w:p>
        </w:tc>
      </w:tr>
    </w:tbl>
    <w:p w14:paraId="3CBFBDE9" w14:textId="77777777" w:rsidR="00EF1FA6" w:rsidRDefault="004F1609" w:rsidP="00EF1FA6">
      <w:pPr>
        <w:spacing w:after="0" w:line="240" w:lineRule="auto"/>
        <w:ind w:left="4536"/>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 xml:space="preserve"> </w:t>
      </w:r>
      <w:r w:rsidRPr="002C1EF5">
        <w:rPr>
          <w:rFonts w:asciiTheme="majorHAnsi" w:eastAsia="Times New Roman" w:hAnsiTheme="majorHAnsi" w:cstheme="majorHAnsi"/>
          <w:sz w:val="24"/>
          <w:szCs w:val="24"/>
        </w:rPr>
        <w:br w:type="page"/>
      </w:r>
      <w:r w:rsidRPr="002C1EF5">
        <w:rPr>
          <w:rFonts w:asciiTheme="majorHAnsi" w:eastAsia="Calibri" w:hAnsiTheme="majorHAnsi" w:cstheme="majorHAnsi"/>
          <w:sz w:val="24"/>
          <w:szCs w:val="24"/>
          <w:lang w:eastAsia="ru-RU"/>
        </w:rPr>
        <w:lastRenderedPageBreak/>
        <w:t>Приложение № 1</w:t>
      </w:r>
      <w:r>
        <w:rPr>
          <w:rFonts w:asciiTheme="majorHAnsi" w:eastAsia="Calibri" w:hAnsiTheme="majorHAnsi" w:cstheme="majorHAnsi"/>
          <w:sz w:val="24"/>
          <w:szCs w:val="24"/>
          <w:lang w:eastAsia="ru-RU"/>
        </w:rPr>
        <w:t>.1</w:t>
      </w:r>
      <w:r w:rsidRPr="002C1EF5">
        <w:rPr>
          <w:rFonts w:asciiTheme="majorHAnsi" w:eastAsia="Calibri" w:hAnsiTheme="majorHAnsi" w:cstheme="majorHAnsi"/>
          <w:sz w:val="24"/>
          <w:szCs w:val="24"/>
          <w:lang w:eastAsia="ru-RU"/>
        </w:rPr>
        <w:t xml:space="preserve"> </w:t>
      </w:r>
      <w:r w:rsidRPr="002C1EF5">
        <w:rPr>
          <w:rFonts w:asciiTheme="majorHAnsi" w:eastAsia="Times New Roman" w:hAnsiTheme="majorHAnsi" w:cstheme="majorHAnsi"/>
          <w:sz w:val="24"/>
          <w:szCs w:val="24"/>
        </w:rPr>
        <w:t>к Договору №</w:t>
      </w:r>
      <w:r w:rsidR="00EF1FA6">
        <w:rPr>
          <w:rFonts w:asciiTheme="majorHAnsi" w:eastAsia="Times New Roman" w:hAnsiTheme="majorHAnsi" w:cstheme="majorHAnsi"/>
          <w:sz w:val="24"/>
          <w:szCs w:val="24"/>
        </w:rPr>
        <w:t xml:space="preserve">______ </w:t>
      </w:r>
      <w:r w:rsidR="00EF1FA6" w:rsidRPr="00EF1FA6">
        <w:rPr>
          <w:rFonts w:asciiTheme="majorHAnsi" w:eastAsia="Times New Roman" w:hAnsiTheme="majorHAnsi" w:cstheme="majorHAnsi"/>
          <w:sz w:val="24"/>
          <w:szCs w:val="24"/>
        </w:rPr>
        <w:t>Выполнение работ по текущему ремонту отделения почтовой связи 358014 УФПС Республики Калмыкия АО «Почта России», расположенного по адресу: Республика Калмыкия, г. Элиста, мкр 8, д 16.</w:t>
      </w:r>
    </w:p>
    <w:p w14:paraId="4497EF46" w14:textId="478E64D9" w:rsidR="004F1609" w:rsidRPr="00A7480C" w:rsidRDefault="004F1609" w:rsidP="00EF1FA6">
      <w:pPr>
        <w:spacing w:after="0" w:line="240" w:lineRule="auto"/>
        <w:jc w:val="both"/>
        <w:rPr>
          <w:rFonts w:asciiTheme="majorHAnsi" w:eastAsia="Calibri" w:hAnsiTheme="majorHAnsi" w:cstheme="majorHAnsi"/>
          <w:b/>
          <w:color w:val="141618" w:themeColor="accent6" w:themeShade="1A"/>
          <w:sz w:val="24"/>
          <w:szCs w:val="24"/>
        </w:rPr>
      </w:pPr>
      <w:r w:rsidRPr="00A7480C">
        <w:rPr>
          <w:rFonts w:asciiTheme="majorHAnsi" w:eastAsia="Calibri" w:hAnsiTheme="majorHAnsi" w:cstheme="majorHAnsi"/>
          <w:b/>
          <w:color w:val="141618" w:themeColor="accent6" w:themeShade="1A"/>
          <w:sz w:val="24"/>
          <w:szCs w:val="24"/>
        </w:rPr>
        <w:t>ФОРМА</w:t>
      </w:r>
    </w:p>
    <w:p w14:paraId="13C336A3" w14:textId="77777777" w:rsidR="004F1609" w:rsidRDefault="004F1609" w:rsidP="004F1609">
      <w:pPr>
        <w:autoSpaceDN w:val="0"/>
        <w:adjustRightInd w:val="0"/>
        <w:spacing w:after="0" w:line="240" w:lineRule="auto"/>
        <w:jc w:val="center"/>
        <w:rPr>
          <w:rFonts w:eastAsia="Calibri" w:cstheme="minorHAnsi"/>
          <w:sz w:val="24"/>
          <w:szCs w:val="24"/>
        </w:rPr>
      </w:pPr>
    </w:p>
    <w:p w14:paraId="4313B566" w14:textId="77777777" w:rsidR="004F1609" w:rsidRPr="00EB1CEE" w:rsidRDefault="004F1609" w:rsidP="004F1609">
      <w:pPr>
        <w:tabs>
          <w:tab w:val="left" w:pos="930"/>
          <w:tab w:val="left" w:pos="4245"/>
        </w:tabs>
        <w:autoSpaceDE w:val="0"/>
        <w:autoSpaceDN w:val="0"/>
        <w:spacing w:after="0" w:line="240" w:lineRule="auto"/>
        <w:rPr>
          <w:rFonts w:ascii="Times New Roman" w:eastAsia="Times New Roman" w:hAnsi="Times New Roman" w:cs="Times New Roman"/>
          <w:b/>
          <w:bCs/>
          <w:sz w:val="20"/>
          <w:szCs w:val="20"/>
          <w:lang w:eastAsia="ru-RU"/>
        </w:rPr>
      </w:pPr>
      <w:r w:rsidRPr="00EB1CEE">
        <w:rPr>
          <w:rFonts w:ascii="Times New Roman" w:eastAsia="Times New Roman" w:hAnsi="Times New Roman" w:cs="Times New Roman"/>
          <w:b/>
          <w:bCs/>
          <w:sz w:val="20"/>
          <w:szCs w:val="20"/>
          <w:lang w:eastAsia="ru-RU"/>
        </w:rPr>
        <w:tab/>
        <w:t>АО  «ПОЧТА РОССИИ»</w:t>
      </w:r>
      <w:r w:rsidRPr="00EB1CEE">
        <w:rPr>
          <w:rFonts w:ascii="Times New Roman" w:eastAsia="Times New Roman" w:hAnsi="Times New Roman" w:cs="Times New Roman"/>
          <w:b/>
          <w:bCs/>
          <w:sz w:val="20"/>
          <w:szCs w:val="20"/>
          <w:lang w:eastAsia="ru-RU"/>
        </w:rPr>
        <w:tab/>
      </w:r>
    </w:p>
    <w:p w14:paraId="6622EE02" w14:textId="77777777" w:rsidR="004F1609" w:rsidRPr="00EB1CEE" w:rsidRDefault="004F1609" w:rsidP="004F1609">
      <w:pPr>
        <w:tabs>
          <w:tab w:val="left" w:pos="930"/>
        </w:tabs>
        <w:autoSpaceDE w:val="0"/>
        <w:autoSpaceDN w:val="0"/>
        <w:spacing w:after="0" w:line="240" w:lineRule="auto"/>
        <w:rPr>
          <w:rFonts w:ascii="Times New Roman" w:eastAsia="Times New Roman" w:hAnsi="Times New Roman" w:cs="Times New Roman"/>
          <w:b/>
          <w:bCs/>
          <w:sz w:val="20"/>
          <w:szCs w:val="20"/>
          <w:lang w:eastAsia="ru-RU"/>
        </w:rPr>
      </w:pPr>
      <w:r w:rsidRPr="00EB1CEE">
        <w:rPr>
          <w:rFonts w:ascii="Times New Roman" w:eastAsia="Times New Roman" w:hAnsi="Times New Roman" w:cs="Times New Roman"/>
          <w:b/>
          <w:bCs/>
          <w:sz w:val="20"/>
          <w:szCs w:val="20"/>
          <w:lang w:eastAsia="ru-RU"/>
        </w:rPr>
        <w:t xml:space="preserve">_________________________________________  </w:t>
      </w:r>
    </w:p>
    <w:p w14:paraId="6511A867" w14:textId="77777777" w:rsidR="004F1609" w:rsidRPr="00EB1CEE" w:rsidRDefault="004F1609" w:rsidP="004F1609">
      <w:pPr>
        <w:tabs>
          <w:tab w:val="left" w:pos="930"/>
        </w:tabs>
        <w:autoSpaceDE w:val="0"/>
        <w:autoSpaceDN w:val="0"/>
        <w:spacing w:after="0" w:line="240" w:lineRule="auto"/>
        <w:rPr>
          <w:rFonts w:ascii="Times New Roman" w:eastAsia="Times New Roman" w:hAnsi="Times New Roman" w:cs="Times New Roman"/>
          <w:bCs/>
          <w:sz w:val="16"/>
          <w:szCs w:val="16"/>
          <w:lang w:eastAsia="ru-RU"/>
        </w:rPr>
      </w:pPr>
      <w:r w:rsidRPr="00EB1CEE">
        <w:rPr>
          <w:rFonts w:ascii="Times New Roman" w:eastAsia="Times New Roman" w:hAnsi="Times New Roman" w:cs="Times New Roman"/>
          <w:b/>
          <w:bCs/>
          <w:sz w:val="20"/>
          <w:szCs w:val="20"/>
          <w:lang w:eastAsia="ru-RU"/>
        </w:rPr>
        <w:t xml:space="preserve">            </w:t>
      </w:r>
      <w:r w:rsidRPr="00EB1CEE">
        <w:rPr>
          <w:rFonts w:ascii="Times New Roman" w:eastAsia="Times New Roman" w:hAnsi="Times New Roman" w:cs="Times New Roman"/>
          <w:b/>
          <w:bCs/>
          <w:sz w:val="16"/>
          <w:szCs w:val="16"/>
          <w:lang w:eastAsia="ru-RU"/>
        </w:rPr>
        <w:t>(</w:t>
      </w:r>
      <w:r w:rsidRPr="00EB1CEE">
        <w:rPr>
          <w:rFonts w:ascii="Times New Roman" w:eastAsia="Times New Roman" w:hAnsi="Times New Roman" w:cs="Times New Roman"/>
          <w:bCs/>
          <w:sz w:val="16"/>
          <w:szCs w:val="16"/>
          <w:lang w:eastAsia="ru-RU"/>
        </w:rPr>
        <w:t xml:space="preserve">наименование структурного подразделения) </w:t>
      </w:r>
    </w:p>
    <w:p w14:paraId="717663E9" w14:textId="77777777" w:rsidR="004F1609" w:rsidRPr="00EB1CEE" w:rsidRDefault="004F1609" w:rsidP="004F1609">
      <w:pPr>
        <w:tabs>
          <w:tab w:val="left" w:pos="930"/>
        </w:tabs>
        <w:autoSpaceDE w:val="0"/>
        <w:autoSpaceDN w:val="0"/>
        <w:spacing w:after="0" w:line="240" w:lineRule="auto"/>
        <w:rPr>
          <w:rFonts w:ascii="Times New Roman" w:eastAsia="Times New Roman" w:hAnsi="Times New Roman" w:cs="Times New Roman"/>
          <w:bCs/>
          <w:sz w:val="20"/>
          <w:szCs w:val="20"/>
          <w:lang w:eastAsia="ru-RU"/>
        </w:rPr>
      </w:pPr>
    </w:p>
    <w:p w14:paraId="65E3E272" w14:textId="77777777" w:rsidR="004F1609" w:rsidRPr="00EB1CEE" w:rsidRDefault="004F1609" w:rsidP="004F1609">
      <w:pPr>
        <w:spacing w:after="0"/>
        <w:jc w:val="center"/>
        <w:rPr>
          <w:rFonts w:ascii="Times New Roman" w:eastAsia="Calibri" w:hAnsi="Times New Roman" w:cs="Times New Roman"/>
          <w:bCs/>
          <w:kern w:val="32"/>
          <w:sz w:val="24"/>
          <w:szCs w:val="24"/>
        </w:rPr>
      </w:pPr>
      <w:r w:rsidRPr="00EB1CEE">
        <w:rPr>
          <w:rFonts w:ascii="Times New Roman" w:eastAsia="Times New Roman" w:hAnsi="Times New Roman" w:cs="Times New Roman"/>
          <w:b/>
          <w:bCs/>
          <w:sz w:val="24"/>
          <w:szCs w:val="24"/>
          <w:lang w:eastAsia="ru-RU"/>
        </w:rPr>
        <w:t xml:space="preserve">ДЕФЕКТНАЯ ВЕДОМОСТЬ </w:t>
      </w:r>
      <w:r w:rsidRPr="00EB1CEE">
        <w:rPr>
          <w:rFonts w:ascii="Times New Roman" w:eastAsia="Calibri" w:hAnsi="Times New Roman" w:cs="Times New Roman"/>
          <w:bCs/>
          <w:kern w:val="32"/>
          <w:sz w:val="24"/>
          <w:szCs w:val="24"/>
        </w:rPr>
        <w:t xml:space="preserve"> </w:t>
      </w:r>
    </w:p>
    <w:p w14:paraId="7273128B" w14:textId="01A814DC" w:rsidR="004F1609" w:rsidRPr="00EB1CEE" w:rsidRDefault="004F1609" w:rsidP="004F1609">
      <w:pPr>
        <w:spacing w:after="0"/>
        <w:jc w:val="center"/>
        <w:rPr>
          <w:rFonts w:ascii="Times New Roman" w:eastAsia="Calibri" w:hAnsi="Times New Roman" w:cs="Times New Roman"/>
          <w:bCs/>
          <w:kern w:val="32"/>
          <w:sz w:val="24"/>
          <w:szCs w:val="24"/>
        </w:rPr>
      </w:pPr>
      <w:r w:rsidRPr="00EB1CEE">
        <w:rPr>
          <w:rFonts w:ascii="Times New Roman" w:eastAsia="Calibri" w:hAnsi="Times New Roman" w:cs="Times New Roman"/>
          <w:b/>
          <w:bCs/>
          <w:kern w:val="32"/>
          <w:sz w:val="24"/>
          <w:szCs w:val="24"/>
        </w:rPr>
        <w:t xml:space="preserve">к Договору </w:t>
      </w:r>
      <w:r w:rsidR="00CC5E77" w:rsidRPr="00CC5E77">
        <w:rPr>
          <w:rFonts w:ascii="Times New Roman" w:eastAsia="Calibri" w:hAnsi="Times New Roman" w:cs="Times New Roman"/>
          <w:bCs/>
          <w:kern w:val="32"/>
          <w:sz w:val="24"/>
          <w:szCs w:val="24"/>
        </w:rPr>
        <w:t>Выполнение работ по текущему ремонту отделения почтовой связи 358014 УФПС Республики Калмыкия АО «Почта России», расположенного по адресу: Республика Калмыкия, г. Элиста, мкр 8, д 16.</w:t>
      </w:r>
      <w:r w:rsidRPr="00EB1CEE">
        <w:rPr>
          <w:rFonts w:ascii="Times New Roman" w:eastAsia="Calibri" w:hAnsi="Times New Roman" w:cs="Times New Roman"/>
          <w:b/>
          <w:sz w:val="24"/>
          <w:szCs w:val="24"/>
        </w:rPr>
        <w:t xml:space="preserve"> </w:t>
      </w:r>
      <w:r w:rsidRPr="00EB1CEE">
        <w:rPr>
          <w:rFonts w:ascii="Times New Roman" w:eastAsia="Calibri" w:hAnsi="Times New Roman" w:cs="Times New Roman"/>
          <w:b/>
          <w:bCs/>
          <w:kern w:val="32"/>
          <w:sz w:val="24"/>
          <w:szCs w:val="24"/>
        </w:rPr>
        <w:t xml:space="preserve">№ </w:t>
      </w:r>
      <w:r w:rsidRPr="00EB1CEE">
        <w:rPr>
          <w:rFonts w:ascii="Times New Roman" w:eastAsia="Calibri" w:hAnsi="Times New Roman" w:cs="Times New Roman"/>
          <w:b/>
          <w:sz w:val="24"/>
          <w:szCs w:val="24"/>
        </w:rPr>
        <w:t>_____</w:t>
      </w:r>
      <w:r w:rsidRPr="00EB1CEE">
        <w:rPr>
          <w:rFonts w:ascii="Times New Roman" w:eastAsia="Calibri" w:hAnsi="Times New Roman" w:cs="Times New Roman"/>
          <w:b/>
          <w:bCs/>
          <w:kern w:val="32"/>
          <w:sz w:val="24"/>
          <w:szCs w:val="24"/>
        </w:rPr>
        <w:t xml:space="preserve"> от «___» _____________ 20__г.</w:t>
      </w:r>
      <w:r w:rsidRPr="00EB1CEE">
        <w:rPr>
          <w:rFonts w:ascii="Times New Roman" w:eastAsia="Times New Roman" w:hAnsi="Times New Roman" w:cs="Times New Roman"/>
          <w:sz w:val="24"/>
          <w:szCs w:val="24"/>
        </w:rPr>
        <w:t xml:space="preserve"> </w:t>
      </w:r>
    </w:p>
    <w:p w14:paraId="439B4440"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b/>
          <w:bCs/>
          <w:sz w:val="24"/>
          <w:szCs w:val="24"/>
          <w:lang w:eastAsia="ru-RU"/>
        </w:rPr>
      </w:pPr>
    </w:p>
    <w:p w14:paraId="36961881" w14:textId="1F3BADE4" w:rsidR="004F1609" w:rsidRPr="00EB1CEE" w:rsidRDefault="00CC5E77" w:rsidP="004F1609">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от «02» </w:t>
      </w:r>
      <w:r>
        <w:rPr>
          <w:rFonts w:ascii="Times New Roman" w:eastAsia="Times New Roman" w:hAnsi="Times New Roman" w:cs="Times New Roman"/>
          <w:sz w:val="20"/>
          <w:szCs w:val="20"/>
          <w:u w:val="single"/>
          <w:lang w:eastAsia="ru-RU"/>
        </w:rPr>
        <w:t>июня</w:t>
      </w:r>
      <w:r>
        <w:rPr>
          <w:rFonts w:ascii="Times New Roman" w:eastAsia="Times New Roman" w:hAnsi="Times New Roman" w:cs="Times New Roman"/>
          <w:sz w:val="20"/>
          <w:szCs w:val="20"/>
          <w:lang w:eastAsia="ru-RU"/>
        </w:rPr>
        <w:t>2026</w:t>
      </w:r>
      <w:r w:rsidR="004F1609" w:rsidRPr="00EB1CEE">
        <w:rPr>
          <w:rFonts w:ascii="Times New Roman" w:eastAsia="Times New Roman" w:hAnsi="Times New Roman" w:cs="Times New Roman"/>
          <w:sz w:val="20"/>
          <w:szCs w:val="20"/>
          <w:lang w:eastAsia="ru-RU"/>
        </w:rPr>
        <w:t xml:space="preserve"> г.</w:t>
      </w:r>
    </w:p>
    <w:tbl>
      <w:tblPr>
        <w:tblW w:w="10116" w:type="dxa"/>
        <w:tblLook w:val="01E0" w:firstRow="1" w:lastRow="1" w:firstColumn="1" w:lastColumn="1" w:noHBand="0" w:noVBand="0"/>
      </w:tblPr>
      <w:tblGrid>
        <w:gridCol w:w="10116"/>
      </w:tblGrid>
      <w:tr w:rsidR="004F1609" w:rsidRPr="00EB1CEE" w14:paraId="4C0D294D" w14:textId="77777777" w:rsidTr="00535590">
        <w:trPr>
          <w:trHeight w:val="347"/>
        </w:trPr>
        <w:tc>
          <w:tcPr>
            <w:tcW w:w="10116" w:type="dxa"/>
            <w:vAlign w:val="bottom"/>
            <w:hideMark/>
          </w:tcPr>
          <w:p w14:paraId="2DB507BE" w14:textId="77777777" w:rsidR="0099505D" w:rsidRDefault="004F1609" w:rsidP="00535590">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1630D8">
              <w:rPr>
                <w:rFonts w:ascii="Times New Roman" w:eastAsia="Times New Roman" w:hAnsi="Times New Roman" w:cs="Times New Roman"/>
                <w:sz w:val="20"/>
                <w:szCs w:val="20"/>
                <w:lang w:eastAsia="ru-RU"/>
              </w:rPr>
              <w:t>1. Комиссия в составе</w:t>
            </w:r>
            <w:r w:rsidR="0099505D">
              <w:rPr>
                <w:rFonts w:ascii="Times New Roman" w:eastAsia="Times New Roman" w:hAnsi="Times New Roman" w:cs="Times New Roman"/>
                <w:sz w:val="20"/>
                <w:szCs w:val="20"/>
                <w:lang w:eastAsia="ru-RU"/>
              </w:rPr>
              <w:t xml:space="preserve">: </w:t>
            </w:r>
          </w:p>
          <w:p w14:paraId="3736CAC1" w14:textId="28B50C08" w:rsidR="004F1609" w:rsidRPr="0099505D" w:rsidRDefault="0099505D" w:rsidP="0099505D">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99505D">
              <w:rPr>
                <w:rFonts w:ascii="Times New Roman" w:eastAsia="Times New Roman" w:hAnsi="Times New Roman" w:cs="Times New Roman"/>
                <w:sz w:val="20"/>
                <w:szCs w:val="20"/>
                <w:u w:val="single"/>
                <w:lang w:eastAsia="ru-RU"/>
              </w:rPr>
              <w:t>Председателя комиссии</w:t>
            </w:r>
            <w:r>
              <w:rPr>
                <w:rFonts w:ascii="Times New Roman" w:eastAsia="Times New Roman" w:hAnsi="Times New Roman" w:cs="Times New Roman"/>
                <w:sz w:val="20"/>
                <w:szCs w:val="20"/>
                <w:lang w:eastAsia="ru-RU"/>
              </w:rPr>
              <w:t xml:space="preserve"> д</w:t>
            </w:r>
            <w:r>
              <w:rPr>
                <w:rFonts w:ascii="Times New Roman" w:eastAsia="Times New Roman" w:hAnsi="Times New Roman" w:cs="Times New Roman"/>
                <w:sz w:val="20"/>
                <w:szCs w:val="20"/>
                <w:u w:val="single"/>
                <w:lang w:eastAsia="ru-RU"/>
              </w:rPr>
              <w:t>иректор</w:t>
            </w:r>
            <w:r w:rsidR="00D065C5">
              <w:rPr>
                <w:rFonts w:ascii="Times New Roman" w:eastAsia="Times New Roman" w:hAnsi="Times New Roman" w:cs="Times New Roman"/>
                <w:sz w:val="20"/>
                <w:szCs w:val="20"/>
                <w:u w:val="single"/>
                <w:lang w:eastAsia="ru-RU"/>
              </w:rPr>
              <w:t>а УФПС Республики Калмыкия Антонова Ю.Г.</w:t>
            </w:r>
          </w:p>
        </w:tc>
      </w:tr>
      <w:tr w:rsidR="004F1609" w:rsidRPr="00EB1CEE" w14:paraId="16A7817D" w14:textId="77777777" w:rsidTr="00535590">
        <w:tc>
          <w:tcPr>
            <w:tcW w:w="10116" w:type="dxa"/>
            <w:hideMark/>
          </w:tcPr>
          <w:p w14:paraId="2FF64AFC" w14:textId="77777777" w:rsidR="004F1609" w:rsidRPr="001630D8"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1630D8">
              <w:rPr>
                <w:rFonts w:ascii="Times New Roman" w:eastAsia="Times New Roman" w:hAnsi="Times New Roman" w:cs="Times New Roman"/>
                <w:sz w:val="16"/>
                <w:szCs w:val="16"/>
                <w:lang w:eastAsia="ru-RU"/>
              </w:rPr>
              <w:t>(должность, фамилия, имя, отчество)</w:t>
            </w:r>
          </w:p>
        </w:tc>
      </w:tr>
      <w:tr w:rsidR="004F1609" w:rsidRPr="00EB1CEE" w14:paraId="51F43D8B" w14:textId="77777777" w:rsidTr="00535590">
        <w:trPr>
          <w:trHeight w:val="113"/>
        </w:trPr>
        <w:tc>
          <w:tcPr>
            <w:tcW w:w="10116" w:type="dxa"/>
            <w:vAlign w:val="bottom"/>
            <w:hideMark/>
          </w:tcPr>
          <w:p w14:paraId="40B1AA8D" w14:textId="59BEB94B" w:rsidR="004F1609" w:rsidRDefault="00D065C5" w:rsidP="00535590">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Членов Комиссии: ________________________________________________________</w:t>
            </w:r>
          </w:p>
          <w:p w14:paraId="383AC096" w14:textId="77777777" w:rsidR="00D065C5" w:rsidRDefault="00401CA7" w:rsidP="00535590">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401CA7">
              <w:rPr>
                <w:rFonts w:ascii="Times New Roman" w:eastAsia="Times New Roman" w:hAnsi="Times New Roman" w:cs="Times New Roman"/>
                <w:sz w:val="20"/>
                <w:szCs w:val="20"/>
                <w:lang w:eastAsia="ru-RU"/>
              </w:rPr>
              <w:t xml:space="preserve">Руководитель отдела </w:t>
            </w:r>
            <w:r>
              <w:rPr>
                <w:rFonts w:ascii="Times New Roman" w:eastAsia="Times New Roman" w:hAnsi="Times New Roman" w:cs="Times New Roman"/>
                <w:sz w:val="20"/>
                <w:szCs w:val="20"/>
                <w:lang w:eastAsia="ru-RU"/>
              </w:rPr>
              <w:t>по имущественным вопросам Бурукчинова Г.М.</w:t>
            </w:r>
          </w:p>
          <w:p w14:paraId="57CC6990" w14:textId="77777777" w:rsidR="00401CA7" w:rsidRDefault="00401CA7" w:rsidP="00535590">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Начальник Элистинского почтамта Симонова Л.С.</w:t>
            </w:r>
          </w:p>
          <w:p w14:paraId="2500ED87" w14:textId="77777777" w:rsidR="00401CA7" w:rsidRDefault="00401CA7" w:rsidP="00535590">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Ведущий специалист Группы капитального строительства и эксплуатации Гавганова М.В.</w:t>
            </w:r>
          </w:p>
          <w:p w14:paraId="331F4704" w14:textId="2B3FC16F" w:rsidR="00401CA7" w:rsidRPr="00401CA7" w:rsidRDefault="00401CA7" w:rsidP="00535590">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Ведущий инженер Участка хозяйственного обслуживания Кознаева С.Д.</w:t>
            </w:r>
          </w:p>
        </w:tc>
      </w:tr>
      <w:tr w:rsidR="004F1609" w:rsidRPr="00EB1CEE" w14:paraId="0262ED3E" w14:textId="77777777" w:rsidTr="00535590">
        <w:trPr>
          <w:trHeight w:val="291"/>
        </w:trPr>
        <w:tc>
          <w:tcPr>
            <w:tcW w:w="10116" w:type="dxa"/>
            <w:vAlign w:val="bottom"/>
            <w:hideMark/>
          </w:tcPr>
          <w:p w14:paraId="7B72E909" w14:textId="5B24784A" w:rsidR="004F1609" w:rsidRPr="00EB1CEE" w:rsidRDefault="004F1609" w:rsidP="00401CA7">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назна</w:t>
            </w:r>
            <w:r w:rsidR="00401CA7">
              <w:rPr>
                <w:rFonts w:ascii="Times New Roman" w:eastAsia="Times New Roman" w:hAnsi="Times New Roman" w:cs="Times New Roman"/>
                <w:sz w:val="20"/>
                <w:szCs w:val="20"/>
                <w:lang w:eastAsia="ru-RU"/>
              </w:rPr>
              <w:t>ченная  приказом  от «09» 02.2026</w:t>
            </w:r>
            <w:r w:rsidRPr="00EB1CEE">
              <w:rPr>
                <w:rFonts w:ascii="Times New Roman" w:eastAsia="Times New Roman" w:hAnsi="Times New Roman" w:cs="Times New Roman"/>
                <w:sz w:val="20"/>
                <w:szCs w:val="20"/>
                <w:lang w:eastAsia="ru-RU"/>
              </w:rPr>
              <w:t xml:space="preserve">г. </w:t>
            </w:r>
            <w:r w:rsidRPr="00EB1CEE">
              <w:rPr>
                <w:rFonts w:ascii="Times New Roman" w:eastAsia="Times New Roman" w:hAnsi="Times New Roman" w:cs="Times New Roman"/>
                <w:sz w:val="20"/>
                <w:szCs w:val="20"/>
                <w:lang w:val="en-US" w:eastAsia="ru-RU"/>
              </w:rPr>
              <w:t>N</w:t>
            </w:r>
            <w:r w:rsidR="00401CA7">
              <w:rPr>
                <w:rFonts w:ascii="Times New Roman" w:eastAsia="Times New Roman" w:hAnsi="Times New Roman" w:cs="Times New Roman"/>
                <w:sz w:val="20"/>
                <w:szCs w:val="20"/>
                <w:lang w:eastAsia="ru-RU"/>
              </w:rPr>
              <w:t xml:space="preserve"> 2-П</w:t>
            </w:r>
            <w:r w:rsidRPr="00EB1CEE">
              <w:rPr>
                <w:rFonts w:ascii="Times New Roman" w:eastAsia="Times New Roman" w:hAnsi="Times New Roman" w:cs="Times New Roman"/>
                <w:sz w:val="20"/>
                <w:szCs w:val="20"/>
                <w:lang w:eastAsia="ru-RU"/>
              </w:rPr>
              <w:t xml:space="preserve"> , произвела осмотр</w:t>
            </w:r>
          </w:p>
        </w:tc>
      </w:tr>
      <w:tr w:rsidR="004F1609" w:rsidRPr="00EB1CEE" w14:paraId="71746BE5" w14:textId="77777777" w:rsidTr="00535590">
        <w:trPr>
          <w:trHeight w:val="283"/>
        </w:trPr>
        <w:tc>
          <w:tcPr>
            <w:tcW w:w="10116" w:type="dxa"/>
            <w:vAlign w:val="bottom"/>
            <w:hideMark/>
          </w:tcPr>
          <w:p w14:paraId="28341773" w14:textId="2468D3B4" w:rsidR="004F1609" w:rsidRPr="00401CA7" w:rsidRDefault="00401CA7" w:rsidP="00535590">
            <w:pPr>
              <w:tabs>
                <w:tab w:val="center" w:pos="2552"/>
                <w:tab w:val="left" w:pos="3969"/>
              </w:tabs>
              <w:autoSpaceDE w:val="0"/>
              <w:autoSpaceDN w:val="0"/>
              <w:spacing w:after="0" w:line="240" w:lineRule="auto"/>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 xml:space="preserve">Отделения почтовой связи 358014, расположенного по адресу: </w:t>
            </w:r>
            <w:r w:rsidRPr="00401CA7">
              <w:rPr>
                <w:rFonts w:ascii="Times New Roman" w:eastAsia="Times New Roman" w:hAnsi="Times New Roman" w:cs="Times New Roman"/>
                <w:sz w:val="20"/>
                <w:szCs w:val="20"/>
                <w:u w:val="single"/>
                <w:lang w:eastAsia="ru-RU"/>
              </w:rPr>
              <w:t>Республика Калмыкия, г Элиста, мкр 8, д 16</w:t>
            </w:r>
          </w:p>
        </w:tc>
      </w:tr>
      <w:tr w:rsidR="004F1609" w:rsidRPr="00EB1CEE" w14:paraId="5D660843" w14:textId="77777777" w:rsidTr="00535590">
        <w:trPr>
          <w:trHeight w:val="91"/>
        </w:trPr>
        <w:tc>
          <w:tcPr>
            <w:tcW w:w="10116" w:type="dxa"/>
            <w:vAlign w:val="bottom"/>
            <w:hideMark/>
          </w:tcPr>
          <w:p w14:paraId="1A5C2E39"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(наименование объекта основных средств)</w:t>
            </w:r>
          </w:p>
        </w:tc>
      </w:tr>
      <w:tr w:rsidR="004F1609" w:rsidRPr="00EB1CEE" w14:paraId="7BEFD378" w14:textId="77777777" w:rsidTr="00535590">
        <w:trPr>
          <w:trHeight w:val="103"/>
        </w:trPr>
        <w:tc>
          <w:tcPr>
            <w:tcW w:w="10116" w:type="dxa"/>
            <w:vAlign w:val="bottom"/>
            <w:hideMark/>
          </w:tcPr>
          <w:p w14:paraId="2E57DE17" w14:textId="5EF6F664" w:rsidR="004F1609" w:rsidRPr="00EB1CEE" w:rsidRDefault="00DD5FF2" w:rsidP="00535590">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(инвентарный номер </w:t>
            </w:r>
            <w:r w:rsidRPr="00DD5FF2">
              <w:rPr>
                <w:rFonts w:ascii="Times New Roman" w:eastAsia="Times New Roman" w:hAnsi="Times New Roman" w:cs="Times New Roman"/>
                <w:sz w:val="20"/>
                <w:szCs w:val="20"/>
                <w:lang w:eastAsia="ru-RU"/>
              </w:rPr>
              <w:t>2200000000045</w:t>
            </w:r>
            <w:r w:rsidR="004F1609" w:rsidRPr="00EB1CEE">
              <w:rPr>
                <w:rFonts w:ascii="Times New Roman" w:eastAsia="Times New Roman" w:hAnsi="Times New Roman" w:cs="Times New Roman"/>
                <w:sz w:val="20"/>
                <w:szCs w:val="20"/>
                <w:lang w:eastAsia="ru-RU"/>
              </w:rPr>
              <w:t>).</w:t>
            </w:r>
          </w:p>
        </w:tc>
      </w:tr>
    </w:tbl>
    <w:p w14:paraId="7DDC62C5" w14:textId="77777777" w:rsidR="00DD5FF2" w:rsidRDefault="00DD5FF2" w:rsidP="004F1609">
      <w:pPr>
        <w:tabs>
          <w:tab w:val="left" w:pos="3969"/>
        </w:tabs>
        <w:autoSpaceDE w:val="0"/>
        <w:autoSpaceDN w:val="0"/>
        <w:spacing w:after="0" w:line="240" w:lineRule="auto"/>
        <w:rPr>
          <w:rFonts w:ascii="Times New Roman" w:eastAsia="Times New Roman" w:hAnsi="Times New Roman" w:cs="Times New Roman"/>
          <w:sz w:val="16"/>
          <w:szCs w:val="16"/>
          <w:u w:val="single"/>
          <w:lang w:eastAsia="ru-RU"/>
        </w:rPr>
      </w:pPr>
      <w:r>
        <w:rPr>
          <w:rFonts w:ascii="Times New Roman" w:eastAsia="Times New Roman" w:hAnsi="Times New Roman" w:cs="Times New Roman"/>
          <w:sz w:val="20"/>
          <w:szCs w:val="20"/>
          <w:lang w:eastAsia="ru-RU"/>
        </w:rPr>
        <w:t xml:space="preserve"> </w:t>
      </w:r>
      <w:r w:rsidRPr="00DD5FF2">
        <w:rPr>
          <w:rFonts w:ascii="Times New Roman" w:eastAsia="Times New Roman" w:hAnsi="Times New Roman" w:cs="Times New Roman"/>
          <w:sz w:val="20"/>
          <w:szCs w:val="20"/>
          <w:u w:val="single"/>
          <w:lang w:eastAsia="ru-RU"/>
        </w:rPr>
        <w:t>Республика Калмыкия, г Элиста, мкр 8, д 16</w:t>
      </w:r>
      <w:r w:rsidR="004F1609" w:rsidRPr="00DD5FF2">
        <w:rPr>
          <w:rFonts w:ascii="Times New Roman" w:eastAsia="Times New Roman" w:hAnsi="Times New Roman" w:cs="Times New Roman"/>
          <w:sz w:val="16"/>
          <w:szCs w:val="16"/>
          <w:u w:val="single"/>
          <w:lang w:eastAsia="ru-RU"/>
        </w:rPr>
        <w:t xml:space="preserve">   </w:t>
      </w:r>
    </w:p>
    <w:p w14:paraId="5B9108F5" w14:textId="57D07B54" w:rsidR="004F1609" w:rsidRPr="00DD5FF2" w:rsidRDefault="00DD5FF2" w:rsidP="004F1609">
      <w:pPr>
        <w:tabs>
          <w:tab w:val="left" w:pos="3969"/>
        </w:tabs>
        <w:autoSpaceDE w:val="0"/>
        <w:autoSpaceDN w:val="0"/>
        <w:spacing w:after="0" w:line="240" w:lineRule="auto"/>
        <w:rPr>
          <w:rFonts w:ascii="Times New Roman" w:eastAsia="Times New Roman" w:hAnsi="Times New Roman" w:cs="Times New Roman"/>
          <w:sz w:val="16"/>
          <w:szCs w:val="16"/>
          <w:u w:val="single"/>
          <w:lang w:eastAsia="ru-RU"/>
        </w:rPr>
      </w:pPr>
      <w:r w:rsidRPr="00DD5FF2">
        <w:rPr>
          <w:rFonts w:ascii="Times New Roman" w:eastAsia="Times New Roman" w:hAnsi="Times New Roman" w:cs="Times New Roman"/>
          <w:sz w:val="16"/>
          <w:szCs w:val="16"/>
          <w:u w:val="single"/>
          <w:lang w:eastAsia="ru-RU"/>
        </w:rPr>
        <w:t>(наименование</w:t>
      </w:r>
      <w:r w:rsidR="004F1609" w:rsidRPr="00DD5FF2">
        <w:rPr>
          <w:rFonts w:ascii="Times New Roman" w:eastAsia="Times New Roman" w:hAnsi="Times New Roman" w:cs="Times New Roman"/>
          <w:sz w:val="16"/>
          <w:szCs w:val="16"/>
          <w:u w:val="single"/>
          <w:lang w:eastAsia="ru-RU"/>
        </w:rPr>
        <w:t xml:space="preserve"> подразделения (место нахождения объекта (основного </w:t>
      </w:r>
      <w:r w:rsidRPr="00DD5FF2">
        <w:rPr>
          <w:rFonts w:ascii="Times New Roman" w:eastAsia="Times New Roman" w:hAnsi="Times New Roman" w:cs="Times New Roman"/>
          <w:sz w:val="16"/>
          <w:szCs w:val="16"/>
          <w:u w:val="single"/>
          <w:lang w:eastAsia="ru-RU"/>
        </w:rPr>
        <w:t xml:space="preserve">   </w:t>
      </w:r>
      <w:r w:rsidR="004F1609" w:rsidRPr="00DD5FF2">
        <w:rPr>
          <w:rFonts w:ascii="Times New Roman" w:eastAsia="Times New Roman" w:hAnsi="Times New Roman" w:cs="Times New Roman"/>
          <w:sz w:val="16"/>
          <w:szCs w:val="16"/>
          <w:u w:val="single"/>
          <w:lang w:eastAsia="ru-RU"/>
        </w:rPr>
        <w:t>средства)</w:t>
      </w:r>
    </w:p>
    <w:p w14:paraId="66119371" w14:textId="77777777" w:rsidR="004F1609" w:rsidRPr="00EB1CEE" w:rsidRDefault="004F1609" w:rsidP="004F1609">
      <w:pPr>
        <w:tabs>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2. В результате обследования данного объекта (основного средства) обнаружены следующие дефекты:</w:t>
      </w:r>
    </w:p>
    <w:p w14:paraId="4B523A3B" w14:textId="1CA41DC7" w:rsidR="004F1609" w:rsidRPr="00EB1CEE" w:rsidRDefault="001630D8"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2.1. </w:t>
      </w:r>
      <w:r w:rsidRPr="001630D8">
        <w:rPr>
          <w:rFonts w:ascii="Times New Roman" w:eastAsia="Times New Roman" w:hAnsi="Times New Roman" w:cs="Times New Roman"/>
          <w:sz w:val="20"/>
          <w:szCs w:val="20"/>
          <w:u w:val="single"/>
          <w:lang w:eastAsia="ru-RU"/>
        </w:rPr>
        <w:t>Демонтажные работы</w:t>
      </w:r>
      <w:r w:rsidR="004F1609" w:rsidRPr="00EB1CEE">
        <w:rPr>
          <w:rFonts w:ascii="Times New Roman" w:eastAsia="Times New Roman" w:hAnsi="Times New Roman" w:cs="Times New Roman"/>
          <w:sz w:val="20"/>
          <w:szCs w:val="20"/>
          <w:lang w:eastAsia="ru-RU"/>
        </w:rPr>
        <w:t xml:space="preserve">  </w:t>
      </w:r>
    </w:p>
    <w:p w14:paraId="2C90BDA8"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                                                                </w:t>
      </w:r>
      <w:r w:rsidRPr="00EB1CEE">
        <w:rPr>
          <w:rFonts w:ascii="Times New Roman" w:eastAsia="Times New Roman" w:hAnsi="Times New Roman" w:cs="Times New Roman"/>
          <w:sz w:val="16"/>
          <w:szCs w:val="16"/>
          <w:lang w:eastAsia="ru-RU"/>
        </w:rPr>
        <w:t>(выявленный дефект)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2486"/>
        <w:gridCol w:w="709"/>
        <w:gridCol w:w="709"/>
        <w:gridCol w:w="1559"/>
        <w:gridCol w:w="1843"/>
        <w:gridCol w:w="1559"/>
      </w:tblGrid>
      <w:tr w:rsidR="004F1609" w:rsidRPr="00EB1CEE" w14:paraId="1A42991C" w14:textId="77777777" w:rsidTr="00424C38">
        <w:tc>
          <w:tcPr>
            <w:tcW w:w="486" w:type="dxa"/>
            <w:tcBorders>
              <w:top w:val="single" w:sz="4" w:space="0" w:color="auto"/>
              <w:left w:val="single" w:sz="4" w:space="0" w:color="auto"/>
              <w:bottom w:val="single" w:sz="4" w:space="0" w:color="auto"/>
              <w:right w:val="single" w:sz="4" w:space="0" w:color="auto"/>
            </w:tcBorders>
            <w:vAlign w:val="center"/>
            <w:hideMark/>
          </w:tcPr>
          <w:p w14:paraId="47C88FCD"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val="en-US" w:eastAsia="ru-RU"/>
              </w:rPr>
              <w:t>N</w:t>
            </w:r>
            <w:r w:rsidRPr="00EB1CEE">
              <w:rPr>
                <w:rFonts w:ascii="Times New Roman" w:eastAsia="Times New Roman" w:hAnsi="Times New Roman" w:cs="Times New Roman"/>
                <w:sz w:val="20"/>
                <w:szCs w:val="20"/>
                <w:lang w:eastAsia="ru-RU"/>
              </w:rPr>
              <w:t xml:space="preserve"> п/п</w:t>
            </w:r>
          </w:p>
        </w:tc>
        <w:tc>
          <w:tcPr>
            <w:tcW w:w="2486" w:type="dxa"/>
            <w:tcBorders>
              <w:top w:val="single" w:sz="4" w:space="0" w:color="auto"/>
              <w:left w:val="single" w:sz="4" w:space="0" w:color="auto"/>
              <w:bottom w:val="single" w:sz="4" w:space="0" w:color="auto"/>
              <w:right w:val="single" w:sz="4" w:space="0" w:color="auto"/>
            </w:tcBorders>
            <w:vAlign w:val="center"/>
            <w:hideMark/>
          </w:tcPr>
          <w:p w14:paraId="74418708"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Работы по устранению   выявленных дефектов       </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E63CC3"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Ед.  изм</w:t>
            </w:r>
          </w:p>
        </w:tc>
        <w:tc>
          <w:tcPr>
            <w:tcW w:w="709" w:type="dxa"/>
            <w:tcBorders>
              <w:top w:val="single" w:sz="4" w:space="0" w:color="auto"/>
              <w:left w:val="single" w:sz="4" w:space="0" w:color="auto"/>
              <w:bottom w:val="single" w:sz="4" w:space="0" w:color="auto"/>
              <w:right w:val="single" w:sz="4" w:space="0" w:color="auto"/>
            </w:tcBorders>
          </w:tcPr>
          <w:p w14:paraId="6BB5CC3F"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p w14:paraId="38696AB3"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Объём</w:t>
            </w:r>
          </w:p>
        </w:tc>
        <w:tc>
          <w:tcPr>
            <w:tcW w:w="1559" w:type="dxa"/>
            <w:tcBorders>
              <w:top w:val="single" w:sz="4" w:space="0" w:color="auto"/>
              <w:left w:val="single" w:sz="4" w:space="0" w:color="auto"/>
              <w:bottom w:val="single" w:sz="4" w:space="0" w:color="auto"/>
              <w:right w:val="single" w:sz="4" w:space="0" w:color="auto"/>
            </w:tcBorders>
            <w:hideMark/>
          </w:tcPr>
          <w:p w14:paraId="3F2F1863"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Планируемые сроки устранения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CC7731F" w14:textId="4B8A8C78" w:rsidR="004F1609" w:rsidRPr="00EB1CEE" w:rsidRDefault="004F1609" w:rsidP="00424C38">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195439">
              <w:rPr>
                <w:rFonts w:ascii="Times New Roman" w:eastAsia="Times New Roman" w:hAnsi="Times New Roman" w:cs="Times New Roman"/>
                <w:sz w:val="20"/>
                <w:szCs w:val="20"/>
                <w:lang w:eastAsia="ru-RU"/>
              </w:rPr>
              <w:t>Условия производства работ</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9827FA"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Примечание</w:t>
            </w:r>
          </w:p>
        </w:tc>
      </w:tr>
      <w:tr w:rsidR="00424C38" w:rsidRPr="00EB1CEE" w14:paraId="658EE841" w14:textId="77777777" w:rsidTr="00424C38">
        <w:tc>
          <w:tcPr>
            <w:tcW w:w="486" w:type="dxa"/>
            <w:tcBorders>
              <w:top w:val="single" w:sz="4" w:space="0" w:color="auto"/>
              <w:left w:val="single" w:sz="4" w:space="0" w:color="auto"/>
              <w:bottom w:val="single" w:sz="4" w:space="0" w:color="auto"/>
              <w:right w:val="single" w:sz="4" w:space="0" w:color="auto"/>
            </w:tcBorders>
            <w:shd w:val="clear" w:color="auto" w:fill="auto"/>
            <w:vAlign w:val="center"/>
          </w:tcPr>
          <w:p w14:paraId="07F8813F" w14:textId="116005A3"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1</w:t>
            </w:r>
          </w:p>
        </w:tc>
        <w:tc>
          <w:tcPr>
            <w:tcW w:w="2486" w:type="dxa"/>
            <w:tcBorders>
              <w:top w:val="single" w:sz="4" w:space="0" w:color="auto"/>
              <w:left w:val="single" w:sz="4" w:space="0" w:color="auto"/>
              <w:bottom w:val="single" w:sz="4" w:space="0" w:color="auto"/>
              <w:right w:val="single" w:sz="4" w:space="0" w:color="auto"/>
            </w:tcBorders>
            <w:shd w:val="clear" w:color="auto" w:fill="auto"/>
            <w:vAlign w:val="center"/>
          </w:tcPr>
          <w:p w14:paraId="6382F898" w14:textId="6F38E907" w:rsidR="00424C38" w:rsidRPr="0099505D"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Разборка облицовки стен: из керамических глазурованных плиток    </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87CD97" w14:textId="457E2D08"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100 м2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EE6E2B0" w14:textId="6F124F6D"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0,1650</w:t>
            </w:r>
          </w:p>
        </w:tc>
        <w:tc>
          <w:tcPr>
            <w:tcW w:w="1559" w:type="dxa"/>
            <w:tcBorders>
              <w:top w:val="single" w:sz="4" w:space="0" w:color="auto"/>
              <w:left w:val="single" w:sz="4" w:space="0" w:color="auto"/>
              <w:bottom w:val="single" w:sz="4" w:space="0" w:color="auto"/>
              <w:right w:val="single" w:sz="4" w:space="0" w:color="auto"/>
            </w:tcBorders>
          </w:tcPr>
          <w:p w14:paraId="1A9342B2" w14:textId="73F5FAE2"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1E726874"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261DF00D"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24C38" w:rsidRPr="00EB1CEE" w14:paraId="65CF9797" w14:textId="77777777" w:rsidTr="00424C38">
        <w:tc>
          <w:tcPr>
            <w:tcW w:w="486" w:type="dxa"/>
            <w:tcBorders>
              <w:top w:val="nil"/>
              <w:left w:val="single" w:sz="4" w:space="0" w:color="auto"/>
              <w:bottom w:val="single" w:sz="4" w:space="0" w:color="auto"/>
              <w:right w:val="single" w:sz="4" w:space="0" w:color="auto"/>
            </w:tcBorders>
            <w:shd w:val="clear" w:color="auto" w:fill="auto"/>
            <w:vAlign w:val="center"/>
          </w:tcPr>
          <w:p w14:paraId="3670F508" w14:textId="2BC4EF5F"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2</w:t>
            </w:r>
          </w:p>
        </w:tc>
        <w:tc>
          <w:tcPr>
            <w:tcW w:w="2486" w:type="dxa"/>
            <w:tcBorders>
              <w:top w:val="nil"/>
              <w:left w:val="single" w:sz="4" w:space="0" w:color="auto"/>
              <w:bottom w:val="single" w:sz="4" w:space="0" w:color="auto"/>
              <w:right w:val="single" w:sz="4" w:space="0" w:color="auto"/>
            </w:tcBorders>
            <w:shd w:val="clear" w:color="auto" w:fill="auto"/>
            <w:vAlign w:val="center"/>
          </w:tcPr>
          <w:p w14:paraId="26751192" w14:textId="7550981E"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Отбивка штукатурки с поверхностей: стен и потолков кирпичных    </w:t>
            </w:r>
          </w:p>
        </w:tc>
        <w:tc>
          <w:tcPr>
            <w:tcW w:w="709" w:type="dxa"/>
            <w:tcBorders>
              <w:top w:val="nil"/>
              <w:left w:val="single" w:sz="4" w:space="0" w:color="auto"/>
              <w:bottom w:val="single" w:sz="4" w:space="0" w:color="auto"/>
              <w:right w:val="single" w:sz="4" w:space="0" w:color="auto"/>
            </w:tcBorders>
            <w:shd w:val="clear" w:color="auto" w:fill="auto"/>
          </w:tcPr>
          <w:p w14:paraId="742FC376" w14:textId="1492604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100 м2</w:t>
            </w:r>
          </w:p>
        </w:tc>
        <w:tc>
          <w:tcPr>
            <w:tcW w:w="709" w:type="dxa"/>
            <w:tcBorders>
              <w:top w:val="nil"/>
              <w:left w:val="single" w:sz="4" w:space="0" w:color="auto"/>
              <w:bottom w:val="single" w:sz="4" w:space="0" w:color="auto"/>
              <w:right w:val="single" w:sz="4" w:space="0" w:color="auto"/>
            </w:tcBorders>
            <w:shd w:val="clear" w:color="auto" w:fill="auto"/>
          </w:tcPr>
          <w:p w14:paraId="676A7343" w14:textId="2C7E038E"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0,2500</w:t>
            </w:r>
          </w:p>
        </w:tc>
        <w:tc>
          <w:tcPr>
            <w:tcW w:w="1559" w:type="dxa"/>
            <w:tcBorders>
              <w:top w:val="single" w:sz="4" w:space="0" w:color="auto"/>
              <w:left w:val="single" w:sz="4" w:space="0" w:color="auto"/>
              <w:bottom w:val="single" w:sz="4" w:space="0" w:color="auto"/>
              <w:right w:val="single" w:sz="4" w:space="0" w:color="auto"/>
            </w:tcBorders>
          </w:tcPr>
          <w:p w14:paraId="79D4B2AB" w14:textId="1560D97A"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6FD74873"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31034735"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24C38" w:rsidRPr="00EB1CEE" w14:paraId="19D65D7A" w14:textId="77777777" w:rsidTr="00424C38">
        <w:tc>
          <w:tcPr>
            <w:tcW w:w="486" w:type="dxa"/>
            <w:tcBorders>
              <w:top w:val="nil"/>
              <w:left w:val="single" w:sz="4" w:space="0" w:color="auto"/>
              <w:bottom w:val="single" w:sz="4" w:space="0" w:color="auto"/>
              <w:right w:val="single" w:sz="4" w:space="0" w:color="auto"/>
            </w:tcBorders>
            <w:shd w:val="clear" w:color="auto" w:fill="auto"/>
            <w:vAlign w:val="center"/>
          </w:tcPr>
          <w:p w14:paraId="67F765CD" w14:textId="3D1FC8FB"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3</w:t>
            </w:r>
          </w:p>
        </w:tc>
        <w:tc>
          <w:tcPr>
            <w:tcW w:w="2486" w:type="dxa"/>
            <w:tcBorders>
              <w:top w:val="nil"/>
              <w:left w:val="single" w:sz="4" w:space="0" w:color="auto"/>
              <w:bottom w:val="single" w:sz="4" w:space="0" w:color="auto"/>
              <w:right w:val="single" w:sz="4" w:space="0" w:color="auto"/>
            </w:tcBorders>
            <w:shd w:val="clear" w:color="auto" w:fill="auto"/>
            <w:vAlign w:val="center"/>
          </w:tcPr>
          <w:p w14:paraId="19096389" w14:textId="2FE8AA5D"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Разборка покрытий полов: из керамических плиток    </w:t>
            </w:r>
          </w:p>
        </w:tc>
        <w:tc>
          <w:tcPr>
            <w:tcW w:w="709" w:type="dxa"/>
            <w:tcBorders>
              <w:top w:val="nil"/>
              <w:left w:val="single" w:sz="4" w:space="0" w:color="auto"/>
              <w:bottom w:val="single" w:sz="4" w:space="0" w:color="auto"/>
              <w:right w:val="single" w:sz="4" w:space="0" w:color="auto"/>
            </w:tcBorders>
            <w:shd w:val="clear" w:color="auto" w:fill="auto"/>
          </w:tcPr>
          <w:p w14:paraId="183C2E21" w14:textId="4E844B80"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100 м2</w:t>
            </w:r>
          </w:p>
        </w:tc>
        <w:tc>
          <w:tcPr>
            <w:tcW w:w="709" w:type="dxa"/>
            <w:tcBorders>
              <w:top w:val="nil"/>
              <w:left w:val="single" w:sz="4" w:space="0" w:color="auto"/>
              <w:bottom w:val="single" w:sz="4" w:space="0" w:color="auto"/>
              <w:right w:val="single" w:sz="4" w:space="0" w:color="auto"/>
            </w:tcBorders>
            <w:shd w:val="clear" w:color="auto" w:fill="auto"/>
          </w:tcPr>
          <w:p w14:paraId="57C253AC" w14:textId="795B3B45"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0,0320</w:t>
            </w:r>
          </w:p>
        </w:tc>
        <w:tc>
          <w:tcPr>
            <w:tcW w:w="1559" w:type="dxa"/>
            <w:tcBorders>
              <w:top w:val="single" w:sz="4" w:space="0" w:color="auto"/>
              <w:left w:val="single" w:sz="4" w:space="0" w:color="auto"/>
              <w:bottom w:val="single" w:sz="4" w:space="0" w:color="auto"/>
              <w:right w:val="single" w:sz="4" w:space="0" w:color="auto"/>
            </w:tcBorders>
          </w:tcPr>
          <w:p w14:paraId="5510C35A" w14:textId="3F83CE40"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7F2333AD"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048267D7"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24C38" w:rsidRPr="00EB1CEE" w14:paraId="2911B4BC" w14:textId="77777777" w:rsidTr="00424C38">
        <w:tc>
          <w:tcPr>
            <w:tcW w:w="486" w:type="dxa"/>
            <w:tcBorders>
              <w:top w:val="nil"/>
              <w:left w:val="single" w:sz="4" w:space="0" w:color="auto"/>
              <w:bottom w:val="single" w:sz="4" w:space="0" w:color="auto"/>
              <w:right w:val="single" w:sz="4" w:space="0" w:color="auto"/>
            </w:tcBorders>
            <w:shd w:val="clear" w:color="auto" w:fill="auto"/>
            <w:vAlign w:val="center"/>
          </w:tcPr>
          <w:p w14:paraId="657872DC" w14:textId="076E2B3D"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4</w:t>
            </w:r>
          </w:p>
        </w:tc>
        <w:tc>
          <w:tcPr>
            <w:tcW w:w="2486" w:type="dxa"/>
            <w:tcBorders>
              <w:top w:val="nil"/>
              <w:left w:val="single" w:sz="4" w:space="0" w:color="auto"/>
              <w:bottom w:val="single" w:sz="4" w:space="0" w:color="auto"/>
              <w:right w:val="single" w:sz="4" w:space="0" w:color="auto"/>
            </w:tcBorders>
            <w:shd w:val="clear" w:color="auto" w:fill="auto"/>
            <w:vAlign w:val="center"/>
          </w:tcPr>
          <w:p w14:paraId="58DB468D" w14:textId="0BDC882E"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Разборка вручную стяжек толщиной 20 мм: цементных, бетонных с кирпичным щебнем    </w:t>
            </w:r>
          </w:p>
        </w:tc>
        <w:tc>
          <w:tcPr>
            <w:tcW w:w="709" w:type="dxa"/>
            <w:tcBorders>
              <w:top w:val="nil"/>
              <w:left w:val="single" w:sz="4" w:space="0" w:color="auto"/>
              <w:bottom w:val="single" w:sz="4" w:space="0" w:color="auto"/>
              <w:right w:val="single" w:sz="4" w:space="0" w:color="auto"/>
            </w:tcBorders>
            <w:shd w:val="clear" w:color="auto" w:fill="auto"/>
          </w:tcPr>
          <w:p w14:paraId="6F2E66E3" w14:textId="445140D2"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100 м2</w:t>
            </w:r>
          </w:p>
        </w:tc>
        <w:tc>
          <w:tcPr>
            <w:tcW w:w="709" w:type="dxa"/>
            <w:tcBorders>
              <w:top w:val="nil"/>
              <w:left w:val="single" w:sz="4" w:space="0" w:color="auto"/>
              <w:bottom w:val="single" w:sz="4" w:space="0" w:color="auto"/>
              <w:right w:val="single" w:sz="4" w:space="0" w:color="auto"/>
            </w:tcBorders>
            <w:shd w:val="clear" w:color="auto" w:fill="auto"/>
          </w:tcPr>
          <w:p w14:paraId="622E003C" w14:textId="3BFDBA5B"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0,0320</w:t>
            </w:r>
          </w:p>
        </w:tc>
        <w:tc>
          <w:tcPr>
            <w:tcW w:w="1559" w:type="dxa"/>
            <w:tcBorders>
              <w:top w:val="single" w:sz="4" w:space="0" w:color="auto"/>
              <w:left w:val="single" w:sz="4" w:space="0" w:color="auto"/>
              <w:bottom w:val="single" w:sz="4" w:space="0" w:color="auto"/>
              <w:right w:val="single" w:sz="4" w:space="0" w:color="auto"/>
            </w:tcBorders>
          </w:tcPr>
          <w:p w14:paraId="19CBDBAF" w14:textId="3E8C382E"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3CB792E7"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698B88F3"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24C38" w:rsidRPr="00EB1CEE" w14:paraId="242613A3" w14:textId="77777777" w:rsidTr="00424C38">
        <w:tc>
          <w:tcPr>
            <w:tcW w:w="486" w:type="dxa"/>
            <w:tcBorders>
              <w:top w:val="nil"/>
              <w:left w:val="single" w:sz="4" w:space="0" w:color="auto"/>
              <w:bottom w:val="single" w:sz="4" w:space="0" w:color="auto"/>
              <w:right w:val="single" w:sz="4" w:space="0" w:color="auto"/>
            </w:tcBorders>
            <w:shd w:val="clear" w:color="auto" w:fill="auto"/>
            <w:vAlign w:val="center"/>
          </w:tcPr>
          <w:p w14:paraId="5A5BD0A4" w14:textId="287D85C6"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5</w:t>
            </w:r>
          </w:p>
        </w:tc>
        <w:tc>
          <w:tcPr>
            <w:tcW w:w="2486" w:type="dxa"/>
            <w:tcBorders>
              <w:top w:val="nil"/>
              <w:left w:val="single" w:sz="4" w:space="0" w:color="auto"/>
              <w:bottom w:val="single" w:sz="4" w:space="0" w:color="auto"/>
              <w:right w:val="single" w:sz="4" w:space="0" w:color="auto"/>
            </w:tcBorders>
            <w:shd w:val="clear" w:color="auto" w:fill="auto"/>
            <w:vAlign w:val="center"/>
          </w:tcPr>
          <w:p w14:paraId="0F60031D" w14:textId="266110BF"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Демонтаж дверных коробок: в каменных стенах с отбивкой штукатурки в откосах    </w:t>
            </w:r>
          </w:p>
        </w:tc>
        <w:tc>
          <w:tcPr>
            <w:tcW w:w="709" w:type="dxa"/>
            <w:tcBorders>
              <w:top w:val="nil"/>
              <w:left w:val="single" w:sz="4" w:space="0" w:color="auto"/>
              <w:bottom w:val="single" w:sz="4" w:space="0" w:color="auto"/>
              <w:right w:val="single" w:sz="4" w:space="0" w:color="auto"/>
            </w:tcBorders>
            <w:shd w:val="clear" w:color="auto" w:fill="auto"/>
          </w:tcPr>
          <w:p w14:paraId="716439B6" w14:textId="7C309186"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100 шт</w:t>
            </w:r>
          </w:p>
        </w:tc>
        <w:tc>
          <w:tcPr>
            <w:tcW w:w="709" w:type="dxa"/>
            <w:tcBorders>
              <w:top w:val="nil"/>
              <w:left w:val="single" w:sz="4" w:space="0" w:color="auto"/>
              <w:bottom w:val="single" w:sz="4" w:space="0" w:color="auto"/>
              <w:right w:val="single" w:sz="4" w:space="0" w:color="auto"/>
            </w:tcBorders>
            <w:shd w:val="clear" w:color="auto" w:fill="auto"/>
          </w:tcPr>
          <w:p w14:paraId="2D06F494" w14:textId="0FE30B4E"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0,0200</w:t>
            </w:r>
          </w:p>
        </w:tc>
        <w:tc>
          <w:tcPr>
            <w:tcW w:w="1559" w:type="dxa"/>
            <w:tcBorders>
              <w:top w:val="single" w:sz="4" w:space="0" w:color="auto"/>
              <w:left w:val="single" w:sz="4" w:space="0" w:color="auto"/>
              <w:bottom w:val="single" w:sz="4" w:space="0" w:color="auto"/>
              <w:right w:val="single" w:sz="4" w:space="0" w:color="auto"/>
            </w:tcBorders>
          </w:tcPr>
          <w:p w14:paraId="7EE1962C" w14:textId="245408C4"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2F4B0FF8"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6DB06BD7"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24C38" w:rsidRPr="00EB1CEE" w14:paraId="40E0A397" w14:textId="77777777" w:rsidTr="00424C38">
        <w:tc>
          <w:tcPr>
            <w:tcW w:w="486" w:type="dxa"/>
            <w:tcBorders>
              <w:top w:val="nil"/>
              <w:left w:val="single" w:sz="4" w:space="0" w:color="auto"/>
              <w:bottom w:val="single" w:sz="4" w:space="0" w:color="auto"/>
              <w:right w:val="single" w:sz="4" w:space="0" w:color="auto"/>
            </w:tcBorders>
            <w:shd w:val="clear" w:color="auto" w:fill="auto"/>
            <w:vAlign w:val="center"/>
          </w:tcPr>
          <w:p w14:paraId="001B186A" w14:textId="7281C2C3"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6</w:t>
            </w:r>
          </w:p>
        </w:tc>
        <w:tc>
          <w:tcPr>
            <w:tcW w:w="2486" w:type="dxa"/>
            <w:tcBorders>
              <w:top w:val="nil"/>
              <w:left w:val="single" w:sz="4" w:space="0" w:color="auto"/>
              <w:bottom w:val="single" w:sz="4" w:space="0" w:color="auto"/>
              <w:right w:val="single" w:sz="4" w:space="0" w:color="auto"/>
            </w:tcBorders>
            <w:shd w:val="clear" w:color="auto" w:fill="auto"/>
            <w:vAlign w:val="center"/>
          </w:tcPr>
          <w:p w14:paraId="2A844990" w14:textId="74CC468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Снятие дверных полотен    </w:t>
            </w:r>
          </w:p>
        </w:tc>
        <w:tc>
          <w:tcPr>
            <w:tcW w:w="709" w:type="dxa"/>
            <w:tcBorders>
              <w:top w:val="nil"/>
              <w:left w:val="single" w:sz="4" w:space="0" w:color="auto"/>
              <w:bottom w:val="single" w:sz="4" w:space="0" w:color="auto"/>
              <w:right w:val="single" w:sz="4" w:space="0" w:color="auto"/>
            </w:tcBorders>
            <w:shd w:val="clear" w:color="auto" w:fill="auto"/>
          </w:tcPr>
          <w:p w14:paraId="3006F5DA" w14:textId="6E4BCEB1"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100 м2</w:t>
            </w:r>
          </w:p>
        </w:tc>
        <w:tc>
          <w:tcPr>
            <w:tcW w:w="709" w:type="dxa"/>
            <w:tcBorders>
              <w:top w:val="nil"/>
              <w:left w:val="single" w:sz="4" w:space="0" w:color="auto"/>
              <w:bottom w:val="single" w:sz="4" w:space="0" w:color="auto"/>
              <w:right w:val="single" w:sz="4" w:space="0" w:color="auto"/>
            </w:tcBorders>
            <w:shd w:val="clear" w:color="auto" w:fill="auto"/>
          </w:tcPr>
          <w:p w14:paraId="16127A93" w14:textId="14356570"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0,0294</w:t>
            </w:r>
          </w:p>
        </w:tc>
        <w:tc>
          <w:tcPr>
            <w:tcW w:w="1559" w:type="dxa"/>
            <w:tcBorders>
              <w:top w:val="single" w:sz="4" w:space="0" w:color="auto"/>
              <w:left w:val="single" w:sz="4" w:space="0" w:color="auto"/>
              <w:bottom w:val="single" w:sz="4" w:space="0" w:color="auto"/>
              <w:right w:val="single" w:sz="4" w:space="0" w:color="auto"/>
            </w:tcBorders>
          </w:tcPr>
          <w:p w14:paraId="5DF50CBA" w14:textId="46E108B1"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1CF625AC"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2A0FF2C1"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24C38" w:rsidRPr="00EB1CEE" w14:paraId="0DDBA78E" w14:textId="77777777" w:rsidTr="00424C38">
        <w:tc>
          <w:tcPr>
            <w:tcW w:w="486" w:type="dxa"/>
            <w:tcBorders>
              <w:top w:val="nil"/>
              <w:left w:val="single" w:sz="4" w:space="0" w:color="auto"/>
              <w:bottom w:val="single" w:sz="4" w:space="0" w:color="auto"/>
              <w:right w:val="single" w:sz="4" w:space="0" w:color="auto"/>
            </w:tcBorders>
            <w:shd w:val="clear" w:color="auto" w:fill="auto"/>
            <w:vAlign w:val="center"/>
          </w:tcPr>
          <w:p w14:paraId="61D3FD67" w14:textId="771997C4"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7</w:t>
            </w:r>
          </w:p>
        </w:tc>
        <w:tc>
          <w:tcPr>
            <w:tcW w:w="2486" w:type="dxa"/>
            <w:tcBorders>
              <w:top w:val="nil"/>
              <w:left w:val="single" w:sz="4" w:space="0" w:color="auto"/>
              <w:bottom w:val="single" w:sz="4" w:space="0" w:color="auto"/>
              <w:right w:val="single" w:sz="4" w:space="0" w:color="auto"/>
            </w:tcBorders>
            <w:shd w:val="clear" w:color="auto" w:fill="auto"/>
            <w:vAlign w:val="center"/>
          </w:tcPr>
          <w:p w14:paraId="1CAD3D59" w14:textId="5BBA8C66"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Снятие наличников    </w:t>
            </w:r>
          </w:p>
        </w:tc>
        <w:tc>
          <w:tcPr>
            <w:tcW w:w="709" w:type="dxa"/>
            <w:tcBorders>
              <w:top w:val="nil"/>
              <w:left w:val="single" w:sz="4" w:space="0" w:color="auto"/>
              <w:bottom w:val="single" w:sz="4" w:space="0" w:color="auto"/>
              <w:right w:val="single" w:sz="4" w:space="0" w:color="auto"/>
            </w:tcBorders>
            <w:shd w:val="clear" w:color="auto" w:fill="auto"/>
          </w:tcPr>
          <w:p w14:paraId="3D174C82" w14:textId="6D4556CE"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100 м</w:t>
            </w:r>
          </w:p>
        </w:tc>
        <w:tc>
          <w:tcPr>
            <w:tcW w:w="709" w:type="dxa"/>
            <w:tcBorders>
              <w:top w:val="nil"/>
              <w:left w:val="single" w:sz="4" w:space="0" w:color="auto"/>
              <w:bottom w:val="single" w:sz="4" w:space="0" w:color="auto"/>
              <w:right w:val="single" w:sz="4" w:space="0" w:color="auto"/>
            </w:tcBorders>
            <w:shd w:val="clear" w:color="auto" w:fill="auto"/>
          </w:tcPr>
          <w:p w14:paraId="41DEF483" w14:textId="5F8132B5"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0,0980</w:t>
            </w:r>
          </w:p>
        </w:tc>
        <w:tc>
          <w:tcPr>
            <w:tcW w:w="1559" w:type="dxa"/>
            <w:tcBorders>
              <w:top w:val="single" w:sz="4" w:space="0" w:color="auto"/>
              <w:left w:val="single" w:sz="4" w:space="0" w:color="auto"/>
              <w:bottom w:val="single" w:sz="4" w:space="0" w:color="auto"/>
              <w:right w:val="single" w:sz="4" w:space="0" w:color="auto"/>
            </w:tcBorders>
          </w:tcPr>
          <w:p w14:paraId="215724E7" w14:textId="42173EB3"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272F6732"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6096A242"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24C38" w:rsidRPr="00EB1CEE" w14:paraId="302C7835" w14:textId="77777777" w:rsidTr="00424C38">
        <w:tc>
          <w:tcPr>
            <w:tcW w:w="486" w:type="dxa"/>
            <w:tcBorders>
              <w:top w:val="nil"/>
              <w:left w:val="single" w:sz="4" w:space="0" w:color="auto"/>
              <w:bottom w:val="single" w:sz="4" w:space="0" w:color="auto"/>
              <w:right w:val="single" w:sz="4" w:space="0" w:color="auto"/>
            </w:tcBorders>
            <w:shd w:val="clear" w:color="auto" w:fill="auto"/>
            <w:vAlign w:val="center"/>
          </w:tcPr>
          <w:p w14:paraId="040C0BAF" w14:textId="2BE02DD2"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8</w:t>
            </w:r>
          </w:p>
        </w:tc>
        <w:tc>
          <w:tcPr>
            <w:tcW w:w="2486" w:type="dxa"/>
            <w:tcBorders>
              <w:top w:val="nil"/>
              <w:left w:val="single" w:sz="4" w:space="0" w:color="auto"/>
              <w:bottom w:val="single" w:sz="4" w:space="0" w:color="auto"/>
              <w:right w:val="single" w:sz="4" w:space="0" w:color="auto"/>
            </w:tcBorders>
            <w:shd w:val="clear" w:color="auto" w:fill="auto"/>
            <w:vAlign w:val="center"/>
          </w:tcPr>
          <w:p w14:paraId="5D28F51D" w14:textId="1EA8F980"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Демонтаж трубопроводов водоснабжения и </w:t>
            </w:r>
            <w:r>
              <w:rPr>
                <w:sz w:val="20"/>
                <w:szCs w:val="20"/>
              </w:rPr>
              <w:lastRenderedPageBreak/>
              <w:t xml:space="preserve">отопления из многослойных полипропиленовых труб, из заранее собранных узлов, наружным диаметром: 20 мм    </w:t>
            </w:r>
          </w:p>
        </w:tc>
        <w:tc>
          <w:tcPr>
            <w:tcW w:w="709" w:type="dxa"/>
            <w:tcBorders>
              <w:top w:val="nil"/>
              <w:left w:val="single" w:sz="4" w:space="0" w:color="auto"/>
              <w:bottom w:val="single" w:sz="4" w:space="0" w:color="auto"/>
              <w:right w:val="single" w:sz="4" w:space="0" w:color="auto"/>
            </w:tcBorders>
            <w:shd w:val="clear" w:color="auto" w:fill="auto"/>
          </w:tcPr>
          <w:p w14:paraId="075050C0" w14:textId="18201C71"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lastRenderedPageBreak/>
              <w:t>100 м</w:t>
            </w:r>
          </w:p>
        </w:tc>
        <w:tc>
          <w:tcPr>
            <w:tcW w:w="709" w:type="dxa"/>
            <w:tcBorders>
              <w:top w:val="nil"/>
              <w:left w:val="single" w:sz="4" w:space="0" w:color="auto"/>
              <w:bottom w:val="single" w:sz="4" w:space="0" w:color="auto"/>
              <w:right w:val="single" w:sz="4" w:space="0" w:color="auto"/>
            </w:tcBorders>
            <w:shd w:val="clear" w:color="auto" w:fill="auto"/>
          </w:tcPr>
          <w:p w14:paraId="2F3688DA" w14:textId="7A832C5B"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0,0250</w:t>
            </w:r>
          </w:p>
        </w:tc>
        <w:tc>
          <w:tcPr>
            <w:tcW w:w="1559" w:type="dxa"/>
            <w:tcBorders>
              <w:top w:val="single" w:sz="4" w:space="0" w:color="auto"/>
              <w:left w:val="single" w:sz="4" w:space="0" w:color="auto"/>
              <w:bottom w:val="single" w:sz="4" w:space="0" w:color="auto"/>
              <w:right w:val="single" w:sz="4" w:space="0" w:color="auto"/>
            </w:tcBorders>
          </w:tcPr>
          <w:p w14:paraId="5A2CE863" w14:textId="10CD2F0C"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07DC0BF7"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FC3A8B9"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24C38" w:rsidRPr="00EB1CEE" w14:paraId="4996D7C4" w14:textId="77777777" w:rsidTr="00424C38">
        <w:tc>
          <w:tcPr>
            <w:tcW w:w="486" w:type="dxa"/>
            <w:tcBorders>
              <w:top w:val="nil"/>
              <w:left w:val="single" w:sz="4" w:space="0" w:color="auto"/>
              <w:bottom w:val="single" w:sz="4" w:space="0" w:color="auto"/>
              <w:right w:val="single" w:sz="4" w:space="0" w:color="auto"/>
            </w:tcBorders>
            <w:shd w:val="clear" w:color="auto" w:fill="auto"/>
            <w:vAlign w:val="center"/>
          </w:tcPr>
          <w:p w14:paraId="0C48E6BE" w14:textId="524A8F41"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9</w:t>
            </w:r>
          </w:p>
        </w:tc>
        <w:tc>
          <w:tcPr>
            <w:tcW w:w="2486" w:type="dxa"/>
            <w:tcBorders>
              <w:top w:val="nil"/>
              <w:left w:val="single" w:sz="4" w:space="0" w:color="auto"/>
              <w:bottom w:val="single" w:sz="4" w:space="0" w:color="auto"/>
              <w:right w:val="single" w:sz="4" w:space="0" w:color="auto"/>
            </w:tcBorders>
            <w:shd w:val="clear" w:color="auto" w:fill="auto"/>
            <w:vAlign w:val="center"/>
          </w:tcPr>
          <w:p w14:paraId="63C8C6A3" w14:textId="5378722D"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Демонтаж трубопроводов водоснабжения и отопления из многослойных полипропиленовых труб, из заранее собранных узлов, наружным диаметром: 25 мм    </w:t>
            </w:r>
          </w:p>
        </w:tc>
        <w:tc>
          <w:tcPr>
            <w:tcW w:w="709" w:type="dxa"/>
            <w:tcBorders>
              <w:top w:val="nil"/>
              <w:left w:val="single" w:sz="4" w:space="0" w:color="auto"/>
              <w:bottom w:val="single" w:sz="4" w:space="0" w:color="auto"/>
              <w:right w:val="single" w:sz="4" w:space="0" w:color="auto"/>
            </w:tcBorders>
            <w:shd w:val="clear" w:color="auto" w:fill="auto"/>
          </w:tcPr>
          <w:p w14:paraId="28793D39" w14:textId="22EFDB6B"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100 м</w:t>
            </w:r>
          </w:p>
        </w:tc>
        <w:tc>
          <w:tcPr>
            <w:tcW w:w="709" w:type="dxa"/>
            <w:tcBorders>
              <w:top w:val="nil"/>
              <w:left w:val="single" w:sz="4" w:space="0" w:color="auto"/>
              <w:bottom w:val="single" w:sz="4" w:space="0" w:color="auto"/>
              <w:right w:val="single" w:sz="4" w:space="0" w:color="auto"/>
            </w:tcBorders>
            <w:shd w:val="clear" w:color="auto" w:fill="auto"/>
          </w:tcPr>
          <w:p w14:paraId="4E2E7DA9" w14:textId="1549A0C3"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0,0400</w:t>
            </w:r>
          </w:p>
        </w:tc>
        <w:tc>
          <w:tcPr>
            <w:tcW w:w="1559" w:type="dxa"/>
            <w:tcBorders>
              <w:top w:val="single" w:sz="4" w:space="0" w:color="auto"/>
              <w:left w:val="single" w:sz="4" w:space="0" w:color="auto"/>
              <w:bottom w:val="single" w:sz="4" w:space="0" w:color="auto"/>
              <w:right w:val="single" w:sz="4" w:space="0" w:color="auto"/>
            </w:tcBorders>
          </w:tcPr>
          <w:p w14:paraId="6897A0F2" w14:textId="2A92A6EB"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1C065AFA"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3ADCF459"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24C38" w:rsidRPr="00EB1CEE" w14:paraId="3AA5DF24" w14:textId="77777777" w:rsidTr="00424C38">
        <w:tc>
          <w:tcPr>
            <w:tcW w:w="486" w:type="dxa"/>
            <w:tcBorders>
              <w:top w:val="nil"/>
              <w:left w:val="single" w:sz="4" w:space="0" w:color="auto"/>
              <w:bottom w:val="single" w:sz="4" w:space="0" w:color="auto"/>
              <w:right w:val="single" w:sz="4" w:space="0" w:color="auto"/>
            </w:tcBorders>
            <w:shd w:val="clear" w:color="auto" w:fill="auto"/>
            <w:vAlign w:val="center"/>
          </w:tcPr>
          <w:p w14:paraId="5568E269" w14:textId="116692C6"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10</w:t>
            </w:r>
          </w:p>
        </w:tc>
        <w:tc>
          <w:tcPr>
            <w:tcW w:w="2486" w:type="dxa"/>
            <w:tcBorders>
              <w:top w:val="nil"/>
              <w:left w:val="single" w:sz="4" w:space="0" w:color="auto"/>
              <w:bottom w:val="single" w:sz="4" w:space="0" w:color="auto"/>
              <w:right w:val="single" w:sz="4" w:space="0" w:color="auto"/>
            </w:tcBorders>
            <w:shd w:val="clear" w:color="auto" w:fill="auto"/>
            <w:vAlign w:val="center"/>
          </w:tcPr>
          <w:p w14:paraId="33C2B395" w14:textId="4EC0F78C"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Демонтаж: светильников с лампами накаливания    </w:t>
            </w:r>
          </w:p>
        </w:tc>
        <w:tc>
          <w:tcPr>
            <w:tcW w:w="709" w:type="dxa"/>
            <w:tcBorders>
              <w:top w:val="nil"/>
              <w:left w:val="single" w:sz="4" w:space="0" w:color="auto"/>
              <w:bottom w:val="single" w:sz="4" w:space="0" w:color="auto"/>
              <w:right w:val="single" w:sz="4" w:space="0" w:color="auto"/>
            </w:tcBorders>
            <w:shd w:val="clear" w:color="auto" w:fill="auto"/>
          </w:tcPr>
          <w:p w14:paraId="4F702203" w14:textId="66C14C78"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100 шт</w:t>
            </w:r>
          </w:p>
        </w:tc>
        <w:tc>
          <w:tcPr>
            <w:tcW w:w="709" w:type="dxa"/>
            <w:tcBorders>
              <w:top w:val="nil"/>
              <w:left w:val="single" w:sz="4" w:space="0" w:color="auto"/>
              <w:bottom w:val="single" w:sz="4" w:space="0" w:color="auto"/>
              <w:right w:val="single" w:sz="4" w:space="0" w:color="auto"/>
            </w:tcBorders>
            <w:shd w:val="clear" w:color="auto" w:fill="auto"/>
          </w:tcPr>
          <w:p w14:paraId="1BD5A07D" w14:textId="44A91C80"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0,0200</w:t>
            </w:r>
          </w:p>
        </w:tc>
        <w:tc>
          <w:tcPr>
            <w:tcW w:w="1559" w:type="dxa"/>
            <w:tcBorders>
              <w:top w:val="single" w:sz="4" w:space="0" w:color="auto"/>
              <w:left w:val="single" w:sz="4" w:space="0" w:color="auto"/>
              <w:bottom w:val="single" w:sz="4" w:space="0" w:color="auto"/>
              <w:right w:val="single" w:sz="4" w:space="0" w:color="auto"/>
            </w:tcBorders>
          </w:tcPr>
          <w:p w14:paraId="6D7A9541" w14:textId="571A4AC1"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12BCC126"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6E4A7CE2"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24C38" w:rsidRPr="00EB1CEE" w14:paraId="1ACAB778" w14:textId="77777777" w:rsidTr="00424C38">
        <w:tc>
          <w:tcPr>
            <w:tcW w:w="486" w:type="dxa"/>
            <w:tcBorders>
              <w:top w:val="nil"/>
              <w:left w:val="single" w:sz="4" w:space="0" w:color="auto"/>
              <w:bottom w:val="single" w:sz="4" w:space="0" w:color="auto"/>
              <w:right w:val="single" w:sz="4" w:space="0" w:color="auto"/>
            </w:tcBorders>
            <w:shd w:val="clear" w:color="auto" w:fill="auto"/>
            <w:vAlign w:val="center"/>
          </w:tcPr>
          <w:p w14:paraId="4AA58B18" w14:textId="27196776"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11</w:t>
            </w:r>
          </w:p>
        </w:tc>
        <w:tc>
          <w:tcPr>
            <w:tcW w:w="2486" w:type="dxa"/>
            <w:tcBorders>
              <w:top w:val="nil"/>
              <w:left w:val="single" w:sz="4" w:space="0" w:color="auto"/>
              <w:bottom w:val="single" w:sz="4" w:space="0" w:color="auto"/>
              <w:right w:val="single" w:sz="4" w:space="0" w:color="auto"/>
            </w:tcBorders>
            <w:shd w:val="clear" w:color="000000" w:fill="FFFFFF"/>
            <w:vAlign w:val="center"/>
          </w:tcPr>
          <w:p w14:paraId="4BD60005" w14:textId="5BE58F79"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Демонтаж: скрытой электропроводки    </w:t>
            </w:r>
          </w:p>
        </w:tc>
        <w:tc>
          <w:tcPr>
            <w:tcW w:w="709" w:type="dxa"/>
            <w:tcBorders>
              <w:top w:val="nil"/>
              <w:left w:val="single" w:sz="4" w:space="0" w:color="auto"/>
              <w:bottom w:val="single" w:sz="4" w:space="0" w:color="auto"/>
              <w:right w:val="single" w:sz="4" w:space="0" w:color="auto"/>
            </w:tcBorders>
            <w:shd w:val="clear" w:color="auto" w:fill="auto"/>
          </w:tcPr>
          <w:p w14:paraId="6BCB93A9" w14:textId="209F8511"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100 м</w:t>
            </w:r>
          </w:p>
        </w:tc>
        <w:tc>
          <w:tcPr>
            <w:tcW w:w="709" w:type="dxa"/>
            <w:tcBorders>
              <w:top w:val="nil"/>
              <w:left w:val="single" w:sz="4" w:space="0" w:color="auto"/>
              <w:bottom w:val="single" w:sz="4" w:space="0" w:color="auto"/>
              <w:right w:val="single" w:sz="4" w:space="0" w:color="auto"/>
            </w:tcBorders>
            <w:shd w:val="clear" w:color="auto" w:fill="auto"/>
          </w:tcPr>
          <w:p w14:paraId="7BEC9E0C" w14:textId="26B7352A"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0,1500</w:t>
            </w:r>
          </w:p>
        </w:tc>
        <w:tc>
          <w:tcPr>
            <w:tcW w:w="1559" w:type="dxa"/>
            <w:tcBorders>
              <w:top w:val="single" w:sz="4" w:space="0" w:color="auto"/>
              <w:left w:val="single" w:sz="4" w:space="0" w:color="auto"/>
              <w:bottom w:val="single" w:sz="4" w:space="0" w:color="auto"/>
              <w:right w:val="single" w:sz="4" w:space="0" w:color="auto"/>
            </w:tcBorders>
          </w:tcPr>
          <w:p w14:paraId="3F7822AD" w14:textId="26B2AF99"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7ED72B79"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FABBEFD"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24C38" w:rsidRPr="00EB1CEE" w14:paraId="57E67CE1" w14:textId="77777777" w:rsidTr="00424C38">
        <w:tc>
          <w:tcPr>
            <w:tcW w:w="486" w:type="dxa"/>
            <w:tcBorders>
              <w:top w:val="nil"/>
              <w:left w:val="single" w:sz="4" w:space="0" w:color="auto"/>
              <w:bottom w:val="single" w:sz="4" w:space="0" w:color="auto"/>
              <w:right w:val="single" w:sz="4" w:space="0" w:color="auto"/>
            </w:tcBorders>
            <w:shd w:val="clear" w:color="auto" w:fill="auto"/>
            <w:vAlign w:val="center"/>
          </w:tcPr>
          <w:p w14:paraId="79E504C1" w14:textId="14A2CFD2"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12</w:t>
            </w:r>
          </w:p>
        </w:tc>
        <w:tc>
          <w:tcPr>
            <w:tcW w:w="2486" w:type="dxa"/>
            <w:tcBorders>
              <w:top w:val="nil"/>
              <w:left w:val="single" w:sz="4" w:space="0" w:color="auto"/>
              <w:bottom w:val="single" w:sz="4" w:space="0" w:color="auto"/>
              <w:right w:val="single" w:sz="4" w:space="0" w:color="auto"/>
            </w:tcBorders>
            <w:shd w:val="clear" w:color="auto" w:fill="auto"/>
            <w:vAlign w:val="center"/>
          </w:tcPr>
          <w:p w14:paraId="61F44F01" w14:textId="10BDF81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Пробивка в кирпичных стенах борозд площадью сечения: до 20 см2    </w:t>
            </w:r>
          </w:p>
        </w:tc>
        <w:tc>
          <w:tcPr>
            <w:tcW w:w="709" w:type="dxa"/>
            <w:tcBorders>
              <w:top w:val="nil"/>
              <w:left w:val="single" w:sz="4" w:space="0" w:color="auto"/>
              <w:bottom w:val="single" w:sz="4" w:space="0" w:color="auto"/>
              <w:right w:val="single" w:sz="4" w:space="0" w:color="auto"/>
            </w:tcBorders>
            <w:shd w:val="clear" w:color="auto" w:fill="auto"/>
          </w:tcPr>
          <w:p w14:paraId="7487D2F8" w14:textId="22C09F1D"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100 м</w:t>
            </w:r>
          </w:p>
        </w:tc>
        <w:tc>
          <w:tcPr>
            <w:tcW w:w="709" w:type="dxa"/>
            <w:tcBorders>
              <w:top w:val="nil"/>
              <w:left w:val="single" w:sz="4" w:space="0" w:color="auto"/>
              <w:bottom w:val="single" w:sz="4" w:space="0" w:color="auto"/>
              <w:right w:val="single" w:sz="4" w:space="0" w:color="auto"/>
            </w:tcBorders>
            <w:shd w:val="clear" w:color="auto" w:fill="auto"/>
          </w:tcPr>
          <w:p w14:paraId="19B56CBB" w14:textId="5D7F5DDA"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0,1500</w:t>
            </w:r>
          </w:p>
        </w:tc>
        <w:tc>
          <w:tcPr>
            <w:tcW w:w="1559" w:type="dxa"/>
            <w:tcBorders>
              <w:top w:val="single" w:sz="4" w:space="0" w:color="auto"/>
              <w:left w:val="single" w:sz="4" w:space="0" w:color="auto"/>
              <w:bottom w:val="single" w:sz="4" w:space="0" w:color="auto"/>
              <w:right w:val="single" w:sz="4" w:space="0" w:color="auto"/>
            </w:tcBorders>
          </w:tcPr>
          <w:p w14:paraId="6019067E" w14:textId="3007401F"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3B1AF155"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3A91064"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24C38" w:rsidRPr="00EB1CEE" w14:paraId="66B895F2" w14:textId="77777777" w:rsidTr="00424C38">
        <w:tc>
          <w:tcPr>
            <w:tcW w:w="486" w:type="dxa"/>
            <w:tcBorders>
              <w:top w:val="nil"/>
              <w:left w:val="single" w:sz="4" w:space="0" w:color="auto"/>
              <w:bottom w:val="single" w:sz="4" w:space="0" w:color="auto"/>
              <w:right w:val="single" w:sz="4" w:space="0" w:color="auto"/>
            </w:tcBorders>
            <w:shd w:val="clear" w:color="000000" w:fill="FFFFFF"/>
            <w:vAlign w:val="center"/>
          </w:tcPr>
          <w:p w14:paraId="366B046B" w14:textId="450B565F"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13</w:t>
            </w:r>
          </w:p>
        </w:tc>
        <w:tc>
          <w:tcPr>
            <w:tcW w:w="2486" w:type="dxa"/>
            <w:tcBorders>
              <w:top w:val="nil"/>
              <w:left w:val="single" w:sz="4" w:space="0" w:color="auto"/>
              <w:bottom w:val="single" w:sz="4" w:space="0" w:color="auto"/>
              <w:right w:val="single" w:sz="4" w:space="0" w:color="auto"/>
            </w:tcBorders>
            <w:shd w:val="clear" w:color="auto" w:fill="auto"/>
          </w:tcPr>
          <w:p w14:paraId="4295421B" w14:textId="62E349BE"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20"/>
                <w:szCs w:val="20"/>
              </w:rPr>
              <w:t>Организация вывоза мусора</w:t>
            </w:r>
          </w:p>
        </w:tc>
        <w:tc>
          <w:tcPr>
            <w:tcW w:w="709" w:type="dxa"/>
            <w:tcBorders>
              <w:top w:val="nil"/>
              <w:left w:val="single" w:sz="4" w:space="0" w:color="auto"/>
              <w:bottom w:val="single" w:sz="4" w:space="0" w:color="auto"/>
              <w:right w:val="single" w:sz="4" w:space="0" w:color="auto"/>
            </w:tcBorders>
            <w:shd w:val="clear" w:color="auto" w:fill="auto"/>
          </w:tcPr>
          <w:p w14:paraId="7315D95A" w14:textId="52A4EF61"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1т груза</w:t>
            </w:r>
          </w:p>
        </w:tc>
        <w:tc>
          <w:tcPr>
            <w:tcW w:w="709" w:type="dxa"/>
            <w:tcBorders>
              <w:top w:val="nil"/>
              <w:left w:val="single" w:sz="4" w:space="0" w:color="auto"/>
              <w:bottom w:val="single" w:sz="4" w:space="0" w:color="auto"/>
              <w:right w:val="single" w:sz="4" w:space="0" w:color="auto"/>
            </w:tcBorders>
            <w:shd w:val="clear" w:color="auto" w:fill="auto"/>
          </w:tcPr>
          <w:p w14:paraId="28403FD7" w14:textId="7A406CFA"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color w:val="000000"/>
                <w:sz w:val="16"/>
                <w:szCs w:val="16"/>
              </w:rPr>
              <w:t>2,6000</w:t>
            </w:r>
          </w:p>
        </w:tc>
        <w:tc>
          <w:tcPr>
            <w:tcW w:w="1559" w:type="dxa"/>
            <w:tcBorders>
              <w:top w:val="single" w:sz="4" w:space="0" w:color="auto"/>
              <w:left w:val="single" w:sz="4" w:space="0" w:color="auto"/>
              <w:bottom w:val="single" w:sz="4" w:space="0" w:color="auto"/>
              <w:right w:val="single" w:sz="4" w:space="0" w:color="auto"/>
            </w:tcBorders>
          </w:tcPr>
          <w:p w14:paraId="43DDF58B" w14:textId="2133C04D"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3521B88D"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69B1D801" w14:textId="77777777" w:rsidR="00424C38" w:rsidRPr="00EB1CEE" w:rsidRDefault="00424C38" w:rsidP="00424C38">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bl>
    <w:p w14:paraId="4FCCD7E7"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p w14:paraId="008396CF" w14:textId="69DAD4E6" w:rsidR="004F1609" w:rsidRPr="00424C38"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u w:val="single"/>
          <w:lang w:eastAsia="ru-RU"/>
        </w:rPr>
      </w:pPr>
      <w:r w:rsidRPr="00EB1CEE">
        <w:rPr>
          <w:rFonts w:ascii="Times New Roman" w:eastAsia="Times New Roman" w:hAnsi="Times New Roman" w:cs="Times New Roman"/>
          <w:sz w:val="20"/>
          <w:szCs w:val="20"/>
          <w:lang w:eastAsia="ru-RU"/>
        </w:rPr>
        <w:t xml:space="preserve">2.2. </w:t>
      </w:r>
      <w:r w:rsidR="00AA013B">
        <w:rPr>
          <w:rFonts w:ascii="Times New Roman" w:eastAsia="Times New Roman" w:hAnsi="Times New Roman" w:cs="Times New Roman"/>
          <w:sz w:val="20"/>
          <w:szCs w:val="20"/>
          <w:u w:val="single"/>
          <w:lang w:eastAsia="ru-RU"/>
        </w:rPr>
        <w:t>Сантехнические</w:t>
      </w:r>
      <w:r w:rsidR="00424C38" w:rsidRPr="00424C38">
        <w:rPr>
          <w:rFonts w:ascii="Times New Roman" w:eastAsia="Times New Roman" w:hAnsi="Times New Roman" w:cs="Times New Roman"/>
          <w:sz w:val="20"/>
          <w:szCs w:val="20"/>
          <w:u w:val="single"/>
          <w:lang w:eastAsia="ru-RU"/>
        </w:rPr>
        <w:t xml:space="preserve"> работы</w:t>
      </w:r>
      <w:r w:rsidRPr="00424C38">
        <w:rPr>
          <w:rFonts w:ascii="Times New Roman" w:eastAsia="Times New Roman" w:hAnsi="Times New Roman" w:cs="Times New Roman"/>
          <w:sz w:val="20"/>
          <w:szCs w:val="20"/>
          <w:u w:val="single"/>
          <w:lang w:eastAsia="ru-RU"/>
        </w:rPr>
        <w:t xml:space="preserve">   </w:t>
      </w:r>
    </w:p>
    <w:p w14:paraId="533D272A" w14:textId="62F8B91F" w:rsidR="004F1609" w:rsidRPr="00EB1CEE" w:rsidRDefault="00424C38" w:rsidP="004F1609">
      <w:pPr>
        <w:tabs>
          <w:tab w:val="center" w:pos="2552"/>
          <w:tab w:val="left" w:pos="3969"/>
        </w:tabs>
        <w:autoSpaceDE w:val="0"/>
        <w:autoSpaceDN w:val="0"/>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4F1609" w:rsidRPr="00EB1CEE">
        <w:rPr>
          <w:rFonts w:ascii="Times New Roman" w:eastAsia="Times New Roman" w:hAnsi="Times New Roman" w:cs="Times New Roman"/>
          <w:sz w:val="16"/>
          <w:szCs w:val="16"/>
          <w:lang w:eastAsia="ru-RU"/>
        </w:rPr>
        <w:t xml:space="preserve"> (выявленный дефект)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2486"/>
        <w:gridCol w:w="709"/>
        <w:gridCol w:w="709"/>
        <w:gridCol w:w="1559"/>
        <w:gridCol w:w="1843"/>
        <w:gridCol w:w="1559"/>
      </w:tblGrid>
      <w:tr w:rsidR="004F1609" w:rsidRPr="00EB1CEE" w14:paraId="656CFA83" w14:textId="77777777" w:rsidTr="00AA013B">
        <w:tc>
          <w:tcPr>
            <w:tcW w:w="486" w:type="dxa"/>
            <w:tcBorders>
              <w:top w:val="single" w:sz="4" w:space="0" w:color="auto"/>
              <w:left w:val="single" w:sz="4" w:space="0" w:color="auto"/>
              <w:bottom w:val="single" w:sz="4" w:space="0" w:color="auto"/>
              <w:right w:val="single" w:sz="4" w:space="0" w:color="auto"/>
            </w:tcBorders>
            <w:vAlign w:val="center"/>
            <w:hideMark/>
          </w:tcPr>
          <w:p w14:paraId="6C14574A"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val="en-US" w:eastAsia="ru-RU"/>
              </w:rPr>
              <w:t>N</w:t>
            </w:r>
            <w:r w:rsidRPr="00EB1CEE">
              <w:rPr>
                <w:rFonts w:ascii="Times New Roman" w:eastAsia="Times New Roman" w:hAnsi="Times New Roman" w:cs="Times New Roman"/>
                <w:sz w:val="20"/>
                <w:szCs w:val="20"/>
                <w:lang w:eastAsia="ru-RU"/>
              </w:rPr>
              <w:t xml:space="preserve"> п/п</w:t>
            </w:r>
          </w:p>
        </w:tc>
        <w:tc>
          <w:tcPr>
            <w:tcW w:w="2486" w:type="dxa"/>
            <w:tcBorders>
              <w:top w:val="single" w:sz="4" w:space="0" w:color="auto"/>
              <w:left w:val="single" w:sz="4" w:space="0" w:color="auto"/>
              <w:bottom w:val="single" w:sz="4" w:space="0" w:color="auto"/>
              <w:right w:val="single" w:sz="4" w:space="0" w:color="auto"/>
            </w:tcBorders>
            <w:vAlign w:val="center"/>
            <w:hideMark/>
          </w:tcPr>
          <w:p w14:paraId="63659FCD"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Работы по устранению выявленных дефектов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B0674B"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Ед.  изм</w:t>
            </w:r>
          </w:p>
        </w:tc>
        <w:tc>
          <w:tcPr>
            <w:tcW w:w="709" w:type="dxa"/>
            <w:tcBorders>
              <w:top w:val="single" w:sz="4" w:space="0" w:color="auto"/>
              <w:left w:val="single" w:sz="4" w:space="0" w:color="auto"/>
              <w:bottom w:val="single" w:sz="4" w:space="0" w:color="auto"/>
              <w:right w:val="single" w:sz="4" w:space="0" w:color="auto"/>
            </w:tcBorders>
          </w:tcPr>
          <w:p w14:paraId="267790B3"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p w14:paraId="53F6DE72"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Объём</w:t>
            </w:r>
          </w:p>
        </w:tc>
        <w:tc>
          <w:tcPr>
            <w:tcW w:w="1559" w:type="dxa"/>
            <w:tcBorders>
              <w:top w:val="single" w:sz="4" w:space="0" w:color="auto"/>
              <w:left w:val="single" w:sz="4" w:space="0" w:color="auto"/>
              <w:bottom w:val="single" w:sz="4" w:space="0" w:color="auto"/>
              <w:right w:val="single" w:sz="4" w:space="0" w:color="auto"/>
            </w:tcBorders>
            <w:hideMark/>
          </w:tcPr>
          <w:p w14:paraId="40C096D4"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Планируемые сроки устранения</w:t>
            </w:r>
          </w:p>
        </w:tc>
        <w:tc>
          <w:tcPr>
            <w:tcW w:w="1843" w:type="dxa"/>
            <w:tcBorders>
              <w:top w:val="single" w:sz="4" w:space="0" w:color="auto"/>
              <w:left w:val="single" w:sz="4" w:space="0" w:color="auto"/>
              <w:bottom w:val="single" w:sz="4" w:space="0" w:color="auto"/>
              <w:right w:val="single" w:sz="4" w:space="0" w:color="auto"/>
            </w:tcBorders>
          </w:tcPr>
          <w:p w14:paraId="37670D92" w14:textId="6ECC5C47" w:rsidR="004F1609" w:rsidRPr="00EB1CEE" w:rsidRDefault="004F1609" w:rsidP="00AA013B">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195439">
              <w:rPr>
                <w:rFonts w:ascii="Times New Roman" w:eastAsia="Times New Roman" w:hAnsi="Times New Roman" w:cs="Times New Roman"/>
                <w:sz w:val="20"/>
                <w:szCs w:val="20"/>
                <w:lang w:eastAsia="ru-RU"/>
              </w:rPr>
              <w:t>Условия производства работ</w:t>
            </w:r>
          </w:p>
        </w:tc>
        <w:tc>
          <w:tcPr>
            <w:tcW w:w="1559" w:type="dxa"/>
            <w:tcBorders>
              <w:top w:val="single" w:sz="4" w:space="0" w:color="auto"/>
              <w:left w:val="single" w:sz="4" w:space="0" w:color="auto"/>
              <w:bottom w:val="single" w:sz="4" w:space="0" w:color="auto"/>
              <w:right w:val="single" w:sz="4" w:space="0" w:color="auto"/>
            </w:tcBorders>
          </w:tcPr>
          <w:p w14:paraId="0780699E"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p w14:paraId="64608220"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Примечание</w:t>
            </w:r>
          </w:p>
        </w:tc>
      </w:tr>
      <w:tr w:rsidR="00AA013B" w:rsidRPr="00EB1CEE" w14:paraId="086EC349" w14:textId="77777777" w:rsidTr="00FE4302">
        <w:tc>
          <w:tcPr>
            <w:tcW w:w="486" w:type="dxa"/>
            <w:tcBorders>
              <w:top w:val="single" w:sz="4" w:space="0" w:color="auto"/>
              <w:left w:val="single" w:sz="4" w:space="0" w:color="auto"/>
              <w:bottom w:val="single" w:sz="4" w:space="0" w:color="auto"/>
              <w:right w:val="single" w:sz="4" w:space="0" w:color="auto"/>
            </w:tcBorders>
            <w:shd w:val="clear" w:color="auto" w:fill="auto"/>
            <w:vAlign w:val="center"/>
          </w:tcPr>
          <w:p w14:paraId="20D35B38" w14:textId="29DAE439"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14</w:t>
            </w:r>
          </w:p>
        </w:tc>
        <w:tc>
          <w:tcPr>
            <w:tcW w:w="2486" w:type="dxa"/>
            <w:tcBorders>
              <w:top w:val="single" w:sz="4" w:space="0" w:color="auto"/>
              <w:left w:val="single" w:sz="4" w:space="0" w:color="auto"/>
              <w:bottom w:val="single" w:sz="4" w:space="0" w:color="auto"/>
              <w:right w:val="single" w:sz="4" w:space="0" w:color="auto"/>
            </w:tcBorders>
            <w:shd w:val="clear" w:color="auto" w:fill="auto"/>
          </w:tcPr>
          <w:p w14:paraId="675F2ED6" w14:textId="39CC286B"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Смена: унитазов типа "Компакт"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4994AA1F" w14:textId="31989354"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100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674F540E" w14:textId="4765B855"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0,01</w:t>
            </w:r>
          </w:p>
        </w:tc>
        <w:tc>
          <w:tcPr>
            <w:tcW w:w="1559" w:type="dxa"/>
            <w:tcBorders>
              <w:top w:val="single" w:sz="4" w:space="0" w:color="auto"/>
              <w:left w:val="single" w:sz="4" w:space="0" w:color="auto"/>
              <w:bottom w:val="single" w:sz="4" w:space="0" w:color="auto"/>
              <w:right w:val="single" w:sz="4" w:space="0" w:color="auto"/>
            </w:tcBorders>
          </w:tcPr>
          <w:p w14:paraId="69589365" w14:textId="0F9C6D2C"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061B82A1"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686F1468"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AA013B" w:rsidRPr="00EB1CEE" w14:paraId="3A567F3E" w14:textId="77777777" w:rsidTr="00FE4302">
        <w:tc>
          <w:tcPr>
            <w:tcW w:w="486" w:type="dxa"/>
            <w:tcBorders>
              <w:top w:val="nil"/>
              <w:left w:val="single" w:sz="4" w:space="0" w:color="auto"/>
              <w:bottom w:val="single" w:sz="4" w:space="0" w:color="auto"/>
              <w:right w:val="single" w:sz="4" w:space="0" w:color="auto"/>
            </w:tcBorders>
            <w:shd w:val="clear" w:color="auto" w:fill="auto"/>
            <w:vAlign w:val="center"/>
          </w:tcPr>
          <w:p w14:paraId="1C467168" w14:textId="4D723566"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15</w:t>
            </w:r>
          </w:p>
        </w:tc>
        <w:tc>
          <w:tcPr>
            <w:tcW w:w="2486" w:type="dxa"/>
            <w:tcBorders>
              <w:top w:val="nil"/>
              <w:left w:val="single" w:sz="4" w:space="0" w:color="auto"/>
              <w:bottom w:val="single" w:sz="4" w:space="0" w:color="auto"/>
              <w:right w:val="single" w:sz="4" w:space="0" w:color="auto"/>
            </w:tcBorders>
            <w:shd w:val="clear" w:color="auto" w:fill="auto"/>
          </w:tcPr>
          <w:p w14:paraId="55796ADC" w14:textId="68376BE8"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 Смена: гибких подводок    </w:t>
            </w:r>
          </w:p>
        </w:tc>
        <w:tc>
          <w:tcPr>
            <w:tcW w:w="709" w:type="dxa"/>
            <w:tcBorders>
              <w:top w:val="nil"/>
              <w:left w:val="single" w:sz="4" w:space="0" w:color="auto"/>
              <w:bottom w:val="single" w:sz="4" w:space="0" w:color="auto"/>
              <w:right w:val="single" w:sz="4" w:space="0" w:color="auto"/>
            </w:tcBorders>
            <w:shd w:val="clear" w:color="auto" w:fill="auto"/>
            <w:vAlign w:val="bottom"/>
          </w:tcPr>
          <w:p w14:paraId="2E057016" w14:textId="4558CF7D"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100 шт</w:t>
            </w:r>
          </w:p>
        </w:tc>
        <w:tc>
          <w:tcPr>
            <w:tcW w:w="709" w:type="dxa"/>
            <w:tcBorders>
              <w:top w:val="nil"/>
              <w:left w:val="single" w:sz="4" w:space="0" w:color="auto"/>
              <w:bottom w:val="single" w:sz="4" w:space="0" w:color="auto"/>
              <w:right w:val="single" w:sz="4" w:space="0" w:color="auto"/>
            </w:tcBorders>
            <w:shd w:val="clear" w:color="auto" w:fill="auto"/>
            <w:vAlign w:val="bottom"/>
          </w:tcPr>
          <w:p w14:paraId="21A9C0A1" w14:textId="245D61AF"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0,01</w:t>
            </w:r>
          </w:p>
        </w:tc>
        <w:tc>
          <w:tcPr>
            <w:tcW w:w="1559" w:type="dxa"/>
            <w:tcBorders>
              <w:top w:val="single" w:sz="4" w:space="0" w:color="auto"/>
              <w:left w:val="single" w:sz="4" w:space="0" w:color="auto"/>
              <w:bottom w:val="single" w:sz="4" w:space="0" w:color="auto"/>
              <w:right w:val="single" w:sz="4" w:space="0" w:color="auto"/>
            </w:tcBorders>
          </w:tcPr>
          <w:p w14:paraId="084FA2A7" w14:textId="7F14DAB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721FA30D"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42BF2761"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AA013B" w:rsidRPr="00EB1CEE" w14:paraId="66770B26" w14:textId="77777777" w:rsidTr="00FE4302">
        <w:tc>
          <w:tcPr>
            <w:tcW w:w="486" w:type="dxa"/>
            <w:tcBorders>
              <w:top w:val="nil"/>
              <w:left w:val="single" w:sz="4" w:space="0" w:color="auto"/>
              <w:bottom w:val="single" w:sz="4" w:space="0" w:color="auto"/>
              <w:right w:val="single" w:sz="4" w:space="0" w:color="auto"/>
            </w:tcBorders>
            <w:shd w:val="clear" w:color="auto" w:fill="auto"/>
            <w:vAlign w:val="center"/>
          </w:tcPr>
          <w:p w14:paraId="17A581C1" w14:textId="317769F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16</w:t>
            </w:r>
          </w:p>
        </w:tc>
        <w:tc>
          <w:tcPr>
            <w:tcW w:w="2486" w:type="dxa"/>
            <w:tcBorders>
              <w:top w:val="nil"/>
              <w:left w:val="single" w:sz="4" w:space="0" w:color="auto"/>
              <w:bottom w:val="nil"/>
              <w:right w:val="single" w:sz="4" w:space="0" w:color="auto"/>
            </w:tcBorders>
            <w:shd w:val="clear" w:color="auto" w:fill="auto"/>
          </w:tcPr>
          <w:p w14:paraId="436F9012" w14:textId="313397B9"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Смена: умывальников    </w:t>
            </w:r>
          </w:p>
        </w:tc>
        <w:tc>
          <w:tcPr>
            <w:tcW w:w="709" w:type="dxa"/>
            <w:tcBorders>
              <w:top w:val="nil"/>
              <w:left w:val="single" w:sz="4" w:space="0" w:color="auto"/>
              <w:bottom w:val="nil"/>
              <w:right w:val="single" w:sz="4" w:space="0" w:color="auto"/>
            </w:tcBorders>
            <w:shd w:val="clear" w:color="auto" w:fill="auto"/>
            <w:vAlign w:val="bottom"/>
          </w:tcPr>
          <w:p w14:paraId="29F6DCE7" w14:textId="7B1CBD4E"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100 шт</w:t>
            </w:r>
          </w:p>
        </w:tc>
        <w:tc>
          <w:tcPr>
            <w:tcW w:w="709" w:type="dxa"/>
            <w:tcBorders>
              <w:top w:val="nil"/>
              <w:left w:val="single" w:sz="4" w:space="0" w:color="auto"/>
              <w:bottom w:val="nil"/>
              <w:right w:val="single" w:sz="4" w:space="0" w:color="auto"/>
            </w:tcBorders>
            <w:shd w:val="clear" w:color="auto" w:fill="auto"/>
            <w:vAlign w:val="bottom"/>
          </w:tcPr>
          <w:p w14:paraId="7E856600" w14:textId="2D793105"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0,01</w:t>
            </w:r>
          </w:p>
        </w:tc>
        <w:tc>
          <w:tcPr>
            <w:tcW w:w="1559" w:type="dxa"/>
            <w:tcBorders>
              <w:top w:val="single" w:sz="4" w:space="0" w:color="auto"/>
              <w:left w:val="single" w:sz="4" w:space="0" w:color="auto"/>
              <w:bottom w:val="single" w:sz="4" w:space="0" w:color="auto"/>
              <w:right w:val="single" w:sz="4" w:space="0" w:color="auto"/>
            </w:tcBorders>
          </w:tcPr>
          <w:p w14:paraId="5EA71744" w14:textId="5E17A55A"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4B3482EA"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388F2479"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AA013B" w:rsidRPr="00EB1CEE" w14:paraId="1F754309" w14:textId="77777777" w:rsidTr="00FE4302">
        <w:tc>
          <w:tcPr>
            <w:tcW w:w="486" w:type="dxa"/>
            <w:tcBorders>
              <w:top w:val="nil"/>
              <w:left w:val="single" w:sz="4" w:space="0" w:color="auto"/>
              <w:bottom w:val="single" w:sz="4" w:space="0" w:color="auto"/>
              <w:right w:val="single" w:sz="4" w:space="0" w:color="auto"/>
            </w:tcBorders>
            <w:shd w:val="clear" w:color="auto" w:fill="auto"/>
            <w:vAlign w:val="center"/>
          </w:tcPr>
          <w:p w14:paraId="235C408C" w14:textId="4D28EF63"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17</w:t>
            </w:r>
          </w:p>
        </w:tc>
        <w:tc>
          <w:tcPr>
            <w:tcW w:w="2486" w:type="dxa"/>
            <w:tcBorders>
              <w:top w:val="single" w:sz="4" w:space="0" w:color="auto"/>
              <w:left w:val="single" w:sz="4" w:space="0" w:color="auto"/>
              <w:bottom w:val="single" w:sz="4" w:space="0" w:color="auto"/>
              <w:right w:val="single" w:sz="4" w:space="0" w:color="auto"/>
            </w:tcBorders>
            <w:shd w:val="clear" w:color="auto" w:fill="auto"/>
          </w:tcPr>
          <w:p w14:paraId="2524F83A" w14:textId="23505206"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Смена: шарового крана смывного бачка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165399D9" w14:textId="189763CE"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100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2041C5F8" w14:textId="1D5A5A5F"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0,01</w:t>
            </w:r>
          </w:p>
        </w:tc>
        <w:tc>
          <w:tcPr>
            <w:tcW w:w="1559" w:type="dxa"/>
            <w:tcBorders>
              <w:top w:val="single" w:sz="4" w:space="0" w:color="auto"/>
              <w:left w:val="single" w:sz="4" w:space="0" w:color="auto"/>
              <w:bottom w:val="single" w:sz="4" w:space="0" w:color="auto"/>
              <w:right w:val="single" w:sz="4" w:space="0" w:color="auto"/>
            </w:tcBorders>
          </w:tcPr>
          <w:p w14:paraId="16546E0C" w14:textId="4C2F45BC"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400E899E"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08C24247"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AA013B" w:rsidRPr="00EB1CEE" w14:paraId="31D83778" w14:textId="77777777" w:rsidTr="00FE4302">
        <w:tc>
          <w:tcPr>
            <w:tcW w:w="486" w:type="dxa"/>
            <w:tcBorders>
              <w:top w:val="nil"/>
              <w:left w:val="single" w:sz="4" w:space="0" w:color="auto"/>
              <w:bottom w:val="single" w:sz="4" w:space="0" w:color="auto"/>
              <w:right w:val="single" w:sz="4" w:space="0" w:color="auto"/>
            </w:tcBorders>
            <w:shd w:val="clear" w:color="auto" w:fill="auto"/>
            <w:vAlign w:val="center"/>
          </w:tcPr>
          <w:p w14:paraId="24ED792E" w14:textId="36748DD2"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18</w:t>
            </w:r>
          </w:p>
        </w:tc>
        <w:tc>
          <w:tcPr>
            <w:tcW w:w="2486" w:type="dxa"/>
            <w:tcBorders>
              <w:top w:val="nil"/>
              <w:left w:val="single" w:sz="4" w:space="0" w:color="auto"/>
              <w:bottom w:val="single" w:sz="4" w:space="0" w:color="auto"/>
              <w:right w:val="single" w:sz="4" w:space="0" w:color="auto"/>
            </w:tcBorders>
            <w:shd w:val="clear" w:color="auto" w:fill="auto"/>
          </w:tcPr>
          <w:p w14:paraId="454E9F65" w14:textId="5B678466"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Смена трубопроводов из полиэтиленовых канализационных труб диаметром: до 50 мм    </w:t>
            </w:r>
          </w:p>
        </w:tc>
        <w:tc>
          <w:tcPr>
            <w:tcW w:w="709" w:type="dxa"/>
            <w:tcBorders>
              <w:top w:val="nil"/>
              <w:left w:val="single" w:sz="4" w:space="0" w:color="auto"/>
              <w:bottom w:val="single" w:sz="4" w:space="0" w:color="auto"/>
              <w:right w:val="single" w:sz="4" w:space="0" w:color="auto"/>
            </w:tcBorders>
            <w:shd w:val="clear" w:color="auto" w:fill="auto"/>
            <w:vAlign w:val="bottom"/>
          </w:tcPr>
          <w:p w14:paraId="7445BCAE" w14:textId="02DCA31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100 м</w:t>
            </w:r>
          </w:p>
        </w:tc>
        <w:tc>
          <w:tcPr>
            <w:tcW w:w="709" w:type="dxa"/>
            <w:tcBorders>
              <w:top w:val="nil"/>
              <w:left w:val="single" w:sz="4" w:space="0" w:color="auto"/>
              <w:bottom w:val="single" w:sz="4" w:space="0" w:color="auto"/>
              <w:right w:val="single" w:sz="4" w:space="0" w:color="auto"/>
            </w:tcBorders>
            <w:shd w:val="clear" w:color="auto" w:fill="auto"/>
            <w:vAlign w:val="bottom"/>
          </w:tcPr>
          <w:p w14:paraId="32645AFE" w14:textId="2E49A1EA"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0,005</w:t>
            </w:r>
          </w:p>
        </w:tc>
        <w:tc>
          <w:tcPr>
            <w:tcW w:w="1559" w:type="dxa"/>
            <w:tcBorders>
              <w:top w:val="single" w:sz="4" w:space="0" w:color="auto"/>
              <w:left w:val="single" w:sz="4" w:space="0" w:color="auto"/>
              <w:bottom w:val="single" w:sz="4" w:space="0" w:color="auto"/>
              <w:right w:val="single" w:sz="4" w:space="0" w:color="auto"/>
            </w:tcBorders>
          </w:tcPr>
          <w:p w14:paraId="4F039ECF" w14:textId="4C93278B"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58F0518D"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6756CB6"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AA013B" w:rsidRPr="00EB1CEE" w14:paraId="67286E87" w14:textId="77777777" w:rsidTr="00FE4302">
        <w:tc>
          <w:tcPr>
            <w:tcW w:w="486" w:type="dxa"/>
            <w:tcBorders>
              <w:top w:val="nil"/>
              <w:left w:val="single" w:sz="4" w:space="0" w:color="auto"/>
              <w:bottom w:val="single" w:sz="4" w:space="0" w:color="auto"/>
              <w:right w:val="single" w:sz="4" w:space="0" w:color="auto"/>
            </w:tcBorders>
            <w:shd w:val="clear" w:color="000000" w:fill="FFFFFF"/>
            <w:vAlign w:val="center"/>
          </w:tcPr>
          <w:p w14:paraId="346B823F" w14:textId="30717780"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19</w:t>
            </w:r>
          </w:p>
        </w:tc>
        <w:tc>
          <w:tcPr>
            <w:tcW w:w="2486" w:type="dxa"/>
            <w:tcBorders>
              <w:top w:val="nil"/>
              <w:left w:val="single" w:sz="4" w:space="0" w:color="auto"/>
              <w:bottom w:val="single" w:sz="4" w:space="0" w:color="auto"/>
              <w:right w:val="single" w:sz="4" w:space="0" w:color="auto"/>
            </w:tcBorders>
            <w:shd w:val="clear" w:color="000000" w:fill="FFFFFF"/>
            <w:vAlign w:val="center"/>
          </w:tcPr>
          <w:p w14:paraId="1B706D80" w14:textId="2D4F1D30"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Смена трубопроводов из полиэтиленовых канализационных труб диаметром: до 100 мм    </w:t>
            </w:r>
          </w:p>
        </w:tc>
        <w:tc>
          <w:tcPr>
            <w:tcW w:w="709" w:type="dxa"/>
            <w:tcBorders>
              <w:top w:val="nil"/>
              <w:left w:val="single" w:sz="4" w:space="0" w:color="auto"/>
              <w:bottom w:val="single" w:sz="4" w:space="0" w:color="auto"/>
              <w:right w:val="single" w:sz="4" w:space="0" w:color="auto"/>
            </w:tcBorders>
            <w:shd w:val="clear" w:color="000000" w:fill="FFFFFF"/>
            <w:vAlign w:val="bottom"/>
          </w:tcPr>
          <w:p w14:paraId="43258D55" w14:textId="6569673F"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100 м</w:t>
            </w:r>
          </w:p>
        </w:tc>
        <w:tc>
          <w:tcPr>
            <w:tcW w:w="709" w:type="dxa"/>
            <w:tcBorders>
              <w:top w:val="nil"/>
              <w:left w:val="single" w:sz="4" w:space="0" w:color="auto"/>
              <w:bottom w:val="single" w:sz="4" w:space="0" w:color="auto"/>
              <w:right w:val="single" w:sz="4" w:space="0" w:color="auto"/>
            </w:tcBorders>
            <w:shd w:val="clear" w:color="000000" w:fill="FFFFFF"/>
            <w:vAlign w:val="bottom"/>
          </w:tcPr>
          <w:p w14:paraId="12ABDACF" w14:textId="59D558B6"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 xml:space="preserve">0,01 </w:t>
            </w:r>
          </w:p>
        </w:tc>
        <w:tc>
          <w:tcPr>
            <w:tcW w:w="1559" w:type="dxa"/>
            <w:tcBorders>
              <w:top w:val="single" w:sz="4" w:space="0" w:color="auto"/>
              <w:left w:val="single" w:sz="4" w:space="0" w:color="auto"/>
              <w:bottom w:val="single" w:sz="4" w:space="0" w:color="auto"/>
              <w:right w:val="single" w:sz="4" w:space="0" w:color="auto"/>
            </w:tcBorders>
          </w:tcPr>
          <w:p w14:paraId="65F60460" w14:textId="4460EF10"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2A12B42A"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2A966834"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AA013B" w:rsidRPr="00EB1CEE" w14:paraId="26889927" w14:textId="77777777" w:rsidTr="00FE4302">
        <w:tc>
          <w:tcPr>
            <w:tcW w:w="486" w:type="dxa"/>
            <w:tcBorders>
              <w:top w:val="nil"/>
              <w:left w:val="single" w:sz="4" w:space="0" w:color="auto"/>
              <w:bottom w:val="single" w:sz="4" w:space="0" w:color="auto"/>
              <w:right w:val="single" w:sz="4" w:space="0" w:color="auto"/>
            </w:tcBorders>
            <w:shd w:val="clear" w:color="000000" w:fill="FFFFFF"/>
            <w:vAlign w:val="center"/>
          </w:tcPr>
          <w:p w14:paraId="18EAAAB7" w14:textId="0C02248C"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20</w:t>
            </w:r>
          </w:p>
        </w:tc>
        <w:tc>
          <w:tcPr>
            <w:tcW w:w="2486" w:type="dxa"/>
            <w:tcBorders>
              <w:top w:val="nil"/>
              <w:left w:val="single" w:sz="4" w:space="0" w:color="auto"/>
              <w:bottom w:val="single" w:sz="4" w:space="0" w:color="auto"/>
              <w:right w:val="single" w:sz="4" w:space="0" w:color="auto"/>
            </w:tcBorders>
            <w:shd w:val="clear" w:color="000000" w:fill="FFFFFF"/>
            <w:vAlign w:val="center"/>
          </w:tcPr>
          <w:p w14:paraId="7DA3DE6E" w14:textId="4F1F9600"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Прокладка внутренних трубопроводов водоснабжения и отопления из многослойных полипропиленовых труб, из заранее собранных узлов, наружным диаметром: 25 мм    </w:t>
            </w:r>
          </w:p>
        </w:tc>
        <w:tc>
          <w:tcPr>
            <w:tcW w:w="709" w:type="dxa"/>
            <w:tcBorders>
              <w:top w:val="nil"/>
              <w:left w:val="single" w:sz="4" w:space="0" w:color="auto"/>
              <w:bottom w:val="single" w:sz="4" w:space="0" w:color="auto"/>
              <w:right w:val="single" w:sz="4" w:space="0" w:color="auto"/>
            </w:tcBorders>
            <w:shd w:val="clear" w:color="000000" w:fill="FFFFFF"/>
            <w:vAlign w:val="bottom"/>
          </w:tcPr>
          <w:p w14:paraId="12992BC2" w14:textId="17AAB714"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100 м</w:t>
            </w:r>
          </w:p>
        </w:tc>
        <w:tc>
          <w:tcPr>
            <w:tcW w:w="709" w:type="dxa"/>
            <w:tcBorders>
              <w:top w:val="nil"/>
              <w:left w:val="single" w:sz="4" w:space="0" w:color="auto"/>
              <w:bottom w:val="single" w:sz="4" w:space="0" w:color="auto"/>
              <w:right w:val="single" w:sz="4" w:space="0" w:color="auto"/>
            </w:tcBorders>
            <w:shd w:val="clear" w:color="000000" w:fill="FFFFFF"/>
            <w:vAlign w:val="bottom"/>
          </w:tcPr>
          <w:p w14:paraId="19306674" w14:textId="68B91BA0"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0,04</w:t>
            </w:r>
          </w:p>
        </w:tc>
        <w:tc>
          <w:tcPr>
            <w:tcW w:w="1559" w:type="dxa"/>
            <w:tcBorders>
              <w:top w:val="single" w:sz="4" w:space="0" w:color="auto"/>
              <w:left w:val="single" w:sz="4" w:space="0" w:color="auto"/>
              <w:bottom w:val="single" w:sz="4" w:space="0" w:color="auto"/>
              <w:right w:val="single" w:sz="4" w:space="0" w:color="auto"/>
            </w:tcBorders>
          </w:tcPr>
          <w:p w14:paraId="70D733B9" w14:textId="55C02469"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0AE83A45"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0A101880"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AA013B" w:rsidRPr="00EB1CEE" w14:paraId="730C840E" w14:textId="77777777" w:rsidTr="00FE4302">
        <w:tc>
          <w:tcPr>
            <w:tcW w:w="486" w:type="dxa"/>
            <w:tcBorders>
              <w:top w:val="nil"/>
              <w:left w:val="single" w:sz="4" w:space="0" w:color="auto"/>
              <w:bottom w:val="single" w:sz="4" w:space="0" w:color="auto"/>
              <w:right w:val="single" w:sz="4" w:space="0" w:color="auto"/>
            </w:tcBorders>
            <w:shd w:val="clear" w:color="000000" w:fill="FFFFFF"/>
            <w:vAlign w:val="center"/>
          </w:tcPr>
          <w:p w14:paraId="7CEB42C1" w14:textId="4940C76E"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21</w:t>
            </w:r>
          </w:p>
        </w:tc>
        <w:tc>
          <w:tcPr>
            <w:tcW w:w="2486" w:type="dxa"/>
            <w:tcBorders>
              <w:top w:val="nil"/>
              <w:left w:val="single" w:sz="4" w:space="0" w:color="auto"/>
              <w:bottom w:val="single" w:sz="4" w:space="0" w:color="auto"/>
              <w:right w:val="single" w:sz="4" w:space="0" w:color="auto"/>
            </w:tcBorders>
            <w:shd w:val="clear" w:color="000000" w:fill="FFFFFF"/>
            <w:vAlign w:val="center"/>
          </w:tcPr>
          <w:p w14:paraId="686CDC20" w14:textId="09CA567E"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20"/>
                <w:szCs w:val="20"/>
              </w:rPr>
              <w:t xml:space="preserve">Прокладка внутренних трубопроводов водоснабжения и отопления из многослойных полипропиленовых труб, из заранее собранных </w:t>
            </w:r>
            <w:r>
              <w:rPr>
                <w:sz w:val="20"/>
                <w:szCs w:val="20"/>
              </w:rPr>
              <w:lastRenderedPageBreak/>
              <w:t xml:space="preserve">узлов, наружным диаметром: 20 мм    </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334594C3" w14:textId="0B3E46EC"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lastRenderedPageBreak/>
              <w:t>100 м</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0F68CE37" w14:textId="2065BD5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Pr>
                <w:sz w:val="16"/>
                <w:szCs w:val="16"/>
              </w:rPr>
              <w:t>0,025</w:t>
            </w:r>
          </w:p>
        </w:tc>
        <w:tc>
          <w:tcPr>
            <w:tcW w:w="1559" w:type="dxa"/>
            <w:tcBorders>
              <w:top w:val="single" w:sz="4" w:space="0" w:color="auto"/>
              <w:left w:val="single" w:sz="4" w:space="0" w:color="auto"/>
              <w:bottom w:val="single" w:sz="4" w:space="0" w:color="auto"/>
              <w:right w:val="single" w:sz="4" w:space="0" w:color="auto"/>
            </w:tcBorders>
          </w:tcPr>
          <w:p w14:paraId="42BBD17F" w14:textId="4741A3B1"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540C3A">
              <w:rPr>
                <w:rFonts w:ascii="Times New Roman" w:eastAsia="Times New Roman" w:hAnsi="Times New Roman" w:cs="Times New Roman"/>
                <w:sz w:val="20"/>
                <w:szCs w:val="20"/>
                <w:lang w:eastAsia="ru-RU"/>
              </w:rPr>
              <w:t>Октябрь-Ноябрь</w:t>
            </w:r>
          </w:p>
        </w:tc>
        <w:tc>
          <w:tcPr>
            <w:tcW w:w="1843" w:type="dxa"/>
            <w:tcBorders>
              <w:top w:val="single" w:sz="4" w:space="0" w:color="auto"/>
              <w:left w:val="single" w:sz="4" w:space="0" w:color="auto"/>
              <w:bottom w:val="single" w:sz="4" w:space="0" w:color="auto"/>
              <w:right w:val="single" w:sz="4" w:space="0" w:color="auto"/>
            </w:tcBorders>
          </w:tcPr>
          <w:p w14:paraId="3A60D3D9"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2FABF616" w14:textId="77777777" w:rsidR="00AA013B" w:rsidRPr="00EB1CEE" w:rsidRDefault="00AA013B" w:rsidP="00AA013B">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bl>
    <w:p w14:paraId="4929B5D3" w14:textId="5F678DBB" w:rsidR="004F1609"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16"/>
          <w:szCs w:val="16"/>
          <w:lang w:eastAsia="ru-RU"/>
        </w:rPr>
      </w:pPr>
    </w:p>
    <w:p w14:paraId="22B53B51" w14:textId="79E42A34" w:rsidR="00AA013B" w:rsidRDefault="00AA013B" w:rsidP="004F1609">
      <w:pPr>
        <w:tabs>
          <w:tab w:val="center" w:pos="2552"/>
          <w:tab w:val="left" w:pos="3969"/>
        </w:tabs>
        <w:autoSpaceDE w:val="0"/>
        <w:autoSpaceDN w:val="0"/>
        <w:spacing w:after="0" w:line="240" w:lineRule="auto"/>
        <w:rPr>
          <w:rFonts w:ascii="Times New Roman" w:eastAsia="Times New Roman" w:hAnsi="Times New Roman" w:cs="Times New Roman"/>
          <w:sz w:val="16"/>
          <w:szCs w:val="16"/>
          <w:u w:val="single"/>
          <w:lang w:eastAsia="ru-RU"/>
        </w:rPr>
      </w:pPr>
      <w:r>
        <w:rPr>
          <w:rFonts w:ascii="Times New Roman" w:eastAsia="Times New Roman" w:hAnsi="Times New Roman" w:cs="Times New Roman"/>
          <w:sz w:val="16"/>
          <w:szCs w:val="16"/>
          <w:u w:val="single"/>
          <w:lang w:eastAsia="ru-RU"/>
        </w:rPr>
        <w:t>2.3 Полы</w:t>
      </w:r>
    </w:p>
    <w:tbl>
      <w:tblPr>
        <w:tblStyle w:val="a4"/>
        <w:tblW w:w="0" w:type="auto"/>
        <w:tblLook w:val="04A0" w:firstRow="1" w:lastRow="0" w:firstColumn="1" w:lastColumn="0" w:noHBand="0" w:noVBand="1"/>
      </w:tblPr>
      <w:tblGrid>
        <w:gridCol w:w="562"/>
        <w:gridCol w:w="2410"/>
        <w:gridCol w:w="709"/>
        <w:gridCol w:w="709"/>
        <w:gridCol w:w="1559"/>
        <w:gridCol w:w="1843"/>
        <w:gridCol w:w="1552"/>
      </w:tblGrid>
      <w:tr w:rsidR="00AA013B" w14:paraId="0BBA03E8" w14:textId="77777777" w:rsidTr="00FE4302">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370FB98B" w14:textId="1179214C"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22</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tcPr>
          <w:p w14:paraId="714DCC7B" w14:textId="6FF674A2"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Устройство стяжек: цементных толщиной 20 мм    </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50AA735C" w14:textId="192E3D4C"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61860D2" w14:textId="0DF14333"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0,032</w:t>
            </w:r>
          </w:p>
        </w:tc>
        <w:tc>
          <w:tcPr>
            <w:tcW w:w="1559" w:type="dxa"/>
            <w:tcBorders>
              <w:top w:val="single" w:sz="4" w:space="0" w:color="auto"/>
              <w:left w:val="single" w:sz="4" w:space="0" w:color="auto"/>
              <w:bottom w:val="single" w:sz="4" w:space="0" w:color="auto"/>
              <w:right w:val="single" w:sz="4" w:space="0" w:color="auto"/>
            </w:tcBorders>
          </w:tcPr>
          <w:p w14:paraId="60472E4E" w14:textId="1D815AE3"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540C3A">
              <w:rPr>
                <w:rFonts w:ascii="Times New Roman" w:eastAsia="Times New Roman" w:hAnsi="Times New Roman" w:cs="Times New Roman"/>
                <w:sz w:val="20"/>
                <w:szCs w:val="20"/>
                <w:lang w:eastAsia="ru-RU"/>
              </w:rPr>
              <w:t>Октябрь-Ноябрь</w:t>
            </w:r>
          </w:p>
        </w:tc>
        <w:tc>
          <w:tcPr>
            <w:tcW w:w="1843" w:type="dxa"/>
          </w:tcPr>
          <w:p w14:paraId="25C85442" w14:textId="77777777"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552" w:type="dxa"/>
          </w:tcPr>
          <w:p w14:paraId="11552D5D" w14:textId="77777777"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AA013B" w14:paraId="088FC4ED" w14:textId="77777777" w:rsidTr="00FE4302">
        <w:tc>
          <w:tcPr>
            <w:tcW w:w="562" w:type="dxa"/>
            <w:tcBorders>
              <w:top w:val="nil"/>
              <w:left w:val="single" w:sz="4" w:space="0" w:color="auto"/>
              <w:bottom w:val="single" w:sz="4" w:space="0" w:color="auto"/>
              <w:right w:val="single" w:sz="4" w:space="0" w:color="auto"/>
            </w:tcBorders>
            <w:shd w:val="clear" w:color="000000" w:fill="FFFFFF"/>
            <w:vAlign w:val="center"/>
          </w:tcPr>
          <w:p w14:paraId="7A349AD1" w14:textId="6EFF088B"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23</w:t>
            </w:r>
          </w:p>
        </w:tc>
        <w:tc>
          <w:tcPr>
            <w:tcW w:w="2410" w:type="dxa"/>
            <w:tcBorders>
              <w:top w:val="nil"/>
              <w:left w:val="single" w:sz="4" w:space="0" w:color="auto"/>
              <w:bottom w:val="single" w:sz="4" w:space="0" w:color="auto"/>
              <w:right w:val="single" w:sz="4" w:space="0" w:color="auto"/>
            </w:tcBorders>
            <w:shd w:val="clear" w:color="000000" w:fill="FFFFFF"/>
            <w:vAlign w:val="center"/>
          </w:tcPr>
          <w:p w14:paraId="4F244554" w14:textId="5CE54F84"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Устройство стяжек: из самовыравнивающейся смеси на цементной основе, толщиной 3 мм    </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3D8475AB" w14:textId="1DF25D9C"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1DA2E5E8" w14:textId="7BABC6E7"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0,032</w:t>
            </w:r>
          </w:p>
        </w:tc>
        <w:tc>
          <w:tcPr>
            <w:tcW w:w="1559" w:type="dxa"/>
            <w:tcBorders>
              <w:top w:val="single" w:sz="4" w:space="0" w:color="auto"/>
              <w:left w:val="single" w:sz="4" w:space="0" w:color="auto"/>
              <w:bottom w:val="single" w:sz="4" w:space="0" w:color="auto"/>
              <w:right w:val="single" w:sz="4" w:space="0" w:color="auto"/>
            </w:tcBorders>
          </w:tcPr>
          <w:p w14:paraId="0D5AC562" w14:textId="06888452"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540C3A">
              <w:rPr>
                <w:rFonts w:ascii="Times New Roman" w:eastAsia="Times New Roman" w:hAnsi="Times New Roman" w:cs="Times New Roman"/>
                <w:sz w:val="20"/>
                <w:szCs w:val="20"/>
                <w:lang w:eastAsia="ru-RU"/>
              </w:rPr>
              <w:t>Октябрь-Ноябрь</w:t>
            </w:r>
          </w:p>
        </w:tc>
        <w:tc>
          <w:tcPr>
            <w:tcW w:w="1843" w:type="dxa"/>
          </w:tcPr>
          <w:p w14:paraId="6E52FABE" w14:textId="77777777"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552" w:type="dxa"/>
          </w:tcPr>
          <w:p w14:paraId="006A496F" w14:textId="77777777"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AA013B" w14:paraId="15100669" w14:textId="77777777" w:rsidTr="00FE4302">
        <w:tc>
          <w:tcPr>
            <w:tcW w:w="562" w:type="dxa"/>
            <w:tcBorders>
              <w:top w:val="nil"/>
              <w:left w:val="single" w:sz="4" w:space="0" w:color="auto"/>
              <w:bottom w:val="single" w:sz="4" w:space="0" w:color="auto"/>
              <w:right w:val="single" w:sz="4" w:space="0" w:color="auto"/>
            </w:tcBorders>
            <w:shd w:val="clear" w:color="000000" w:fill="FFFFFF"/>
            <w:vAlign w:val="center"/>
          </w:tcPr>
          <w:p w14:paraId="0E8261EA" w14:textId="48F7B594"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24</w:t>
            </w:r>
          </w:p>
        </w:tc>
        <w:tc>
          <w:tcPr>
            <w:tcW w:w="2410" w:type="dxa"/>
            <w:tcBorders>
              <w:top w:val="nil"/>
              <w:left w:val="single" w:sz="4" w:space="0" w:color="auto"/>
              <w:bottom w:val="single" w:sz="4" w:space="0" w:color="auto"/>
              <w:right w:val="single" w:sz="4" w:space="0" w:color="auto"/>
            </w:tcBorders>
            <w:shd w:val="clear" w:color="000000" w:fill="FFFFFF"/>
            <w:vAlign w:val="center"/>
          </w:tcPr>
          <w:p w14:paraId="3AF2F442" w14:textId="64286952"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Устройство покрытий на растворе из сухой смеси с приготовлением раствора в построечных условиях из плиток: гладких неглазурованных керамических для полов одноцветных    </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15916A8C" w14:textId="75FDEAB5"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06B1417F" w14:textId="07FA81C9"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0,032</w:t>
            </w:r>
          </w:p>
        </w:tc>
        <w:tc>
          <w:tcPr>
            <w:tcW w:w="1559" w:type="dxa"/>
            <w:tcBorders>
              <w:top w:val="single" w:sz="4" w:space="0" w:color="auto"/>
              <w:left w:val="single" w:sz="4" w:space="0" w:color="auto"/>
              <w:bottom w:val="single" w:sz="4" w:space="0" w:color="auto"/>
              <w:right w:val="single" w:sz="4" w:space="0" w:color="auto"/>
            </w:tcBorders>
          </w:tcPr>
          <w:p w14:paraId="592A674C" w14:textId="3E48E6B3"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540C3A">
              <w:rPr>
                <w:rFonts w:ascii="Times New Roman" w:eastAsia="Times New Roman" w:hAnsi="Times New Roman" w:cs="Times New Roman"/>
                <w:sz w:val="20"/>
                <w:szCs w:val="20"/>
                <w:lang w:eastAsia="ru-RU"/>
              </w:rPr>
              <w:t>Октябрь-Ноябрь</w:t>
            </w:r>
          </w:p>
        </w:tc>
        <w:tc>
          <w:tcPr>
            <w:tcW w:w="1843" w:type="dxa"/>
          </w:tcPr>
          <w:p w14:paraId="4AC9B75C" w14:textId="77777777"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552" w:type="dxa"/>
          </w:tcPr>
          <w:p w14:paraId="378C1BB7" w14:textId="77777777" w:rsidR="00AA013B" w:rsidRDefault="00AA013B" w:rsidP="00AA013B">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bl>
    <w:p w14:paraId="41340214" w14:textId="1707838D" w:rsidR="00AA013B" w:rsidRDefault="00AA013B"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u w:val="single"/>
          <w:lang w:eastAsia="ru-RU"/>
        </w:rPr>
      </w:pPr>
    </w:p>
    <w:p w14:paraId="164E72AB" w14:textId="496D954E" w:rsidR="00AA013B" w:rsidRDefault="00AA013B"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2.4 Внутренняя отделка</w:t>
      </w:r>
    </w:p>
    <w:tbl>
      <w:tblPr>
        <w:tblStyle w:val="a4"/>
        <w:tblW w:w="0" w:type="auto"/>
        <w:tblLook w:val="04A0" w:firstRow="1" w:lastRow="0" w:firstColumn="1" w:lastColumn="0" w:noHBand="0" w:noVBand="1"/>
      </w:tblPr>
      <w:tblGrid>
        <w:gridCol w:w="534"/>
        <w:gridCol w:w="2343"/>
        <w:gridCol w:w="905"/>
        <w:gridCol w:w="820"/>
        <w:gridCol w:w="1493"/>
        <w:gridCol w:w="1763"/>
        <w:gridCol w:w="1486"/>
      </w:tblGrid>
      <w:tr w:rsidR="00EC5820" w14:paraId="78CE7447" w14:textId="77777777" w:rsidTr="00EC5820">
        <w:tc>
          <w:tcPr>
            <w:tcW w:w="534" w:type="dxa"/>
            <w:tcBorders>
              <w:top w:val="single" w:sz="4" w:space="0" w:color="auto"/>
              <w:left w:val="single" w:sz="4" w:space="0" w:color="auto"/>
              <w:bottom w:val="single" w:sz="4" w:space="0" w:color="auto"/>
              <w:right w:val="single" w:sz="4" w:space="0" w:color="auto"/>
            </w:tcBorders>
            <w:shd w:val="clear" w:color="000000" w:fill="FFFFFF"/>
            <w:vAlign w:val="center"/>
          </w:tcPr>
          <w:p w14:paraId="3B934AA7" w14:textId="5F2F4B61"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25</w:t>
            </w:r>
          </w:p>
        </w:tc>
        <w:tc>
          <w:tcPr>
            <w:tcW w:w="2343" w:type="dxa"/>
            <w:tcBorders>
              <w:top w:val="single" w:sz="4" w:space="0" w:color="auto"/>
              <w:left w:val="single" w:sz="4" w:space="0" w:color="auto"/>
              <w:bottom w:val="single" w:sz="4" w:space="0" w:color="auto"/>
              <w:right w:val="single" w:sz="4" w:space="0" w:color="auto"/>
            </w:tcBorders>
            <w:shd w:val="clear" w:color="000000" w:fill="FFFFFF"/>
            <w:vAlign w:val="center"/>
          </w:tcPr>
          <w:p w14:paraId="1CA3A9EF" w14:textId="649B1C3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Очистка поверхности щетками    </w:t>
            </w:r>
          </w:p>
        </w:tc>
        <w:tc>
          <w:tcPr>
            <w:tcW w:w="905" w:type="dxa"/>
            <w:tcBorders>
              <w:top w:val="single" w:sz="4" w:space="0" w:color="auto"/>
              <w:left w:val="single" w:sz="4" w:space="0" w:color="auto"/>
              <w:bottom w:val="single" w:sz="4" w:space="0" w:color="auto"/>
              <w:right w:val="single" w:sz="4" w:space="0" w:color="auto"/>
            </w:tcBorders>
            <w:shd w:val="clear" w:color="000000" w:fill="FFFFFF"/>
            <w:vAlign w:val="center"/>
          </w:tcPr>
          <w:p w14:paraId="4DBAF151" w14:textId="363E57E6"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м2</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center"/>
          </w:tcPr>
          <w:p w14:paraId="17C892CF" w14:textId="1F3CC95D"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3,2</w:t>
            </w:r>
          </w:p>
        </w:tc>
        <w:tc>
          <w:tcPr>
            <w:tcW w:w="1493" w:type="dxa"/>
          </w:tcPr>
          <w:p w14:paraId="04B4D5A3" w14:textId="011BDDD1"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3835AB">
              <w:rPr>
                <w:rFonts w:ascii="Times New Roman" w:eastAsia="Times New Roman" w:hAnsi="Times New Roman" w:cs="Times New Roman"/>
                <w:sz w:val="20"/>
                <w:szCs w:val="20"/>
                <w:lang w:eastAsia="ru-RU"/>
              </w:rPr>
              <w:t>Октябрь-Ноябрь</w:t>
            </w:r>
          </w:p>
        </w:tc>
        <w:tc>
          <w:tcPr>
            <w:tcW w:w="1763" w:type="dxa"/>
          </w:tcPr>
          <w:p w14:paraId="287477CD"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86" w:type="dxa"/>
          </w:tcPr>
          <w:p w14:paraId="1724C60C"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5D259A9F" w14:textId="77777777" w:rsidTr="00EC5820">
        <w:tc>
          <w:tcPr>
            <w:tcW w:w="534" w:type="dxa"/>
            <w:tcBorders>
              <w:top w:val="nil"/>
              <w:left w:val="single" w:sz="4" w:space="0" w:color="auto"/>
              <w:bottom w:val="single" w:sz="4" w:space="0" w:color="auto"/>
              <w:right w:val="single" w:sz="4" w:space="0" w:color="auto"/>
            </w:tcBorders>
            <w:shd w:val="clear" w:color="000000" w:fill="FFFFFF"/>
            <w:vAlign w:val="center"/>
          </w:tcPr>
          <w:p w14:paraId="234FB14B" w14:textId="346BAEF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26</w:t>
            </w:r>
          </w:p>
        </w:tc>
        <w:tc>
          <w:tcPr>
            <w:tcW w:w="2343" w:type="dxa"/>
            <w:tcBorders>
              <w:top w:val="nil"/>
              <w:left w:val="single" w:sz="4" w:space="0" w:color="auto"/>
              <w:bottom w:val="single" w:sz="4" w:space="0" w:color="auto"/>
              <w:right w:val="single" w:sz="4" w:space="0" w:color="auto"/>
            </w:tcBorders>
            <w:shd w:val="clear" w:color="000000" w:fill="FFFFFF"/>
            <w:vAlign w:val="center"/>
          </w:tcPr>
          <w:p w14:paraId="43515A7F" w14:textId="2D965FEB"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Обеспыливание поверхности    </w:t>
            </w:r>
          </w:p>
        </w:tc>
        <w:tc>
          <w:tcPr>
            <w:tcW w:w="905" w:type="dxa"/>
            <w:tcBorders>
              <w:top w:val="nil"/>
              <w:left w:val="single" w:sz="4" w:space="0" w:color="auto"/>
              <w:bottom w:val="single" w:sz="4" w:space="0" w:color="auto"/>
              <w:right w:val="single" w:sz="4" w:space="0" w:color="auto"/>
            </w:tcBorders>
            <w:shd w:val="clear" w:color="000000" w:fill="FFFFFF"/>
            <w:vAlign w:val="center"/>
          </w:tcPr>
          <w:p w14:paraId="23098238" w14:textId="10BEDB9D"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м2</w:t>
            </w:r>
          </w:p>
        </w:tc>
        <w:tc>
          <w:tcPr>
            <w:tcW w:w="820" w:type="dxa"/>
            <w:tcBorders>
              <w:top w:val="nil"/>
              <w:left w:val="single" w:sz="4" w:space="0" w:color="auto"/>
              <w:bottom w:val="single" w:sz="4" w:space="0" w:color="auto"/>
              <w:right w:val="single" w:sz="4" w:space="0" w:color="auto"/>
            </w:tcBorders>
            <w:shd w:val="clear" w:color="000000" w:fill="FFFFFF"/>
            <w:vAlign w:val="center"/>
          </w:tcPr>
          <w:p w14:paraId="3ED56E25" w14:textId="7A05AEED"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3,2</w:t>
            </w:r>
          </w:p>
        </w:tc>
        <w:tc>
          <w:tcPr>
            <w:tcW w:w="1493" w:type="dxa"/>
          </w:tcPr>
          <w:p w14:paraId="1CEF4614" w14:textId="2519510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3835AB">
              <w:rPr>
                <w:rFonts w:ascii="Times New Roman" w:eastAsia="Times New Roman" w:hAnsi="Times New Roman" w:cs="Times New Roman"/>
                <w:sz w:val="20"/>
                <w:szCs w:val="20"/>
                <w:lang w:eastAsia="ru-RU"/>
              </w:rPr>
              <w:t>Октябрь-Ноябрь</w:t>
            </w:r>
          </w:p>
        </w:tc>
        <w:tc>
          <w:tcPr>
            <w:tcW w:w="1763" w:type="dxa"/>
          </w:tcPr>
          <w:p w14:paraId="22602F6E"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86" w:type="dxa"/>
          </w:tcPr>
          <w:p w14:paraId="5F085159"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7B4537F7" w14:textId="77777777" w:rsidTr="00EC5820">
        <w:tc>
          <w:tcPr>
            <w:tcW w:w="534" w:type="dxa"/>
            <w:tcBorders>
              <w:top w:val="nil"/>
              <w:left w:val="single" w:sz="4" w:space="0" w:color="auto"/>
              <w:bottom w:val="single" w:sz="4" w:space="0" w:color="auto"/>
              <w:right w:val="single" w:sz="4" w:space="0" w:color="auto"/>
            </w:tcBorders>
            <w:shd w:val="clear" w:color="000000" w:fill="FFFFFF"/>
            <w:vAlign w:val="center"/>
          </w:tcPr>
          <w:p w14:paraId="06A9B70F" w14:textId="222414B2"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27</w:t>
            </w:r>
          </w:p>
        </w:tc>
        <w:tc>
          <w:tcPr>
            <w:tcW w:w="2343" w:type="dxa"/>
            <w:tcBorders>
              <w:top w:val="nil"/>
              <w:left w:val="single" w:sz="4" w:space="0" w:color="auto"/>
              <w:bottom w:val="single" w:sz="4" w:space="0" w:color="auto"/>
              <w:right w:val="single" w:sz="4" w:space="0" w:color="auto"/>
            </w:tcBorders>
            <w:shd w:val="clear" w:color="000000" w:fill="FFFFFF"/>
            <w:vAlign w:val="center"/>
          </w:tcPr>
          <w:p w14:paraId="37E06024" w14:textId="7CEA9076"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Покрытие поверхностей грунтовкой глубокого проникновения: за 2 раза потолков    </w:t>
            </w:r>
          </w:p>
        </w:tc>
        <w:tc>
          <w:tcPr>
            <w:tcW w:w="905" w:type="dxa"/>
            <w:tcBorders>
              <w:top w:val="nil"/>
              <w:left w:val="single" w:sz="4" w:space="0" w:color="auto"/>
              <w:bottom w:val="single" w:sz="4" w:space="0" w:color="auto"/>
              <w:right w:val="single" w:sz="4" w:space="0" w:color="auto"/>
            </w:tcBorders>
            <w:shd w:val="clear" w:color="000000" w:fill="FFFFFF"/>
            <w:vAlign w:val="center"/>
          </w:tcPr>
          <w:p w14:paraId="35D50691" w14:textId="04FBCD56"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820" w:type="dxa"/>
            <w:tcBorders>
              <w:top w:val="nil"/>
              <w:left w:val="single" w:sz="4" w:space="0" w:color="auto"/>
              <w:bottom w:val="single" w:sz="4" w:space="0" w:color="auto"/>
              <w:right w:val="single" w:sz="4" w:space="0" w:color="auto"/>
            </w:tcBorders>
            <w:shd w:val="clear" w:color="000000" w:fill="FFFFFF"/>
            <w:vAlign w:val="center"/>
          </w:tcPr>
          <w:p w14:paraId="4869B913" w14:textId="4714B880"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0,032</w:t>
            </w:r>
          </w:p>
        </w:tc>
        <w:tc>
          <w:tcPr>
            <w:tcW w:w="1493" w:type="dxa"/>
          </w:tcPr>
          <w:p w14:paraId="1AEDE3EC" w14:textId="57463290"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3835AB">
              <w:rPr>
                <w:rFonts w:ascii="Times New Roman" w:eastAsia="Times New Roman" w:hAnsi="Times New Roman" w:cs="Times New Roman"/>
                <w:sz w:val="20"/>
                <w:szCs w:val="20"/>
                <w:lang w:eastAsia="ru-RU"/>
              </w:rPr>
              <w:t>Октябрь-Ноябрь</w:t>
            </w:r>
          </w:p>
        </w:tc>
        <w:tc>
          <w:tcPr>
            <w:tcW w:w="1763" w:type="dxa"/>
          </w:tcPr>
          <w:p w14:paraId="334D9C4B"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86" w:type="dxa"/>
          </w:tcPr>
          <w:p w14:paraId="4371AEA1"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038C98A3" w14:textId="77777777" w:rsidTr="00EC5820">
        <w:tc>
          <w:tcPr>
            <w:tcW w:w="534" w:type="dxa"/>
            <w:tcBorders>
              <w:top w:val="nil"/>
              <w:left w:val="single" w:sz="4" w:space="0" w:color="auto"/>
              <w:bottom w:val="single" w:sz="4" w:space="0" w:color="auto"/>
              <w:right w:val="single" w:sz="4" w:space="0" w:color="auto"/>
            </w:tcBorders>
            <w:shd w:val="clear" w:color="000000" w:fill="FFFFFF"/>
            <w:vAlign w:val="center"/>
          </w:tcPr>
          <w:p w14:paraId="29810AFF" w14:textId="5D3AB7C5"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28</w:t>
            </w:r>
          </w:p>
        </w:tc>
        <w:tc>
          <w:tcPr>
            <w:tcW w:w="2343" w:type="dxa"/>
            <w:tcBorders>
              <w:top w:val="nil"/>
              <w:left w:val="single" w:sz="4" w:space="0" w:color="auto"/>
              <w:bottom w:val="single" w:sz="4" w:space="0" w:color="auto"/>
              <w:right w:val="single" w:sz="4" w:space="0" w:color="auto"/>
            </w:tcBorders>
            <w:shd w:val="clear" w:color="000000" w:fill="FFFFFF"/>
            <w:vAlign w:val="center"/>
          </w:tcPr>
          <w:p w14:paraId="568FB3AC" w14:textId="4DB4F3C1"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Насечка под штукатурку поверхностей стен, перегородок, прямоугольных столбов, колонн, пилястр и криволинейных поверхностей большого радиуса: по бетону    </w:t>
            </w:r>
          </w:p>
        </w:tc>
        <w:tc>
          <w:tcPr>
            <w:tcW w:w="905" w:type="dxa"/>
            <w:tcBorders>
              <w:top w:val="nil"/>
              <w:left w:val="single" w:sz="4" w:space="0" w:color="auto"/>
              <w:bottom w:val="single" w:sz="4" w:space="0" w:color="auto"/>
              <w:right w:val="single" w:sz="4" w:space="0" w:color="auto"/>
            </w:tcBorders>
            <w:shd w:val="clear" w:color="000000" w:fill="FFFFFF"/>
            <w:vAlign w:val="center"/>
          </w:tcPr>
          <w:p w14:paraId="61ECC1EC" w14:textId="4B0111AA"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820" w:type="dxa"/>
            <w:tcBorders>
              <w:top w:val="nil"/>
              <w:left w:val="single" w:sz="4" w:space="0" w:color="auto"/>
              <w:bottom w:val="single" w:sz="4" w:space="0" w:color="auto"/>
              <w:right w:val="single" w:sz="4" w:space="0" w:color="auto"/>
            </w:tcBorders>
            <w:shd w:val="clear" w:color="000000" w:fill="FFFFFF"/>
            <w:vAlign w:val="center"/>
          </w:tcPr>
          <w:p w14:paraId="52D85EEA" w14:textId="00F6F0D4"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0,165</w:t>
            </w:r>
          </w:p>
        </w:tc>
        <w:tc>
          <w:tcPr>
            <w:tcW w:w="1493" w:type="dxa"/>
          </w:tcPr>
          <w:p w14:paraId="51BE0B3A" w14:textId="3B0EAC6C"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3835AB">
              <w:rPr>
                <w:rFonts w:ascii="Times New Roman" w:eastAsia="Times New Roman" w:hAnsi="Times New Roman" w:cs="Times New Roman"/>
                <w:sz w:val="20"/>
                <w:szCs w:val="20"/>
                <w:lang w:eastAsia="ru-RU"/>
              </w:rPr>
              <w:t>Октябрь-Ноябрь</w:t>
            </w:r>
          </w:p>
        </w:tc>
        <w:tc>
          <w:tcPr>
            <w:tcW w:w="1763" w:type="dxa"/>
          </w:tcPr>
          <w:p w14:paraId="02C19035"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86" w:type="dxa"/>
          </w:tcPr>
          <w:p w14:paraId="56C5F674"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0FD7C1E3" w14:textId="77777777" w:rsidTr="00EC5820">
        <w:tc>
          <w:tcPr>
            <w:tcW w:w="534" w:type="dxa"/>
            <w:tcBorders>
              <w:top w:val="nil"/>
              <w:left w:val="single" w:sz="4" w:space="0" w:color="auto"/>
              <w:bottom w:val="single" w:sz="4" w:space="0" w:color="auto"/>
              <w:right w:val="single" w:sz="4" w:space="0" w:color="auto"/>
            </w:tcBorders>
            <w:shd w:val="clear" w:color="000000" w:fill="FFFFFF"/>
            <w:vAlign w:val="center"/>
          </w:tcPr>
          <w:p w14:paraId="43C85D30" w14:textId="30A8E8DE"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29</w:t>
            </w:r>
          </w:p>
        </w:tc>
        <w:tc>
          <w:tcPr>
            <w:tcW w:w="2343" w:type="dxa"/>
            <w:tcBorders>
              <w:top w:val="nil"/>
              <w:left w:val="single" w:sz="4" w:space="0" w:color="auto"/>
              <w:bottom w:val="single" w:sz="4" w:space="0" w:color="auto"/>
              <w:right w:val="single" w:sz="4" w:space="0" w:color="auto"/>
            </w:tcBorders>
            <w:shd w:val="clear" w:color="000000" w:fill="FFFFFF"/>
            <w:vAlign w:val="center"/>
          </w:tcPr>
          <w:p w14:paraId="78ABC836" w14:textId="31F81ABE"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Штукатурка поверхностей внутри здания цементно-известковым или цементным раствором по камню и бетону: улучшенная стен    </w:t>
            </w:r>
          </w:p>
        </w:tc>
        <w:tc>
          <w:tcPr>
            <w:tcW w:w="905" w:type="dxa"/>
            <w:tcBorders>
              <w:top w:val="nil"/>
              <w:left w:val="single" w:sz="4" w:space="0" w:color="auto"/>
              <w:bottom w:val="single" w:sz="4" w:space="0" w:color="auto"/>
              <w:right w:val="single" w:sz="4" w:space="0" w:color="auto"/>
            </w:tcBorders>
            <w:shd w:val="clear" w:color="000000" w:fill="FFFFFF"/>
            <w:vAlign w:val="center"/>
          </w:tcPr>
          <w:p w14:paraId="712CAE49" w14:textId="030F9428"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820" w:type="dxa"/>
            <w:tcBorders>
              <w:top w:val="nil"/>
              <w:left w:val="single" w:sz="4" w:space="0" w:color="auto"/>
              <w:bottom w:val="single" w:sz="4" w:space="0" w:color="auto"/>
              <w:right w:val="single" w:sz="4" w:space="0" w:color="auto"/>
            </w:tcBorders>
            <w:shd w:val="clear" w:color="000000" w:fill="FFFFFF"/>
            <w:vAlign w:val="center"/>
          </w:tcPr>
          <w:p w14:paraId="5A270B4C" w14:textId="1C819ED4"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0,25</w:t>
            </w:r>
          </w:p>
        </w:tc>
        <w:tc>
          <w:tcPr>
            <w:tcW w:w="1493" w:type="dxa"/>
          </w:tcPr>
          <w:p w14:paraId="26E9484A" w14:textId="3CF96ED2"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3835AB">
              <w:rPr>
                <w:rFonts w:ascii="Times New Roman" w:eastAsia="Times New Roman" w:hAnsi="Times New Roman" w:cs="Times New Roman"/>
                <w:sz w:val="20"/>
                <w:szCs w:val="20"/>
                <w:lang w:eastAsia="ru-RU"/>
              </w:rPr>
              <w:t>Октябрь-Ноябрь</w:t>
            </w:r>
          </w:p>
        </w:tc>
        <w:tc>
          <w:tcPr>
            <w:tcW w:w="1763" w:type="dxa"/>
          </w:tcPr>
          <w:p w14:paraId="5E870504"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86" w:type="dxa"/>
          </w:tcPr>
          <w:p w14:paraId="7CD844E3"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1BBAF2F3" w14:textId="77777777" w:rsidTr="00EC5820">
        <w:tc>
          <w:tcPr>
            <w:tcW w:w="534" w:type="dxa"/>
            <w:tcBorders>
              <w:top w:val="nil"/>
              <w:left w:val="single" w:sz="4" w:space="0" w:color="auto"/>
              <w:bottom w:val="single" w:sz="4" w:space="0" w:color="auto"/>
              <w:right w:val="single" w:sz="4" w:space="0" w:color="auto"/>
            </w:tcBorders>
            <w:shd w:val="clear" w:color="000000" w:fill="FFFFFF"/>
            <w:vAlign w:val="center"/>
          </w:tcPr>
          <w:p w14:paraId="6335DA09" w14:textId="5AFA607E"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30</w:t>
            </w:r>
          </w:p>
        </w:tc>
        <w:tc>
          <w:tcPr>
            <w:tcW w:w="2343" w:type="dxa"/>
            <w:tcBorders>
              <w:top w:val="nil"/>
              <w:left w:val="single" w:sz="4" w:space="0" w:color="auto"/>
              <w:bottom w:val="single" w:sz="4" w:space="0" w:color="auto"/>
              <w:right w:val="single" w:sz="4" w:space="0" w:color="auto"/>
            </w:tcBorders>
            <w:shd w:val="clear" w:color="000000" w:fill="FFFFFF"/>
            <w:vAlign w:val="center"/>
          </w:tcPr>
          <w:p w14:paraId="23FA6A6E" w14:textId="1626A685"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Штукатурка по сетке без устройства каркаса: улучшенная стен    </w:t>
            </w:r>
          </w:p>
        </w:tc>
        <w:tc>
          <w:tcPr>
            <w:tcW w:w="905" w:type="dxa"/>
            <w:tcBorders>
              <w:top w:val="nil"/>
              <w:left w:val="single" w:sz="4" w:space="0" w:color="auto"/>
              <w:bottom w:val="single" w:sz="4" w:space="0" w:color="auto"/>
              <w:right w:val="single" w:sz="4" w:space="0" w:color="auto"/>
            </w:tcBorders>
            <w:shd w:val="clear" w:color="000000" w:fill="FFFFFF"/>
            <w:vAlign w:val="center"/>
          </w:tcPr>
          <w:p w14:paraId="58D1CBA9" w14:textId="07B37D81"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820" w:type="dxa"/>
            <w:tcBorders>
              <w:top w:val="nil"/>
              <w:left w:val="single" w:sz="4" w:space="0" w:color="auto"/>
              <w:bottom w:val="single" w:sz="4" w:space="0" w:color="auto"/>
              <w:right w:val="single" w:sz="4" w:space="0" w:color="auto"/>
            </w:tcBorders>
            <w:shd w:val="clear" w:color="000000" w:fill="FFFFFF"/>
            <w:vAlign w:val="center"/>
          </w:tcPr>
          <w:p w14:paraId="037EFA19" w14:textId="33B6EC21"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0,25</w:t>
            </w:r>
          </w:p>
        </w:tc>
        <w:tc>
          <w:tcPr>
            <w:tcW w:w="1493" w:type="dxa"/>
          </w:tcPr>
          <w:p w14:paraId="394D538B" w14:textId="481D41FC"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3835AB">
              <w:rPr>
                <w:rFonts w:ascii="Times New Roman" w:eastAsia="Times New Roman" w:hAnsi="Times New Roman" w:cs="Times New Roman"/>
                <w:sz w:val="20"/>
                <w:szCs w:val="20"/>
                <w:lang w:eastAsia="ru-RU"/>
              </w:rPr>
              <w:t>Октябрь-Ноябрь</w:t>
            </w:r>
          </w:p>
        </w:tc>
        <w:tc>
          <w:tcPr>
            <w:tcW w:w="1763" w:type="dxa"/>
          </w:tcPr>
          <w:p w14:paraId="668AD9C1"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86" w:type="dxa"/>
          </w:tcPr>
          <w:p w14:paraId="77D0AE48"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72C77648" w14:textId="77777777" w:rsidTr="00EC5820">
        <w:tc>
          <w:tcPr>
            <w:tcW w:w="534" w:type="dxa"/>
            <w:tcBorders>
              <w:top w:val="nil"/>
              <w:left w:val="single" w:sz="4" w:space="0" w:color="auto"/>
              <w:bottom w:val="single" w:sz="4" w:space="0" w:color="auto"/>
              <w:right w:val="single" w:sz="4" w:space="0" w:color="auto"/>
            </w:tcBorders>
            <w:shd w:val="clear" w:color="000000" w:fill="FFFFFF"/>
            <w:vAlign w:val="center"/>
          </w:tcPr>
          <w:p w14:paraId="6E07123E" w14:textId="5254A56D"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31</w:t>
            </w:r>
          </w:p>
        </w:tc>
        <w:tc>
          <w:tcPr>
            <w:tcW w:w="2343" w:type="dxa"/>
            <w:tcBorders>
              <w:top w:val="nil"/>
              <w:left w:val="single" w:sz="4" w:space="0" w:color="auto"/>
              <w:bottom w:val="single" w:sz="4" w:space="0" w:color="auto"/>
              <w:right w:val="single" w:sz="4" w:space="0" w:color="auto"/>
            </w:tcBorders>
            <w:shd w:val="clear" w:color="000000" w:fill="FFFFFF"/>
            <w:vAlign w:val="center"/>
          </w:tcPr>
          <w:p w14:paraId="2053B6AF" w14:textId="63CEF855"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Гладкая облицовка стен, столбов, пилястр и откосов (без карнизных, плинтусных и угловых плиток) без установки плиток туалетного гарнитура на клее из сухих смесей: по кирпичу и бетону    </w:t>
            </w:r>
            <w:r>
              <w:rPr>
                <w:sz w:val="20"/>
                <w:szCs w:val="20"/>
              </w:rPr>
              <w:br w:type="page"/>
            </w:r>
          </w:p>
        </w:tc>
        <w:tc>
          <w:tcPr>
            <w:tcW w:w="905" w:type="dxa"/>
            <w:tcBorders>
              <w:top w:val="nil"/>
              <w:left w:val="single" w:sz="4" w:space="0" w:color="auto"/>
              <w:bottom w:val="single" w:sz="4" w:space="0" w:color="auto"/>
              <w:right w:val="single" w:sz="4" w:space="0" w:color="auto"/>
            </w:tcBorders>
            <w:shd w:val="clear" w:color="000000" w:fill="FFFFFF"/>
            <w:vAlign w:val="center"/>
          </w:tcPr>
          <w:p w14:paraId="46940940" w14:textId="0BE26F79"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820" w:type="dxa"/>
            <w:tcBorders>
              <w:top w:val="nil"/>
              <w:left w:val="single" w:sz="4" w:space="0" w:color="auto"/>
              <w:bottom w:val="single" w:sz="4" w:space="0" w:color="auto"/>
              <w:right w:val="single" w:sz="4" w:space="0" w:color="auto"/>
            </w:tcBorders>
            <w:shd w:val="clear" w:color="000000" w:fill="FFFFFF"/>
            <w:vAlign w:val="center"/>
          </w:tcPr>
          <w:p w14:paraId="3833C680" w14:textId="0B8D8D6A"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0,27</w:t>
            </w:r>
          </w:p>
        </w:tc>
        <w:tc>
          <w:tcPr>
            <w:tcW w:w="1493" w:type="dxa"/>
          </w:tcPr>
          <w:p w14:paraId="3552E5B5" w14:textId="25793644"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3835AB">
              <w:rPr>
                <w:rFonts w:ascii="Times New Roman" w:eastAsia="Times New Roman" w:hAnsi="Times New Roman" w:cs="Times New Roman"/>
                <w:sz w:val="20"/>
                <w:szCs w:val="20"/>
                <w:lang w:eastAsia="ru-RU"/>
              </w:rPr>
              <w:t>Октябрь-Ноябрь</w:t>
            </w:r>
          </w:p>
        </w:tc>
        <w:tc>
          <w:tcPr>
            <w:tcW w:w="1763" w:type="dxa"/>
          </w:tcPr>
          <w:p w14:paraId="484315FD"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86" w:type="dxa"/>
          </w:tcPr>
          <w:p w14:paraId="50AF5E74"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12CA2EA6" w14:textId="77777777" w:rsidTr="00EC5820">
        <w:tc>
          <w:tcPr>
            <w:tcW w:w="534" w:type="dxa"/>
            <w:tcBorders>
              <w:top w:val="nil"/>
              <w:left w:val="single" w:sz="4" w:space="0" w:color="auto"/>
              <w:bottom w:val="single" w:sz="4" w:space="0" w:color="auto"/>
              <w:right w:val="single" w:sz="4" w:space="0" w:color="auto"/>
            </w:tcBorders>
            <w:shd w:val="clear" w:color="000000" w:fill="FFFFFF"/>
            <w:vAlign w:val="center"/>
          </w:tcPr>
          <w:p w14:paraId="6911A8CE" w14:textId="145B36C5"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32</w:t>
            </w:r>
          </w:p>
        </w:tc>
        <w:tc>
          <w:tcPr>
            <w:tcW w:w="2343" w:type="dxa"/>
            <w:tcBorders>
              <w:top w:val="nil"/>
              <w:left w:val="single" w:sz="4" w:space="0" w:color="auto"/>
              <w:bottom w:val="single" w:sz="4" w:space="0" w:color="auto"/>
              <w:right w:val="single" w:sz="4" w:space="0" w:color="auto"/>
            </w:tcBorders>
            <w:shd w:val="clear" w:color="000000" w:fill="FFFFFF"/>
            <w:vAlign w:val="center"/>
          </w:tcPr>
          <w:p w14:paraId="6585E264" w14:textId="1619C1AD"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Устройство потолков: реечных алюминиевых    </w:t>
            </w:r>
          </w:p>
        </w:tc>
        <w:tc>
          <w:tcPr>
            <w:tcW w:w="905" w:type="dxa"/>
            <w:tcBorders>
              <w:top w:val="nil"/>
              <w:left w:val="single" w:sz="4" w:space="0" w:color="auto"/>
              <w:bottom w:val="single" w:sz="4" w:space="0" w:color="auto"/>
              <w:right w:val="single" w:sz="4" w:space="0" w:color="auto"/>
            </w:tcBorders>
            <w:shd w:val="clear" w:color="000000" w:fill="FFFFFF"/>
            <w:vAlign w:val="center"/>
          </w:tcPr>
          <w:p w14:paraId="5C4B0452" w14:textId="08DB2282"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820" w:type="dxa"/>
            <w:tcBorders>
              <w:top w:val="nil"/>
              <w:left w:val="single" w:sz="4" w:space="0" w:color="auto"/>
              <w:bottom w:val="single" w:sz="4" w:space="0" w:color="auto"/>
              <w:right w:val="single" w:sz="4" w:space="0" w:color="auto"/>
            </w:tcBorders>
            <w:shd w:val="clear" w:color="000000" w:fill="FFFFFF"/>
            <w:vAlign w:val="center"/>
          </w:tcPr>
          <w:p w14:paraId="44F1B081" w14:textId="5076C80D"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0,032</w:t>
            </w:r>
          </w:p>
        </w:tc>
        <w:tc>
          <w:tcPr>
            <w:tcW w:w="1493" w:type="dxa"/>
          </w:tcPr>
          <w:p w14:paraId="070D223A" w14:textId="3623A0C0"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3835AB">
              <w:rPr>
                <w:rFonts w:ascii="Times New Roman" w:eastAsia="Times New Roman" w:hAnsi="Times New Roman" w:cs="Times New Roman"/>
                <w:sz w:val="20"/>
                <w:szCs w:val="20"/>
                <w:lang w:eastAsia="ru-RU"/>
              </w:rPr>
              <w:t>Октябрь-Ноябрь</w:t>
            </w:r>
          </w:p>
        </w:tc>
        <w:tc>
          <w:tcPr>
            <w:tcW w:w="1763" w:type="dxa"/>
          </w:tcPr>
          <w:p w14:paraId="1DE6CAFD"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86" w:type="dxa"/>
          </w:tcPr>
          <w:p w14:paraId="3A05FD10"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4E9F4978" w14:textId="77777777" w:rsidTr="00EC5820">
        <w:tc>
          <w:tcPr>
            <w:tcW w:w="534" w:type="dxa"/>
            <w:tcBorders>
              <w:top w:val="nil"/>
              <w:left w:val="single" w:sz="4" w:space="0" w:color="auto"/>
              <w:bottom w:val="single" w:sz="4" w:space="0" w:color="auto"/>
              <w:right w:val="single" w:sz="4" w:space="0" w:color="auto"/>
            </w:tcBorders>
            <w:shd w:val="clear" w:color="000000" w:fill="FFFFFF"/>
            <w:vAlign w:val="center"/>
          </w:tcPr>
          <w:p w14:paraId="3D93A661" w14:textId="0A50D3D3"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33</w:t>
            </w:r>
          </w:p>
        </w:tc>
        <w:tc>
          <w:tcPr>
            <w:tcW w:w="2343" w:type="dxa"/>
            <w:tcBorders>
              <w:top w:val="nil"/>
              <w:left w:val="single" w:sz="4" w:space="0" w:color="auto"/>
              <w:bottom w:val="single" w:sz="4" w:space="0" w:color="auto"/>
              <w:right w:val="single" w:sz="4" w:space="0" w:color="auto"/>
            </w:tcBorders>
            <w:shd w:val="clear" w:color="000000" w:fill="FFFFFF"/>
            <w:vAlign w:val="center"/>
          </w:tcPr>
          <w:p w14:paraId="6462AC5B" w14:textId="7527D9CB"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Устройство монтажных отверстий в потолках реечных алюминиевых    </w:t>
            </w:r>
          </w:p>
        </w:tc>
        <w:tc>
          <w:tcPr>
            <w:tcW w:w="905" w:type="dxa"/>
            <w:tcBorders>
              <w:top w:val="nil"/>
              <w:left w:val="single" w:sz="4" w:space="0" w:color="auto"/>
              <w:bottom w:val="single" w:sz="4" w:space="0" w:color="auto"/>
              <w:right w:val="single" w:sz="4" w:space="0" w:color="auto"/>
            </w:tcBorders>
            <w:shd w:val="clear" w:color="000000" w:fill="FFFFFF"/>
            <w:vAlign w:val="center"/>
          </w:tcPr>
          <w:p w14:paraId="387B0616" w14:textId="59C78A3A"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отверстий</w:t>
            </w:r>
          </w:p>
        </w:tc>
        <w:tc>
          <w:tcPr>
            <w:tcW w:w="820" w:type="dxa"/>
            <w:tcBorders>
              <w:top w:val="nil"/>
              <w:left w:val="single" w:sz="4" w:space="0" w:color="auto"/>
              <w:bottom w:val="single" w:sz="4" w:space="0" w:color="auto"/>
              <w:right w:val="single" w:sz="4" w:space="0" w:color="auto"/>
            </w:tcBorders>
            <w:shd w:val="clear" w:color="000000" w:fill="FFFFFF"/>
            <w:vAlign w:val="center"/>
          </w:tcPr>
          <w:p w14:paraId="62A54A77" w14:textId="77E5872E"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0,02</w:t>
            </w:r>
          </w:p>
        </w:tc>
        <w:tc>
          <w:tcPr>
            <w:tcW w:w="1493" w:type="dxa"/>
          </w:tcPr>
          <w:p w14:paraId="7A269437" w14:textId="0FDABB9F"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3835AB">
              <w:rPr>
                <w:rFonts w:ascii="Times New Roman" w:eastAsia="Times New Roman" w:hAnsi="Times New Roman" w:cs="Times New Roman"/>
                <w:sz w:val="20"/>
                <w:szCs w:val="20"/>
                <w:lang w:eastAsia="ru-RU"/>
              </w:rPr>
              <w:t>Октябрь-Ноябрь</w:t>
            </w:r>
          </w:p>
        </w:tc>
        <w:tc>
          <w:tcPr>
            <w:tcW w:w="1763" w:type="dxa"/>
          </w:tcPr>
          <w:p w14:paraId="3510EBC8"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86" w:type="dxa"/>
          </w:tcPr>
          <w:p w14:paraId="65321D6A"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5463E631" w14:textId="77777777" w:rsidTr="00EC5820">
        <w:tc>
          <w:tcPr>
            <w:tcW w:w="534" w:type="dxa"/>
            <w:tcBorders>
              <w:top w:val="nil"/>
              <w:left w:val="single" w:sz="4" w:space="0" w:color="auto"/>
              <w:bottom w:val="single" w:sz="4" w:space="0" w:color="auto"/>
              <w:right w:val="single" w:sz="4" w:space="0" w:color="auto"/>
            </w:tcBorders>
            <w:shd w:val="clear" w:color="000000" w:fill="FFFFFF"/>
            <w:vAlign w:val="center"/>
          </w:tcPr>
          <w:p w14:paraId="0DEE2F4C" w14:textId="59DAF83A"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lastRenderedPageBreak/>
              <w:t>34</w:t>
            </w:r>
          </w:p>
        </w:tc>
        <w:tc>
          <w:tcPr>
            <w:tcW w:w="2343" w:type="dxa"/>
            <w:tcBorders>
              <w:top w:val="nil"/>
              <w:left w:val="single" w:sz="4" w:space="0" w:color="auto"/>
              <w:bottom w:val="single" w:sz="4" w:space="0" w:color="auto"/>
              <w:right w:val="single" w:sz="4" w:space="0" w:color="auto"/>
            </w:tcBorders>
            <w:shd w:val="clear" w:color="000000" w:fill="FFFFFF"/>
            <w:vAlign w:val="center"/>
          </w:tcPr>
          <w:p w14:paraId="05992AFD" w14:textId="14DB39AF"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Заделка борозд в кирпичных стенах, сечением в: 1х0,5 кирпича </w:t>
            </w:r>
          </w:p>
        </w:tc>
        <w:tc>
          <w:tcPr>
            <w:tcW w:w="905" w:type="dxa"/>
            <w:tcBorders>
              <w:top w:val="nil"/>
              <w:left w:val="single" w:sz="4" w:space="0" w:color="auto"/>
              <w:bottom w:val="single" w:sz="4" w:space="0" w:color="auto"/>
              <w:right w:val="single" w:sz="4" w:space="0" w:color="auto"/>
            </w:tcBorders>
            <w:shd w:val="clear" w:color="auto" w:fill="auto"/>
            <w:vAlign w:val="center"/>
          </w:tcPr>
          <w:p w14:paraId="6012DE1C" w14:textId="570EC46D"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color w:val="000000"/>
                <w:sz w:val="16"/>
                <w:szCs w:val="16"/>
              </w:rPr>
              <w:t>100 м</w:t>
            </w:r>
          </w:p>
        </w:tc>
        <w:tc>
          <w:tcPr>
            <w:tcW w:w="820" w:type="dxa"/>
            <w:tcBorders>
              <w:top w:val="nil"/>
              <w:left w:val="single" w:sz="4" w:space="0" w:color="auto"/>
              <w:bottom w:val="single" w:sz="4" w:space="0" w:color="auto"/>
              <w:right w:val="single" w:sz="4" w:space="0" w:color="auto"/>
            </w:tcBorders>
            <w:shd w:val="clear" w:color="auto" w:fill="auto"/>
            <w:vAlign w:val="center"/>
          </w:tcPr>
          <w:p w14:paraId="4EDFCCD6" w14:textId="3B7FD9CF"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color w:val="000000"/>
                <w:sz w:val="16"/>
                <w:szCs w:val="16"/>
              </w:rPr>
              <w:t>0,1500</w:t>
            </w:r>
          </w:p>
        </w:tc>
        <w:tc>
          <w:tcPr>
            <w:tcW w:w="1493" w:type="dxa"/>
          </w:tcPr>
          <w:p w14:paraId="7AC20076" w14:textId="555C7C61"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3835AB">
              <w:rPr>
                <w:rFonts w:ascii="Times New Roman" w:eastAsia="Times New Roman" w:hAnsi="Times New Roman" w:cs="Times New Roman"/>
                <w:sz w:val="20"/>
                <w:szCs w:val="20"/>
                <w:lang w:eastAsia="ru-RU"/>
              </w:rPr>
              <w:t>Октябрь-Ноябрь</w:t>
            </w:r>
          </w:p>
        </w:tc>
        <w:tc>
          <w:tcPr>
            <w:tcW w:w="1763" w:type="dxa"/>
          </w:tcPr>
          <w:p w14:paraId="7F989D15"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86" w:type="dxa"/>
          </w:tcPr>
          <w:p w14:paraId="1CCF3654"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2114EC72" w14:textId="77777777" w:rsidTr="00EC5820">
        <w:tc>
          <w:tcPr>
            <w:tcW w:w="534" w:type="dxa"/>
            <w:tcBorders>
              <w:top w:val="nil"/>
              <w:left w:val="single" w:sz="4" w:space="0" w:color="auto"/>
              <w:bottom w:val="single" w:sz="4" w:space="0" w:color="auto"/>
              <w:right w:val="single" w:sz="4" w:space="0" w:color="auto"/>
            </w:tcBorders>
            <w:shd w:val="clear" w:color="000000" w:fill="FFFFFF"/>
            <w:vAlign w:val="center"/>
          </w:tcPr>
          <w:p w14:paraId="4A72F2F9" w14:textId="4071BA36"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35</w:t>
            </w:r>
          </w:p>
        </w:tc>
        <w:tc>
          <w:tcPr>
            <w:tcW w:w="2343" w:type="dxa"/>
            <w:tcBorders>
              <w:top w:val="nil"/>
              <w:left w:val="single" w:sz="4" w:space="0" w:color="auto"/>
              <w:bottom w:val="single" w:sz="4" w:space="0" w:color="auto"/>
              <w:right w:val="single" w:sz="4" w:space="0" w:color="auto"/>
            </w:tcBorders>
            <w:shd w:val="clear" w:color="000000" w:fill="FFFFFF"/>
            <w:vAlign w:val="center"/>
          </w:tcPr>
          <w:p w14:paraId="36E02814" w14:textId="3940A8A5"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Облицовка стен глухих (без проемов) по металлическому одинарному каркасу гипсокартонными листами    </w:t>
            </w:r>
          </w:p>
        </w:tc>
        <w:tc>
          <w:tcPr>
            <w:tcW w:w="905" w:type="dxa"/>
            <w:tcBorders>
              <w:top w:val="nil"/>
              <w:left w:val="single" w:sz="4" w:space="0" w:color="auto"/>
              <w:bottom w:val="single" w:sz="4" w:space="0" w:color="auto"/>
              <w:right w:val="single" w:sz="4" w:space="0" w:color="auto"/>
            </w:tcBorders>
            <w:shd w:val="clear" w:color="000000" w:fill="FFFFFF"/>
            <w:vAlign w:val="center"/>
          </w:tcPr>
          <w:p w14:paraId="506E5723" w14:textId="6C9273B2"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820" w:type="dxa"/>
            <w:tcBorders>
              <w:top w:val="nil"/>
              <w:left w:val="single" w:sz="4" w:space="0" w:color="auto"/>
              <w:bottom w:val="single" w:sz="4" w:space="0" w:color="auto"/>
              <w:right w:val="single" w:sz="4" w:space="0" w:color="auto"/>
            </w:tcBorders>
            <w:shd w:val="clear" w:color="000000" w:fill="FFFFFF"/>
            <w:vAlign w:val="center"/>
          </w:tcPr>
          <w:p w14:paraId="3411CBAF" w14:textId="32D3BBD5"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0,02</w:t>
            </w:r>
          </w:p>
        </w:tc>
        <w:tc>
          <w:tcPr>
            <w:tcW w:w="1493" w:type="dxa"/>
          </w:tcPr>
          <w:p w14:paraId="29BFB69E" w14:textId="581C893A"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3835AB">
              <w:rPr>
                <w:rFonts w:ascii="Times New Roman" w:eastAsia="Times New Roman" w:hAnsi="Times New Roman" w:cs="Times New Roman"/>
                <w:sz w:val="20"/>
                <w:szCs w:val="20"/>
                <w:lang w:eastAsia="ru-RU"/>
              </w:rPr>
              <w:t>Октябрь-Ноябрь</w:t>
            </w:r>
          </w:p>
        </w:tc>
        <w:tc>
          <w:tcPr>
            <w:tcW w:w="1763" w:type="dxa"/>
          </w:tcPr>
          <w:p w14:paraId="3ACD8E29"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86" w:type="dxa"/>
          </w:tcPr>
          <w:p w14:paraId="7AD38EA9"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bl>
    <w:p w14:paraId="0C05B239" w14:textId="0124D191" w:rsidR="00AA013B" w:rsidRDefault="00AA013B"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u w:val="single"/>
          <w:lang w:eastAsia="ru-RU"/>
        </w:rPr>
      </w:pPr>
    </w:p>
    <w:p w14:paraId="7C88481E" w14:textId="7ED47D25" w:rsidR="00EC5820" w:rsidRDefault="00EC5820"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2.5 Двери</w:t>
      </w:r>
    </w:p>
    <w:tbl>
      <w:tblPr>
        <w:tblStyle w:val="a4"/>
        <w:tblW w:w="0" w:type="auto"/>
        <w:tblLook w:val="04A0" w:firstRow="1" w:lastRow="0" w:firstColumn="1" w:lastColumn="0" w:noHBand="0" w:noVBand="1"/>
      </w:tblPr>
      <w:tblGrid>
        <w:gridCol w:w="562"/>
        <w:gridCol w:w="2410"/>
        <w:gridCol w:w="851"/>
        <w:gridCol w:w="708"/>
        <w:gridCol w:w="1560"/>
        <w:gridCol w:w="1842"/>
        <w:gridCol w:w="1411"/>
      </w:tblGrid>
      <w:tr w:rsidR="00EC5820" w14:paraId="76140B32" w14:textId="77777777" w:rsidTr="00FE4302">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373E4850" w14:textId="658F4228"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36</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tcPr>
          <w:p w14:paraId="6B690079" w14:textId="2C1ED000"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Установка блоков в наружных и внутренних дверных проемах с герметизацией пенополиуретановым герметиком: в перегородках и деревянных нерубленых стенах, площадь проема до 3 м2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364412E0" w14:textId="2AADB04E"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6C94EB05" w14:textId="2CAAD4EB"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0,0294</w:t>
            </w:r>
          </w:p>
        </w:tc>
        <w:tc>
          <w:tcPr>
            <w:tcW w:w="1560" w:type="dxa"/>
          </w:tcPr>
          <w:p w14:paraId="2809223E" w14:textId="79DC477C"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215928">
              <w:rPr>
                <w:rFonts w:ascii="Times New Roman" w:eastAsia="Times New Roman" w:hAnsi="Times New Roman" w:cs="Times New Roman"/>
                <w:sz w:val="20"/>
                <w:szCs w:val="20"/>
                <w:lang w:eastAsia="ru-RU"/>
              </w:rPr>
              <w:t>Октябрь-Ноябрь</w:t>
            </w:r>
          </w:p>
        </w:tc>
        <w:tc>
          <w:tcPr>
            <w:tcW w:w="1842" w:type="dxa"/>
          </w:tcPr>
          <w:p w14:paraId="01736F15"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11" w:type="dxa"/>
          </w:tcPr>
          <w:p w14:paraId="447921D7"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7B1AD505" w14:textId="77777777" w:rsidTr="00FE4302">
        <w:tc>
          <w:tcPr>
            <w:tcW w:w="562" w:type="dxa"/>
            <w:tcBorders>
              <w:top w:val="nil"/>
              <w:left w:val="single" w:sz="4" w:space="0" w:color="auto"/>
              <w:bottom w:val="single" w:sz="4" w:space="0" w:color="auto"/>
              <w:right w:val="single" w:sz="4" w:space="0" w:color="auto"/>
            </w:tcBorders>
            <w:shd w:val="clear" w:color="000000" w:fill="FFFFFF"/>
            <w:vAlign w:val="center"/>
          </w:tcPr>
          <w:p w14:paraId="79FE7D83" w14:textId="43E9EF71"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37</w:t>
            </w:r>
          </w:p>
        </w:tc>
        <w:tc>
          <w:tcPr>
            <w:tcW w:w="2410" w:type="dxa"/>
            <w:tcBorders>
              <w:top w:val="nil"/>
              <w:left w:val="single" w:sz="4" w:space="0" w:color="auto"/>
              <w:bottom w:val="single" w:sz="4" w:space="0" w:color="auto"/>
              <w:right w:val="single" w:sz="4" w:space="0" w:color="auto"/>
            </w:tcBorders>
            <w:shd w:val="clear" w:color="000000" w:fill="FFFFFF"/>
            <w:vAlign w:val="center"/>
          </w:tcPr>
          <w:p w14:paraId="332210A3" w14:textId="351E50D0"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Установка: в готовые гнезда врезных дверных замков с ручками    </w:t>
            </w:r>
          </w:p>
        </w:tc>
        <w:tc>
          <w:tcPr>
            <w:tcW w:w="851" w:type="dxa"/>
            <w:tcBorders>
              <w:top w:val="nil"/>
              <w:left w:val="single" w:sz="4" w:space="0" w:color="auto"/>
              <w:bottom w:val="single" w:sz="4" w:space="0" w:color="auto"/>
              <w:right w:val="single" w:sz="4" w:space="0" w:color="auto"/>
            </w:tcBorders>
            <w:shd w:val="clear" w:color="000000" w:fill="FFFFFF"/>
            <w:vAlign w:val="center"/>
          </w:tcPr>
          <w:p w14:paraId="3CE51568" w14:textId="64515BC1"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 шт</w:t>
            </w:r>
          </w:p>
        </w:tc>
        <w:tc>
          <w:tcPr>
            <w:tcW w:w="708" w:type="dxa"/>
            <w:tcBorders>
              <w:top w:val="nil"/>
              <w:left w:val="single" w:sz="4" w:space="0" w:color="auto"/>
              <w:bottom w:val="single" w:sz="4" w:space="0" w:color="auto"/>
              <w:right w:val="single" w:sz="4" w:space="0" w:color="auto"/>
            </w:tcBorders>
            <w:shd w:val="clear" w:color="000000" w:fill="FFFFFF"/>
            <w:vAlign w:val="center"/>
          </w:tcPr>
          <w:p w14:paraId="3B73089B" w14:textId="30B6FB83"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0,2</w:t>
            </w:r>
          </w:p>
        </w:tc>
        <w:tc>
          <w:tcPr>
            <w:tcW w:w="1560" w:type="dxa"/>
          </w:tcPr>
          <w:p w14:paraId="471DE345" w14:textId="12AF5B88"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215928">
              <w:rPr>
                <w:rFonts w:ascii="Times New Roman" w:eastAsia="Times New Roman" w:hAnsi="Times New Roman" w:cs="Times New Roman"/>
                <w:sz w:val="20"/>
                <w:szCs w:val="20"/>
                <w:lang w:eastAsia="ru-RU"/>
              </w:rPr>
              <w:t>Октябрь-Ноябрь</w:t>
            </w:r>
          </w:p>
        </w:tc>
        <w:tc>
          <w:tcPr>
            <w:tcW w:w="1842" w:type="dxa"/>
          </w:tcPr>
          <w:p w14:paraId="60A4BA69"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11" w:type="dxa"/>
          </w:tcPr>
          <w:p w14:paraId="2A904103"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22ED01AB" w14:textId="77777777" w:rsidTr="00FE4302">
        <w:tc>
          <w:tcPr>
            <w:tcW w:w="562" w:type="dxa"/>
            <w:tcBorders>
              <w:top w:val="nil"/>
              <w:left w:val="single" w:sz="4" w:space="0" w:color="auto"/>
              <w:bottom w:val="single" w:sz="4" w:space="0" w:color="auto"/>
              <w:right w:val="single" w:sz="4" w:space="0" w:color="auto"/>
            </w:tcBorders>
            <w:shd w:val="clear" w:color="000000" w:fill="FFFFFF"/>
            <w:vAlign w:val="center"/>
          </w:tcPr>
          <w:p w14:paraId="4F6B2537" w14:textId="0093A602"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38</w:t>
            </w:r>
          </w:p>
        </w:tc>
        <w:tc>
          <w:tcPr>
            <w:tcW w:w="2410" w:type="dxa"/>
            <w:tcBorders>
              <w:top w:val="nil"/>
              <w:left w:val="single" w:sz="4" w:space="0" w:color="auto"/>
              <w:bottom w:val="single" w:sz="4" w:space="0" w:color="auto"/>
              <w:right w:val="single" w:sz="4" w:space="0" w:color="auto"/>
            </w:tcBorders>
            <w:shd w:val="clear" w:color="000000" w:fill="FFFFFF"/>
            <w:vAlign w:val="center"/>
          </w:tcPr>
          <w:p w14:paraId="5C7F8752" w14:textId="670F19F8"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Ремонт штукатурки откосов внутри здания по камню и бетону цементно-известковым раствором: прямолинейных    </w:t>
            </w:r>
          </w:p>
        </w:tc>
        <w:tc>
          <w:tcPr>
            <w:tcW w:w="851" w:type="dxa"/>
            <w:tcBorders>
              <w:top w:val="nil"/>
              <w:left w:val="single" w:sz="4" w:space="0" w:color="auto"/>
              <w:bottom w:val="single" w:sz="4" w:space="0" w:color="auto"/>
              <w:right w:val="single" w:sz="4" w:space="0" w:color="auto"/>
            </w:tcBorders>
            <w:shd w:val="clear" w:color="000000" w:fill="FFFFFF"/>
            <w:vAlign w:val="center"/>
          </w:tcPr>
          <w:p w14:paraId="2377348D" w14:textId="2039D68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708" w:type="dxa"/>
            <w:tcBorders>
              <w:top w:val="nil"/>
              <w:left w:val="single" w:sz="4" w:space="0" w:color="auto"/>
              <w:bottom w:val="single" w:sz="4" w:space="0" w:color="auto"/>
              <w:right w:val="single" w:sz="4" w:space="0" w:color="auto"/>
            </w:tcBorders>
            <w:shd w:val="clear" w:color="000000" w:fill="FFFFFF"/>
            <w:vAlign w:val="center"/>
          </w:tcPr>
          <w:p w14:paraId="2F27BDF2" w14:textId="76DB96A5"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0,012</w:t>
            </w:r>
          </w:p>
        </w:tc>
        <w:tc>
          <w:tcPr>
            <w:tcW w:w="1560" w:type="dxa"/>
          </w:tcPr>
          <w:p w14:paraId="22AEB3A6" w14:textId="6C573111"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215928">
              <w:rPr>
                <w:rFonts w:ascii="Times New Roman" w:eastAsia="Times New Roman" w:hAnsi="Times New Roman" w:cs="Times New Roman"/>
                <w:sz w:val="20"/>
                <w:szCs w:val="20"/>
                <w:lang w:eastAsia="ru-RU"/>
              </w:rPr>
              <w:t>Октябрь-Ноябрь</w:t>
            </w:r>
          </w:p>
        </w:tc>
        <w:tc>
          <w:tcPr>
            <w:tcW w:w="1842" w:type="dxa"/>
          </w:tcPr>
          <w:p w14:paraId="232EACC4"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11" w:type="dxa"/>
          </w:tcPr>
          <w:p w14:paraId="50A69D4A"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r w:rsidR="00EC5820" w14:paraId="6EF6533F" w14:textId="77777777" w:rsidTr="00FE4302">
        <w:tc>
          <w:tcPr>
            <w:tcW w:w="562" w:type="dxa"/>
            <w:tcBorders>
              <w:top w:val="nil"/>
              <w:left w:val="single" w:sz="4" w:space="0" w:color="auto"/>
              <w:bottom w:val="single" w:sz="4" w:space="0" w:color="auto"/>
              <w:right w:val="single" w:sz="4" w:space="0" w:color="auto"/>
            </w:tcBorders>
            <w:shd w:val="clear" w:color="000000" w:fill="FFFFFF"/>
            <w:vAlign w:val="center"/>
          </w:tcPr>
          <w:p w14:paraId="7965B22B" w14:textId="3B545A0B"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39</w:t>
            </w:r>
          </w:p>
        </w:tc>
        <w:tc>
          <w:tcPr>
            <w:tcW w:w="2410" w:type="dxa"/>
            <w:tcBorders>
              <w:top w:val="nil"/>
              <w:left w:val="single" w:sz="4" w:space="0" w:color="auto"/>
              <w:bottom w:val="single" w:sz="4" w:space="0" w:color="auto"/>
              <w:right w:val="single" w:sz="4" w:space="0" w:color="auto"/>
            </w:tcBorders>
            <w:shd w:val="clear" w:color="000000" w:fill="FFFFFF"/>
            <w:vAlign w:val="center"/>
          </w:tcPr>
          <w:p w14:paraId="4D710C8A" w14:textId="49643A33"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20"/>
                <w:szCs w:val="20"/>
              </w:rPr>
              <w:t xml:space="preserve">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оконных и дверных откосов плоских    </w:t>
            </w:r>
          </w:p>
        </w:tc>
        <w:tc>
          <w:tcPr>
            <w:tcW w:w="851" w:type="dxa"/>
            <w:tcBorders>
              <w:top w:val="nil"/>
              <w:left w:val="single" w:sz="4" w:space="0" w:color="auto"/>
              <w:bottom w:val="single" w:sz="4" w:space="0" w:color="auto"/>
              <w:right w:val="single" w:sz="4" w:space="0" w:color="auto"/>
            </w:tcBorders>
            <w:shd w:val="clear" w:color="000000" w:fill="FFFFFF"/>
            <w:vAlign w:val="center"/>
          </w:tcPr>
          <w:p w14:paraId="04FAD9C9" w14:textId="65E7C398"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100 м2</w:t>
            </w:r>
          </w:p>
        </w:tc>
        <w:tc>
          <w:tcPr>
            <w:tcW w:w="708" w:type="dxa"/>
            <w:tcBorders>
              <w:top w:val="nil"/>
              <w:left w:val="single" w:sz="4" w:space="0" w:color="auto"/>
              <w:bottom w:val="single" w:sz="4" w:space="0" w:color="auto"/>
              <w:right w:val="single" w:sz="4" w:space="0" w:color="auto"/>
            </w:tcBorders>
            <w:shd w:val="clear" w:color="000000" w:fill="FFFFFF"/>
            <w:vAlign w:val="center"/>
          </w:tcPr>
          <w:p w14:paraId="2681AAB8" w14:textId="612F31C6"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Pr>
                <w:sz w:val="16"/>
                <w:szCs w:val="16"/>
              </w:rPr>
              <w:t>0,012</w:t>
            </w:r>
          </w:p>
        </w:tc>
        <w:tc>
          <w:tcPr>
            <w:tcW w:w="1560" w:type="dxa"/>
          </w:tcPr>
          <w:p w14:paraId="577F1F3F" w14:textId="68025003"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r w:rsidRPr="00215928">
              <w:rPr>
                <w:rFonts w:ascii="Times New Roman" w:eastAsia="Times New Roman" w:hAnsi="Times New Roman" w:cs="Times New Roman"/>
                <w:sz w:val="20"/>
                <w:szCs w:val="20"/>
                <w:lang w:eastAsia="ru-RU"/>
              </w:rPr>
              <w:t>Октябрь-Ноябрь</w:t>
            </w:r>
          </w:p>
        </w:tc>
        <w:tc>
          <w:tcPr>
            <w:tcW w:w="1842" w:type="dxa"/>
          </w:tcPr>
          <w:p w14:paraId="42DE9BE3"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c>
          <w:tcPr>
            <w:tcW w:w="1411" w:type="dxa"/>
          </w:tcPr>
          <w:p w14:paraId="710F31CC" w14:textId="77777777" w:rsidR="00EC5820" w:rsidRDefault="00EC5820" w:rsidP="00EC5820">
            <w:pPr>
              <w:tabs>
                <w:tab w:val="center" w:pos="2552"/>
                <w:tab w:val="left" w:pos="3969"/>
              </w:tabs>
              <w:autoSpaceDE w:val="0"/>
              <w:autoSpaceDN w:val="0"/>
              <w:rPr>
                <w:rFonts w:ascii="Times New Roman" w:eastAsia="Times New Roman" w:hAnsi="Times New Roman" w:cs="Times New Roman"/>
                <w:sz w:val="20"/>
                <w:szCs w:val="20"/>
                <w:u w:val="single"/>
                <w:lang w:eastAsia="ru-RU"/>
              </w:rPr>
            </w:pPr>
          </w:p>
        </w:tc>
      </w:tr>
    </w:tbl>
    <w:p w14:paraId="38D1E356" w14:textId="77777777" w:rsidR="00EC5820" w:rsidRPr="00AA013B" w:rsidRDefault="00EC5820"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u w:val="single"/>
          <w:lang w:eastAsia="ru-RU"/>
        </w:rPr>
      </w:pPr>
    </w:p>
    <w:p w14:paraId="6031337F" w14:textId="6FDBA098" w:rsidR="004F1609" w:rsidRPr="00EC5820"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u w:val="single"/>
          <w:lang w:eastAsia="ru-RU"/>
        </w:rPr>
      </w:pPr>
      <w:r w:rsidRPr="00EC5820">
        <w:rPr>
          <w:rFonts w:ascii="Times New Roman" w:eastAsia="Times New Roman" w:hAnsi="Times New Roman" w:cs="Times New Roman"/>
          <w:sz w:val="20"/>
          <w:szCs w:val="20"/>
          <w:u w:val="single"/>
          <w:lang w:eastAsia="ru-RU"/>
        </w:rPr>
        <w:t xml:space="preserve">Всего </w:t>
      </w:r>
      <w:r w:rsidR="00EC5820">
        <w:rPr>
          <w:rFonts w:ascii="Times New Roman" w:eastAsia="Times New Roman" w:hAnsi="Times New Roman" w:cs="Times New Roman"/>
          <w:sz w:val="20"/>
          <w:szCs w:val="20"/>
          <w:u w:val="single"/>
          <w:lang w:eastAsia="ru-RU"/>
        </w:rPr>
        <w:t xml:space="preserve">            39                         (тридцать девять)</w:t>
      </w:r>
    </w:p>
    <w:p w14:paraId="5A9172CA"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 xml:space="preserve">                    (кол-во дефектов)          </w:t>
      </w:r>
      <w:r w:rsidRPr="00EB1CEE">
        <w:rPr>
          <w:rFonts w:ascii="Times New Roman" w:eastAsia="Times New Roman" w:hAnsi="Times New Roman" w:cs="Times New Roman"/>
          <w:sz w:val="20"/>
          <w:szCs w:val="20"/>
          <w:lang w:eastAsia="ru-RU"/>
        </w:rPr>
        <w:tab/>
      </w:r>
      <w:r w:rsidRPr="00EB1CEE">
        <w:rPr>
          <w:rFonts w:ascii="Times New Roman" w:eastAsia="Times New Roman" w:hAnsi="Times New Roman" w:cs="Times New Roman"/>
          <w:sz w:val="16"/>
          <w:szCs w:val="16"/>
          <w:lang w:eastAsia="ru-RU"/>
        </w:rPr>
        <w:t xml:space="preserve">               (прописью)</w:t>
      </w:r>
    </w:p>
    <w:tbl>
      <w:tblPr>
        <w:tblpPr w:leftFromText="180" w:rightFromText="180" w:bottomFromText="160" w:vertAnchor="text" w:tblpY="1"/>
        <w:tblOverlap w:val="never"/>
        <w:tblW w:w="0" w:type="auto"/>
        <w:tblLook w:val="01E0" w:firstRow="1" w:lastRow="1" w:firstColumn="1" w:lastColumn="1" w:noHBand="0" w:noVBand="0"/>
      </w:tblPr>
      <w:tblGrid>
        <w:gridCol w:w="3016"/>
        <w:gridCol w:w="282"/>
        <w:gridCol w:w="2068"/>
        <w:gridCol w:w="283"/>
        <w:gridCol w:w="2833"/>
      </w:tblGrid>
      <w:tr w:rsidR="004F1609" w:rsidRPr="00EB1CEE" w14:paraId="5A97A0D5" w14:textId="77777777" w:rsidTr="00535590">
        <w:trPr>
          <w:trHeight w:val="409"/>
        </w:trPr>
        <w:tc>
          <w:tcPr>
            <w:tcW w:w="3016" w:type="dxa"/>
            <w:vAlign w:val="bottom"/>
          </w:tcPr>
          <w:p w14:paraId="18ED9F8E"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p w14:paraId="6F0EBAD6"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Подписи председателя и членов комиссии:</w:t>
            </w:r>
          </w:p>
          <w:p w14:paraId="2322A30C" w14:textId="6F2B5A48" w:rsidR="004F1609" w:rsidRPr="00EC5820" w:rsidRDefault="00EC5820"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Руководитель отдела по имущественным вопросам</w:t>
            </w:r>
          </w:p>
        </w:tc>
        <w:tc>
          <w:tcPr>
            <w:tcW w:w="282" w:type="dxa"/>
            <w:vAlign w:val="bottom"/>
          </w:tcPr>
          <w:p w14:paraId="02D5CE38"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5F54D910"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551826C9"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1A94D40C" w14:textId="307A53DE" w:rsidR="004F1609" w:rsidRPr="00EC5820" w:rsidRDefault="00EC5820"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Бурукчинова Г.М.</w:t>
            </w:r>
          </w:p>
        </w:tc>
      </w:tr>
      <w:tr w:rsidR="004F1609" w:rsidRPr="00EB1CEE" w14:paraId="364943EB" w14:textId="77777777" w:rsidTr="00535590">
        <w:tc>
          <w:tcPr>
            <w:tcW w:w="3016" w:type="dxa"/>
            <w:hideMark/>
          </w:tcPr>
          <w:p w14:paraId="0601E85E"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123C2196"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27E13D41"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06F79E37"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647D4EEA"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50BA73C5" w14:textId="77777777" w:rsidTr="00535590">
        <w:trPr>
          <w:trHeight w:val="409"/>
        </w:trPr>
        <w:tc>
          <w:tcPr>
            <w:tcW w:w="3016" w:type="dxa"/>
            <w:vAlign w:val="bottom"/>
            <w:hideMark/>
          </w:tcPr>
          <w:p w14:paraId="33BF7134" w14:textId="2AEB37D6" w:rsidR="004F1609" w:rsidRPr="00EC5820" w:rsidRDefault="00EC5820"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u w:val="single"/>
                <w:lang w:eastAsia="ru-RU"/>
              </w:rPr>
            </w:pPr>
            <w:r w:rsidRPr="00EC5820">
              <w:rPr>
                <w:rFonts w:ascii="Times New Roman" w:eastAsia="Times New Roman" w:hAnsi="Times New Roman" w:cs="Times New Roman"/>
                <w:sz w:val="20"/>
                <w:szCs w:val="20"/>
                <w:u w:val="single"/>
                <w:lang w:eastAsia="ru-RU"/>
              </w:rPr>
              <w:t>Начальник Элистинского почтамта</w:t>
            </w:r>
          </w:p>
        </w:tc>
        <w:tc>
          <w:tcPr>
            <w:tcW w:w="282" w:type="dxa"/>
            <w:vAlign w:val="bottom"/>
          </w:tcPr>
          <w:p w14:paraId="5266A1C5"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4658E027"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5A9C0CFC"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2FAB1111" w14:textId="21610B6D" w:rsidR="004F1609" w:rsidRPr="00EC5820" w:rsidRDefault="00EC5820"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Симонова Л.С.</w:t>
            </w:r>
          </w:p>
        </w:tc>
      </w:tr>
      <w:tr w:rsidR="004F1609" w:rsidRPr="00EB1CEE" w14:paraId="39C5A33A" w14:textId="77777777" w:rsidTr="00535590">
        <w:tc>
          <w:tcPr>
            <w:tcW w:w="3016" w:type="dxa"/>
            <w:hideMark/>
          </w:tcPr>
          <w:p w14:paraId="1BF8280E"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1A25729C"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29AA9620"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104E2018"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203203B9"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18C47583" w14:textId="77777777" w:rsidTr="00535590">
        <w:trPr>
          <w:trHeight w:val="409"/>
        </w:trPr>
        <w:tc>
          <w:tcPr>
            <w:tcW w:w="3016" w:type="dxa"/>
            <w:vAlign w:val="bottom"/>
            <w:hideMark/>
          </w:tcPr>
          <w:p w14:paraId="6E13CBCC" w14:textId="4AB65427" w:rsidR="004F1609" w:rsidRPr="00EC5820" w:rsidRDefault="00EC5820"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u w:val="single"/>
                <w:lang w:eastAsia="ru-RU"/>
              </w:rPr>
            </w:pPr>
            <w:r w:rsidRPr="00EC5820">
              <w:rPr>
                <w:rFonts w:ascii="Times New Roman" w:eastAsia="Times New Roman" w:hAnsi="Times New Roman" w:cs="Times New Roman"/>
                <w:sz w:val="20"/>
                <w:szCs w:val="20"/>
                <w:u w:val="single"/>
                <w:lang w:eastAsia="ru-RU"/>
              </w:rPr>
              <w:t>Ведущий специалист Группы капитального строительства</w:t>
            </w:r>
          </w:p>
        </w:tc>
        <w:tc>
          <w:tcPr>
            <w:tcW w:w="282" w:type="dxa"/>
            <w:vAlign w:val="bottom"/>
          </w:tcPr>
          <w:p w14:paraId="087E4840"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6FA66B88"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5E7827A8"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42963D8F" w14:textId="3D55F6E7" w:rsidR="004F1609" w:rsidRPr="00EC5820" w:rsidRDefault="00EC5820"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Гавганова М.В.</w:t>
            </w:r>
          </w:p>
        </w:tc>
      </w:tr>
      <w:tr w:rsidR="004F1609" w:rsidRPr="00EB1CEE" w14:paraId="0DB375C8" w14:textId="77777777" w:rsidTr="00535590">
        <w:tc>
          <w:tcPr>
            <w:tcW w:w="3016" w:type="dxa"/>
            <w:hideMark/>
          </w:tcPr>
          <w:p w14:paraId="43DCDEE8"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0B604C97"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0866FC53"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71EAA9DB"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52832F1E"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4BEFB266" w14:textId="77777777" w:rsidTr="00535590">
        <w:trPr>
          <w:trHeight w:val="409"/>
        </w:trPr>
        <w:tc>
          <w:tcPr>
            <w:tcW w:w="3016" w:type="dxa"/>
            <w:vAlign w:val="bottom"/>
            <w:hideMark/>
          </w:tcPr>
          <w:p w14:paraId="38BA3201" w14:textId="48D66799" w:rsidR="004F1609" w:rsidRPr="00EC5820" w:rsidRDefault="00EC5820"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Ведущий инженер Участка хозяйственного обслуживания</w:t>
            </w:r>
          </w:p>
        </w:tc>
        <w:tc>
          <w:tcPr>
            <w:tcW w:w="282" w:type="dxa"/>
            <w:vAlign w:val="bottom"/>
          </w:tcPr>
          <w:p w14:paraId="5A1D1A9E"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2992F977"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06790A73"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6C928470" w14:textId="287C90CF" w:rsidR="004F1609" w:rsidRPr="00EC5820" w:rsidRDefault="00EC5820"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Кознаева С.Д.</w:t>
            </w:r>
          </w:p>
        </w:tc>
      </w:tr>
      <w:tr w:rsidR="004F1609" w:rsidRPr="00EB1CEE" w14:paraId="2B36E7CC" w14:textId="77777777" w:rsidTr="00535590">
        <w:tc>
          <w:tcPr>
            <w:tcW w:w="3016" w:type="dxa"/>
            <w:hideMark/>
          </w:tcPr>
          <w:p w14:paraId="459BDAAE"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07212712"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1DE4998F"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65E3C961"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6EB1848C" w14:textId="77777777" w:rsidR="004F1609" w:rsidRPr="00EB1CEE" w:rsidRDefault="004F1609" w:rsidP="00535590">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bl>
    <w:p w14:paraId="7467372D"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p w14:paraId="4B165D7A" w14:textId="77777777" w:rsidR="004F1609" w:rsidRPr="002C1EF5" w:rsidRDefault="004F1609" w:rsidP="004F1609">
      <w:pPr>
        <w:spacing w:after="0" w:line="276" w:lineRule="auto"/>
        <w:ind w:left="567"/>
        <w:rPr>
          <w:rFonts w:asciiTheme="majorHAnsi" w:eastAsia="Times New Roman" w:hAnsiTheme="majorHAnsi" w:cstheme="majorHAnsi"/>
          <w:sz w:val="24"/>
          <w:szCs w:val="24"/>
        </w:rPr>
      </w:pPr>
    </w:p>
    <w:tbl>
      <w:tblPr>
        <w:tblpPr w:leftFromText="180" w:rightFromText="180" w:bottomFromText="160" w:vertAnchor="text" w:horzAnchor="margin" w:tblpXSpec="center" w:tblpYSpec="inside"/>
        <w:tblW w:w="10016" w:type="dxa"/>
        <w:tblLook w:val="04A0" w:firstRow="1" w:lastRow="0" w:firstColumn="1" w:lastColumn="0" w:noHBand="0" w:noVBand="1"/>
      </w:tblPr>
      <w:tblGrid>
        <w:gridCol w:w="4786"/>
        <w:gridCol w:w="4994"/>
        <w:gridCol w:w="236"/>
      </w:tblGrid>
      <w:tr w:rsidR="00A12BA7" w:rsidRPr="002C1EF5" w14:paraId="13091BA1" w14:textId="77777777" w:rsidTr="00A12BA7">
        <w:tc>
          <w:tcPr>
            <w:tcW w:w="4786" w:type="dxa"/>
          </w:tcPr>
          <w:p w14:paraId="340CE34B" w14:textId="77777777" w:rsidR="00A12BA7" w:rsidRPr="002C1EF5" w:rsidRDefault="00A12BA7" w:rsidP="00A12BA7">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lastRenderedPageBreak/>
              <w:t>ПОДРЯДЧИК:</w:t>
            </w:r>
          </w:p>
          <w:p w14:paraId="6D788325" w14:textId="77777777" w:rsidR="00A12BA7" w:rsidRPr="002C1EF5" w:rsidRDefault="00A12BA7" w:rsidP="00A12BA7">
            <w:pPr>
              <w:spacing w:after="0" w:line="256" w:lineRule="auto"/>
              <w:ind w:left="743"/>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434C068C" w14:textId="77777777" w:rsidR="00A12BA7" w:rsidRPr="002C1EF5" w:rsidRDefault="00A12BA7" w:rsidP="00A12BA7">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56A3F61C" w14:textId="77777777" w:rsidR="00A12BA7" w:rsidRPr="002C1EF5" w:rsidRDefault="00A12BA7" w:rsidP="00A12BA7">
            <w:pPr>
              <w:spacing w:after="0" w:line="256" w:lineRule="auto"/>
              <w:ind w:left="743"/>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6B25746C" w14:textId="77777777" w:rsidR="00A12BA7" w:rsidRPr="002C1EF5" w:rsidRDefault="00A12BA7" w:rsidP="00A12BA7">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16F054CA" w14:textId="77777777" w:rsidR="00A12BA7" w:rsidRPr="002C1EF5" w:rsidRDefault="00A12BA7" w:rsidP="00A12BA7">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1CF17F1C" w14:textId="77777777" w:rsidR="00A12BA7" w:rsidRPr="002C1EF5" w:rsidRDefault="00A12BA7" w:rsidP="00A12BA7">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br/>
              <w:t>М.П. (при наличии печати)</w:t>
            </w:r>
          </w:p>
        </w:tc>
        <w:tc>
          <w:tcPr>
            <w:tcW w:w="4994" w:type="dxa"/>
          </w:tcPr>
          <w:p w14:paraId="0C4C4B2B" w14:textId="77777777" w:rsidR="00A12BA7" w:rsidRDefault="00A12BA7" w:rsidP="00A12BA7">
            <w:pPr>
              <w:spacing w:after="0" w:line="240" w:lineRule="auto"/>
              <w:jc w:val="center"/>
              <w:rPr>
                <w:b/>
                <w:bCs/>
                <w:caps/>
                <w:sz w:val="24"/>
                <w:szCs w:val="24"/>
                <w:lang w:eastAsia="ru-RU"/>
              </w:rPr>
            </w:pPr>
            <w:r>
              <w:rPr>
                <w:b/>
                <w:bCs/>
                <w:caps/>
                <w:sz w:val="24"/>
                <w:szCs w:val="24"/>
                <w:lang w:eastAsia="ru-RU"/>
              </w:rPr>
              <w:t>ЗАКАЗЧИК:</w:t>
            </w:r>
          </w:p>
          <w:p w14:paraId="65EC73AE" w14:textId="77777777" w:rsidR="00A12BA7" w:rsidRPr="00EA0FE7" w:rsidRDefault="00A12BA7" w:rsidP="00A12BA7">
            <w:pPr>
              <w:spacing w:after="0" w:line="240" w:lineRule="auto"/>
              <w:jc w:val="center"/>
              <w:rPr>
                <w:sz w:val="24"/>
                <w:szCs w:val="24"/>
                <w:u w:val="single"/>
                <w:lang w:eastAsia="ru-RU"/>
              </w:rPr>
            </w:pPr>
            <w:r w:rsidRPr="00EA0FE7">
              <w:rPr>
                <w:sz w:val="24"/>
                <w:szCs w:val="24"/>
                <w:u w:val="single"/>
                <w:lang w:eastAsia="ru-RU"/>
              </w:rPr>
              <w:t>Директор УФПС Республики Калмыкия</w:t>
            </w:r>
          </w:p>
          <w:p w14:paraId="3B1EC9DB" w14:textId="77777777" w:rsidR="00A12BA7" w:rsidRDefault="00A12BA7" w:rsidP="00A12BA7">
            <w:pPr>
              <w:spacing w:after="0" w:line="240" w:lineRule="auto"/>
              <w:jc w:val="center"/>
              <w:rPr>
                <w:sz w:val="24"/>
                <w:szCs w:val="24"/>
                <w:lang w:eastAsia="ru-RU"/>
              </w:rPr>
            </w:pPr>
            <w:r>
              <w:rPr>
                <w:sz w:val="24"/>
                <w:szCs w:val="24"/>
                <w:vertAlign w:val="superscript"/>
                <w:lang w:eastAsia="ru-RU"/>
              </w:rPr>
              <w:t>(должность)</w:t>
            </w:r>
          </w:p>
          <w:p w14:paraId="2732A2C3" w14:textId="77777777" w:rsidR="00A12BA7" w:rsidRDefault="00A12BA7" w:rsidP="00A12BA7">
            <w:pPr>
              <w:spacing w:after="0" w:line="240" w:lineRule="auto"/>
              <w:jc w:val="center"/>
              <w:rPr>
                <w:sz w:val="24"/>
                <w:szCs w:val="24"/>
                <w:lang w:eastAsia="ru-RU"/>
              </w:rPr>
            </w:pPr>
            <w:r>
              <w:rPr>
                <w:sz w:val="24"/>
                <w:szCs w:val="24"/>
                <w:lang w:eastAsia="ru-RU"/>
              </w:rPr>
              <w:t>___________________Антонов Ю.Г.</w:t>
            </w:r>
          </w:p>
          <w:p w14:paraId="5C9AE243" w14:textId="77777777" w:rsidR="00A12BA7" w:rsidRDefault="00A12BA7" w:rsidP="00A12BA7">
            <w:pPr>
              <w:spacing w:after="0" w:line="240" w:lineRule="auto"/>
              <w:jc w:val="center"/>
              <w:rPr>
                <w:sz w:val="24"/>
                <w:szCs w:val="24"/>
                <w:vertAlign w:val="superscript"/>
                <w:lang w:eastAsia="ru-RU"/>
              </w:rPr>
            </w:pPr>
            <w:r>
              <w:rPr>
                <w:sz w:val="24"/>
                <w:szCs w:val="24"/>
                <w:vertAlign w:val="superscript"/>
                <w:lang w:eastAsia="ru-RU"/>
              </w:rPr>
              <w:t>(подпись, фамилия и инициалы)</w:t>
            </w:r>
          </w:p>
          <w:p w14:paraId="3CE712DC" w14:textId="77777777" w:rsidR="00A12BA7" w:rsidRDefault="00A12BA7" w:rsidP="00A12BA7">
            <w:pPr>
              <w:spacing w:after="0" w:line="240" w:lineRule="auto"/>
              <w:jc w:val="center"/>
              <w:rPr>
                <w:sz w:val="24"/>
                <w:szCs w:val="24"/>
                <w:lang w:eastAsia="ru-RU"/>
              </w:rPr>
            </w:pPr>
            <w:r>
              <w:rPr>
                <w:sz w:val="24"/>
                <w:szCs w:val="24"/>
                <w:lang w:eastAsia="ru-RU"/>
              </w:rPr>
              <w:t>___ ____________ 20</w:t>
            </w:r>
            <w:r>
              <w:rPr>
                <w:sz w:val="24"/>
                <w:szCs w:val="24"/>
                <w:lang w:val="en-US" w:eastAsia="ru-RU"/>
              </w:rPr>
              <w:t>2</w:t>
            </w:r>
            <w:r>
              <w:rPr>
                <w:sz w:val="24"/>
                <w:szCs w:val="24"/>
                <w:lang w:eastAsia="ru-RU"/>
              </w:rPr>
              <w:t>6 г.</w:t>
            </w:r>
          </w:p>
          <w:p w14:paraId="0B1E89FD" w14:textId="77777777" w:rsidR="00A12BA7" w:rsidRPr="002C1EF5" w:rsidRDefault="00A12BA7" w:rsidP="00A12BA7">
            <w:pPr>
              <w:spacing w:after="0" w:line="256" w:lineRule="auto"/>
              <w:jc w:val="center"/>
              <w:rPr>
                <w:rFonts w:asciiTheme="majorHAnsi" w:eastAsia="Calibri" w:hAnsiTheme="majorHAnsi" w:cstheme="majorHAnsi"/>
                <w:b/>
                <w:bCs/>
                <w:caps/>
                <w:sz w:val="24"/>
                <w:szCs w:val="24"/>
              </w:rPr>
            </w:pPr>
          </w:p>
        </w:tc>
        <w:tc>
          <w:tcPr>
            <w:tcW w:w="236" w:type="dxa"/>
          </w:tcPr>
          <w:p w14:paraId="3BBE6A84" w14:textId="77777777" w:rsidR="00A12BA7" w:rsidRPr="002C1EF5" w:rsidRDefault="00A12BA7" w:rsidP="00A12BA7">
            <w:pPr>
              <w:spacing w:after="0" w:line="256" w:lineRule="auto"/>
              <w:rPr>
                <w:rFonts w:asciiTheme="majorHAnsi" w:eastAsia="Calibri" w:hAnsiTheme="majorHAnsi" w:cstheme="majorHAnsi"/>
                <w:sz w:val="24"/>
                <w:szCs w:val="24"/>
              </w:rPr>
            </w:pPr>
          </w:p>
        </w:tc>
      </w:tr>
    </w:tbl>
    <w:p w14:paraId="3EE8702E" w14:textId="4B15CAED" w:rsidR="004F1609" w:rsidRPr="002C1EF5" w:rsidRDefault="004F1609" w:rsidP="00EF1FA6">
      <w:pPr>
        <w:spacing w:line="256" w:lineRule="auto"/>
        <w:ind w:left="4536"/>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br w:type="page"/>
      </w:r>
      <w:r w:rsidRPr="002C1EF5">
        <w:rPr>
          <w:rFonts w:asciiTheme="majorHAnsi" w:eastAsia="Calibri" w:hAnsiTheme="majorHAnsi" w:cstheme="majorHAnsi"/>
          <w:sz w:val="24"/>
          <w:szCs w:val="24"/>
          <w:lang w:eastAsia="ru-RU"/>
        </w:rPr>
        <w:lastRenderedPageBreak/>
        <w:t xml:space="preserve">Приложение № 2 </w:t>
      </w:r>
      <w:r w:rsidRPr="002C1EF5">
        <w:rPr>
          <w:rFonts w:asciiTheme="majorHAnsi" w:eastAsia="Times New Roman" w:hAnsiTheme="majorHAnsi" w:cstheme="majorHAnsi"/>
          <w:sz w:val="24"/>
          <w:szCs w:val="24"/>
        </w:rPr>
        <w:t xml:space="preserve">к Договору № ___ </w:t>
      </w:r>
      <w:r w:rsidR="00EF1FA6" w:rsidRPr="00EF1FA6">
        <w:rPr>
          <w:rFonts w:asciiTheme="majorHAnsi" w:eastAsia="Times New Roman" w:hAnsiTheme="majorHAnsi" w:cstheme="majorHAnsi"/>
          <w:sz w:val="24"/>
          <w:szCs w:val="24"/>
        </w:rPr>
        <w:t>Выполнение работ по текущему ремонту отделения почтовой связи 358014 УФПС Республики Калмыкия АО «Почта России», расположенного по адресу: Республика Калмыкия, г. Элиста, мкр 8, д 16.</w:t>
      </w:r>
    </w:p>
    <w:p w14:paraId="76246076" w14:textId="77777777" w:rsidR="004F1609" w:rsidRPr="002C1EF5" w:rsidRDefault="004F1609" w:rsidP="004F1609">
      <w:pPr>
        <w:spacing w:after="0" w:line="256" w:lineRule="auto"/>
        <w:rPr>
          <w:rFonts w:asciiTheme="majorHAnsi" w:eastAsia="Calibri" w:hAnsiTheme="majorHAnsi" w:cstheme="majorHAnsi"/>
          <w:b/>
          <w:sz w:val="24"/>
          <w:szCs w:val="24"/>
        </w:rPr>
      </w:pPr>
      <w:r w:rsidRPr="002C1EF5">
        <w:rPr>
          <w:rFonts w:asciiTheme="majorHAnsi" w:eastAsia="Calibri" w:hAnsiTheme="majorHAnsi" w:cstheme="majorHAnsi"/>
          <w:b/>
          <w:sz w:val="24"/>
          <w:szCs w:val="24"/>
        </w:rPr>
        <w:t>ФОРМА</w:t>
      </w:r>
    </w:p>
    <w:p w14:paraId="6C958135" w14:textId="77777777" w:rsidR="004F1609" w:rsidRPr="002C1EF5" w:rsidRDefault="004F1609" w:rsidP="004F1609">
      <w:pPr>
        <w:spacing w:after="0" w:line="256" w:lineRule="auto"/>
        <w:rPr>
          <w:rFonts w:asciiTheme="majorHAnsi" w:eastAsia="Calibri" w:hAnsiTheme="majorHAnsi" w:cstheme="majorHAnsi"/>
          <w:b/>
          <w:sz w:val="24"/>
          <w:szCs w:val="24"/>
        </w:rPr>
      </w:pPr>
    </w:p>
    <w:p w14:paraId="3E8AAF49" w14:textId="77777777" w:rsidR="004F1609" w:rsidRPr="002C1EF5" w:rsidRDefault="004F1609" w:rsidP="004F1609">
      <w:pPr>
        <w:spacing w:after="0" w:line="256" w:lineRule="auto"/>
        <w:jc w:val="center"/>
        <w:rPr>
          <w:rFonts w:asciiTheme="majorHAnsi" w:eastAsia="Calibri" w:hAnsiTheme="majorHAnsi" w:cstheme="majorHAnsi"/>
          <w:b/>
          <w:sz w:val="24"/>
          <w:szCs w:val="24"/>
        </w:rPr>
      </w:pPr>
      <w:r w:rsidRPr="002C1EF5">
        <w:rPr>
          <w:rFonts w:asciiTheme="majorHAnsi" w:eastAsia="Calibri" w:hAnsiTheme="majorHAnsi" w:cstheme="majorHAnsi"/>
          <w:b/>
          <w:color w:val="000000"/>
          <w:sz w:val="24"/>
          <w:szCs w:val="24"/>
        </w:rPr>
        <w:t>Акта о выявленных недостатках результата Работ</w:t>
      </w:r>
    </w:p>
    <w:p w14:paraId="6973660C" w14:textId="77777777" w:rsidR="004F1609" w:rsidRPr="002C1EF5" w:rsidRDefault="004F1609" w:rsidP="004F1609">
      <w:pPr>
        <w:spacing w:after="0" w:line="256" w:lineRule="auto"/>
        <w:jc w:val="center"/>
        <w:rPr>
          <w:rFonts w:asciiTheme="majorHAnsi" w:eastAsia="Calibri" w:hAnsiTheme="majorHAnsi" w:cstheme="majorHAnsi"/>
          <w:iCs/>
          <w:sz w:val="24"/>
          <w:szCs w:val="24"/>
        </w:rPr>
      </w:pPr>
      <w:r w:rsidRPr="002C1EF5">
        <w:rPr>
          <w:rFonts w:asciiTheme="majorHAnsi" w:eastAsia="Calibri" w:hAnsiTheme="majorHAnsi" w:cstheme="majorHAnsi"/>
          <w:bCs/>
          <w:kern w:val="32"/>
          <w:sz w:val="24"/>
          <w:szCs w:val="24"/>
        </w:rPr>
        <w:t xml:space="preserve">к Договору </w:t>
      </w:r>
      <w:r w:rsidRPr="002C1EF5">
        <w:rPr>
          <w:rFonts w:asciiTheme="majorHAnsi" w:eastAsia="Calibri" w:hAnsiTheme="majorHAnsi" w:cstheme="majorHAnsi"/>
          <w:color w:val="000000"/>
          <w:sz w:val="24"/>
          <w:szCs w:val="24"/>
        </w:rPr>
        <w:t>на</w:t>
      </w:r>
      <w:r w:rsidRPr="002C1EF5">
        <w:rPr>
          <w:rFonts w:asciiTheme="majorHAnsi" w:eastAsia="Calibri" w:hAnsiTheme="majorHAnsi" w:cstheme="majorHAnsi"/>
          <w:iCs/>
          <w:sz w:val="24"/>
          <w:szCs w:val="24"/>
        </w:rPr>
        <w:t xml:space="preserve"> выполнение работ _______________</w:t>
      </w:r>
    </w:p>
    <w:p w14:paraId="0B1ED518" w14:textId="77777777" w:rsidR="004F1609" w:rsidRPr="002C1EF5" w:rsidRDefault="004F1609" w:rsidP="004F1609">
      <w:pPr>
        <w:spacing w:after="0" w:line="256" w:lineRule="auto"/>
        <w:jc w:val="center"/>
        <w:rPr>
          <w:rFonts w:asciiTheme="majorHAnsi" w:eastAsia="Calibri" w:hAnsiTheme="majorHAnsi" w:cstheme="majorHAnsi"/>
          <w:bCs/>
          <w:kern w:val="32"/>
          <w:sz w:val="24"/>
          <w:szCs w:val="24"/>
        </w:rPr>
      </w:pPr>
      <w:r w:rsidRPr="002C1EF5">
        <w:rPr>
          <w:rFonts w:asciiTheme="majorHAnsi" w:eastAsia="Calibri" w:hAnsiTheme="majorHAnsi" w:cstheme="majorHAnsi"/>
          <w:sz w:val="24"/>
          <w:szCs w:val="24"/>
        </w:rPr>
        <w:t xml:space="preserve"> </w:t>
      </w:r>
      <w:r w:rsidRPr="002C1EF5">
        <w:rPr>
          <w:rFonts w:asciiTheme="majorHAnsi" w:eastAsia="Calibri" w:hAnsiTheme="majorHAnsi" w:cstheme="majorHAnsi"/>
          <w:bCs/>
          <w:kern w:val="32"/>
          <w:sz w:val="24"/>
          <w:szCs w:val="24"/>
        </w:rPr>
        <w:t xml:space="preserve">№ </w:t>
      </w:r>
      <w:r w:rsidRPr="002C1EF5">
        <w:rPr>
          <w:rFonts w:asciiTheme="majorHAnsi" w:eastAsia="Calibri" w:hAnsiTheme="majorHAnsi" w:cstheme="majorHAnsi"/>
          <w:sz w:val="24"/>
          <w:szCs w:val="24"/>
        </w:rPr>
        <w:t>_____</w:t>
      </w:r>
      <w:r w:rsidRPr="002C1EF5">
        <w:rPr>
          <w:rFonts w:asciiTheme="majorHAnsi" w:eastAsia="Calibri" w:hAnsiTheme="majorHAnsi" w:cstheme="majorHAnsi"/>
          <w:bCs/>
          <w:kern w:val="32"/>
          <w:sz w:val="24"/>
          <w:szCs w:val="24"/>
        </w:rPr>
        <w:t xml:space="preserve"> от «___» _____________ 20__г.</w:t>
      </w:r>
    </w:p>
    <w:p w14:paraId="38E1C16D" w14:textId="77777777" w:rsidR="004F1609" w:rsidRPr="002C1EF5" w:rsidRDefault="004F1609" w:rsidP="004F1609">
      <w:pPr>
        <w:spacing w:after="0" w:line="256" w:lineRule="auto"/>
        <w:jc w:val="center"/>
        <w:rPr>
          <w:rFonts w:asciiTheme="majorHAnsi" w:eastAsia="Calibri" w:hAnsiTheme="majorHAnsi" w:cstheme="majorHAnsi"/>
          <w:bCs/>
          <w:kern w:val="32"/>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4F1609" w:rsidRPr="002C1EF5" w14:paraId="54974453" w14:textId="77777777" w:rsidTr="00535590">
        <w:tc>
          <w:tcPr>
            <w:tcW w:w="4820" w:type="dxa"/>
            <w:hideMark/>
          </w:tcPr>
          <w:p w14:paraId="47C645EB" w14:textId="77777777" w:rsidR="004F1609" w:rsidRPr="002C1EF5" w:rsidRDefault="004F1609" w:rsidP="00535590">
            <w:pPr>
              <w:spacing w:after="0" w:line="276" w:lineRule="auto"/>
              <w:jc w:val="both"/>
              <w:rPr>
                <w:rFonts w:asciiTheme="majorHAnsi" w:eastAsia="Calibri" w:hAnsiTheme="majorHAnsi" w:cstheme="majorHAnsi"/>
                <w:bCs/>
                <w:sz w:val="24"/>
                <w:szCs w:val="24"/>
              </w:rPr>
            </w:pPr>
            <w:r w:rsidRPr="002C1EF5">
              <w:rPr>
                <w:rFonts w:asciiTheme="majorHAnsi" w:eastAsia="Calibri" w:hAnsiTheme="majorHAnsi" w:cstheme="majorHAnsi"/>
                <w:bCs/>
                <w:sz w:val="24"/>
                <w:szCs w:val="24"/>
              </w:rPr>
              <w:t>___________</w:t>
            </w:r>
          </w:p>
        </w:tc>
        <w:tc>
          <w:tcPr>
            <w:tcW w:w="4536" w:type="dxa"/>
            <w:hideMark/>
          </w:tcPr>
          <w:p w14:paraId="1C75219D" w14:textId="77777777" w:rsidR="004F1609" w:rsidRPr="002C1EF5" w:rsidRDefault="004F1609" w:rsidP="00535590">
            <w:pPr>
              <w:spacing w:after="0" w:line="276" w:lineRule="auto"/>
              <w:ind w:firstLine="709"/>
              <w:jc w:val="right"/>
              <w:rPr>
                <w:rFonts w:asciiTheme="majorHAnsi" w:eastAsia="Calibri" w:hAnsiTheme="majorHAnsi" w:cstheme="majorHAnsi"/>
                <w:bCs/>
                <w:sz w:val="24"/>
                <w:szCs w:val="24"/>
              </w:rPr>
            </w:pPr>
            <w:r w:rsidRPr="002C1EF5">
              <w:rPr>
                <w:rFonts w:asciiTheme="majorHAnsi" w:eastAsia="Calibri" w:hAnsiTheme="majorHAnsi" w:cstheme="majorHAnsi"/>
                <w:bCs/>
                <w:sz w:val="24"/>
                <w:szCs w:val="24"/>
              </w:rPr>
              <w:t xml:space="preserve"> «____» __________ 20__ г.</w:t>
            </w:r>
          </w:p>
        </w:tc>
      </w:tr>
    </w:tbl>
    <w:p w14:paraId="4A24F826" w14:textId="77777777" w:rsidR="004F1609" w:rsidRPr="002C1EF5" w:rsidRDefault="004F1609" w:rsidP="004F1609">
      <w:pPr>
        <w:spacing w:after="0" w:line="256" w:lineRule="auto"/>
        <w:jc w:val="center"/>
        <w:rPr>
          <w:rFonts w:asciiTheme="majorHAnsi" w:eastAsia="Calibri" w:hAnsiTheme="majorHAnsi" w:cstheme="majorHAnsi"/>
          <w:sz w:val="24"/>
          <w:szCs w:val="24"/>
        </w:rPr>
      </w:pPr>
    </w:p>
    <w:p w14:paraId="07509509" w14:textId="77777777" w:rsidR="004F1609" w:rsidRPr="002C1EF5" w:rsidRDefault="004F1609" w:rsidP="004F1609">
      <w:pPr>
        <w:spacing w:after="0" w:line="276" w:lineRule="auto"/>
        <w:jc w:val="both"/>
        <w:rPr>
          <w:rFonts w:asciiTheme="majorHAnsi" w:eastAsia="Calibri" w:hAnsiTheme="majorHAnsi" w:cstheme="majorHAnsi"/>
          <w:b/>
          <w:sz w:val="24"/>
          <w:szCs w:val="24"/>
        </w:rPr>
      </w:pPr>
      <w:r w:rsidRPr="002C1EF5">
        <w:rPr>
          <w:rFonts w:asciiTheme="majorHAnsi" w:eastAsia="Calibri" w:hAnsiTheme="majorHAnsi" w:cstheme="majorHAnsi"/>
          <w:color w:val="000000"/>
          <w:sz w:val="24"/>
          <w:szCs w:val="24"/>
        </w:rPr>
        <w:t>АО «Почта России» (______________)</w:t>
      </w:r>
      <w:r w:rsidRPr="002C1EF5">
        <w:rPr>
          <w:rFonts w:asciiTheme="majorHAnsi" w:eastAsia="Calibri" w:hAnsiTheme="majorHAnsi" w:cstheme="majorHAnsi"/>
          <w:color w:val="000000"/>
          <w:sz w:val="24"/>
          <w:szCs w:val="24"/>
          <w:vertAlign w:val="superscript"/>
        </w:rPr>
        <w:footnoteReference w:id="2"/>
      </w:r>
      <w:r w:rsidRPr="002C1EF5">
        <w:rPr>
          <w:rFonts w:asciiTheme="majorHAnsi" w:eastAsia="Calibri" w:hAnsiTheme="majorHAnsi" w:cstheme="majorHAnsi"/>
          <w:color w:val="000000"/>
          <w:sz w:val="24"/>
          <w:szCs w:val="24"/>
        </w:rPr>
        <w:t>,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sidRPr="002C1EF5">
        <w:rPr>
          <w:rFonts w:asciiTheme="majorHAnsi" w:eastAsia="Calibri" w:hAnsiTheme="majorHAnsi" w:cstheme="majorHAnsi"/>
          <w:color w:val="000000"/>
          <w:sz w:val="24"/>
          <w:szCs w:val="24"/>
          <w:vertAlign w:val="superscript"/>
        </w:rPr>
        <w:footnoteReference w:id="3"/>
      </w:r>
      <w:r w:rsidRPr="002C1EF5">
        <w:rPr>
          <w:rFonts w:asciiTheme="majorHAnsi" w:eastAsia="Calibri" w:hAnsiTheme="majorHAnsi" w:cstheme="majorHAnsi"/>
          <w:color w:val="000000"/>
          <w:sz w:val="24"/>
          <w:szCs w:val="24"/>
        </w:rPr>
        <w:t xml:space="preserve">, </w:t>
      </w:r>
      <w:r w:rsidRPr="002C1EF5">
        <w:rPr>
          <w:rFonts w:asciiTheme="majorHAnsi" w:eastAsia="Calibri" w:hAnsiTheme="majorHAnsi" w:cstheme="majorHAnsi"/>
          <w:sz w:val="24"/>
          <w:szCs w:val="24"/>
        </w:rPr>
        <w:t xml:space="preserve">составили настоящий Акт </w:t>
      </w:r>
      <w:r w:rsidRPr="002C1EF5">
        <w:rPr>
          <w:rFonts w:asciiTheme="majorHAnsi" w:eastAsia="Calibri" w:hAnsiTheme="majorHAnsi" w:cstheme="majorHAnsi"/>
          <w:color w:val="000000"/>
          <w:sz w:val="24"/>
          <w:szCs w:val="24"/>
        </w:rPr>
        <w:t>о выявленных недостатках результата выполненных работ</w:t>
      </w:r>
      <w:r w:rsidRPr="002C1EF5">
        <w:rPr>
          <w:rFonts w:asciiTheme="majorHAnsi" w:eastAsia="Calibri" w:hAnsiTheme="majorHAnsi" w:cstheme="majorHAnsi"/>
          <w:sz w:val="24"/>
          <w:szCs w:val="24"/>
        </w:rPr>
        <w:t xml:space="preserve"> (далее – «Акт»), в соответствии с которым установлено следующее</w:t>
      </w:r>
      <w:r w:rsidRPr="002C1EF5">
        <w:rPr>
          <w:rFonts w:asciiTheme="majorHAnsi" w:eastAsia="Calibri" w:hAnsiTheme="majorHAnsi" w:cstheme="majorHAnsi"/>
          <w:sz w:val="24"/>
          <w:szCs w:val="24"/>
          <w:vertAlign w:val="superscript"/>
        </w:rPr>
        <w:footnoteReference w:id="4"/>
      </w:r>
      <w:r w:rsidRPr="002C1EF5">
        <w:rPr>
          <w:rFonts w:asciiTheme="majorHAnsi" w:eastAsia="Calibri" w:hAnsiTheme="majorHAnsi" w:cstheme="majorHAnsi"/>
          <w:sz w:val="24"/>
          <w:szCs w:val="24"/>
        </w:rPr>
        <w:t>:</w:t>
      </w:r>
    </w:p>
    <w:p w14:paraId="39723BD5" w14:textId="77777777" w:rsidR="004F1609" w:rsidRPr="002C1EF5" w:rsidRDefault="004F1609" w:rsidP="004F1609">
      <w:pPr>
        <w:spacing w:after="0" w:line="256" w:lineRule="auto"/>
        <w:ind w:left="360"/>
        <w:jc w:val="center"/>
        <w:rPr>
          <w:rFonts w:asciiTheme="majorHAnsi" w:eastAsia="Times New Roman" w:hAnsiTheme="majorHAnsi" w:cstheme="majorHAnsi"/>
          <w:b/>
          <w:i/>
          <w:sz w:val="24"/>
          <w:szCs w:val="24"/>
          <w:lang w:eastAsia="ru-RU"/>
        </w:rPr>
      </w:pPr>
    </w:p>
    <w:p w14:paraId="6E6E31BE" w14:textId="77777777" w:rsidR="004F1609" w:rsidRPr="002C1EF5" w:rsidRDefault="004F1609" w:rsidP="004F1609">
      <w:pPr>
        <w:spacing w:after="0" w:line="256" w:lineRule="auto"/>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Перечень недостатков</w:t>
      </w:r>
    </w:p>
    <w:p w14:paraId="14773E49" w14:textId="77777777" w:rsidR="004F1609" w:rsidRPr="002C1EF5" w:rsidRDefault="004F1609" w:rsidP="004F1609">
      <w:pPr>
        <w:spacing w:after="0" w:line="256" w:lineRule="auto"/>
        <w:jc w:val="center"/>
        <w:rPr>
          <w:rFonts w:asciiTheme="majorHAnsi" w:eastAsia="Times New Roman" w:hAnsiTheme="majorHAnsi" w:cstheme="majorHAnsi"/>
          <w:b/>
          <w:sz w:val="24"/>
          <w:szCs w:val="24"/>
          <w:lang w:eastAsia="ru-RU"/>
        </w:rPr>
      </w:pPr>
    </w:p>
    <w:tbl>
      <w:tblPr>
        <w:tblW w:w="0" w:type="dxa"/>
        <w:jc w:val="center"/>
        <w:tblLayout w:type="fixed"/>
        <w:tblLook w:val="04A0" w:firstRow="1" w:lastRow="0" w:firstColumn="1" w:lastColumn="0" w:noHBand="0" w:noVBand="1"/>
      </w:tblPr>
      <w:tblGrid>
        <w:gridCol w:w="855"/>
        <w:gridCol w:w="2410"/>
        <w:gridCol w:w="4134"/>
        <w:gridCol w:w="1815"/>
      </w:tblGrid>
      <w:tr w:rsidR="004F1609" w:rsidRPr="002C1EF5" w14:paraId="1A78B685" w14:textId="77777777" w:rsidTr="00535590">
        <w:trPr>
          <w:trHeight w:val="1050"/>
          <w:jc w:val="center"/>
        </w:trPr>
        <w:tc>
          <w:tcPr>
            <w:tcW w:w="855" w:type="dxa"/>
            <w:tcBorders>
              <w:top w:val="single" w:sz="4" w:space="0" w:color="auto"/>
              <w:left w:val="single" w:sz="4" w:space="0" w:color="auto"/>
              <w:bottom w:val="single" w:sz="4" w:space="0" w:color="auto"/>
              <w:right w:val="single" w:sz="4" w:space="0" w:color="auto"/>
            </w:tcBorders>
            <w:noWrap/>
            <w:vAlign w:val="center"/>
            <w:hideMark/>
          </w:tcPr>
          <w:p w14:paraId="3D9D3E87" w14:textId="77777777" w:rsidR="004F1609" w:rsidRPr="002C1EF5" w:rsidRDefault="004F1609" w:rsidP="00535590">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w:t>
            </w:r>
          </w:p>
        </w:tc>
        <w:tc>
          <w:tcPr>
            <w:tcW w:w="2410" w:type="dxa"/>
            <w:tcBorders>
              <w:top w:val="single" w:sz="4" w:space="0" w:color="auto"/>
              <w:left w:val="nil"/>
              <w:bottom w:val="single" w:sz="4" w:space="0" w:color="auto"/>
              <w:right w:val="single" w:sz="4" w:space="0" w:color="auto"/>
            </w:tcBorders>
            <w:vAlign w:val="center"/>
            <w:hideMark/>
          </w:tcPr>
          <w:p w14:paraId="547489DF" w14:textId="77777777" w:rsidR="004F1609" w:rsidRPr="002C1EF5" w:rsidRDefault="004F1609" w:rsidP="00535590">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Наименование работ</w:t>
            </w:r>
          </w:p>
        </w:tc>
        <w:tc>
          <w:tcPr>
            <w:tcW w:w="4134" w:type="dxa"/>
            <w:tcBorders>
              <w:top w:val="single" w:sz="4" w:space="0" w:color="auto"/>
              <w:left w:val="nil"/>
              <w:bottom w:val="single" w:sz="4" w:space="0" w:color="auto"/>
              <w:right w:val="single" w:sz="4" w:space="0" w:color="auto"/>
            </w:tcBorders>
            <w:vAlign w:val="center"/>
            <w:hideMark/>
          </w:tcPr>
          <w:p w14:paraId="15DA1F22" w14:textId="77777777" w:rsidR="004F1609" w:rsidRPr="002C1EF5" w:rsidRDefault="004F1609" w:rsidP="00535590">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Описание недостатка/несоответствия</w:t>
            </w:r>
          </w:p>
        </w:tc>
        <w:tc>
          <w:tcPr>
            <w:tcW w:w="1815" w:type="dxa"/>
            <w:tcBorders>
              <w:top w:val="single" w:sz="4" w:space="0" w:color="auto"/>
              <w:left w:val="nil"/>
              <w:bottom w:val="single" w:sz="4" w:space="0" w:color="auto"/>
              <w:right w:val="single" w:sz="4" w:space="0" w:color="auto"/>
            </w:tcBorders>
            <w:noWrap/>
            <w:vAlign w:val="center"/>
            <w:hideMark/>
          </w:tcPr>
          <w:p w14:paraId="6BE91D23" w14:textId="77777777" w:rsidR="004F1609" w:rsidRPr="002C1EF5" w:rsidRDefault="004F1609" w:rsidP="00535590">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Срок устранения недостатка/</w:t>
            </w:r>
          </w:p>
          <w:p w14:paraId="690FB3FC" w14:textId="77777777" w:rsidR="004F1609" w:rsidRPr="002C1EF5" w:rsidRDefault="004F1609" w:rsidP="00535590">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несоответствия</w:t>
            </w:r>
          </w:p>
        </w:tc>
      </w:tr>
      <w:tr w:rsidR="004F1609" w:rsidRPr="002C1EF5" w14:paraId="46BA1804" w14:textId="77777777" w:rsidTr="00535590">
        <w:trPr>
          <w:trHeight w:val="521"/>
          <w:jc w:val="center"/>
        </w:trPr>
        <w:tc>
          <w:tcPr>
            <w:tcW w:w="855" w:type="dxa"/>
            <w:tcBorders>
              <w:top w:val="single" w:sz="4" w:space="0" w:color="auto"/>
              <w:left w:val="single" w:sz="4" w:space="0" w:color="auto"/>
              <w:bottom w:val="single" w:sz="4" w:space="0" w:color="auto"/>
              <w:right w:val="single" w:sz="4" w:space="0" w:color="auto"/>
            </w:tcBorders>
            <w:noWrap/>
          </w:tcPr>
          <w:p w14:paraId="23FEDC58" w14:textId="77777777" w:rsidR="004F1609" w:rsidRPr="002C1EF5" w:rsidRDefault="004F1609" w:rsidP="00535590">
            <w:pPr>
              <w:spacing w:after="0" w:line="276" w:lineRule="auto"/>
              <w:jc w:val="center"/>
              <w:rPr>
                <w:rFonts w:asciiTheme="majorHAnsi" w:eastAsia="Times New Roman" w:hAnsiTheme="majorHAnsi" w:cstheme="majorHAnsi"/>
                <w:sz w:val="24"/>
                <w:szCs w:val="24"/>
                <w:lang w:val="en-AU" w:eastAsia="ru-RU"/>
              </w:rPr>
            </w:pPr>
          </w:p>
        </w:tc>
        <w:tc>
          <w:tcPr>
            <w:tcW w:w="2410" w:type="dxa"/>
            <w:tcBorders>
              <w:top w:val="single" w:sz="4" w:space="0" w:color="auto"/>
              <w:left w:val="nil"/>
              <w:bottom w:val="single" w:sz="4" w:space="0" w:color="auto"/>
              <w:right w:val="single" w:sz="4" w:space="0" w:color="auto"/>
            </w:tcBorders>
            <w:vAlign w:val="center"/>
          </w:tcPr>
          <w:p w14:paraId="0357CF26" w14:textId="77777777" w:rsidR="004F1609" w:rsidRPr="002C1EF5" w:rsidRDefault="004F1609" w:rsidP="00535590">
            <w:pPr>
              <w:spacing w:after="0" w:line="276" w:lineRule="auto"/>
              <w:rPr>
                <w:rFonts w:asciiTheme="majorHAnsi" w:eastAsia="Times New Roman" w:hAnsiTheme="majorHAnsi" w:cstheme="majorHAnsi"/>
                <w:sz w:val="24"/>
                <w:szCs w:val="24"/>
                <w:lang w:eastAsia="ru-RU"/>
              </w:rPr>
            </w:pPr>
          </w:p>
        </w:tc>
        <w:tc>
          <w:tcPr>
            <w:tcW w:w="4134" w:type="dxa"/>
            <w:tcBorders>
              <w:top w:val="single" w:sz="4" w:space="0" w:color="auto"/>
              <w:left w:val="nil"/>
              <w:bottom w:val="single" w:sz="4" w:space="0" w:color="auto"/>
              <w:right w:val="single" w:sz="4" w:space="0" w:color="auto"/>
            </w:tcBorders>
            <w:vAlign w:val="center"/>
          </w:tcPr>
          <w:p w14:paraId="5AB29A9A" w14:textId="77777777" w:rsidR="004F1609" w:rsidRPr="002C1EF5" w:rsidRDefault="004F1609" w:rsidP="00535590">
            <w:pPr>
              <w:spacing w:after="0" w:line="276" w:lineRule="auto"/>
              <w:jc w:val="center"/>
              <w:rPr>
                <w:rFonts w:asciiTheme="majorHAnsi" w:eastAsia="Times New Roman" w:hAnsiTheme="majorHAnsi" w:cstheme="majorHAnsi"/>
                <w:sz w:val="24"/>
                <w:szCs w:val="24"/>
                <w:lang w:eastAsia="ru-RU"/>
              </w:rPr>
            </w:pPr>
          </w:p>
        </w:tc>
        <w:tc>
          <w:tcPr>
            <w:tcW w:w="1815" w:type="dxa"/>
            <w:tcBorders>
              <w:top w:val="single" w:sz="4" w:space="0" w:color="auto"/>
              <w:left w:val="nil"/>
              <w:bottom w:val="single" w:sz="4" w:space="0" w:color="auto"/>
              <w:right w:val="single" w:sz="4" w:space="0" w:color="auto"/>
            </w:tcBorders>
            <w:noWrap/>
            <w:vAlign w:val="center"/>
          </w:tcPr>
          <w:p w14:paraId="10E1EFD2" w14:textId="77777777" w:rsidR="004F1609" w:rsidRPr="002C1EF5" w:rsidRDefault="004F1609" w:rsidP="00535590">
            <w:pPr>
              <w:spacing w:after="0" w:line="276" w:lineRule="auto"/>
              <w:jc w:val="center"/>
              <w:rPr>
                <w:rFonts w:asciiTheme="majorHAnsi" w:eastAsia="Times New Roman" w:hAnsiTheme="majorHAnsi" w:cstheme="majorHAnsi"/>
                <w:sz w:val="24"/>
                <w:szCs w:val="24"/>
                <w:lang w:eastAsia="ru-RU"/>
              </w:rPr>
            </w:pPr>
          </w:p>
        </w:tc>
      </w:tr>
    </w:tbl>
    <w:p w14:paraId="6C382B4A" w14:textId="77777777" w:rsidR="004F1609" w:rsidRPr="002C1EF5" w:rsidRDefault="004F1609" w:rsidP="004F1609">
      <w:pPr>
        <w:spacing w:after="0" w:line="256" w:lineRule="auto"/>
        <w:jc w:val="both"/>
        <w:rPr>
          <w:rFonts w:asciiTheme="majorHAnsi" w:eastAsia="Times New Roman" w:hAnsiTheme="majorHAnsi" w:cstheme="majorHAnsi"/>
          <w:i/>
          <w:sz w:val="24"/>
          <w:szCs w:val="24"/>
          <w:lang w:eastAsia="ru-RU"/>
        </w:rPr>
      </w:pPr>
      <w:r w:rsidRPr="002C1EF5">
        <w:rPr>
          <w:rFonts w:asciiTheme="majorHAnsi" w:eastAsia="Times New Roman" w:hAnsiTheme="majorHAnsi" w:cstheme="majorHAnsi"/>
          <w:i/>
          <w:sz w:val="24"/>
          <w:szCs w:val="24"/>
          <w:lang w:eastAsia="ru-RU"/>
        </w:rPr>
        <w:t>Дополнительные требования к устранению недостатков результата работ:</w:t>
      </w:r>
    </w:p>
    <w:p w14:paraId="41E1ADEB" w14:textId="77777777" w:rsidR="004F1609" w:rsidRPr="002C1EF5" w:rsidRDefault="004F1609" w:rsidP="004F1609">
      <w:pPr>
        <w:spacing w:after="0" w:line="256" w:lineRule="auto"/>
        <w:ind w:right="-2"/>
        <w:jc w:val="both"/>
        <w:rPr>
          <w:rFonts w:asciiTheme="majorHAnsi" w:eastAsia="Times New Roman" w:hAnsiTheme="majorHAnsi" w:cstheme="majorHAnsi"/>
          <w:i/>
          <w:sz w:val="24"/>
          <w:szCs w:val="24"/>
          <w:lang w:eastAsia="ru-RU"/>
        </w:rPr>
      </w:pPr>
      <w:r w:rsidRPr="002C1EF5">
        <w:rPr>
          <w:rFonts w:asciiTheme="majorHAnsi" w:eastAsia="Times New Roman" w:hAnsiTheme="majorHAnsi" w:cstheme="majorHAnsi"/>
          <w:i/>
          <w:sz w:val="24"/>
          <w:szCs w:val="24"/>
          <w:lang w:eastAsia="ru-RU"/>
        </w:rPr>
        <w:t>__________________________________________________________________</w:t>
      </w:r>
    </w:p>
    <w:p w14:paraId="09D9E9EA" w14:textId="77777777" w:rsidR="004F1609" w:rsidRPr="002C1EF5" w:rsidRDefault="004F1609" w:rsidP="004F1609">
      <w:pPr>
        <w:widowControl w:val="0"/>
        <w:tabs>
          <w:tab w:val="left" w:pos="426"/>
        </w:tabs>
        <w:spacing w:after="0" w:line="256" w:lineRule="auto"/>
        <w:jc w:val="both"/>
        <w:rPr>
          <w:rFonts w:asciiTheme="majorHAnsi" w:eastAsia="Calibri" w:hAnsiTheme="majorHAnsi" w:cstheme="majorHAnsi"/>
          <w:sz w:val="24"/>
          <w:szCs w:val="24"/>
        </w:rPr>
      </w:pPr>
      <w:r w:rsidRPr="002C1EF5">
        <w:rPr>
          <w:rFonts w:asciiTheme="majorHAnsi" w:eastAsia="Calibri" w:hAnsiTheme="majorHAnsi" w:cstheme="majorHAnsi"/>
          <w:sz w:val="24"/>
          <w:szCs w:val="24"/>
        </w:rPr>
        <w:t>Приложения к Акту:</w:t>
      </w:r>
      <w:r w:rsidRPr="002C1EF5">
        <w:rPr>
          <w:rFonts w:asciiTheme="majorHAnsi" w:eastAsia="Calibri" w:hAnsiTheme="majorHAnsi" w:cstheme="majorHAnsi"/>
          <w:sz w:val="24"/>
          <w:szCs w:val="24"/>
          <w:vertAlign w:val="superscript"/>
        </w:rPr>
        <w:footnoteReference w:id="5"/>
      </w:r>
    </w:p>
    <w:tbl>
      <w:tblPr>
        <w:tblW w:w="9111" w:type="dxa"/>
        <w:tblInd w:w="-142" w:type="dxa"/>
        <w:tblLayout w:type="fixed"/>
        <w:tblLook w:val="04A0" w:firstRow="1" w:lastRow="0" w:firstColumn="1" w:lastColumn="0" w:noHBand="0" w:noVBand="1"/>
      </w:tblPr>
      <w:tblGrid>
        <w:gridCol w:w="4428"/>
        <w:gridCol w:w="4447"/>
        <w:gridCol w:w="236"/>
      </w:tblGrid>
      <w:tr w:rsidR="00A12BA7" w:rsidRPr="002C1EF5" w14:paraId="112C7610" w14:textId="77777777" w:rsidTr="00A12BA7">
        <w:trPr>
          <w:trHeight w:val="452"/>
        </w:trPr>
        <w:tc>
          <w:tcPr>
            <w:tcW w:w="4428" w:type="dxa"/>
          </w:tcPr>
          <w:p w14:paraId="07EF6BCF" w14:textId="77777777" w:rsidR="00A12BA7" w:rsidRPr="002C1EF5" w:rsidRDefault="00A12BA7" w:rsidP="00A12BA7">
            <w:pPr>
              <w:spacing w:after="0" w:line="256" w:lineRule="auto"/>
              <w:jc w:val="center"/>
              <w:rPr>
                <w:rFonts w:asciiTheme="majorHAnsi" w:eastAsia="Calibri" w:hAnsiTheme="majorHAnsi" w:cstheme="majorHAnsi"/>
                <w:b/>
                <w:bCs/>
                <w:caps/>
                <w:sz w:val="24"/>
                <w:szCs w:val="24"/>
              </w:rPr>
            </w:pPr>
          </w:p>
          <w:p w14:paraId="0707A7B7" w14:textId="77777777" w:rsidR="00A12BA7" w:rsidRPr="002C1EF5" w:rsidRDefault="00A12BA7" w:rsidP="00A12BA7">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ПОДРЯДЧИК:</w:t>
            </w:r>
          </w:p>
          <w:p w14:paraId="4BB9BDD8" w14:textId="77777777" w:rsidR="00A12BA7" w:rsidRPr="002C1EF5" w:rsidRDefault="00A12BA7" w:rsidP="00A12BA7">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2FB4E14F" w14:textId="77777777" w:rsidR="00A12BA7" w:rsidRPr="002C1EF5" w:rsidRDefault="00A12BA7" w:rsidP="00A12BA7">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4934655F" w14:textId="77777777" w:rsidR="00A12BA7" w:rsidRPr="002C1EF5" w:rsidRDefault="00A12BA7" w:rsidP="00A12BA7">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7A21C6E6" w14:textId="77777777" w:rsidR="00A12BA7" w:rsidRPr="002C1EF5" w:rsidRDefault="00A12BA7" w:rsidP="00A12BA7">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7CD85A24" w14:textId="77777777" w:rsidR="00A12BA7" w:rsidRPr="002C1EF5" w:rsidRDefault="00A12BA7" w:rsidP="00A12BA7">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13070932" w14:textId="77777777" w:rsidR="00A12BA7" w:rsidRPr="002C1EF5" w:rsidRDefault="00A12BA7" w:rsidP="00A12BA7">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br/>
              <w:t>М.П. (при наличии печати)</w:t>
            </w:r>
          </w:p>
        </w:tc>
        <w:tc>
          <w:tcPr>
            <w:tcW w:w="4447" w:type="dxa"/>
          </w:tcPr>
          <w:p w14:paraId="799F13B3" w14:textId="77777777" w:rsidR="00A12BA7" w:rsidRDefault="00A12BA7" w:rsidP="00A12BA7">
            <w:pPr>
              <w:spacing w:after="0" w:line="240" w:lineRule="auto"/>
              <w:jc w:val="center"/>
              <w:rPr>
                <w:b/>
                <w:bCs/>
                <w:caps/>
                <w:sz w:val="24"/>
                <w:szCs w:val="24"/>
                <w:lang w:eastAsia="ru-RU"/>
              </w:rPr>
            </w:pPr>
            <w:r>
              <w:rPr>
                <w:b/>
                <w:bCs/>
                <w:caps/>
                <w:sz w:val="24"/>
                <w:szCs w:val="24"/>
                <w:lang w:eastAsia="ru-RU"/>
              </w:rPr>
              <w:t>ЗАКАЗЧИК:</w:t>
            </w:r>
          </w:p>
          <w:p w14:paraId="66C3B488" w14:textId="77777777" w:rsidR="00A12BA7" w:rsidRPr="00EA0FE7" w:rsidRDefault="00A12BA7" w:rsidP="00A12BA7">
            <w:pPr>
              <w:spacing w:after="0" w:line="240" w:lineRule="auto"/>
              <w:jc w:val="center"/>
              <w:rPr>
                <w:sz w:val="24"/>
                <w:szCs w:val="24"/>
                <w:u w:val="single"/>
                <w:lang w:eastAsia="ru-RU"/>
              </w:rPr>
            </w:pPr>
            <w:r w:rsidRPr="00EA0FE7">
              <w:rPr>
                <w:sz w:val="24"/>
                <w:szCs w:val="24"/>
                <w:u w:val="single"/>
                <w:lang w:eastAsia="ru-RU"/>
              </w:rPr>
              <w:t>Директор УФПС Республики Калмыкия</w:t>
            </w:r>
          </w:p>
          <w:p w14:paraId="7CF1C501" w14:textId="77777777" w:rsidR="00A12BA7" w:rsidRDefault="00A12BA7" w:rsidP="00A12BA7">
            <w:pPr>
              <w:spacing w:after="0" w:line="240" w:lineRule="auto"/>
              <w:jc w:val="center"/>
              <w:rPr>
                <w:sz w:val="24"/>
                <w:szCs w:val="24"/>
                <w:lang w:eastAsia="ru-RU"/>
              </w:rPr>
            </w:pPr>
            <w:r>
              <w:rPr>
                <w:sz w:val="24"/>
                <w:szCs w:val="24"/>
                <w:vertAlign w:val="superscript"/>
                <w:lang w:eastAsia="ru-RU"/>
              </w:rPr>
              <w:t>(должность)</w:t>
            </w:r>
          </w:p>
          <w:p w14:paraId="621FC460" w14:textId="77777777" w:rsidR="00A12BA7" w:rsidRDefault="00A12BA7" w:rsidP="00A12BA7">
            <w:pPr>
              <w:spacing w:after="0" w:line="240" w:lineRule="auto"/>
              <w:jc w:val="center"/>
              <w:rPr>
                <w:sz w:val="24"/>
                <w:szCs w:val="24"/>
                <w:lang w:eastAsia="ru-RU"/>
              </w:rPr>
            </w:pPr>
            <w:r>
              <w:rPr>
                <w:sz w:val="24"/>
                <w:szCs w:val="24"/>
                <w:lang w:eastAsia="ru-RU"/>
              </w:rPr>
              <w:t>___________________Антонов Ю.Г.</w:t>
            </w:r>
          </w:p>
          <w:p w14:paraId="77BD9161" w14:textId="77777777" w:rsidR="00A12BA7" w:rsidRDefault="00A12BA7" w:rsidP="00A12BA7">
            <w:pPr>
              <w:spacing w:after="0" w:line="240" w:lineRule="auto"/>
              <w:jc w:val="center"/>
              <w:rPr>
                <w:sz w:val="24"/>
                <w:szCs w:val="24"/>
                <w:vertAlign w:val="superscript"/>
                <w:lang w:eastAsia="ru-RU"/>
              </w:rPr>
            </w:pPr>
            <w:r>
              <w:rPr>
                <w:sz w:val="24"/>
                <w:szCs w:val="24"/>
                <w:vertAlign w:val="superscript"/>
                <w:lang w:eastAsia="ru-RU"/>
              </w:rPr>
              <w:t>(подпись, фамилия и инициалы)</w:t>
            </w:r>
          </w:p>
          <w:p w14:paraId="3E7F35C4" w14:textId="77777777" w:rsidR="00A12BA7" w:rsidRDefault="00A12BA7" w:rsidP="00A12BA7">
            <w:pPr>
              <w:spacing w:after="0" w:line="240" w:lineRule="auto"/>
              <w:jc w:val="center"/>
              <w:rPr>
                <w:sz w:val="24"/>
                <w:szCs w:val="24"/>
                <w:lang w:eastAsia="ru-RU"/>
              </w:rPr>
            </w:pPr>
            <w:r>
              <w:rPr>
                <w:sz w:val="24"/>
                <w:szCs w:val="24"/>
                <w:lang w:eastAsia="ru-RU"/>
              </w:rPr>
              <w:t>___ ____________ 20</w:t>
            </w:r>
            <w:r>
              <w:rPr>
                <w:sz w:val="24"/>
                <w:szCs w:val="24"/>
                <w:lang w:val="en-US" w:eastAsia="ru-RU"/>
              </w:rPr>
              <w:t>2</w:t>
            </w:r>
            <w:r>
              <w:rPr>
                <w:sz w:val="24"/>
                <w:szCs w:val="24"/>
                <w:lang w:eastAsia="ru-RU"/>
              </w:rPr>
              <w:t>6 г.</w:t>
            </w:r>
          </w:p>
          <w:p w14:paraId="29B93CD3" w14:textId="77777777" w:rsidR="00A12BA7" w:rsidRPr="002C1EF5" w:rsidRDefault="00A12BA7" w:rsidP="00A12BA7">
            <w:pPr>
              <w:spacing w:after="0" w:line="256" w:lineRule="auto"/>
              <w:jc w:val="center"/>
              <w:rPr>
                <w:rFonts w:asciiTheme="majorHAnsi" w:eastAsia="Calibri" w:hAnsiTheme="majorHAnsi" w:cstheme="majorHAnsi"/>
                <w:b/>
                <w:bCs/>
                <w:caps/>
                <w:sz w:val="24"/>
                <w:szCs w:val="24"/>
              </w:rPr>
            </w:pPr>
          </w:p>
        </w:tc>
        <w:tc>
          <w:tcPr>
            <w:tcW w:w="236" w:type="dxa"/>
          </w:tcPr>
          <w:p w14:paraId="72BE7F74" w14:textId="77777777" w:rsidR="00A12BA7" w:rsidRPr="002C1EF5" w:rsidRDefault="00A12BA7" w:rsidP="00A12BA7">
            <w:pPr>
              <w:spacing w:after="0" w:line="256" w:lineRule="auto"/>
              <w:jc w:val="center"/>
              <w:rPr>
                <w:rFonts w:asciiTheme="majorHAnsi" w:eastAsia="Calibri" w:hAnsiTheme="majorHAnsi" w:cstheme="majorHAnsi"/>
                <w:sz w:val="24"/>
                <w:szCs w:val="24"/>
              </w:rPr>
            </w:pPr>
          </w:p>
        </w:tc>
      </w:tr>
    </w:tbl>
    <w:p w14:paraId="71B9ED18" w14:textId="77777777" w:rsidR="004F1609" w:rsidRPr="002C1EF5" w:rsidRDefault="004F1609" w:rsidP="004F1609">
      <w:pPr>
        <w:pBdr>
          <w:bottom w:val="single" w:sz="12" w:space="1" w:color="auto"/>
        </w:pBdr>
        <w:spacing w:after="0" w:line="276" w:lineRule="auto"/>
        <w:rPr>
          <w:rFonts w:asciiTheme="majorHAnsi" w:eastAsia="Times New Roman" w:hAnsiTheme="majorHAnsi" w:cstheme="majorHAnsi"/>
          <w:sz w:val="24"/>
          <w:szCs w:val="24"/>
        </w:rPr>
      </w:pPr>
    </w:p>
    <w:tbl>
      <w:tblPr>
        <w:tblpPr w:leftFromText="180" w:rightFromText="180" w:bottomFromText="160" w:vertAnchor="text" w:horzAnchor="page" w:tblpX="1418" w:tblpY="126"/>
        <w:tblW w:w="9694" w:type="dxa"/>
        <w:tblLook w:val="04A0" w:firstRow="1" w:lastRow="0" w:firstColumn="1" w:lastColumn="0" w:noHBand="0" w:noVBand="1"/>
      </w:tblPr>
      <w:tblGrid>
        <w:gridCol w:w="4674"/>
        <w:gridCol w:w="5020"/>
      </w:tblGrid>
      <w:tr w:rsidR="004F1609" w:rsidRPr="002C1EF5" w14:paraId="655F4C8A" w14:textId="77777777" w:rsidTr="00535590">
        <w:trPr>
          <w:trHeight w:val="2700"/>
        </w:trPr>
        <w:tc>
          <w:tcPr>
            <w:tcW w:w="4674" w:type="dxa"/>
            <w:hideMark/>
          </w:tcPr>
          <w:p w14:paraId="04C9B526" w14:textId="77777777" w:rsidR="004F1609" w:rsidRPr="002C1EF5" w:rsidRDefault="004F1609" w:rsidP="00535590">
            <w:pPr>
              <w:spacing w:after="0" w:line="240" w:lineRule="auto"/>
              <w:jc w:val="center"/>
              <w:rPr>
                <w:rFonts w:asciiTheme="majorHAnsi" w:eastAsia="Times New Roman" w:hAnsiTheme="majorHAnsi" w:cstheme="majorHAnsi"/>
                <w:b/>
                <w:bCs/>
                <w:caps/>
                <w:sz w:val="24"/>
                <w:szCs w:val="24"/>
                <w:lang w:eastAsia="ru-RU"/>
              </w:rPr>
            </w:pPr>
            <w:r w:rsidRPr="002C1EF5">
              <w:rPr>
                <w:rFonts w:asciiTheme="majorHAnsi" w:eastAsia="Times New Roman" w:hAnsiTheme="majorHAnsi" w:cstheme="majorHAnsi"/>
                <w:b/>
                <w:bCs/>
                <w:caps/>
                <w:sz w:val="24"/>
                <w:szCs w:val="24"/>
                <w:lang w:eastAsia="ru-RU"/>
              </w:rPr>
              <w:lastRenderedPageBreak/>
              <w:t>ПОДРЯДЧИК:</w:t>
            </w:r>
          </w:p>
          <w:p w14:paraId="493716FF" w14:textId="77777777" w:rsidR="004F1609" w:rsidRPr="002C1EF5" w:rsidRDefault="004F1609" w:rsidP="00535590">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617A0435" w14:textId="77777777" w:rsidR="004F1609" w:rsidRPr="002C1EF5" w:rsidRDefault="004F1609" w:rsidP="00535590">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vertAlign w:val="superscript"/>
                <w:lang w:eastAsia="ru-RU"/>
              </w:rPr>
              <w:t>(должность)</w:t>
            </w:r>
          </w:p>
          <w:p w14:paraId="210061B6" w14:textId="77777777" w:rsidR="004F1609" w:rsidRPr="002C1EF5" w:rsidRDefault="004F1609" w:rsidP="00535590">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26B151A5" w14:textId="77777777" w:rsidR="004F1609" w:rsidRPr="002C1EF5" w:rsidRDefault="004F1609" w:rsidP="00535590">
            <w:pPr>
              <w:spacing w:after="0" w:line="240" w:lineRule="auto"/>
              <w:jc w:val="center"/>
              <w:rPr>
                <w:rFonts w:asciiTheme="majorHAnsi" w:eastAsia="Times New Roman" w:hAnsiTheme="majorHAnsi" w:cstheme="majorHAnsi"/>
                <w:sz w:val="24"/>
                <w:szCs w:val="24"/>
                <w:vertAlign w:val="superscript"/>
                <w:lang w:eastAsia="ru-RU"/>
              </w:rPr>
            </w:pPr>
            <w:r w:rsidRPr="002C1EF5">
              <w:rPr>
                <w:rFonts w:asciiTheme="majorHAnsi" w:eastAsia="Times New Roman" w:hAnsiTheme="majorHAnsi" w:cstheme="majorHAnsi"/>
                <w:sz w:val="24"/>
                <w:szCs w:val="24"/>
                <w:vertAlign w:val="superscript"/>
                <w:lang w:eastAsia="ru-RU"/>
              </w:rPr>
              <w:t>(подпись, фамилия и инициалы)</w:t>
            </w:r>
          </w:p>
          <w:p w14:paraId="7B95E833" w14:textId="77777777" w:rsidR="004F1609" w:rsidRPr="002C1EF5" w:rsidRDefault="004F1609" w:rsidP="00535590">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 ____________ 20__ г.</w:t>
            </w:r>
          </w:p>
          <w:p w14:paraId="40F9F4BF" w14:textId="77777777" w:rsidR="004F1609" w:rsidRPr="002C1EF5" w:rsidRDefault="004F1609" w:rsidP="00535590">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br/>
              <w:t>М.П. (при наличии печати)</w:t>
            </w:r>
          </w:p>
        </w:tc>
        <w:tc>
          <w:tcPr>
            <w:tcW w:w="5020" w:type="dxa"/>
          </w:tcPr>
          <w:p w14:paraId="502F25EB" w14:textId="77777777" w:rsidR="004F1609" w:rsidRPr="002C1EF5" w:rsidRDefault="004F1609" w:rsidP="00535590">
            <w:pPr>
              <w:spacing w:after="0" w:line="240" w:lineRule="auto"/>
              <w:jc w:val="center"/>
              <w:rPr>
                <w:rFonts w:asciiTheme="majorHAnsi" w:eastAsia="Times New Roman" w:hAnsiTheme="majorHAnsi" w:cstheme="majorHAnsi"/>
                <w:b/>
                <w:bCs/>
                <w:caps/>
                <w:sz w:val="24"/>
                <w:szCs w:val="24"/>
                <w:lang w:eastAsia="ru-RU"/>
              </w:rPr>
            </w:pPr>
            <w:r w:rsidRPr="002C1EF5">
              <w:rPr>
                <w:rFonts w:asciiTheme="majorHAnsi" w:eastAsia="Times New Roman" w:hAnsiTheme="majorHAnsi" w:cstheme="majorHAnsi"/>
                <w:b/>
                <w:bCs/>
                <w:caps/>
                <w:sz w:val="24"/>
                <w:szCs w:val="24"/>
                <w:lang w:eastAsia="ru-RU"/>
              </w:rPr>
              <w:t>ЗАКАЗЧИК:</w:t>
            </w:r>
          </w:p>
          <w:p w14:paraId="3BCE7CBE" w14:textId="77777777" w:rsidR="004F1609" w:rsidRPr="002C1EF5" w:rsidRDefault="004F1609" w:rsidP="00535590">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7B944CBA" w14:textId="77777777" w:rsidR="004F1609" w:rsidRPr="002C1EF5" w:rsidRDefault="004F1609" w:rsidP="00535590">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vertAlign w:val="superscript"/>
                <w:lang w:eastAsia="ru-RU"/>
              </w:rPr>
              <w:t>(должность)</w:t>
            </w:r>
          </w:p>
          <w:p w14:paraId="03507542" w14:textId="77777777" w:rsidR="004F1609" w:rsidRPr="002C1EF5" w:rsidRDefault="004F1609" w:rsidP="00535590">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40AF17DA" w14:textId="77777777" w:rsidR="004F1609" w:rsidRPr="002C1EF5" w:rsidRDefault="004F1609" w:rsidP="00535590">
            <w:pPr>
              <w:spacing w:after="0" w:line="240" w:lineRule="auto"/>
              <w:jc w:val="center"/>
              <w:rPr>
                <w:rFonts w:asciiTheme="majorHAnsi" w:eastAsia="Times New Roman" w:hAnsiTheme="majorHAnsi" w:cstheme="majorHAnsi"/>
                <w:sz w:val="24"/>
                <w:szCs w:val="24"/>
                <w:vertAlign w:val="superscript"/>
                <w:lang w:eastAsia="ru-RU"/>
              </w:rPr>
            </w:pPr>
            <w:r w:rsidRPr="002C1EF5">
              <w:rPr>
                <w:rFonts w:asciiTheme="majorHAnsi" w:eastAsia="Times New Roman" w:hAnsiTheme="majorHAnsi" w:cstheme="majorHAnsi"/>
                <w:sz w:val="24"/>
                <w:szCs w:val="24"/>
                <w:vertAlign w:val="superscript"/>
                <w:lang w:eastAsia="ru-RU"/>
              </w:rPr>
              <w:t>(подпись, фамилия и инициалы)</w:t>
            </w:r>
          </w:p>
          <w:p w14:paraId="1832ECDA" w14:textId="77777777" w:rsidR="004F1609" w:rsidRPr="002C1EF5" w:rsidRDefault="004F1609" w:rsidP="00535590">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 ____________ 20__ г.</w:t>
            </w:r>
          </w:p>
          <w:p w14:paraId="74B52BD4" w14:textId="77777777" w:rsidR="004F1609" w:rsidRPr="002C1EF5" w:rsidRDefault="004F1609" w:rsidP="00535590">
            <w:pPr>
              <w:spacing w:after="0" w:line="240" w:lineRule="auto"/>
              <w:rPr>
                <w:rFonts w:asciiTheme="majorHAnsi" w:eastAsia="Times New Roman" w:hAnsiTheme="majorHAnsi" w:cstheme="majorHAnsi"/>
                <w:sz w:val="24"/>
                <w:szCs w:val="24"/>
                <w:lang w:eastAsia="ru-RU"/>
              </w:rPr>
            </w:pPr>
          </w:p>
        </w:tc>
      </w:tr>
    </w:tbl>
    <w:p w14:paraId="140832F6" w14:textId="77777777" w:rsidR="004F1609" w:rsidRPr="002C1EF5" w:rsidRDefault="004F1609" w:rsidP="004F1609">
      <w:pPr>
        <w:spacing w:after="0" w:line="276" w:lineRule="auto"/>
        <w:rPr>
          <w:rFonts w:asciiTheme="majorHAnsi" w:eastAsia="Times New Roman" w:hAnsiTheme="majorHAnsi" w:cstheme="majorHAnsi"/>
          <w:sz w:val="24"/>
          <w:szCs w:val="24"/>
        </w:rPr>
      </w:pPr>
    </w:p>
    <w:p w14:paraId="1997BF44" w14:textId="77777777" w:rsidR="004F1609" w:rsidRPr="002C1EF5" w:rsidRDefault="004F1609" w:rsidP="004F1609">
      <w:pPr>
        <w:spacing w:after="0" w:line="276" w:lineRule="auto"/>
        <w:rPr>
          <w:rFonts w:asciiTheme="majorHAnsi" w:eastAsia="Times New Roman" w:hAnsiTheme="majorHAnsi" w:cstheme="majorHAnsi"/>
          <w:sz w:val="24"/>
          <w:szCs w:val="24"/>
        </w:rPr>
      </w:pPr>
    </w:p>
    <w:p w14:paraId="6D915A82" w14:textId="77777777" w:rsidR="004F1609" w:rsidRPr="002C1EF5" w:rsidRDefault="004F1609" w:rsidP="004F1609">
      <w:pPr>
        <w:spacing w:line="256" w:lineRule="auto"/>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br w:type="page"/>
      </w:r>
    </w:p>
    <w:p w14:paraId="7C4A2003" w14:textId="77777777" w:rsidR="004F1609" w:rsidRPr="002C1EF5" w:rsidRDefault="004F1609" w:rsidP="004F1609">
      <w:pPr>
        <w:spacing w:after="0" w:line="240" w:lineRule="auto"/>
        <w:rPr>
          <w:rFonts w:asciiTheme="majorHAnsi" w:eastAsia="Calibri" w:hAnsiTheme="majorHAnsi" w:cstheme="majorHAnsi"/>
          <w:sz w:val="24"/>
          <w:szCs w:val="24"/>
        </w:rPr>
        <w:sectPr w:rsidR="004F1609" w:rsidRPr="002C1EF5">
          <w:pgSz w:w="11906" w:h="16838"/>
          <w:pgMar w:top="1134" w:right="851" w:bottom="1134" w:left="1701" w:header="709" w:footer="709" w:gutter="0"/>
          <w:cols w:space="720"/>
        </w:sectPr>
      </w:pPr>
    </w:p>
    <w:p w14:paraId="1F7263E4" w14:textId="1CE0E609" w:rsidR="004F1609" w:rsidRPr="002C1EF5" w:rsidRDefault="004F1609" w:rsidP="00EF1FA6">
      <w:pPr>
        <w:spacing w:after="0" w:line="240" w:lineRule="auto"/>
        <w:ind w:left="4536"/>
        <w:jc w:val="both"/>
        <w:rPr>
          <w:rFonts w:asciiTheme="majorHAnsi" w:eastAsia="Times New Roman" w:hAnsiTheme="majorHAnsi" w:cstheme="majorHAnsi"/>
          <w:b/>
          <w:sz w:val="24"/>
          <w:szCs w:val="24"/>
          <w:lang w:eastAsia="ru-RU"/>
        </w:rPr>
      </w:pPr>
      <w:r w:rsidRPr="002C1EF5">
        <w:rPr>
          <w:rFonts w:asciiTheme="majorHAnsi" w:eastAsia="Calibri" w:hAnsiTheme="majorHAnsi" w:cstheme="majorHAnsi"/>
          <w:sz w:val="24"/>
          <w:szCs w:val="24"/>
          <w:lang w:eastAsia="ru-RU"/>
        </w:rPr>
        <w:lastRenderedPageBreak/>
        <w:t xml:space="preserve">Приложение № 3 </w:t>
      </w:r>
      <w:r w:rsidRPr="002C1EF5">
        <w:rPr>
          <w:rFonts w:asciiTheme="majorHAnsi" w:eastAsia="Times New Roman" w:hAnsiTheme="majorHAnsi" w:cstheme="majorHAnsi"/>
          <w:sz w:val="24"/>
          <w:szCs w:val="24"/>
        </w:rPr>
        <w:t xml:space="preserve">к Договору № ___ </w:t>
      </w:r>
      <w:r w:rsidR="00EF1FA6" w:rsidRPr="00EF1FA6">
        <w:rPr>
          <w:rFonts w:asciiTheme="majorHAnsi" w:eastAsia="Times New Roman" w:hAnsiTheme="majorHAnsi" w:cstheme="majorHAnsi"/>
          <w:sz w:val="24"/>
          <w:szCs w:val="24"/>
        </w:rPr>
        <w:t>Выполнение работ по текущему ремонту отделения почтовой связи 358014 УФПС Республики Калмыкия АО «Почта России», расположенного по адресу: Республика Калмыкия, г. Элиста, мкр 8, д 16.</w:t>
      </w:r>
    </w:p>
    <w:p w14:paraId="026EDA54" w14:textId="77777777" w:rsidR="004F1609" w:rsidRPr="002C1EF5" w:rsidRDefault="004F1609" w:rsidP="004F1609">
      <w:pPr>
        <w:spacing w:after="0" w:line="240" w:lineRule="exact"/>
        <w:ind w:firstLine="709"/>
        <w:jc w:val="center"/>
        <w:rPr>
          <w:rFonts w:asciiTheme="majorHAnsi" w:eastAsia="Times New Roman" w:hAnsiTheme="majorHAnsi" w:cstheme="majorHAnsi"/>
          <w:b/>
          <w:sz w:val="24"/>
          <w:szCs w:val="24"/>
          <w:lang w:eastAsia="ru-RU"/>
        </w:rPr>
      </w:pPr>
    </w:p>
    <w:p w14:paraId="71BA7A57" w14:textId="77777777" w:rsidR="004F1609" w:rsidRPr="002C1EF5" w:rsidRDefault="004F1609" w:rsidP="004F1609">
      <w:pPr>
        <w:spacing w:after="0" w:line="240" w:lineRule="exact"/>
        <w:ind w:firstLine="709"/>
        <w:jc w:val="center"/>
        <w:rPr>
          <w:rFonts w:asciiTheme="majorHAnsi" w:eastAsia="Times New Roman" w:hAnsiTheme="majorHAnsi" w:cstheme="majorHAnsi"/>
          <w:b/>
          <w:sz w:val="24"/>
          <w:szCs w:val="24"/>
          <w:lang w:eastAsia="ru-RU"/>
        </w:rPr>
      </w:pPr>
    </w:p>
    <w:p w14:paraId="19F453CC" w14:textId="77777777" w:rsidR="004F1609" w:rsidRPr="002C1EF5" w:rsidRDefault="004F1609" w:rsidP="004F1609">
      <w:pPr>
        <w:spacing w:after="0" w:line="280" w:lineRule="exact"/>
        <w:ind w:firstLine="709"/>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Комплаенс-оговорка</w:t>
      </w:r>
      <w:r w:rsidRPr="002C1EF5">
        <w:rPr>
          <w:rFonts w:asciiTheme="majorHAnsi" w:eastAsia="Times New Roman" w:hAnsiTheme="majorHAnsi" w:cstheme="majorHAnsi"/>
          <w:b/>
          <w:sz w:val="24"/>
          <w:szCs w:val="24"/>
          <w:vertAlign w:val="superscript"/>
          <w:lang w:eastAsia="ru-RU"/>
        </w:rPr>
        <w:footnoteReference w:id="6"/>
      </w:r>
    </w:p>
    <w:p w14:paraId="4D3F6AC9" w14:textId="77777777" w:rsidR="004F1609" w:rsidRPr="002C1EF5" w:rsidRDefault="004F1609" w:rsidP="004F1609">
      <w:pPr>
        <w:spacing w:after="0" w:line="280" w:lineRule="exact"/>
        <w:ind w:firstLine="709"/>
        <w:jc w:val="center"/>
        <w:rPr>
          <w:rFonts w:asciiTheme="majorHAnsi" w:eastAsia="Times New Roman" w:hAnsiTheme="majorHAnsi" w:cstheme="majorHAnsi"/>
          <w:b/>
          <w:sz w:val="24"/>
          <w:szCs w:val="24"/>
          <w:lang w:eastAsia="ru-RU"/>
        </w:rPr>
      </w:pPr>
    </w:p>
    <w:p w14:paraId="14F08B45"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w:t>
      </w:r>
      <w:r w:rsidRPr="002C1EF5">
        <w:rPr>
          <w:rFonts w:asciiTheme="majorHAnsi" w:eastAsia="Times New Roman" w:hAnsiTheme="majorHAnsi" w:cstheme="majorHAnsi"/>
          <w:sz w:val="24"/>
          <w:szCs w:val="24"/>
          <w:lang w:eastAsia="ru-RU"/>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B1B9F45" w14:textId="77777777" w:rsidR="004F1609" w:rsidRPr="002C1EF5" w:rsidRDefault="004F1609" w:rsidP="004F1609">
      <w:pPr>
        <w:tabs>
          <w:tab w:val="left" w:pos="1276"/>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1.1.</w:t>
      </w:r>
      <w:r w:rsidRPr="002C1EF5">
        <w:rPr>
          <w:rFonts w:asciiTheme="majorHAnsi" w:eastAsia="Times New Roman" w:hAnsiTheme="majorHAnsi" w:cstheme="majorHAnsi"/>
          <w:sz w:val="24"/>
          <w:szCs w:val="24"/>
          <w:lang w:eastAsia="ru-RU"/>
        </w:rPr>
        <w:tab/>
        <w:t>Стороны соблюдают действующее законодательство о налогах</w:t>
      </w:r>
      <w:r w:rsidRPr="002C1EF5">
        <w:rPr>
          <w:rFonts w:asciiTheme="majorHAnsi" w:eastAsia="Times New Roman" w:hAnsiTheme="majorHAnsi" w:cstheme="majorHAnsi"/>
          <w:sz w:val="24"/>
          <w:szCs w:val="24"/>
          <w:lang w:eastAsia="ru-RU"/>
        </w:rPr>
        <w:br/>
        <w:t>и сборах и ведут достоверную и прозрачную бухгалтерскую отчетность, предполагающую недопущение составления неофициальной отчетности</w:t>
      </w:r>
      <w:r w:rsidRPr="002C1EF5">
        <w:rPr>
          <w:rFonts w:asciiTheme="majorHAnsi" w:eastAsia="Times New Roman" w:hAnsiTheme="majorHAnsi" w:cstheme="majorHAnsi"/>
          <w:sz w:val="24"/>
          <w:szCs w:val="24"/>
          <w:lang w:eastAsia="ru-RU"/>
        </w:rPr>
        <w:br/>
        <w:t>и использования поддельных документов;</w:t>
      </w:r>
    </w:p>
    <w:p w14:paraId="1DBA05AA" w14:textId="77777777" w:rsidR="004F1609" w:rsidRPr="002C1EF5" w:rsidRDefault="004F1609" w:rsidP="004F1609">
      <w:pPr>
        <w:tabs>
          <w:tab w:val="left" w:pos="1276"/>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1.2.</w:t>
      </w:r>
      <w:r w:rsidRPr="002C1EF5">
        <w:rPr>
          <w:rFonts w:asciiTheme="majorHAnsi" w:eastAsia="Times New Roman" w:hAnsiTheme="majorHAnsi" w:cstheme="majorHAnsi"/>
          <w:sz w:val="24"/>
          <w:szCs w:val="24"/>
          <w:lang w:eastAsia="ru-RU"/>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4781E4F" w14:textId="77777777" w:rsidR="004F1609" w:rsidRPr="002C1EF5" w:rsidRDefault="004F1609" w:rsidP="004F1609">
      <w:pPr>
        <w:tabs>
          <w:tab w:val="left" w:pos="1276"/>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1.3.</w:t>
      </w:r>
      <w:r w:rsidRPr="002C1EF5">
        <w:rPr>
          <w:rFonts w:asciiTheme="majorHAnsi" w:eastAsia="Times New Roman" w:hAnsiTheme="majorHAnsi" w:cstheme="majorHAnsi"/>
          <w:sz w:val="24"/>
          <w:szCs w:val="24"/>
          <w:lang w:eastAsia="ru-RU"/>
        </w:rPr>
        <w:tab/>
        <w:t>Стороны неукоснительно соблюдают требования и ограничения, установленные действующим законодательством Российской Федерации</w:t>
      </w:r>
      <w:r w:rsidRPr="002C1EF5">
        <w:rPr>
          <w:rFonts w:asciiTheme="majorHAnsi" w:eastAsia="Times New Roman" w:hAnsiTheme="majorHAnsi" w:cstheme="majorHAnsi"/>
          <w:sz w:val="24"/>
          <w:szCs w:val="24"/>
          <w:lang w:eastAsia="ru-RU"/>
        </w:rPr>
        <w:br/>
        <w:t>в части обеспечения применения ответных специальных экономических мер</w:t>
      </w:r>
      <w:r w:rsidRPr="002C1EF5">
        <w:rPr>
          <w:rFonts w:asciiTheme="majorHAnsi" w:eastAsia="Times New Roman" w:hAnsiTheme="majorHAnsi" w:cstheme="majorHAnsi"/>
          <w:sz w:val="24"/>
          <w:szCs w:val="24"/>
          <w:lang w:eastAsia="ru-RU"/>
        </w:rPr>
        <w:br/>
        <w:t xml:space="preserve">в связи с недружественными действиями некоторых иностранных государств и международных организаций. </w:t>
      </w:r>
    </w:p>
    <w:p w14:paraId="0F2F5E1F" w14:textId="77777777" w:rsidR="004F1609" w:rsidRPr="002C1EF5" w:rsidRDefault="004F1609" w:rsidP="004F1609">
      <w:pPr>
        <w:tabs>
          <w:tab w:val="left" w:pos="1418"/>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1.3.1.</w:t>
      </w:r>
      <w:r w:rsidRPr="002C1EF5">
        <w:rPr>
          <w:rFonts w:asciiTheme="majorHAnsi" w:eastAsia="Times New Roman" w:hAnsiTheme="majorHAnsi" w:cstheme="majorHAnsi"/>
          <w:sz w:val="24"/>
          <w:szCs w:val="24"/>
          <w:lang w:eastAsia="ru-RU"/>
        </w:rPr>
        <w:tab/>
        <w:t xml:space="preserve">Стороны исходят из следующих заверений об обстоятельствах, </w:t>
      </w:r>
      <w:r w:rsidRPr="002C1EF5">
        <w:rPr>
          <w:rFonts w:asciiTheme="majorHAnsi" w:eastAsia="Times New Roman" w:hAnsiTheme="majorHAnsi" w:cstheme="majorHAnsi"/>
          <w:spacing w:val="-8"/>
          <w:sz w:val="24"/>
          <w:szCs w:val="24"/>
          <w:lang w:eastAsia="ru-RU"/>
        </w:rPr>
        <w:t>имеющих существенное значение при заключении, исполнении и прекращении</w:t>
      </w:r>
      <w:r w:rsidRPr="002C1EF5">
        <w:rPr>
          <w:rFonts w:asciiTheme="majorHAnsi" w:eastAsia="Times New Roman" w:hAnsiTheme="majorHAnsi" w:cstheme="majorHAnsi"/>
          <w:sz w:val="24"/>
          <w:szCs w:val="24"/>
          <w:lang w:eastAsia="ru-RU"/>
        </w:rPr>
        <w:t xml:space="preserve"> Договора: </w:t>
      </w:r>
    </w:p>
    <w:p w14:paraId="273A7F30"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2C1EF5">
        <w:rPr>
          <w:rFonts w:asciiTheme="majorHAnsi" w:eastAsia="Times New Roman" w:hAnsiTheme="majorHAnsi" w:cstheme="majorHAnsi"/>
          <w:sz w:val="24"/>
          <w:szCs w:val="24"/>
          <w:lang w:eastAsia="ru-RU"/>
        </w:rPr>
        <w:br/>
        <w:t>в соответствии с которыми заключение и/или исполнение настоящего Договора запрещено или ограничено (далее – Перечень);</w:t>
      </w:r>
    </w:p>
    <w:p w14:paraId="0A2E298F"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б) ни одна из Сторон не находится во владении и/или под контролем лиц, включенных в Перечень.</w:t>
      </w:r>
    </w:p>
    <w:p w14:paraId="27FD139D" w14:textId="77777777" w:rsidR="004F1609" w:rsidRPr="002C1EF5" w:rsidRDefault="004F1609" w:rsidP="004F1609">
      <w:pPr>
        <w:tabs>
          <w:tab w:val="left" w:pos="1418"/>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1.3.2.</w:t>
      </w:r>
      <w:r w:rsidRPr="002C1EF5">
        <w:rPr>
          <w:rFonts w:asciiTheme="majorHAnsi" w:eastAsia="Times New Roman" w:hAnsiTheme="majorHAnsi" w:cstheme="majorHAnsi"/>
          <w:sz w:val="24"/>
          <w:szCs w:val="24"/>
          <w:lang w:eastAsia="ru-RU"/>
        </w:rPr>
        <w:tab/>
        <w:t>Сторона обязуется незамедлительно уведомить другую Сторону</w:t>
      </w:r>
      <w:r w:rsidRPr="002C1EF5">
        <w:rPr>
          <w:rFonts w:asciiTheme="majorHAnsi" w:eastAsia="Times New Roman" w:hAnsiTheme="majorHAnsi" w:cstheme="majorHAnsi"/>
          <w:sz w:val="24"/>
          <w:szCs w:val="24"/>
          <w:lang w:eastAsia="ru-RU"/>
        </w:rPr>
        <w:br/>
        <w:t>в случае изменения обстоятельств, указанных в п. 1.3.1 настоящего Приложения.</w:t>
      </w:r>
    </w:p>
    <w:p w14:paraId="32E63E82" w14:textId="77777777" w:rsidR="004F1609" w:rsidRPr="002C1EF5" w:rsidRDefault="004F1609" w:rsidP="004F1609">
      <w:pPr>
        <w:tabs>
          <w:tab w:val="left" w:pos="1418"/>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1.3.3.</w:t>
      </w:r>
      <w:r w:rsidRPr="002C1EF5">
        <w:rPr>
          <w:rFonts w:asciiTheme="majorHAnsi" w:eastAsia="Times New Roman" w:hAnsiTheme="majorHAnsi" w:cstheme="majorHAnsi"/>
          <w:sz w:val="24"/>
          <w:szCs w:val="24"/>
          <w:lang w:eastAsia="ru-RU"/>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45F8DE36" w14:textId="77777777" w:rsidR="004F1609" w:rsidRPr="002C1EF5" w:rsidRDefault="004F1609" w:rsidP="004F1609">
      <w:pPr>
        <w:numPr>
          <w:ilvl w:val="0"/>
          <w:numId w:val="45"/>
        </w:numPr>
        <w:tabs>
          <w:tab w:val="left" w:pos="1134"/>
        </w:tabs>
        <w:spacing w:after="0" w:line="280" w:lineRule="exact"/>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7771A76A" w14:textId="77777777" w:rsidR="004F1609" w:rsidRPr="002C1EF5" w:rsidRDefault="004F1609" w:rsidP="004F1609">
      <w:pPr>
        <w:numPr>
          <w:ilvl w:val="0"/>
          <w:numId w:val="45"/>
        </w:numPr>
        <w:tabs>
          <w:tab w:val="left" w:pos="1134"/>
        </w:tabs>
        <w:spacing w:after="0" w:line="280" w:lineRule="exact"/>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E3079A1"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Уведомление АО «Почта России» осуществляется посредством направления письма на электронный адрес: </w:t>
      </w:r>
      <w:hyperlink r:id="rId13" w:history="1">
        <w:r w:rsidRPr="002C1EF5">
          <w:rPr>
            <w:rFonts w:asciiTheme="majorHAnsi" w:eastAsia="Calibri" w:hAnsiTheme="majorHAnsi" w:cstheme="majorHAnsi"/>
            <w:color w:val="0000FF"/>
            <w:sz w:val="24"/>
            <w:szCs w:val="24"/>
            <w:u w:val="single"/>
            <w:lang w:eastAsia="ru-RU"/>
          </w:rPr>
          <w:t>compliance-R00@russianpost.ru</w:t>
        </w:r>
      </w:hyperlink>
      <w:r w:rsidRPr="002C1EF5">
        <w:rPr>
          <w:rFonts w:asciiTheme="majorHAnsi" w:eastAsia="Times New Roman" w:hAnsiTheme="majorHAnsi" w:cstheme="majorHAnsi"/>
          <w:sz w:val="24"/>
          <w:szCs w:val="24"/>
          <w:lang w:eastAsia="ru-RU"/>
        </w:rPr>
        <w:t xml:space="preserve">. </w:t>
      </w:r>
    </w:p>
    <w:p w14:paraId="04B6F387"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Уведомление</w:t>
      </w:r>
      <w:r w:rsidRPr="002C1EF5">
        <w:rPr>
          <w:rFonts w:asciiTheme="majorHAnsi" w:eastAsia="Times New Roman" w:hAnsiTheme="majorHAnsi" w:cstheme="majorHAnsi"/>
          <w:sz w:val="24"/>
          <w:szCs w:val="24"/>
          <w:vertAlign w:val="superscript"/>
          <w:lang w:eastAsia="ru-RU"/>
        </w:rPr>
        <w:footnoteReference w:id="7"/>
      </w:r>
      <w:r w:rsidRPr="002C1EF5">
        <w:rPr>
          <w:rFonts w:asciiTheme="majorHAnsi" w:eastAsia="Times New Roman" w:hAnsiTheme="majorHAnsi" w:cstheme="majorHAnsi"/>
          <w:sz w:val="24"/>
          <w:szCs w:val="24"/>
          <w:lang w:eastAsia="ru-RU"/>
        </w:rPr>
        <w:t xml:space="preserve"> </w:t>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lang w:eastAsia="ru-RU"/>
        </w:rPr>
        <w:t xml:space="preserve"> осуществляется посредством направления</w:t>
      </w:r>
      <w:r w:rsidRPr="002C1EF5">
        <w:rPr>
          <w:rFonts w:asciiTheme="majorHAnsi" w:eastAsia="Times New Roman" w:hAnsiTheme="majorHAnsi" w:cstheme="majorHAnsi"/>
          <w:sz w:val="24"/>
          <w:szCs w:val="24"/>
          <w:vertAlign w:val="superscript"/>
          <w:lang w:eastAsia="ru-RU"/>
        </w:rPr>
        <w:footnoteReference w:id="8"/>
      </w:r>
      <w:r w:rsidRPr="002C1EF5">
        <w:rPr>
          <w:rFonts w:asciiTheme="majorHAnsi" w:eastAsia="Times New Roman" w:hAnsiTheme="majorHAnsi" w:cstheme="majorHAnsi"/>
          <w:sz w:val="24"/>
          <w:szCs w:val="24"/>
          <w:lang w:eastAsia="ru-RU"/>
        </w:rPr>
        <w:t xml:space="preserve"> </w:t>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lang w:eastAsia="ru-RU"/>
        </w:rPr>
        <w:t>.</w:t>
      </w:r>
    </w:p>
    <w:p w14:paraId="79A933F1"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color w:val="000000"/>
          <w:sz w:val="24"/>
          <w:szCs w:val="24"/>
          <w:lang w:eastAsia="ru-RU"/>
        </w:rPr>
        <w:t xml:space="preserve">В случае если Договором установлен </w:t>
      </w:r>
      <w:r w:rsidRPr="002C1EF5">
        <w:rPr>
          <w:rFonts w:asciiTheme="majorHAnsi" w:eastAsia="Times New Roman" w:hAnsiTheme="majorHAnsi" w:cstheme="majorHAnsi"/>
          <w:sz w:val="24"/>
          <w:szCs w:val="24"/>
          <w:lang w:eastAsia="ru-RU"/>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B3AA3B4"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3A713AC"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2.</w:t>
      </w:r>
      <w:r w:rsidRPr="002C1EF5">
        <w:rPr>
          <w:rFonts w:asciiTheme="majorHAnsi" w:eastAsia="Times New Roman" w:hAnsiTheme="majorHAnsi" w:cstheme="majorHAnsi"/>
          <w:sz w:val="24"/>
          <w:szCs w:val="24"/>
          <w:lang w:eastAsia="ru-RU"/>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2C1EF5">
        <w:rPr>
          <w:rFonts w:asciiTheme="majorHAnsi" w:eastAsia="Times New Roman" w:hAnsiTheme="majorHAnsi" w:cstheme="majorHAnsi"/>
          <w:sz w:val="24"/>
          <w:szCs w:val="24"/>
          <w:lang w:eastAsia="ru-RU"/>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BAA7AE2"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639224B"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3.</w:t>
      </w:r>
      <w:r w:rsidRPr="002C1EF5">
        <w:rPr>
          <w:rFonts w:asciiTheme="majorHAnsi" w:eastAsia="Times New Roman" w:hAnsiTheme="majorHAnsi" w:cstheme="majorHAnsi"/>
          <w:sz w:val="24"/>
          <w:szCs w:val="24"/>
          <w:lang w:eastAsia="ru-RU"/>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8E56A31"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Уведомление Сторон осуществляется в порядке, определенном в пункте 1.3.3 настоящего Приложения.</w:t>
      </w:r>
    </w:p>
    <w:p w14:paraId="4427B690"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2938735"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0B6CE60"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4.</w:t>
      </w:r>
      <w:r w:rsidRPr="002C1EF5">
        <w:rPr>
          <w:rFonts w:asciiTheme="majorHAnsi" w:eastAsia="Times New Roman" w:hAnsiTheme="majorHAnsi" w:cstheme="majorHAnsi"/>
          <w:sz w:val="24"/>
          <w:szCs w:val="24"/>
          <w:lang w:eastAsia="ru-RU"/>
        </w:rPr>
        <w:tab/>
        <w:t>В случае подтверждения факта совершения Стороной действий, квалифицированных как «недружественное влияние», и/или неполучения</w:t>
      </w:r>
      <w:r w:rsidRPr="002C1EF5">
        <w:rPr>
          <w:rFonts w:asciiTheme="majorHAnsi" w:eastAsia="Times New Roman" w:hAnsiTheme="majorHAnsi" w:cstheme="majorHAnsi"/>
          <w:sz w:val="24"/>
          <w:szCs w:val="24"/>
          <w:lang w:eastAsia="ru-RU"/>
        </w:rPr>
        <w:br/>
        <w:t xml:space="preserve">в установленный срок другой Стороной информации об итогах рассмотрения письменного уведомления, направленного в соответствии с п. 1.3.3 настоящего </w:t>
      </w:r>
      <w:r w:rsidRPr="002C1EF5">
        <w:rPr>
          <w:rFonts w:asciiTheme="majorHAnsi" w:eastAsia="Times New Roman" w:hAnsiTheme="majorHAnsi" w:cstheme="majorHAnsi"/>
          <w:sz w:val="24"/>
          <w:szCs w:val="24"/>
          <w:lang w:eastAsia="ru-RU"/>
        </w:rPr>
        <w:lastRenderedPageBreak/>
        <w:t>Приложения, другая Сторона по соответствующему письменному требованию вправе:</w:t>
      </w:r>
    </w:p>
    <w:p w14:paraId="701815B5"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потребовать уплаты штрафа в размере, установленном Договором применительно к нарушениям настоящего Приложения;</w:t>
      </w:r>
    </w:p>
    <w:p w14:paraId="6705C2FA"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315E555"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Право требования уплаты штрафа возникает за каждый выявленный факт «недружественного влияния».</w:t>
      </w:r>
    </w:p>
    <w:p w14:paraId="5A0BD906"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1391B1A5" w14:textId="77777777" w:rsidR="004F1609" w:rsidRPr="002C1EF5" w:rsidRDefault="004F1609" w:rsidP="004F1609">
      <w:pPr>
        <w:tabs>
          <w:tab w:val="left" w:pos="1134"/>
        </w:tabs>
        <w:spacing w:after="0" w:line="240" w:lineRule="exact"/>
        <w:ind w:firstLine="709"/>
        <w:jc w:val="both"/>
        <w:rPr>
          <w:rFonts w:asciiTheme="majorHAnsi" w:eastAsia="Times New Roman" w:hAnsiTheme="majorHAnsi" w:cstheme="majorHAnsi"/>
          <w:sz w:val="24"/>
          <w:szCs w:val="24"/>
          <w:lang w:eastAsia="ru-RU"/>
        </w:rPr>
      </w:pPr>
    </w:p>
    <w:tbl>
      <w:tblPr>
        <w:tblpPr w:leftFromText="180" w:rightFromText="180" w:bottomFromText="160" w:vertAnchor="text" w:horzAnchor="margin" w:tblpXSpec="center" w:tblpYSpec="inside"/>
        <w:tblW w:w="9639" w:type="dxa"/>
        <w:tblLook w:val="04A0" w:firstRow="1" w:lastRow="0" w:firstColumn="1" w:lastColumn="0" w:noHBand="0" w:noVBand="1"/>
      </w:tblPr>
      <w:tblGrid>
        <w:gridCol w:w="4786"/>
        <w:gridCol w:w="4853"/>
      </w:tblGrid>
      <w:tr w:rsidR="004F1609" w:rsidRPr="002C1EF5" w14:paraId="534A137C" w14:textId="77777777" w:rsidTr="00535590">
        <w:tc>
          <w:tcPr>
            <w:tcW w:w="4786" w:type="dxa"/>
          </w:tcPr>
          <w:p w14:paraId="5758C116" w14:textId="77777777" w:rsidR="004F1609" w:rsidRPr="002C1EF5" w:rsidRDefault="004F1609" w:rsidP="00535590">
            <w:pPr>
              <w:spacing w:after="0" w:line="240" w:lineRule="exact"/>
              <w:jc w:val="center"/>
              <w:rPr>
                <w:rFonts w:asciiTheme="majorHAnsi" w:eastAsia="Calibri" w:hAnsiTheme="majorHAnsi" w:cstheme="majorHAnsi"/>
                <w:b/>
                <w:bCs/>
                <w:caps/>
                <w:sz w:val="24"/>
                <w:szCs w:val="24"/>
                <w:lang w:eastAsia="ru-RU"/>
              </w:rPr>
            </w:pPr>
          </w:p>
          <w:p w14:paraId="02F44109" w14:textId="77777777" w:rsidR="004F1609" w:rsidRPr="002C1EF5" w:rsidRDefault="004F1609" w:rsidP="00535590">
            <w:pPr>
              <w:spacing w:after="0" w:line="240" w:lineRule="exact"/>
              <w:jc w:val="center"/>
              <w:rPr>
                <w:rFonts w:asciiTheme="majorHAnsi" w:eastAsia="Calibri" w:hAnsiTheme="majorHAnsi" w:cstheme="majorHAnsi"/>
                <w:b/>
                <w:bCs/>
                <w:caps/>
                <w:sz w:val="24"/>
                <w:szCs w:val="24"/>
                <w:lang w:eastAsia="ru-RU"/>
              </w:rPr>
            </w:pPr>
          </w:p>
          <w:p w14:paraId="6F6FBA27" w14:textId="77777777" w:rsidR="004F1609" w:rsidRPr="002C1EF5" w:rsidRDefault="004F1609" w:rsidP="00535590">
            <w:pPr>
              <w:spacing w:after="0" w:line="240" w:lineRule="exact"/>
              <w:jc w:val="center"/>
              <w:rPr>
                <w:rFonts w:asciiTheme="majorHAnsi" w:eastAsia="Calibri" w:hAnsiTheme="majorHAnsi" w:cstheme="majorHAnsi"/>
                <w:b/>
                <w:bCs/>
                <w:caps/>
                <w:sz w:val="24"/>
                <w:szCs w:val="24"/>
                <w:lang w:eastAsia="ru-RU"/>
              </w:rPr>
            </w:pPr>
          </w:p>
          <w:p w14:paraId="2C4559BD" w14:textId="77777777" w:rsidR="004F1609" w:rsidRPr="002C1EF5" w:rsidRDefault="004F1609" w:rsidP="00535590">
            <w:pPr>
              <w:spacing w:after="0" w:line="240" w:lineRule="exact"/>
              <w:jc w:val="center"/>
              <w:rPr>
                <w:rFonts w:asciiTheme="majorHAnsi" w:eastAsia="Calibri" w:hAnsiTheme="majorHAnsi" w:cstheme="majorHAnsi"/>
                <w:b/>
                <w:bCs/>
                <w:caps/>
                <w:sz w:val="24"/>
                <w:szCs w:val="24"/>
                <w:lang w:eastAsia="ru-RU"/>
              </w:rPr>
            </w:pPr>
            <w:r w:rsidRPr="002C1EF5">
              <w:rPr>
                <w:rFonts w:asciiTheme="majorHAnsi" w:eastAsia="Calibri" w:hAnsiTheme="majorHAnsi" w:cstheme="majorHAnsi"/>
                <w:b/>
                <w:bCs/>
                <w:caps/>
                <w:sz w:val="24"/>
                <w:szCs w:val="24"/>
                <w:lang w:eastAsia="ru-RU"/>
              </w:rPr>
              <w:t>ПОСТАВЩИК:</w:t>
            </w:r>
          </w:p>
          <w:p w14:paraId="7B9083E5" w14:textId="77777777" w:rsidR="004F1609" w:rsidRPr="002C1EF5" w:rsidRDefault="004F1609" w:rsidP="00535590">
            <w:pPr>
              <w:spacing w:after="0" w:line="240" w:lineRule="exact"/>
              <w:ind w:left="743"/>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____________________________</w:t>
            </w:r>
          </w:p>
          <w:p w14:paraId="7220D908" w14:textId="77777777" w:rsidR="004F1609" w:rsidRPr="002C1EF5" w:rsidRDefault="004F1609" w:rsidP="00535590">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vertAlign w:val="superscript"/>
                <w:lang w:eastAsia="ru-RU"/>
              </w:rPr>
              <w:t>(должность)</w:t>
            </w:r>
          </w:p>
          <w:p w14:paraId="7132F706" w14:textId="77777777" w:rsidR="004F1609" w:rsidRPr="002C1EF5" w:rsidRDefault="004F1609" w:rsidP="00535590">
            <w:pPr>
              <w:spacing w:after="0" w:line="240" w:lineRule="exact"/>
              <w:ind w:left="743"/>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____________________________</w:t>
            </w:r>
          </w:p>
          <w:p w14:paraId="4B3B8968" w14:textId="77777777" w:rsidR="004F1609" w:rsidRPr="002C1EF5" w:rsidRDefault="004F1609" w:rsidP="00535590">
            <w:pPr>
              <w:spacing w:after="0" w:line="240" w:lineRule="exact"/>
              <w:jc w:val="center"/>
              <w:rPr>
                <w:rFonts w:asciiTheme="majorHAnsi" w:eastAsia="Calibri" w:hAnsiTheme="majorHAnsi" w:cstheme="majorHAnsi"/>
                <w:sz w:val="24"/>
                <w:szCs w:val="24"/>
                <w:vertAlign w:val="superscript"/>
                <w:lang w:eastAsia="ru-RU"/>
              </w:rPr>
            </w:pPr>
            <w:r w:rsidRPr="002C1EF5">
              <w:rPr>
                <w:rFonts w:asciiTheme="majorHAnsi" w:eastAsia="Calibri" w:hAnsiTheme="majorHAnsi" w:cstheme="majorHAnsi"/>
                <w:sz w:val="24"/>
                <w:szCs w:val="24"/>
                <w:vertAlign w:val="superscript"/>
                <w:lang w:eastAsia="ru-RU"/>
              </w:rPr>
              <w:t>(подпись, фамилия и инициалы)</w:t>
            </w:r>
          </w:p>
          <w:p w14:paraId="461327BC" w14:textId="77777777" w:rsidR="004F1609" w:rsidRPr="002C1EF5" w:rsidRDefault="004F1609" w:rsidP="00535590">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 ____________ 20__ г.</w:t>
            </w:r>
          </w:p>
          <w:p w14:paraId="67E81FAD" w14:textId="77777777" w:rsidR="004F1609" w:rsidRPr="002C1EF5" w:rsidRDefault="004F1609" w:rsidP="00535590">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br/>
              <w:t>М.П. (при наличии печати)</w:t>
            </w:r>
          </w:p>
        </w:tc>
        <w:tc>
          <w:tcPr>
            <w:tcW w:w="4853" w:type="dxa"/>
          </w:tcPr>
          <w:p w14:paraId="4F141B85" w14:textId="77777777" w:rsidR="004F1609" w:rsidRPr="002C1EF5" w:rsidRDefault="004F1609" w:rsidP="00535590">
            <w:pPr>
              <w:spacing w:after="0" w:line="240" w:lineRule="exact"/>
              <w:jc w:val="center"/>
              <w:rPr>
                <w:rFonts w:asciiTheme="majorHAnsi" w:eastAsia="Calibri" w:hAnsiTheme="majorHAnsi" w:cstheme="majorHAnsi"/>
                <w:b/>
                <w:bCs/>
                <w:caps/>
                <w:sz w:val="24"/>
                <w:szCs w:val="24"/>
                <w:lang w:eastAsia="ru-RU"/>
              </w:rPr>
            </w:pPr>
          </w:p>
          <w:p w14:paraId="517097D4" w14:textId="77777777" w:rsidR="004F1609" w:rsidRPr="002C1EF5" w:rsidRDefault="004F1609" w:rsidP="00535590">
            <w:pPr>
              <w:spacing w:after="0" w:line="240" w:lineRule="exact"/>
              <w:jc w:val="center"/>
              <w:rPr>
                <w:rFonts w:asciiTheme="majorHAnsi" w:eastAsia="Calibri" w:hAnsiTheme="majorHAnsi" w:cstheme="majorHAnsi"/>
                <w:b/>
                <w:bCs/>
                <w:caps/>
                <w:sz w:val="24"/>
                <w:szCs w:val="24"/>
                <w:lang w:eastAsia="ru-RU"/>
              </w:rPr>
            </w:pPr>
          </w:p>
          <w:p w14:paraId="677D8A09" w14:textId="77777777" w:rsidR="004F1609" w:rsidRPr="002C1EF5" w:rsidRDefault="004F1609" w:rsidP="00535590">
            <w:pPr>
              <w:spacing w:after="0" w:line="240" w:lineRule="exact"/>
              <w:jc w:val="center"/>
              <w:rPr>
                <w:rFonts w:asciiTheme="majorHAnsi" w:eastAsia="Calibri" w:hAnsiTheme="majorHAnsi" w:cstheme="majorHAnsi"/>
                <w:b/>
                <w:bCs/>
                <w:caps/>
                <w:sz w:val="24"/>
                <w:szCs w:val="24"/>
                <w:lang w:eastAsia="ru-RU"/>
              </w:rPr>
            </w:pPr>
          </w:p>
          <w:p w14:paraId="56257C4C" w14:textId="77777777" w:rsidR="004F1609" w:rsidRPr="002C1EF5" w:rsidRDefault="004F1609" w:rsidP="00535590">
            <w:pPr>
              <w:spacing w:after="0" w:line="240" w:lineRule="exact"/>
              <w:jc w:val="center"/>
              <w:rPr>
                <w:rFonts w:asciiTheme="majorHAnsi" w:eastAsia="Calibri" w:hAnsiTheme="majorHAnsi" w:cstheme="majorHAnsi"/>
                <w:b/>
                <w:bCs/>
                <w:caps/>
                <w:sz w:val="24"/>
                <w:szCs w:val="24"/>
                <w:lang w:eastAsia="ru-RU"/>
              </w:rPr>
            </w:pPr>
            <w:r w:rsidRPr="002C1EF5">
              <w:rPr>
                <w:rFonts w:asciiTheme="majorHAnsi" w:eastAsia="Calibri" w:hAnsiTheme="majorHAnsi" w:cstheme="majorHAnsi"/>
                <w:b/>
                <w:bCs/>
                <w:caps/>
                <w:sz w:val="24"/>
                <w:szCs w:val="24"/>
                <w:lang w:eastAsia="ru-RU"/>
              </w:rPr>
              <w:t>ПОКУПАТЕЛЬ:</w:t>
            </w:r>
          </w:p>
          <w:p w14:paraId="7E9EBEA2" w14:textId="77777777" w:rsidR="00EF1FA6" w:rsidRPr="00EF1FA6" w:rsidRDefault="00EF1FA6" w:rsidP="00EF1FA6">
            <w:pPr>
              <w:spacing w:after="0" w:line="240" w:lineRule="exact"/>
              <w:jc w:val="center"/>
              <w:rPr>
                <w:rFonts w:asciiTheme="majorHAnsi" w:eastAsia="Calibri" w:hAnsiTheme="majorHAnsi" w:cstheme="majorHAnsi"/>
                <w:sz w:val="24"/>
                <w:szCs w:val="24"/>
                <w:u w:val="single"/>
                <w:lang w:eastAsia="ru-RU"/>
              </w:rPr>
            </w:pPr>
            <w:r w:rsidRPr="00EF1FA6">
              <w:rPr>
                <w:rFonts w:asciiTheme="majorHAnsi" w:eastAsia="Calibri" w:hAnsiTheme="majorHAnsi" w:cstheme="majorHAnsi"/>
                <w:sz w:val="24"/>
                <w:szCs w:val="24"/>
                <w:u w:val="single"/>
                <w:lang w:eastAsia="ru-RU"/>
              </w:rPr>
              <w:t>Директор УФПС Республики Калмыкия</w:t>
            </w:r>
          </w:p>
          <w:p w14:paraId="5EB860AC" w14:textId="77777777" w:rsidR="004F1609" w:rsidRPr="002C1EF5" w:rsidRDefault="004F1609" w:rsidP="00535590">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vertAlign w:val="superscript"/>
                <w:lang w:eastAsia="ru-RU"/>
              </w:rPr>
              <w:t>(должность)</w:t>
            </w:r>
          </w:p>
          <w:p w14:paraId="62619F31" w14:textId="3B49BDB6" w:rsidR="004F1609" w:rsidRPr="002C1EF5" w:rsidRDefault="00EF1FA6" w:rsidP="00535590">
            <w:pPr>
              <w:spacing w:after="0" w:line="240" w:lineRule="exact"/>
              <w:jc w:val="center"/>
              <w:rPr>
                <w:rFonts w:asciiTheme="majorHAnsi" w:eastAsia="Calibri" w:hAnsiTheme="majorHAnsi" w:cstheme="majorHAnsi"/>
                <w:sz w:val="24"/>
                <w:szCs w:val="24"/>
                <w:lang w:eastAsia="ru-RU"/>
              </w:rPr>
            </w:pPr>
            <w:r w:rsidRPr="00EF1FA6">
              <w:rPr>
                <w:rFonts w:asciiTheme="majorHAnsi" w:eastAsia="Calibri" w:hAnsiTheme="majorHAnsi" w:cstheme="majorHAnsi"/>
                <w:sz w:val="24"/>
                <w:szCs w:val="24"/>
                <w:lang w:eastAsia="ru-RU"/>
              </w:rPr>
              <w:t>___________________Антонов Ю.Г</w:t>
            </w:r>
          </w:p>
          <w:p w14:paraId="56250C8A" w14:textId="77777777" w:rsidR="004F1609" w:rsidRPr="002C1EF5" w:rsidRDefault="004F1609" w:rsidP="00535590">
            <w:pPr>
              <w:spacing w:after="0" w:line="240" w:lineRule="exact"/>
              <w:jc w:val="center"/>
              <w:rPr>
                <w:rFonts w:asciiTheme="majorHAnsi" w:eastAsia="Calibri" w:hAnsiTheme="majorHAnsi" w:cstheme="majorHAnsi"/>
                <w:sz w:val="24"/>
                <w:szCs w:val="24"/>
                <w:vertAlign w:val="superscript"/>
                <w:lang w:eastAsia="ru-RU"/>
              </w:rPr>
            </w:pPr>
            <w:r w:rsidRPr="002C1EF5">
              <w:rPr>
                <w:rFonts w:asciiTheme="majorHAnsi" w:eastAsia="Calibri" w:hAnsiTheme="majorHAnsi" w:cstheme="majorHAnsi"/>
                <w:sz w:val="24"/>
                <w:szCs w:val="24"/>
                <w:vertAlign w:val="superscript"/>
                <w:lang w:eastAsia="ru-RU"/>
              </w:rPr>
              <w:t>(подпись, фамилия и инициалы)</w:t>
            </w:r>
          </w:p>
          <w:p w14:paraId="665EFFFE" w14:textId="77777777" w:rsidR="004F1609" w:rsidRPr="002C1EF5" w:rsidRDefault="004F1609" w:rsidP="00535590">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 ____________ 20__ г.</w:t>
            </w:r>
          </w:p>
          <w:p w14:paraId="658FA8C2" w14:textId="77777777" w:rsidR="004F1609" w:rsidRPr="002C1EF5" w:rsidRDefault="004F1609" w:rsidP="00535590">
            <w:pPr>
              <w:spacing w:after="0" w:line="240" w:lineRule="exact"/>
              <w:rPr>
                <w:rFonts w:asciiTheme="majorHAnsi" w:eastAsia="Calibri" w:hAnsiTheme="majorHAnsi" w:cstheme="majorHAnsi"/>
                <w:sz w:val="24"/>
                <w:szCs w:val="24"/>
                <w:lang w:eastAsia="ru-RU"/>
              </w:rPr>
            </w:pPr>
          </w:p>
        </w:tc>
      </w:tr>
    </w:tbl>
    <w:p w14:paraId="5BDA634C" w14:textId="77777777" w:rsidR="004F1609" w:rsidRPr="002C1EF5" w:rsidRDefault="004F1609" w:rsidP="004F1609">
      <w:pPr>
        <w:spacing w:after="0" w:line="240" w:lineRule="auto"/>
        <w:ind w:left="5103"/>
        <w:rPr>
          <w:rFonts w:asciiTheme="majorHAnsi" w:eastAsia="Calibri" w:hAnsiTheme="majorHAnsi" w:cstheme="majorHAnsi"/>
          <w:sz w:val="24"/>
          <w:szCs w:val="24"/>
        </w:rPr>
      </w:pPr>
    </w:p>
    <w:sectPr w:rsidR="004F1609" w:rsidRPr="002C1EF5" w:rsidSect="00EF1FA6">
      <w:headerReference w:type="even" r:id="rId14"/>
      <w:headerReference w:type="default" r:id="rId15"/>
      <w:footerReference w:type="even" r:id="rId16"/>
      <w:footerReference w:type="default" r:id="rId17"/>
      <w:headerReference w:type="first" r:id="rId18"/>
      <w:footerReference w:type="first" r:id="rId19"/>
      <w:pgSz w:w="11906" w:h="16838"/>
      <w:pgMar w:top="426" w:right="851" w:bottom="1134"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DA9EF" w14:textId="77777777" w:rsidR="000B73F8" w:rsidRDefault="000B73F8" w:rsidP="00CE05AB">
      <w:pPr>
        <w:spacing w:after="0" w:line="240" w:lineRule="auto"/>
      </w:pPr>
      <w:r>
        <w:separator/>
      </w:r>
    </w:p>
  </w:endnote>
  <w:endnote w:type="continuationSeparator" w:id="0">
    <w:p w14:paraId="709F1572" w14:textId="77777777" w:rsidR="000B73F8" w:rsidRDefault="000B73F8"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7B3DC" w14:textId="77777777" w:rsidR="00FE4302" w:rsidRDefault="00FE4302">
    <w:pPr>
      <w:pStyle w:val="af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4BEE2" w14:textId="6CC97E46" w:rsidR="00FE4302" w:rsidRPr="0086244E" w:rsidRDefault="00FE4302" w:rsidP="0086244E">
    <w:pPr>
      <w:pStyle w:val="af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DE3FD" w14:textId="77777777" w:rsidR="00FE4302" w:rsidRDefault="00FE4302">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8E32B" w14:textId="77777777" w:rsidR="000B73F8" w:rsidRDefault="000B73F8" w:rsidP="00CE05AB">
      <w:pPr>
        <w:spacing w:after="0" w:line="240" w:lineRule="auto"/>
      </w:pPr>
      <w:r>
        <w:separator/>
      </w:r>
    </w:p>
  </w:footnote>
  <w:footnote w:type="continuationSeparator" w:id="0">
    <w:p w14:paraId="406CDA77" w14:textId="77777777" w:rsidR="000B73F8" w:rsidRDefault="000B73F8" w:rsidP="00CE05AB">
      <w:pPr>
        <w:spacing w:after="0" w:line="240" w:lineRule="auto"/>
      </w:pPr>
      <w:r>
        <w:continuationSeparator/>
      </w:r>
    </w:p>
  </w:footnote>
  <w:footnote w:id="1">
    <w:p w14:paraId="0379DD9E" w14:textId="77777777" w:rsidR="00FE4302" w:rsidRDefault="00FE4302" w:rsidP="004F1609">
      <w:pPr>
        <w:pStyle w:val="a6"/>
        <w:jc w:val="both"/>
        <w:rPr>
          <w:sz w:val="18"/>
          <w:szCs w:val="18"/>
        </w:rPr>
      </w:pPr>
      <w:r>
        <w:rPr>
          <w:rStyle w:val="a8"/>
          <w:sz w:val="18"/>
          <w:szCs w:val="18"/>
        </w:rPr>
        <w:footnoteRef/>
      </w:r>
      <w:r>
        <w:rPr>
          <w:sz w:val="18"/>
          <w:szCs w:val="18"/>
        </w:rPr>
        <w:t xml:space="preserve"> Включается в Договор, если требуется конкретизация затрат, издержек и иных расходов Подрядчика, связанных с исполнением Договора.</w:t>
      </w:r>
    </w:p>
  </w:footnote>
  <w:footnote w:id="2">
    <w:p w14:paraId="13622F96" w14:textId="77777777" w:rsidR="00FE4302" w:rsidRDefault="00FE4302" w:rsidP="004F1609">
      <w:pPr>
        <w:pStyle w:val="a6"/>
        <w:jc w:val="both"/>
        <w:rPr>
          <w:sz w:val="18"/>
          <w:szCs w:val="18"/>
        </w:rPr>
      </w:pPr>
      <w:r>
        <w:rPr>
          <w:rStyle w:val="a8"/>
          <w:sz w:val="18"/>
          <w:szCs w:val="18"/>
        </w:rPr>
        <w:footnoteRef/>
      </w:r>
      <w:r>
        <w:rPr>
          <w:sz w:val="18"/>
          <w:szCs w:val="18"/>
        </w:rPr>
        <w:t xml:space="preserve"> При необходимости указать наименование Филиала.</w:t>
      </w:r>
    </w:p>
  </w:footnote>
  <w:footnote w:id="3">
    <w:p w14:paraId="38C84FA8" w14:textId="77777777" w:rsidR="00FE4302" w:rsidRDefault="00FE4302" w:rsidP="004F1609">
      <w:pPr>
        <w:pStyle w:val="a6"/>
        <w:jc w:val="both"/>
        <w:rPr>
          <w:sz w:val="18"/>
          <w:szCs w:val="18"/>
        </w:rPr>
      </w:pPr>
      <w:r>
        <w:rPr>
          <w:rStyle w:val="a8"/>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4">
    <w:p w14:paraId="77A4A26A" w14:textId="77777777" w:rsidR="00FE4302" w:rsidRDefault="00FE4302" w:rsidP="004F1609">
      <w:pPr>
        <w:pStyle w:val="a6"/>
        <w:jc w:val="both"/>
        <w:rPr>
          <w:sz w:val="18"/>
          <w:szCs w:val="18"/>
        </w:rPr>
      </w:pPr>
      <w:r>
        <w:rPr>
          <w:rStyle w:val="a8"/>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5">
    <w:p w14:paraId="01F7BA2B" w14:textId="77777777" w:rsidR="00FE4302" w:rsidRDefault="00FE4302" w:rsidP="004F1609">
      <w:pPr>
        <w:pStyle w:val="a6"/>
        <w:jc w:val="both"/>
      </w:pPr>
      <w:r>
        <w:rPr>
          <w:rStyle w:val="a8"/>
          <w:sz w:val="18"/>
          <w:szCs w:val="18"/>
        </w:rPr>
        <w:footnoteRef/>
      </w:r>
      <w:r>
        <w:rPr>
          <w:sz w:val="18"/>
          <w:szCs w:val="18"/>
        </w:rPr>
        <w:t xml:space="preserve"> Приложения указываются в случае их наличия.</w:t>
      </w:r>
    </w:p>
  </w:footnote>
  <w:footnote w:id="6">
    <w:p w14:paraId="3F82024C" w14:textId="77777777" w:rsidR="00FE4302" w:rsidRDefault="00FE4302" w:rsidP="004F1609">
      <w:pPr>
        <w:pStyle w:val="a6"/>
        <w:jc w:val="both"/>
        <w:rPr>
          <w:sz w:val="18"/>
          <w:szCs w:val="18"/>
        </w:rPr>
      </w:pPr>
      <w:r>
        <w:rPr>
          <w:rStyle w:val="a8"/>
          <w:sz w:val="18"/>
          <w:szCs w:val="18"/>
        </w:rPr>
        <w:footnoteRef/>
      </w:r>
      <w:r>
        <w:rPr>
          <w:sz w:val="18"/>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7">
    <w:p w14:paraId="799EF592" w14:textId="77777777" w:rsidR="00FE4302" w:rsidRDefault="00FE4302" w:rsidP="004F1609">
      <w:pPr>
        <w:pStyle w:val="a6"/>
        <w:jc w:val="both"/>
        <w:rPr>
          <w:sz w:val="18"/>
          <w:szCs w:val="18"/>
        </w:rPr>
      </w:pPr>
      <w:r>
        <w:rPr>
          <w:rStyle w:val="a8"/>
          <w:sz w:val="18"/>
          <w:szCs w:val="18"/>
        </w:rPr>
        <w:footnoteRef/>
      </w:r>
      <w:r>
        <w:rPr>
          <w:sz w:val="18"/>
          <w:szCs w:val="18"/>
        </w:rPr>
        <w:t xml:space="preserve"> Указать наименование контрагента.</w:t>
      </w:r>
    </w:p>
  </w:footnote>
  <w:footnote w:id="8">
    <w:p w14:paraId="623FEBAE" w14:textId="77777777" w:rsidR="00FE4302" w:rsidRDefault="00FE4302" w:rsidP="004F1609">
      <w:pPr>
        <w:pStyle w:val="a6"/>
        <w:jc w:val="both"/>
      </w:pPr>
      <w:r>
        <w:rPr>
          <w:rStyle w:val="a8"/>
          <w:sz w:val="18"/>
          <w:szCs w:val="18"/>
        </w:rPr>
        <w:footnoteRef/>
      </w:r>
      <w:r>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2CCB3" w14:textId="77777777" w:rsidR="00FE4302" w:rsidRDefault="00FE4302">
    <w:pPr>
      <w:pStyle w:val="a0"/>
    </w:pPr>
  </w:p>
  <w:p w14:paraId="2A942F24" w14:textId="77777777" w:rsidR="00FE4302" w:rsidRDefault="00FE43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212368"/>
      <w:docPartObj>
        <w:docPartGallery w:val="Page Numbers (Top of Page)"/>
        <w:docPartUnique/>
      </w:docPartObj>
    </w:sdtPr>
    <w:sdtEndPr/>
    <w:sdtContent>
      <w:p w14:paraId="372EA4E8" w14:textId="2E5DB212" w:rsidR="00FE4302" w:rsidRDefault="00FE4302">
        <w:pPr>
          <w:pStyle w:val="a0"/>
          <w:jc w:val="center"/>
        </w:pPr>
        <w:r>
          <w:fldChar w:fldCharType="begin"/>
        </w:r>
        <w:r>
          <w:instrText>PAGE   \* MERGEFORMAT</w:instrText>
        </w:r>
        <w:r>
          <w:fldChar w:fldCharType="separate"/>
        </w:r>
        <w:r w:rsidR="004E0D67">
          <w:rPr>
            <w:noProof/>
          </w:rPr>
          <w:t>33</w:t>
        </w:r>
        <w:r>
          <w:fldChar w:fldCharType="end"/>
        </w:r>
      </w:p>
    </w:sdtContent>
  </w:sdt>
  <w:p w14:paraId="1447188A" w14:textId="77777777" w:rsidR="00FE4302" w:rsidRDefault="00FE43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14509" w14:textId="089FD725" w:rsidR="00FE4302" w:rsidRDefault="00FE4302">
    <w:pPr>
      <w:pStyle w:val="a0"/>
      <w:jc w:val="center"/>
    </w:pPr>
  </w:p>
  <w:p w14:paraId="018FDF8E" w14:textId="77777777" w:rsidR="00FE4302" w:rsidRDefault="00FE4302">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26211FA"/>
    <w:multiLevelType w:val="multilevel"/>
    <w:tmpl w:val="C1BAAC86"/>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310F46"/>
    <w:multiLevelType w:val="hybridMultilevel"/>
    <w:tmpl w:val="3DAC737E"/>
    <w:lvl w:ilvl="0" w:tplc="35C88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7" w15:restartNumberingAfterBreak="0">
    <w:nsid w:val="3C2C2ECA"/>
    <w:multiLevelType w:val="multilevel"/>
    <w:tmpl w:val="7D7EB14E"/>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8" w15:restartNumberingAfterBreak="0">
    <w:nsid w:val="3EA46310"/>
    <w:multiLevelType w:val="hybridMultilevel"/>
    <w:tmpl w:val="5F62B12C"/>
    <w:lvl w:ilvl="0" w:tplc="4C76CFDE">
      <w:start w:val="1"/>
      <w:numFmt w:val="lowerRoman"/>
      <w:lvlText w:val="(%1)"/>
      <w:lvlJc w:val="left"/>
      <w:pPr>
        <w:ind w:left="720" w:hanging="360"/>
      </w:pPr>
      <w:rPr>
        <w:rFonts w:hint="default"/>
        <w:color w:val="141618" w:themeColor="accent6" w:themeShade="1A"/>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0F83896"/>
    <w:multiLevelType w:val="multilevel"/>
    <w:tmpl w:val="F50C7314"/>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5D27B4"/>
    <w:multiLevelType w:val="multilevel"/>
    <w:tmpl w:val="9A60BA88"/>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554AF5"/>
    <w:multiLevelType w:val="hybridMultilevel"/>
    <w:tmpl w:val="0832D5EA"/>
    <w:lvl w:ilvl="0" w:tplc="4C76CFDE">
      <w:start w:val="1"/>
      <w:numFmt w:val="lowerRoman"/>
      <w:lvlText w:val="(%1)"/>
      <w:lvlJc w:val="left"/>
      <w:pPr>
        <w:ind w:left="1080" w:hanging="720"/>
      </w:pPr>
      <w:rPr>
        <w:rFonts w:hint="default"/>
        <w:color w:val="141618" w:themeColor="accent6" w:themeShade="1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2625BC"/>
    <w:multiLevelType w:val="multilevel"/>
    <w:tmpl w:val="2E7225FE"/>
    <w:lvl w:ilvl="0">
      <w:start w:val="12"/>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68E5E5B"/>
    <w:multiLevelType w:val="hybridMultilevel"/>
    <w:tmpl w:val="20804AA8"/>
    <w:lvl w:ilvl="0" w:tplc="7CD09EB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1260C1E"/>
    <w:multiLevelType w:val="hybridMultilevel"/>
    <w:tmpl w:val="500C5BF4"/>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3448960">
      <w:start w:val="1"/>
      <w:numFmt w:val="decimal"/>
      <w:lvlText w:val="%3."/>
      <w:lvlJc w:val="right"/>
      <w:pPr>
        <w:ind w:left="3049" w:hanging="360"/>
      </w:pPr>
      <w:rPr>
        <w:rFonts w:ascii="Times New Roman" w:eastAsia="Times New Roman" w:hAnsi="Times New Roman" w:cs="Times New Roman"/>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8DE29E9"/>
    <w:multiLevelType w:val="hybridMultilevel"/>
    <w:tmpl w:val="6CFA23A0"/>
    <w:lvl w:ilvl="0" w:tplc="1908BCE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2"/>
  </w:num>
  <w:num w:numId="2">
    <w:abstractNumId w:val="3"/>
  </w:num>
  <w:num w:numId="3">
    <w:abstractNumId w:val="13"/>
  </w:num>
  <w:num w:numId="4">
    <w:abstractNumId w:val="21"/>
  </w:num>
  <w:num w:numId="5">
    <w:abstractNumId w:val="34"/>
  </w:num>
  <w:num w:numId="6">
    <w:abstractNumId w:val="23"/>
  </w:num>
  <w:num w:numId="7">
    <w:abstractNumId w:val="10"/>
  </w:num>
  <w:num w:numId="8">
    <w:abstractNumId w:val="14"/>
  </w:num>
  <w:num w:numId="9">
    <w:abstractNumId w:val="11"/>
  </w:num>
  <w:num w:numId="10">
    <w:abstractNumId w:val="2"/>
  </w:num>
  <w:num w:numId="11">
    <w:abstractNumId w:val="35"/>
  </w:num>
  <w:num w:numId="12">
    <w:abstractNumId w:val="6"/>
  </w:num>
  <w:num w:numId="13">
    <w:abstractNumId w:val="9"/>
  </w:num>
  <w:num w:numId="14">
    <w:abstractNumId w:val="5"/>
  </w:num>
  <w:num w:numId="15">
    <w:abstractNumId w:val="8"/>
  </w:num>
  <w:num w:numId="16">
    <w:abstractNumId w:val="29"/>
  </w:num>
  <w:num w:numId="17">
    <w:abstractNumId w:val="20"/>
  </w:num>
  <w:num w:numId="18">
    <w:abstractNumId w:val="19"/>
  </w:num>
  <w:num w:numId="19">
    <w:abstractNumId w:val="22"/>
  </w:num>
  <w:num w:numId="20">
    <w:abstractNumId w:val="25"/>
  </w:num>
  <w:num w:numId="21">
    <w:abstractNumId w:val="7"/>
  </w:num>
  <w:num w:numId="22">
    <w:abstractNumId w:val="30"/>
  </w:num>
  <w:num w:numId="23">
    <w:abstractNumId w:val="1"/>
  </w:num>
  <w:num w:numId="24">
    <w:abstractNumId w:val="27"/>
  </w:num>
  <w:num w:numId="25">
    <w:abstractNumId w:val="24"/>
  </w:num>
  <w:num w:numId="26">
    <w:abstractNumId w:val="18"/>
  </w:num>
  <w:num w:numId="27">
    <w:abstractNumId w:val="15"/>
  </w:num>
  <w:num w:numId="28">
    <w:abstractNumId w:val="36"/>
  </w:num>
  <w:num w:numId="29">
    <w:abstractNumId w:val="26"/>
  </w:num>
  <w:num w:numId="30">
    <w:abstractNumId w:val="31"/>
  </w:num>
  <w:num w:numId="31">
    <w:abstractNumId w:val="33"/>
  </w:num>
  <w:num w:numId="32">
    <w:abstractNumId w:val="16"/>
  </w:num>
  <w:num w:numId="33">
    <w:abstractNumId w:val="17"/>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0"/>
  </w:num>
  <w:num w:numId="38">
    <w:abstractNumId w:val="3"/>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A91"/>
    <w:rsid w:val="00001E67"/>
    <w:rsid w:val="000036B8"/>
    <w:rsid w:val="00004F51"/>
    <w:rsid w:val="0002447B"/>
    <w:rsid w:val="00027F35"/>
    <w:rsid w:val="00033A7A"/>
    <w:rsid w:val="00037E78"/>
    <w:rsid w:val="00043944"/>
    <w:rsid w:val="00050E3E"/>
    <w:rsid w:val="00061941"/>
    <w:rsid w:val="00062CE0"/>
    <w:rsid w:val="000747C7"/>
    <w:rsid w:val="00077473"/>
    <w:rsid w:val="0008039B"/>
    <w:rsid w:val="00082E90"/>
    <w:rsid w:val="00092EF2"/>
    <w:rsid w:val="000A107F"/>
    <w:rsid w:val="000A71B1"/>
    <w:rsid w:val="000B0BEE"/>
    <w:rsid w:val="000B1B02"/>
    <w:rsid w:val="000B73F8"/>
    <w:rsid w:val="000C0C25"/>
    <w:rsid w:val="000C50FC"/>
    <w:rsid w:val="000C6075"/>
    <w:rsid w:val="000C62B6"/>
    <w:rsid w:val="000D1B1D"/>
    <w:rsid w:val="000D624D"/>
    <w:rsid w:val="000E0A7B"/>
    <w:rsid w:val="000E1346"/>
    <w:rsid w:val="000E301A"/>
    <w:rsid w:val="000E718D"/>
    <w:rsid w:val="000F1532"/>
    <w:rsid w:val="000F486C"/>
    <w:rsid w:val="000F5FB0"/>
    <w:rsid w:val="000F60B4"/>
    <w:rsid w:val="00101911"/>
    <w:rsid w:val="001032D0"/>
    <w:rsid w:val="00110ABF"/>
    <w:rsid w:val="00116375"/>
    <w:rsid w:val="00116751"/>
    <w:rsid w:val="00124281"/>
    <w:rsid w:val="00125632"/>
    <w:rsid w:val="00131909"/>
    <w:rsid w:val="00133D64"/>
    <w:rsid w:val="00135380"/>
    <w:rsid w:val="00137400"/>
    <w:rsid w:val="00142BBA"/>
    <w:rsid w:val="0014553A"/>
    <w:rsid w:val="001514B1"/>
    <w:rsid w:val="001531E4"/>
    <w:rsid w:val="00155FC8"/>
    <w:rsid w:val="001613E1"/>
    <w:rsid w:val="00161C41"/>
    <w:rsid w:val="001630D8"/>
    <w:rsid w:val="00164551"/>
    <w:rsid w:val="00164E65"/>
    <w:rsid w:val="00166155"/>
    <w:rsid w:val="00166D7A"/>
    <w:rsid w:val="00167998"/>
    <w:rsid w:val="00173C54"/>
    <w:rsid w:val="00176313"/>
    <w:rsid w:val="00177792"/>
    <w:rsid w:val="00183930"/>
    <w:rsid w:val="00192CCB"/>
    <w:rsid w:val="00194889"/>
    <w:rsid w:val="00194AF9"/>
    <w:rsid w:val="00194D9B"/>
    <w:rsid w:val="00197171"/>
    <w:rsid w:val="00197A89"/>
    <w:rsid w:val="001A056D"/>
    <w:rsid w:val="001A153A"/>
    <w:rsid w:val="001A5717"/>
    <w:rsid w:val="001B0C5E"/>
    <w:rsid w:val="001D1022"/>
    <w:rsid w:val="001D2288"/>
    <w:rsid w:val="001E0D1D"/>
    <w:rsid w:val="001E2C5F"/>
    <w:rsid w:val="001E3F2E"/>
    <w:rsid w:val="001E664F"/>
    <w:rsid w:val="001E6CF8"/>
    <w:rsid w:val="001E6ECD"/>
    <w:rsid w:val="001F5150"/>
    <w:rsid w:val="001F5866"/>
    <w:rsid w:val="00200EFB"/>
    <w:rsid w:val="00202BD8"/>
    <w:rsid w:val="00206D22"/>
    <w:rsid w:val="00212AD2"/>
    <w:rsid w:val="00214B24"/>
    <w:rsid w:val="00214C35"/>
    <w:rsid w:val="002200F9"/>
    <w:rsid w:val="00225ED7"/>
    <w:rsid w:val="00225FEF"/>
    <w:rsid w:val="002272F5"/>
    <w:rsid w:val="002278DF"/>
    <w:rsid w:val="00230150"/>
    <w:rsid w:val="00252872"/>
    <w:rsid w:val="00252910"/>
    <w:rsid w:val="002577DC"/>
    <w:rsid w:val="002634BD"/>
    <w:rsid w:val="00266A5D"/>
    <w:rsid w:val="00273C90"/>
    <w:rsid w:val="0027620C"/>
    <w:rsid w:val="00282CB6"/>
    <w:rsid w:val="002869D3"/>
    <w:rsid w:val="00287F2B"/>
    <w:rsid w:val="002A26F6"/>
    <w:rsid w:val="002A3EAA"/>
    <w:rsid w:val="002C1EF5"/>
    <w:rsid w:val="002C7C41"/>
    <w:rsid w:val="002D1C2A"/>
    <w:rsid w:val="002D1D6F"/>
    <w:rsid w:val="002D7E01"/>
    <w:rsid w:val="002E1145"/>
    <w:rsid w:val="002E2FFD"/>
    <w:rsid w:val="002E7012"/>
    <w:rsid w:val="002F237E"/>
    <w:rsid w:val="002F673E"/>
    <w:rsid w:val="002F7AE5"/>
    <w:rsid w:val="00305289"/>
    <w:rsid w:val="00311E69"/>
    <w:rsid w:val="00316C1A"/>
    <w:rsid w:val="00320E4C"/>
    <w:rsid w:val="0032168D"/>
    <w:rsid w:val="00322B1C"/>
    <w:rsid w:val="00325B0C"/>
    <w:rsid w:val="00330CE4"/>
    <w:rsid w:val="00330D26"/>
    <w:rsid w:val="003325C5"/>
    <w:rsid w:val="003340E0"/>
    <w:rsid w:val="00344A3E"/>
    <w:rsid w:val="003475D3"/>
    <w:rsid w:val="003505BD"/>
    <w:rsid w:val="00361A18"/>
    <w:rsid w:val="003735E1"/>
    <w:rsid w:val="00373915"/>
    <w:rsid w:val="003742E4"/>
    <w:rsid w:val="003831F0"/>
    <w:rsid w:val="00384F16"/>
    <w:rsid w:val="00393604"/>
    <w:rsid w:val="00394BAB"/>
    <w:rsid w:val="00396619"/>
    <w:rsid w:val="003A787B"/>
    <w:rsid w:val="003C54D0"/>
    <w:rsid w:val="003D0BB7"/>
    <w:rsid w:val="003D295F"/>
    <w:rsid w:val="003D2F36"/>
    <w:rsid w:val="003E2AF4"/>
    <w:rsid w:val="003E3960"/>
    <w:rsid w:val="003E6EFE"/>
    <w:rsid w:val="003E7B6A"/>
    <w:rsid w:val="003F0D10"/>
    <w:rsid w:val="003F7084"/>
    <w:rsid w:val="003F7D21"/>
    <w:rsid w:val="003F7F53"/>
    <w:rsid w:val="00401CA7"/>
    <w:rsid w:val="00407FED"/>
    <w:rsid w:val="0042070D"/>
    <w:rsid w:val="00424C38"/>
    <w:rsid w:val="00425DB0"/>
    <w:rsid w:val="004270A1"/>
    <w:rsid w:val="0043718D"/>
    <w:rsid w:val="00445B91"/>
    <w:rsid w:val="00445C60"/>
    <w:rsid w:val="004471F9"/>
    <w:rsid w:val="00447E94"/>
    <w:rsid w:val="00450915"/>
    <w:rsid w:val="00450E74"/>
    <w:rsid w:val="0045764E"/>
    <w:rsid w:val="00462501"/>
    <w:rsid w:val="0046362F"/>
    <w:rsid w:val="00465F70"/>
    <w:rsid w:val="00472DFA"/>
    <w:rsid w:val="00474319"/>
    <w:rsid w:val="00477025"/>
    <w:rsid w:val="0047704C"/>
    <w:rsid w:val="00481843"/>
    <w:rsid w:val="004851DF"/>
    <w:rsid w:val="004869CE"/>
    <w:rsid w:val="004949E1"/>
    <w:rsid w:val="004976AA"/>
    <w:rsid w:val="00497D83"/>
    <w:rsid w:val="004A3B21"/>
    <w:rsid w:val="004B0707"/>
    <w:rsid w:val="004B2FC7"/>
    <w:rsid w:val="004B6315"/>
    <w:rsid w:val="004D4F31"/>
    <w:rsid w:val="004E0D67"/>
    <w:rsid w:val="004E4C44"/>
    <w:rsid w:val="004E6101"/>
    <w:rsid w:val="004F1192"/>
    <w:rsid w:val="004F13DD"/>
    <w:rsid w:val="004F1609"/>
    <w:rsid w:val="004F4BBD"/>
    <w:rsid w:val="0050453B"/>
    <w:rsid w:val="0051074E"/>
    <w:rsid w:val="00512B26"/>
    <w:rsid w:val="00512B9A"/>
    <w:rsid w:val="00515186"/>
    <w:rsid w:val="00520DAD"/>
    <w:rsid w:val="00530CB3"/>
    <w:rsid w:val="005325C0"/>
    <w:rsid w:val="00533F3F"/>
    <w:rsid w:val="00535590"/>
    <w:rsid w:val="00540880"/>
    <w:rsid w:val="00542DF5"/>
    <w:rsid w:val="00545DCB"/>
    <w:rsid w:val="005570B1"/>
    <w:rsid w:val="00557706"/>
    <w:rsid w:val="0056121D"/>
    <w:rsid w:val="00563216"/>
    <w:rsid w:val="00576476"/>
    <w:rsid w:val="0057647B"/>
    <w:rsid w:val="005777D0"/>
    <w:rsid w:val="00585759"/>
    <w:rsid w:val="005912E0"/>
    <w:rsid w:val="005955C9"/>
    <w:rsid w:val="005A002B"/>
    <w:rsid w:val="005B7F2C"/>
    <w:rsid w:val="005C394F"/>
    <w:rsid w:val="005D6C9C"/>
    <w:rsid w:val="005E0E76"/>
    <w:rsid w:val="005E6034"/>
    <w:rsid w:val="005F7917"/>
    <w:rsid w:val="00606ADC"/>
    <w:rsid w:val="006176D8"/>
    <w:rsid w:val="006255F8"/>
    <w:rsid w:val="006316EC"/>
    <w:rsid w:val="006322DB"/>
    <w:rsid w:val="00632319"/>
    <w:rsid w:val="006349EC"/>
    <w:rsid w:val="0063739D"/>
    <w:rsid w:val="00652FA0"/>
    <w:rsid w:val="00653248"/>
    <w:rsid w:val="0066348C"/>
    <w:rsid w:val="006666BF"/>
    <w:rsid w:val="0066705B"/>
    <w:rsid w:val="00674768"/>
    <w:rsid w:val="00676BA3"/>
    <w:rsid w:val="00681A5A"/>
    <w:rsid w:val="0068465B"/>
    <w:rsid w:val="006918DC"/>
    <w:rsid w:val="006A6BD0"/>
    <w:rsid w:val="006A7BFB"/>
    <w:rsid w:val="006B1739"/>
    <w:rsid w:val="006B3957"/>
    <w:rsid w:val="006B6C54"/>
    <w:rsid w:val="006C322D"/>
    <w:rsid w:val="006C55B7"/>
    <w:rsid w:val="006D261D"/>
    <w:rsid w:val="006D3D8B"/>
    <w:rsid w:val="006D43BE"/>
    <w:rsid w:val="006D6F73"/>
    <w:rsid w:val="006E15D8"/>
    <w:rsid w:val="006E23D1"/>
    <w:rsid w:val="006E78F8"/>
    <w:rsid w:val="006F0551"/>
    <w:rsid w:val="006F3D7A"/>
    <w:rsid w:val="006F4422"/>
    <w:rsid w:val="006F750C"/>
    <w:rsid w:val="00700E10"/>
    <w:rsid w:val="007070E7"/>
    <w:rsid w:val="007130DB"/>
    <w:rsid w:val="007132C8"/>
    <w:rsid w:val="00731168"/>
    <w:rsid w:val="00731E16"/>
    <w:rsid w:val="007349F7"/>
    <w:rsid w:val="007357E1"/>
    <w:rsid w:val="0074108A"/>
    <w:rsid w:val="00750596"/>
    <w:rsid w:val="007507BD"/>
    <w:rsid w:val="00750CA8"/>
    <w:rsid w:val="0075212A"/>
    <w:rsid w:val="00753C06"/>
    <w:rsid w:val="00754B99"/>
    <w:rsid w:val="00755394"/>
    <w:rsid w:val="00760CEF"/>
    <w:rsid w:val="00763422"/>
    <w:rsid w:val="00765436"/>
    <w:rsid w:val="0076653A"/>
    <w:rsid w:val="00780D7E"/>
    <w:rsid w:val="00787ADC"/>
    <w:rsid w:val="00797B84"/>
    <w:rsid w:val="007A1598"/>
    <w:rsid w:val="007A188A"/>
    <w:rsid w:val="007A44A6"/>
    <w:rsid w:val="007C0A53"/>
    <w:rsid w:val="007C0E8F"/>
    <w:rsid w:val="007C150D"/>
    <w:rsid w:val="007C433B"/>
    <w:rsid w:val="007C614E"/>
    <w:rsid w:val="007D185D"/>
    <w:rsid w:val="007D18E6"/>
    <w:rsid w:val="007D23A0"/>
    <w:rsid w:val="007D4CA2"/>
    <w:rsid w:val="008013CE"/>
    <w:rsid w:val="00801FA0"/>
    <w:rsid w:val="008043D2"/>
    <w:rsid w:val="00805FB0"/>
    <w:rsid w:val="008065A2"/>
    <w:rsid w:val="0080666D"/>
    <w:rsid w:val="00813265"/>
    <w:rsid w:val="0081341F"/>
    <w:rsid w:val="008135F3"/>
    <w:rsid w:val="00816FDD"/>
    <w:rsid w:val="008175DC"/>
    <w:rsid w:val="00825A58"/>
    <w:rsid w:val="00833D01"/>
    <w:rsid w:val="0083425C"/>
    <w:rsid w:val="0083737C"/>
    <w:rsid w:val="008438AD"/>
    <w:rsid w:val="008446DA"/>
    <w:rsid w:val="00847711"/>
    <w:rsid w:val="00851D58"/>
    <w:rsid w:val="008532B0"/>
    <w:rsid w:val="0086244E"/>
    <w:rsid w:val="008635BD"/>
    <w:rsid w:val="0086533F"/>
    <w:rsid w:val="00865735"/>
    <w:rsid w:val="0087074F"/>
    <w:rsid w:val="00870E49"/>
    <w:rsid w:val="00873462"/>
    <w:rsid w:val="008742BD"/>
    <w:rsid w:val="00875F11"/>
    <w:rsid w:val="00884580"/>
    <w:rsid w:val="00885F99"/>
    <w:rsid w:val="00886C0D"/>
    <w:rsid w:val="008963F2"/>
    <w:rsid w:val="008A1F9E"/>
    <w:rsid w:val="008B00F7"/>
    <w:rsid w:val="008B0954"/>
    <w:rsid w:val="008B0C54"/>
    <w:rsid w:val="008B737A"/>
    <w:rsid w:val="008D1C20"/>
    <w:rsid w:val="008E1DDC"/>
    <w:rsid w:val="008E3D28"/>
    <w:rsid w:val="008F251D"/>
    <w:rsid w:val="008F3FC2"/>
    <w:rsid w:val="008F5149"/>
    <w:rsid w:val="008F63C1"/>
    <w:rsid w:val="008F6F31"/>
    <w:rsid w:val="00900010"/>
    <w:rsid w:val="00903B5F"/>
    <w:rsid w:val="00907349"/>
    <w:rsid w:val="00921577"/>
    <w:rsid w:val="00932849"/>
    <w:rsid w:val="00934C5D"/>
    <w:rsid w:val="009433A4"/>
    <w:rsid w:val="00944FF9"/>
    <w:rsid w:val="00946E80"/>
    <w:rsid w:val="00950CDA"/>
    <w:rsid w:val="00952D82"/>
    <w:rsid w:val="00961857"/>
    <w:rsid w:val="0096329F"/>
    <w:rsid w:val="00965715"/>
    <w:rsid w:val="0096665E"/>
    <w:rsid w:val="0098331C"/>
    <w:rsid w:val="0098636C"/>
    <w:rsid w:val="0099505D"/>
    <w:rsid w:val="009B101E"/>
    <w:rsid w:val="009B13E8"/>
    <w:rsid w:val="009C287E"/>
    <w:rsid w:val="009C51A3"/>
    <w:rsid w:val="009D6F5C"/>
    <w:rsid w:val="009E62C7"/>
    <w:rsid w:val="009F282E"/>
    <w:rsid w:val="009F2B55"/>
    <w:rsid w:val="009F7147"/>
    <w:rsid w:val="00A03063"/>
    <w:rsid w:val="00A03749"/>
    <w:rsid w:val="00A12BA7"/>
    <w:rsid w:val="00A16DDC"/>
    <w:rsid w:val="00A36A52"/>
    <w:rsid w:val="00A41EA3"/>
    <w:rsid w:val="00A55654"/>
    <w:rsid w:val="00A579F8"/>
    <w:rsid w:val="00A60943"/>
    <w:rsid w:val="00A62113"/>
    <w:rsid w:val="00A66FA7"/>
    <w:rsid w:val="00A75D4E"/>
    <w:rsid w:val="00A75F92"/>
    <w:rsid w:val="00A80F56"/>
    <w:rsid w:val="00A84CAF"/>
    <w:rsid w:val="00A8752B"/>
    <w:rsid w:val="00A93A67"/>
    <w:rsid w:val="00A96705"/>
    <w:rsid w:val="00A96BD3"/>
    <w:rsid w:val="00AA013B"/>
    <w:rsid w:val="00AA10AE"/>
    <w:rsid w:val="00AB1AAF"/>
    <w:rsid w:val="00AC2F35"/>
    <w:rsid w:val="00AC4721"/>
    <w:rsid w:val="00AC4F86"/>
    <w:rsid w:val="00AD082D"/>
    <w:rsid w:val="00AD6AE5"/>
    <w:rsid w:val="00AD7177"/>
    <w:rsid w:val="00AE143C"/>
    <w:rsid w:val="00AE4969"/>
    <w:rsid w:val="00AF0E20"/>
    <w:rsid w:val="00AF761A"/>
    <w:rsid w:val="00AF781B"/>
    <w:rsid w:val="00B00F86"/>
    <w:rsid w:val="00B0389C"/>
    <w:rsid w:val="00B0627B"/>
    <w:rsid w:val="00B06CAB"/>
    <w:rsid w:val="00B10FA1"/>
    <w:rsid w:val="00B144D9"/>
    <w:rsid w:val="00B14633"/>
    <w:rsid w:val="00B222E8"/>
    <w:rsid w:val="00B31BB0"/>
    <w:rsid w:val="00B31DD7"/>
    <w:rsid w:val="00B37A8A"/>
    <w:rsid w:val="00B404E1"/>
    <w:rsid w:val="00B40E68"/>
    <w:rsid w:val="00B40FB7"/>
    <w:rsid w:val="00B4318C"/>
    <w:rsid w:val="00B454E6"/>
    <w:rsid w:val="00B51F28"/>
    <w:rsid w:val="00B5425F"/>
    <w:rsid w:val="00B6122A"/>
    <w:rsid w:val="00B66AB3"/>
    <w:rsid w:val="00B710AB"/>
    <w:rsid w:val="00B76512"/>
    <w:rsid w:val="00B827E4"/>
    <w:rsid w:val="00B85649"/>
    <w:rsid w:val="00B8711B"/>
    <w:rsid w:val="00B93C0F"/>
    <w:rsid w:val="00B9669B"/>
    <w:rsid w:val="00B97DFB"/>
    <w:rsid w:val="00BA1602"/>
    <w:rsid w:val="00BA27FC"/>
    <w:rsid w:val="00BB4BB7"/>
    <w:rsid w:val="00BB6E48"/>
    <w:rsid w:val="00BB7E81"/>
    <w:rsid w:val="00BC3FD6"/>
    <w:rsid w:val="00BC759C"/>
    <w:rsid w:val="00BD6F2D"/>
    <w:rsid w:val="00BD7ACE"/>
    <w:rsid w:val="00BE3051"/>
    <w:rsid w:val="00BF00A5"/>
    <w:rsid w:val="00BF7B2B"/>
    <w:rsid w:val="00C01630"/>
    <w:rsid w:val="00C07EA6"/>
    <w:rsid w:val="00C135C8"/>
    <w:rsid w:val="00C16CD0"/>
    <w:rsid w:val="00C21820"/>
    <w:rsid w:val="00C21BAF"/>
    <w:rsid w:val="00C26BF0"/>
    <w:rsid w:val="00C31653"/>
    <w:rsid w:val="00C32A5B"/>
    <w:rsid w:val="00C34208"/>
    <w:rsid w:val="00C3608D"/>
    <w:rsid w:val="00C377D1"/>
    <w:rsid w:val="00C40379"/>
    <w:rsid w:val="00C42DD7"/>
    <w:rsid w:val="00C45E41"/>
    <w:rsid w:val="00C472D6"/>
    <w:rsid w:val="00C538FD"/>
    <w:rsid w:val="00C54F7C"/>
    <w:rsid w:val="00C557D5"/>
    <w:rsid w:val="00C55E00"/>
    <w:rsid w:val="00C5702D"/>
    <w:rsid w:val="00C57841"/>
    <w:rsid w:val="00C77AE1"/>
    <w:rsid w:val="00C93806"/>
    <w:rsid w:val="00C943D6"/>
    <w:rsid w:val="00C96672"/>
    <w:rsid w:val="00CA1731"/>
    <w:rsid w:val="00CA22D2"/>
    <w:rsid w:val="00CB1D8E"/>
    <w:rsid w:val="00CB4059"/>
    <w:rsid w:val="00CB6F1B"/>
    <w:rsid w:val="00CC13E9"/>
    <w:rsid w:val="00CC244B"/>
    <w:rsid w:val="00CC2866"/>
    <w:rsid w:val="00CC4C3F"/>
    <w:rsid w:val="00CC5E77"/>
    <w:rsid w:val="00CD176B"/>
    <w:rsid w:val="00CE05AB"/>
    <w:rsid w:val="00CE0929"/>
    <w:rsid w:val="00CE3209"/>
    <w:rsid w:val="00CE55E7"/>
    <w:rsid w:val="00CF0085"/>
    <w:rsid w:val="00CF21B5"/>
    <w:rsid w:val="00CF3D4E"/>
    <w:rsid w:val="00CF662A"/>
    <w:rsid w:val="00CF7EA5"/>
    <w:rsid w:val="00D03309"/>
    <w:rsid w:val="00D065C5"/>
    <w:rsid w:val="00D10C06"/>
    <w:rsid w:val="00D12D59"/>
    <w:rsid w:val="00D13267"/>
    <w:rsid w:val="00D14479"/>
    <w:rsid w:val="00D14E1E"/>
    <w:rsid w:val="00D15D0E"/>
    <w:rsid w:val="00D15F7D"/>
    <w:rsid w:val="00D16EF9"/>
    <w:rsid w:val="00D17CF5"/>
    <w:rsid w:val="00D27640"/>
    <w:rsid w:val="00D304B0"/>
    <w:rsid w:val="00D3335B"/>
    <w:rsid w:val="00D37236"/>
    <w:rsid w:val="00D4567E"/>
    <w:rsid w:val="00D465CA"/>
    <w:rsid w:val="00D55FA3"/>
    <w:rsid w:val="00D57463"/>
    <w:rsid w:val="00D678E4"/>
    <w:rsid w:val="00D67DA8"/>
    <w:rsid w:val="00D72885"/>
    <w:rsid w:val="00D75700"/>
    <w:rsid w:val="00D807AC"/>
    <w:rsid w:val="00D81327"/>
    <w:rsid w:val="00D929F1"/>
    <w:rsid w:val="00D94D19"/>
    <w:rsid w:val="00DA3BF0"/>
    <w:rsid w:val="00DA45AD"/>
    <w:rsid w:val="00DA7F65"/>
    <w:rsid w:val="00DB0CAF"/>
    <w:rsid w:val="00DB2399"/>
    <w:rsid w:val="00DC035D"/>
    <w:rsid w:val="00DC04C6"/>
    <w:rsid w:val="00DC4410"/>
    <w:rsid w:val="00DC4ED2"/>
    <w:rsid w:val="00DD299D"/>
    <w:rsid w:val="00DD2A73"/>
    <w:rsid w:val="00DD54A6"/>
    <w:rsid w:val="00DD5FF2"/>
    <w:rsid w:val="00DD6117"/>
    <w:rsid w:val="00DF3114"/>
    <w:rsid w:val="00DF3963"/>
    <w:rsid w:val="00DF4494"/>
    <w:rsid w:val="00DF5724"/>
    <w:rsid w:val="00E0113F"/>
    <w:rsid w:val="00E0612D"/>
    <w:rsid w:val="00E109BB"/>
    <w:rsid w:val="00E10ACF"/>
    <w:rsid w:val="00E16311"/>
    <w:rsid w:val="00E17F22"/>
    <w:rsid w:val="00E2502E"/>
    <w:rsid w:val="00E27C51"/>
    <w:rsid w:val="00E37320"/>
    <w:rsid w:val="00E405EF"/>
    <w:rsid w:val="00E45DF3"/>
    <w:rsid w:val="00E51062"/>
    <w:rsid w:val="00E540CD"/>
    <w:rsid w:val="00E55FB7"/>
    <w:rsid w:val="00E61074"/>
    <w:rsid w:val="00E61456"/>
    <w:rsid w:val="00E66F88"/>
    <w:rsid w:val="00E70557"/>
    <w:rsid w:val="00E80278"/>
    <w:rsid w:val="00E85750"/>
    <w:rsid w:val="00E920C3"/>
    <w:rsid w:val="00E9447C"/>
    <w:rsid w:val="00E95ECF"/>
    <w:rsid w:val="00E9788B"/>
    <w:rsid w:val="00EA6C5E"/>
    <w:rsid w:val="00EA74FA"/>
    <w:rsid w:val="00EB1F01"/>
    <w:rsid w:val="00EC210A"/>
    <w:rsid w:val="00EC23DA"/>
    <w:rsid w:val="00EC4751"/>
    <w:rsid w:val="00EC4D39"/>
    <w:rsid w:val="00EC5820"/>
    <w:rsid w:val="00EC6717"/>
    <w:rsid w:val="00ED12E5"/>
    <w:rsid w:val="00ED221C"/>
    <w:rsid w:val="00ED47ED"/>
    <w:rsid w:val="00ED69BA"/>
    <w:rsid w:val="00EE700F"/>
    <w:rsid w:val="00EF0B0F"/>
    <w:rsid w:val="00EF1FA6"/>
    <w:rsid w:val="00EF4F45"/>
    <w:rsid w:val="00EF5669"/>
    <w:rsid w:val="00F0465F"/>
    <w:rsid w:val="00F142F3"/>
    <w:rsid w:val="00F23F46"/>
    <w:rsid w:val="00F24509"/>
    <w:rsid w:val="00F3134E"/>
    <w:rsid w:val="00F32695"/>
    <w:rsid w:val="00F336B8"/>
    <w:rsid w:val="00F3521E"/>
    <w:rsid w:val="00F35495"/>
    <w:rsid w:val="00F42CEF"/>
    <w:rsid w:val="00F459E4"/>
    <w:rsid w:val="00F46CE0"/>
    <w:rsid w:val="00F64139"/>
    <w:rsid w:val="00F70212"/>
    <w:rsid w:val="00F7049A"/>
    <w:rsid w:val="00F8038E"/>
    <w:rsid w:val="00F80C84"/>
    <w:rsid w:val="00F839EE"/>
    <w:rsid w:val="00F87BE6"/>
    <w:rsid w:val="00F87FD4"/>
    <w:rsid w:val="00F90B9E"/>
    <w:rsid w:val="00F94C93"/>
    <w:rsid w:val="00FA0F90"/>
    <w:rsid w:val="00FA1AC7"/>
    <w:rsid w:val="00FA2D3D"/>
    <w:rsid w:val="00FA50AC"/>
    <w:rsid w:val="00FA7574"/>
    <w:rsid w:val="00FB1A9D"/>
    <w:rsid w:val="00FC3B68"/>
    <w:rsid w:val="00FC72C7"/>
    <w:rsid w:val="00FD69CA"/>
    <w:rsid w:val="00FE3817"/>
    <w:rsid w:val="00FE4302"/>
    <w:rsid w:val="00FE5867"/>
    <w:rsid w:val="00FE5C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4BC03"/>
  <w15:chartTrackingRefBased/>
  <w15:docId w15:val="{4482B989-5798-4601-B8AB-55DEEC27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F1FA6"/>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
    <w:name w:val="Body Text Indent 3"/>
    <w:basedOn w:val="a"/>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basedOn w:val="a1"/>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semiHidden/>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rsid w:val="0066348C"/>
    <w:rPr>
      <w:rFonts w:ascii="Times New Roman" w:eastAsia="Times New Roman" w:hAnsi="Times New Roman" w:cs="Times New Roman"/>
      <w:sz w:val="20"/>
      <w:szCs w:val="20"/>
      <w:lang w:eastAsia="ar-SA"/>
    </w:rPr>
  </w:style>
  <w:style w:type="table" w:customStyle="1" w:styleId="13">
    <w:name w:val="Сетка таблицы1"/>
    <w:basedOn w:val="a2"/>
    <w:next w:val="a4"/>
    <w:uiPriority w:val="59"/>
    <w:rsid w:val="00663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D1C20"/>
    <w:pPr>
      <w:widowControl w:val="0"/>
      <w:spacing w:after="0" w:line="240" w:lineRule="auto"/>
      <w:ind w:left="120" w:firstLine="560"/>
    </w:pPr>
    <w:rPr>
      <w:rFonts w:ascii="Arial" w:eastAsia="Times New Roman" w:hAnsi="Arial" w:cs="Times New Roman"/>
      <w:sz w:val="28"/>
      <w:szCs w:val="20"/>
      <w:lang w:eastAsia="ru-RU"/>
    </w:rPr>
  </w:style>
  <w:style w:type="character" w:styleId="afd">
    <w:name w:val="FollowedHyperlink"/>
    <w:basedOn w:val="a1"/>
    <w:uiPriority w:val="99"/>
    <w:semiHidden/>
    <w:unhideWhenUsed/>
    <w:rsid w:val="006E15D8"/>
    <w:rPr>
      <w:color w:val="626E77" w:themeColor="followedHyperlink"/>
      <w:u w:val="single"/>
    </w:rPr>
  </w:style>
  <w:style w:type="character" w:customStyle="1" w:styleId="110">
    <w:name w:val="Заголовок 1 Знак1"/>
    <w:aliases w:val="VL Колонтитул Знак1"/>
    <w:basedOn w:val="a1"/>
    <w:rsid w:val="006E15D8"/>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6E15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Revision"/>
    <w:hidden/>
    <w:uiPriority w:val="99"/>
    <w:semiHidden/>
    <w:rsid w:val="00797B84"/>
    <w:pPr>
      <w:spacing w:after="0" w:line="240" w:lineRule="auto"/>
    </w:pPr>
  </w:style>
  <w:style w:type="numbering" w:customStyle="1" w:styleId="15">
    <w:name w:val="Нет списка1"/>
    <w:next w:val="a3"/>
    <w:uiPriority w:val="99"/>
    <w:semiHidden/>
    <w:unhideWhenUsed/>
    <w:rsid w:val="002C1EF5"/>
  </w:style>
  <w:style w:type="table" w:customStyle="1" w:styleId="22">
    <w:name w:val="Сетка таблицы2"/>
    <w:basedOn w:val="a2"/>
    <w:next w:val="a4"/>
    <w:rsid w:val="002C1EF5"/>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2"/>
    <w:uiPriority w:val="99"/>
    <w:rsid w:val="002C1EF5"/>
    <w:pPr>
      <w:spacing w:after="0" w:line="240" w:lineRule="auto"/>
      <w:jc w:val="center"/>
    </w:pPr>
    <w:rPr>
      <w:rFonts w:ascii="Times New Roman" w:eastAsia="Times New Roman" w:hAnsi="Times New Roman" w:cs="Times New Roman"/>
      <w:color w:val="141618" w:themeColor="accent6" w:themeShade="1A"/>
    </w:rPr>
    <w:tblPr>
      <w:tblInd w:w="0" w:type="nil"/>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blStylePr w:type="firstRow">
      <w:rPr>
        <w:rFonts w:ascii="Times New Roman" w:hAnsi="Times New Roman" w:cs="Times New Roman" w:hint="default"/>
        <w:b/>
        <w:color w:val="FFFFFF" w:themeColor="background2"/>
        <w:sz w:val="22"/>
        <w:szCs w:val="22"/>
      </w:rPr>
      <w:tblPr/>
      <w:tcPr>
        <w:shd w:val="clear" w:color="auto" w:fill="31373C" w:themeFill="accent6" w:themeFillShade="40"/>
      </w:tcPr>
    </w:tblStylePr>
    <w:tblStylePr w:type="firstCol">
      <w:rPr>
        <w:rFonts w:ascii="Times New Roman" w:hAnsi="Times New Roman" w:cs="Times New Roman" w:hint="default"/>
        <w:color w:val="015579"/>
        <w:sz w:val="22"/>
        <w:szCs w:val="22"/>
      </w:rPr>
    </w:tblStylePr>
  </w:style>
  <w:style w:type="table" w:customStyle="1" w:styleId="111">
    <w:name w:val="Сетка таблицы11"/>
    <w:basedOn w:val="a2"/>
    <w:uiPriority w:val="59"/>
    <w:rsid w:val="002C1EF5"/>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96564046">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725909088">
      <w:bodyDiv w:val="1"/>
      <w:marLeft w:val="0"/>
      <w:marRight w:val="0"/>
      <w:marTop w:val="0"/>
      <w:marBottom w:val="0"/>
      <w:divBdr>
        <w:top w:val="none" w:sz="0" w:space="0" w:color="auto"/>
        <w:left w:val="none" w:sz="0" w:space="0" w:color="auto"/>
        <w:bottom w:val="none" w:sz="0" w:space="0" w:color="auto"/>
        <w:right w:val="none" w:sz="0" w:space="0" w:color="auto"/>
      </w:divBdr>
    </w:div>
    <w:div w:id="1727991557">
      <w:bodyDiv w:val="1"/>
      <w:marLeft w:val="0"/>
      <w:marRight w:val="0"/>
      <w:marTop w:val="0"/>
      <w:marBottom w:val="0"/>
      <w:divBdr>
        <w:top w:val="none" w:sz="0" w:space="0" w:color="auto"/>
        <w:left w:val="none" w:sz="0" w:space="0" w:color="auto"/>
        <w:bottom w:val="none" w:sz="0" w:space="0" w:color="auto"/>
        <w:right w:val="none" w:sz="0" w:space="0" w:color="auto"/>
      </w:divBdr>
    </w:div>
    <w:div w:id="1751847127">
      <w:bodyDiv w:val="1"/>
      <w:marLeft w:val="0"/>
      <w:marRight w:val="0"/>
      <w:marTop w:val="0"/>
      <w:marBottom w:val="0"/>
      <w:divBdr>
        <w:top w:val="none" w:sz="0" w:space="0" w:color="auto"/>
        <w:left w:val="none" w:sz="0" w:space="0" w:color="auto"/>
        <w:bottom w:val="none" w:sz="0" w:space="0" w:color="auto"/>
        <w:right w:val="none" w:sz="0" w:space="0" w:color="auto"/>
      </w:divBdr>
    </w:div>
    <w:div w:id="1786925439">
      <w:bodyDiv w:val="1"/>
      <w:marLeft w:val="0"/>
      <w:marRight w:val="0"/>
      <w:marTop w:val="0"/>
      <w:marBottom w:val="0"/>
      <w:divBdr>
        <w:top w:val="none" w:sz="0" w:space="0" w:color="auto"/>
        <w:left w:val="none" w:sz="0" w:space="0" w:color="auto"/>
        <w:bottom w:val="none" w:sz="0" w:space="0" w:color="auto"/>
        <w:right w:val="none" w:sz="0" w:space="0" w:color="auto"/>
      </w:divBdr>
    </w:div>
    <w:div w:id="1837190402">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ompliance-R00@russianpost.r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00001360</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MF6D2DN74KZZ-3-39863</_dlc_DocId>
    <_dlc_DocIdUrl xmlns="b578d009-2ffc-49e2-b773-02d315b8cf3b">
      <Url>https://mowws01.vegaslex.ru/sites/CRM/_layouts/15/DocIdRedir.aspx?ID=MF6D2DN74KZZ-3-39863</Url>
      <Description>MF6D2DN74KZZ-3-39863</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30AE6-C342-4D4B-BA3B-E4A9B320B3C8}">
  <ds:schemaRefs>
    <ds:schemaRef ds:uri="http://schemas.microsoft.com/office/2006/metadata/customXsn"/>
  </ds:schemaRefs>
</ds:datastoreItem>
</file>

<file path=customXml/itemProps2.xml><?xml version="1.0" encoding="utf-8"?>
<ds:datastoreItem xmlns:ds="http://schemas.openxmlformats.org/officeDocument/2006/customXml" ds:itemID="{8491996F-0939-422D-A2A4-053D5105E136}">
  <ds:schemaRefs>
    <ds:schemaRef ds:uri="http://schemas.microsoft.com/sharepoint/events"/>
  </ds:schemaRefs>
</ds:datastoreItem>
</file>

<file path=customXml/itemProps3.xml><?xml version="1.0" encoding="utf-8"?>
<ds:datastoreItem xmlns:ds="http://schemas.openxmlformats.org/officeDocument/2006/customXml" ds:itemID="{378CBE76-FBF0-41A2-92C0-52390111B29F}">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4.xml><?xml version="1.0" encoding="utf-8"?>
<ds:datastoreItem xmlns:ds="http://schemas.openxmlformats.org/officeDocument/2006/customXml" ds:itemID="{773F6554-22D9-4A67-9309-F306FAA47C97}">
  <ds:schemaRefs>
    <ds:schemaRef ds:uri="http://schemas.microsoft.com/sharepoint/v3/contenttype/forms"/>
  </ds:schemaRefs>
</ds:datastoreItem>
</file>

<file path=customXml/itemProps5.xml><?xml version="1.0" encoding="utf-8"?>
<ds:datastoreItem xmlns:ds="http://schemas.openxmlformats.org/officeDocument/2006/customXml" ds:itemID="{C8E867D8-FE45-4683-B436-51260C2C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6957378-AD60-412E-A049-3E87F268F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33</Pages>
  <Words>11925</Words>
  <Characters>67979</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Сорокина Наталия Валерьевна</cp:lastModifiedBy>
  <cp:revision>12</cp:revision>
  <cp:lastPrinted>2023-10-18T13:52:00Z</cp:lastPrinted>
  <dcterms:created xsi:type="dcterms:W3CDTF">2026-09-04T09:16:00Z</dcterms:created>
  <dcterms:modified xsi:type="dcterms:W3CDTF">2026-10-01T10:21:00Z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edfad542-9fec-485e-8217-c1d82be65f42</vt:lpwstr>
  </property>
</Properties>
</file>