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824" w:rsidRDefault="006011EA" w:rsidP="00D324F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Информируем Вас о том, что ПАО «Ростелеком» проводит анализ рынка на </w:t>
      </w:r>
      <w:r w:rsidR="000A04D1" w:rsidRPr="000A04D1">
        <w:rPr>
          <w:sz w:val="26"/>
          <w:szCs w:val="26"/>
        </w:rPr>
        <w:t xml:space="preserve">Выполнение работ по капитальному ремонту наружного освещения города Нижнего Новгорода на участке: улица Черниговская (от </w:t>
      </w:r>
      <w:proofErr w:type="spellStart"/>
      <w:r w:rsidR="000A04D1" w:rsidRPr="000A04D1">
        <w:rPr>
          <w:sz w:val="26"/>
          <w:szCs w:val="26"/>
        </w:rPr>
        <w:t>Канавинского</w:t>
      </w:r>
      <w:proofErr w:type="spellEnd"/>
      <w:r w:rsidR="000A04D1" w:rsidRPr="000A04D1">
        <w:rPr>
          <w:sz w:val="26"/>
          <w:szCs w:val="26"/>
        </w:rPr>
        <w:t xml:space="preserve"> моста до Метромоста), в том числе пусконаладочные работы, утилизация, вынос в натуру осей трассы кабельной линии и составление исполнительной съемки</w:t>
      </w:r>
      <w:r w:rsidRPr="008335FD">
        <w:rPr>
          <w:sz w:val="26"/>
          <w:szCs w:val="26"/>
        </w:rPr>
        <w:t>.</w:t>
      </w:r>
      <w:r>
        <w:rPr>
          <w:sz w:val="26"/>
          <w:szCs w:val="26"/>
        </w:rPr>
        <w:t xml:space="preserve"> Просим вас предоставить бюджетное технико-коммерческое предложение.</w:t>
      </w:r>
    </w:p>
    <w:p w:rsidR="00CD6824" w:rsidRDefault="00CD6824">
      <w:pPr>
        <w:pStyle w:val="Default0"/>
        <w:ind w:firstLine="709"/>
        <w:jc w:val="both"/>
        <w:rPr>
          <w:rFonts w:eastAsia="Times New Roman"/>
          <w:iCs/>
          <w:sz w:val="26"/>
          <w:szCs w:val="26"/>
          <w:lang w:eastAsia="ru-RU"/>
        </w:rPr>
      </w:pP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Технико-коммерческое предложение требуется заполнить в строгом соответствии с формой, установленной в запросе (Приложение №1 к запросу).</w:t>
      </w: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Анкета претендента предоставляется в соответствии с установленной в запросе формой (Приложение №2 к запросу).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0A04D1" w:rsidRDefault="000A04D1" w:rsidP="000A04D1">
      <w:pPr>
        <w:ind w:firstLine="709"/>
        <w:jc w:val="both"/>
        <w:rPr>
          <w:b/>
          <w:sz w:val="26"/>
          <w:szCs w:val="26"/>
        </w:rPr>
      </w:pPr>
      <w:r w:rsidRPr="00E85444">
        <w:rPr>
          <w:b/>
          <w:bCs/>
          <w:sz w:val="26"/>
          <w:szCs w:val="26"/>
        </w:rPr>
        <w:t xml:space="preserve">Срок </w:t>
      </w:r>
      <w:r w:rsidR="00E85444">
        <w:rPr>
          <w:b/>
          <w:bCs/>
          <w:sz w:val="26"/>
          <w:szCs w:val="26"/>
        </w:rPr>
        <w:t>выполнения работ</w:t>
      </w:r>
    </w:p>
    <w:p w:rsidR="000A04D1" w:rsidRPr="000A04D1" w:rsidRDefault="00E85444" w:rsidP="000A04D1">
      <w:pPr>
        <w:ind w:firstLine="709"/>
        <w:jc w:val="both"/>
        <w:rPr>
          <w:b/>
          <w:sz w:val="26"/>
          <w:szCs w:val="26"/>
        </w:rPr>
      </w:pPr>
      <w:r>
        <w:rPr>
          <w:rFonts w:eastAsia="Calibri"/>
          <w:lang w:eastAsia="ja-JP"/>
        </w:rPr>
        <w:t>Работы по договору выполняются</w:t>
      </w:r>
      <w:r w:rsidR="000A04D1">
        <w:rPr>
          <w:rFonts w:eastAsia="Calibri"/>
          <w:lang w:eastAsia="ja-JP"/>
        </w:rPr>
        <w:t xml:space="preserve"> поэтапно с Даты заключения Договора по 07.06.2027 года:</w:t>
      </w:r>
    </w:p>
    <w:p w:rsidR="000A04D1" w:rsidRDefault="000A04D1" w:rsidP="000A04D1">
      <w:pPr>
        <w:textAlignment w:val="baseline"/>
        <w:rPr>
          <w:rFonts w:eastAsia="Calibri"/>
        </w:rPr>
      </w:pPr>
      <w:r>
        <w:rPr>
          <w:rFonts w:eastAsia="Calibri"/>
          <w:lang w:eastAsia="ja-JP"/>
        </w:rPr>
        <w:t>1 этап: с даты заключения договора по 16.04.2027</w:t>
      </w:r>
    </w:p>
    <w:p w:rsidR="000A04D1" w:rsidRDefault="000A04D1" w:rsidP="000A04D1">
      <w:pPr>
        <w:textAlignment w:val="baseline"/>
        <w:rPr>
          <w:rFonts w:eastAsia="Calibri"/>
        </w:rPr>
      </w:pPr>
      <w:r>
        <w:rPr>
          <w:rFonts w:eastAsia="Calibri"/>
          <w:lang w:eastAsia="ja-JP"/>
        </w:rPr>
        <w:t>2 этап: с 16.04.2027 по 01.05.2027</w:t>
      </w:r>
    </w:p>
    <w:p w:rsidR="000A04D1" w:rsidRDefault="000A04D1" w:rsidP="000A04D1">
      <w:pPr>
        <w:textAlignment w:val="baseline"/>
        <w:rPr>
          <w:rFonts w:eastAsia="Calibri"/>
        </w:rPr>
      </w:pPr>
      <w:r>
        <w:rPr>
          <w:rFonts w:eastAsia="Calibri"/>
          <w:lang w:eastAsia="ja-JP"/>
        </w:rPr>
        <w:t>3 этап: с 01.05.2027 по 17.05.2027</w:t>
      </w:r>
    </w:p>
    <w:p w:rsidR="000A04D1" w:rsidRDefault="000A04D1" w:rsidP="000A04D1">
      <w:pPr>
        <w:textAlignment w:val="baseline"/>
        <w:rPr>
          <w:rFonts w:eastAsia="Calibri"/>
        </w:rPr>
      </w:pPr>
      <w:r>
        <w:rPr>
          <w:rFonts w:eastAsia="Calibri"/>
          <w:lang w:eastAsia="ja-JP"/>
        </w:rPr>
        <w:t>4 этап: с 17.05.2027 по 24.05.2027</w:t>
      </w:r>
    </w:p>
    <w:p w:rsidR="00CD6824" w:rsidRDefault="000A04D1" w:rsidP="000A04D1">
      <w:pPr>
        <w:jc w:val="both"/>
        <w:rPr>
          <w:sz w:val="26"/>
          <w:szCs w:val="26"/>
        </w:rPr>
      </w:pPr>
      <w:r>
        <w:rPr>
          <w:rFonts w:eastAsia="Calibri"/>
          <w:lang w:eastAsia="ja-JP"/>
        </w:rPr>
        <w:t>5 этап: с 24.05.2027 по 07.06.2027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Условия оплаты:</w:t>
      </w:r>
    </w:p>
    <w:p w:rsidR="00CD6824" w:rsidRDefault="00A47BFE">
      <w:pPr>
        <w:ind w:firstLine="709"/>
        <w:jc w:val="both"/>
        <w:rPr>
          <w:sz w:val="26"/>
          <w:szCs w:val="26"/>
        </w:rPr>
      </w:pPr>
      <w:r w:rsidRPr="00A47BFE">
        <w:rPr>
          <w:sz w:val="26"/>
          <w:szCs w:val="26"/>
        </w:rPr>
        <w:t xml:space="preserve">Оплата за выполненные работы осуществляется </w:t>
      </w:r>
      <w:r w:rsidR="00E85444">
        <w:rPr>
          <w:sz w:val="26"/>
          <w:szCs w:val="26"/>
        </w:rPr>
        <w:t>поэтапно</w:t>
      </w:r>
      <w:r w:rsidRPr="00A47BFE">
        <w:rPr>
          <w:sz w:val="26"/>
          <w:szCs w:val="26"/>
        </w:rPr>
        <w:t>,</w:t>
      </w:r>
      <w:r w:rsidR="006011EA">
        <w:rPr>
          <w:sz w:val="26"/>
          <w:szCs w:val="26"/>
        </w:rPr>
        <w:t xml:space="preserve"> в течение 30 календарных дней с даты подписания Заказчиком акта сдачи-приемки выполненных работ. В случае, если договор будет заключен с субъектом малого (среднего) предпринимательства: Оплата осуществляется Заказчиком путем безналичного перечисления денежных средств на расчетный счет Подрядчика в течение 7 (Семи) рабочих дней с даты подписания Заказчиком акта сдачи-приемки выполненных работ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pStyle w:val="af3"/>
        <w:ind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*Участник может предложить иные условия оплаты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Предоставление обе</w:t>
      </w:r>
      <w:r w:rsidR="00A47BFE">
        <w:rPr>
          <w:sz w:val="26"/>
          <w:szCs w:val="26"/>
        </w:rPr>
        <w:t>спечения исполнения Договора – 10</w:t>
      </w:r>
      <w:r>
        <w:rPr>
          <w:sz w:val="26"/>
          <w:szCs w:val="26"/>
        </w:rPr>
        <w:t>% (банковская гарантия или денежное обеспечение). Обеспечение исполнения обязательств по Договору предоставляется на срок действия договора, а также 90 календарных дней после окончания действия договора.</w:t>
      </w: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предложении альтернативных условий оплаты, размер обеспечения исполнения Договора устанавливается в размере аванса.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Место </w:t>
      </w:r>
      <w:r>
        <w:rPr>
          <w:b/>
          <w:bCs/>
          <w:sz w:val="26"/>
          <w:szCs w:val="26"/>
        </w:rPr>
        <w:t>выполнения работ</w:t>
      </w:r>
      <w:r>
        <w:rPr>
          <w:b/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 w:rsidR="00E85444">
        <w:rPr>
          <w:rFonts w:eastAsia="Calibri"/>
          <w:b/>
          <w:lang w:eastAsia="en-US"/>
        </w:rPr>
        <w:t>Нижний Новгород</w:t>
      </w:r>
      <w:r w:rsidR="00EF0890" w:rsidRPr="00D324F4">
        <w:rPr>
          <w:sz w:val="26"/>
          <w:szCs w:val="26"/>
        </w:rPr>
        <w:t>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pStyle w:val="Default0"/>
        <w:ind w:firstLine="709"/>
        <w:jc w:val="both"/>
        <w:rPr>
          <w:sz w:val="26"/>
          <w:szCs w:val="26"/>
        </w:rPr>
      </w:pPr>
      <w:r>
        <w:rPr>
          <w:rFonts w:eastAsia="Times New Roman"/>
          <w:color w:val="auto"/>
          <w:sz w:val="26"/>
          <w:szCs w:val="26"/>
          <w:lang w:eastAsia="ru-RU"/>
        </w:rPr>
        <w:t xml:space="preserve">В случае вашей заинтересованности просим направить предложения </w:t>
      </w:r>
      <w:r>
        <w:rPr>
          <w:rFonts w:eastAsia="Times New Roman"/>
          <w:color w:val="auto"/>
          <w:sz w:val="26"/>
          <w:szCs w:val="26"/>
          <w:lang w:eastAsia="ru-RU"/>
        </w:rPr>
        <w:br/>
      </w:r>
      <w:r w:rsidR="00E85444">
        <w:rPr>
          <w:rFonts w:eastAsia="Times New Roman"/>
          <w:b/>
          <w:color w:val="auto"/>
          <w:sz w:val="26"/>
          <w:szCs w:val="26"/>
          <w:lang w:eastAsia="ru-RU"/>
        </w:rPr>
        <w:t>до 08</w:t>
      </w:r>
      <w:r w:rsidR="00EF0890">
        <w:rPr>
          <w:rFonts w:eastAsia="Times New Roman"/>
          <w:b/>
          <w:color w:val="auto"/>
          <w:sz w:val="26"/>
          <w:szCs w:val="26"/>
          <w:lang w:eastAsia="ru-RU"/>
        </w:rPr>
        <w:t xml:space="preserve"> </w:t>
      </w:r>
      <w:r w:rsidR="00A47BFE">
        <w:rPr>
          <w:rFonts w:eastAsia="Times New Roman"/>
          <w:b/>
          <w:color w:val="auto"/>
          <w:sz w:val="26"/>
          <w:szCs w:val="26"/>
          <w:lang w:eastAsia="ru-RU"/>
        </w:rPr>
        <w:t>октября</w:t>
      </w:r>
      <w:r>
        <w:rPr>
          <w:rFonts w:eastAsia="Times New Roman"/>
          <w:b/>
          <w:color w:val="auto"/>
          <w:sz w:val="26"/>
          <w:szCs w:val="26"/>
          <w:lang w:eastAsia="ru-RU"/>
        </w:rPr>
        <w:t xml:space="preserve"> 2026 года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по электронной почте </w:t>
      </w:r>
      <w:hyperlink r:id="rId7">
        <w:r>
          <w:rPr>
            <w:rStyle w:val="a7"/>
            <w:lang w:val="en-US"/>
          </w:rPr>
          <w:t>alexey</w:t>
        </w:r>
        <w:r>
          <w:rPr>
            <w:rStyle w:val="a7"/>
          </w:rPr>
          <w:t>.</w:t>
        </w:r>
        <w:r>
          <w:rPr>
            <w:rStyle w:val="a7"/>
            <w:lang w:val="en-US"/>
          </w:rPr>
          <w:t>sidorov</w:t>
        </w:r>
        <w:r>
          <w:rPr>
            <w:rStyle w:val="a7"/>
          </w:rPr>
          <w:t>@volga.rt.ru</w:t>
        </w:r>
      </w:hyperlink>
      <w:r>
        <w:rPr>
          <w:sz w:val="26"/>
          <w:szCs w:val="26"/>
        </w:rPr>
        <w:t xml:space="preserve"> или на электронной торговой площадке </w:t>
      </w:r>
      <w:r w:rsidRPr="006011EA">
        <w:rPr>
          <w:rStyle w:val="a7"/>
          <w:iCs/>
          <w:sz w:val="26"/>
          <w:szCs w:val="26"/>
        </w:rPr>
        <w:t xml:space="preserve">АО «РАД», находящейся по адресу </w:t>
      </w:r>
      <w:hyperlink r:id="rId8">
        <w:r>
          <w:rPr>
            <w:rStyle w:val="a7"/>
            <w:iCs/>
            <w:sz w:val="26"/>
            <w:szCs w:val="26"/>
            <w:lang w:val="en-US"/>
          </w:rPr>
          <w:t>https</w:t>
        </w:r>
        <w:r w:rsidRPr="006011EA">
          <w:rPr>
            <w:rStyle w:val="a7"/>
            <w:iCs/>
            <w:sz w:val="26"/>
            <w:szCs w:val="26"/>
          </w:rPr>
          <w:t>://</w:t>
        </w:r>
        <w:r>
          <w:rPr>
            <w:rStyle w:val="a7"/>
            <w:iCs/>
            <w:sz w:val="26"/>
            <w:szCs w:val="26"/>
            <w:lang w:val="en-US"/>
          </w:rPr>
          <w:t>lot</w:t>
        </w:r>
        <w:r w:rsidRPr="006011EA">
          <w:rPr>
            <w:rStyle w:val="a7"/>
            <w:iCs/>
            <w:sz w:val="26"/>
            <w:szCs w:val="26"/>
          </w:rPr>
          <w:t>-</w:t>
        </w:r>
        <w:r>
          <w:rPr>
            <w:rStyle w:val="a7"/>
            <w:iCs/>
            <w:sz w:val="26"/>
            <w:szCs w:val="26"/>
            <w:lang w:val="en-US"/>
          </w:rPr>
          <w:t>online</w:t>
        </w:r>
        <w:r w:rsidRPr="006011EA">
          <w:rPr>
            <w:rStyle w:val="a7"/>
            <w:iCs/>
            <w:sz w:val="26"/>
            <w:szCs w:val="26"/>
          </w:rPr>
          <w:t>.</w:t>
        </w:r>
        <w:proofErr w:type="spellStart"/>
        <w:r>
          <w:rPr>
            <w:rStyle w:val="a7"/>
            <w:iCs/>
            <w:sz w:val="26"/>
            <w:szCs w:val="26"/>
            <w:lang w:val="en-US"/>
          </w:rPr>
          <w:t>ru</w:t>
        </w:r>
        <w:proofErr w:type="spellEnd"/>
      </w:hyperlink>
      <w:r>
        <w:rPr>
          <w:sz w:val="26"/>
          <w:szCs w:val="26"/>
        </w:rPr>
        <w:t>. В теме письма указать: «RFI «</w:t>
      </w:r>
      <w:r w:rsidR="00E85444" w:rsidRPr="000A04D1">
        <w:rPr>
          <w:color w:val="auto"/>
          <w:sz w:val="26"/>
          <w:szCs w:val="26"/>
        </w:rPr>
        <w:t>Выполнение работ по капитальному ремонту наружного освещения города Нижнего Новгорода на участке: улица Черниговская</w:t>
      </w:r>
      <w:bookmarkStart w:id="0" w:name="_GoBack"/>
      <w:bookmarkEnd w:id="0"/>
      <w:r>
        <w:rPr>
          <w:sz w:val="26"/>
          <w:szCs w:val="26"/>
        </w:rPr>
        <w:t>».</w:t>
      </w:r>
    </w:p>
    <w:p w:rsidR="00CD6824" w:rsidRDefault="006011EA">
      <w:pPr>
        <w:spacing w:before="240" w:after="2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CD6824">
      <w:footerReference w:type="even" r:id="rId9"/>
      <w:footerReference w:type="default" r:id="rId10"/>
      <w:footerReference w:type="first" r:id="rId11"/>
      <w:pgSz w:w="11906" w:h="16838"/>
      <w:pgMar w:top="568" w:right="707" w:bottom="567" w:left="1560" w:header="0" w:footer="2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A3D" w:rsidRDefault="006011EA">
      <w:r>
        <w:separator/>
      </w:r>
    </w:p>
  </w:endnote>
  <w:endnote w:type="continuationSeparator" w:id="0">
    <w:p w:rsidR="000C0A3D" w:rsidRDefault="00601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824" w:rsidRDefault="00CD682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824" w:rsidRDefault="006011EA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 w:rsidR="00E8544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824" w:rsidRDefault="006011EA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A3D" w:rsidRDefault="006011EA">
      <w:r>
        <w:separator/>
      </w:r>
    </w:p>
  </w:footnote>
  <w:footnote w:type="continuationSeparator" w:id="0">
    <w:p w:rsidR="000C0A3D" w:rsidRDefault="006011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9A5930"/>
    <w:multiLevelType w:val="multilevel"/>
    <w:tmpl w:val="992478B2"/>
    <w:lvl w:ilvl="0">
      <w:start w:val="1"/>
      <w:numFmt w:val="bullet"/>
      <w:pStyle w:val="NVG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2F17391"/>
    <w:multiLevelType w:val="multilevel"/>
    <w:tmpl w:val="A784E9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824"/>
    <w:rsid w:val="000A04D1"/>
    <w:rsid w:val="000C0A3D"/>
    <w:rsid w:val="0015626E"/>
    <w:rsid w:val="006011EA"/>
    <w:rsid w:val="008335FD"/>
    <w:rsid w:val="00A47BFE"/>
    <w:rsid w:val="00BF28DA"/>
    <w:rsid w:val="00CD6824"/>
    <w:rsid w:val="00D324F4"/>
    <w:rsid w:val="00E85444"/>
    <w:rsid w:val="00E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F6039"/>
  <w15:docId w15:val="{30E0A573-D25B-4D24-AACD-7520A9EE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6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1165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1"/>
    <w:next w:val="a0"/>
    <w:link w:val="20"/>
    <w:autoRedefine/>
    <w:uiPriority w:val="99"/>
    <w:qFormat/>
    <w:rsid w:val="0011165F"/>
    <w:pPr>
      <w:keepLines w:val="0"/>
      <w:spacing w:before="240" w:after="120"/>
      <w:ind w:left="1077" w:hanging="720"/>
      <w:outlineLvl w:val="1"/>
    </w:pPr>
    <w:rPr>
      <w:rFonts w:ascii="Calibri" w:eastAsia="MS Mincho" w:hAnsi="Calibri"/>
      <w:i/>
      <w:color w:val="auto"/>
      <w:kern w:val="2"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B3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qFormat/>
    <w:rsid w:val="0011165F"/>
    <w:rPr>
      <w:rFonts w:eastAsia="MS Mincho"/>
      <w:b/>
      <w:bCs/>
      <w:i/>
      <w:kern w:val="2"/>
      <w:sz w:val="26"/>
      <w:szCs w:val="26"/>
    </w:rPr>
  </w:style>
  <w:style w:type="character" w:customStyle="1" w:styleId="10">
    <w:name w:val="Заголовок 1 Знак"/>
    <w:link w:val="1"/>
    <w:qFormat/>
    <w:rsid w:val="001116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a4">
    <w:name w:val="Текст Знак"/>
    <w:link w:val="a0"/>
    <w:qFormat/>
    <w:rsid w:val="0011165F"/>
    <w:rPr>
      <w:rFonts w:ascii="Consolas" w:hAnsi="Consolas" w:cs="Consolas"/>
      <w:sz w:val="21"/>
      <w:szCs w:val="21"/>
    </w:rPr>
  </w:style>
  <w:style w:type="character" w:customStyle="1" w:styleId="a5">
    <w:name w:val="Текст выноски Знак"/>
    <w:link w:val="a6"/>
    <w:uiPriority w:val="99"/>
    <w:semiHidden/>
    <w:qFormat/>
    <w:rsid w:val="009E08B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6030C3"/>
    <w:rPr>
      <w:color w:val="0563C1"/>
      <w:u w:val="single"/>
    </w:rPr>
  </w:style>
  <w:style w:type="character" w:customStyle="1" w:styleId="a8">
    <w:name w:val="Верхний колонтитул Знак"/>
    <w:link w:val="a9"/>
    <w:uiPriority w:val="99"/>
    <w:qFormat/>
    <w:rsid w:val="00B275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link w:val="ab"/>
    <w:uiPriority w:val="99"/>
    <w:qFormat/>
    <w:rsid w:val="00B275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Подзаголовок Знак"/>
    <w:uiPriority w:val="11"/>
    <w:qFormat/>
    <w:rsid w:val="00B2480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1">
    <w:name w:val="Подзаголовок Знак1"/>
    <w:link w:val="ad"/>
    <w:uiPriority w:val="99"/>
    <w:qFormat/>
    <w:locked/>
    <w:rsid w:val="00B2480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e">
    <w:name w:val="Основной текст Знак"/>
    <w:link w:val="af"/>
    <w:uiPriority w:val="99"/>
    <w:qFormat/>
    <w:rsid w:val="004C459A"/>
    <w:rPr>
      <w:rFonts w:ascii="Times New Roman" w:eastAsia="Times New Roman" w:hAnsi="Times New Roman"/>
      <w:i/>
      <w:sz w:val="26"/>
      <w:szCs w:val="26"/>
    </w:rPr>
  </w:style>
  <w:style w:type="character" w:customStyle="1" w:styleId="af0">
    <w:name w:val="Абзац списка Знак"/>
    <w:link w:val="af1"/>
    <w:qFormat/>
    <w:locked/>
    <w:rsid w:val="00EE7CEE"/>
    <w:rPr>
      <w:rFonts w:ascii="Times New Roman" w:eastAsia="Times New Roman" w:hAnsi="Times New Roman"/>
      <w:sz w:val="24"/>
      <w:szCs w:val="24"/>
    </w:rPr>
  </w:style>
  <w:style w:type="character" w:customStyle="1" w:styleId="af2">
    <w:name w:val="Без интервала Знак"/>
    <w:link w:val="af3"/>
    <w:qFormat/>
    <w:locked/>
    <w:rsid w:val="00ED327F"/>
    <w:rPr>
      <w:rFonts w:eastAsia="Times New Roman"/>
      <w:sz w:val="22"/>
      <w:szCs w:val="22"/>
    </w:rPr>
  </w:style>
  <w:style w:type="character" w:customStyle="1" w:styleId="blk">
    <w:name w:val="blk"/>
    <w:qFormat/>
    <w:rsid w:val="00F67A84"/>
  </w:style>
  <w:style w:type="character" w:customStyle="1" w:styleId="Default">
    <w:name w:val="Default Знак"/>
    <w:link w:val="Default0"/>
    <w:qFormat/>
    <w:locked/>
    <w:rsid w:val="00CD0511"/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21">
    <w:name w:val="Основной текст с отступом 2 Знак"/>
    <w:link w:val="22"/>
    <w:uiPriority w:val="99"/>
    <w:qFormat/>
    <w:rsid w:val="00AC4A2A"/>
    <w:rPr>
      <w:rFonts w:ascii="Times New Roman" w:eastAsia="Times New Roman" w:hAnsi="Times New Roman"/>
      <w:sz w:val="24"/>
      <w:szCs w:val="24"/>
    </w:rPr>
  </w:style>
  <w:style w:type="character" w:customStyle="1" w:styleId="50">
    <w:name w:val="Заголовок 5 Знак"/>
    <w:link w:val="5"/>
    <w:uiPriority w:val="99"/>
    <w:qFormat/>
    <w:rsid w:val="002C0B3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onsPlusNormal">
    <w:name w:val="ConsPlusNormal Знак"/>
    <w:link w:val="ConsPlusNormal0"/>
    <w:qFormat/>
    <w:locked/>
    <w:rsid w:val="00A2536F"/>
    <w:rPr>
      <w:rFonts w:eastAsia="Times New Roman" w:cs="Calibri"/>
      <w:sz w:val="22"/>
    </w:rPr>
  </w:style>
  <w:style w:type="character" w:customStyle="1" w:styleId="af4">
    <w:name w:val="Основной текст с отступом Знак"/>
    <w:basedOn w:val="a1"/>
    <w:link w:val="af5"/>
    <w:uiPriority w:val="99"/>
    <w:semiHidden/>
    <w:qFormat/>
    <w:rsid w:val="00775ED5"/>
    <w:rPr>
      <w:rFonts w:ascii="Times New Roman" w:eastAsia="Times New Roman" w:hAnsi="Times New Roman"/>
      <w:sz w:val="24"/>
      <w:szCs w:val="24"/>
    </w:rPr>
  </w:style>
  <w:style w:type="character" w:styleId="af6">
    <w:name w:val="FollowedHyperlink"/>
    <w:rPr>
      <w:color w:val="800080"/>
      <w:u w:val="single"/>
    </w:rPr>
  </w:style>
  <w:style w:type="paragraph" w:styleId="af7">
    <w:name w:val="Title"/>
    <w:basedOn w:val="a"/>
    <w:next w:val="af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f">
    <w:name w:val="Body Text"/>
    <w:basedOn w:val="a"/>
    <w:link w:val="ae"/>
    <w:uiPriority w:val="99"/>
    <w:unhideWhenUsed/>
    <w:rsid w:val="004C459A"/>
    <w:rPr>
      <w:i/>
      <w:sz w:val="26"/>
      <w:szCs w:val="26"/>
    </w:rPr>
  </w:style>
  <w:style w:type="paragraph" w:styleId="af8">
    <w:name w:val="List"/>
    <w:basedOn w:val="af"/>
    <w:rPr>
      <w:rFonts w:cs="Noto Sans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a">
    <w:name w:val="index heading"/>
    <w:basedOn w:val="a"/>
    <w:qFormat/>
    <w:pPr>
      <w:suppressLineNumbers/>
    </w:pPr>
    <w:rPr>
      <w:rFonts w:cs="Noto Sans"/>
    </w:rPr>
  </w:style>
  <w:style w:type="paragraph" w:styleId="a0">
    <w:name w:val="Plain Text"/>
    <w:basedOn w:val="a"/>
    <w:link w:val="a4"/>
    <w:unhideWhenUsed/>
    <w:qFormat/>
    <w:rsid w:val="0011165F"/>
    <w:rPr>
      <w:rFonts w:ascii="Consolas" w:hAnsi="Consolas" w:cs="Consolas"/>
      <w:sz w:val="21"/>
      <w:szCs w:val="21"/>
    </w:rPr>
  </w:style>
  <w:style w:type="paragraph" w:customStyle="1" w:styleId="NVGBullet">
    <w:name w:val="NVG Bullet"/>
    <w:basedOn w:val="a"/>
    <w:qFormat/>
    <w:rsid w:val="00F856C3"/>
    <w:pPr>
      <w:numPr>
        <w:numId w:val="1"/>
      </w:numPr>
      <w:spacing w:before="120"/>
    </w:pPr>
    <w:rPr>
      <w:rFonts w:ascii="Arial" w:hAnsi="Arial"/>
      <w:lang w:val="en-US" w:eastAsia="ar-SA"/>
    </w:rPr>
  </w:style>
  <w:style w:type="paragraph" w:styleId="a6">
    <w:name w:val="Balloon Text"/>
    <w:basedOn w:val="a"/>
    <w:link w:val="a5"/>
    <w:uiPriority w:val="99"/>
    <w:semiHidden/>
    <w:unhideWhenUsed/>
    <w:qFormat/>
    <w:rsid w:val="009E08BA"/>
    <w:rPr>
      <w:rFonts w:ascii="Tahoma" w:hAnsi="Tahoma" w:cs="Tahoma"/>
      <w:sz w:val="16"/>
      <w:szCs w:val="16"/>
    </w:rPr>
  </w:style>
  <w:style w:type="paragraph" w:customStyle="1" w:styleId="afb">
    <w:name w:val="Колонтитулы"/>
    <w:basedOn w:val="a"/>
    <w:qFormat/>
  </w:style>
  <w:style w:type="paragraph" w:styleId="a9">
    <w:name w:val="header"/>
    <w:basedOn w:val="a"/>
    <w:link w:val="a8"/>
    <w:uiPriority w:val="99"/>
    <w:unhideWhenUsed/>
    <w:rsid w:val="00B2756D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B2756D"/>
    <w:pPr>
      <w:tabs>
        <w:tab w:val="center" w:pos="4677"/>
        <w:tab w:val="right" w:pos="9355"/>
      </w:tabs>
    </w:pPr>
  </w:style>
  <w:style w:type="paragraph" w:styleId="afc">
    <w:name w:val="Revision"/>
    <w:uiPriority w:val="99"/>
    <w:semiHidden/>
    <w:qFormat/>
    <w:rsid w:val="00094D7D"/>
    <w:rPr>
      <w:rFonts w:ascii="Times New Roman" w:eastAsia="Times New Roman" w:hAnsi="Times New Roman"/>
      <w:sz w:val="24"/>
      <w:szCs w:val="24"/>
    </w:rPr>
  </w:style>
  <w:style w:type="paragraph" w:customStyle="1" w:styleId="Default0">
    <w:name w:val="Default"/>
    <w:link w:val="Default"/>
    <w:qFormat/>
    <w:rsid w:val="00AB58DF"/>
    <w:rPr>
      <w:rFonts w:ascii="Times New Roman" w:hAnsi="Times New Roman"/>
      <w:color w:val="000000"/>
      <w:sz w:val="24"/>
      <w:szCs w:val="24"/>
      <w:lang w:eastAsia="en-US"/>
    </w:rPr>
  </w:style>
  <w:style w:type="paragraph" w:styleId="af3">
    <w:name w:val="No Spacing"/>
    <w:link w:val="af2"/>
    <w:qFormat/>
    <w:rsid w:val="00B2480D"/>
    <w:rPr>
      <w:rFonts w:eastAsia="Times New Roman"/>
      <w:sz w:val="22"/>
      <w:szCs w:val="22"/>
    </w:rPr>
  </w:style>
  <w:style w:type="paragraph" w:styleId="ad">
    <w:name w:val="Subtitle"/>
    <w:basedOn w:val="a"/>
    <w:link w:val="11"/>
    <w:uiPriority w:val="99"/>
    <w:qFormat/>
    <w:rsid w:val="00B2480D"/>
    <w:pPr>
      <w:jc w:val="center"/>
    </w:pPr>
    <w:rPr>
      <w:b/>
      <w:sz w:val="28"/>
      <w:szCs w:val="20"/>
      <w:lang w:val="x-none"/>
    </w:rPr>
  </w:style>
  <w:style w:type="paragraph" w:styleId="af1">
    <w:name w:val="List Paragraph"/>
    <w:basedOn w:val="a"/>
    <w:link w:val="af0"/>
    <w:uiPriority w:val="34"/>
    <w:qFormat/>
    <w:rsid w:val="00550F3F"/>
    <w:pPr>
      <w:ind w:left="720"/>
      <w:contextualSpacing/>
    </w:pPr>
  </w:style>
  <w:style w:type="paragraph" w:customStyle="1" w:styleId="western">
    <w:name w:val="western"/>
    <w:basedOn w:val="a"/>
    <w:uiPriority w:val="99"/>
    <w:qFormat/>
    <w:rsid w:val="0068761C"/>
    <w:pPr>
      <w:spacing w:before="280" w:after="280"/>
      <w:jc w:val="both"/>
    </w:pPr>
    <w:rPr>
      <w:rFonts w:ascii="Arial" w:hAnsi="Arial" w:cs="Arial"/>
      <w:lang w:eastAsia="ar-SA"/>
    </w:rPr>
  </w:style>
  <w:style w:type="paragraph" w:styleId="22">
    <w:name w:val="Body Text Indent 2"/>
    <w:basedOn w:val="a"/>
    <w:link w:val="21"/>
    <w:uiPriority w:val="99"/>
    <w:semiHidden/>
    <w:unhideWhenUsed/>
    <w:qFormat/>
    <w:rsid w:val="00AC4A2A"/>
    <w:pPr>
      <w:spacing w:after="120" w:line="480" w:lineRule="auto"/>
      <w:ind w:left="283"/>
    </w:pPr>
  </w:style>
  <w:style w:type="paragraph" w:customStyle="1" w:styleId="ConsPlusNormal0">
    <w:name w:val="ConsPlusNormal"/>
    <w:link w:val="ConsPlusNormal"/>
    <w:qFormat/>
    <w:rsid w:val="00A2536F"/>
    <w:pPr>
      <w:widowControl w:val="0"/>
    </w:pPr>
    <w:rPr>
      <w:rFonts w:eastAsia="Times New Roman" w:cs="Calibri"/>
      <w:sz w:val="22"/>
    </w:rPr>
  </w:style>
  <w:style w:type="paragraph" w:styleId="af5">
    <w:name w:val="Body Text Indent"/>
    <w:basedOn w:val="a"/>
    <w:link w:val="af4"/>
    <w:uiPriority w:val="99"/>
    <w:semiHidden/>
    <w:unhideWhenUsed/>
    <w:rsid w:val="00775ED5"/>
    <w:pPr>
      <w:spacing w:after="120"/>
      <w:ind w:left="283"/>
    </w:pPr>
  </w:style>
  <w:style w:type="numbering" w:customStyle="1" w:styleId="afd">
    <w:name w:val="Без списка"/>
    <w:uiPriority w:val="99"/>
    <w:semiHidden/>
    <w:unhideWhenUsed/>
    <w:qFormat/>
  </w:style>
  <w:style w:type="numbering" w:styleId="111111">
    <w:name w:val="Outline List 2"/>
    <w:uiPriority w:val="99"/>
    <w:qFormat/>
    <w:rsid w:val="003766E2"/>
  </w:style>
  <w:style w:type="table" w:styleId="afe">
    <w:name w:val="Table Grid"/>
    <w:basedOn w:val="a2"/>
    <w:uiPriority w:val="59"/>
    <w:rsid w:val="00D324F4"/>
    <w:rPr>
      <w:rFonts w:ascii="Times New Roman" w:eastAsiaTheme="minorHAnsi" w:hAnsi="Times New Roman"/>
      <w:sz w:val="26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lexey.sidorov@volga.rt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384</Words>
  <Characters>2193</Characters>
  <Application>Microsoft Office Word</Application>
  <DocSecurity>0</DocSecurity>
  <Lines>18</Lines>
  <Paragraphs>5</Paragraphs>
  <ScaleCrop>false</ScaleCrop>
  <Company>VolgaTelecom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Салихова Карина Галилевна</dc:creator>
  <dc:description/>
  <cp:lastModifiedBy>Сидоров Алексей Валентинович</cp:lastModifiedBy>
  <cp:revision>41</cp:revision>
  <cp:lastPrinted>2020-08-10T05:41:00Z</cp:lastPrinted>
  <dcterms:created xsi:type="dcterms:W3CDTF">2025-05-29T08:57:00Z</dcterms:created>
  <dcterms:modified xsi:type="dcterms:W3CDTF">2026-10-02T13:56:00Z</dcterms:modified>
  <dc:language>ru-RU</dc:language>
</cp:coreProperties>
</file>