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131" w:rsidRPr="00D50373" w:rsidRDefault="00C24131">
      <w:pPr>
        <w:pStyle w:val="ConsPlusNormal0"/>
        <w:widowControl/>
        <w:tabs>
          <w:tab w:val="left" w:pos="1260"/>
        </w:tabs>
        <w:ind w:left="1260" w:hanging="108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C24131" w:rsidRPr="00D50373" w:rsidRDefault="00D50373" w:rsidP="00D50373">
      <w:pPr>
        <w:pStyle w:val="ConsPlusNormal0"/>
        <w:widowControl/>
        <w:tabs>
          <w:tab w:val="left" w:pos="162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373">
        <w:rPr>
          <w:rFonts w:ascii="Times New Roman" w:hAnsi="Times New Roman" w:cs="Times New Roman"/>
          <w:b/>
          <w:sz w:val="26"/>
          <w:szCs w:val="26"/>
        </w:rPr>
        <w:t>Приложение № 1. Треб</w:t>
      </w:r>
      <w:bookmarkStart w:id="0" w:name="_GoBack"/>
      <w:bookmarkEnd w:id="0"/>
      <w:r w:rsidRPr="00D50373">
        <w:rPr>
          <w:rFonts w:ascii="Times New Roman" w:hAnsi="Times New Roman" w:cs="Times New Roman"/>
          <w:b/>
          <w:sz w:val="26"/>
          <w:szCs w:val="26"/>
        </w:rPr>
        <w:t>ования к оформлению и составлению документации по ценообразованию.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>Основные условия ценообразования изложены в приложении № 4 к настоящим требованиям и являются неотъемлемой частью требований к составлению сметной документации.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Использование нормативов ценообразования, не зарегистрированных и не вошедших в ФРСН, </w:t>
      </w:r>
      <w:r w:rsidRPr="00D50373">
        <w:rPr>
          <w:rFonts w:ascii="Times New Roman" w:hAnsi="Times New Roman" w:cs="Times New Roman"/>
          <w:b/>
          <w:sz w:val="24"/>
          <w:szCs w:val="24"/>
          <w:u w:val="single"/>
        </w:rPr>
        <w:t>не допускается</w:t>
      </w:r>
      <w:r w:rsidRPr="00D50373">
        <w:rPr>
          <w:rFonts w:ascii="Times New Roman" w:hAnsi="Times New Roman" w:cs="Times New Roman"/>
          <w:sz w:val="24"/>
          <w:szCs w:val="24"/>
        </w:rPr>
        <w:t xml:space="preserve">, кроме случаев, прямо указанных в настоящих требованиях. 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— ПИР).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Сметы на ПИР составлять на основании технических требований (технического задания) заказчика, графиков производства работ, программы изысканий. 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Сметный расчет стоимости изыскательских работ составляется в соответствии с прилагаемой к сметному расчету программой изысканий. Программа изысканий составляется исполнителем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 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  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 620 (далее - Методика №620) и Методики определения стоимости работ по подготовке проектной документации, утвержденной Приказом Министерства строительства и жилищно-коммунального хозяйства РФ от 1 октября 2021 г. N 707/пр. (далее – Методика №707) не противоречащим положениям Методики №620 и Справочникам базовых цен (далее – СБЦ) на проектные работы в строительстве.  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 w:rsidR="00C24131" w:rsidRPr="00D50373" w:rsidRDefault="00CA4064">
      <w:pPr>
        <w:pStyle w:val="ConsPlusNormal0"/>
        <w:widowControl/>
        <w:numPr>
          <w:ilvl w:val="0"/>
          <w:numId w:val="5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При определении стоимости изыскательских работ </w:t>
      </w:r>
      <w:r w:rsidRPr="00D50373">
        <w:rPr>
          <w:rFonts w:ascii="Times New Roman" w:hAnsi="Times New Roman" w:cs="Times New Roman"/>
          <w:b/>
          <w:sz w:val="24"/>
          <w:szCs w:val="24"/>
        </w:rPr>
        <w:t>по согласованию с Заказчиком</w:t>
      </w:r>
      <w:r w:rsidRPr="00D50373">
        <w:rPr>
          <w:rFonts w:ascii="Times New Roman" w:hAnsi="Times New Roman" w:cs="Times New Roman"/>
          <w:sz w:val="24"/>
          <w:szCs w:val="24"/>
        </w:rPr>
        <w:t xml:space="preserve"> возможно применять следующие коэффициенты в соответствии с письмом ПАО «ПНИИИС» от 03.04.2014 №11/298:</w:t>
      </w:r>
    </w:p>
    <w:p w:rsidR="00C24131" w:rsidRPr="00D50373" w:rsidRDefault="00CA4064">
      <w:pPr>
        <w:pStyle w:val="affd"/>
        <w:numPr>
          <w:ilvl w:val="0"/>
          <w:numId w:val="4"/>
        </w:numPr>
        <w:tabs>
          <w:tab w:val="left" w:pos="567"/>
        </w:tabs>
        <w:spacing w:after="0" w:line="240" w:lineRule="auto"/>
        <w:ind w:left="567" w:firstLine="283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1,75 – «выполнение картографических работ с составлением планов (продольных профилей) в двух видах: на магнитном и бумажном носителях» (п. 15 е Общих указаний) - при наличии в технических требованиях указания о необходимости составления инженерно-топографических планов (продольных профилей) в двух видах (в электронном виде и на планшете на жесткой основе), либо при выявлении данных требований в процессе выполнения изысканий;</w:t>
      </w:r>
    </w:p>
    <w:p w:rsidR="00C24131" w:rsidRPr="00D50373" w:rsidRDefault="00CA4064">
      <w:pPr>
        <w:pStyle w:val="affd"/>
        <w:numPr>
          <w:ilvl w:val="0"/>
          <w:numId w:val="4"/>
        </w:numPr>
        <w:tabs>
          <w:tab w:val="left" w:pos="567"/>
        </w:tabs>
        <w:spacing w:after="0" w:line="240" w:lineRule="auto"/>
        <w:ind w:left="567" w:firstLine="283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1,2 – «выполнение камеральных и картографических работ с применением компьютерных технологий» (п. 15 д Общих указаний) – применяется при условии, что топографические планы выполняются только в электронном виде (распечатка является вариантом электронной версии);</w:t>
      </w:r>
    </w:p>
    <w:p w:rsidR="00C24131" w:rsidRPr="00D50373" w:rsidRDefault="00CA4064">
      <w:pPr>
        <w:pStyle w:val="affd"/>
        <w:numPr>
          <w:ilvl w:val="0"/>
          <w:numId w:val="4"/>
        </w:numPr>
        <w:tabs>
          <w:tab w:val="left" w:pos="567"/>
        </w:tabs>
        <w:spacing w:after="0" w:line="240" w:lineRule="auto"/>
        <w:ind w:left="567" w:firstLine="283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1,25 – «при выполнении полевых работ на территориях гидроэлектростанций» (п. 8 в Общих указаний) – на станциях Северного Кавказа и Амурской области;</w:t>
      </w:r>
    </w:p>
    <w:p w:rsidR="00C24131" w:rsidRPr="00D50373" w:rsidRDefault="00CA4064">
      <w:pPr>
        <w:pStyle w:val="affd"/>
        <w:numPr>
          <w:ilvl w:val="0"/>
          <w:numId w:val="4"/>
        </w:numPr>
        <w:tabs>
          <w:tab w:val="left" w:pos="567"/>
        </w:tabs>
        <w:spacing w:after="0" w:line="240" w:lineRule="auto"/>
        <w:ind w:left="567" w:firstLine="283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lastRenderedPageBreak/>
        <w:t>1,15 – «при выполнении полевых работ на территориях гидроэлектростанций и ТЭЦ» (п. 8 в Общих указаний) – на всех гидроэлектростанциях и ТЭЦ, кроме станций Северного Кавказа и Амурской области. 10.Применение расценки, предусмотренной § 4 таблицы 73 «Изготовление копии профиля на кальке с оригинала, вычерченного в карандаше» обоснованно, если такой вид работ в действительности выполнялся (был предусмотрен заданием и/или программой работ).</w:t>
      </w:r>
    </w:p>
    <w:p w:rsidR="00C24131" w:rsidRPr="00D50373" w:rsidRDefault="00CA4064">
      <w:pPr>
        <w:pStyle w:val="affd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 xml:space="preserve">       10. 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 w:rsidR="00C24131" w:rsidRPr="00D50373" w:rsidRDefault="00CA4064">
      <w:pPr>
        <w:pStyle w:val="affd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 xml:space="preserve">      11. 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:rsidR="00C24131" w:rsidRPr="00D50373" w:rsidRDefault="00CA4064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 w:rsidR="00C24131" w:rsidRPr="00D50373" w:rsidRDefault="00CA4064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 w:rsidR="00C24131" w:rsidRPr="00D50373" w:rsidRDefault="00CA4064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 w:rsidRPr="00D50373">
        <w:rPr>
          <w:rFonts w:ascii="Times New Roman" w:hAnsi="Times New Roman"/>
          <w:sz w:val="24"/>
          <w:szCs w:val="24"/>
          <w:lang w:val="en-US"/>
        </w:rPr>
        <w:t>II</w:t>
      </w:r>
      <w:r w:rsidRPr="00D50373">
        <w:rPr>
          <w:rFonts w:ascii="Times New Roman" w:hAnsi="Times New Roman"/>
          <w:sz w:val="24"/>
          <w:szCs w:val="24"/>
        </w:rPr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 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 w:rsidR="00C24131" w:rsidRPr="00D50373" w:rsidRDefault="00CA4064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При составлении сметной документации на подготовку проектной документации рекомендуется дополнить Технические требования пунктом о составлении проектной организацией Ведомости объемов конструктивных решений (элементов) и комплексов (видов) работ, оборудования.</w:t>
      </w:r>
    </w:p>
    <w:p w:rsidR="00C24131" w:rsidRPr="00D50373" w:rsidRDefault="00CA4064">
      <w:pPr>
        <w:pStyle w:val="ConsPlusNormal0"/>
        <w:widowControl/>
        <w:numPr>
          <w:ilvl w:val="0"/>
          <w:numId w:val="7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В сметных расчетах допускается использовать прогнозные индексы-дефляторы в соответствии с текущим прогнозом Министерства экономического развития РФ по строке ИПЦ (индекс потребительских цен), в среднем за год, вариант – базовый (указать реквизиты приказа при формировании ТТ) в размере … (указать размер применяемых индексов-дефляторов). </w:t>
      </w:r>
    </w:p>
    <w:p w:rsidR="00C24131" w:rsidRPr="00D50373" w:rsidRDefault="00CA4064">
      <w:pPr>
        <w:pStyle w:val="ConsPlusNormal0"/>
        <w:widowControl/>
        <w:tabs>
          <w:tab w:val="left" w:pos="1134"/>
        </w:tabs>
        <w:spacing w:before="40" w:after="40"/>
        <w:ind w:left="567" w:firstLine="0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Стоимость работ определяется по формуле: </w:t>
      </w:r>
    </w:p>
    <w:p w:rsidR="00C24131" w:rsidRPr="00D50373" w:rsidRDefault="00CA4064">
      <w:pPr>
        <w:pStyle w:val="ConsPlusNormal0"/>
        <w:spacing w:before="40" w:after="40"/>
        <w:ind w:firstLine="1276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</w:rPr>
          <m:t>Цд=С*Иинфл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1</m:t>
            </m:r>
          </m:e>
        </m:d>
      </m:oMath>
    </w:p>
    <w:p w:rsidR="00C24131" w:rsidRPr="00D50373" w:rsidRDefault="00CA4064">
      <w:pPr>
        <w:pStyle w:val="ConsPlusNormal0"/>
        <w:widowControl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>где</w:t>
      </w:r>
    </w:p>
    <w:p w:rsidR="00C24131" w:rsidRPr="00D50373" w:rsidRDefault="00CA4064">
      <w:pPr>
        <w:pStyle w:val="ConsPlusNormal0"/>
        <w:widowControl/>
        <w:spacing w:before="40" w:after="40"/>
        <w:ind w:firstLine="567"/>
        <w:jc w:val="both"/>
        <w:rPr>
          <w:rFonts w:ascii="Times New Roman" w:hAnsi="Times New Roman" w:cs="Times New Roman"/>
        </w:rPr>
      </w:pPr>
      <w:proofErr w:type="spellStart"/>
      <w:r w:rsidRPr="00D50373">
        <w:rPr>
          <w:rFonts w:ascii="Times New Roman" w:hAnsi="Times New Roman" w:cs="Times New Roman"/>
          <w:color w:val="000000"/>
          <w:sz w:val="24"/>
          <w:szCs w:val="24"/>
        </w:rPr>
        <w:t>Цд</w:t>
      </w:r>
      <w:proofErr w:type="spellEnd"/>
      <w:r w:rsidRPr="00D50373">
        <w:rPr>
          <w:rFonts w:ascii="Times New Roman" w:hAnsi="Times New Roman" w:cs="Times New Roman"/>
          <w:color w:val="000000"/>
          <w:sz w:val="24"/>
          <w:szCs w:val="24"/>
        </w:rPr>
        <w:t xml:space="preserve"> – стоимость договора;</w:t>
      </w:r>
    </w:p>
    <w:p w:rsidR="00C24131" w:rsidRPr="00D50373" w:rsidRDefault="00CA4064">
      <w:pPr>
        <w:pStyle w:val="ConsPlusNormal0"/>
        <w:widowControl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 xml:space="preserve">С - сметная стоимость подрядных работ, подлежащих выполнению подрядчиком; </w:t>
      </w:r>
    </w:p>
    <w:p w:rsidR="00C24131" w:rsidRPr="00D50373" w:rsidRDefault="00CA4064">
      <w:pPr>
        <w:pStyle w:val="ConsPlusNormal0"/>
        <w:widowControl/>
        <w:spacing w:before="40" w:after="40"/>
        <w:ind w:firstLine="567"/>
        <w:jc w:val="both"/>
        <w:rPr>
          <w:rFonts w:ascii="Times New Roman" w:hAnsi="Times New Roman" w:cs="Times New Roman"/>
        </w:rPr>
      </w:pPr>
      <w:proofErr w:type="spellStart"/>
      <w:r w:rsidRPr="00D50373">
        <w:rPr>
          <w:rFonts w:ascii="Times New Roman" w:hAnsi="Times New Roman" w:cs="Times New Roman"/>
          <w:color w:val="000000"/>
          <w:sz w:val="24"/>
          <w:szCs w:val="24"/>
        </w:rPr>
        <w:t>Иинф</w:t>
      </w:r>
      <w:proofErr w:type="spellEnd"/>
      <w:r w:rsidRPr="00D50373">
        <w:rPr>
          <w:rFonts w:ascii="Times New Roman" w:hAnsi="Times New Roman" w:cs="Times New Roman"/>
          <w:color w:val="000000"/>
          <w:sz w:val="24"/>
          <w:szCs w:val="24"/>
        </w:rPr>
        <w:t xml:space="preserve"> – индекс инфляции, рассчитываемый как среднее арифметическое значение между индексами прогнозной инфляции на даты начала и окончания работ. При расчете индекса прогнозной инфляции определение периода выполнения работ осуществляется исходя из </w:t>
      </w:r>
      <w:r w:rsidRPr="00D50373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продолжительности, установленной заказчиком в задании на выполнение проектных и изыскательских работ.</w:t>
      </w:r>
    </w:p>
    <w:p w:rsidR="00C24131" w:rsidRPr="00D50373" w:rsidRDefault="00C24131">
      <w:pPr>
        <w:pStyle w:val="ConsPlusNormal0"/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4131" w:rsidRPr="00D50373" w:rsidRDefault="00CA4064">
      <w:pPr>
        <w:pStyle w:val="ConsPlusNormal0"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срок выполнения работ превышает календарный год, то индекс инфляции определяется по формуле: </w:t>
      </w:r>
    </w:p>
    <w:p w:rsidR="00C24131" w:rsidRPr="00D50373" w:rsidRDefault="00CA4064">
      <w:pPr>
        <w:pStyle w:val="ConsPlusNormal0"/>
        <w:widowControl/>
        <w:spacing w:before="40" w:after="40"/>
        <w:ind w:firstLine="426"/>
        <w:jc w:val="center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Иинф=Д1*К1+Д2*К2+...+Дi*Кi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2</m:t>
              </m:r>
            </m:e>
          </m:d>
        </m:oMath>
      </m:oMathPara>
    </w:p>
    <w:p w:rsidR="00C24131" w:rsidRPr="00D50373" w:rsidRDefault="00CA4064">
      <w:pPr>
        <w:pStyle w:val="ConsPlusNormal0"/>
        <w:widowControl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>где</w:t>
      </w:r>
    </w:p>
    <w:p w:rsidR="00C24131" w:rsidRPr="00D50373" w:rsidRDefault="00CA4064">
      <w:pPr>
        <w:pStyle w:val="dt-p"/>
        <w:shd w:val="clear" w:color="auto" w:fill="FFFFFF"/>
        <w:spacing w:beforeAutospacing="0" w:after="0" w:afterAutospacing="0"/>
        <w:ind w:firstLine="567"/>
        <w:jc w:val="both"/>
        <w:textAlignment w:val="baseline"/>
      </w:pPr>
      <w:r w:rsidRPr="00D50373">
        <w:rPr>
          <w:color w:val="000000"/>
        </w:rPr>
        <w:t>Д</w:t>
      </w:r>
      <w:proofErr w:type="gramStart"/>
      <w:r w:rsidRPr="00D50373">
        <w:rPr>
          <w:color w:val="000000"/>
        </w:rPr>
        <w:t>1,Д</w:t>
      </w:r>
      <w:proofErr w:type="gramEnd"/>
      <w:r w:rsidRPr="00D50373">
        <w:rPr>
          <w:color w:val="000000"/>
        </w:rPr>
        <w:t>2,Д</w:t>
      </w:r>
      <w:proofErr w:type="spellStart"/>
      <w:r w:rsidRPr="00D50373">
        <w:rPr>
          <w:color w:val="000000"/>
          <w:lang w:val="en-US"/>
        </w:rPr>
        <w:t>i</w:t>
      </w:r>
      <w:proofErr w:type="spellEnd"/>
      <w:r w:rsidRPr="00D50373">
        <w:rPr>
          <w:color w:val="000000"/>
        </w:rPr>
        <w:t xml:space="preserve"> - доля сметной стоимости работ, подлежащих выполнению соответственно в 1-й, 2-й, 3-й, i-</w:t>
      </w:r>
      <w:proofErr w:type="spellStart"/>
      <w:r w:rsidRPr="00D50373">
        <w:rPr>
          <w:color w:val="000000"/>
        </w:rPr>
        <w:t>ый</w:t>
      </w:r>
      <w:proofErr w:type="spellEnd"/>
      <w:r w:rsidRPr="00D50373">
        <w:rPr>
          <w:color w:val="000000"/>
        </w:rPr>
        <w:t xml:space="preserve"> годы строительства;</w:t>
      </w:r>
      <w:bookmarkStart w:id="1" w:name="l170"/>
      <w:bookmarkEnd w:id="1"/>
    </w:p>
    <w:p w:rsidR="00C24131" w:rsidRPr="00D50373" w:rsidRDefault="00CA4064">
      <w:pPr>
        <w:pStyle w:val="dt-p"/>
        <w:shd w:val="clear" w:color="auto" w:fill="FFFFFF"/>
        <w:spacing w:beforeAutospacing="0" w:after="0" w:afterAutospacing="0"/>
        <w:ind w:firstLine="567"/>
        <w:jc w:val="both"/>
        <w:textAlignment w:val="baseline"/>
      </w:pPr>
      <w:r w:rsidRPr="00D50373">
        <w:rPr>
          <w:color w:val="000000"/>
        </w:rPr>
        <w:t>i - год завершения строительства объекта;</w:t>
      </w:r>
    </w:p>
    <w:p w:rsidR="00C24131" w:rsidRPr="00D50373" w:rsidRDefault="00CA4064">
      <w:pPr>
        <w:pStyle w:val="dt-p"/>
        <w:shd w:val="clear" w:color="auto" w:fill="FFFFFF"/>
        <w:spacing w:beforeAutospacing="0" w:after="0" w:afterAutospacing="0"/>
        <w:ind w:firstLine="567"/>
        <w:jc w:val="both"/>
        <w:textAlignment w:val="baseline"/>
      </w:pPr>
      <w:r w:rsidRPr="00D50373">
        <w:rPr>
          <w:color w:val="000000"/>
        </w:rPr>
        <w:t>К1 - индекс прогнозной инфляции за первый год строительства объекта, определяемый как среднее арифметическое между индексом прогнозной инфляции на дату начала строительства объекта и индексом прогнозной инфляции на декабрь первого года строительства объекта;</w:t>
      </w:r>
      <w:bookmarkStart w:id="2" w:name="l38"/>
      <w:bookmarkEnd w:id="2"/>
    </w:p>
    <w:p w:rsidR="00C24131" w:rsidRPr="00D50373" w:rsidRDefault="00CA4064">
      <w:pPr>
        <w:pStyle w:val="dt-p"/>
        <w:shd w:val="clear" w:color="auto" w:fill="FFFFFF"/>
        <w:spacing w:beforeAutospacing="0" w:after="0" w:afterAutospacing="0"/>
        <w:ind w:firstLine="567"/>
        <w:jc w:val="both"/>
        <w:textAlignment w:val="baseline"/>
      </w:pPr>
      <w:r w:rsidRPr="00D50373">
        <w:rPr>
          <w:color w:val="000000"/>
        </w:rPr>
        <w:t>К2 - индекс прогнозной инфляции, учитывающий инфляцию за первый и второй годы строительства объекта. Рассчитывается как произведение индекса прогнозной инфляции, устанавливаемого нарастающим итогом на декабрь первого года строительства объекта, и индекса прогнозной инфляции на второй год строительства объекта, определенного как среднее арифметическое между индексом прогнозной инфляции на январь второго года строительства объекта и индекса прогнозной инфляции на декабрь второго года строительства объекта;</w:t>
      </w:r>
      <w:bookmarkStart w:id="3" w:name="l171"/>
      <w:bookmarkStart w:id="4" w:name="l39"/>
      <w:bookmarkEnd w:id="3"/>
      <w:bookmarkEnd w:id="4"/>
    </w:p>
    <w:p w:rsidR="00C24131" w:rsidRPr="00D50373" w:rsidRDefault="00CA4064">
      <w:pPr>
        <w:pStyle w:val="ConsPlusNormal0"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>К3 - индекс прогнозной инфляции, учитывающий инфляцию за весь период строительства объекта. Указанный индекс рассчитывается как произведение индекса прогнозной инфляции, устанавливаемого нарастающим итогом на декабрь предшествующего года строительства объекта, и индекса прогнозной инфляции на последний год строительства объекта, определенного как среднее арифметическое между индексом прогнозной инфляции на январь последнего года строительства объекта и индексом прогнозной инфляции на дату окончания строительства объекта в последнем году.</w:t>
      </w:r>
      <w:r w:rsidRPr="00D503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131" w:rsidRPr="00D50373" w:rsidRDefault="00CA4064">
      <w:pPr>
        <w:pStyle w:val="ConsPlusNormal0"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0373">
        <w:rPr>
          <w:rFonts w:ascii="Times New Roman" w:hAnsi="Times New Roman" w:cs="Times New Roman"/>
          <w:sz w:val="24"/>
          <w:szCs w:val="24"/>
        </w:rPr>
        <w:t xml:space="preserve"> При этом:</w:t>
      </w:r>
    </w:p>
    <w:p w:rsidR="00C24131" w:rsidRPr="00D50373" w:rsidRDefault="00CA4064">
      <w:pPr>
        <w:pStyle w:val="ConsPlusNormal0"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1) если срок выполнения работ указан в целом по договору (дата начала работ – дата окончание работ), применяется единый дефлятор, в соответствии с формулой (1)</w:t>
      </w:r>
    </w:p>
    <w:p w:rsidR="00C24131" w:rsidRPr="00D50373" w:rsidRDefault="00CA4064">
      <w:pPr>
        <w:pStyle w:val="ConsPlusNormal0"/>
        <w:spacing w:before="40" w:after="40"/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2) если договором предусмотрен график выполнения работ с разбивкой на этапы (дата начала работ по этапу – дата окончания работ по этапу), дефлятор применяется в соответствии с таким графиком, и рассчитывается на каждый этап, в соответствии с формулой (2).</w:t>
      </w:r>
    </w:p>
    <w:p w:rsidR="00C24131" w:rsidRPr="00D50373" w:rsidRDefault="00CA4064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 xml:space="preserve"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</w:t>
      </w:r>
      <w:proofErr w:type="spellStart"/>
      <w:r w:rsidRPr="00D50373">
        <w:rPr>
          <w:rFonts w:ascii="Times New Roman" w:hAnsi="Times New Roman"/>
          <w:sz w:val="24"/>
          <w:szCs w:val="24"/>
        </w:rPr>
        <w:t>т.ч</w:t>
      </w:r>
      <w:proofErr w:type="spellEnd"/>
      <w:r w:rsidRPr="00D50373">
        <w:rPr>
          <w:rFonts w:ascii="Times New Roman" w:hAnsi="Times New Roman"/>
          <w:sz w:val="24"/>
          <w:szCs w:val="24"/>
        </w:rPr>
        <w:t>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 w:rsidR="00C24131" w:rsidRPr="00D50373" w:rsidRDefault="00CA4064">
      <w:pPr>
        <w:pStyle w:val="affd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 w:rsidR="00C24131" w:rsidRPr="00D50373" w:rsidRDefault="00CA4064">
      <w:pPr>
        <w:pStyle w:val="ConsPlusNormal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Методики №620, либо по нормативному акту, пришедшему на смену данному документу.</w:t>
      </w:r>
    </w:p>
    <w:p w:rsidR="00C24131" w:rsidRPr="00D50373" w:rsidRDefault="00CA4064">
      <w:pPr>
        <w:pStyle w:val="ConsPlusNormal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Стоимость работ, цены на которые отсутствуют в МНЗ и СБЦ, внесенных в ФРСН, </w:t>
      </w:r>
      <w:r w:rsidRPr="00D50373">
        <w:rPr>
          <w:rFonts w:ascii="Times New Roman" w:hAnsi="Times New Roman" w:cs="Times New Roman"/>
          <w:sz w:val="24"/>
          <w:szCs w:val="24"/>
        </w:rPr>
        <w:lastRenderedPageBreak/>
        <w:t xml:space="preserve">возможно определять сметным расчетом по себестоимости и сложившемуся уровню рентабельности (форма </w:t>
      </w:r>
      <w:hyperlink r:id="rId8">
        <w:r w:rsidRPr="00D50373">
          <w:rPr>
            <w:rStyle w:val="ad"/>
            <w:rFonts w:ascii="Times New Roman" w:hAnsi="Times New Roman" w:cs="Times New Roman"/>
            <w:sz w:val="24"/>
            <w:szCs w:val="24"/>
          </w:rPr>
          <w:t>3п</w:t>
        </w:r>
      </w:hyperlink>
      <w:r w:rsidRPr="00D50373">
        <w:rPr>
          <w:rFonts w:ascii="Times New Roman" w:hAnsi="Times New Roman" w:cs="Times New Roman"/>
          <w:sz w:val="24"/>
          <w:szCs w:val="24"/>
        </w:rPr>
        <w:t>) по согласованию с Заказчиком.</w:t>
      </w:r>
    </w:p>
    <w:p w:rsidR="00C24131" w:rsidRPr="00D50373" w:rsidRDefault="00CA4064">
      <w:pPr>
        <w:pStyle w:val="ConsPlusNormal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 w:rsidR="00C24131" w:rsidRPr="00D50373" w:rsidRDefault="00CA4064">
      <w:pPr>
        <w:pStyle w:val="ConsPlusNormal0"/>
        <w:widowControl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Сметы на ПИР предоставляются в форматах: «</w:t>
      </w:r>
      <w:proofErr w:type="spellStart"/>
      <w:r w:rsidRPr="00D50373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D50373">
        <w:rPr>
          <w:rFonts w:ascii="Times New Roman" w:hAnsi="Times New Roman" w:cs="Times New Roman"/>
          <w:sz w:val="24"/>
          <w:szCs w:val="24"/>
        </w:rPr>
        <w:t>» и «</w:t>
      </w:r>
      <w:r w:rsidRPr="00D50373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D50373">
        <w:rPr>
          <w:rFonts w:ascii="Times New Roman" w:hAnsi="Times New Roman" w:cs="Times New Roman"/>
          <w:sz w:val="24"/>
          <w:szCs w:val="24"/>
        </w:rPr>
        <w:t>» (с подписями и печатью). Сметная документация в формате «</w:t>
      </w:r>
      <w:proofErr w:type="spellStart"/>
      <w:r w:rsidRPr="00D50373">
        <w:rPr>
          <w:rFonts w:ascii="Times New Roman" w:hAnsi="Times New Roman" w:cs="Times New Roman"/>
          <w:sz w:val="24"/>
          <w:szCs w:val="24"/>
        </w:rPr>
        <w:t>Exce</w:t>
      </w:r>
      <w:proofErr w:type="spellEnd"/>
      <w:r w:rsidRPr="00D50373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D50373">
        <w:rPr>
          <w:rFonts w:ascii="Times New Roman" w:hAnsi="Times New Roman" w:cs="Times New Roman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 w:rsidR="00C24131" w:rsidRPr="00D50373" w:rsidRDefault="00CA4064">
      <w:pPr>
        <w:pStyle w:val="ConsPlusNormal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Результаты вычислений (построчные) и итоговые данные в ЛСР (ЛС), приводятся в рублях,</w:t>
      </w:r>
    </w:p>
    <w:p w:rsidR="00C24131" w:rsidRPr="00D50373" w:rsidRDefault="00CA4064">
      <w:pPr>
        <w:pStyle w:val="ConsPlusNormal0"/>
        <w:numPr>
          <w:ilvl w:val="0"/>
          <w:numId w:val="8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 w:rsidR="00C24131" w:rsidRPr="00D50373" w:rsidRDefault="00CA4064">
      <w:pPr>
        <w:pStyle w:val="ConsPlusNormal0"/>
        <w:numPr>
          <w:ilvl w:val="0"/>
          <w:numId w:val="8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 w:rsidR="00C24131" w:rsidRPr="00D50373" w:rsidRDefault="00CA4064">
      <w:pPr>
        <w:pStyle w:val="ConsPlusNormal0"/>
        <w:numPr>
          <w:ilvl w:val="0"/>
          <w:numId w:val="8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в сводной смете - в рублях с округлением до целых единиц. </w:t>
      </w:r>
    </w:p>
    <w:p w:rsidR="00C24131" w:rsidRPr="00D50373" w:rsidRDefault="00CA4064">
      <w:pPr>
        <w:pStyle w:val="ConsPlusNormal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eastAsia="Geneva" w:hAnsi="Times New Roman" w:cs="Times New Roman"/>
          <w:sz w:val="24"/>
          <w:szCs w:val="24"/>
          <w:lang w:eastAsia="en-US"/>
        </w:rPr>
        <w:t xml:space="preserve">Командировочные расходы, учтенные в смете, подтверждаются отдельным расчетом. Лимиты командировочных расходов при производстве ПИР </w:t>
      </w:r>
      <w:r w:rsidRPr="00D50373">
        <w:rPr>
          <w:rFonts w:ascii="Times New Roman" w:hAnsi="Times New Roman" w:cs="Times New Roman"/>
          <w:color w:val="000000"/>
          <w:sz w:val="24"/>
          <w:szCs w:val="24"/>
          <w:u w:val="single"/>
        </w:rPr>
        <w:t>не более</w:t>
      </w:r>
      <w:r w:rsidRPr="00D50373">
        <w:rPr>
          <w:rFonts w:ascii="Times New Roman" w:eastAsia="Geneva" w:hAnsi="Times New Roman" w:cs="Times New Roman"/>
          <w:sz w:val="24"/>
          <w:szCs w:val="24"/>
          <w:lang w:eastAsia="en-US"/>
        </w:rPr>
        <w:t>:</w:t>
      </w:r>
    </w:p>
    <w:p w:rsidR="00C24131" w:rsidRPr="00D50373" w:rsidRDefault="00CA4064">
      <w:pPr>
        <w:pStyle w:val="affd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eastAsia="Geneva" w:hAnsi="Times New Roman"/>
          <w:sz w:val="24"/>
          <w:szCs w:val="24"/>
        </w:rPr>
        <w:t>суточные - 700 руб./сутки;</w:t>
      </w:r>
    </w:p>
    <w:p w:rsidR="00C24131" w:rsidRPr="00D50373" w:rsidRDefault="00CA4064">
      <w:pPr>
        <w:pStyle w:val="affd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eastAsia="Geneva" w:hAnsi="Times New Roman"/>
          <w:sz w:val="24"/>
          <w:szCs w:val="24"/>
        </w:rPr>
        <w:t>проживание – 5000 руб./сутки;</w:t>
      </w:r>
    </w:p>
    <w:p w:rsidR="00C24131" w:rsidRPr="00D50373" w:rsidRDefault="00CA4064">
      <w:pPr>
        <w:pStyle w:val="affd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eastAsia="Geneva" w:hAnsi="Times New Roman"/>
          <w:sz w:val="24"/>
          <w:szCs w:val="24"/>
        </w:rPr>
        <w:t>проезд: поезд (купе) или самолет (класс–эконом с багажом до 20 (двадцати) кг, ручная кладь до 10 (десяти) кг).</w:t>
      </w:r>
    </w:p>
    <w:p w:rsidR="00C24131" w:rsidRPr="00D50373" w:rsidRDefault="00CA4064">
      <w:pPr>
        <w:pStyle w:val="ConsPlusNormal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При одновременной разработке проектной и полной или частичной разработке рабочей 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 w:rsidR="00C24131" w:rsidRPr="00D50373" w:rsidRDefault="00CA4064">
      <w:pPr>
        <w:pStyle w:val="ConsPlusNormal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  <w:sectPr w:rsidR="00C24131" w:rsidRPr="00D50373">
          <w:footerReference w:type="default" r:id="rId9"/>
          <w:pgSz w:w="11906" w:h="16838"/>
          <w:pgMar w:top="539" w:right="924" w:bottom="1134" w:left="1304" w:header="0" w:footer="709" w:gutter="0"/>
          <w:cols w:space="720"/>
          <w:formProt w:val="0"/>
          <w:docGrid w:linePitch="360"/>
        </w:sectPr>
      </w:pPr>
      <w:r w:rsidRPr="00D50373">
        <w:rPr>
          <w:rFonts w:ascii="Times New Roman" w:hAnsi="Times New Roman" w:cs="Times New Roman"/>
          <w:sz w:val="24"/>
          <w:szCs w:val="24"/>
        </w:rPr>
        <w:t xml:space="preserve">Выполнение обследований и обмерных работ на объектах, подлежащих реконструкции, расширению и техническому перевооружению рассчитывается по соответствующим Справочникам и относится в </w:t>
      </w:r>
      <w:r w:rsidRPr="00D50373">
        <w:rPr>
          <w:rFonts w:ascii="Times New Roman" w:hAnsi="Times New Roman" w:cs="Times New Roman"/>
          <w:color w:val="000000"/>
          <w:sz w:val="24"/>
          <w:szCs w:val="24"/>
        </w:rPr>
        <w:t>главу 1 ССРСС.</w:t>
      </w:r>
      <w:r w:rsidRPr="00D50373">
        <w:rPr>
          <w:rFonts w:ascii="Times New Roman" w:hAnsi="Times New Roman" w:cs="Times New Roman"/>
          <w:sz w:val="24"/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 w:rsidR="00C24131" w:rsidRPr="00D50373" w:rsidRDefault="00CA4064">
      <w:pPr>
        <w:spacing w:after="0" w:line="240" w:lineRule="auto"/>
        <w:ind w:left="5811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lastRenderedPageBreak/>
        <w:t>Приложение № 1</w:t>
      </w:r>
    </w:p>
    <w:p w:rsidR="00C24131" w:rsidRPr="00D50373" w:rsidRDefault="00CA4064">
      <w:pPr>
        <w:spacing w:after="0" w:line="240" w:lineRule="auto"/>
        <w:ind w:left="5811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t>к Требованиям к оформлению и составлению</w:t>
      </w:r>
    </w:p>
    <w:p w:rsidR="00C24131" w:rsidRPr="00D50373" w:rsidRDefault="00CA4064">
      <w:pPr>
        <w:spacing w:after="0" w:line="240" w:lineRule="auto"/>
        <w:ind w:left="5811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t xml:space="preserve"> сметной документации на строительство и реконструкцию объектов капитального строительства</w:t>
      </w:r>
    </w:p>
    <w:p w:rsidR="00C24131" w:rsidRPr="00D50373" w:rsidRDefault="00C24131">
      <w:pPr>
        <w:spacing w:after="0" w:line="240" w:lineRule="auto"/>
        <w:ind w:left="5811"/>
        <w:rPr>
          <w:rFonts w:ascii="Times New Roman" w:hAnsi="Times New Roman"/>
          <w:sz w:val="20"/>
        </w:rPr>
      </w:pPr>
    </w:p>
    <w:p w:rsidR="00C24131" w:rsidRPr="00D50373" w:rsidRDefault="00C24131">
      <w:pPr>
        <w:spacing w:after="0" w:line="240" w:lineRule="auto"/>
        <w:ind w:left="5811"/>
        <w:jc w:val="center"/>
        <w:rPr>
          <w:rFonts w:ascii="Times New Roman" w:hAnsi="Times New Roman"/>
          <w:sz w:val="20"/>
        </w:rPr>
      </w:pPr>
    </w:p>
    <w:p w:rsidR="00C24131" w:rsidRPr="00D50373" w:rsidRDefault="00C24131">
      <w:pPr>
        <w:spacing w:after="0" w:line="240" w:lineRule="auto"/>
        <w:ind w:left="5811"/>
        <w:rPr>
          <w:rFonts w:ascii="Times New Roman" w:hAnsi="Times New Roman"/>
          <w:sz w:val="20"/>
        </w:rPr>
      </w:pPr>
    </w:p>
    <w:p w:rsidR="00C24131" w:rsidRPr="00D50373" w:rsidRDefault="00C24131">
      <w:pPr>
        <w:spacing w:after="0" w:line="240" w:lineRule="auto"/>
        <w:ind w:left="5811"/>
        <w:rPr>
          <w:rFonts w:ascii="Times New Roman" w:hAnsi="Times New Roman"/>
          <w:sz w:val="20"/>
        </w:rPr>
      </w:pP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b/>
          <w:color w:val="000000"/>
          <w:sz w:val="24"/>
          <w:szCs w:val="24"/>
        </w:rPr>
        <w:t xml:space="preserve">ПОЯСНИТЕЛЬНАЯ ЗАПИСКА 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b/>
          <w:color w:val="000000"/>
          <w:sz w:val="24"/>
          <w:szCs w:val="24"/>
        </w:rPr>
        <w:t>по заполнению формы №3п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b/>
          <w:color w:val="000000"/>
          <w:sz w:val="24"/>
          <w:szCs w:val="24"/>
        </w:rPr>
        <w:t xml:space="preserve"> при составлении смет на ПИР.</w:t>
      </w:r>
    </w:p>
    <w:p w:rsidR="00C24131" w:rsidRPr="00D50373" w:rsidRDefault="00C24131">
      <w:pPr>
        <w:spacing w:after="0" w:line="240" w:lineRule="auto"/>
        <w:ind w:left="5811"/>
        <w:rPr>
          <w:rFonts w:ascii="Times New Roman" w:hAnsi="Times New Roman"/>
          <w:b/>
          <w:sz w:val="24"/>
          <w:szCs w:val="24"/>
        </w:rPr>
      </w:pPr>
    </w:p>
    <w:p w:rsidR="00C24131" w:rsidRPr="00D50373" w:rsidRDefault="00CA4064">
      <w:pPr>
        <w:pStyle w:val="affd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bookmarkStart w:id="5" w:name="RANGE!A1%25252525252525252525253AD25"/>
      <w:bookmarkEnd w:id="5"/>
      <w:r w:rsidRPr="00D50373">
        <w:rPr>
          <w:rFonts w:ascii="Times New Roman" w:hAnsi="Times New Roman"/>
          <w:color w:val="000000"/>
          <w:sz w:val="24"/>
          <w:szCs w:val="24"/>
        </w:rPr>
        <w:t>При составлении калькуляции затрат (форма №3п), разработанным организацией, выполняющей ПИР, Заказчику предоставляется обоснование расчета. Сметные расчеты составляются в ценах текущего периода.</w:t>
      </w:r>
    </w:p>
    <w:p w:rsidR="00C24131" w:rsidRPr="00D50373" w:rsidRDefault="00CA4064">
      <w:pPr>
        <w:pStyle w:val="affd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color w:val="000000"/>
          <w:sz w:val="24"/>
          <w:szCs w:val="24"/>
        </w:rPr>
        <w:t>Калькуляцией затрат (форма №3п) рекомендуется определять стоимость работ, цены на которые отсутствуют в МНЗ и СБЦ, внесенных в ФРСН.</w:t>
      </w:r>
    </w:p>
    <w:p w:rsidR="00C24131" w:rsidRPr="00D50373" w:rsidRDefault="00CA4064">
      <w:pPr>
        <w:pStyle w:val="affd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color w:val="000000"/>
          <w:sz w:val="24"/>
          <w:szCs w:val="24"/>
        </w:rPr>
        <w:t>Стоимость работ и расходов в соответствии с калькуляцией затрат определяется согласно положениям Методики №707 с учетом следующего:</w:t>
      </w:r>
    </w:p>
    <w:p w:rsidR="00C24131" w:rsidRPr="00D50373" w:rsidRDefault="00CA4064">
      <w:pPr>
        <w:pStyle w:val="ConsPlusNormal0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Стоимость проектных работ и расходов (</w:t>
      </w:r>
      <w:proofErr w:type="spellStart"/>
      <m:oMath>
        <m:r>
          <m:rPr>
            <m:lit/>
            <m:nor/>
          </m:rPr>
          <w:rPr>
            <w:rFonts w:ascii="Times New Roman" w:hAnsi="Times New Roman" w:cs="Times New Roman"/>
          </w:rPr>
          <m:t>Спр</m:t>
        </m:r>
      </m:oMath>
      <w:proofErr w:type="spellEnd"/>
      <w:r w:rsidRPr="00D50373">
        <w:rPr>
          <w:rFonts w:ascii="Times New Roman" w:hAnsi="Times New Roman" w:cs="Times New Roman"/>
          <w:sz w:val="24"/>
          <w:szCs w:val="24"/>
        </w:rPr>
        <w:t>) в соответствии с калькуляцией затрат определяется по формуле:</w:t>
      </w:r>
    </w:p>
    <w:p w:rsidR="00C24131" w:rsidRPr="00D50373" w:rsidRDefault="0049034B">
      <w:pPr>
        <w:pStyle w:val="ConsPlusNormal0"/>
        <w:tabs>
          <w:tab w:val="left" w:pos="0"/>
          <w:tab w:val="left" w:pos="1134"/>
        </w:tabs>
        <w:ind w:firstLine="0"/>
        <w:jc w:val="center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С</m:t>
            </m:r>
          </m:e>
          <m:sub>
            <m:r>
              <w:rPr>
                <w:rFonts w:ascii="Cambria Math" w:hAnsi="Cambria Math" w:cs="Times New Roman"/>
              </w:rPr>
              <m:t>пр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В</m:t>
            </m:r>
          </m:e>
          <m:sub>
            <m:r>
              <w:rPr>
                <w:rFonts w:ascii="Cambria Math" w:hAnsi="Cambria Math" w:cs="Times New Roman"/>
              </w:rPr>
              <m:t>ср</m:t>
            </m:r>
          </m:sub>
        </m:sSub>
        <m: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Т</m:t>
            </m:r>
          </m:e>
          <m:sub>
            <m:r>
              <w:rPr>
                <w:rFonts w:ascii="Cambria Math" w:hAnsi="Cambria Math" w:cs="Times New Roman"/>
              </w:rPr>
              <m:t>п</m:t>
            </m:r>
          </m:sub>
        </m:sSub>
        <m: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Ч</m:t>
            </m:r>
          </m:e>
          <m:sub>
            <m:r>
              <w:rPr>
                <w:rFonts w:ascii="Cambria Math" w:hAnsi="Cambria Math" w:cs="Times New Roman"/>
              </w:rPr>
              <m:t>общ</m:t>
            </m:r>
          </m:sub>
        </m:sSub>
        <m: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К</m:t>
            </m:r>
          </m:e>
          <m:sub>
            <m:r>
              <w:rPr>
                <w:rFonts w:ascii="Cambria Math" w:hAnsi="Cambria Math" w:cs="Times New Roman"/>
              </w:rPr>
              <m:t>кв-уч</m:t>
            </m:r>
          </m:sub>
        </m:sSub>
      </m:oMath>
      <w:proofErr w:type="spellStart"/>
      <w:r w:rsidR="00CA4064" w:rsidRPr="00D50373">
        <w:rPr>
          <w:rFonts w:ascii="Times New Roman" w:hAnsi="Times New Roman" w:cs="Times New Roman"/>
        </w:rPr>
        <w:t>х</w:t>
      </w:r>
      <w:r w:rsidR="00CA4064" w:rsidRPr="00D50373">
        <w:rPr>
          <w:rFonts w:ascii="Times New Roman" w:hAnsi="Times New Roman" w:cs="Times New Roman"/>
          <w:i/>
          <w:iCs/>
          <w:sz w:val="22"/>
          <w:szCs w:val="22"/>
        </w:rPr>
        <w:t>И</w:t>
      </w:r>
      <w:r w:rsidR="00CA4064" w:rsidRPr="00D50373">
        <w:rPr>
          <w:rFonts w:ascii="Times New Roman" w:hAnsi="Times New Roman" w:cs="Times New Roman"/>
          <w:i/>
          <w:iCs/>
          <w:sz w:val="22"/>
          <w:szCs w:val="22"/>
          <w:vertAlign w:val="subscript"/>
        </w:rPr>
        <w:t>инф</w:t>
      </w:r>
      <w:proofErr w:type="spellEnd"/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где: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proofErr w:type="spellStart"/>
      <m:oMath>
        <m:r>
          <m:rPr>
            <m:lit/>
            <m:nor/>
          </m:rPr>
          <w:rPr>
            <w:rFonts w:ascii="Times New Roman" w:hAnsi="Times New Roman" w:cs="Times New Roman"/>
          </w:rPr>
          <m:t>Спр</m:t>
        </m:r>
      </m:oMath>
      <w:proofErr w:type="spellEnd"/>
      <w:r w:rsidRPr="00D50373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50373">
        <w:rPr>
          <w:rFonts w:ascii="Times New Roman" w:hAnsi="Times New Roman" w:cs="Times New Roman"/>
          <w:sz w:val="24"/>
          <w:szCs w:val="24"/>
        </w:rPr>
        <w:t xml:space="preserve"> - стоимость проектных работ, определенная в соответствии с калькуляцией затрат, рублей;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proofErr w:type="spellStart"/>
      <m:oMath>
        <m:r>
          <m:rPr>
            <m:lit/>
            <m:nor/>
          </m:rPr>
          <w:rPr>
            <w:rFonts w:ascii="Times New Roman" w:hAnsi="Times New Roman" w:cs="Times New Roman"/>
          </w:rPr>
          <m:t>Вср</m:t>
        </m:r>
      </m:oMath>
      <w:proofErr w:type="spellEnd"/>
      <w:r w:rsidRPr="00D50373">
        <w:rPr>
          <w:rFonts w:ascii="Times New Roman" w:hAnsi="Times New Roman" w:cs="Times New Roman"/>
          <w:sz w:val="24"/>
          <w:szCs w:val="24"/>
        </w:rPr>
        <w:t xml:space="preserve"> - среднедневная выработка одного непосредственного исполнителя, рублей;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proofErr w:type="spellStart"/>
      <m:oMath>
        <m:r>
          <m:rPr>
            <m:lit/>
            <m:nor/>
          </m:rPr>
          <w:rPr>
            <w:rFonts w:ascii="Times New Roman" w:hAnsi="Times New Roman" w:cs="Times New Roman"/>
          </w:rPr>
          <m:t>Тп</m:t>
        </m:r>
      </m:oMath>
      <w:proofErr w:type="spellEnd"/>
      <w:r w:rsidRPr="00D50373">
        <w:rPr>
          <w:rFonts w:ascii="Times New Roman" w:hAnsi="Times New Roman" w:cs="Times New Roman"/>
          <w:sz w:val="24"/>
          <w:szCs w:val="24"/>
        </w:rPr>
        <w:t xml:space="preserve"> - плановая продолжительность выполнения проектных работ, предусмотренных калькуляцией затрат, дни;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proofErr w:type="spellStart"/>
      <m:oMath>
        <m:r>
          <m:rPr>
            <m:lit/>
            <m:nor/>
          </m:rPr>
          <w:rPr>
            <w:rFonts w:ascii="Times New Roman" w:hAnsi="Times New Roman" w:cs="Times New Roman"/>
          </w:rPr>
          <m:t>Чобщ</m:t>
        </m:r>
      </m:oMath>
      <w:proofErr w:type="spellEnd"/>
      <w:r w:rsidRPr="00D50373">
        <w:rPr>
          <w:rFonts w:ascii="Times New Roman" w:hAnsi="Times New Roman" w:cs="Times New Roman"/>
          <w:sz w:val="24"/>
          <w:szCs w:val="24"/>
        </w:rPr>
        <w:t xml:space="preserve"> - общая численность непосредственных исполнителей-проектировщиков, занятых в выполнении проектных работ, предусмотренных калькуляцией затрат, чел.;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proofErr w:type="spellStart"/>
      <m:oMath>
        <m:r>
          <m:rPr>
            <m:lit/>
            <m:nor/>
          </m:rPr>
          <w:rPr>
            <w:rFonts w:ascii="Times New Roman" w:hAnsi="Times New Roman" w:cs="Times New Roman"/>
          </w:rPr>
          <m:t>Ккв-уч</m:t>
        </m:r>
      </m:oMath>
      <w:proofErr w:type="spellEnd"/>
      <w:r w:rsidRPr="00D50373">
        <w:rPr>
          <w:rFonts w:ascii="Times New Roman" w:hAnsi="Times New Roman" w:cs="Times New Roman"/>
          <w:sz w:val="24"/>
          <w:szCs w:val="24"/>
        </w:rPr>
        <w:t xml:space="preserve"> - корректирующий коэффициент, учитывающий степень участия исполнителей различной квалификации в выполнении проектных работ, предусмотренных калькуляцией затрат (далее - коэффициент квалификации-участия);</w:t>
      </w:r>
    </w:p>
    <w:p w:rsidR="00C24131" w:rsidRPr="00D50373" w:rsidRDefault="00CA4064">
      <w:pPr>
        <w:pStyle w:val="ConsPlusNormal0"/>
        <w:widowControl/>
        <w:spacing w:before="40" w:after="40"/>
        <w:ind w:firstLine="567"/>
        <w:jc w:val="both"/>
        <w:rPr>
          <w:rFonts w:ascii="Times New Roman" w:hAnsi="Times New Roman" w:cs="Times New Roman"/>
        </w:rPr>
      </w:pPr>
      <w:proofErr w:type="spellStart"/>
      <w:r w:rsidRPr="00D50373">
        <w:rPr>
          <w:rFonts w:ascii="Times New Roman" w:hAnsi="Times New Roman" w:cs="Times New Roman"/>
          <w:color w:val="000000"/>
          <w:sz w:val="24"/>
          <w:szCs w:val="24"/>
        </w:rPr>
        <w:t>Иинф</w:t>
      </w:r>
      <w:proofErr w:type="spellEnd"/>
      <w:r w:rsidRPr="00D50373">
        <w:rPr>
          <w:rFonts w:ascii="Times New Roman" w:hAnsi="Times New Roman" w:cs="Times New Roman"/>
          <w:color w:val="000000"/>
          <w:sz w:val="24"/>
          <w:szCs w:val="24"/>
        </w:rPr>
        <w:t xml:space="preserve"> – индекс инфляции, рассчитываемый как среднее арифметическое значение между индексами прогнозной инфляции на даты начала и окончания работ. При расчете индекса прогнозной инфляции определение периода выполнения работ осуществляется исходя из продолжительности, установленной заказчиком в задании на выполнение проектных и изыскательских работ.</w:t>
      </w:r>
    </w:p>
    <w:p w:rsidR="00C24131" w:rsidRPr="00D50373" w:rsidRDefault="00CA4064">
      <w:pPr>
        <w:pStyle w:val="ConsPlusNormal0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среднедневная выработка (</w:t>
      </w:r>
      <m:oMath>
        <m:r>
          <w:rPr>
            <w:rFonts w:ascii="Cambria Math" w:hAnsi="Cambria Math" w:cs="Times New Roman"/>
          </w:rPr>
          <m:t>В</m:t>
        </m:r>
        <m:r>
          <m:rPr>
            <m:lit/>
            <m:nor/>
          </m:rPr>
          <w:rPr>
            <w:rFonts w:ascii="Times New Roman" w:hAnsi="Times New Roman" w:cs="Times New Roman"/>
          </w:rPr>
          <m:t>ср</m:t>
        </m:r>
      </m:oMath>
      <w:r w:rsidRPr="00D50373">
        <w:rPr>
          <w:rFonts w:ascii="Times New Roman" w:hAnsi="Times New Roman" w:cs="Times New Roman"/>
          <w:sz w:val="24"/>
          <w:szCs w:val="24"/>
        </w:rPr>
        <w:t>) определяется по формуле:</w:t>
      </w:r>
    </w:p>
    <w:p w:rsidR="00C24131" w:rsidRPr="00D50373" w:rsidRDefault="00C24131">
      <w:pPr>
        <w:pStyle w:val="ConsPlusNormal0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4131" w:rsidRPr="00D50373" w:rsidRDefault="0049034B">
      <w:pPr>
        <w:pStyle w:val="ConsPlusNormal0"/>
        <w:tabs>
          <w:tab w:val="left" w:pos="0"/>
          <w:tab w:val="left" w:pos="1134"/>
        </w:tabs>
        <w:ind w:firstLine="0"/>
        <w:jc w:val="center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В</m:t>
              </m:r>
            </m:e>
            <m:sub>
              <m:r>
                <w:rPr>
                  <w:rFonts w:ascii="Cambria Math" w:hAnsi="Cambria Math" w:cs="Times New Roman"/>
                </w:rPr>
                <m:t>ср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ЗП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ср</m:t>
                  </m:r>
                </m:sub>
              </m:sSub>
              <m:r>
                <w:rPr>
                  <w:rFonts w:ascii="Cambria Math" w:hAnsi="Cambria Math" w:cs="Times New Roman"/>
                </w:rPr>
                <m:t>×</m:t>
              </m:r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1+Р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К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з</m:t>
                  </m:r>
                </m:sub>
              </m:sSub>
            </m:den>
          </m:f>
        </m:oMath>
      </m:oMathPara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где: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Р</m:t>
        </m:r>
      </m:oMath>
      <w:r w:rsidRPr="00D50373">
        <w:rPr>
          <w:rFonts w:ascii="Times New Roman" w:hAnsi="Times New Roman" w:cs="Times New Roman"/>
          <w:sz w:val="24"/>
          <w:szCs w:val="24"/>
        </w:rPr>
        <w:t xml:space="preserve"> - коэффициент уровня рентабельности (сметной прибыли), принимается Р = 0,1 (1%) согласно </w:t>
      </w:r>
      <w:hyperlink w:anchor="P1643">
        <w:r w:rsidRPr="00D50373">
          <w:rPr>
            <w:rStyle w:val="ad"/>
            <w:rFonts w:ascii="Times New Roman" w:hAnsi="Times New Roman" w:cs="Times New Roman"/>
            <w:sz w:val="24"/>
            <w:szCs w:val="24"/>
          </w:rPr>
          <w:t>таблице 1.2</w:t>
        </w:r>
      </w:hyperlink>
      <w:r w:rsidRPr="00D50373">
        <w:rPr>
          <w:rFonts w:ascii="Times New Roman" w:hAnsi="Times New Roman" w:cs="Times New Roman"/>
          <w:sz w:val="24"/>
          <w:szCs w:val="24"/>
        </w:rPr>
        <w:t>, приведенной в приложении N 2 к Методике №707;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ЗП</m:t>
        </m:r>
        <m:r>
          <m:rPr>
            <m:lit/>
            <m:nor/>
          </m:rPr>
          <w:rPr>
            <w:rFonts w:ascii="Times New Roman" w:hAnsi="Times New Roman" w:cs="Times New Roman"/>
          </w:rPr>
          <m:t>ср</m:t>
        </m:r>
      </m:oMath>
      <w:r w:rsidRPr="00D50373">
        <w:rPr>
          <w:rFonts w:ascii="Times New Roman" w:hAnsi="Times New Roman" w:cs="Times New Roman"/>
          <w:sz w:val="24"/>
          <w:szCs w:val="24"/>
        </w:rPr>
        <w:t xml:space="preserve"> - среднедневная заработная плата, тыс. руб. Принимается по данным Росстата о среднемесячной номинальной начисленной заработной плате работающих в экономике, по видам экономической деятельности в Российской Федерации для деятельности в области архитектуры (</w:t>
      </w:r>
      <w:hyperlink r:id="rId10">
        <w:r w:rsidRPr="00D50373">
          <w:rPr>
            <w:rStyle w:val="ad"/>
            <w:rFonts w:ascii="Times New Roman" w:hAnsi="Times New Roman" w:cs="Times New Roman"/>
            <w:sz w:val="24"/>
            <w:szCs w:val="24"/>
          </w:rPr>
          <w:t>код 71.11</w:t>
        </w:r>
      </w:hyperlink>
      <w:r w:rsidRPr="00D50373">
        <w:rPr>
          <w:rFonts w:ascii="Times New Roman" w:hAnsi="Times New Roman" w:cs="Times New Roman"/>
          <w:sz w:val="24"/>
          <w:szCs w:val="24"/>
        </w:rPr>
        <w:t xml:space="preserve"> согласно ОК 029-2014 (КДЕС ред. 2) "Общероссийский классификатор видов экономической деятельности" (далее - Общероссийский классификатор) за год, предшествующий году определения сметной стоимости объекта проектирования (среднее </w:t>
      </w:r>
      <w:r w:rsidRPr="00D50373">
        <w:rPr>
          <w:rFonts w:ascii="Times New Roman" w:hAnsi="Times New Roman" w:cs="Times New Roman"/>
          <w:sz w:val="24"/>
          <w:szCs w:val="24"/>
        </w:rPr>
        <w:lastRenderedPageBreak/>
        <w:t xml:space="preserve">значение за период январь - декабрь), исходя из усредненного на основании производственного календаря количества рабочих дней в месяце для года, предшествующего году определения сметной стоимости проектных работ и с учетом Классификатора объектов административно-территориального деления (ОКАТО) Проектной организации. Для работ по проектированию объектов, являющихся особо опасными, технически сложными, уникальными объектами согласно </w:t>
      </w:r>
      <w:hyperlink r:id="rId11">
        <w:r w:rsidRPr="00D50373">
          <w:rPr>
            <w:rStyle w:val="ad"/>
            <w:rFonts w:ascii="Times New Roman" w:hAnsi="Times New Roman" w:cs="Times New Roman"/>
            <w:sz w:val="24"/>
            <w:szCs w:val="24"/>
          </w:rPr>
          <w:t>статье 48.1</w:t>
        </w:r>
      </w:hyperlink>
      <w:r w:rsidRPr="00D503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а также для работ по подготовке проектной документации, содержащей материалы в форме информационной модели, среднемесячная заработная плата принимается для деятельности в области инженерно-технического проектирования (</w:t>
      </w:r>
      <w:hyperlink r:id="rId12">
        <w:r w:rsidRPr="00D50373">
          <w:rPr>
            <w:rStyle w:val="ad"/>
            <w:rFonts w:ascii="Times New Roman" w:hAnsi="Times New Roman" w:cs="Times New Roman"/>
            <w:sz w:val="24"/>
            <w:szCs w:val="24"/>
          </w:rPr>
          <w:t>код 71.12</w:t>
        </w:r>
      </w:hyperlink>
      <w:r w:rsidRPr="00D50373">
        <w:rPr>
          <w:rFonts w:ascii="Times New Roman" w:hAnsi="Times New Roman" w:cs="Times New Roman"/>
          <w:sz w:val="24"/>
          <w:szCs w:val="24"/>
        </w:rPr>
        <w:t xml:space="preserve"> согласно ОК 029-2014 (КДЕС ред. 2) Общероссийского классификатора)</w:t>
      </w:r>
      <w:r w:rsidRPr="00D50373">
        <w:rPr>
          <w:rStyle w:val="af1"/>
          <w:rFonts w:ascii="Times New Roman" w:hAnsi="Times New Roman" w:cs="Times New Roman"/>
          <w:sz w:val="24"/>
          <w:szCs w:val="24"/>
        </w:rPr>
        <w:footnoteReference w:id="1"/>
      </w:r>
      <w:r w:rsidRPr="00D50373">
        <w:rPr>
          <w:rFonts w:ascii="Times New Roman" w:hAnsi="Times New Roman" w:cs="Times New Roman"/>
          <w:sz w:val="24"/>
          <w:szCs w:val="24"/>
        </w:rPr>
        <w:t>;</w:t>
      </w:r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Кз</m:t>
        </m:r>
      </m:oMath>
      <w:r w:rsidRPr="00D50373">
        <w:rPr>
          <w:rFonts w:ascii="Times New Roman" w:hAnsi="Times New Roman" w:cs="Times New Roman"/>
          <w:sz w:val="24"/>
          <w:szCs w:val="24"/>
        </w:rPr>
        <w:t xml:space="preserve"> - коэффициент, учитывающий долю оплаты труда производственного персонала в себестоимости проектных работ: К3 принимается в размере 40,06%;</w:t>
      </w:r>
    </w:p>
    <w:p w:rsidR="00C24131" w:rsidRPr="00D50373" w:rsidRDefault="00CA4064">
      <w:pPr>
        <w:pStyle w:val="ConsPlusNormal0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коэффициент, квалификации-участия (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К</m:t>
            </m:r>
          </m:e>
          <m:sub>
            <m:r>
              <w:rPr>
                <w:rFonts w:ascii="Cambria Math" w:hAnsi="Cambria Math" w:cs="Times New Roman"/>
              </w:rPr>
              <m:t>кв-уч</m:t>
            </m:r>
          </m:sub>
        </m:sSub>
      </m:oMath>
      <w:r w:rsidRPr="00D50373">
        <w:rPr>
          <w:rFonts w:ascii="Times New Roman" w:hAnsi="Times New Roman" w:cs="Times New Roman"/>
          <w:sz w:val="24"/>
          <w:szCs w:val="24"/>
        </w:rPr>
        <w:t>), определяется по формуле:</w:t>
      </w:r>
    </w:p>
    <w:p w:rsidR="00C24131" w:rsidRPr="00D50373" w:rsidRDefault="00C24131">
      <w:pPr>
        <w:pStyle w:val="ConsPlusNormal0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4131" w:rsidRPr="00D50373" w:rsidRDefault="0049034B">
      <w:pPr>
        <w:pStyle w:val="ConsPlusNormal0"/>
        <w:tabs>
          <w:tab w:val="left" w:pos="1134"/>
        </w:tabs>
        <w:ind w:firstLine="0"/>
        <w:jc w:val="center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К</m:t>
              </m:r>
            </m:e>
            <m:sub>
              <m:r>
                <w:rPr>
                  <w:rFonts w:ascii="Cambria Math" w:hAnsi="Cambria Math" w:cs="Times New Roman"/>
                </w:rPr>
                <m:t>кв-уч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nary>
                <m:naryPr>
                  <m:chr m:val="∑"/>
                  <m:ctrlPr>
                    <w:rPr>
                      <w:rFonts w:ascii="Cambria Math" w:hAnsi="Cambria Math" w:cs="Times New Roman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i=1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  <m:e>
                  <m:f>
                    <m:fPr>
                      <m:ctrlPr>
                        <w:rPr>
                          <w:rFonts w:ascii="Cambria Math" w:hAnsi="Cambria Math" w:cs="Times New Roman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фi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Т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общ</m:t>
                          </m:r>
                        </m:sub>
                      </m:sSub>
                    </m:den>
                  </m:f>
                </m:e>
              </m:nary>
              <m:r>
                <w:rPr>
                  <w:rFonts w:ascii="Cambria Math" w:hAnsi="Cambria Math" w:cs="Times New Roman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Ч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×</m:t>
              </m:r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И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Ч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общ</m:t>
                  </m:r>
                </m:sub>
              </m:sSub>
            </m:den>
          </m:f>
        </m:oMath>
      </m:oMathPara>
    </w:p>
    <w:p w:rsidR="00C24131" w:rsidRPr="00D50373" w:rsidRDefault="00CA4064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>где:</w:t>
      </w:r>
    </w:p>
    <w:p w:rsidR="00C24131" w:rsidRPr="00D50373" w:rsidRDefault="0049034B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И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CA4064" w:rsidRPr="00D50373">
        <w:rPr>
          <w:rFonts w:ascii="Times New Roman" w:hAnsi="Times New Roman" w:cs="Times New Roman"/>
          <w:sz w:val="24"/>
          <w:szCs w:val="24"/>
        </w:rPr>
        <w:t xml:space="preserve"> - индекс квалификации непосредственных исполнителей согласно </w:t>
      </w:r>
      <w:hyperlink w:anchor="P1654">
        <w:r w:rsidR="00CA4064" w:rsidRPr="00D50373">
          <w:rPr>
            <w:rStyle w:val="ad"/>
            <w:rFonts w:ascii="Times New Roman" w:hAnsi="Times New Roman" w:cs="Times New Roman"/>
            <w:sz w:val="24"/>
            <w:szCs w:val="24"/>
          </w:rPr>
          <w:t>таблицам 1.3</w:t>
        </w:r>
      </w:hyperlink>
      <w:r w:rsidR="00CA4064" w:rsidRPr="00D5037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701">
        <w:r w:rsidR="00CA4064" w:rsidRPr="00D50373">
          <w:rPr>
            <w:rStyle w:val="ad"/>
            <w:rFonts w:ascii="Times New Roman" w:hAnsi="Times New Roman" w:cs="Times New Roman"/>
            <w:sz w:val="24"/>
            <w:szCs w:val="24"/>
          </w:rPr>
          <w:t>1.4</w:t>
        </w:r>
      </w:hyperlink>
      <w:r w:rsidR="00CA4064" w:rsidRPr="00D50373">
        <w:rPr>
          <w:rFonts w:ascii="Times New Roman" w:hAnsi="Times New Roman" w:cs="Times New Roman"/>
          <w:sz w:val="24"/>
          <w:szCs w:val="24"/>
        </w:rPr>
        <w:t xml:space="preserve">, приведенным в приложении N 2 к Методике №707. Для отдельных отраслей индексы, приведенные в </w:t>
      </w:r>
      <w:hyperlink w:anchor="P1654">
        <w:r w:rsidR="00CA4064" w:rsidRPr="00D50373">
          <w:rPr>
            <w:rStyle w:val="ad"/>
            <w:rFonts w:ascii="Times New Roman" w:hAnsi="Times New Roman" w:cs="Times New Roman"/>
            <w:sz w:val="24"/>
            <w:szCs w:val="24"/>
          </w:rPr>
          <w:t>таблицах 1.3</w:t>
        </w:r>
      </w:hyperlink>
      <w:r w:rsidR="00CA4064" w:rsidRPr="00D50373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701">
        <w:r w:rsidR="00CA4064" w:rsidRPr="00D50373">
          <w:rPr>
            <w:rStyle w:val="ad"/>
            <w:rFonts w:ascii="Times New Roman" w:hAnsi="Times New Roman" w:cs="Times New Roman"/>
            <w:sz w:val="24"/>
            <w:szCs w:val="24"/>
          </w:rPr>
          <w:t>1.4</w:t>
        </w:r>
      </w:hyperlink>
      <w:r w:rsidR="00CA4064" w:rsidRPr="00D50373">
        <w:rPr>
          <w:rFonts w:ascii="Times New Roman" w:hAnsi="Times New Roman" w:cs="Times New Roman"/>
          <w:sz w:val="24"/>
          <w:szCs w:val="24"/>
        </w:rPr>
        <w:t xml:space="preserve"> приложения N 2 к Методике №707, подлежат уточнению при предоставлении соответствующих обоснований (бухгалтерских справок и аналогичных документов), документально подтвержденных уполномоченными лицами проектной организации;</w:t>
      </w:r>
    </w:p>
    <w:p w:rsidR="00C24131" w:rsidRPr="00D50373" w:rsidRDefault="0049034B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Ч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CA4064" w:rsidRPr="00D50373">
        <w:rPr>
          <w:rFonts w:ascii="Times New Roman" w:hAnsi="Times New Roman" w:cs="Times New Roman"/>
          <w:sz w:val="24"/>
          <w:szCs w:val="24"/>
        </w:rPr>
        <w:t xml:space="preserve"> - численность исполнителей одинаковой квалификации, чел.;</w:t>
      </w:r>
    </w:p>
    <w:p w:rsidR="00C24131" w:rsidRPr="00D50373" w:rsidRDefault="0049034B">
      <w:pPr>
        <w:pStyle w:val="ConsPlusNormal0"/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фi</m:t>
            </m:r>
          </m:sub>
        </m:sSub>
      </m:oMath>
      <w:r w:rsidR="00CA4064" w:rsidRPr="00D50373">
        <w:rPr>
          <w:rFonts w:ascii="Times New Roman" w:hAnsi="Times New Roman" w:cs="Times New Roman"/>
          <w:sz w:val="24"/>
          <w:szCs w:val="24"/>
        </w:rPr>
        <w:t xml:space="preserve"> - фактическое время работы исполнителей одинаковой квалификации, дни.</w:t>
      </w:r>
    </w:p>
    <w:p w:rsidR="00C24131" w:rsidRPr="00D50373" w:rsidRDefault="00CA4064">
      <w:pPr>
        <w:pStyle w:val="ConsPlusNormal0"/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Численность и должностные категории (квалификация) исполнителей, фактическое время работы исполнителей одинаковой квалификации определяются на основании положений документов по стандартизации согласно </w:t>
      </w:r>
      <w:hyperlink r:id="rId13">
        <w:r w:rsidRPr="00D50373">
          <w:rPr>
            <w:rStyle w:val="ad"/>
            <w:rFonts w:ascii="Times New Roman" w:hAnsi="Times New Roman" w:cs="Times New Roman"/>
            <w:sz w:val="24"/>
            <w:szCs w:val="24"/>
          </w:rPr>
          <w:t>статье 14</w:t>
        </w:r>
      </w:hyperlink>
      <w:r w:rsidRPr="00D50373">
        <w:rPr>
          <w:rFonts w:ascii="Times New Roman" w:hAnsi="Times New Roman" w:cs="Times New Roman"/>
          <w:sz w:val="24"/>
          <w:szCs w:val="24"/>
        </w:rP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Федерации, 2015, N 27, ст. 3953; 2021, N 1, ст. 62), стандартов процесса подготовки проектной документации согласно </w:t>
      </w:r>
      <w:hyperlink r:id="rId14">
        <w:r w:rsidRPr="00D50373">
          <w:rPr>
            <w:rStyle w:val="ad"/>
            <w:rFonts w:ascii="Times New Roman" w:hAnsi="Times New Roman" w:cs="Times New Roman"/>
            <w:sz w:val="24"/>
            <w:szCs w:val="24"/>
          </w:rPr>
          <w:t>пункту 10 части 8 статьи 55.20</w:t>
        </w:r>
      </w:hyperlink>
      <w:r w:rsidRPr="00D503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 (Собрание законодательства Российской Федерации, 2005, N 1, ст. 16; 2018, N 32, ст. 5133), норм проектирования, данных о трудоемкости объектов-аналогов, результатов опроса, проведенного среди не менее трех проектных организаций, специализирующихся на выполнение проектных работ, на которые подготавливается смета, таблиц технологического процесса выполнения проектных работ по объекту, продолжительности выполняемых работ, указанных в календарном плане к договору на выполнение проектных работ, данных о времени и количестве исполнителей определенной квалификации, принимающих участие в выполнении проектных работ, которые должны быть подписаны руководителем проектной организации, предоставляющей такие данные, и заверены ее печатью;</w:t>
      </w:r>
    </w:p>
    <w:p w:rsidR="00C24131" w:rsidRPr="00D50373" w:rsidRDefault="00CA4064">
      <w:pPr>
        <w:pStyle w:val="ConsPlusNormal0"/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sz w:val="24"/>
          <w:szCs w:val="24"/>
        </w:rPr>
        <w:t xml:space="preserve">Для пересчета стоимости работ в текущий уровень цен применяются соответствующие </w:t>
      </w:r>
      <w:r w:rsidRPr="00D50373">
        <w:rPr>
          <w:rFonts w:ascii="Times New Roman" w:hAnsi="Times New Roman" w:cs="Times New Roman"/>
          <w:sz w:val="24"/>
          <w:szCs w:val="24"/>
        </w:rPr>
        <w:lastRenderedPageBreak/>
        <w:t>индексы изменения сметной стоимости, выпущенные письмом Минстроя России, актуальным на момент составления сметной документации, с учетом периода выполнения работ.</w:t>
      </w:r>
    </w:p>
    <w:p w:rsidR="00C24131" w:rsidRPr="00D50373" w:rsidRDefault="00CA4064">
      <w:pPr>
        <w:pStyle w:val="ConsPlusNormal0"/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i/>
          <w:sz w:val="24"/>
          <w:szCs w:val="24"/>
        </w:rPr>
        <w:t xml:space="preserve">Например, в 1 квартале 2025 года, стоимость проектных работ рассчитывается по калькуляции затрат в уровне цен по состоянию на 31.12.2024 и включается в смету на проектные работы с последующим применением соответствующих индексов изменения сметной стоимости на 1 квартал 2025 года к уровню цен по состоянию на 01.01.2025, сообщаемых письмом Минстроя России от 01.02.2025г. №5170-ИФ/09. </w:t>
      </w:r>
    </w:p>
    <w:p w:rsidR="00C24131" w:rsidRPr="00D50373" w:rsidRDefault="00CA4064">
      <w:pPr>
        <w:pStyle w:val="affd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Общий срок проектирования объекта в месяцах не должен превышать нормативные сроки установленные положениями Приказа Минстроя РФ от 15.05.2020г. № 264/</w:t>
      </w:r>
      <w:proofErr w:type="spellStart"/>
      <w:r w:rsidRPr="00D50373">
        <w:rPr>
          <w:rFonts w:ascii="Times New Roman" w:hAnsi="Times New Roman"/>
          <w:sz w:val="24"/>
          <w:szCs w:val="24"/>
        </w:rPr>
        <w:t>пр</w:t>
      </w:r>
      <w:proofErr w:type="spellEnd"/>
      <w:r w:rsidRPr="00D50373">
        <w:rPr>
          <w:rFonts w:ascii="Times New Roman" w:hAnsi="Times New Roman"/>
          <w:sz w:val="24"/>
          <w:szCs w:val="24"/>
        </w:rPr>
        <w:t xml:space="preserve"> «Об 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собственности» которые устанавливают зависимость срока проектирования объекта в месяцах от его общей площади. </w:t>
      </w:r>
    </w:p>
    <w:p w:rsidR="00C24131" w:rsidRPr="00D50373" w:rsidRDefault="00CA4064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Для объектов, сроки проектирования которых невозможно определить в соответствии с указанным Приказом, допустимо применение иных документов, не противоречащих действующему законодательству.</w:t>
      </w:r>
    </w:p>
    <w:p w:rsidR="00C24131" w:rsidRPr="00D50373" w:rsidRDefault="00CA4064">
      <w:pPr>
        <w:pStyle w:val="affd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>стоимость проектных работ, определяемых в соответствии с калькуляцией затрат, не учитывает командировочные расходы, непосредственно связанные с проектированием объекта, определяемые дополнительно.</w:t>
      </w:r>
    </w:p>
    <w:p w:rsidR="00C24131" w:rsidRPr="00D50373" w:rsidRDefault="00CA4064">
      <w:pPr>
        <w:pStyle w:val="affd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color w:val="000000"/>
          <w:sz w:val="24"/>
          <w:szCs w:val="24"/>
        </w:rPr>
        <w:t>Для обоснования командировочных расходов предоставляется отдельно выполненный расчет (форма 4п)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 w:rsidR="00C24131" w:rsidRPr="00D50373" w:rsidRDefault="00CA4064">
      <w:pPr>
        <w:tabs>
          <w:tab w:val="left" w:pos="108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color w:val="000000"/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:rsidR="00C24131" w:rsidRPr="00D50373" w:rsidRDefault="00CA4064">
      <w:pPr>
        <w:pStyle w:val="ConsPlusNormal0"/>
        <w:tabs>
          <w:tab w:val="left" w:pos="284"/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r w:rsidRPr="00D50373">
        <w:rPr>
          <w:rFonts w:ascii="Times New Roman" w:hAnsi="Times New Roman" w:cs="Times New Roman"/>
          <w:color w:val="000000"/>
          <w:sz w:val="24"/>
          <w:szCs w:val="24"/>
        </w:rPr>
        <w:t>Лимиты командировочных расходов при производстве ПИР не более:</w:t>
      </w:r>
    </w:p>
    <w:p w:rsidR="00C24131" w:rsidRPr="00D50373" w:rsidRDefault="00CA4064">
      <w:pPr>
        <w:pStyle w:val="affd"/>
        <w:numPr>
          <w:ilvl w:val="0"/>
          <w:numId w:val="3"/>
        </w:numPr>
        <w:tabs>
          <w:tab w:val="left" w:pos="851"/>
          <w:tab w:val="left" w:pos="108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color w:val="000000"/>
          <w:sz w:val="24"/>
          <w:szCs w:val="24"/>
        </w:rPr>
        <w:t>суточные - 700 руб./сутки;</w:t>
      </w:r>
    </w:p>
    <w:p w:rsidR="00C24131" w:rsidRPr="00D50373" w:rsidRDefault="00CA4064">
      <w:pPr>
        <w:pStyle w:val="affd"/>
        <w:numPr>
          <w:ilvl w:val="0"/>
          <w:numId w:val="3"/>
        </w:numPr>
        <w:tabs>
          <w:tab w:val="left" w:pos="851"/>
          <w:tab w:val="left" w:pos="108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color w:val="000000"/>
          <w:sz w:val="24"/>
          <w:szCs w:val="24"/>
        </w:rPr>
        <w:t>проживание – 5000 руб./сутки;</w:t>
      </w:r>
    </w:p>
    <w:p w:rsidR="00C24131" w:rsidRPr="00D50373" w:rsidRDefault="00CA4064">
      <w:pPr>
        <w:pStyle w:val="affd"/>
        <w:numPr>
          <w:ilvl w:val="0"/>
          <w:numId w:val="3"/>
        </w:numPr>
        <w:tabs>
          <w:tab w:val="left" w:pos="851"/>
          <w:tab w:val="left" w:pos="108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color w:val="000000"/>
          <w:sz w:val="24"/>
          <w:szCs w:val="24"/>
        </w:rPr>
        <w:t>проезд: поезд (купе) или самолет (класс–эконом с багажом до 20 (двадцати) кг, ручная кладь до 10 (десяти) кг).</w:t>
      </w:r>
    </w:p>
    <w:p w:rsidR="00C24131" w:rsidRPr="00D50373" w:rsidRDefault="00CA4064">
      <w:pPr>
        <w:pStyle w:val="affd"/>
        <w:tabs>
          <w:tab w:val="left" w:pos="108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  <w:sz w:val="24"/>
          <w:szCs w:val="24"/>
        </w:rPr>
        <w:t xml:space="preserve">При учете командировочных расходов стоимость проезда (авиа-, ж/д, …) и проживания определяются по наиболее экономичному варианту, определенному на основании сбора информации о текущих ценах (далее - конъюнктурный анализ) в соответствии с Приложением № 3 к Требованиям к оформлению и составлению сметной документации на работы по строительству.  </w:t>
      </w:r>
    </w:p>
    <w:p w:rsidR="00C24131" w:rsidRPr="00D50373" w:rsidRDefault="00CA4064">
      <w:pPr>
        <w:pStyle w:val="affd"/>
        <w:tabs>
          <w:tab w:val="left" w:pos="108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</w:rPr>
        <w:sectPr w:rsidR="00C24131" w:rsidRPr="00D50373">
          <w:footerReference w:type="default" r:id="rId15"/>
          <w:footerReference w:type="first" r:id="rId16"/>
          <w:footnotePr>
            <w:numRestart w:val="eachSect"/>
          </w:footnotePr>
          <w:pgSz w:w="11906" w:h="16838"/>
          <w:pgMar w:top="1134" w:right="851" w:bottom="1134" w:left="1418" w:header="0" w:footer="709" w:gutter="0"/>
          <w:cols w:space="720"/>
          <w:formProt w:val="0"/>
          <w:docGrid w:linePitch="360"/>
        </w:sectPr>
      </w:pPr>
      <w:r w:rsidRPr="00D50373">
        <w:rPr>
          <w:rFonts w:ascii="Times New Roman" w:hAnsi="Times New Roman"/>
          <w:sz w:val="24"/>
          <w:szCs w:val="24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 w:rsidR="00C24131" w:rsidRPr="00D50373" w:rsidRDefault="00CA4064">
      <w:pPr>
        <w:spacing w:after="0" w:line="240" w:lineRule="auto"/>
        <w:ind w:left="5811" w:right="-2"/>
        <w:contextualSpacing/>
        <w:jc w:val="right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lastRenderedPageBreak/>
        <w:t>Приложение № 2</w:t>
      </w:r>
    </w:p>
    <w:p w:rsidR="00C24131" w:rsidRPr="00D50373" w:rsidRDefault="00CA4064">
      <w:pPr>
        <w:spacing w:after="0" w:line="240" w:lineRule="auto"/>
        <w:ind w:left="5811" w:right="-2"/>
        <w:contextualSpacing/>
        <w:jc w:val="right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t>к Требованиям к оформлению и составлению</w:t>
      </w:r>
    </w:p>
    <w:p w:rsidR="00C24131" w:rsidRPr="00D50373" w:rsidRDefault="00CA4064">
      <w:pPr>
        <w:spacing w:after="0" w:line="240" w:lineRule="auto"/>
        <w:ind w:left="5811" w:right="-2"/>
        <w:contextualSpacing/>
        <w:jc w:val="right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t xml:space="preserve"> сметной документации на строительство и реконструкцию объектов капитального строительства</w:t>
      </w:r>
    </w:p>
    <w:p w:rsidR="00C24131" w:rsidRPr="00D50373" w:rsidRDefault="00C24131">
      <w:pPr>
        <w:shd w:val="clear" w:color="auto" w:fill="FFFFFF"/>
        <w:spacing w:after="0" w:line="240" w:lineRule="auto"/>
        <w:ind w:left="720" w:firstLine="284"/>
        <w:contextualSpacing/>
        <w:jc w:val="center"/>
        <w:rPr>
          <w:rFonts w:ascii="Times New Roman" w:hAnsi="Times New Roman"/>
          <w:b/>
          <w:bCs/>
          <w:iCs/>
          <w:spacing w:val="-4"/>
        </w:rPr>
      </w:pP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356"/>
      </w:tblGrid>
      <w:tr w:rsidR="00C24131" w:rsidRPr="00D50373">
        <w:trPr>
          <w:jc w:val="center"/>
        </w:trPr>
        <w:tc>
          <w:tcPr>
            <w:tcW w:w="9356" w:type="dxa"/>
          </w:tcPr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Образец сметы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на основные и дополнительные проектные работы,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а также сопутствующие работы (форма 2п)</w:t>
            </w:r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СМЕТА №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на проектные работы</w:t>
            </w:r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__________________________________________________________________________________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  <w:i/>
                <w:iCs/>
              </w:rPr>
              <w:t>(наименование объекта)</w:t>
            </w:r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Заказчик ________________________________________________________________________________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  <w:i/>
                <w:iCs/>
              </w:rPr>
              <w:t>(наименование организации)</w:t>
            </w:r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Проектная организация ___________________________________________________________________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  <w:i/>
                <w:iCs/>
              </w:rPr>
              <w:t>(наименование организации)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Составлена в уровне цен на ___________ 20__ г.</w:t>
            </w:r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tbl>
            <w:tblPr>
              <w:tblW w:w="9521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811"/>
              <w:gridCol w:w="3419"/>
              <w:gridCol w:w="1988"/>
              <w:gridCol w:w="1849"/>
            </w:tblGrid>
            <w:tr w:rsidR="00C24131" w:rsidRPr="00D50373">
              <w:tc>
                <w:tcPr>
                  <w:tcW w:w="4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 xml:space="preserve">N </w:t>
                  </w:r>
                  <w:proofErr w:type="spellStart"/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пп</w:t>
                  </w:r>
                  <w:proofErr w:type="spellEnd"/>
                </w:p>
              </w:tc>
              <w:tc>
                <w:tcPr>
                  <w:tcW w:w="1811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объекта проектирования или вида проектных работ</w:t>
                  </w:r>
                </w:p>
              </w:tc>
              <w:tc>
                <w:tcPr>
                  <w:tcW w:w="341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Наименование, номера глав, таблиц, параграфов и пунктов МНЗ (СБЦ) на проектные работы</w:t>
                  </w:r>
                </w:p>
              </w:tc>
              <w:tc>
                <w:tcPr>
                  <w:tcW w:w="198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Расчет стоимости</w:t>
                  </w:r>
                </w:p>
              </w:tc>
              <w:tc>
                <w:tcPr>
                  <w:tcW w:w="1849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ind w:left="187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Сметная стоимость, руб.</w:t>
                  </w:r>
                </w:p>
              </w:tc>
            </w:tr>
            <w:tr w:rsidR="00C24131" w:rsidRPr="00D50373">
              <w:trPr>
                <w:trHeight w:val="255"/>
              </w:trPr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bookmarkStart w:id="6" w:name="P3725"/>
                  <w:bookmarkEnd w:id="6"/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bookmarkStart w:id="7" w:name="P3726"/>
                  <w:bookmarkEnd w:id="7"/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bookmarkStart w:id="8" w:name="P3727"/>
                  <w:bookmarkEnd w:id="8"/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ind w:left="187"/>
                    <w:contextualSpacing/>
                    <w:jc w:val="center"/>
                    <w:rPr>
                      <w:rFonts w:ascii="Times New Roman" w:hAnsi="Times New Roman"/>
                    </w:rPr>
                  </w:pPr>
                  <w:bookmarkStart w:id="9" w:name="P3728"/>
                  <w:bookmarkEnd w:id="9"/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</w:tr>
            <w:tr w:rsidR="00C24131" w:rsidRPr="00D50373"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ind w:left="187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24131" w:rsidRPr="00D50373"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ind w:left="187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24131" w:rsidRPr="00D50373"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11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41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ind w:left="187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C24131" w:rsidRPr="00D50373">
              <w:trPr>
                <w:trHeight w:val="300"/>
              </w:trPr>
              <w:tc>
                <w:tcPr>
                  <w:tcW w:w="454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30" w:type="dxa"/>
                  <w:gridSpan w:val="2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A4064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sz w:val="20"/>
                      <w:szCs w:val="20"/>
                    </w:rPr>
                    <w:t>Итого без учета НДС</w:t>
                  </w:r>
                </w:p>
              </w:tc>
              <w:tc>
                <w:tcPr>
                  <w:tcW w:w="1988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9" w:type="dxa"/>
                  <w:tcBorders>
                    <w:bottom w:val="single" w:sz="8" w:space="0" w:color="000000"/>
                    <w:right w:val="single" w:sz="8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 w:line="240" w:lineRule="auto"/>
                    <w:ind w:left="187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Руководитель проектной организации _____________________________________________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  <w:i/>
                <w:iCs/>
              </w:rPr>
              <w:t>[подпись (инициалы, фамилия)]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Главный инженер проекта _______________________________________________________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  <w:i/>
                <w:iCs/>
              </w:rPr>
              <w:t>[подпись (инициалы, фамилия)]</w:t>
            </w:r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Начальник ___________________ отдела __________________________________________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 xml:space="preserve">                             </w:t>
            </w:r>
            <w:r w:rsidRPr="00D50373">
              <w:rPr>
                <w:rFonts w:ascii="Times New Roman" w:hAnsi="Times New Roman"/>
                <w:i/>
                <w:iCs/>
              </w:rPr>
              <w:t>(</w:t>
            </w:r>
            <w:proofErr w:type="gramStart"/>
            <w:r w:rsidRPr="00D50373">
              <w:rPr>
                <w:rFonts w:ascii="Times New Roman" w:hAnsi="Times New Roman"/>
                <w:i/>
                <w:iCs/>
              </w:rPr>
              <w:t>наименование)   </w:t>
            </w:r>
            <w:proofErr w:type="gramEnd"/>
            <w:r w:rsidRPr="00D50373">
              <w:rPr>
                <w:rFonts w:ascii="Times New Roman" w:hAnsi="Times New Roman"/>
                <w:i/>
                <w:iCs/>
              </w:rPr>
              <w:t>                         [подпись (инициалы, фамилия)]</w:t>
            </w:r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>Заказчик _____________________________________________________________________</w:t>
            </w:r>
          </w:p>
          <w:p w:rsidR="00C24131" w:rsidRPr="00D50373" w:rsidRDefault="00CA40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bookmarkStart w:id="10" w:name="_Hlk149126469"/>
            <w:r w:rsidRPr="00D50373">
              <w:rPr>
                <w:rFonts w:ascii="Times New Roman" w:hAnsi="Times New Roman"/>
                <w:i/>
                <w:iCs/>
              </w:rPr>
              <w:t>[должность, подпись (инициалы, фамилия)]</w:t>
            </w:r>
            <w:bookmarkEnd w:id="10"/>
          </w:p>
          <w:p w:rsidR="00C24131" w:rsidRPr="00D50373" w:rsidRDefault="00C2413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C24131" w:rsidRPr="00D50373" w:rsidRDefault="00C24131">
      <w:pPr>
        <w:rPr>
          <w:rFonts w:ascii="Times New Roman" w:hAnsi="Times New Roman"/>
        </w:rPr>
        <w:sectPr w:rsidR="00C24131" w:rsidRPr="00D50373">
          <w:footerReference w:type="default" r:id="rId17"/>
          <w:footerReference w:type="first" r:id="rId18"/>
          <w:footnotePr>
            <w:numRestart w:val="eachSect"/>
          </w:footnotePr>
          <w:pgSz w:w="11906" w:h="16838"/>
          <w:pgMar w:top="1134" w:right="851" w:bottom="1134" w:left="1418" w:header="0" w:footer="709" w:gutter="0"/>
          <w:cols w:space="720"/>
          <w:formProt w:val="0"/>
          <w:docGrid w:linePitch="100"/>
        </w:sectPr>
      </w:pPr>
    </w:p>
    <w:p w:rsidR="00C24131" w:rsidRPr="00D50373" w:rsidRDefault="00CA4064">
      <w:pPr>
        <w:spacing w:after="0" w:line="240" w:lineRule="auto"/>
        <w:ind w:left="5811"/>
        <w:contextualSpacing/>
        <w:rPr>
          <w:rFonts w:ascii="Times New Roman" w:hAnsi="Times New Roman"/>
        </w:rPr>
      </w:pPr>
      <w:bookmarkStart w:id="11" w:name="P3816"/>
      <w:bookmarkStart w:id="12" w:name="P3831"/>
      <w:bookmarkStart w:id="13" w:name="P3832"/>
      <w:bookmarkStart w:id="14" w:name="P3833"/>
      <w:bookmarkStart w:id="15" w:name="P3834"/>
      <w:bookmarkStart w:id="16" w:name="P3835"/>
      <w:bookmarkStart w:id="17" w:name="P3836"/>
      <w:bookmarkStart w:id="18" w:name="P3837"/>
      <w:bookmarkStart w:id="19" w:name="P3838"/>
      <w:bookmarkStart w:id="20" w:name="P3839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D50373">
        <w:rPr>
          <w:rFonts w:ascii="Times New Roman" w:hAnsi="Times New Roman"/>
          <w:sz w:val="20"/>
        </w:rPr>
        <w:lastRenderedPageBreak/>
        <w:t>Приложение № 3</w:t>
      </w:r>
    </w:p>
    <w:p w:rsidR="00C24131" w:rsidRPr="00D50373" w:rsidRDefault="00CA4064">
      <w:pPr>
        <w:spacing w:after="0" w:line="240" w:lineRule="auto"/>
        <w:ind w:left="5811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t>к Требованиям к оформлению и составлению</w:t>
      </w:r>
    </w:p>
    <w:p w:rsidR="00C24131" w:rsidRPr="00D50373" w:rsidRDefault="00CA4064">
      <w:pPr>
        <w:spacing w:after="0" w:line="240" w:lineRule="auto"/>
        <w:ind w:left="5811"/>
        <w:rPr>
          <w:rFonts w:ascii="Times New Roman" w:hAnsi="Times New Roman"/>
        </w:rPr>
      </w:pPr>
      <w:r w:rsidRPr="00D50373">
        <w:rPr>
          <w:rFonts w:ascii="Times New Roman" w:hAnsi="Times New Roman"/>
          <w:sz w:val="20"/>
        </w:rPr>
        <w:t xml:space="preserve"> сметной документации на строительство и реконструкцию объектов капитального строительства</w:t>
      </w:r>
    </w:p>
    <w:tbl>
      <w:tblPr>
        <w:tblW w:w="1485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215"/>
        <w:gridCol w:w="238"/>
        <w:gridCol w:w="2183"/>
        <w:gridCol w:w="1094"/>
        <w:gridCol w:w="306"/>
        <w:gridCol w:w="236"/>
        <w:gridCol w:w="1581"/>
      </w:tblGrid>
      <w:tr w:rsidR="00C24131" w:rsidRPr="00D50373">
        <w:trPr>
          <w:trHeight w:val="20"/>
        </w:trPr>
        <w:tc>
          <w:tcPr>
            <w:tcW w:w="9229" w:type="dxa"/>
            <w:vAlign w:val="bottom"/>
          </w:tcPr>
          <w:p w:rsidR="00C24131" w:rsidRPr="00D50373" w:rsidRDefault="00C2413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 xml:space="preserve">                                                         к Договору    от___ ______202__</w:t>
            </w:r>
            <w:proofErr w:type="gramStart"/>
            <w:r w:rsidRPr="00D50373">
              <w:rPr>
                <w:rFonts w:ascii="Times New Roman" w:hAnsi="Times New Roman"/>
              </w:rPr>
              <w:t>_  №</w:t>
            </w:r>
            <w:proofErr w:type="gramEnd"/>
            <w:r w:rsidRPr="00D50373">
              <w:rPr>
                <w:rFonts w:ascii="Times New Roman" w:hAnsi="Times New Roman"/>
              </w:rPr>
              <w:t xml:space="preserve">_________ </w:t>
            </w:r>
          </w:p>
          <w:p w:rsidR="00C24131" w:rsidRPr="00D50373" w:rsidRDefault="00C2413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C24131" w:rsidRPr="00D50373" w:rsidRDefault="00CA406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 xml:space="preserve">СОГЛАСОВАНО:                                                                                   УТВЕРЖДЕНО:                                                                                                                                                                </w:t>
            </w:r>
          </w:p>
        </w:tc>
        <w:tc>
          <w:tcPr>
            <w:tcW w:w="238" w:type="dxa"/>
            <w:vAlign w:val="bottom"/>
          </w:tcPr>
          <w:p w:rsidR="00C24131" w:rsidRPr="00D50373" w:rsidRDefault="00CA406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 xml:space="preserve">         </w:t>
            </w:r>
          </w:p>
        </w:tc>
        <w:tc>
          <w:tcPr>
            <w:tcW w:w="2186" w:type="dxa"/>
            <w:vAlign w:val="bottom"/>
          </w:tcPr>
          <w:p w:rsidR="00C24131" w:rsidRPr="00D50373" w:rsidRDefault="00CA4064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0373">
              <w:rPr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1401" w:type="dxa"/>
            <w:gridSpan w:val="2"/>
            <w:shd w:val="clear" w:color="auto" w:fill="FFFFFF"/>
          </w:tcPr>
          <w:p w:rsidR="00C24131" w:rsidRPr="00D50373" w:rsidRDefault="00C24131">
            <w:pPr>
              <w:widowControl w:val="0"/>
              <w:tabs>
                <w:tab w:val="left" w:pos="627"/>
              </w:tabs>
              <w:spacing w:after="0" w:line="240" w:lineRule="auto"/>
              <w:ind w:left="-526" w:hanging="1332"/>
              <w:jc w:val="right"/>
              <w:rPr>
                <w:rFonts w:ascii="Times New Roman" w:hAnsi="Times New Roman"/>
              </w:rPr>
            </w:pPr>
          </w:p>
        </w:tc>
        <w:tc>
          <w:tcPr>
            <w:tcW w:w="215" w:type="dxa"/>
          </w:tcPr>
          <w:p w:rsidR="00C24131" w:rsidRPr="00D50373" w:rsidRDefault="00C24131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83" w:type="dxa"/>
          </w:tcPr>
          <w:p w:rsidR="00C24131" w:rsidRPr="00D50373" w:rsidRDefault="00C2413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24131" w:rsidRPr="00D50373">
        <w:trPr>
          <w:trHeight w:val="70"/>
        </w:trPr>
        <w:tc>
          <w:tcPr>
            <w:tcW w:w="9229" w:type="dxa"/>
            <w:vAlign w:val="bottom"/>
          </w:tcPr>
          <w:p w:rsidR="00C24131" w:rsidRPr="00D50373" w:rsidRDefault="00C2413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8" w:type="dxa"/>
            <w:vAlign w:val="bottom"/>
          </w:tcPr>
          <w:p w:rsidR="00C24131" w:rsidRPr="00D50373" w:rsidRDefault="00C2413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1" w:type="dxa"/>
            <w:gridSpan w:val="2"/>
            <w:vAlign w:val="bottom"/>
          </w:tcPr>
          <w:p w:rsidR="00C24131" w:rsidRPr="00D50373" w:rsidRDefault="00C2413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1" w:type="dxa"/>
            <w:gridSpan w:val="2"/>
            <w:shd w:val="clear" w:color="auto" w:fill="FFFFFF"/>
          </w:tcPr>
          <w:p w:rsidR="00C24131" w:rsidRPr="00D50373" w:rsidRDefault="00C2413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83" w:type="dxa"/>
          </w:tcPr>
          <w:p w:rsidR="00C24131" w:rsidRPr="00D50373" w:rsidRDefault="00C24131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C24131" w:rsidRPr="00D50373">
        <w:tc>
          <w:tcPr>
            <w:tcW w:w="11653" w:type="dxa"/>
            <w:gridSpan w:val="3"/>
          </w:tcPr>
          <w:tbl>
            <w:tblPr>
              <w:tblW w:w="9575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68"/>
              <w:gridCol w:w="2704"/>
              <w:gridCol w:w="1780"/>
              <w:gridCol w:w="2047"/>
              <w:gridCol w:w="2076"/>
            </w:tblGrid>
            <w:tr w:rsidR="00C24131" w:rsidRPr="00D50373">
              <w:tc>
                <w:tcPr>
                  <w:tcW w:w="9575" w:type="dxa"/>
                  <w:gridSpan w:val="5"/>
                </w:tcPr>
                <w:p w:rsidR="00C24131" w:rsidRPr="00D50373" w:rsidRDefault="00CA4064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СВОДНАЯ СМЕТА №</w:t>
                  </w:r>
                </w:p>
                <w:p w:rsidR="00C24131" w:rsidRPr="00D50373" w:rsidRDefault="00CA4064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 проектные работы и инженерные изыскания</w:t>
                  </w:r>
                </w:p>
                <w:p w:rsidR="00C24131" w:rsidRPr="00D50373" w:rsidRDefault="00CA406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</w:rPr>
                    <w:t>_________________________________________________________________________________</w:t>
                  </w:r>
                </w:p>
                <w:p w:rsidR="00C24131" w:rsidRPr="00D50373" w:rsidRDefault="00CA406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i/>
                      <w:iCs/>
                    </w:rPr>
                    <w:t>(наименование объекта)</w:t>
                  </w:r>
                </w:p>
                <w:p w:rsidR="00C24131" w:rsidRPr="00D50373" w:rsidRDefault="00CA406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</w:rPr>
                    <w:t>Заказчик ___________________________________________________________________________</w:t>
                  </w:r>
                </w:p>
                <w:p w:rsidR="00C24131" w:rsidRPr="00D50373" w:rsidRDefault="00CA406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i/>
                      <w:iCs/>
                    </w:rPr>
                    <w:t>(наименование организации)</w:t>
                  </w:r>
                </w:p>
                <w:p w:rsidR="00C24131" w:rsidRPr="00D50373" w:rsidRDefault="00CA4064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</w:rPr>
                    <w:t>Проектная организация ______________________________________________________________</w:t>
                  </w:r>
                </w:p>
                <w:p w:rsidR="00C24131" w:rsidRPr="00D50373" w:rsidRDefault="00CA4064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  <w:i/>
                      <w:iCs/>
                    </w:rPr>
                    <w:t>(наименование организации)</w:t>
                  </w:r>
                </w:p>
                <w:p w:rsidR="00C24131" w:rsidRPr="00D50373" w:rsidRDefault="00CA4064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D50373">
                    <w:rPr>
                      <w:rFonts w:ascii="Times New Roman" w:hAnsi="Times New Roman"/>
                    </w:rPr>
                    <w:t>Составлена в уровне цен на ___________ 20__ г.</w:t>
                  </w:r>
                </w:p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C24131" w:rsidRPr="00D50373">
              <w:trPr>
                <w:trHeight w:val="365"/>
              </w:trPr>
              <w:tc>
                <w:tcPr>
                  <w:tcW w:w="9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N№ п/п</w:t>
                  </w:r>
                </w:p>
              </w:tc>
              <w:tc>
                <w:tcPr>
                  <w:tcW w:w="270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Обоснование</w:t>
                  </w:r>
                </w:p>
              </w:tc>
              <w:tc>
                <w:tcPr>
                  <w:tcW w:w="41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Сметная стоимость, руб.</w:t>
                  </w:r>
                </w:p>
              </w:tc>
            </w:tr>
            <w:tr w:rsidR="00C24131" w:rsidRPr="00D50373">
              <w:trPr>
                <w:trHeight w:val="74"/>
              </w:trPr>
              <w:tc>
                <w:tcPr>
                  <w:tcW w:w="9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widowControl w:val="0"/>
                    <w:spacing w:after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инженерных изысканий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проектных работ</w:t>
                  </w:r>
                </w:p>
              </w:tc>
            </w:tr>
            <w:tr w:rsidR="00C24131" w:rsidRPr="00D50373">
              <w:trPr>
                <w:trHeight w:val="19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2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5</w:t>
                  </w:r>
                </w:p>
              </w:tc>
            </w:tr>
            <w:tr w:rsidR="00C24131" w:rsidRPr="00D50373">
              <w:trPr>
                <w:trHeight w:val="274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Инженерные изыскания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C24131" w:rsidRPr="00D50373">
              <w:trPr>
                <w:trHeight w:val="493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&lt;X&gt;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C24131" w:rsidRPr="00D50373">
              <w:trPr>
                <w:trHeight w:val="281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II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Проектная документация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C24131" w:rsidRPr="00D50373"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 w:rsidR="00C24131" w:rsidRPr="00D50373">
              <w:trPr>
                <w:trHeight w:val="323"/>
              </w:trPr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III</w:t>
                  </w: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Рабочая документация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C24131" w:rsidRPr="00D50373"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 w:rsidR="00C24131" w:rsidRPr="00D50373"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Итого по видам работ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0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&lt;X&gt;</w:t>
                  </w:r>
                </w:p>
              </w:tc>
              <w:tc>
                <w:tcPr>
                  <w:tcW w:w="20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&lt;X&gt;</w:t>
                  </w:r>
                </w:p>
              </w:tc>
            </w:tr>
            <w:tr w:rsidR="00C24131" w:rsidRPr="00D50373">
              <w:tc>
                <w:tcPr>
                  <w:tcW w:w="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24131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70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24131" w:rsidRPr="00D50373" w:rsidRDefault="00CA4064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24131">
                  <w:pPr>
                    <w:pStyle w:val="ConsPlusNormal0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1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C24131" w:rsidRPr="00D50373" w:rsidRDefault="00CA4064">
                  <w:pPr>
                    <w:pStyle w:val="ConsPlusNormal0"/>
                    <w:ind w:firstLine="0"/>
                    <w:jc w:val="center"/>
                    <w:rPr>
                      <w:rFonts w:ascii="Times New Roman" w:hAnsi="Times New Roman" w:cs="Times New Roman"/>
                    </w:rPr>
                  </w:pPr>
                  <w:r w:rsidRPr="00D50373">
                    <w:rPr>
                      <w:rFonts w:ascii="Times New Roman" w:hAnsi="Times New Roman" w:cs="Times New Roman"/>
                      <w:sz w:val="22"/>
                      <w:szCs w:val="22"/>
                    </w:rPr>
                    <w:t>&lt;X&gt;</w:t>
                  </w:r>
                </w:p>
              </w:tc>
            </w:tr>
          </w:tbl>
          <w:p w:rsidR="00C24131" w:rsidRPr="00D50373" w:rsidRDefault="00C24131">
            <w:pPr>
              <w:pStyle w:val="ConsPlusNormal0"/>
              <w:ind w:right="-552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99" w:type="dxa"/>
            <w:gridSpan w:val="4"/>
          </w:tcPr>
          <w:p w:rsidR="00C24131" w:rsidRPr="00D50373" w:rsidRDefault="00C24131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24131" w:rsidRPr="00D50373" w:rsidRDefault="00C24131">
      <w:pPr>
        <w:spacing w:after="0" w:line="240" w:lineRule="auto"/>
        <w:jc w:val="both"/>
        <w:rPr>
          <w:rFonts w:ascii="Times New Roman" w:hAnsi="Times New Roman"/>
        </w:rPr>
      </w:pPr>
    </w:p>
    <w:p w:rsidR="00C24131" w:rsidRPr="00D50373" w:rsidRDefault="00CA4064">
      <w:pPr>
        <w:spacing w:after="0" w:line="240" w:lineRule="auto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Руководитель проектной организации _____________________________________________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[подпись (инициалы, фамилия)]</w:t>
      </w:r>
    </w:p>
    <w:p w:rsidR="00C24131" w:rsidRPr="00D50373" w:rsidRDefault="00CA4064">
      <w:pPr>
        <w:spacing w:after="0" w:line="240" w:lineRule="auto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Главный инженер проекта _______________________________________________________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[подпись (инициалы, фамилия)]</w:t>
      </w:r>
    </w:p>
    <w:p w:rsidR="00C24131" w:rsidRPr="00D50373" w:rsidRDefault="00C24131">
      <w:pPr>
        <w:spacing w:after="0" w:line="240" w:lineRule="auto"/>
        <w:jc w:val="center"/>
        <w:rPr>
          <w:rFonts w:ascii="Times New Roman" w:hAnsi="Times New Roman"/>
          <w:i/>
          <w:iCs/>
        </w:rPr>
      </w:pPr>
    </w:p>
    <w:p w:rsidR="00C24131" w:rsidRPr="00D50373" w:rsidRDefault="00CA4064">
      <w:pPr>
        <w:spacing w:after="0" w:line="240" w:lineRule="auto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Начальник ___________________ отдела __________________________________________</w:t>
      </w:r>
    </w:p>
    <w:p w:rsidR="00C24131" w:rsidRPr="00D50373" w:rsidRDefault="00CA4064">
      <w:pPr>
        <w:spacing w:after="0" w:line="240" w:lineRule="auto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 xml:space="preserve">                             </w:t>
      </w:r>
      <w:r w:rsidRPr="00D50373">
        <w:rPr>
          <w:rFonts w:ascii="Times New Roman" w:hAnsi="Times New Roman"/>
          <w:i/>
          <w:iCs/>
        </w:rPr>
        <w:t>(</w:t>
      </w:r>
      <w:proofErr w:type="gramStart"/>
      <w:r w:rsidRPr="00D50373">
        <w:rPr>
          <w:rFonts w:ascii="Times New Roman" w:hAnsi="Times New Roman"/>
          <w:i/>
          <w:iCs/>
        </w:rPr>
        <w:t>наименование)   </w:t>
      </w:r>
      <w:proofErr w:type="gramEnd"/>
      <w:r w:rsidRPr="00D50373">
        <w:rPr>
          <w:rFonts w:ascii="Times New Roman" w:hAnsi="Times New Roman"/>
          <w:i/>
          <w:iCs/>
        </w:rPr>
        <w:t>                         [подпись (инициалы, фамилия)]</w:t>
      </w:r>
    </w:p>
    <w:p w:rsidR="00C24131" w:rsidRPr="00D50373" w:rsidRDefault="00CA4064">
      <w:pPr>
        <w:spacing w:after="0" w:line="240" w:lineRule="auto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Заказчик _____________________________________________________________________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lastRenderedPageBreak/>
        <w:t>[должность, подпись (инициалы, фамилия)]</w:t>
      </w:r>
    </w:p>
    <w:p w:rsidR="00C24131" w:rsidRPr="00D50373" w:rsidRDefault="00CA4064">
      <w:pPr>
        <w:spacing w:after="0" w:line="240" w:lineRule="auto"/>
        <w:ind w:left="5811"/>
        <w:jc w:val="right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Приложение №1</w:t>
      </w:r>
    </w:p>
    <w:p w:rsidR="00C24131" w:rsidRPr="00D50373" w:rsidRDefault="00CA4064">
      <w:pPr>
        <w:spacing w:after="0" w:line="240" w:lineRule="auto"/>
        <w:ind w:left="5811"/>
        <w:jc w:val="right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к пояснительной записке</w:t>
      </w:r>
    </w:p>
    <w:p w:rsidR="00C24131" w:rsidRPr="00D50373" w:rsidRDefault="00CA4064">
      <w:pPr>
        <w:spacing w:after="0" w:line="240" w:lineRule="auto"/>
        <w:ind w:left="5811"/>
        <w:jc w:val="right"/>
        <w:rPr>
          <w:rFonts w:ascii="Times New Roman" w:hAnsi="Times New Roman"/>
        </w:rPr>
      </w:pPr>
      <w:r w:rsidRPr="00D50373">
        <w:rPr>
          <w:rFonts w:ascii="Times New Roman" w:hAnsi="Times New Roman"/>
        </w:rPr>
        <w:t xml:space="preserve"> по заполнению формы 3П</w:t>
      </w:r>
    </w:p>
    <w:p w:rsidR="00C24131" w:rsidRPr="00D50373" w:rsidRDefault="00C24131">
      <w:pPr>
        <w:spacing w:after="0" w:line="240" w:lineRule="auto"/>
        <w:ind w:left="6373"/>
        <w:rPr>
          <w:rFonts w:ascii="Times New Roman" w:hAnsi="Times New Roman"/>
        </w:rPr>
      </w:pP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Образец сметы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на проектные работы в соответствии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с калькуляцией затрат (форма 3п)</w:t>
      </w:r>
    </w:p>
    <w:p w:rsidR="00C24131" w:rsidRPr="00D50373" w:rsidRDefault="00C24131">
      <w:pPr>
        <w:spacing w:after="0" w:line="240" w:lineRule="auto"/>
        <w:jc w:val="center"/>
        <w:rPr>
          <w:rFonts w:ascii="Times New Roman" w:hAnsi="Times New Roman"/>
        </w:rPr>
      </w:pP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СМЕТА №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на проектные работы</w:t>
      </w:r>
    </w:p>
    <w:p w:rsidR="00C24131" w:rsidRPr="00D50373" w:rsidRDefault="00C24131">
      <w:pPr>
        <w:spacing w:after="0" w:line="240" w:lineRule="auto"/>
        <w:jc w:val="both"/>
        <w:rPr>
          <w:rFonts w:ascii="Times New Roman" w:hAnsi="Times New Roman"/>
        </w:rPr>
      </w:pPr>
    </w:p>
    <w:p w:rsidR="00C24131" w:rsidRPr="00D50373" w:rsidRDefault="00CA4064">
      <w:pPr>
        <w:spacing w:after="0" w:line="240" w:lineRule="auto"/>
        <w:ind w:right="1246" w:firstLine="1134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___________________________________________________________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(наименование объекта)</w:t>
      </w:r>
    </w:p>
    <w:p w:rsidR="00C24131" w:rsidRPr="00D50373" w:rsidRDefault="00C24131">
      <w:pPr>
        <w:spacing w:after="0" w:line="240" w:lineRule="auto"/>
        <w:jc w:val="both"/>
        <w:rPr>
          <w:rFonts w:ascii="Times New Roman" w:hAnsi="Times New Roman"/>
        </w:rPr>
      </w:pPr>
    </w:p>
    <w:p w:rsidR="00C24131" w:rsidRPr="00D50373" w:rsidRDefault="00CA4064">
      <w:pPr>
        <w:spacing w:after="0" w:line="240" w:lineRule="auto"/>
        <w:ind w:right="142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Заказчик ________________________________________________________________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(наименование организации)</w:t>
      </w:r>
    </w:p>
    <w:p w:rsidR="00C24131" w:rsidRPr="00D50373" w:rsidRDefault="00C24131">
      <w:pPr>
        <w:spacing w:after="0" w:line="240" w:lineRule="auto"/>
        <w:jc w:val="both"/>
        <w:rPr>
          <w:rFonts w:ascii="Times New Roman" w:hAnsi="Times New Roman"/>
        </w:rPr>
      </w:pPr>
    </w:p>
    <w:p w:rsidR="00C24131" w:rsidRPr="00D50373" w:rsidRDefault="00CA4064">
      <w:pPr>
        <w:spacing w:after="0" w:line="240" w:lineRule="auto"/>
        <w:ind w:right="1246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Проектная организация ___________________________________________________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(наименование организации)</w:t>
      </w:r>
    </w:p>
    <w:p w:rsidR="00C24131" w:rsidRPr="00D50373" w:rsidRDefault="00CA4064">
      <w:pPr>
        <w:spacing w:after="0" w:line="240" w:lineRule="auto"/>
        <w:ind w:right="1246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Составлена в уровне цен на ___________ 20__ г.</w:t>
      </w:r>
    </w:p>
    <w:p w:rsidR="00C24131" w:rsidRPr="00D50373" w:rsidRDefault="00C2413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24131" w:rsidRPr="00D50373" w:rsidRDefault="00C24131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Расчет коэффициента, учитывающего степень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участия исполнителей-проектировщиков различной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квалификации в выполнении проектных работ (</w:t>
      </w:r>
      <w:proofErr w:type="spellStart"/>
      <w:r w:rsidRPr="00D50373">
        <w:rPr>
          <w:rFonts w:ascii="Times New Roman" w:hAnsi="Times New Roman"/>
        </w:rPr>
        <w:t>Ккв-уч</w:t>
      </w:r>
      <w:proofErr w:type="spellEnd"/>
      <w:r w:rsidRPr="00D50373">
        <w:rPr>
          <w:rFonts w:ascii="Times New Roman" w:hAnsi="Times New Roman"/>
        </w:rPr>
        <w:t>)</w:t>
      </w:r>
    </w:p>
    <w:tbl>
      <w:tblPr>
        <w:tblW w:w="10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"/>
        <w:gridCol w:w="1406"/>
        <w:gridCol w:w="1571"/>
        <w:gridCol w:w="1985"/>
        <w:gridCol w:w="1559"/>
        <w:gridCol w:w="1418"/>
        <w:gridCol w:w="1558"/>
      </w:tblGrid>
      <w:tr w:rsidR="00C24131" w:rsidRPr="00D50373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131" w:rsidRPr="00D50373" w:rsidRDefault="00CA4064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4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Наименование должностей исполнителей</w:t>
            </w:r>
          </w:p>
        </w:tc>
        <w:tc>
          <w:tcPr>
            <w:tcW w:w="15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131" w:rsidRPr="00D50373" w:rsidRDefault="00CA4064">
            <w:pPr>
              <w:pStyle w:val="ConsPlusNormal0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 xml:space="preserve">Фактическое время участия исполнителя в работе, </w:t>
            </w:r>
            <w:proofErr w:type="spellStart"/>
            <w:r w:rsidRPr="00D50373">
              <w:rPr>
                <w:rFonts w:ascii="Times New Roman" w:hAnsi="Times New Roman" w:cs="Times New Roman"/>
              </w:rPr>
              <w:t>Тф</w:t>
            </w:r>
            <w:proofErr w:type="spellEnd"/>
            <w:r w:rsidRPr="00D50373">
              <w:rPr>
                <w:rFonts w:ascii="Times New Roman" w:hAnsi="Times New Roman" w:cs="Times New Roman"/>
              </w:rPr>
              <w:t xml:space="preserve"> (дни)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131" w:rsidRPr="00D50373" w:rsidRDefault="00CA4064">
            <w:pPr>
              <w:pStyle w:val="ConsPlusNormal0"/>
              <w:ind w:firstLine="5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 xml:space="preserve">Плановая продолжительность выполнения проектных работ, предусмотренных калькуляцией, </w:t>
            </w:r>
            <w:proofErr w:type="spellStart"/>
            <w:r w:rsidRPr="00D50373">
              <w:rPr>
                <w:rFonts w:ascii="Times New Roman" w:hAnsi="Times New Roman" w:cs="Times New Roman"/>
              </w:rPr>
              <w:t>Тп</w:t>
            </w:r>
            <w:proofErr w:type="spellEnd"/>
            <w:r w:rsidRPr="00D50373">
              <w:rPr>
                <w:rFonts w:ascii="Times New Roman" w:hAnsi="Times New Roman" w:cs="Times New Roman"/>
              </w:rPr>
              <w:t xml:space="preserve"> (дни)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131" w:rsidRPr="00D50373" w:rsidRDefault="00CA4064">
            <w:pPr>
              <w:pStyle w:val="ConsPlusNormal0"/>
              <w:ind w:hanging="56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 xml:space="preserve">Численность исполнителей одной квалификации </w:t>
            </w:r>
            <w:proofErr w:type="spellStart"/>
            <w:r w:rsidRPr="00D50373">
              <w:rPr>
                <w:rFonts w:ascii="Times New Roman" w:hAnsi="Times New Roman" w:cs="Times New Roman"/>
              </w:rPr>
              <w:t>Чi</w:t>
            </w:r>
            <w:proofErr w:type="spellEnd"/>
            <w:r w:rsidRPr="00D50373">
              <w:rPr>
                <w:rFonts w:ascii="Times New Roman" w:hAnsi="Times New Roman" w:cs="Times New Roman"/>
              </w:rPr>
              <w:t xml:space="preserve"> (чел)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Индекс уровня квалификации специалистов исполнителей работы И</w:t>
            </w:r>
            <w:proofErr w:type="spellStart"/>
            <w:r w:rsidRPr="00D50373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4131" w:rsidRPr="00D50373" w:rsidRDefault="00CA4064">
            <w:pPr>
              <w:pStyle w:val="ConsPlusNormal0"/>
              <w:ind w:firstLine="6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Коэффициент квалификации (участия) специалистов одной квалификации,</w:t>
            </w:r>
          </w:p>
          <w:p w:rsidR="00C24131" w:rsidRPr="00D50373" w:rsidRDefault="00CA4064">
            <w:pPr>
              <w:pStyle w:val="ConsPlusNormal0"/>
              <w:ind w:firstLine="6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∑(гр.3/итог гр.4 х гр.5 х гр.6) / ∑гр.5</w:t>
            </w:r>
          </w:p>
        </w:tc>
      </w:tr>
      <w:tr w:rsidR="00C24131" w:rsidRPr="00D50373"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hanging="81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7</w:t>
            </w:r>
          </w:p>
        </w:tc>
      </w:tr>
      <w:tr w:rsidR="00C24131" w:rsidRPr="00D50373"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49034B">
            <w:pPr>
              <w:pStyle w:val="ConsPlusNormal0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 w:rsidR="00CA4064" w:rsidRPr="00D50373">
                <w:rPr>
                  <w:rStyle w:val="ad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4131" w:rsidRPr="00D50373"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49034B">
            <w:pPr>
              <w:pStyle w:val="ConsPlusNormal0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 w:rsidR="00CA4064" w:rsidRPr="00D50373">
                <w:rPr>
                  <w:rStyle w:val="ad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4131" w:rsidRPr="00D50373"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49034B">
            <w:pPr>
              <w:pStyle w:val="ConsPlusNormal0"/>
              <w:ind w:hanging="51"/>
              <w:jc w:val="center"/>
              <w:rPr>
                <w:rFonts w:ascii="Times New Roman" w:hAnsi="Times New Roman" w:cs="Times New Roman"/>
              </w:rPr>
            </w:pPr>
            <w:hyperlink w:anchor="P3816">
              <w:r w:rsidR="00CA4064" w:rsidRPr="00D50373">
                <w:rPr>
                  <w:rStyle w:val="ad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4131" w:rsidRPr="00D50373"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jc w:val="right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49034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hyperlink w:anchor="P3816">
              <w:r w:rsidR="00CA4064" w:rsidRPr="00D50373">
                <w:rPr>
                  <w:rStyle w:val="ad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hanging="5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49034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hyperlink w:anchor="P3816">
              <w:r w:rsidR="00CA4064" w:rsidRPr="00D50373">
                <w:rPr>
                  <w:rStyle w:val="ad"/>
                  <w:rFonts w:ascii="Times New Roman" w:hAnsi="Times New Roman" w:cs="Times New Roman"/>
                </w:rPr>
                <w:t>*</w:t>
              </w:r>
            </w:hyperlink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24131" w:rsidRPr="00D50373" w:rsidRDefault="00CA4064">
      <w:pPr>
        <w:pStyle w:val="ConsPlusNonformat"/>
        <w:jc w:val="both"/>
        <w:rPr>
          <w:rFonts w:ascii="Times New Roman" w:hAnsi="Times New Roman" w:cs="Times New Roman"/>
        </w:rPr>
        <w:sectPr w:rsidR="00C24131" w:rsidRPr="00D50373">
          <w:footerReference w:type="default" r:id="rId19"/>
          <w:footerReference w:type="first" r:id="rId20"/>
          <w:footnotePr>
            <w:numRestart w:val="eachSect"/>
          </w:footnotePr>
          <w:pgSz w:w="11906" w:h="16838"/>
          <w:pgMar w:top="1134" w:right="851" w:bottom="1134" w:left="1418" w:header="0" w:footer="709" w:gutter="0"/>
          <w:cols w:space="720"/>
          <w:formProt w:val="0"/>
          <w:docGrid w:linePitch="360"/>
        </w:sectPr>
      </w:pPr>
      <w:r w:rsidRPr="00D50373">
        <w:rPr>
          <w:rFonts w:ascii="Times New Roman" w:hAnsi="Times New Roman" w:cs="Times New Roman"/>
          <w:sz w:val="22"/>
          <w:szCs w:val="22"/>
        </w:rPr>
        <w:t>Примечание: &lt;*&gt; Графы для расчета коэффициента в таблице не заполняются</w:t>
      </w:r>
      <w:r w:rsidRPr="00D50373">
        <w:rPr>
          <w:rFonts w:ascii="Times New Roman" w:hAnsi="Times New Roman" w:cs="Times New Roman"/>
        </w:rPr>
        <w:br w:type="page"/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lastRenderedPageBreak/>
        <w:t>Расчет стоимости проектных работ в соответствии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с калькуляцией затрат на проектирование</w:t>
      </w:r>
    </w:p>
    <w:p w:rsidR="00C24131" w:rsidRPr="00D50373" w:rsidRDefault="00C241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501" w:type="dxa"/>
        <w:tblInd w:w="-7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34"/>
        <w:gridCol w:w="1277"/>
        <w:gridCol w:w="1700"/>
        <w:gridCol w:w="1845"/>
        <w:gridCol w:w="1133"/>
        <w:gridCol w:w="1702"/>
        <w:gridCol w:w="1415"/>
        <w:gridCol w:w="1702"/>
        <w:gridCol w:w="1620"/>
        <w:gridCol w:w="1273"/>
      </w:tblGrid>
      <w:tr w:rsidR="00C24131" w:rsidRPr="00D50373"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Среднемесячная зарплата исполнителей, руб.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Кол-во рабочих дней в месяце, дни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Среднедневная зарплата исполнителей, руб.</w:t>
            </w:r>
          </w:p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(</w:t>
            </w:r>
            <w:proofErr w:type="spellStart"/>
            <w:r w:rsidR="007C2B33" w:rsidRPr="00D50373">
              <w:rPr>
                <w:rFonts w:ascii="Times New Roman" w:hAnsi="Times New Roman" w:cs="Times New Roman"/>
              </w:rPr>
              <w:fldChar w:fldCharType="begin"/>
            </w:r>
            <w:r w:rsidR="007C2B33" w:rsidRPr="00D50373">
              <w:rPr>
                <w:rFonts w:ascii="Times New Roman" w:hAnsi="Times New Roman" w:cs="Times New Roman"/>
              </w:rPr>
              <w:instrText xml:space="preserve"> HYPERLINK \l "P3831" \h </w:instrText>
            </w:r>
            <w:r w:rsidR="007C2B33" w:rsidRPr="00D50373">
              <w:rPr>
                <w:rFonts w:ascii="Times New Roman" w:hAnsi="Times New Roman" w:cs="Times New Roman"/>
              </w:rPr>
              <w:fldChar w:fldCharType="separate"/>
            </w:r>
            <w:r w:rsidRPr="00D50373">
              <w:rPr>
                <w:rStyle w:val="ad"/>
                <w:rFonts w:ascii="Times New Roman" w:hAnsi="Times New Roman" w:cs="Times New Roman"/>
              </w:rPr>
              <w:t>гр</w:t>
            </w:r>
            <w:proofErr w:type="spellEnd"/>
            <w:r w:rsidRPr="00D50373">
              <w:rPr>
                <w:rStyle w:val="ad"/>
                <w:rFonts w:ascii="Times New Roman" w:hAnsi="Times New Roman" w:cs="Times New Roman"/>
              </w:rPr>
              <w:t xml:space="preserve"> 1</w:t>
            </w:r>
            <w:r w:rsidR="007C2B33" w:rsidRPr="00D50373">
              <w:rPr>
                <w:rStyle w:val="ad"/>
                <w:rFonts w:ascii="Times New Roman" w:hAnsi="Times New Roman" w:cs="Times New Roman"/>
              </w:rPr>
              <w:fldChar w:fldCharType="end"/>
            </w:r>
            <w:r w:rsidRPr="00D50373">
              <w:rPr>
                <w:rFonts w:ascii="Times New Roman" w:hAnsi="Times New Roman" w:cs="Times New Roman"/>
              </w:rPr>
              <w:t xml:space="preserve"> / </w:t>
            </w:r>
            <w:hyperlink w:anchor="P3832">
              <w:proofErr w:type="spellStart"/>
              <w:r w:rsidRPr="00D50373">
                <w:rPr>
                  <w:rStyle w:val="ad"/>
                  <w:rFonts w:ascii="Times New Roman" w:hAnsi="Times New Roman" w:cs="Times New Roman"/>
                </w:rPr>
                <w:t>гр</w:t>
              </w:r>
              <w:proofErr w:type="spellEnd"/>
              <w:r w:rsidRPr="00D50373">
                <w:rPr>
                  <w:rStyle w:val="ad"/>
                  <w:rFonts w:ascii="Times New Roman" w:hAnsi="Times New Roman" w:cs="Times New Roman"/>
                </w:rPr>
                <w:t xml:space="preserve"> 2</w:t>
              </w:r>
            </w:hyperlink>
            <w:r w:rsidRPr="00D5037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 xml:space="preserve">Удельный вес зарплаты в себестоимости работ - </w:t>
            </w:r>
            <w:proofErr w:type="spellStart"/>
            <w:r w:rsidRPr="00D50373">
              <w:rPr>
                <w:rFonts w:ascii="Times New Roman" w:hAnsi="Times New Roman" w:cs="Times New Roman"/>
              </w:rPr>
              <w:t>Кз</w:t>
            </w:r>
            <w:proofErr w:type="spellEnd"/>
            <w:r w:rsidRPr="00D50373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11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0373">
              <w:rPr>
                <w:rFonts w:ascii="Times New Roman" w:hAnsi="Times New Roman" w:cs="Times New Roman"/>
              </w:rPr>
              <w:t>Рентабель-ность</w:t>
            </w:r>
            <w:proofErr w:type="spellEnd"/>
            <w:r w:rsidRPr="00D50373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Среднедневная единичная выработка, руб. (</w:t>
            </w:r>
            <w:hyperlink w:anchor="P3833">
              <w:r w:rsidRPr="00D50373">
                <w:rPr>
                  <w:rStyle w:val="ad"/>
                  <w:rFonts w:ascii="Times New Roman" w:hAnsi="Times New Roman" w:cs="Times New Roman"/>
                </w:rPr>
                <w:t>гр. 3</w:t>
              </w:r>
            </w:hyperlink>
            <w:r w:rsidRPr="00D50373">
              <w:rPr>
                <w:rFonts w:ascii="Times New Roman" w:hAnsi="Times New Roman" w:cs="Times New Roman"/>
              </w:rPr>
              <w:t xml:space="preserve"> x (1 + </w:t>
            </w:r>
            <w:hyperlink w:anchor="P3835">
              <w:r w:rsidRPr="00D50373">
                <w:rPr>
                  <w:rStyle w:val="ad"/>
                  <w:rFonts w:ascii="Times New Roman" w:hAnsi="Times New Roman" w:cs="Times New Roman"/>
                </w:rPr>
                <w:t>гр. 5</w:t>
              </w:r>
            </w:hyperlink>
            <w:r w:rsidRPr="00D50373">
              <w:rPr>
                <w:rFonts w:ascii="Times New Roman" w:hAnsi="Times New Roman" w:cs="Times New Roman"/>
              </w:rPr>
              <w:t xml:space="preserve">)) / </w:t>
            </w:r>
            <w:hyperlink w:anchor="P3834">
              <w:r w:rsidRPr="00D50373">
                <w:rPr>
                  <w:rStyle w:val="ad"/>
                  <w:rFonts w:ascii="Times New Roman" w:hAnsi="Times New Roman" w:cs="Times New Roman"/>
                </w:rPr>
                <w:t>гр. 4</w:t>
              </w:r>
            </w:hyperlink>
          </w:p>
        </w:tc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Продолжи-</w:t>
            </w:r>
            <w:proofErr w:type="spellStart"/>
            <w:r w:rsidRPr="00D50373">
              <w:rPr>
                <w:rFonts w:ascii="Times New Roman" w:hAnsi="Times New Roman" w:cs="Times New Roman"/>
              </w:rPr>
              <w:t>тельность</w:t>
            </w:r>
            <w:proofErr w:type="spellEnd"/>
            <w:r w:rsidRPr="00D50373">
              <w:rPr>
                <w:rFonts w:ascii="Times New Roman" w:hAnsi="Times New Roman" w:cs="Times New Roman"/>
              </w:rPr>
              <w:t xml:space="preserve"> разработки (дни)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Численность исполнителей (чел.)</w:t>
            </w:r>
          </w:p>
        </w:tc>
        <w:tc>
          <w:tcPr>
            <w:tcW w:w="16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 xml:space="preserve">Коэффициент квалификации (участия) </w:t>
            </w:r>
          </w:p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0373">
              <w:rPr>
                <w:rFonts w:ascii="Times New Roman" w:hAnsi="Times New Roman" w:cs="Times New Roman"/>
              </w:rPr>
              <w:t>Ккв-уч</w:t>
            </w:r>
            <w:proofErr w:type="spellEnd"/>
          </w:p>
        </w:tc>
        <w:tc>
          <w:tcPr>
            <w:tcW w:w="12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 xml:space="preserve">Стоимость работ, руб. </w:t>
            </w:r>
          </w:p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С = (</w:t>
            </w:r>
            <w:hyperlink w:anchor="P3836">
              <w:r w:rsidRPr="00D50373">
                <w:rPr>
                  <w:rStyle w:val="ad"/>
                  <w:rFonts w:ascii="Times New Roman" w:hAnsi="Times New Roman" w:cs="Times New Roman"/>
                </w:rPr>
                <w:t>гр. 6</w:t>
              </w:r>
            </w:hyperlink>
            <w:r w:rsidRPr="00D50373">
              <w:rPr>
                <w:rFonts w:ascii="Times New Roman" w:hAnsi="Times New Roman" w:cs="Times New Roman"/>
              </w:rPr>
              <w:t xml:space="preserve"> x </w:t>
            </w:r>
            <w:hyperlink w:anchor="P3837">
              <w:r w:rsidRPr="00D50373">
                <w:rPr>
                  <w:rStyle w:val="ad"/>
                  <w:rFonts w:ascii="Times New Roman" w:hAnsi="Times New Roman" w:cs="Times New Roman"/>
                </w:rPr>
                <w:t>гр. 7</w:t>
              </w:r>
            </w:hyperlink>
            <w:r w:rsidRPr="00D50373">
              <w:rPr>
                <w:rFonts w:ascii="Times New Roman" w:hAnsi="Times New Roman" w:cs="Times New Roman"/>
              </w:rPr>
              <w:t xml:space="preserve"> x </w:t>
            </w:r>
            <w:hyperlink w:anchor="P3838">
              <w:r w:rsidRPr="00D50373">
                <w:rPr>
                  <w:rStyle w:val="ad"/>
                  <w:rFonts w:ascii="Times New Roman" w:hAnsi="Times New Roman" w:cs="Times New Roman"/>
                </w:rPr>
                <w:t>гр. 8</w:t>
              </w:r>
            </w:hyperlink>
            <w:r w:rsidRPr="00D50373">
              <w:rPr>
                <w:rFonts w:ascii="Times New Roman" w:hAnsi="Times New Roman" w:cs="Times New Roman"/>
              </w:rPr>
              <w:t xml:space="preserve"> x </w:t>
            </w:r>
            <w:hyperlink w:anchor="P3839">
              <w:r w:rsidRPr="00D50373">
                <w:rPr>
                  <w:rStyle w:val="ad"/>
                  <w:rFonts w:ascii="Times New Roman" w:hAnsi="Times New Roman" w:cs="Times New Roman"/>
                </w:rPr>
                <w:t>гр. 9</w:t>
              </w:r>
            </w:hyperlink>
            <w:r w:rsidRPr="00D50373">
              <w:rPr>
                <w:rFonts w:ascii="Times New Roman" w:hAnsi="Times New Roman" w:cs="Times New Roman"/>
              </w:rPr>
              <w:t>)</w:t>
            </w:r>
          </w:p>
        </w:tc>
      </w:tr>
      <w:tr w:rsidR="00C24131" w:rsidRPr="00D50373"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hanging="57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hanging="3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10</w:t>
            </w:r>
          </w:p>
        </w:tc>
      </w:tr>
      <w:tr w:rsidR="00C24131" w:rsidRPr="00D50373"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</w:tbl>
    <w:p w:rsidR="00C24131" w:rsidRPr="00D50373" w:rsidRDefault="00C24131">
      <w:pPr>
        <w:pStyle w:val="ConsPlusNormal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Руководитель</w:t>
      </w: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проектной организации _______________________________________________________________________________</w:t>
      </w:r>
    </w:p>
    <w:p w:rsidR="00C24131" w:rsidRPr="00D50373" w:rsidRDefault="00CA4064">
      <w:pPr>
        <w:spacing w:after="0" w:line="240" w:lineRule="auto"/>
        <w:ind w:right="2947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[подпись (инициалы, фамилия)]</w:t>
      </w:r>
    </w:p>
    <w:p w:rsidR="00C24131" w:rsidRPr="00D50373" w:rsidRDefault="00C24131">
      <w:pPr>
        <w:spacing w:after="0" w:line="240" w:lineRule="auto"/>
        <w:ind w:right="2947"/>
        <w:jc w:val="both"/>
        <w:rPr>
          <w:rFonts w:ascii="Times New Roman" w:hAnsi="Times New Roman"/>
          <w:i/>
          <w:iCs/>
        </w:rPr>
      </w:pP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Главный инженер</w:t>
      </w: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проекта _______________________________________________________________________________________________</w:t>
      </w:r>
    </w:p>
    <w:p w:rsidR="00C24131" w:rsidRPr="00D50373" w:rsidRDefault="00CA4064">
      <w:pPr>
        <w:spacing w:after="0" w:line="240" w:lineRule="auto"/>
        <w:ind w:right="2947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[подпись (инициалы, фамилия)]</w:t>
      </w:r>
    </w:p>
    <w:p w:rsidR="00C24131" w:rsidRPr="00D50373" w:rsidRDefault="00C24131">
      <w:pPr>
        <w:spacing w:after="0" w:line="240" w:lineRule="auto"/>
        <w:ind w:right="2947"/>
        <w:jc w:val="both"/>
        <w:rPr>
          <w:rFonts w:ascii="Times New Roman" w:hAnsi="Times New Roman"/>
          <w:i/>
          <w:iCs/>
        </w:rPr>
      </w:pPr>
    </w:p>
    <w:p w:rsidR="00C24131" w:rsidRPr="00D50373" w:rsidRDefault="00C24131">
      <w:pPr>
        <w:spacing w:after="0" w:line="240" w:lineRule="auto"/>
        <w:ind w:right="2947"/>
        <w:jc w:val="both"/>
        <w:rPr>
          <w:rFonts w:ascii="Times New Roman" w:hAnsi="Times New Roman"/>
          <w:i/>
          <w:iCs/>
        </w:rPr>
      </w:pPr>
      <w:bookmarkStart w:id="21" w:name="_MON_1758635370_Копия_1_Копия_1_Копия_1"/>
      <w:bookmarkStart w:id="22" w:name="_MON_1758635370_Копия_1"/>
      <w:bookmarkStart w:id="23" w:name="_MON_1758635370"/>
      <w:bookmarkStart w:id="24" w:name="_MON_1758635370_Копия_1_Копия_1"/>
      <w:bookmarkEnd w:id="21"/>
      <w:bookmarkEnd w:id="22"/>
      <w:bookmarkEnd w:id="23"/>
      <w:bookmarkEnd w:id="24"/>
    </w:p>
    <w:p w:rsidR="00C24131" w:rsidRPr="00D50373" w:rsidRDefault="0049034B">
      <w:pPr>
        <w:pStyle w:val="ConsPlusNormal0"/>
        <w:ind w:firstLine="0"/>
        <w:jc w:val="both"/>
        <w:rPr>
          <w:rFonts w:ascii="Times New Roman" w:hAnsi="Times New Roman" w:cs="Times New Roman"/>
        </w:rPr>
        <w:sectPr w:rsidR="00C24131" w:rsidRPr="00D50373">
          <w:footerReference w:type="default" r:id="rId21"/>
          <w:footerReference w:type="first" r:id="rId22"/>
          <w:footnotePr>
            <w:numRestart w:val="eachSect"/>
          </w:footnotePr>
          <w:pgSz w:w="16838" w:h="11906" w:orient="landscape"/>
          <w:pgMar w:top="1134" w:right="851" w:bottom="1134" w:left="1418" w:header="0" w:footer="709" w:gutter="0"/>
          <w:cols w:space="720"/>
          <w:formProt w:val="0"/>
          <w:docGrid w:linePitch="360"/>
        </w:sectPr>
      </w:pPr>
      <w:bookmarkStart w:id="25" w:name="_MON_1758635370_Копия_1_Копия_1_Копия_1_"/>
      <w:bookmarkEnd w:id="25"/>
      <w:r w:rsidRPr="00D50373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15" o:spid="_x0000_s1031" type="#_x0000_t75" style="position:absolute;left:0;text-align:left;margin-left:0;margin-top:0;width:50pt;height:50pt;z-index:251657216;visibility:hidden">
            <o:lock v:ext="edit" selection="t"/>
          </v:shape>
        </w:pict>
      </w:r>
      <w:r w:rsidR="00CA4064" w:rsidRPr="00D50373">
        <w:rPr>
          <w:rFonts w:ascii="Times New Roman" w:hAnsi="Times New Roman" w:cs="Times New Roman"/>
        </w:rPr>
        <w:object w:dxaOrig="1589" w:dyaOrig="1013">
          <v:shape id="ole_rId15" o:spid="_x0000_i1025" type="#_x0000_t75" style="width:79.5pt;height:51pt;visibility:visible;mso-wrap-distance-right:0" o:ole="">
            <v:imagedata r:id="rId23" o:title=""/>
          </v:shape>
          <o:OLEObject Type="Embed" ProgID="Excel.Sheet.12" ShapeID="ole_rId15" DrawAspect="Icon" ObjectID="_1850297826" r:id="rId24"/>
        </w:objec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bookmarkStart w:id="26" w:name="P3865"/>
      <w:bookmarkEnd w:id="26"/>
      <w:r w:rsidRPr="00D50373">
        <w:rPr>
          <w:rFonts w:ascii="Times New Roman" w:hAnsi="Times New Roman"/>
        </w:rPr>
        <w:lastRenderedPageBreak/>
        <w:t>Образец сметного расчета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на командировочные расходы по работам,</w:t>
      </w:r>
    </w:p>
    <w:p w:rsidR="00C24131" w:rsidRPr="00D50373" w:rsidRDefault="00CA4064">
      <w:pPr>
        <w:spacing w:after="0" w:line="240" w:lineRule="auto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связанным с проектированием объекта (форма 4п)</w:t>
      </w:r>
    </w:p>
    <w:p w:rsidR="00C24131" w:rsidRPr="00D50373" w:rsidRDefault="00C24131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50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2"/>
        <w:gridCol w:w="1627"/>
        <w:gridCol w:w="1698"/>
        <w:gridCol w:w="1973"/>
        <w:gridCol w:w="2664"/>
        <w:gridCol w:w="1271"/>
        <w:gridCol w:w="1917"/>
        <w:gridCol w:w="2008"/>
        <w:gridCol w:w="1388"/>
      </w:tblGrid>
      <w:tr w:rsidR="00C24131" w:rsidRPr="00D50373">
        <w:trPr>
          <w:trHeight w:val="644"/>
        </w:trPr>
        <w:tc>
          <w:tcPr>
            <w:tcW w:w="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6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Пункт назначения</w:t>
            </w:r>
          </w:p>
        </w:tc>
        <w:tc>
          <w:tcPr>
            <w:tcW w:w="16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Количество специалистов</w:t>
            </w:r>
          </w:p>
        </w:tc>
        <w:tc>
          <w:tcPr>
            <w:tcW w:w="19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Проезд к месту командировки (туда и обратно)</w:t>
            </w:r>
          </w:p>
        </w:tc>
        <w:tc>
          <w:tcPr>
            <w:tcW w:w="26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 xml:space="preserve">Проживание в номере гостиницы класса "3 звезды", </w:t>
            </w:r>
          </w:p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1 чел/сутки.</w:t>
            </w:r>
          </w:p>
        </w:tc>
        <w:tc>
          <w:tcPr>
            <w:tcW w:w="12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Суточные</w:t>
            </w:r>
          </w:p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1 сутки/руб.</w:t>
            </w:r>
          </w:p>
        </w:tc>
        <w:tc>
          <w:tcPr>
            <w:tcW w:w="19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Продолжительность командировки, сутки</w:t>
            </w:r>
          </w:p>
        </w:tc>
        <w:tc>
          <w:tcPr>
            <w:tcW w:w="20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Продолжительность проживания в гостинице, сутки</w:t>
            </w:r>
          </w:p>
        </w:tc>
        <w:tc>
          <w:tcPr>
            <w:tcW w:w="13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Итого затрат, рубли</w:t>
            </w:r>
          </w:p>
        </w:tc>
      </w:tr>
      <w:tr w:rsidR="00C24131" w:rsidRPr="00D50373"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9</w:t>
            </w:r>
          </w:p>
        </w:tc>
      </w:tr>
      <w:tr w:rsidR="00C24131" w:rsidRPr="00D50373"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4131" w:rsidRPr="00D50373"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4131" w:rsidRPr="00D50373">
        <w:tc>
          <w:tcPr>
            <w:tcW w:w="4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4131" w:rsidRPr="00D50373">
        <w:tc>
          <w:tcPr>
            <w:tcW w:w="381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A4064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 w:rsidRPr="00D50373">
              <w:rPr>
                <w:rFonts w:ascii="Times New Roman" w:hAnsi="Times New Roman" w:cs="Times New Roman"/>
              </w:rPr>
              <w:t>Итого по сметному расчету</w:t>
            </w:r>
          </w:p>
        </w:tc>
        <w:tc>
          <w:tcPr>
            <w:tcW w:w="1973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2664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tcBorders>
              <w:bottom w:val="single" w:sz="8" w:space="0" w:color="000000"/>
              <w:right w:val="single" w:sz="8" w:space="0" w:color="000000"/>
            </w:tcBorders>
          </w:tcPr>
          <w:p w:rsidR="00C24131" w:rsidRPr="00D50373" w:rsidRDefault="00C24131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</w:tr>
    </w:tbl>
    <w:p w:rsidR="00C24131" w:rsidRPr="00D50373" w:rsidRDefault="00C24131">
      <w:pPr>
        <w:pStyle w:val="ConsPlusNormal0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Руководитель</w:t>
      </w: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проектной организации ________________________________________________________________________________</w:t>
      </w:r>
    </w:p>
    <w:p w:rsidR="00C24131" w:rsidRPr="00D50373" w:rsidRDefault="00CA4064">
      <w:pPr>
        <w:spacing w:after="0" w:line="240" w:lineRule="auto"/>
        <w:ind w:right="2947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[подпись (инициалы, фамилия)]</w:t>
      </w:r>
    </w:p>
    <w:p w:rsidR="00C24131" w:rsidRPr="00D50373" w:rsidRDefault="00C24131">
      <w:pPr>
        <w:spacing w:after="0" w:line="240" w:lineRule="auto"/>
        <w:ind w:right="2947"/>
        <w:jc w:val="both"/>
        <w:rPr>
          <w:rFonts w:ascii="Times New Roman" w:hAnsi="Times New Roman"/>
          <w:i/>
          <w:iCs/>
        </w:rPr>
      </w:pP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Главный инженер</w:t>
      </w:r>
    </w:p>
    <w:p w:rsidR="00C24131" w:rsidRPr="00D50373" w:rsidRDefault="00CA4064">
      <w:pPr>
        <w:spacing w:after="0" w:line="240" w:lineRule="auto"/>
        <w:ind w:right="2947"/>
        <w:jc w:val="both"/>
        <w:rPr>
          <w:rFonts w:ascii="Times New Roman" w:hAnsi="Times New Roman"/>
        </w:rPr>
      </w:pPr>
      <w:r w:rsidRPr="00D50373">
        <w:rPr>
          <w:rFonts w:ascii="Times New Roman" w:hAnsi="Times New Roman"/>
        </w:rPr>
        <w:t>проекта _____________________________________________________________________________________________</w:t>
      </w:r>
    </w:p>
    <w:p w:rsidR="00C24131" w:rsidRPr="00D50373" w:rsidRDefault="00CA4064">
      <w:pPr>
        <w:spacing w:after="0" w:line="240" w:lineRule="auto"/>
        <w:ind w:right="2947"/>
        <w:jc w:val="center"/>
        <w:rPr>
          <w:rFonts w:ascii="Times New Roman" w:hAnsi="Times New Roman"/>
        </w:rPr>
      </w:pPr>
      <w:r w:rsidRPr="00D50373">
        <w:rPr>
          <w:rFonts w:ascii="Times New Roman" w:hAnsi="Times New Roman"/>
          <w:i/>
          <w:iCs/>
        </w:rPr>
        <w:t>[подпись (инициалы, фамилия)]</w:t>
      </w:r>
    </w:p>
    <w:p w:rsidR="00C24131" w:rsidRPr="00D50373" w:rsidRDefault="00C24131">
      <w:pPr>
        <w:spacing w:after="0" w:line="240" w:lineRule="auto"/>
        <w:ind w:right="2947"/>
        <w:jc w:val="center"/>
        <w:rPr>
          <w:rFonts w:ascii="Times New Roman" w:hAnsi="Times New Roman"/>
          <w:i/>
          <w:iCs/>
        </w:rPr>
      </w:pPr>
    </w:p>
    <w:p w:rsidR="00C24131" w:rsidRPr="00D50373" w:rsidRDefault="00C24131">
      <w:pPr>
        <w:spacing w:after="0" w:line="240" w:lineRule="auto"/>
        <w:ind w:right="2947"/>
        <w:jc w:val="center"/>
        <w:rPr>
          <w:rFonts w:ascii="Times New Roman" w:hAnsi="Times New Roman"/>
          <w:i/>
          <w:iCs/>
        </w:rPr>
      </w:pPr>
    </w:p>
    <w:p w:rsidR="00C24131" w:rsidRPr="00D50373" w:rsidRDefault="00C24131">
      <w:pPr>
        <w:spacing w:after="0" w:line="240" w:lineRule="auto"/>
        <w:ind w:right="2947"/>
        <w:jc w:val="center"/>
        <w:rPr>
          <w:rFonts w:ascii="Times New Roman" w:hAnsi="Times New Roman"/>
          <w:i/>
          <w:iCs/>
        </w:rPr>
      </w:pPr>
    </w:p>
    <w:p w:rsidR="00C24131" w:rsidRPr="00D50373" w:rsidRDefault="0049034B">
      <w:pPr>
        <w:spacing w:after="0" w:line="240" w:lineRule="auto"/>
        <w:ind w:right="2947"/>
        <w:jc w:val="both"/>
        <w:rPr>
          <w:rFonts w:ascii="Times New Roman" w:hAnsi="Times New Roman"/>
        </w:rPr>
        <w:sectPr w:rsidR="00C24131" w:rsidRPr="00D50373">
          <w:footerReference w:type="default" r:id="rId25"/>
          <w:footerReference w:type="first" r:id="rId26"/>
          <w:footnotePr>
            <w:numRestart w:val="eachSect"/>
          </w:footnotePr>
          <w:pgSz w:w="16838" w:h="11906" w:orient="landscape"/>
          <w:pgMar w:top="1134" w:right="851" w:bottom="1134" w:left="1418" w:header="0" w:footer="709" w:gutter="0"/>
          <w:cols w:space="720"/>
          <w:formProt w:val="0"/>
          <w:docGrid w:linePitch="360"/>
        </w:sectPr>
      </w:pPr>
      <w:bookmarkStart w:id="27" w:name="_Hlk146878269"/>
      <w:r w:rsidRPr="00D50373">
        <w:rPr>
          <w:rFonts w:ascii="Times New Roman" w:hAnsi="Times New Roman"/>
        </w:rPr>
        <w:pict>
          <v:shape id="_x0000_tole_rId19" o:spid="_x0000_s1029" type="#_x0000_t75" style="position:absolute;left:0;text-align:left;margin-left:0;margin-top:0;width:50pt;height:50pt;z-index:251658240;visibility:hidden">
            <o:lock v:ext="edit" selection="t"/>
          </v:shape>
        </w:pict>
      </w:r>
      <w:r w:rsidR="00CA4064" w:rsidRPr="00D50373">
        <w:rPr>
          <w:rFonts w:ascii="Times New Roman" w:hAnsi="Times New Roman"/>
        </w:rPr>
        <w:object w:dxaOrig="1589" w:dyaOrig="1013">
          <v:shape id="ole_rId19" o:spid="_x0000_i1026" type="#_x0000_t75" style="width:79.5pt;height:51pt;visibility:visible;mso-wrap-distance-right:0" o:ole="">
            <v:imagedata r:id="rId27" o:title=""/>
          </v:shape>
          <o:OLEObject Type="Embed" ProgID="Excel.Sheet.12" ShapeID="ole_rId19" DrawAspect="Icon" ObjectID="_1850297827" r:id="rId28"/>
        </w:object>
      </w:r>
      <w:bookmarkEnd w:id="27"/>
    </w:p>
    <w:p w:rsidR="00C24131" w:rsidRPr="00D50373" w:rsidRDefault="00C24131">
      <w:pPr>
        <w:spacing w:after="0" w:line="240" w:lineRule="auto"/>
        <w:ind w:left="5812"/>
        <w:jc w:val="both"/>
        <w:rPr>
          <w:rFonts w:ascii="Times New Roman" w:hAnsi="Times New Roman"/>
          <w:sz w:val="20"/>
        </w:rPr>
      </w:pPr>
    </w:p>
    <w:p w:rsidR="00C24131" w:rsidRPr="00D50373" w:rsidRDefault="00CA4064">
      <w:pPr>
        <w:pStyle w:val="affd"/>
        <w:spacing w:after="0" w:line="240" w:lineRule="auto"/>
        <w:ind w:left="1429"/>
        <w:jc w:val="right"/>
        <w:rPr>
          <w:rFonts w:ascii="Times New Roman" w:hAnsi="Times New Roman"/>
        </w:rPr>
      </w:pPr>
      <w:r w:rsidRPr="00D50373">
        <w:rPr>
          <w:rStyle w:val="afff0"/>
          <w:rFonts w:ascii="Times New Roman" w:hAnsi="Times New Roman"/>
          <w:iCs/>
          <w:shd w:val="clear" w:color="auto" w:fill="auto"/>
        </w:rPr>
        <w:t>Приложение № 4</w:t>
      </w:r>
    </w:p>
    <w:p w:rsidR="00C24131" w:rsidRPr="00D50373" w:rsidRDefault="00CA4064">
      <w:pPr>
        <w:pStyle w:val="affd"/>
        <w:widowControl w:val="0"/>
        <w:pBdr>
          <w:bottom w:val="single" w:sz="4" w:space="1" w:color="000000"/>
        </w:pBdr>
        <w:tabs>
          <w:tab w:val="left" w:pos="426"/>
        </w:tabs>
        <w:spacing w:after="0" w:line="240" w:lineRule="auto"/>
        <w:ind w:left="0"/>
        <w:jc w:val="right"/>
        <w:rPr>
          <w:rFonts w:ascii="Times New Roman" w:hAnsi="Times New Roman"/>
        </w:rPr>
      </w:pPr>
      <w:r w:rsidRPr="00D50373">
        <w:rPr>
          <w:rStyle w:val="afff0"/>
          <w:rFonts w:ascii="Times New Roman" w:hAnsi="Times New Roman"/>
          <w:iCs/>
          <w:shd w:val="clear" w:color="auto" w:fill="auto"/>
        </w:rPr>
        <w:t>к Требования к оформлению и составлению</w:t>
      </w:r>
    </w:p>
    <w:p w:rsidR="00C24131" w:rsidRPr="00D50373" w:rsidRDefault="00CA4064">
      <w:pPr>
        <w:pStyle w:val="affd"/>
        <w:widowControl w:val="0"/>
        <w:pBdr>
          <w:bottom w:val="single" w:sz="4" w:space="1" w:color="000000"/>
        </w:pBdr>
        <w:tabs>
          <w:tab w:val="left" w:pos="426"/>
        </w:tabs>
        <w:spacing w:after="0" w:line="240" w:lineRule="auto"/>
        <w:ind w:left="0"/>
        <w:jc w:val="right"/>
        <w:rPr>
          <w:rFonts w:ascii="Times New Roman" w:hAnsi="Times New Roman"/>
        </w:rPr>
      </w:pPr>
      <w:r w:rsidRPr="00D50373">
        <w:rPr>
          <w:rStyle w:val="afff0"/>
          <w:rFonts w:ascii="Times New Roman" w:hAnsi="Times New Roman"/>
          <w:iCs/>
          <w:shd w:val="clear" w:color="auto" w:fill="auto"/>
        </w:rPr>
        <w:t xml:space="preserve"> сметной документации на строительство и </w:t>
      </w:r>
    </w:p>
    <w:p w:rsidR="00C24131" w:rsidRPr="00D50373" w:rsidRDefault="00CA4064">
      <w:pPr>
        <w:pStyle w:val="affd"/>
        <w:widowControl w:val="0"/>
        <w:pBdr>
          <w:bottom w:val="single" w:sz="4" w:space="1" w:color="000000"/>
        </w:pBdr>
        <w:tabs>
          <w:tab w:val="left" w:pos="426"/>
        </w:tabs>
        <w:spacing w:after="0" w:line="240" w:lineRule="auto"/>
        <w:ind w:left="0"/>
        <w:jc w:val="right"/>
        <w:rPr>
          <w:rFonts w:ascii="Times New Roman" w:hAnsi="Times New Roman"/>
        </w:rPr>
      </w:pPr>
      <w:r w:rsidRPr="00D50373">
        <w:rPr>
          <w:rStyle w:val="afff0"/>
          <w:rFonts w:ascii="Times New Roman" w:hAnsi="Times New Roman"/>
          <w:iCs/>
          <w:shd w:val="clear" w:color="auto" w:fill="auto"/>
        </w:rPr>
        <w:t xml:space="preserve">реконструкцию объектов капитального строительства </w:t>
      </w:r>
    </w:p>
    <w:p w:rsidR="00C24131" w:rsidRPr="00D50373" w:rsidRDefault="00C24131">
      <w:pPr>
        <w:pStyle w:val="affd"/>
        <w:tabs>
          <w:tab w:val="left" w:pos="1134"/>
        </w:tabs>
        <w:spacing w:after="0" w:line="240" w:lineRule="auto"/>
        <w:ind w:left="1429"/>
        <w:rPr>
          <w:rFonts w:ascii="Times New Roman" w:hAnsi="Times New Roman"/>
          <w:b/>
          <w:sz w:val="24"/>
          <w:szCs w:val="24"/>
        </w:rPr>
      </w:pPr>
    </w:p>
    <w:p w:rsidR="00C24131" w:rsidRPr="00D50373" w:rsidRDefault="00CA4064">
      <w:pPr>
        <w:pStyle w:val="ConsPlusNormal0"/>
        <w:widowControl/>
        <w:tabs>
          <w:tab w:val="left" w:pos="900"/>
          <w:tab w:val="left" w:pos="1134"/>
        </w:tabs>
        <w:ind w:left="72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0373">
        <w:rPr>
          <w:rFonts w:ascii="Times New Roman" w:hAnsi="Times New Roman" w:cs="Times New Roman"/>
          <w:b/>
          <w:sz w:val="24"/>
          <w:szCs w:val="24"/>
        </w:rPr>
        <w:t>Основные условия ценообразования к договору</w:t>
      </w:r>
    </w:p>
    <w:p w:rsidR="00C24131" w:rsidRPr="00D50373" w:rsidRDefault="00C24131">
      <w:pPr>
        <w:pStyle w:val="ConsPlusNormal0"/>
        <w:widowControl/>
        <w:tabs>
          <w:tab w:val="left" w:pos="1134"/>
        </w:tabs>
        <w:ind w:left="72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4131" w:rsidRPr="00D50373" w:rsidRDefault="00C24131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:rsidR="00C24131" w:rsidRPr="00D50373" w:rsidRDefault="00C24131">
      <w:pPr>
        <w:tabs>
          <w:tab w:val="left" w:pos="13892"/>
        </w:tabs>
        <w:spacing w:after="0" w:line="240" w:lineRule="auto"/>
        <w:ind w:left="720" w:right="253"/>
        <w:contextualSpacing/>
        <w:jc w:val="center"/>
        <w:rPr>
          <w:rFonts w:ascii="Times New Roman" w:hAnsi="Times New Roman"/>
          <w:sz w:val="20"/>
          <w:szCs w:val="20"/>
        </w:rPr>
      </w:pPr>
    </w:p>
    <w:p w:rsidR="00C24131" w:rsidRDefault="0049034B">
      <w:pPr>
        <w:tabs>
          <w:tab w:val="left" w:pos="13892"/>
        </w:tabs>
        <w:spacing w:after="0" w:line="240" w:lineRule="auto"/>
        <w:ind w:left="720" w:right="253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>
          <v:shapetype id="_x0000_tole_rId23" o:spid="_x0000_m1032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/>
          <w:sz w:val="20"/>
          <w:szCs w:val="20"/>
        </w:rPr>
        <w:object w:dxaOrig="1440" w:dyaOrig="1440">
          <v:shape id="ole_rId23" o:spid="_x0000_s1026" type="#_x0000_tole_rId23" style="position:absolute;left:0;text-align:left;margin-left:229.95pt;margin-top:0;width:24pt;height:24pt;z-index:251659264;mso-wrap-distance-right:0;mso-position-horizontal-relative:text;mso-position-vertical-relative:text" o:spt="75" o:preferrelative="t" path="m@4@5l@4@11@9@11@9@5xe" filled="f" stroked="f">
            <v:stroke joinstyle="miter"/>
            <v:imagedata r:id="rId29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/>
          </v:shape>
          <o:OLEObject Type="Embed" ProgID="Excel.Sheet.12" ShapeID="ole_rId23" DrawAspect="Icon" ObjectID="_1850297828" r:id="rId30"/>
        </w:object>
      </w:r>
    </w:p>
    <w:sectPr w:rsidR="00C24131">
      <w:footerReference w:type="default" r:id="rId31"/>
      <w:footerReference w:type="first" r:id="rId32"/>
      <w:footnotePr>
        <w:numRestart w:val="eachSect"/>
      </w:footnotePr>
      <w:pgSz w:w="11906" w:h="16838"/>
      <w:pgMar w:top="851" w:right="924" w:bottom="766" w:left="130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34B" w:rsidRDefault="0049034B">
      <w:pPr>
        <w:spacing w:after="0" w:line="240" w:lineRule="auto"/>
      </w:pPr>
      <w:r>
        <w:separator/>
      </w:r>
    </w:p>
  </w:endnote>
  <w:endnote w:type="continuationSeparator" w:id="0">
    <w:p w:rsidR="0049034B" w:rsidRDefault="0049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Zen Hei Sharp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039675"/>
      <w:docPartObj>
        <w:docPartGallery w:val="Page Numbers (Bottom of Page)"/>
        <w:docPartUnique/>
      </w:docPartObj>
    </w:sdtPr>
    <w:sdtEndPr/>
    <w:sdtContent>
      <w:p w:rsidR="00C24131" w:rsidRDefault="00CA4064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50373">
          <w:rPr>
            <w:noProof/>
          </w:rPr>
          <w:t>2</w:t>
        </w:r>
        <w:r>
          <w:fldChar w:fldCharType="end"/>
        </w:r>
      </w:p>
      <w:p w:rsidR="00C24131" w:rsidRDefault="0049034B">
        <w:pPr>
          <w:pStyle w:val="af5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083843"/>
      <w:docPartObj>
        <w:docPartGallery w:val="Page Numbers (Bottom of Page)"/>
        <w:docPartUnique/>
      </w:docPartObj>
    </w:sdtPr>
    <w:sdtEndPr/>
    <w:sdtContent>
      <w:p w:rsidR="00C24131" w:rsidRDefault="00CA4064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50373">
          <w:rPr>
            <w:noProof/>
          </w:rPr>
          <w:t>7</w:t>
        </w:r>
        <w:r>
          <w:fldChar w:fldCharType="end"/>
        </w:r>
      </w:p>
      <w:p w:rsidR="00C24131" w:rsidRDefault="0049034B">
        <w:pPr>
          <w:pStyle w:val="af5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2413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3884427"/>
      <w:docPartObj>
        <w:docPartGallery w:val="Page Numbers (Bottom of Page)"/>
        <w:docPartUnique/>
      </w:docPartObj>
    </w:sdtPr>
    <w:sdtEndPr/>
    <w:sdtContent>
      <w:p w:rsidR="00C24131" w:rsidRDefault="00CA4064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50373">
          <w:rPr>
            <w:noProof/>
          </w:rPr>
          <w:t>8</w:t>
        </w:r>
        <w:r>
          <w:fldChar w:fldCharType="end"/>
        </w:r>
      </w:p>
      <w:p w:rsidR="00C24131" w:rsidRDefault="0049034B">
        <w:pPr>
          <w:pStyle w:val="af5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24131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A4064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D50373">
      <w:rPr>
        <w:noProof/>
      </w:rPr>
      <w:t>10</w:t>
    </w:r>
    <w:r>
      <w:fldChar w:fldCharType="end"/>
    </w:r>
  </w:p>
  <w:p w:rsidR="00C24131" w:rsidRDefault="00C24131">
    <w:pPr>
      <w:pStyle w:val="af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24131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A4064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D50373">
      <w:rPr>
        <w:noProof/>
      </w:rPr>
      <w:t>11</w:t>
    </w:r>
    <w:r>
      <w:fldChar w:fldCharType="end"/>
    </w:r>
  </w:p>
  <w:p w:rsidR="00C24131" w:rsidRDefault="00C24131">
    <w:pPr>
      <w:pStyle w:val="af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24131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A4064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D50373">
      <w:rPr>
        <w:noProof/>
      </w:rPr>
      <w:t>12</w:t>
    </w:r>
    <w:r>
      <w:fldChar w:fldCharType="end"/>
    </w:r>
  </w:p>
  <w:p w:rsidR="00C24131" w:rsidRDefault="00C24131">
    <w:pPr>
      <w:pStyle w:val="af5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24131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A4064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D50373">
      <w:rPr>
        <w:noProof/>
      </w:rPr>
      <w:t>13</w:t>
    </w:r>
    <w:r>
      <w:fldChar w:fldCharType="end"/>
    </w:r>
  </w:p>
  <w:p w:rsidR="00C24131" w:rsidRDefault="00C24131">
    <w:pPr>
      <w:pStyle w:val="af5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131" w:rsidRDefault="00C241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34B" w:rsidRDefault="0049034B">
      <w:pPr>
        <w:rPr>
          <w:sz w:val="12"/>
        </w:rPr>
      </w:pPr>
      <w:r>
        <w:separator/>
      </w:r>
    </w:p>
  </w:footnote>
  <w:footnote w:type="continuationSeparator" w:id="0">
    <w:p w:rsidR="0049034B" w:rsidRDefault="0049034B">
      <w:pPr>
        <w:rPr>
          <w:sz w:val="12"/>
        </w:rPr>
      </w:pPr>
      <w:r>
        <w:continuationSeparator/>
      </w:r>
    </w:p>
  </w:footnote>
  <w:footnote w:id="1">
    <w:p w:rsidR="00C24131" w:rsidRDefault="00CA406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Style w:val="af0"/>
        </w:rPr>
        <w:footnoteRef/>
      </w:r>
      <w:r>
        <w:rPr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На официальном сайте единой межведомственной информационно-статистической системы (ЕМИСС) https://www.fedstat.ru указанная информация представлена по показателю «Среднемесячная номинальная начисленная заработная плата работающих в экономике с 2017 г.», в графе «Классификатор видов экономической деятельности» следует выбрать «Деятельность в области архитектуры и инженерно-технического проектирования; технических испытаний, исследований и анализа». </w:t>
      </w:r>
    </w:p>
    <w:p w:rsidR="00C24131" w:rsidRDefault="00C2413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C24131" w:rsidRDefault="00CA4064">
      <w:pPr>
        <w:spacing w:after="0" w:line="240" w:lineRule="auto"/>
        <w:jc w:val="both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Для работ по проектированию объектов, являющихся особо опасными, технически сложными, уникальными объектами следует выбрать «Деятельность в области архитектуры, инженерных изысканий и предоставление технических консультаций в этих областях».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4486"/>
    <w:multiLevelType w:val="multilevel"/>
    <w:tmpl w:val="F9AA98B4"/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9B14DC"/>
    <w:multiLevelType w:val="multilevel"/>
    <w:tmpl w:val="03A0875E"/>
    <w:lvl w:ilvl="0">
      <w:start w:val="1"/>
      <w:numFmt w:val="decimal"/>
      <w:pStyle w:val="4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EF3444B"/>
    <w:multiLevelType w:val="multilevel"/>
    <w:tmpl w:val="80B86FE2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70F3D6F"/>
    <w:multiLevelType w:val="multilevel"/>
    <w:tmpl w:val="0A6645F2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47C76EF0"/>
    <w:multiLevelType w:val="multilevel"/>
    <w:tmpl w:val="81400F42"/>
    <w:lvl w:ilvl="0">
      <w:start w:val="1"/>
      <w:numFmt w:val="decimal"/>
      <w:lvlText w:val="%1."/>
      <w:lvlJc w:val="center"/>
      <w:pPr>
        <w:tabs>
          <w:tab w:val="num" w:pos="1272"/>
        </w:tabs>
        <w:ind w:left="1272" w:hanging="279"/>
      </w:pPr>
      <w:rPr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5" w15:restartNumberingAfterBreak="0">
    <w:nsid w:val="52361C7B"/>
    <w:multiLevelType w:val="multilevel"/>
    <w:tmpl w:val="87D689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A857BFD"/>
    <w:multiLevelType w:val="multilevel"/>
    <w:tmpl w:val="D924E71C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BBC7AA7"/>
    <w:multiLevelType w:val="multilevel"/>
    <w:tmpl w:val="64E639DC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8" w15:restartNumberingAfterBreak="0">
    <w:nsid w:val="627207D5"/>
    <w:multiLevelType w:val="multilevel"/>
    <w:tmpl w:val="3BACB206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34E73B3"/>
    <w:multiLevelType w:val="multilevel"/>
    <w:tmpl w:val="E250A62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pStyle w:val="a0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10" w15:restartNumberingAfterBreak="0">
    <w:nsid w:val="659C600D"/>
    <w:multiLevelType w:val="multilevel"/>
    <w:tmpl w:val="1C94CEE2"/>
    <w:lvl w:ilvl="0">
      <w:start w:val="1"/>
      <w:numFmt w:val="decimal"/>
      <w:pStyle w:val="a3"/>
      <w:lvlText w:val="%1.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567"/>
        </w:tabs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1" w15:restartNumberingAfterBreak="0">
    <w:nsid w:val="6BF4433B"/>
    <w:multiLevelType w:val="multilevel"/>
    <w:tmpl w:val="C1D49E94"/>
    <w:lvl w:ilvl="0">
      <w:start w:val="1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ascii="Times New Roman" w:eastAsia="Calibri" w:hAnsi="Times New Roman" w:cs="Times New Roman"/>
        <w:b w:val="0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2"/>
  </w:num>
  <w:num w:numId="5">
    <w:abstractNumId w:val="7"/>
  </w:num>
  <w:num w:numId="6">
    <w:abstractNumId w:val="4"/>
  </w:num>
  <w:num w:numId="7">
    <w:abstractNumId w:val="11"/>
  </w:num>
  <w:num w:numId="8">
    <w:abstractNumId w:val="0"/>
  </w:num>
  <w:num w:numId="9">
    <w:abstractNumId w:val="6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131"/>
    <w:rsid w:val="00061A52"/>
    <w:rsid w:val="0049034B"/>
    <w:rsid w:val="007C2B33"/>
    <w:rsid w:val="00C24131"/>
    <w:rsid w:val="00C836E0"/>
    <w:rsid w:val="00CA4064"/>
    <w:rsid w:val="00D5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81F45F8"/>
  <w15:docId w15:val="{91C48AAB-9E41-4FBD-A8B9-F4EFFA9F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BD2F0E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4"/>
    <w:next w:val="a4"/>
    <w:link w:val="12"/>
    <w:uiPriority w:val="9"/>
    <w:qFormat/>
    <w:rsid w:val="00BB18D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4"/>
    <w:next w:val="a4"/>
    <w:link w:val="21"/>
    <w:uiPriority w:val="9"/>
    <w:unhideWhenUsed/>
    <w:qFormat/>
    <w:rsid w:val="00D474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0">
    <w:name w:val="heading 3"/>
    <w:basedOn w:val="a4"/>
    <w:next w:val="a4"/>
    <w:link w:val="31"/>
    <w:uiPriority w:val="9"/>
    <w:qFormat/>
    <w:rsid w:val="00BB18D9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4"/>
    <w:next w:val="a4"/>
    <w:link w:val="40"/>
    <w:uiPriority w:val="9"/>
    <w:qFormat/>
    <w:rsid w:val="00BB18D9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4"/>
    <w:next w:val="a4"/>
    <w:link w:val="50"/>
    <w:uiPriority w:val="9"/>
    <w:qFormat/>
    <w:rsid w:val="00BB18D9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4"/>
    <w:next w:val="a4"/>
    <w:link w:val="60"/>
    <w:uiPriority w:val="9"/>
    <w:qFormat/>
    <w:rsid w:val="00BB18D9"/>
    <w:pPr>
      <w:keepNext/>
      <w:keepLines/>
      <w:spacing w:before="200" w:after="0" w:line="240" w:lineRule="auto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BB18D9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BB18D9"/>
    <w:pPr>
      <w:keepNext/>
      <w:keepLines/>
      <w:spacing w:before="200" w:after="0" w:line="240" w:lineRule="auto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BB18D9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annotation reference"/>
    <w:qFormat/>
    <w:rsid w:val="00CB04DA"/>
    <w:rPr>
      <w:sz w:val="16"/>
      <w:szCs w:val="16"/>
    </w:rPr>
  </w:style>
  <w:style w:type="character" w:customStyle="1" w:styleId="a9">
    <w:name w:val="Текст примечания Знак"/>
    <w:link w:val="aa"/>
    <w:qFormat/>
    <w:rsid w:val="00CB04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link w:val="ac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link w:val="20"/>
    <w:uiPriority w:val="9"/>
    <w:qFormat/>
    <w:rsid w:val="00D4745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d">
    <w:name w:val="Hyperlink"/>
    <w:uiPriority w:val="99"/>
    <w:rsid w:val="00D4745F"/>
    <w:rPr>
      <w:color w:val="0000FF"/>
      <w:u w:val="single"/>
    </w:rPr>
  </w:style>
  <w:style w:type="character" w:customStyle="1" w:styleId="apple-style-span">
    <w:name w:val="apple-style-span"/>
    <w:basedOn w:val="a5"/>
    <w:qFormat/>
    <w:rsid w:val="00B4339D"/>
  </w:style>
  <w:style w:type="character" w:customStyle="1" w:styleId="apple-converted-space">
    <w:name w:val="apple-converted-space"/>
    <w:basedOn w:val="a5"/>
    <w:qFormat/>
    <w:rsid w:val="00B4339D"/>
  </w:style>
  <w:style w:type="character" w:customStyle="1" w:styleId="ae">
    <w:name w:val="Текст сноски Знак"/>
    <w:link w:val="af"/>
    <w:uiPriority w:val="99"/>
    <w:qFormat/>
    <w:rsid w:val="0080406E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0">
    <w:name w:val="Символ сноски"/>
    <w:uiPriority w:val="99"/>
    <w:unhideWhenUsed/>
    <w:qFormat/>
    <w:rsid w:val="0080406E"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13">
    <w:name w:val="Подпункт Знак1"/>
    <w:link w:val="a0"/>
    <w:qFormat/>
    <w:locked/>
    <w:rsid w:val="00192F26"/>
    <w:rPr>
      <w:rFonts w:ascii="Times New Roman" w:hAnsi="Times New Roman"/>
      <w:b/>
      <w:sz w:val="28"/>
    </w:rPr>
  </w:style>
  <w:style w:type="character" w:customStyle="1" w:styleId="af2">
    <w:name w:val="Верхний колонтитул Знак"/>
    <w:basedOn w:val="a5"/>
    <w:link w:val="af3"/>
    <w:uiPriority w:val="99"/>
    <w:qFormat/>
    <w:rsid w:val="00FF6229"/>
  </w:style>
  <w:style w:type="character" w:customStyle="1" w:styleId="af4">
    <w:name w:val="Нижний колонтитул Знак"/>
    <w:basedOn w:val="a5"/>
    <w:link w:val="af5"/>
    <w:uiPriority w:val="99"/>
    <w:qFormat/>
    <w:rsid w:val="00FF6229"/>
  </w:style>
  <w:style w:type="character" w:styleId="af6">
    <w:name w:val="line number"/>
    <w:basedOn w:val="a5"/>
    <w:uiPriority w:val="99"/>
    <w:semiHidden/>
    <w:unhideWhenUsed/>
    <w:qFormat/>
    <w:rsid w:val="00FF6229"/>
  </w:style>
  <w:style w:type="character" w:customStyle="1" w:styleId="af7">
    <w:name w:val="Схема документа Знак"/>
    <w:link w:val="af8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link w:val="10"/>
    <w:uiPriority w:val="9"/>
    <w:qFormat/>
    <w:rsid w:val="00BB1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1">
    <w:name w:val="Заголовок 3 Знак"/>
    <w:link w:val="30"/>
    <w:uiPriority w:val="9"/>
    <w:qFormat/>
    <w:rsid w:val="00BB18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link w:val="4"/>
    <w:uiPriority w:val="9"/>
    <w:qFormat/>
    <w:rsid w:val="00BB18D9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link w:val="5"/>
    <w:uiPriority w:val="9"/>
    <w:qFormat/>
    <w:rsid w:val="00BB18D9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"/>
    <w:qFormat/>
    <w:rsid w:val="00BB18D9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"/>
    <w:qFormat/>
    <w:rsid w:val="00BB18D9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f9">
    <w:name w:val="Название Знак"/>
    <w:link w:val="14"/>
    <w:uiPriority w:val="10"/>
    <w:qFormat/>
    <w:rsid w:val="00BB18D9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afa">
    <w:name w:val="Подзаголовок Знак"/>
    <w:link w:val="afb"/>
    <w:uiPriority w:val="11"/>
    <w:qFormat/>
    <w:rsid w:val="00BB18D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c">
    <w:name w:val="Strong"/>
    <w:uiPriority w:val="22"/>
    <w:qFormat/>
    <w:rsid w:val="00BB18D9"/>
    <w:rPr>
      <w:b/>
      <w:bCs/>
    </w:rPr>
  </w:style>
  <w:style w:type="character" w:styleId="afd">
    <w:name w:val="Emphasis"/>
    <w:uiPriority w:val="20"/>
    <w:qFormat/>
    <w:rsid w:val="00BB18D9"/>
    <w:rPr>
      <w:i/>
      <w:iCs/>
    </w:rPr>
  </w:style>
  <w:style w:type="character" w:customStyle="1" w:styleId="22">
    <w:name w:val="Цитата 2 Знак"/>
    <w:link w:val="23"/>
    <w:uiPriority w:val="29"/>
    <w:qFormat/>
    <w:rsid w:val="00BB18D9"/>
    <w:rPr>
      <w:rFonts w:ascii="Calibri" w:eastAsia="Calibri" w:hAnsi="Calibri" w:cs="Times New Roman"/>
      <w:i/>
      <w:iCs/>
      <w:color w:val="000000"/>
      <w:sz w:val="20"/>
      <w:szCs w:val="20"/>
    </w:rPr>
  </w:style>
  <w:style w:type="character" w:customStyle="1" w:styleId="afe">
    <w:name w:val="Выделенная цитата Знак"/>
    <w:link w:val="aff"/>
    <w:uiPriority w:val="30"/>
    <w:qFormat/>
    <w:rsid w:val="00BB18D9"/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styleId="aff0">
    <w:name w:val="Subtle Emphasis"/>
    <w:uiPriority w:val="19"/>
    <w:qFormat/>
    <w:rsid w:val="00BB18D9"/>
    <w:rPr>
      <w:i/>
      <w:iCs/>
      <w:color w:val="808080"/>
    </w:rPr>
  </w:style>
  <w:style w:type="character" w:styleId="aff1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aff2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aff3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aff4">
    <w:name w:val="Book Title"/>
    <w:uiPriority w:val="33"/>
    <w:qFormat/>
    <w:rsid w:val="00BB18D9"/>
    <w:rPr>
      <w:b/>
      <w:bCs/>
      <w:smallCaps/>
      <w:spacing w:val="5"/>
    </w:rPr>
  </w:style>
  <w:style w:type="character" w:customStyle="1" w:styleId="aff5">
    <w:name w:val="Электронная подпись Знак"/>
    <w:link w:val="aff6"/>
    <w:uiPriority w:val="99"/>
    <w:semiHidden/>
    <w:qFormat/>
    <w:rsid w:val="00BB18D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7">
    <w:name w:val="Тема примечания Знак"/>
    <w:link w:val="aff8"/>
    <w:semiHidden/>
    <w:qFormat/>
    <w:rsid w:val="00BB18D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9">
    <w:name w:val="Основной текст с отступом Знак"/>
    <w:link w:val="affa"/>
    <w:qFormat/>
    <w:rsid w:val="008757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b">
    <w:name w:val="FollowedHyperlink"/>
    <w:uiPriority w:val="99"/>
    <w:semiHidden/>
    <w:unhideWhenUsed/>
    <w:rsid w:val="00B211E3"/>
    <w:rPr>
      <w:color w:val="954F72"/>
      <w:u w:val="single"/>
    </w:rPr>
  </w:style>
  <w:style w:type="character" w:customStyle="1" w:styleId="affc">
    <w:name w:val="Абзац списка Знак"/>
    <w:link w:val="affd"/>
    <w:uiPriority w:val="34"/>
    <w:qFormat/>
    <w:rsid w:val="00253374"/>
    <w:rPr>
      <w:sz w:val="22"/>
      <w:szCs w:val="22"/>
    </w:rPr>
  </w:style>
  <w:style w:type="character" w:customStyle="1" w:styleId="61">
    <w:name w:val="Основной текст (6)_"/>
    <w:basedOn w:val="a5"/>
    <w:link w:val="62"/>
    <w:qFormat/>
    <w:rsid w:val="00310980"/>
    <w:rPr>
      <w:rFonts w:ascii="Times New Roman" w:hAnsi="Times New Roman"/>
      <w:shd w:val="clear" w:color="auto" w:fill="FFFFFF"/>
    </w:rPr>
  </w:style>
  <w:style w:type="character" w:customStyle="1" w:styleId="affe">
    <w:name w:val="Колонтитул_"/>
    <w:basedOn w:val="a5"/>
    <w:link w:val="afff"/>
    <w:qFormat/>
    <w:rsid w:val="006D08BC"/>
    <w:rPr>
      <w:rFonts w:ascii="Times New Roman" w:hAnsi="Times New Roman"/>
      <w:shd w:val="clear" w:color="auto" w:fill="FFFFFF"/>
    </w:rPr>
  </w:style>
  <w:style w:type="character" w:customStyle="1" w:styleId="afff0">
    <w:name w:val="комментарий"/>
    <w:qFormat/>
    <w:rsid w:val="008D2EC1"/>
    <w:rPr>
      <w:b/>
      <w:i/>
      <w:shd w:val="clear" w:color="auto" w:fill="FFFF99"/>
    </w:rPr>
  </w:style>
  <w:style w:type="character" w:customStyle="1" w:styleId="ConsPlusNormal">
    <w:name w:val="ConsPlusNormal Знак"/>
    <w:link w:val="ConsPlusNormal0"/>
    <w:qFormat/>
    <w:rsid w:val="00170C47"/>
    <w:rPr>
      <w:rFonts w:ascii="Arial" w:hAnsi="Arial" w:cs="Arial"/>
    </w:rPr>
  </w:style>
  <w:style w:type="character" w:customStyle="1" w:styleId="15">
    <w:name w:val="Абзац списка Знак1"/>
    <w:basedOn w:val="a5"/>
    <w:uiPriority w:val="34"/>
    <w:qFormat/>
    <w:rsid w:val="00A270F3"/>
    <w:rPr>
      <w:rFonts w:ascii="Calibri" w:hAnsi="Calibri"/>
      <w:sz w:val="22"/>
    </w:rPr>
  </w:style>
  <w:style w:type="character" w:customStyle="1" w:styleId="afff1">
    <w:name w:val="Текст концевой сноски Знак"/>
    <w:basedOn w:val="a5"/>
    <w:link w:val="afff2"/>
    <w:uiPriority w:val="99"/>
    <w:semiHidden/>
    <w:qFormat/>
    <w:rsid w:val="00DC37DB"/>
  </w:style>
  <w:style w:type="character" w:customStyle="1" w:styleId="afff3">
    <w:name w:val="Символ концевой сноски"/>
    <w:uiPriority w:val="99"/>
    <w:semiHidden/>
    <w:unhideWhenUsed/>
    <w:qFormat/>
    <w:rsid w:val="00DC37DB"/>
    <w:rPr>
      <w:vertAlign w:val="superscript"/>
    </w:rPr>
  </w:style>
  <w:style w:type="character" w:styleId="afff4">
    <w:name w:val="endnote reference"/>
    <w:rPr>
      <w:vertAlign w:val="superscript"/>
    </w:rPr>
  </w:style>
  <w:style w:type="character" w:styleId="afff5">
    <w:name w:val="Placeholder Text"/>
    <w:basedOn w:val="a5"/>
    <w:uiPriority w:val="99"/>
    <w:semiHidden/>
    <w:qFormat/>
    <w:rsid w:val="00470434"/>
    <w:rPr>
      <w:color w:val="808080"/>
    </w:rPr>
  </w:style>
  <w:style w:type="character" w:customStyle="1" w:styleId="afff6">
    <w:name w:val="РГ_номер текста табл Знак"/>
    <w:basedOn w:val="15"/>
    <w:link w:val="a3"/>
    <w:qFormat/>
    <w:rsid w:val="00470434"/>
    <w:rPr>
      <w:rFonts w:asciiTheme="minorHAnsi" w:eastAsia="Calibri" w:hAnsiTheme="minorHAnsi" w:cstheme="minorHAnsi"/>
      <w:sz w:val="24"/>
      <w:szCs w:val="22"/>
      <w:lang w:eastAsia="en-US"/>
    </w:rPr>
  </w:style>
  <w:style w:type="paragraph" w:styleId="afff7">
    <w:name w:val="Title"/>
    <w:basedOn w:val="a4"/>
    <w:next w:val="afff8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ff8">
    <w:name w:val="Body Text"/>
    <w:basedOn w:val="a4"/>
    <w:pPr>
      <w:spacing w:after="140"/>
    </w:pPr>
  </w:style>
  <w:style w:type="paragraph" w:styleId="afff9">
    <w:name w:val="List"/>
    <w:basedOn w:val="afff8"/>
    <w:rPr>
      <w:rFonts w:cs="Lohit Devanagari"/>
    </w:rPr>
  </w:style>
  <w:style w:type="paragraph" w:styleId="afffa">
    <w:name w:val="caption"/>
    <w:basedOn w:val="a4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fb">
    <w:name w:val="index heading"/>
    <w:basedOn w:val="afff7"/>
  </w:style>
  <w:style w:type="paragraph" w:styleId="affd">
    <w:name w:val="List Paragraph"/>
    <w:basedOn w:val="a4"/>
    <w:link w:val="affc"/>
    <w:uiPriority w:val="34"/>
    <w:qFormat/>
    <w:rsid w:val="00141D91"/>
    <w:pPr>
      <w:ind w:left="720"/>
      <w:contextualSpacing/>
    </w:pPr>
  </w:style>
  <w:style w:type="paragraph" w:styleId="aa">
    <w:name w:val="annotation text"/>
    <w:basedOn w:val="a4"/>
    <w:link w:val="a9"/>
    <w:qFormat/>
    <w:rsid w:val="00CB04D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c">
    <w:name w:val="Balloon Text"/>
    <w:basedOn w:val="a4"/>
    <w:link w:val="ab"/>
    <w:semiHidden/>
    <w:unhideWhenUsed/>
    <w:qFormat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c">
    <w:name w:val="Обычный+ без отступа"/>
    <w:basedOn w:val="a4"/>
    <w:qFormat/>
    <w:rsid w:val="000A41F8"/>
    <w:pPr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</w:rPr>
  </w:style>
  <w:style w:type="paragraph" w:customStyle="1" w:styleId="afffd">
    <w:name w:val="Таблица шапка"/>
    <w:basedOn w:val="a4"/>
    <w:qFormat/>
    <w:rsid w:val="008B7E3F"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</w:rPr>
  </w:style>
  <w:style w:type="paragraph" w:customStyle="1" w:styleId="afffe">
    <w:name w:val="Текст таблицы"/>
    <w:basedOn w:val="a4"/>
    <w:qFormat/>
    <w:rsid w:val="008B7E3F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a">
    <w:name w:val="Пункт Знак"/>
    <w:basedOn w:val="a4"/>
    <w:qFormat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hAnsi="Times New Roman"/>
      <w:b/>
      <w:sz w:val="28"/>
      <w:szCs w:val="20"/>
    </w:rPr>
  </w:style>
  <w:style w:type="paragraph" w:customStyle="1" w:styleId="a0">
    <w:name w:val="Подпункт"/>
    <w:basedOn w:val="a"/>
    <w:link w:val="13"/>
    <w:qFormat/>
    <w:rsid w:val="00B5006B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qFormat/>
    <w:rsid w:val="00B5006B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2">
    <w:name w:val="Подподподпункт"/>
    <w:basedOn w:val="a4"/>
    <w:qFormat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4"/>
    <w:qFormat/>
    <w:rsid w:val="00B5006B"/>
    <w:pPr>
      <w:numPr>
        <w:numId w:val="1"/>
      </w:numPr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32">
    <w:name w:val="Пункт_3"/>
    <w:basedOn w:val="a4"/>
    <w:uiPriority w:val="99"/>
    <w:qFormat/>
    <w:rsid w:val="00112EBD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6">
    <w:name w:val="toc 1"/>
    <w:basedOn w:val="a4"/>
    <w:next w:val="a4"/>
    <w:autoRedefine/>
    <w:uiPriority w:val="39"/>
    <w:rsid w:val="00B17E73"/>
    <w:pPr>
      <w:tabs>
        <w:tab w:val="right" w:leader="dot" w:pos="9344"/>
      </w:tabs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24">
    <w:name w:val="toc 2"/>
    <w:basedOn w:val="a4"/>
    <w:next w:val="a4"/>
    <w:autoRedefine/>
    <w:uiPriority w:val="39"/>
    <w:unhideWhenUsed/>
    <w:rsid w:val="00B87D05"/>
    <w:pPr>
      <w:tabs>
        <w:tab w:val="left" w:pos="426"/>
        <w:tab w:val="left" w:pos="1680"/>
        <w:tab w:val="right" w:leader="dot" w:pos="9344"/>
        <w:tab w:val="right" w:leader="dot" w:pos="9639"/>
      </w:tabs>
      <w:spacing w:after="0"/>
      <w:ind w:left="220"/>
    </w:pPr>
  </w:style>
  <w:style w:type="paragraph" w:styleId="af">
    <w:name w:val="footnote text"/>
    <w:basedOn w:val="a4"/>
    <w:link w:val="ae"/>
    <w:uiPriority w:val="99"/>
    <w:unhideWhenUsed/>
    <w:rsid w:val="0080406E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paragraph" w:customStyle="1" w:styleId="ConsPlusNormal0">
    <w:name w:val="ConsPlusNormal"/>
    <w:link w:val="ConsPlusNormal"/>
    <w:qFormat/>
    <w:rsid w:val="00192F26"/>
    <w:pPr>
      <w:widowControl w:val="0"/>
      <w:ind w:firstLine="720"/>
    </w:pPr>
    <w:rPr>
      <w:rFonts w:ascii="Arial" w:hAnsi="Arial" w:cs="Arial"/>
    </w:rPr>
  </w:style>
  <w:style w:type="paragraph" w:customStyle="1" w:styleId="affff">
    <w:name w:val="Таблица"/>
    <w:basedOn w:val="a4"/>
    <w:qFormat/>
    <w:rsid w:val="00192F26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7">
    <w:name w:val="Абзац списка1"/>
    <w:basedOn w:val="a4"/>
    <w:qFormat/>
    <w:rsid w:val="00192F26"/>
    <w:pPr>
      <w:ind w:left="720"/>
      <w:contextualSpacing/>
    </w:pPr>
  </w:style>
  <w:style w:type="paragraph" w:customStyle="1" w:styleId="afff">
    <w:name w:val="Колонтитул"/>
    <w:basedOn w:val="a4"/>
    <w:link w:val="affe"/>
    <w:qFormat/>
    <w:rsid w:val="006D08BC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3">
    <w:name w:val="header"/>
    <w:basedOn w:val="a4"/>
    <w:link w:val="af2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4"/>
    <w:link w:val="af4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Document Map"/>
    <w:basedOn w:val="a4"/>
    <w:link w:val="af7"/>
    <w:uiPriority w:val="99"/>
    <w:semiHidden/>
    <w:unhideWhenUsed/>
    <w:qFormat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f0">
    <w:name w:val="Знак Знак Знак Знак Знак Знак Знак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ffff1">
    <w:name w:val="No Spacing"/>
    <w:basedOn w:val="a4"/>
    <w:uiPriority w:val="1"/>
    <w:qFormat/>
    <w:rsid w:val="00BB18D9"/>
    <w:pPr>
      <w:spacing w:after="0" w:line="360" w:lineRule="auto"/>
    </w:pPr>
    <w:rPr>
      <w:rFonts w:ascii="Times New Roman" w:eastAsia="Calibri" w:hAnsi="Times New Roman"/>
      <w:sz w:val="24"/>
      <w:szCs w:val="24"/>
    </w:rPr>
  </w:style>
  <w:style w:type="paragraph" w:customStyle="1" w:styleId="caption1">
    <w:name w:val="caption1"/>
    <w:basedOn w:val="a4"/>
    <w:next w:val="a4"/>
    <w:uiPriority w:val="35"/>
    <w:qFormat/>
    <w:rsid w:val="00BB18D9"/>
    <w:pPr>
      <w:spacing w:after="0" w:line="240" w:lineRule="auto"/>
    </w:pPr>
    <w:rPr>
      <w:rFonts w:ascii="Times New Roman" w:eastAsia="Calibri" w:hAnsi="Times New Roman"/>
      <w:b/>
      <w:bCs/>
      <w:color w:val="4F81BD"/>
      <w:sz w:val="18"/>
      <w:szCs w:val="18"/>
    </w:rPr>
  </w:style>
  <w:style w:type="paragraph" w:customStyle="1" w:styleId="14">
    <w:name w:val="Название1"/>
    <w:basedOn w:val="a4"/>
    <w:next w:val="a4"/>
    <w:link w:val="af9"/>
    <w:uiPriority w:val="10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afb">
    <w:name w:val="Subtitle"/>
    <w:basedOn w:val="a4"/>
    <w:next w:val="a4"/>
    <w:link w:val="afa"/>
    <w:uiPriority w:val="11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23">
    <w:name w:val="Quote"/>
    <w:basedOn w:val="a4"/>
    <w:next w:val="a4"/>
    <w:link w:val="22"/>
    <w:uiPriority w:val="29"/>
    <w:qFormat/>
    <w:rsid w:val="00BB18D9"/>
    <w:pPr>
      <w:spacing w:after="0" w:line="240" w:lineRule="auto"/>
    </w:pPr>
    <w:rPr>
      <w:rFonts w:eastAsia="Calibri"/>
      <w:i/>
      <w:iCs/>
      <w:color w:val="000000"/>
      <w:sz w:val="20"/>
      <w:szCs w:val="20"/>
    </w:rPr>
  </w:style>
  <w:style w:type="paragraph" w:styleId="aff">
    <w:name w:val="Intense Quote"/>
    <w:basedOn w:val="a4"/>
    <w:next w:val="a4"/>
    <w:link w:val="afe"/>
    <w:uiPriority w:val="30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Calibri"/>
      <w:b/>
      <w:bCs/>
      <w:i/>
      <w:iCs/>
      <w:color w:val="4F81BD"/>
      <w:sz w:val="20"/>
      <w:szCs w:val="20"/>
    </w:rPr>
  </w:style>
  <w:style w:type="paragraph" w:styleId="affff2">
    <w:name w:val="TOC Heading"/>
    <w:basedOn w:val="10"/>
    <w:next w:val="a4"/>
    <w:uiPriority w:val="39"/>
    <w:qFormat/>
    <w:rsid w:val="00BB18D9"/>
    <w:pPr>
      <w:outlineLvl w:val="9"/>
    </w:pPr>
  </w:style>
  <w:style w:type="paragraph" w:styleId="aff6">
    <w:name w:val="E-mail Signature"/>
    <w:basedOn w:val="a4"/>
    <w:link w:val="aff5"/>
    <w:uiPriority w:val="99"/>
    <w:semiHidden/>
    <w:unhideWhenUsed/>
    <w:qFormat/>
    <w:rsid w:val="00BB18D9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affff3">
    <w:name w:val="Знак"/>
    <w:basedOn w:val="a4"/>
    <w:qFormat/>
    <w:rsid w:val="00BB18D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8">
    <w:name w:val="annotation subject"/>
    <w:basedOn w:val="aa"/>
    <w:next w:val="aa"/>
    <w:link w:val="aff7"/>
    <w:semiHidden/>
    <w:qFormat/>
    <w:rsid w:val="00BB18D9"/>
    <w:rPr>
      <w:rFonts w:eastAsia="Calibri"/>
      <w:b/>
      <w:bCs/>
    </w:rPr>
  </w:style>
  <w:style w:type="paragraph" w:customStyle="1" w:styleId="3">
    <w:name w:val="Нумерованный список ур3"/>
    <w:basedOn w:val="a4"/>
    <w:qFormat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4"/>
    <w:qFormat/>
    <w:rsid w:val="00B5006B"/>
    <w:pPr>
      <w:numPr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styleId="affff4">
    <w:name w:val="Normal (Web)"/>
    <w:basedOn w:val="a4"/>
    <w:uiPriority w:val="99"/>
    <w:qFormat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</w:rPr>
  </w:style>
  <w:style w:type="paragraph" w:styleId="affff5">
    <w:name w:val="Revision"/>
    <w:uiPriority w:val="99"/>
    <w:semiHidden/>
    <w:qFormat/>
    <w:rsid w:val="00BB18D9"/>
    <w:rPr>
      <w:rFonts w:ascii="Times New Roman" w:eastAsia="Calibri" w:hAnsi="Times New Roman"/>
      <w:sz w:val="24"/>
      <w:szCs w:val="24"/>
    </w:rPr>
  </w:style>
  <w:style w:type="paragraph" w:customStyle="1" w:styleId="33">
    <w:name w:val="Знак Знак3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customStyle="1" w:styleId="affff6">
    <w:name w:val="Пункт"/>
    <w:basedOn w:val="a4"/>
    <w:qFormat/>
    <w:rsid w:val="00BB18D9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customStyle="1" w:styleId="25">
    <w:name w:val="Абзац списка2"/>
    <w:basedOn w:val="a4"/>
    <w:qFormat/>
    <w:rsid w:val="00BB18D9"/>
    <w:pPr>
      <w:ind w:left="720"/>
      <w:contextualSpacing/>
    </w:pPr>
  </w:style>
  <w:style w:type="paragraph" w:styleId="affa">
    <w:name w:val="Body Text Indent"/>
    <w:basedOn w:val="a4"/>
    <w:link w:val="aff9"/>
    <w:rsid w:val="008757E8"/>
    <w:pPr>
      <w:spacing w:after="120" w:line="240" w:lineRule="auto"/>
      <w:ind w:left="283"/>
    </w:pPr>
    <w:rPr>
      <w:rFonts w:ascii="Times New Roman" w:hAnsi="Times New Roman"/>
      <w:sz w:val="28"/>
      <w:szCs w:val="28"/>
    </w:rPr>
  </w:style>
  <w:style w:type="paragraph" w:customStyle="1" w:styleId="affff7">
    <w:name w:val="Знак Знак"/>
    <w:basedOn w:val="a4"/>
    <w:qFormat/>
    <w:rsid w:val="00D303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toc 3"/>
    <w:basedOn w:val="a4"/>
    <w:next w:val="a4"/>
    <w:autoRedefine/>
    <w:uiPriority w:val="39"/>
    <w:unhideWhenUsed/>
    <w:rsid w:val="00BB55BA"/>
    <w:pPr>
      <w:spacing w:after="100"/>
      <w:ind w:left="440"/>
    </w:pPr>
  </w:style>
  <w:style w:type="paragraph" w:customStyle="1" w:styleId="62">
    <w:name w:val="Основной текст (6)"/>
    <w:basedOn w:val="a4"/>
    <w:link w:val="61"/>
    <w:qFormat/>
    <w:rsid w:val="0031098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TableListParagraph">
    <w:name w:val="Table List Paragraph"/>
    <w:basedOn w:val="a4"/>
    <w:qFormat/>
    <w:rsid w:val="00A270F3"/>
    <w:pPr>
      <w:numPr>
        <w:numId w:val="9"/>
      </w:numPr>
      <w:tabs>
        <w:tab w:val="left" w:pos="36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4"/>
    <w:qFormat/>
    <w:rsid w:val="000753E1"/>
    <w:pPr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paragraph" w:customStyle="1" w:styleId="dt-p">
    <w:name w:val="dt-p"/>
    <w:basedOn w:val="a4"/>
    <w:qFormat/>
    <w:rsid w:val="00A05152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f2">
    <w:name w:val="endnote text"/>
    <w:basedOn w:val="a4"/>
    <w:link w:val="afff1"/>
    <w:uiPriority w:val="99"/>
    <w:semiHidden/>
    <w:unhideWhenUsed/>
    <w:rsid w:val="00DC37DB"/>
    <w:pPr>
      <w:spacing w:after="0" w:line="240" w:lineRule="auto"/>
    </w:pPr>
    <w:rPr>
      <w:sz w:val="20"/>
      <w:szCs w:val="20"/>
    </w:rPr>
  </w:style>
  <w:style w:type="paragraph" w:customStyle="1" w:styleId="a3">
    <w:name w:val="РГ_номер текста табл"/>
    <w:basedOn w:val="affd"/>
    <w:link w:val="afff6"/>
    <w:qFormat/>
    <w:rsid w:val="00470434"/>
    <w:pPr>
      <w:numPr>
        <w:numId w:val="10"/>
      </w:numPr>
      <w:spacing w:after="0" w:line="240" w:lineRule="auto"/>
      <w:jc w:val="both"/>
    </w:pPr>
    <w:rPr>
      <w:rFonts w:asciiTheme="minorHAnsi" w:eastAsia="Calibri" w:hAnsiTheme="minorHAnsi" w:cstheme="minorHAnsi"/>
      <w:sz w:val="24"/>
      <w:lang w:eastAsia="en-US"/>
    </w:rPr>
  </w:style>
  <w:style w:type="paragraph" w:customStyle="1" w:styleId="11">
    <w:name w:val="1.1. таблица"/>
    <w:basedOn w:val="a3"/>
    <w:qFormat/>
    <w:rsid w:val="00470434"/>
    <w:pPr>
      <w:numPr>
        <w:ilvl w:val="1"/>
      </w:numPr>
      <w:ind w:left="1440" w:hanging="360"/>
    </w:pPr>
  </w:style>
  <w:style w:type="paragraph" w:customStyle="1" w:styleId="xmsolistparagraph">
    <w:name w:val="x_msolistparagraph"/>
    <w:basedOn w:val="a4"/>
    <w:qFormat/>
    <w:rsid w:val="001D51D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Содержимое врезки"/>
    <w:basedOn w:val="a4"/>
    <w:qFormat/>
  </w:style>
  <w:style w:type="paragraph" w:customStyle="1" w:styleId="HEADERTEXT">
    <w:name w:val=".HEADERTEXT"/>
    <w:qFormat/>
    <w:pPr>
      <w:widowControl w:val="0"/>
    </w:pPr>
    <w:rPr>
      <w:rFonts w:ascii="Arial" w:eastAsia="NSimSun" w:hAnsi="Arial" w:cs="Arial"/>
      <w:color w:val="2B4279"/>
    </w:rPr>
  </w:style>
  <w:style w:type="paragraph" w:customStyle="1" w:styleId="FORMATTEXT">
    <w:name w:val=".FORMATTEXT"/>
    <w:qFormat/>
    <w:pPr>
      <w:widowControl w:val="0"/>
    </w:pPr>
    <w:rPr>
      <w:rFonts w:ascii="Arial" w:eastAsia="NSimSun" w:hAnsi="Arial" w:cs="Arial"/>
    </w:rPr>
  </w:style>
  <w:style w:type="paragraph" w:customStyle="1" w:styleId="affff9">
    <w:name w:val="Содержимое таблицы"/>
    <w:basedOn w:val="a4"/>
    <w:qFormat/>
    <w:pPr>
      <w:widowControl w:val="0"/>
      <w:suppressLineNumbers/>
    </w:pPr>
  </w:style>
  <w:style w:type="paragraph" w:customStyle="1" w:styleId="affffa">
    <w:name w:val="Заголовок таблицы"/>
    <w:basedOn w:val="affff9"/>
    <w:qFormat/>
    <w:pPr>
      <w:jc w:val="center"/>
    </w:pPr>
    <w:rPr>
      <w:b/>
      <w:bCs/>
    </w:rPr>
  </w:style>
  <w:style w:type="table" w:styleId="affffb">
    <w:name w:val="Table Grid"/>
    <w:basedOn w:val="a6"/>
    <w:uiPriority w:val="3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32CDE0E905E401B1BFF323EF993DB2C6F62F6A7789C3444C3F7F56C5AF257E783F32977DF4B25AAFDACBC60359FF614F9C1315096B586250A26N" TargetMode="External"/><Relationship Id="rId18" Type="http://schemas.openxmlformats.org/officeDocument/2006/relationships/footer" Target="footer5.xml"/><Relationship Id="rId26" Type="http://schemas.openxmlformats.org/officeDocument/2006/relationships/footer" Target="footer11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2CDE0E905E401B1BFF323EF993DB2C6865F0A971913444C3F7F56C5AF257E783F32977DF4D24ACF0ACBC60359FF614F9C1315096B586250A26N" TargetMode="External"/><Relationship Id="rId17" Type="http://schemas.openxmlformats.org/officeDocument/2006/relationships/footer" Target="footer4.xml"/><Relationship Id="rId25" Type="http://schemas.openxmlformats.org/officeDocument/2006/relationships/footer" Target="foot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7.xm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2CDE0E905E401B1BFF323EF993DB2C6F6DF7AA75973444C3F7F56C5AF257E783F32977DC422FF8A5E3BD3C70CDE515FFC133518A0B25N" TargetMode="External"/><Relationship Id="rId24" Type="http://schemas.openxmlformats.org/officeDocument/2006/relationships/package" Target="embeddings/_____Microsoft_Excel.xlsx"/><Relationship Id="rId32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.emf"/><Relationship Id="rId28" Type="http://schemas.openxmlformats.org/officeDocument/2006/relationships/package" Target="embeddings/_____Microsoft_Excel1.xlsx"/><Relationship Id="rId10" Type="http://schemas.openxmlformats.org/officeDocument/2006/relationships/hyperlink" Target="consultantplus://offline/ref=B32CDE0E905E401B1BFF323EF993DB2C6865F0A971913444C3F7F56C5AF257E783F32977DF4E2DA4F5ACBC60359FF614F9C1315096B586250A26N" TargetMode="Externa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B32CDE0E905E401B1BFF323EF993DB2C6F6DF7AA75973444C3F7F56C5AF257E783F32974D8482DA7A0F6AC647CCBFC0BFEDE2F5388B50824N" TargetMode="External"/><Relationship Id="rId22" Type="http://schemas.openxmlformats.org/officeDocument/2006/relationships/footer" Target="footer9.xml"/><Relationship Id="rId27" Type="http://schemas.openxmlformats.org/officeDocument/2006/relationships/image" Target="media/image2.emf"/><Relationship Id="rId30" Type="http://schemas.openxmlformats.org/officeDocument/2006/relationships/package" Target="embeddings/_____Microsoft_Excel2.xlsx"/><Relationship Id="rId8" Type="http://schemas.openxmlformats.org/officeDocument/2006/relationships/hyperlink" Target="./3&#1055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FD33-075A-4AD6-9EC4-0B51C53AF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</Pages>
  <Words>4328</Words>
  <Characters>24676</Characters>
  <Application>Microsoft Office Word</Application>
  <DocSecurity>0</DocSecurity>
  <Lines>205</Lines>
  <Paragraphs>57</Paragraphs>
  <ScaleCrop>false</ScaleCrop>
  <Company>####</Company>
  <LinksUpToDate>false</LinksUpToDate>
  <CharactersWithSpaces>28947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Денис Владимирович</dc:creator>
  <dc:description/>
  <cp:lastModifiedBy>Панина Ирина Витальевна</cp:lastModifiedBy>
  <cp:revision>34</cp:revision>
  <cp:lastPrinted>2021-07-09T09:18:00Z</cp:lastPrinted>
  <dcterms:created xsi:type="dcterms:W3CDTF">2025-10-15T16:39:00Z</dcterms:created>
  <dcterms:modified xsi:type="dcterms:W3CDTF">2026-09-07T04:51:00Z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