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9FE27" w14:textId="5BB4593B" w:rsidR="00D414DE" w:rsidRPr="00506DC2" w:rsidRDefault="00D414DE" w:rsidP="00506DC2">
      <w:pPr>
        <w:pStyle w:val="31"/>
        <w:rPr>
          <w:rFonts w:cs="Times New Roman"/>
          <w:szCs w:val="24"/>
        </w:rPr>
      </w:pPr>
    </w:p>
    <w:p w14:paraId="0C381B81" w14:textId="77777777" w:rsidR="00D414DE" w:rsidRPr="00506DC2" w:rsidRDefault="00D414DE" w:rsidP="00506DC2">
      <w:pPr>
        <w:pStyle w:val="31"/>
        <w:rPr>
          <w:rFonts w:cs="Times New Roman"/>
          <w:szCs w:val="24"/>
          <w:lang w:val="en-US"/>
        </w:rPr>
      </w:pPr>
    </w:p>
    <w:p w14:paraId="675D506F" w14:textId="77777777" w:rsidR="00511AF9" w:rsidRPr="00506DC2" w:rsidRDefault="00511AF9" w:rsidP="00506DC2">
      <w:pPr>
        <w:pStyle w:val="31"/>
        <w:rPr>
          <w:rFonts w:cs="Times New Roman"/>
          <w:szCs w:val="24"/>
          <w:lang w:val="en-US"/>
        </w:rPr>
      </w:pPr>
    </w:p>
    <w:p w14:paraId="5F83C9B3" w14:textId="77777777" w:rsidR="00D414DE" w:rsidRPr="00506DC2" w:rsidRDefault="00D414DE" w:rsidP="00506DC2">
      <w:pPr>
        <w:pStyle w:val="31"/>
        <w:rPr>
          <w:rFonts w:cs="Times New Roman"/>
          <w:szCs w:val="24"/>
        </w:rPr>
      </w:pPr>
    </w:p>
    <w:p w14:paraId="69B0AFD9" w14:textId="77777777" w:rsidR="00BA4264" w:rsidRPr="00506DC2" w:rsidRDefault="00BA4264" w:rsidP="00506DC2">
      <w:pPr>
        <w:pStyle w:val="31"/>
        <w:rPr>
          <w:rFonts w:cs="Times New Roman"/>
          <w:szCs w:val="24"/>
        </w:rPr>
      </w:pPr>
    </w:p>
    <w:p w14:paraId="3FAE765B" w14:textId="77777777" w:rsidR="001F6264" w:rsidRPr="00B479FE" w:rsidRDefault="001F6264" w:rsidP="00506DC2">
      <w:pPr>
        <w:pStyle w:val="31"/>
        <w:rPr>
          <w:rFonts w:cs="Times New Roman"/>
          <w:szCs w:val="24"/>
          <w:lang w:val="en-US"/>
        </w:rPr>
      </w:pPr>
    </w:p>
    <w:p w14:paraId="3A8694E2" w14:textId="77777777" w:rsidR="001F6264" w:rsidRPr="00506DC2" w:rsidRDefault="001F6264" w:rsidP="00506DC2">
      <w:pPr>
        <w:pStyle w:val="31"/>
        <w:rPr>
          <w:rFonts w:cs="Times New Roman"/>
          <w:szCs w:val="24"/>
        </w:rPr>
      </w:pPr>
    </w:p>
    <w:p w14:paraId="230E3793" w14:textId="77777777" w:rsidR="001F6264" w:rsidRDefault="001F6264" w:rsidP="00506DC2">
      <w:pPr>
        <w:pStyle w:val="31"/>
        <w:rPr>
          <w:rFonts w:cs="Times New Roman"/>
          <w:szCs w:val="24"/>
        </w:rPr>
      </w:pPr>
    </w:p>
    <w:p w14:paraId="7CE5A039" w14:textId="77777777" w:rsidR="004F118C" w:rsidRDefault="004F118C" w:rsidP="00506DC2">
      <w:pPr>
        <w:pStyle w:val="31"/>
        <w:rPr>
          <w:rFonts w:cs="Times New Roman"/>
          <w:szCs w:val="24"/>
        </w:rPr>
      </w:pPr>
    </w:p>
    <w:p w14:paraId="1CB2B557" w14:textId="77777777" w:rsidR="004F118C" w:rsidRDefault="004F118C" w:rsidP="00506DC2">
      <w:pPr>
        <w:pStyle w:val="31"/>
        <w:rPr>
          <w:rFonts w:cs="Times New Roman"/>
          <w:szCs w:val="24"/>
        </w:rPr>
      </w:pPr>
    </w:p>
    <w:p w14:paraId="4C25F23C" w14:textId="77777777" w:rsidR="004F118C" w:rsidRDefault="004F118C" w:rsidP="00506DC2">
      <w:pPr>
        <w:pStyle w:val="31"/>
        <w:rPr>
          <w:rFonts w:cs="Times New Roman"/>
          <w:szCs w:val="24"/>
        </w:rPr>
      </w:pPr>
    </w:p>
    <w:p w14:paraId="0CB26D89" w14:textId="77777777" w:rsidR="004F118C" w:rsidRDefault="004F118C" w:rsidP="00506DC2">
      <w:pPr>
        <w:pStyle w:val="31"/>
        <w:rPr>
          <w:rFonts w:cs="Times New Roman"/>
          <w:szCs w:val="24"/>
        </w:rPr>
      </w:pPr>
    </w:p>
    <w:p w14:paraId="6ADA224A" w14:textId="77777777" w:rsidR="004F118C" w:rsidRDefault="004F118C" w:rsidP="00506DC2">
      <w:pPr>
        <w:pStyle w:val="31"/>
        <w:rPr>
          <w:rFonts w:cs="Times New Roman"/>
          <w:szCs w:val="24"/>
        </w:rPr>
      </w:pPr>
    </w:p>
    <w:p w14:paraId="5165EFAC" w14:textId="77777777" w:rsidR="004F118C" w:rsidRDefault="004F118C" w:rsidP="00506DC2">
      <w:pPr>
        <w:pStyle w:val="31"/>
        <w:rPr>
          <w:rFonts w:cs="Times New Roman"/>
          <w:szCs w:val="24"/>
        </w:rPr>
      </w:pPr>
    </w:p>
    <w:p w14:paraId="2F2C2B06" w14:textId="77777777" w:rsidR="004F118C" w:rsidRDefault="004F118C" w:rsidP="00506DC2">
      <w:pPr>
        <w:pStyle w:val="31"/>
        <w:rPr>
          <w:rFonts w:cs="Times New Roman"/>
          <w:szCs w:val="24"/>
        </w:rPr>
      </w:pPr>
    </w:p>
    <w:p w14:paraId="32E800C6" w14:textId="77777777" w:rsidR="004F118C" w:rsidRDefault="004F118C" w:rsidP="00506DC2">
      <w:pPr>
        <w:pStyle w:val="31"/>
        <w:rPr>
          <w:rFonts w:cs="Times New Roman"/>
          <w:szCs w:val="24"/>
        </w:rPr>
      </w:pPr>
    </w:p>
    <w:p w14:paraId="0A9F3B70" w14:textId="77777777" w:rsidR="004F118C" w:rsidRDefault="004F118C" w:rsidP="00506DC2">
      <w:pPr>
        <w:pStyle w:val="31"/>
        <w:rPr>
          <w:rFonts w:cs="Times New Roman"/>
          <w:szCs w:val="24"/>
        </w:rPr>
      </w:pPr>
    </w:p>
    <w:p w14:paraId="41CDC486" w14:textId="77777777" w:rsidR="004F118C" w:rsidRDefault="004F118C" w:rsidP="00506DC2">
      <w:pPr>
        <w:pStyle w:val="31"/>
        <w:rPr>
          <w:rFonts w:cs="Times New Roman"/>
          <w:szCs w:val="24"/>
        </w:rPr>
      </w:pPr>
    </w:p>
    <w:p w14:paraId="0BFDDA68" w14:textId="77777777" w:rsidR="001F6264" w:rsidRPr="00506DC2" w:rsidRDefault="001F6264" w:rsidP="00506DC2">
      <w:pPr>
        <w:pStyle w:val="31"/>
        <w:rPr>
          <w:rFonts w:cs="Times New Roman"/>
          <w:szCs w:val="24"/>
        </w:rPr>
      </w:pPr>
    </w:p>
    <w:p w14:paraId="55268B23" w14:textId="77777777" w:rsidR="00D414DE" w:rsidRPr="00506DC2" w:rsidRDefault="00D414DE" w:rsidP="00506DC2">
      <w:pPr>
        <w:pStyle w:val="31"/>
        <w:rPr>
          <w:rFonts w:cs="Times New Roman"/>
          <w:szCs w:val="24"/>
        </w:rPr>
      </w:pPr>
    </w:p>
    <w:p w14:paraId="6FEDC838" w14:textId="77777777" w:rsidR="003B6749" w:rsidRPr="00462324" w:rsidRDefault="00506DC2" w:rsidP="003B6749">
      <w:pPr>
        <w:pStyle w:val="22"/>
      </w:pPr>
      <w:r w:rsidRPr="00462324">
        <w:t>ТЕХНИЧЕСКОЕ ЗАДАНИЕ</w:t>
      </w:r>
    </w:p>
    <w:p w14:paraId="12A39907" w14:textId="6CC2E745" w:rsidR="00AB5BF8" w:rsidRPr="00462324" w:rsidRDefault="004257D5" w:rsidP="003B6749">
      <w:pPr>
        <w:pStyle w:val="22"/>
      </w:pPr>
      <w:r w:rsidRPr="00462324">
        <w:br/>
      </w:r>
      <w:r w:rsidR="003174AF" w:rsidRPr="00462324">
        <w:t xml:space="preserve">на </w:t>
      </w:r>
      <w:r w:rsidR="009414B7" w:rsidRPr="00462324">
        <w:t xml:space="preserve">разработку </w:t>
      </w:r>
      <w:r w:rsidR="00A81382" w:rsidRPr="00462324">
        <w:t xml:space="preserve">и реализацию проекта </w:t>
      </w:r>
      <w:r w:rsidRPr="00462324">
        <w:br/>
      </w:r>
      <w:r w:rsidR="00A81382" w:rsidRPr="00462324">
        <w:t xml:space="preserve">строительства ИТ-инфраструктуры и смежных систем </w:t>
      </w:r>
      <w:r w:rsidRPr="00462324">
        <w:br/>
      </w:r>
      <w:r w:rsidR="00A81382" w:rsidRPr="00462324">
        <w:t>логистических объектов АО «Почта России»</w:t>
      </w:r>
    </w:p>
    <w:p w14:paraId="6A217095" w14:textId="77777777" w:rsidR="004257D5" w:rsidRDefault="004257D5" w:rsidP="003B6749">
      <w:pPr>
        <w:pStyle w:val="22"/>
      </w:pPr>
    </w:p>
    <w:p w14:paraId="3F3F0196" w14:textId="77777777" w:rsidR="004257D5" w:rsidRPr="00506DC2" w:rsidRDefault="004257D5" w:rsidP="004257D5">
      <w:pPr>
        <w:pStyle w:val="11"/>
        <w:jc w:val="both"/>
        <w:rPr>
          <w:sz w:val="24"/>
          <w:szCs w:val="24"/>
        </w:rPr>
      </w:pPr>
    </w:p>
    <w:p w14:paraId="4497AA29" w14:textId="77777777" w:rsidR="00590BFE" w:rsidRDefault="00590BFE" w:rsidP="002428D4">
      <w:pPr>
        <w:spacing w:after="0"/>
        <w:ind w:firstLine="0"/>
        <w:rPr>
          <w:rFonts w:cs="Times New Roman"/>
          <w:szCs w:val="24"/>
        </w:rPr>
        <w:sectPr w:rsidR="00590BFE" w:rsidSect="00B03664">
          <w:headerReference w:type="default" r:id="rId7"/>
          <w:pgSz w:w="11906" w:h="16838" w:code="9"/>
          <w:pgMar w:top="1134" w:right="851" w:bottom="1134" w:left="1701" w:header="720" w:footer="720" w:gutter="0"/>
          <w:pgBorders w:offsetFrom="page">
            <w:top w:val="single" w:sz="4" w:space="24" w:color="auto"/>
            <w:left w:val="single" w:sz="4" w:space="24" w:color="auto"/>
            <w:bottom w:val="single" w:sz="4" w:space="24" w:color="auto"/>
            <w:right w:val="single" w:sz="4" w:space="24" w:color="auto"/>
          </w:pgBorders>
          <w:pgNumType w:start="1"/>
          <w:cols w:space="708"/>
          <w:titlePg/>
          <w:docGrid w:linePitch="360"/>
        </w:sectPr>
      </w:pPr>
    </w:p>
    <w:bookmarkStart w:id="0" w:name="_Toc13574540" w:displacedByCustomXml="next"/>
    <w:sdt>
      <w:sdtPr>
        <w:rPr>
          <w:b/>
          <w:bCs/>
          <w:sz w:val="22"/>
        </w:rPr>
        <w:id w:val="-790358111"/>
        <w:docPartObj>
          <w:docPartGallery w:val="Table of Contents"/>
          <w:docPartUnique/>
        </w:docPartObj>
      </w:sdtPr>
      <w:sdtEndPr>
        <w:rPr>
          <w:b w:val="0"/>
          <w:bCs w:val="0"/>
          <w:sz w:val="24"/>
        </w:rPr>
      </w:sdtEndPr>
      <w:sdtContent>
        <w:p w14:paraId="34B51703" w14:textId="77777777" w:rsidR="00590BFE" w:rsidRPr="00120ACE" w:rsidRDefault="00590BFE" w:rsidP="00590BFE">
          <w:pPr>
            <w:ind w:firstLine="0"/>
            <w:rPr>
              <w:b/>
              <w:bCs/>
              <w:sz w:val="28"/>
              <w:szCs w:val="28"/>
            </w:rPr>
          </w:pPr>
          <w:r w:rsidRPr="00120ACE">
            <w:rPr>
              <w:b/>
              <w:bCs/>
              <w:sz w:val="28"/>
              <w:szCs w:val="28"/>
            </w:rPr>
            <w:t>Оглавление</w:t>
          </w:r>
        </w:p>
        <w:p w14:paraId="573A9739" w14:textId="473C245E" w:rsidR="00082B1B" w:rsidRDefault="00590BFE">
          <w:pPr>
            <w:pStyle w:val="12"/>
            <w:rPr>
              <w:rFonts w:asciiTheme="minorHAnsi" w:eastAsiaTheme="minorEastAsia" w:hAnsiTheme="minorHAnsi" w:cstheme="minorBidi"/>
              <w:b w:val="0"/>
              <w:kern w:val="2"/>
              <w:sz w:val="24"/>
              <w:szCs w:val="24"/>
              <w:lang w:eastAsia="zh-CN"/>
              <w14:ligatures w14:val="standardContextual"/>
            </w:rPr>
          </w:pPr>
          <w:r w:rsidRPr="00A45B72">
            <w:rPr>
              <w:sz w:val="22"/>
              <w:szCs w:val="24"/>
            </w:rPr>
            <w:fldChar w:fldCharType="begin"/>
          </w:r>
          <w:r w:rsidRPr="00A45B72">
            <w:instrText xml:space="preserve"> TOC \o "1-3" \h \z \u </w:instrText>
          </w:r>
          <w:r w:rsidRPr="00A45B72">
            <w:rPr>
              <w:sz w:val="22"/>
              <w:szCs w:val="24"/>
            </w:rPr>
            <w:fldChar w:fldCharType="separate"/>
          </w:r>
          <w:hyperlink w:anchor="_Toc241144280" w:history="1">
            <w:r w:rsidR="00082B1B" w:rsidRPr="00621B1E">
              <w:rPr>
                <w:rStyle w:val="ac"/>
              </w:rPr>
              <w:t>1.</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Перечень принятых терминов и сокращений</w:t>
            </w:r>
            <w:r w:rsidR="00082B1B">
              <w:rPr>
                <w:webHidden/>
              </w:rPr>
              <w:tab/>
            </w:r>
            <w:r w:rsidR="00082B1B">
              <w:rPr>
                <w:webHidden/>
              </w:rPr>
              <w:fldChar w:fldCharType="begin"/>
            </w:r>
            <w:r w:rsidR="00082B1B">
              <w:rPr>
                <w:webHidden/>
              </w:rPr>
              <w:instrText xml:space="preserve"> PAGEREF _Toc241144280 \h </w:instrText>
            </w:r>
            <w:r w:rsidR="00082B1B">
              <w:rPr>
                <w:webHidden/>
              </w:rPr>
            </w:r>
            <w:r w:rsidR="00082B1B">
              <w:rPr>
                <w:webHidden/>
              </w:rPr>
              <w:fldChar w:fldCharType="separate"/>
            </w:r>
            <w:r w:rsidR="00082B1B">
              <w:rPr>
                <w:webHidden/>
              </w:rPr>
              <w:t>4</w:t>
            </w:r>
            <w:r w:rsidR="00082B1B">
              <w:rPr>
                <w:webHidden/>
              </w:rPr>
              <w:fldChar w:fldCharType="end"/>
            </w:r>
          </w:hyperlink>
        </w:p>
        <w:p w14:paraId="7DC837AD" w14:textId="23DA573D"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281" w:history="1">
            <w:r w:rsidR="00082B1B" w:rsidRPr="00621B1E">
              <w:rPr>
                <w:rStyle w:val="ac"/>
              </w:rPr>
              <w:t>2.</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Наименование работ</w:t>
            </w:r>
            <w:r w:rsidR="00082B1B">
              <w:rPr>
                <w:webHidden/>
              </w:rPr>
              <w:tab/>
            </w:r>
            <w:r w:rsidR="00082B1B">
              <w:rPr>
                <w:webHidden/>
              </w:rPr>
              <w:fldChar w:fldCharType="begin"/>
            </w:r>
            <w:r w:rsidR="00082B1B">
              <w:rPr>
                <w:webHidden/>
              </w:rPr>
              <w:instrText xml:space="preserve"> PAGEREF _Toc241144281 \h </w:instrText>
            </w:r>
            <w:r w:rsidR="00082B1B">
              <w:rPr>
                <w:webHidden/>
              </w:rPr>
            </w:r>
            <w:r w:rsidR="00082B1B">
              <w:rPr>
                <w:webHidden/>
              </w:rPr>
              <w:fldChar w:fldCharType="separate"/>
            </w:r>
            <w:r w:rsidR="00082B1B">
              <w:rPr>
                <w:webHidden/>
              </w:rPr>
              <w:t>8</w:t>
            </w:r>
            <w:r w:rsidR="00082B1B">
              <w:rPr>
                <w:webHidden/>
              </w:rPr>
              <w:fldChar w:fldCharType="end"/>
            </w:r>
          </w:hyperlink>
        </w:p>
        <w:p w14:paraId="050CDD1D" w14:textId="7692B03D"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282" w:history="1">
            <w:r w:rsidR="00082B1B" w:rsidRPr="00621B1E">
              <w:rPr>
                <w:rStyle w:val="ac"/>
              </w:rPr>
              <w:t>3.</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Описание работ, цель и задачи</w:t>
            </w:r>
            <w:r w:rsidR="00082B1B">
              <w:rPr>
                <w:webHidden/>
              </w:rPr>
              <w:tab/>
            </w:r>
            <w:r w:rsidR="00082B1B">
              <w:rPr>
                <w:webHidden/>
              </w:rPr>
              <w:fldChar w:fldCharType="begin"/>
            </w:r>
            <w:r w:rsidR="00082B1B">
              <w:rPr>
                <w:webHidden/>
              </w:rPr>
              <w:instrText xml:space="preserve"> PAGEREF _Toc241144282 \h </w:instrText>
            </w:r>
            <w:r w:rsidR="00082B1B">
              <w:rPr>
                <w:webHidden/>
              </w:rPr>
            </w:r>
            <w:r w:rsidR="00082B1B">
              <w:rPr>
                <w:webHidden/>
              </w:rPr>
              <w:fldChar w:fldCharType="separate"/>
            </w:r>
            <w:r w:rsidR="00082B1B">
              <w:rPr>
                <w:webHidden/>
              </w:rPr>
              <w:t>8</w:t>
            </w:r>
            <w:r w:rsidR="00082B1B">
              <w:rPr>
                <w:webHidden/>
              </w:rPr>
              <w:fldChar w:fldCharType="end"/>
            </w:r>
          </w:hyperlink>
        </w:p>
        <w:p w14:paraId="598B5F5A" w14:textId="703E09AB"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83" w:history="1">
            <w:r w:rsidR="00082B1B" w:rsidRPr="00621B1E">
              <w:rPr>
                <w:rStyle w:val="ac"/>
              </w:rPr>
              <w:t>3.1.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Цель проекта</w:t>
            </w:r>
            <w:r w:rsidR="00082B1B">
              <w:rPr>
                <w:webHidden/>
              </w:rPr>
              <w:tab/>
            </w:r>
            <w:r w:rsidR="00082B1B">
              <w:rPr>
                <w:webHidden/>
              </w:rPr>
              <w:fldChar w:fldCharType="begin"/>
            </w:r>
            <w:r w:rsidR="00082B1B">
              <w:rPr>
                <w:webHidden/>
              </w:rPr>
              <w:instrText xml:space="preserve"> PAGEREF _Toc241144283 \h </w:instrText>
            </w:r>
            <w:r w:rsidR="00082B1B">
              <w:rPr>
                <w:webHidden/>
              </w:rPr>
            </w:r>
            <w:r w:rsidR="00082B1B">
              <w:rPr>
                <w:webHidden/>
              </w:rPr>
              <w:fldChar w:fldCharType="separate"/>
            </w:r>
            <w:r w:rsidR="00082B1B">
              <w:rPr>
                <w:webHidden/>
              </w:rPr>
              <w:t>8</w:t>
            </w:r>
            <w:r w:rsidR="00082B1B">
              <w:rPr>
                <w:webHidden/>
              </w:rPr>
              <w:fldChar w:fldCharType="end"/>
            </w:r>
          </w:hyperlink>
        </w:p>
        <w:p w14:paraId="52D5D3EA" w14:textId="55FC8CC3"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84" w:history="1">
            <w:r w:rsidR="00082B1B" w:rsidRPr="00621B1E">
              <w:rPr>
                <w:rStyle w:val="ac"/>
              </w:rPr>
              <w:t>3.2.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Состав Работ</w:t>
            </w:r>
            <w:r w:rsidR="00082B1B">
              <w:rPr>
                <w:webHidden/>
              </w:rPr>
              <w:tab/>
            </w:r>
            <w:r w:rsidR="00082B1B">
              <w:rPr>
                <w:webHidden/>
              </w:rPr>
              <w:fldChar w:fldCharType="begin"/>
            </w:r>
            <w:r w:rsidR="00082B1B">
              <w:rPr>
                <w:webHidden/>
              </w:rPr>
              <w:instrText xml:space="preserve"> PAGEREF _Toc241144284 \h </w:instrText>
            </w:r>
            <w:r w:rsidR="00082B1B">
              <w:rPr>
                <w:webHidden/>
              </w:rPr>
            </w:r>
            <w:r w:rsidR="00082B1B">
              <w:rPr>
                <w:webHidden/>
              </w:rPr>
              <w:fldChar w:fldCharType="separate"/>
            </w:r>
            <w:r w:rsidR="00082B1B">
              <w:rPr>
                <w:webHidden/>
              </w:rPr>
              <w:t>8</w:t>
            </w:r>
            <w:r w:rsidR="00082B1B">
              <w:rPr>
                <w:webHidden/>
              </w:rPr>
              <w:fldChar w:fldCharType="end"/>
            </w:r>
          </w:hyperlink>
        </w:p>
        <w:p w14:paraId="702F9823" w14:textId="26844F8F"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85" w:history="1">
            <w:r w:rsidR="00082B1B" w:rsidRPr="00621B1E">
              <w:rPr>
                <w:rStyle w:val="ac"/>
              </w:rPr>
              <w:t>3.3.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Описание Объекта автоматизации</w:t>
            </w:r>
            <w:r w:rsidR="00082B1B">
              <w:rPr>
                <w:webHidden/>
              </w:rPr>
              <w:tab/>
            </w:r>
            <w:r w:rsidR="00082B1B">
              <w:rPr>
                <w:webHidden/>
              </w:rPr>
              <w:fldChar w:fldCharType="begin"/>
            </w:r>
            <w:r w:rsidR="00082B1B">
              <w:rPr>
                <w:webHidden/>
              </w:rPr>
              <w:instrText xml:space="preserve"> PAGEREF _Toc241144285 \h </w:instrText>
            </w:r>
            <w:r w:rsidR="00082B1B">
              <w:rPr>
                <w:webHidden/>
              </w:rPr>
            </w:r>
            <w:r w:rsidR="00082B1B">
              <w:rPr>
                <w:webHidden/>
              </w:rPr>
              <w:fldChar w:fldCharType="separate"/>
            </w:r>
            <w:r w:rsidR="00082B1B">
              <w:rPr>
                <w:webHidden/>
              </w:rPr>
              <w:t>9</w:t>
            </w:r>
            <w:r w:rsidR="00082B1B">
              <w:rPr>
                <w:webHidden/>
              </w:rPr>
              <w:fldChar w:fldCharType="end"/>
            </w:r>
          </w:hyperlink>
        </w:p>
        <w:p w14:paraId="6CEC78A3" w14:textId="6A60C8EC"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86" w:history="1">
            <w:r w:rsidR="00082B1B" w:rsidRPr="00621B1E">
              <w:rPr>
                <w:rStyle w:val="ac"/>
              </w:rPr>
              <w:t>3.4.</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Содержание работ</w:t>
            </w:r>
            <w:r w:rsidR="00082B1B">
              <w:rPr>
                <w:webHidden/>
              </w:rPr>
              <w:tab/>
            </w:r>
            <w:r w:rsidR="00082B1B">
              <w:rPr>
                <w:webHidden/>
              </w:rPr>
              <w:fldChar w:fldCharType="begin"/>
            </w:r>
            <w:r w:rsidR="00082B1B">
              <w:rPr>
                <w:webHidden/>
              </w:rPr>
              <w:instrText xml:space="preserve"> PAGEREF _Toc241144286 \h </w:instrText>
            </w:r>
            <w:r w:rsidR="00082B1B">
              <w:rPr>
                <w:webHidden/>
              </w:rPr>
            </w:r>
            <w:r w:rsidR="00082B1B">
              <w:rPr>
                <w:webHidden/>
              </w:rPr>
              <w:fldChar w:fldCharType="separate"/>
            </w:r>
            <w:r w:rsidR="00082B1B">
              <w:rPr>
                <w:webHidden/>
              </w:rPr>
              <w:t>9</w:t>
            </w:r>
            <w:r w:rsidR="00082B1B">
              <w:rPr>
                <w:webHidden/>
              </w:rPr>
              <w:fldChar w:fldCharType="end"/>
            </w:r>
          </w:hyperlink>
        </w:p>
        <w:p w14:paraId="46DD0438" w14:textId="5A8641BF"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287" w:history="1">
            <w:r w:rsidR="00082B1B" w:rsidRPr="00621B1E">
              <w:rPr>
                <w:rStyle w:val="ac"/>
              </w:rPr>
              <w:t>4.</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Требования к сроку и месту выполнения Работ</w:t>
            </w:r>
            <w:r w:rsidR="00082B1B">
              <w:rPr>
                <w:webHidden/>
              </w:rPr>
              <w:tab/>
            </w:r>
            <w:r w:rsidR="00082B1B">
              <w:rPr>
                <w:webHidden/>
              </w:rPr>
              <w:fldChar w:fldCharType="begin"/>
            </w:r>
            <w:r w:rsidR="00082B1B">
              <w:rPr>
                <w:webHidden/>
              </w:rPr>
              <w:instrText xml:space="preserve"> PAGEREF _Toc241144287 \h </w:instrText>
            </w:r>
            <w:r w:rsidR="00082B1B">
              <w:rPr>
                <w:webHidden/>
              </w:rPr>
            </w:r>
            <w:r w:rsidR="00082B1B">
              <w:rPr>
                <w:webHidden/>
              </w:rPr>
              <w:fldChar w:fldCharType="separate"/>
            </w:r>
            <w:r w:rsidR="00082B1B">
              <w:rPr>
                <w:webHidden/>
              </w:rPr>
              <w:t>10</w:t>
            </w:r>
            <w:r w:rsidR="00082B1B">
              <w:rPr>
                <w:webHidden/>
              </w:rPr>
              <w:fldChar w:fldCharType="end"/>
            </w:r>
          </w:hyperlink>
        </w:p>
        <w:p w14:paraId="27F7ADB0" w14:textId="549EBCEB"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88" w:history="1">
            <w:r w:rsidR="00082B1B" w:rsidRPr="00621B1E">
              <w:rPr>
                <w:rStyle w:val="ac"/>
              </w:rPr>
              <w:t>4.1.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Место выполнения Работ</w:t>
            </w:r>
            <w:r w:rsidR="00082B1B">
              <w:rPr>
                <w:webHidden/>
              </w:rPr>
              <w:tab/>
            </w:r>
            <w:r w:rsidR="00082B1B">
              <w:rPr>
                <w:webHidden/>
              </w:rPr>
              <w:fldChar w:fldCharType="begin"/>
            </w:r>
            <w:r w:rsidR="00082B1B">
              <w:rPr>
                <w:webHidden/>
              </w:rPr>
              <w:instrText xml:space="preserve"> PAGEREF _Toc241144288 \h </w:instrText>
            </w:r>
            <w:r w:rsidR="00082B1B">
              <w:rPr>
                <w:webHidden/>
              </w:rPr>
            </w:r>
            <w:r w:rsidR="00082B1B">
              <w:rPr>
                <w:webHidden/>
              </w:rPr>
              <w:fldChar w:fldCharType="separate"/>
            </w:r>
            <w:r w:rsidR="00082B1B">
              <w:rPr>
                <w:webHidden/>
              </w:rPr>
              <w:t>10</w:t>
            </w:r>
            <w:r w:rsidR="00082B1B">
              <w:rPr>
                <w:webHidden/>
              </w:rPr>
              <w:fldChar w:fldCharType="end"/>
            </w:r>
          </w:hyperlink>
        </w:p>
        <w:p w14:paraId="63CF0E81" w14:textId="04D7A2C6"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89" w:history="1">
            <w:r w:rsidR="00082B1B" w:rsidRPr="00621B1E">
              <w:rPr>
                <w:rStyle w:val="ac"/>
              </w:rPr>
              <w:t>4.2.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Срок и порядок выполнения Работ по Объектам</w:t>
            </w:r>
            <w:r w:rsidR="00082B1B">
              <w:rPr>
                <w:webHidden/>
              </w:rPr>
              <w:tab/>
            </w:r>
            <w:r w:rsidR="00082B1B">
              <w:rPr>
                <w:webHidden/>
              </w:rPr>
              <w:fldChar w:fldCharType="begin"/>
            </w:r>
            <w:r w:rsidR="00082B1B">
              <w:rPr>
                <w:webHidden/>
              </w:rPr>
              <w:instrText xml:space="preserve"> PAGEREF _Toc241144289 \h </w:instrText>
            </w:r>
            <w:r w:rsidR="00082B1B">
              <w:rPr>
                <w:webHidden/>
              </w:rPr>
            </w:r>
            <w:r w:rsidR="00082B1B">
              <w:rPr>
                <w:webHidden/>
              </w:rPr>
              <w:fldChar w:fldCharType="separate"/>
            </w:r>
            <w:r w:rsidR="00082B1B">
              <w:rPr>
                <w:webHidden/>
              </w:rPr>
              <w:t>11</w:t>
            </w:r>
            <w:r w:rsidR="00082B1B">
              <w:rPr>
                <w:webHidden/>
              </w:rPr>
              <w:fldChar w:fldCharType="end"/>
            </w:r>
          </w:hyperlink>
        </w:p>
        <w:p w14:paraId="196C5557" w14:textId="2212D5FD"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90" w:history="1">
            <w:r w:rsidR="00082B1B" w:rsidRPr="00621B1E">
              <w:rPr>
                <w:rStyle w:val="ac"/>
              </w:rPr>
              <w:t>4.3.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Общий срок выполнения Работ</w:t>
            </w:r>
            <w:r w:rsidR="00082B1B">
              <w:rPr>
                <w:webHidden/>
              </w:rPr>
              <w:tab/>
            </w:r>
            <w:r w:rsidR="00082B1B">
              <w:rPr>
                <w:webHidden/>
              </w:rPr>
              <w:fldChar w:fldCharType="begin"/>
            </w:r>
            <w:r w:rsidR="00082B1B">
              <w:rPr>
                <w:webHidden/>
              </w:rPr>
              <w:instrText xml:space="preserve"> PAGEREF _Toc241144290 \h </w:instrText>
            </w:r>
            <w:r w:rsidR="00082B1B">
              <w:rPr>
                <w:webHidden/>
              </w:rPr>
            </w:r>
            <w:r w:rsidR="00082B1B">
              <w:rPr>
                <w:webHidden/>
              </w:rPr>
              <w:fldChar w:fldCharType="separate"/>
            </w:r>
            <w:r w:rsidR="00082B1B">
              <w:rPr>
                <w:webHidden/>
              </w:rPr>
              <w:t>12</w:t>
            </w:r>
            <w:r w:rsidR="00082B1B">
              <w:rPr>
                <w:webHidden/>
              </w:rPr>
              <w:fldChar w:fldCharType="end"/>
            </w:r>
          </w:hyperlink>
        </w:p>
        <w:p w14:paraId="6C12A25A" w14:textId="166344C6"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291" w:history="1">
            <w:r w:rsidR="00082B1B" w:rsidRPr="00621B1E">
              <w:rPr>
                <w:rStyle w:val="ac"/>
              </w:rPr>
              <w:t>5.</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Характеристики выполняемых работ</w:t>
            </w:r>
            <w:r w:rsidR="00082B1B">
              <w:rPr>
                <w:webHidden/>
              </w:rPr>
              <w:tab/>
            </w:r>
            <w:r w:rsidR="00082B1B">
              <w:rPr>
                <w:webHidden/>
              </w:rPr>
              <w:fldChar w:fldCharType="begin"/>
            </w:r>
            <w:r w:rsidR="00082B1B">
              <w:rPr>
                <w:webHidden/>
              </w:rPr>
              <w:instrText xml:space="preserve"> PAGEREF _Toc241144291 \h </w:instrText>
            </w:r>
            <w:r w:rsidR="00082B1B">
              <w:rPr>
                <w:webHidden/>
              </w:rPr>
            </w:r>
            <w:r w:rsidR="00082B1B">
              <w:rPr>
                <w:webHidden/>
              </w:rPr>
              <w:fldChar w:fldCharType="separate"/>
            </w:r>
            <w:r w:rsidR="00082B1B">
              <w:rPr>
                <w:webHidden/>
              </w:rPr>
              <w:t>13</w:t>
            </w:r>
            <w:r w:rsidR="00082B1B">
              <w:rPr>
                <w:webHidden/>
              </w:rPr>
              <w:fldChar w:fldCharType="end"/>
            </w:r>
          </w:hyperlink>
        </w:p>
        <w:p w14:paraId="21EB35EE" w14:textId="5CFE8B9B"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292" w:history="1">
            <w:r w:rsidR="00082B1B" w:rsidRPr="00621B1E">
              <w:rPr>
                <w:rStyle w:val="ac"/>
              </w:rPr>
              <w:t>5.1.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СКС</w:t>
            </w:r>
            <w:r w:rsidR="00082B1B">
              <w:rPr>
                <w:webHidden/>
              </w:rPr>
              <w:tab/>
            </w:r>
            <w:r w:rsidR="00082B1B">
              <w:rPr>
                <w:webHidden/>
              </w:rPr>
              <w:fldChar w:fldCharType="begin"/>
            </w:r>
            <w:r w:rsidR="00082B1B">
              <w:rPr>
                <w:webHidden/>
              </w:rPr>
              <w:instrText xml:space="preserve"> PAGEREF _Toc241144292 \h </w:instrText>
            </w:r>
            <w:r w:rsidR="00082B1B">
              <w:rPr>
                <w:webHidden/>
              </w:rPr>
            </w:r>
            <w:r w:rsidR="00082B1B">
              <w:rPr>
                <w:webHidden/>
              </w:rPr>
              <w:fldChar w:fldCharType="separate"/>
            </w:r>
            <w:r w:rsidR="00082B1B">
              <w:rPr>
                <w:webHidden/>
              </w:rPr>
              <w:t>13</w:t>
            </w:r>
            <w:r w:rsidR="00082B1B">
              <w:rPr>
                <w:webHidden/>
              </w:rPr>
              <w:fldChar w:fldCharType="end"/>
            </w:r>
          </w:hyperlink>
        </w:p>
        <w:p w14:paraId="5780C034" w14:textId="7B37C117"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293" w:history="1">
            <w:r w:rsidR="00082B1B" w:rsidRPr="00621B1E">
              <w:rPr>
                <w:rStyle w:val="ac"/>
              </w:rPr>
              <w:t>5.1.1.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проектированию системы СКС</w:t>
            </w:r>
            <w:r w:rsidR="00082B1B">
              <w:rPr>
                <w:webHidden/>
              </w:rPr>
              <w:tab/>
            </w:r>
            <w:r w:rsidR="00082B1B">
              <w:rPr>
                <w:webHidden/>
              </w:rPr>
              <w:fldChar w:fldCharType="begin"/>
            </w:r>
            <w:r w:rsidR="00082B1B">
              <w:rPr>
                <w:webHidden/>
              </w:rPr>
              <w:instrText xml:space="preserve"> PAGEREF _Toc241144293 \h </w:instrText>
            </w:r>
            <w:r w:rsidR="00082B1B">
              <w:rPr>
                <w:webHidden/>
              </w:rPr>
            </w:r>
            <w:r w:rsidR="00082B1B">
              <w:rPr>
                <w:webHidden/>
              </w:rPr>
              <w:fldChar w:fldCharType="separate"/>
            </w:r>
            <w:r w:rsidR="00082B1B">
              <w:rPr>
                <w:webHidden/>
              </w:rPr>
              <w:t>13</w:t>
            </w:r>
            <w:r w:rsidR="00082B1B">
              <w:rPr>
                <w:webHidden/>
              </w:rPr>
              <w:fldChar w:fldCharType="end"/>
            </w:r>
          </w:hyperlink>
        </w:p>
        <w:p w14:paraId="015A7571" w14:textId="46120C4D"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294" w:history="1">
            <w:r w:rsidR="00082B1B" w:rsidRPr="00621B1E">
              <w:rPr>
                <w:rStyle w:val="ac"/>
              </w:rPr>
              <w:t>5.1.2.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горизонтальной кабельной подсистеме</w:t>
            </w:r>
            <w:r w:rsidR="00082B1B">
              <w:rPr>
                <w:webHidden/>
              </w:rPr>
              <w:tab/>
            </w:r>
            <w:r w:rsidR="00082B1B">
              <w:rPr>
                <w:webHidden/>
              </w:rPr>
              <w:fldChar w:fldCharType="begin"/>
            </w:r>
            <w:r w:rsidR="00082B1B">
              <w:rPr>
                <w:webHidden/>
              </w:rPr>
              <w:instrText xml:space="preserve"> PAGEREF _Toc241144294 \h </w:instrText>
            </w:r>
            <w:r w:rsidR="00082B1B">
              <w:rPr>
                <w:webHidden/>
              </w:rPr>
            </w:r>
            <w:r w:rsidR="00082B1B">
              <w:rPr>
                <w:webHidden/>
              </w:rPr>
              <w:fldChar w:fldCharType="separate"/>
            </w:r>
            <w:r w:rsidR="00082B1B">
              <w:rPr>
                <w:webHidden/>
              </w:rPr>
              <w:t>14</w:t>
            </w:r>
            <w:r w:rsidR="00082B1B">
              <w:rPr>
                <w:webHidden/>
              </w:rPr>
              <w:fldChar w:fldCharType="end"/>
            </w:r>
          </w:hyperlink>
        </w:p>
        <w:p w14:paraId="06582EC5" w14:textId="5F482322"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295" w:history="1">
            <w:r w:rsidR="00082B1B" w:rsidRPr="00621B1E">
              <w:rPr>
                <w:rStyle w:val="ac"/>
              </w:rPr>
              <w:t>5.1.3.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вертикальной кабельной подсистеме СКС</w:t>
            </w:r>
            <w:r w:rsidR="00082B1B">
              <w:rPr>
                <w:webHidden/>
              </w:rPr>
              <w:tab/>
            </w:r>
            <w:r w:rsidR="00082B1B">
              <w:rPr>
                <w:webHidden/>
              </w:rPr>
              <w:fldChar w:fldCharType="begin"/>
            </w:r>
            <w:r w:rsidR="00082B1B">
              <w:rPr>
                <w:webHidden/>
              </w:rPr>
              <w:instrText xml:space="preserve"> PAGEREF _Toc241144295 \h </w:instrText>
            </w:r>
            <w:r w:rsidR="00082B1B">
              <w:rPr>
                <w:webHidden/>
              </w:rPr>
            </w:r>
            <w:r w:rsidR="00082B1B">
              <w:rPr>
                <w:webHidden/>
              </w:rPr>
              <w:fldChar w:fldCharType="separate"/>
            </w:r>
            <w:r w:rsidR="00082B1B">
              <w:rPr>
                <w:webHidden/>
              </w:rPr>
              <w:t>15</w:t>
            </w:r>
            <w:r w:rsidR="00082B1B">
              <w:rPr>
                <w:webHidden/>
              </w:rPr>
              <w:fldChar w:fldCharType="end"/>
            </w:r>
          </w:hyperlink>
        </w:p>
        <w:p w14:paraId="0006F052" w14:textId="4DB3F849"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296" w:history="1">
            <w:r w:rsidR="00082B1B" w:rsidRPr="00621B1E">
              <w:rPr>
                <w:rStyle w:val="ac"/>
              </w:rPr>
              <w:t>5.1.4.</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СКС для подключения точек доступа беспроводной сети</w:t>
            </w:r>
            <w:r w:rsidR="00082B1B">
              <w:rPr>
                <w:webHidden/>
              </w:rPr>
              <w:tab/>
            </w:r>
            <w:r w:rsidR="00082B1B">
              <w:rPr>
                <w:webHidden/>
              </w:rPr>
              <w:fldChar w:fldCharType="begin"/>
            </w:r>
            <w:r w:rsidR="00082B1B">
              <w:rPr>
                <w:webHidden/>
              </w:rPr>
              <w:instrText xml:space="preserve"> PAGEREF _Toc241144296 \h </w:instrText>
            </w:r>
            <w:r w:rsidR="00082B1B">
              <w:rPr>
                <w:webHidden/>
              </w:rPr>
            </w:r>
            <w:r w:rsidR="00082B1B">
              <w:rPr>
                <w:webHidden/>
              </w:rPr>
              <w:fldChar w:fldCharType="separate"/>
            </w:r>
            <w:r w:rsidR="00082B1B">
              <w:rPr>
                <w:webHidden/>
              </w:rPr>
              <w:t>15</w:t>
            </w:r>
            <w:r w:rsidR="00082B1B">
              <w:rPr>
                <w:webHidden/>
              </w:rPr>
              <w:fldChar w:fldCharType="end"/>
            </w:r>
          </w:hyperlink>
        </w:p>
        <w:p w14:paraId="253E33F8" w14:textId="6303F663"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297" w:history="1">
            <w:r w:rsidR="00082B1B" w:rsidRPr="00621B1E">
              <w:rPr>
                <w:rStyle w:val="ac"/>
              </w:rPr>
              <w:t>5.1.5.</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маркировке общие</w:t>
            </w:r>
            <w:r w:rsidR="00082B1B">
              <w:rPr>
                <w:webHidden/>
              </w:rPr>
              <w:tab/>
            </w:r>
            <w:r w:rsidR="00082B1B">
              <w:rPr>
                <w:webHidden/>
              </w:rPr>
              <w:fldChar w:fldCharType="begin"/>
            </w:r>
            <w:r w:rsidR="00082B1B">
              <w:rPr>
                <w:webHidden/>
              </w:rPr>
              <w:instrText xml:space="preserve"> PAGEREF _Toc241144297 \h </w:instrText>
            </w:r>
            <w:r w:rsidR="00082B1B">
              <w:rPr>
                <w:webHidden/>
              </w:rPr>
            </w:r>
            <w:r w:rsidR="00082B1B">
              <w:rPr>
                <w:webHidden/>
              </w:rPr>
              <w:fldChar w:fldCharType="separate"/>
            </w:r>
            <w:r w:rsidR="00082B1B">
              <w:rPr>
                <w:webHidden/>
              </w:rPr>
              <w:t>15</w:t>
            </w:r>
            <w:r w:rsidR="00082B1B">
              <w:rPr>
                <w:webHidden/>
              </w:rPr>
              <w:fldChar w:fldCharType="end"/>
            </w:r>
          </w:hyperlink>
        </w:p>
        <w:p w14:paraId="5E5C71CF" w14:textId="454A655F"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298" w:history="1">
            <w:r w:rsidR="00082B1B" w:rsidRPr="00621B1E">
              <w:rPr>
                <w:rStyle w:val="ac"/>
              </w:rPr>
              <w:t>5.1.6.</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маркировке шкафов</w:t>
            </w:r>
            <w:r w:rsidR="00082B1B">
              <w:rPr>
                <w:webHidden/>
              </w:rPr>
              <w:tab/>
            </w:r>
            <w:r w:rsidR="00082B1B">
              <w:rPr>
                <w:webHidden/>
              </w:rPr>
              <w:fldChar w:fldCharType="begin"/>
            </w:r>
            <w:r w:rsidR="00082B1B">
              <w:rPr>
                <w:webHidden/>
              </w:rPr>
              <w:instrText xml:space="preserve"> PAGEREF _Toc241144298 \h </w:instrText>
            </w:r>
            <w:r w:rsidR="00082B1B">
              <w:rPr>
                <w:webHidden/>
              </w:rPr>
            </w:r>
            <w:r w:rsidR="00082B1B">
              <w:rPr>
                <w:webHidden/>
              </w:rPr>
              <w:fldChar w:fldCharType="separate"/>
            </w:r>
            <w:r w:rsidR="00082B1B">
              <w:rPr>
                <w:webHidden/>
              </w:rPr>
              <w:t>16</w:t>
            </w:r>
            <w:r w:rsidR="00082B1B">
              <w:rPr>
                <w:webHidden/>
              </w:rPr>
              <w:fldChar w:fldCharType="end"/>
            </w:r>
          </w:hyperlink>
        </w:p>
        <w:p w14:paraId="1B86F781" w14:textId="259A771D"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299" w:history="1">
            <w:r w:rsidR="00082B1B" w:rsidRPr="00621B1E">
              <w:rPr>
                <w:rStyle w:val="ac"/>
              </w:rPr>
              <w:t>5.1.7.</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маркировке патч-панелей</w:t>
            </w:r>
            <w:r w:rsidR="00082B1B">
              <w:rPr>
                <w:webHidden/>
              </w:rPr>
              <w:tab/>
            </w:r>
            <w:r w:rsidR="00082B1B">
              <w:rPr>
                <w:webHidden/>
              </w:rPr>
              <w:fldChar w:fldCharType="begin"/>
            </w:r>
            <w:r w:rsidR="00082B1B">
              <w:rPr>
                <w:webHidden/>
              </w:rPr>
              <w:instrText xml:space="preserve"> PAGEREF _Toc241144299 \h </w:instrText>
            </w:r>
            <w:r w:rsidR="00082B1B">
              <w:rPr>
                <w:webHidden/>
              </w:rPr>
            </w:r>
            <w:r w:rsidR="00082B1B">
              <w:rPr>
                <w:webHidden/>
              </w:rPr>
              <w:fldChar w:fldCharType="separate"/>
            </w:r>
            <w:r w:rsidR="00082B1B">
              <w:rPr>
                <w:webHidden/>
              </w:rPr>
              <w:t>16</w:t>
            </w:r>
            <w:r w:rsidR="00082B1B">
              <w:rPr>
                <w:webHidden/>
              </w:rPr>
              <w:fldChar w:fldCharType="end"/>
            </w:r>
          </w:hyperlink>
        </w:p>
        <w:p w14:paraId="23D1D985" w14:textId="552861B9"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0" w:history="1">
            <w:r w:rsidR="00082B1B" w:rsidRPr="00621B1E">
              <w:rPr>
                <w:rStyle w:val="ac"/>
              </w:rPr>
              <w:t>5.1.8.</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маркировке оборудования</w:t>
            </w:r>
            <w:r w:rsidR="00082B1B">
              <w:rPr>
                <w:webHidden/>
              </w:rPr>
              <w:tab/>
            </w:r>
            <w:r w:rsidR="00082B1B">
              <w:rPr>
                <w:webHidden/>
              </w:rPr>
              <w:fldChar w:fldCharType="begin"/>
            </w:r>
            <w:r w:rsidR="00082B1B">
              <w:rPr>
                <w:webHidden/>
              </w:rPr>
              <w:instrText xml:space="preserve"> PAGEREF _Toc241144300 \h </w:instrText>
            </w:r>
            <w:r w:rsidR="00082B1B">
              <w:rPr>
                <w:webHidden/>
              </w:rPr>
            </w:r>
            <w:r w:rsidR="00082B1B">
              <w:rPr>
                <w:webHidden/>
              </w:rPr>
              <w:fldChar w:fldCharType="separate"/>
            </w:r>
            <w:r w:rsidR="00082B1B">
              <w:rPr>
                <w:webHidden/>
              </w:rPr>
              <w:t>16</w:t>
            </w:r>
            <w:r w:rsidR="00082B1B">
              <w:rPr>
                <w:webHidden/>
              </w:rPr>
              <w:fldChar w:fldCharType="end"/>
            </w:r>
          </w:hyperlink>
        </w:p>
        <w:p w14:paraId="44928BFF" w14:textId="08797ED9"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1" w:history="1">
            <w:r w:rsidR="00082B1B" w:rsidRPr="00621B1E">
              <w:rPr>
                <w:rStyle w:val="ac"/>
              </w:rPr>
              <w:t>5.1.9.</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маркировке кабеля</w:t>
            </w:r>
            <w:r w:rsidR="00082B1B">
              <w:rPr>
                <w:webHidden/>
              </w:rPr>
              <w:tab/>
            </w:r>
            <w:r w:rsidR="00082B1B">
              <w:rPr>
                <w:webHidden/>
              </w:rPr>
              <w:fldChar w:fldCharType="begin"/>
            </w:r>
            <w:r w:rsidR="00082B1B">
              <w:rPr>
                <w:webHidden/>
              </w:rPr>
              <w:instrText xml:space="preserve"> PAGEREF _Toc241144301 \h </w:instrText>
            </w:r>
            <w:r w:rsidR="00082B1B">
              <w:rPr>
                <w:webHidden/>
              </w:rPr>
            </w:r>
            <w:r w:rsidR="00082B1B">
              <w:rPr>
                <w:webHidden/>
              </w:rPr>
              <w:fldChar w:fldCharType="separate"/>
            </w:r>
            <w:r w:rsidR="00082B1B">
              <w:rPr>
                <w:webHidden/>
              </w:rPr>
              <w:t>16</w:t>
            </w:r>
            <w:r w:rsidR="00082B1B">
              <w:rPr>
                <w:webHidden/>
              </w:rPr>
              <w:fldChar w:fldCharType="end"/>
            </w:r>
          </w:hyperlink>
        </w:p>
        <w:p w14:paraId="451196D2" w14:textId="0BFAF17A"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2" w:history="1">
            <w:r w:rsidR="00082B1B" w:rsidRPr="00621B1E">
              <w:rPr>
                <w:rStyle w:val="ac"/>
              </w:rPr>
              <w:t>5.1.10.</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маркировочным биркам</w:t>
            </w:r>
            <w:r w:rsidR="00082B1B">
              <w:rPr>
                <w:webHidden/>
              </w:rPr>
              <w:tab/>
            </w:r>
            <w:r w:rsidR="00082B1B">
              <w:rPr>
                <w:webHidden/>
              </w:rPr>
              <w:fldChar w:fldCharType="begin"/>
            </w:r>
            <w:r w:rsidR="00082B1B">
              <w:rPr>
                <w:webHidden/>
              </w:rPr>
              <w:instrText xml:space="preserve"> PAGEREF _Toc241144302 \h </w:instrText>
            </w:r>
            <w:r w:rsidR="00082B1B">
              <w:rPr>
                <w:webHidden/>
              </w:rPr>
            </w:r>
            <w:r w:rsidR="00082B1B">
              <w:rPr>
                <w:webHidden/>
              </w:rPr>
              <w:fldChar w:fldCharType="separate"/>
            </w:r>
            <w:r w:rsidR="00082B1B">
              <w:rPr>
                <w:webHidden/>
              </w:rPr>
              <w:t>17</w:t>
            </w:r>
            <w:r w:rsidR="00082B1B">
              <w:rPr>
                <w:webHidden/>
              </w:rPr>
              <w:fldChar w:fldCharType="end"/>
            </w:r>
          </w:hyperlink>
        </w:p>
        <w:p w14:paraId="4ED3C051" w14:textId="0CE46648"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3" w:history="1">
            <w:r w:rsidR="00082B1B" w:rsidRPr="00621B1E">
              <w:rPr>
                <w:rStyle w:val="ac"/>
              </w:rPr>
              <w:t>5.1.11.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Система кабельных каналов (СКК)</w:t>
            </w:r>
            <w:r w:rsidR="00082B1B">
              <w:rPr>
                <w:webHidden/>
              </w:rPr>
              <w:tab/>
            </w:r>
            <w:r w:rsidR="00082B1B">
              <w:rPr>
                <w:webHidden/>
              </w:rPr>
              <w:fldChar w:fldCharType="begin"/>
            </w:r>
            <w:r w:rsidR="00082B1B">
              <w:rPr>
                <w:webHidden/>
              </w:rPr>
              <w:instrText xml:space="preserve"> PAGEREF _Toc241144303 \h </w:instrText>
            </w:r>
            <w:r w:rsidR="00082B1B">
              <w:rPr>
                <w:webHidden/>
              </w:rPr>
            </w:r>
            <w:r w:rsidR="00082B1B">
              <w:rPr>
                <w:webHidden/>
              </w:rPr>
              <w:fldChar w:fldCharType="separate"/>
            </w:r>
            <w:r w:rsidR="00082B1B">
              <w:rPr>
                <w:webHidden/>
              </w:rPr>
              <w:t>17</w:t>
            </w:r>
            <w:r w:rsidR="00082B1B">
              <w:rPr>
                <w:webHidden/>
              </w:rPr>
              <w:fldChar w:fldCharType="end"/>
            </w:r>
          </w:hyperlink>
        </w:p>
        <w:p w14:paraId="2C85CEF3" w14:textId="46EC2263"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4" w:history="1">
            <w:r w:rsidR="00082B1B" w:rsidRPr="00621B1E">
              <w:rPr>
                <w:rStyle w:val="ac"/>
              </w:rPr>
              <w:t>5.1.12.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монтажу кабеля</w:t>
            </w:r>
            <w:r w:rsidR="00082B1B">
              <w:rPr>
                <w:webHidden/>
              </w:rPr>
              <w:tab/>
            </w:r>
            <w:r w:rsidR="00082B1B">
              <w:rPr>
                <w:webHidden/>
              </w:rPr>
              <w:fldChar w:fldCharType="begin"/>
            </w:r>
            <w:r w:rsidR="00082B1B">
              <w:rPr>
                <w:webHidden/>
              </w:rPr>
              <w:instrText xml:space="preserve"> PAGEREF _Toc241144304 \h </w:instrText>
            </w:r>
            <w:r w:rsidR="00082B1B">
              <w:rPr>
                <w:webHidden/>
              </w:rPr>
            </w:r>
            <w:r w:rsidR="00082B1B">
              <w:rPr>
                <w:webHidden/>
              </w:rPr>
              <w:fldChar w:fldCharType="separate"/>
            </w:r>
            <w:r w:rsidR="00082B1B">
              <w:rPr>
                <w:webHidden/>
              </w:rPr>
              <w:t>17</w:t>
            </w:r>
            <w:r w:rsidR="00082B1B">
              <w:rPr>
                <w:webHidden/>
              </w:rPr>
              <w:fldChar w:fldCharType="end"/>
            </w:r>
          </w:hyperlink>
        </w:p>
        <w:p w14:paraId="24610CDB" w14:textId="72C634BB"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5" w:history="1">
            <w:r w:rsidR="00082B1B" w:rsidRPr="00621B1E">
              <w:rPr>
                <w:rStyle w:val="ac"/>
              </w:rPr>
              <w:t>5.1.13.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коммутации</w:t>
            </w:r>
            <w:r w:rsidR="00082B1B">
              <w:rPr>
                <w:webHidden/>
              </w:rPr>
              <w:tab/>
            </w:r>
            <w:r w:rsidR="00082B1B">
              <w:rPr>
                <w:webHidden/>
              </w:rPr>
              <w:fldChar w:fldCharType="begin"/>
            </w:r>
            <w:r w:rsidR="00082B1B">
              <w:rPr>
                <w:webHidden/>
              </w:rPr>
              <w:instrText xml:space="preserve"> PAGEREF _Toc241144305 \h </w:instrText>
            </w:r>
            <w:r w:rsidR="00082B1B">
              <w:rPr>
                <w:webHidden/>
              </w:rPr>
            </w:r>
            <w:r w:rsidR="00082B1B">
              <w:rPr>
                <w:webHidden/>
              </w:rPr>
              <w:fldChar w:fldCharType="separate"/>
            </w:r>
            <w:r w:rsidR="00082B1B">
              <w:rPr>
                <w:webHidden/>
              </w:rPr>
              <w:t>17</w:t>
            </w:r>
            <w:r w:rsidR="00082B1B">
              <w:rPr>
                <w:webHidden/>
              </w:rPr>
              <w:fldChar w:fldCharType="end"/>
            </w:r>
          </w:hyperlink>
        </w:p>
        <w:p w14:paraId="3A36F976" w14:textId="4A1A3DEA"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6" w:history="1">
            <w:r w:rsidR="00082B1B" w:rsidRPr="00621B1E">
              <w:rPr>
                <w:rStyle w:val="ac"/>
              </w:rPr>
              <w:t>5.1.14.</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шнурам коммутации</w:t>
            </w:r>
            <w:r w:rsidR="00082B1B">
              <w:rPr>
                <w:webHidden/>
              </w:rPr>
              <w:tab/>
            </w:r>
            <w:r w:rsidR="00082B1B">
              <w:rPr>
                <w:webHidden/>
              </w:rPr>
              <w:fldChar w:fldCharType="begin"/>
            </w:r>
            <w:r w:rsidR="00082B1B">
              <w:rPr>
                <w:webHidden/>
              </w:rPr>
              <w:instrText xml:space="preserve"> PAGEREF _Toc241144306 \h </w:instrText>
            </w:r>
            <w:r w:rsidR="00082B1B">
              <w:rPr>
                <w:webHidden/>
              </w:rPr>
            </w:r>
            <w:r w:rsidR="00082B1B">
              <w:rPr>
                <w:webHidden/>
              </w:rPr>
              <w:fldChar w:fldCharType="separate"/>
            </w:r>
            <w:r w:rsidR="00082B1B">
              <w:rPr>
                <w:webHidden/>
              </w:rPr>
              <w:t>18</w:t>
            </w:r>
            <w:r w:rsidR="00082B1B">
              <w:rPr>
                <w:webHidden/>
              </w:rPr>
              <w:fldChar w:fldCharType="end"/>
            </w:r>
          </w:hyperlink>
        </w:p>
        <w:p w14:paraId="6A0CFDC7" w14:textId="2A784C0C"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7" w:history="1">
            <w:r w:rsidR="00082B1B" w:rsidRPr="00621B1E">
              <w:rPr>
                <w:rStyle w:val="ac"/>
              </w:rPr>
              <w:t>5.1.15.</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тестированию СКС</w:t>
            </w:r>
            <w:r w:rsidR="00082B1B">
              <w:rPr>
                <w:webHidden/>
              </w:rPr>
              <w:tab/>
            </w:r>
            <w:r w:rsidR="00082B1B">
              <w:rPr>
                <w:webHidden/>
              </w:rPr>
              <w:fldChar w:fldCharType="begin"/>
            </w:r>
            <w:r w:rsidR="00082B1B">
              <w:rPr>
                <w:webHidden/>
              </w:rPr>
              <w:instrText xml:space="preserve"> PAGEREF _Toc241144307 \h </w:instrText>
            </w:r>
            <w:r w:rsidR="00082B1B">
              <w:rPr>
                <w:webHidden/>
              </w:rPr>
            </w:r>
            <w:r w:rsidR="00082B1B">
              <w:rPr>
                <w:webHidden/>
              </w:rPr>
              <w:fldChar w:fldCharType="separate"/>
            </w:r>
            <w:r w:rsidR="00082B1B">
              <w:rPr>
                <w:webHidden/>
              </w:rPr>
              <w:t>18</w:t>
            </w:r>
            <w:r w:rsidR="00082B1B">
              <w:rPr>
                <w:webHidden/>
              </w:rPr>
              <w:fldChar w:fldCharType="end"/>
            </w:r>
          </w:hyperlink>
        </w:p>
        <w:p w14:paraId="0F70BA4D" w14:textId="75A95214"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08" w:history="1">
            <w:r w:rsidR="00082B1B" w:rsidRPr="00621B1E">
              <w:rPr>
                <w:rStyle w:val="ac"/>
              </w:rPr>
              <w:t>5.2.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КЛВС</w:t>
            </w:r>
            <w:r w:rsidR="00082B1B">
              <w:rPr>
                <w:webHidden/>
              </w:rPr>
              <w:tab/>
            </w:r>
            <w:r w:rsidR="00082B1B">
              <w:rPr>
                <w:webHidden/>
              </w:rPr>
              <w:fldChar w:fldCharType="begin"/>
            </w:r>
            <w:r w:rsidR="00082B1B">
              <w:rPr>
                <w:webHidden/>
              </w:rPr>
              <w:instrText xml:space="preserve"> PAGEREF _Toc241144308 \h </w:instrText>
            </w:r>
            <w:r w:rsidR="00082B1B">
              <w:rPr>
                <w:webHidden/>
              </w:rPr>
            </w:r>
            <w:r w:rsidR="00082B1B">
              <w:rPr>
                <w:webHidden/>
              </w:rPr>
              <w:fldChar w:fldCharType="separate"/>
            </w:r>
            <w:r w:rsidR="00082B1B">
              <w:rPr>
                <w:webHidden/>
              </w:rPr>
              <w:t>19</w:t>
            </w:r>
            <w:r w:rsidR="00082B1B">
              <w:rPr>
                <w:webHidden/>
              </w:rPr>
              <w:fldChar w:fldCharType="end"/>
            </w:r>
          </w:hyperlink>
        </w:p>
        <w:p w14:paraId="72A7CAE0" w14:textId="6207498B"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09" w:history="1">
            <w:r w:rsidR="00082B1B" w:rsidRPr="00621B1E">
              <w:rPr>
                <w:rStyle w:val="ac"/>
              </w:rPr>
              <w:t>5.2.1.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проектированию системы КЛВС</w:t>
            </w:r>
            <w:r w:rsidR="00082B1B">
              <w:rPr>
                <w:webHidden/>
              </w:rPr>
              <w:tab/>
            </w:r>
            <w:r w:rsidR="00082B1B">
              <w:rPr>
                <w:webHidden/>
              </w:rPr>
              <w:fldChar w:fldCharType="begin"/>
            </w:r>
            <w:r w:rsidR="00082B1B">
              <w:rPr>
                <w:webHidden/>
              </w:rPr>
              <w:instrText xml:space="preserve"> PAGEREF _Toc241144309 \h </w:instrText>
            </w:r>
            <w:r w:rsidR="00082B1B">
              <w:rPr>
                <w:webHidden/>
              </w:rPr>
            </w:r>
            <w:r w:rsidR="00082B1B">
              <w:rPr>
                <w:webHidden/>
              </w:rPr>
              <w:fldChar w:fldCharType="separate"/>
            </w:r>
            <w:r w:rsidR="00082B1B">
              <w:rPr>
                <w:webHidden/>
              </w:rPr>
              <w:t>19</w:t>
            </w:r>
            <w:r w:rsidR="00082B1B">
              <w:rPr>
                <w:webHidden/>
              </w:rPr>
              <w:fldChar w:fldCharType="end"/>
            </w:r>
          </w:hyperlink>
        </w:p>
        <w:p w14:paraId="2A1EE857" w14:textId="4AC3827E"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0" w:history="1">
            <w:r w:rsidR="00082B1B" w:rsidRPr="00621B1E">
              <w:rPr>
                <w:rStyle w:val="ac"/>
              </w:rPr>
              <w:t>5.2.2.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поставке расходных материалов и программного  обеспечения</w:t>
            </w:r>
            <w:r w:rsidR="00082B1B">
              <w:rPr>
                <w:webHidden/>
              </w:rPr>
              <w:tab/>
            </w:r>
            <w:r w:rsidR="00082B1B">
              <w:rPr>
                <w:webHidden/>
              </w:rPr>
              <w:fldChar w:fldCharType="begin"/>
            </w:r>
            <w:r w:rsidR="00082B1B">
              <w:rPr>
                <w:webHidden/>
              </w:rPr>
              <w:instrText xml:space="preserve"> PAGEREF _Toc241144310 \h </w:instrText>
            </w:r>
            <w:r w:rsidR="00082B1B">
              <w:rPr>
                <w:webHidden/>
              </w:rPr>
            </w:r>
            <w:r w:rsidR="00082B1B">
              <w:rPr>
                <w:webHidden/>
              </w:rPr>
              <w:fldChar w:fldCharType="separate"/>
            </w:r>
            <w:r w:rsidR="00082B1B">
              <w:rPr>
                <w:webHidden/>
              </w:rPr>
              <w:t>22</w:t>
            </w:r>
            <w:r w:rsidR="00082B1B">
              <w:rPr>
                <w:webHidden/>
              </w:rPr>
              <w:fldChar w:fldCharType="end"/>
            </w:r>
          </w:hyperlink>
        </w:p>
        <w:p w14:paraId="7EC419E8" w14:textId="3597864F"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1" w:history="1">
            <w:r w:rsidR="00082B1B" w:rsidRPr="00621B1E">
              <w:rPr>
                <w:rStyle w:val="ac"/>
              </w:rPr>
              <w:t>5.2.3.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архитектуре (структуре) КЛВС</w:t>
            </w:r>
            <w:r w:rsidR="00082B1B">
              <w:rPr>
                <w:webHidden/>
              </w:rPr>
              <w:tab/>
            </w:r>
            <w:r w:rsidR="00082B1B">
              <w:rPr>
                <w:webHidden/>
              </w:rPr>
              <w:fldChar w:fldCharType="begin"/>
            </w:r>
            <w:r w:rsidR="00082B1B">
              <w:rPr>
                <w:webHidden/>
              </w:rPr>
              <w:instrText xml:space="preserve"> PAGEREF _Toc241144311 \h </w:instrText>
            </w:r>
            <w:r w:rsidR="00082B1B">
              <w:rPr>
                <w:webHidden/>
              </w:rPr>
            </w:r>
            <w:r w:rsidR="00082B1B">
              <w:rPr>
                <w:webHidden/>
              </w:rPr>
              <w:fldChar w:fldCharType="separate"/>
            </w:r>
            <w:r w:rsidR="00082B1B">
              <w:rPr>
                <w:webHidden/>
              </w:rPr>
              <w:t>22</w:t>
            </w:r>
            <w:r w:rsidR="00082B1B">
              <w:rPr>
                <w:webHidden/>
              </w:rPr>
              <w:fldChar w:fldCharType="end"/>
            </w:r>
          </w:hyperlink>
        </w:p>
        <w:p w14:paraId="4422E459" w14:textId="0867AE16"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2" w:history="1">
            <w:r w:rsidR="00082B1B" w:rsidRPr="00621B1E">
              <w:rPr>
                <w:rStyle w:val="ac"/>
              </w:rPr>
              <w:t>5.2.4.</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Функциональные требования к КЛВС</w:t>
            </w:r>
            <w:r w:rsidR="00082B1B">
              <w:rPr>
                <w:webHidden/>
              </w:rPr>
              <w:tab/>
            </w:r>
            <w:r w:rsidR="00082B1B">
              <w:rPr>
                <w:webHidden/>
              </w:rPr>
              <w:fldChar w:fldCharType="begin"/>
            </w:r>
            <w:r w:rsidR="00082B1B">
              <w:rPr>
                <w:webHidden/>
              </w:rPr>
              <w:instrText xml:space="preserve"> PAGEREF _Toc241144312 \h </w:instrText>
            </w:r>
            <w:r w:rsidR="00082B1B">
              <w:rPr>
                <w:webHidden/>
              </w:rPr>
            </w:r>
            <w:r w:rsidR="00082B1B">
              <w:rPr>
                <w:webHidden/>
              </w:rPr>
              <w:fldChar w:fldCharType="separate"/>
            </w:r>
            <w:r w:rsidR="00082B1B">
              <w:rPr>
                <w:webHidden/>
              </w:rPr>
              <w:t>22</w:t>
            </w:r>
            <w:r w:rsidR="00082B1B">
              <w:rPr>
                <w:webHidden/>
              </w:rPr>
              <w:fldChar w:fldCharType="end"/>
            </w:r>
          </w:hyperlink>
        </w:p>
        <w:p w14:paraId="099F08F8" w14:textId="45DCD752"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3" w:history="1">
            <w:r w:rsidR="00082B1B" w:rsidRPr="00621B1E">
              <w:rPr>
                <w:rStyle w:val="ac"/>
              </w:rPr>
              <w:t>5.2.5.</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доступности КЛВС</w:t>
            </w:r>
            <w:r w:rsidR="00082B1B">
              <w:rPr>
                <w:webHidden/>
              </w:rPr>
              <w:tab/>
            </w:r>
            <w:r w:rsidR="00082B1B">
              <w:rPr>
                <w:webHidden/>
              </w:rPr>
              <w:fldChar w:fldCharType="begin"/>
            </w:r>
            <w:r w:rsidR="00082B1B">
              <w:rPr>
                <w:webHidden/>
              </w:rPr>
              <w:instrText xml:space="preserve"> PAGEREF _Toc241144313 \h </w:instrText>
            </w:r>
            <w:r w:rsidR="00082B1B">
              <w:rPr>
                <w:webHidden/>
              </w:rPr>
            </w:r>
            <w:r w:rsidR="00082B1B">
              <w:rPr>
                <w:webHidden/>
              </w:rPr>
              <w:fldChar w:fldCharType="separate"/>
            </w:r>
            <w:r w:rsidR="00082B1B">
              <w:rPr>
                <w:webHidden/>
              </w:rPr>
              <w:t>25</w:t>
            </w:r>
            <w:r w:rsidR="00082B1B">
              <w:rPr>
                <w:webHidden/>
              </w:rPr>
              <w:fldChar w:fldCharType="end"/>
            </w:r>
          </w:hyperlink>
        </w:p>
        <w:p w14:paraId="3527D561" w14:textId="79C418BF"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4" w:history="1">
            <w:r w:rsidR="00082B1B" w:rsidRPr="00621B1E">
              <w:rPr>
                <w:rStyle w:val="ac"/>
              </w:rPr>
              <w:t>5.2.6.</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масштабированию КЛВС</w:t>
            </w:r>
            <w:r w:rsidR="00082B1B">
              <w:rPr>
                <w:webHidden/>
              </w:rPr>
              <w:tab/>
            </w:r>
            <w:r w:rsidR="00082B1B">
              <w:rPr>
                <w:webHidden/>
              </w:rPr>
              <w:fldChar w:fldCharType="begin"/>
            </w:r>
            <w:r w:rsidR="00082B1B">
              <w:rPr>
                <w:webHidden/>
              </w:rPr>
              <w:instrText xml:space="preserve"> PAGEREF _Toc241144314 \h </w:instrText>
            </w:r>
            <w:r w:rsidR="00082B1B">
              <w:rPr>
                <w:webHidden/>
              </w:rPr>
            </w:r>
            <w:r w:rsidR="00082B1B">
              <w:rPr>
                <w:webHidden/>
              </w:rPr>
              <w:fldChar w:fldCharType="separate"/>
            </w:r>
            <w:r w:rsidR="00082B1B">
              <w:rPr>
                <w:webHidden/>
              </w:rPr>
              <w:t>26</w:t>
            </w:r>
            <w:r w:rsidR="00082B1B">
              <w:rPr>
                <w:webHidden/>
              </w:rPr>
              <w:fldChar w:fldCharType="end"/>
            </w:r>
          </w:hyperlink>
        </w:p>
        <w:p w14:paraId="5431C86C" w14:textId="6FE149B8"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5" w:history="1">
            <w:r w:rsidR="00082B1B" w:rsidRPr="00621B1E">
              <w:rPr>
                <w:rStyle w:val="ac"/>
              </w:rPr>
              <w:t>5.2.7.</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режимам функционирования КЛВС</w:t>
            </w:r>
            <w:r w:rsidR="00082B1B">
              <w:rPr>
                <w:webHidden/>
              </w:rPr>
              <w:tab/>
            </w:r>
            <w:r w:rsidR="00082B1B">
              <w:rPr>
                <w:webHidden/>
              </w:rPr>
              <w:fldChar w:fldCharType="begin"/>
            </w:r>
            <w:r w:rsidR="00082B1B">
              <w:rPr>
                <w:webHidden/>
              </w:rPr>
              <w:instrText xml:space="preserve"> PAGEREF _Toc241144315 \h </w:instrText>
            </w:r>
            <w:r w:rsidR="00082B1B">
              <w:rPr>
                <w:webHidden/>
              </w:rPr>
            </w:r>
            <w:r w:rsidR="00082B1B">
              <w:rPr>
                <w:webHidden/>
              </w:rPr>
              <w:fldChar w:fldCharType="separate"/>
            </w:r>
            <w:r w:rsidR="00082B1B">
              <w:rPr>
                <w:webHidden/>
              </w:rPr>
              <w:t>26</w:t>
            </w:r>
            <w:r w:rsidR="00082B1B">
              <w:rPr>
                <w:webHidden/>
              </w:rPr>
              <w:fldChar w:fldCharType="end"/>
            </w:r>
          </w:hyperlink>
        </w:p>
        <w:p w14:paraId="14E2BD71" w14:textId="201A9979"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6" w:history="1">
            <w:r w:rsidR="00082B1B" w:rsidRPr="00621B1E">
              <w:rPr>
                <w:rStyle w:val="ac"/>
              </w:rPr>
              <w:t>5.2.8.</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размещению оборудования КЛВС</w:t>
            </w:r>
            <w:r w:rsidR="00082B1B">
              <w:rPr>
                <w:webHidden/>
              </w:rPr>
              <w:tab/>
            </w:r>
            <w:r w:rsidR="00082B1B">
              <w:rPr>
                <w:webHidden/>
              </w:rPr>
              <w:fldChar w:fldCharType="begin"/>
            </w:r>
            <w:r w:rsidR="00082B1B">
              <w:rPr>
                <w:webHidden/>
              </w:rPr>
              <w:instrText xml:space="preserve"> PAGEREF _Toc241144316 \h </w:instrText>
            </w:r>
            <w:r w:rsidR="00082B1B">
              <w:rPr>
                <w:webHidden/>
              </w:rPr>
            </w:r>
            <w:r w:rsidR="00082B1B">
              <w:rPr>
                <w:webHidden/>
              </w:rPr>
              <w:fldChar w:fldCharType="separate"/>
            </w:r>
            <w:r w:rsidR="00082B1B">
              <w:rPr>
                <w:webHidden/>
              </w:rPr>
              <w:t>26</w:t>
            </w:r>
            <w:r w:rsidR="00082B1B">
              <w:rPr>
                <w:webHidden/>
              </w:rPr>
              <w:fldChar w:fldCharType="end"/>
            </w:r>
          </w:hyperlink>
        </w:p>
        <w:p w14:paraId="598A423C" w14:textId="078F5875"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7" w:history="1">
            <w:r w:rsidR="00082B1B" w:rsidRPr="00621B1E">
              <w:rPr>
                <w:rStyle w:val="ac"/>
              </w:rPr>
              <w:t>5.2.9.</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информационной безопасности КЛВС</w:t>
            </w:r>
            <w:r w:rsidR="00082B1B">
              <w:rPr>
                <w:webHidden/>
              </w:rPr>
              <w:tab/>
            </w:r>
            <w:r w:rsidR="00082B1B">
              <w:rPr>
                <w:webHidden/>
              </w:rPr>
              <w:fldChar w:fldCharType="begin"/>
            </w:r>
            <w:r w:rsidR="00082B1B">
              <w:rPr>
                <w:webHidden/>
              </w:rPr>
              <w:instrText xml:space="preserve"> PAGEREF _Toc241144317 \h </w:instrText>
            </w:r>
            <w:r w:rsidR="00082B1B">
              <w:rPr>
                <w:webHidden/>
              </w:rPr>
            </w:r>
            <w:r w:rsidR="00082B1B">
              <w:rPr>
                <w:webHidden/>
              </w:rPr>
              <w:fldChar w:fldCharType="separate"/>
            </w:r>
            <w:r w:rsidR="00082B1B">
              <w:rPr>
                <w:webHidden/>
              </w:rPr>
              <w:t>27</w:t>
            </w:r>
            <w:r w:rsidR="00082B1B">
              <w:rPr>
                <w:webHidden/>
              </w:rPr>
              <w:fldChar w:fldCharType="end"/>
            </w:r>
          </w:hyperlink>
        </w:p>
        <w:p w14:paraId="281BDBC1" w14:textId="5D9F13EA"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8" w:history="1">
            <w:r w:rsidR="00082B1B" w:rsidRPr="00621B1E">
              <w:rPr>
                <w:rStyle w:val="ac"/>
              </w:rPr>
              <w:t>5.2.10.</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системе резервного копирования и восстановления  данных для обеспечения непрерывной работы КЛВС</w:t>
            </w:r>
            <w:r w:rsidR="00082B1B">
              <w:rPr>
                <w:webHidden/>
              </w:rPr>
              <w:tab/>
            </w:r>
            <w:r w:rsidR="00082B1B">
              <w:rPr>
                <w:webHidden/>
              </w:rPr>
              <w:fldChar w:fldCharType="begin"/>
            </w:r>
            <w:r w:rsidR="00082B1B">
              <w:rPr>
                <w:webHidden/>
              </w:rPr>
              <w:instrText xml:space="preserve"> PAGEREF _Toc241144318 \h </w:instrText>
            </w:r>
            <w:r w:rsidR="00082B1B">
              <w:rPr>
                <w:webHidden/>
              </w:rPr>
            </w:r>
            <w:r w:rsidR="00082B1B">
              <w:rPr>
                <w:webHidden/>
              </w:rPr>
              <w:fldChar w:fldCharType="separate"/>
            </w:r>
            <w:r w:rsidR="00082B1B">
              <w:rPr>
                <w:webHidden/>
              </w:rPr>
              <w:t>28</w:t>
            </w:r>
            <w:r w:rsidR="00082B1B">
              <w:rPr>
                <w:webHidden/>
              </w:rPr>
              <w:fldChar w:fldCharType="end"/>
            </w:r>
          </w:hyperlink>
        </w:p>
        <w:p w14:paraId="4FCA3A6D" w14:textId="3A690A8B"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19" w:history="1">
            <w:r w:rsidR="00082B1B" w:rsidRPr="00621B1E">
              <w:rPr>
                <w:rStyle w:val="ac"/>
              </w:rPr>
              <w:t>5.2.11.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интеграции ПО КЛВС с инфраструктурными сервисами</w:t>
            </w:r>
            <w:r w:rsidR="00082B1B">
              <w:rPr>
                <w:webHidden/>
              </w:rPr>
              <w:tab/>
            </w:r>
            <w:r w:rsidR="00082B1B">
              <w:rPr>
                <w:webHidden/>
              </w:rPr>
              <w:fldChar w:fldCharType="begin"/>
            </w:r>
            <w:r w:rsidR="00082B1B">
              <w:rPr>
                <w:webHidden/>
              </w:rPr>
              <w:instrText xml:space="preserve"> PAGEREF _Toc241144319 \h </w:instrText>
            </w:r>
            <w:r w:rsidR="00082B1B">
              <w:rPr>
                <w:webHidden/>
              </w:rPr>
            </w:r>
            <w:r w:rsidR="00082B1B">
              <w:rPr>
                <w:webHidden/>
              </w:rPr>
              <w:fldChar w:fldCharType="separate"/>
            </w:r>
            <w:r w:rsidR="00082B1B">
              <w:rPr>
                <w:webHidden/>
              </w:rPr>
              <w:t>28</w:t>
            </w:r>
            <w:r w:rsidR="00082B1B">
              <w:rPr>
                <w:webHidden/>
              </w:rPr>
              <w:fldChar w:fldCharType="end"/>
            </w:r>
          </w:hyperlink>
        </w:p>
        <w:p w14:paraId="1C305419" w14:textId="567D53F9"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0" w:history="1">
            <w:r w:rsidR="00082B1B" w:rsidRPr="00621B1E">
              <w:rPr>
                <w:rStyle w:val="ac"/>
              </w:rPr>
              <w:t>5.2.12.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техническим средствам КЛВС</w:t>
            </w:r>
            <w:r w:rsidR="00082B1B">
              <w:rPr>
                <w:webHidden/>
              </w:rPr>
              <w:tab/>
            </w:r>
            <w:r w:rsidR="00082B1B">
              <w:rPr>
                <w:webHidden/>
              </w:rPr>
              <w:fldChar w:fldCharType="begin"/>
            </w:r>
            <w:r w:rsidR="00082B1B">
              <w:rPr>
                <w:webHidden/>
              </w:rPr>
              <w:instrText xml:space="preserve"> PAGEREF _Toc241144320 \h </w:instrText>
            </w:r>
            <w:r w:rsidR="00082B1B">
              <w:rPr>
                <w:webHidden/>
              </w:rPr>
            </w:r>
            <w:r w:rsidR="00082B1B">
              <w:rPr>
                <w:webHidden/>
              </w:rPr>
              <w:fldChar w:fldCharType="separate"/>
            </w:r>
            <w:r w:rsidR="00082B1B">
              <w:rPr>
                <w:webHidden/>
              </w:rPr>
              <w:t>29</w:t>
            </w:r>
            <w:r w:rsidR="00082B1B">
              <w:rPr>
                <w:webHidden/>
              </w:rPr>
              <w:fldChar w:fldCharType="end"/>
            </w:r>
          </w:hyperlink>
        </w:p>
        <w:p w14:paraId="0516F729" w14:textId="49C1E7B6"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1" w:history="1">
            <w:r w:rsidR="00082B1B" w:rsidRPr="00621B1E">
              <w:rPr>
                <w:rStyle w:val="ac"/>
              </w:rPr>
              <w:t>5.2.13.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оборудованию ядра КЛВС</w:t>
            </w:r>
            <w:r w:rsidR="00082B1B">
              <w:rPr>
                <w:webHidden/>
              </w:rPr>
              <w:tab/>
            </w:r>
            <w:r w:rsidR="00082B1B">
              <w:rPr>
                <w:webHidden/>
              </w:rPr>
              <w:fldChar w:fldCharType="begin"/>
            </w:r>
            <w:r w:rsidR="00082B1B">
              <w:rPr>
                <w:webHidden/>
              </w:rPr>
              <w:instrText xml:space="preserve"> PAGEREF _Toc241144321 \h </w:instrText>
            </w:r>
            <w:r w:rsidR="00082B1B">
              <w:rPr>
                <w:webHidden/>
              </w:rPr>
            </w:r>
            <w:r w:rsidR="00082B1B">
              <w:rPr>
                <w:webHidden/>
              </w:rPr>
              <w:fldChar w:fldCharType="separate"/>
            </w:r>
            <w:r w:rsidR="00082B1B">
              <w:rPr>
                <w:webHidden/>
              </w:rPr>
              <w:t>29</w:t>
            </w:r>
            <w:r w:rsidR="00082B1B">
              <w:rPr>
                <w:webHidden/>
              </w:rPr>
              <w:fldChar w:fldCharType="end"/>
            </w:r>
          </w:hyperlink>
        </w:p>
        <w:p w14:paraId="5D149C96" w14:textId="5A080991"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2" w:history="1">
            <w:r w:rsidR="00082B1B" w:rsidRPr="00621B1E">
              <w:rPr>
                <w:rStyle w:val="ac"/>
              </w:rPr>
              <w:t>5.2.14.</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оборудованию проводного доступа КЛВС</w:t>
            </w:r>
            <w:r w:rsidR="00082B1B">
              <w:rPr>
                <w:webHidden/>
              </w:rPr>
              <w:tab/>
            </w:r>
            <w:r w:rsidR="00082B1B">
              <w:rPr>
                <w:webHidden/>
              </w:rPr>
              <w:fldChar w:fldCharType="begin"/>
            </w:r>
            <w:r w:rsidR="00082B1B">
              <w:rPr>
                <w:webHidden/>
              </w:rPr>
              <w:instrText xml:space="preserve"> PAGEREF _Toc241144322 \h </w:instrText>
            </w:r>
            <w:r w:rsidR="00082B1B">
              <w:rPr>
                <w:webHidden/>
              </w:rPr>
            </w:r>
            <w:r w:rsidR="00082B1B">
              <w:rPr>
                <w:webHidden/>
              </w:rPr>
              <w:fldChar w:fldCharType="separate"/>
            </w:r>
            <w:r w:rsidR="00082B1B">
              <w:rPr>
                <w:webHidden/>
              </w:rPr>
              <w:t>29</w:t>
            </w:r>
            <w:r w:rsidR="00082B1B">
              <w:rPr>
                <w:webHidden/>
              </w:rPr>
              <w:fldChar w:fldCharType="end"/>
            </w:r>
          </w:hyperlink>
        </w:p>
        <w:p w14:paraId="7AC80546" w14:textId="716B0E4A"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3" w:history="1">
            <w:r w:rsidR="00082B1B" w:rsidRPr="00621B1E">
              <w:rPr>
                <w:rStyle w:val="ac"/>
              </w:rPr>
              <w:t>5.2.15.</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точкам доступа БЛВС</w:t>
            </w:r>
            <w:r w:rsidR="00082B1B">
              <w:rPr>
                <w:webHidden/>
              </w:rPr>
              <w:tab/>
            </w:r>
            <w:r w:rsidR="00082B1B">
              <w:rPr>
                <w:webHidden/>
              </w:rPr>
              <w:fldChar w:fldCharType="begin"/>
            </w:r>
            <w:r w:rsidR="00082B1B">
              <w:rPr>
                <w:webHidden/>
              </w:rPr>
              <w:instrText xml:space="preserve"> PAGEREF _Toc241144323 \h </w:instrText>
            </w:r>
            <w:r w:rsidR="00082B1B">
              <w:rPr>
                <w:webHidden/>
              </w:rPr>
            </w:r>
            <w:r w:rsidR="00082B1B">
              <w:rPr>
                <w:webHidden/>
              </w:rPr>
              <w:fldChar w:fldCharType="separate"/>
            </w:r>
            <w:r w:rsidR="00082B1B">
              <w:rPr>
                <w:webHidden/>
              </w:rPr>
              <w:t>29</w:t>
            </w:r>
            <w:r w:rsidR="00082B1B">
              <w:rPr>
                <w:webHidden/>
              </w:rPr>
              <w:fldChar w:fldCharType="end"/>
            </w:r>
          </w:hyperlink>
        </w:p>
        <w:p w14:paraId="667F4603" w14:textId="0F61F97D"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4" w:history="1">
            <w:r w:rsidR="00082B1B" w:rsidRPr="00621B1E">
              <w:rPr>
                <w:rStyle w:val="ac"/>
              </w:rPr>
              <w:t>5.2.16.</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контроллеру доступа БЛВС</w:t>
            </w:r>
            <w:r w:rsidR="00082B1B">
              <w:rPr>
                <w:webHidden/>
              </w:rPr>
              <w:tab/>
            </w:r>
            <w:r w:rsidR="00082B1B">
              <w:rPr>
                <w:webHidden/>
              </w:rPr>
              <w:fldChar w:fldCharType="begin"/>
            </w:r>
            <w:r w:rsidR="00082B1B">
              <w:rPr>
                <w:webHidden/>
              </w:rPr>
              <w:instrText xml:space="preserve"> PAGEREF _Toc241144324 \h </w:instrText>
            </w:r>
            <w:r w:rsidR="00082B1B">
              <w:rPr>
                <w:webHidden/>
              </w:rPr>
            </w:r>
            <w:r w:rsidR="00082B1B">
              <w:rPr>
                <w:webHidden/>
              </w:rPr>
              <w:fldChar w:fldCharType="separate"/>
            </w:r>
            <w:r w:rsidR="00082B1B">
              <w:rPr>
                <w:webHidden/>
              </w:rPr>
              <w:t>30</w:t>
            </w:r>
            <w:r w:rsidR="00082B1B">
              <w:rPr>
                <w:webHidden/>
              </w:rPr>
              <w:fldChar w:fldCharType="end"/>
            </w:r>
          </w:hyperlink>
        </w:p>
        <w:p w14:paraId="3BADDD65" w14:textId="4EC0B7DF"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5" w:history="1">
            <w:r w:rsidR="00082B1B" w:rsidRPr="00621B1E">
              <w:rPr>
                <w:rStyle w:val="ac"/>
              </w:rPr>
              <w:t>5.2.17.</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контроллеру доступа в КЛВС</w:t>
            </w:r>
            <w:r w:rsidR="00082B1B">
              <w:rPr>
                <w:webHidden/>
              </w:rPr>
              <w:tab/>
            </w:r>
            <w:r w:rsidR="00082B1B">
              <w:rPr>
                <w:webHidden/>
              </w:rPr>
              <w:fldChar w:fldCharType="begin"/>
            </w:r>
            <w:r w:rsidR="00082B1B">
              <w:rPr>
                <w:webHidden/>
              </w:rPr>
              <w:instrText xml:space="preserve"> PAGEREF _Toc241144325 \h </w:instrText>
            </w:r>
            <w:r w:rsidR="00082B1B">
              <w:rPr>
                <w:webHidden/>
              </w:rPr>
            </w:r>
            <w:r w:rsidR="00082B1B">
              <w:rPr>
                <w:webHidden/>
              </w:rPr>
              <w:fldChar w:fldCharType="separate"/>
            </w:r>
            <w:r w:rsidR="00082B1B">
              <w:rPr>
                <w:webHidden/>
              </w:rPr>
              <w:t>31</w:t>
            </w:r>
            <w:r w:rsidR="00082B1B">
              <w:rPr>
                <w:webHidden/>
              </w:rPr>
              <w:fldChar w:fldCharType="end"/>
            </w:r>
          </w:hyperlink>
        </w:p>
        <w:p w14:paraId="181352A5" w14:textId="7DF20633"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6" w:history="1">
            <w:r w:rsidR="00082B1B" w:rsidRPr="00621B1E">
              <w:rPr>
                <w:rStyle w:val="ac"/>
              </w:rPr>
              <w:t>5.2.18.</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монтажу КЛВС</w:t>
            </w:r>
            <w:r w:rsidR="00082B1B">
              <w:rPr>
                <w:webHidden/>
              </w:rPr>
              <w:tab/>
            </w:r>
            <w:r w:rsidR="00082B1B">
              <w:rPr>
                <w:webHidden/>
              </w:rPr>
              <w:fldChar w:fldCharType="begin"/>
            </w:r>
            <w:r w:rsidR="00082B1B">
              <w:rPr>
                <w:webHidden/>
              </w:rPr>
              <w:instrText xml:space="preserve"> PAGEREF _Toc241144326 \h </w:instrText>
            </w:r>
            <w:r w:rsidR="00082B1B">
              <w:rPr>
                <w:webHidden/>
              </w:rPr>
            </w:r>
            <w:r w:rsidR="00082B1B">
              <w:rPr>
                <w:webHidden/>
              </w:rPr>
              <w:fldChar w:fldCharType="separate"/>
            </w:r>
            <w:r w:rsidR="00082B1B">
              <w:rPr>
                <w:webHidden/>
              </w:rPr>
              <w:t>31</w:t>
            </w:r>
            <w:r w:rsidR="00082B1B">
              <w:rPr>
                <w:webHidden/>
              </w:rPr>
              <w:fldChar w:fldCharType="end"/>
            </w:r>
          </w:hyperlink>
        </w:p>
        <w:p w14:paraId="38564D72" w14:textId="0EE7F0ED"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7" w:history="1">
            <w:r w:rsidR="00082B1B" w:rsidRPr="00621B1E">
              <w:rPr>
                <w:rStyle w:val="ac"/>
              </w:rPr>
              <w:t>5.2.19.</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выполнению пуско-наладочных работ оборудования КЛВС</w:t>
            </w:r>
            <w:r w:rsidR="00082B1B">
              <w:rPr>
                <w:webHidden/>
              </w:rPr>
              <w:tab/>
            </w:r>
            <w:r w:rsidR="00082B1B">
              <w:rPr>
                <w:webHidden/>
              </w:rPr>
              <w:fldChar w:fldCharType="begin"/>
            </w:r>
            <w:r w:rsidR="00082B1B">
              <w:rPr>
                <w:webHidden/>
              </w:rPr>
              <w:instrText xml:space="preserve"> PAGEREF _Toc241144327 \h </w:instrText>
            </w:r>
            <w:r w:rsidR="00082B1B">
              <w:rPr>
                <w:webHidden/>
              </w:rPr>
            </w:r>
            <w:r w:rsidR="00082B1B">
              <w:rPr>
                <w:webHidden/>
              </w:rPr>
              <w:fldChar w:fldCharType="separate"/>
            </w:r>
            <w:r w:rsidR="00082B1B">
              <w:rPr>
                <w:webHidden/>
              </w:rPr>
              <w:t>31</w:t>
            </w:r>
            <w:r w:rsidR="00082B1B">
              <w:rPr>
                <w:webHidden/>
              </w:rPr>
              <w:fldChar w:fldCharType="end"/>
            </w:r>
          </w:hyperlink>
        </w:p>
        <w:p w14:paraId="61E5EF85" w14:textId="24DCDB69"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8" w:history="1">
            <w:r w:rsidR="00082B1B" w:rsidRPr="00621B1E">
              <w:rPr>
                <w:rStyle w:val="ac"/>
              </w:rPr>
              <w:t>5.2.20.</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выполнению пуско-наладочных работ системы</w:t>
            </w:r>
            <w:r w:rsidR="00082B1B">
              <w:rPr>
                <w:webHidden/>
              </w:rPr>
              <w:tab/>
            </w:r>
            <w:r w:rsidR="00082B1B">
              <w:rPr>
                <w:webHidden/>
              </w:rPr>
              <w:fldChar w:fldCharType="begin"/>
            </w:r>
            <w:r w:rsidR="00082B1B">
              <w:rPr>
                <w:webHidden/>
              </w:rPr>
              <w:instrText xml:space="preserve"> PAGEREF _Toc241144328 \h </w:instrText>
            </w:r>
            <w:r w:rsidR="00082B1B">
              <w:rPr>
                <w:webHidden/>
              </w:rPr>
            </w:r>
            <w:r w:rsidR="00082B1B">
              <w:rPr>
                <w:webHidden/>
              </w:rPr>
              <w:fldChar w:fldCharType="separate"/>
            </w:r>
            <w:r w:rsidR="00082B1B">
              <w:rPr>
                <w:webHidden/>
              </w:rPr>
              <w:t>32</w:t>
            </w:r>
            <w:r w:rsidR="00082B1B">
              <w:rPr>
                <w:webHidden/>
              </w:rPr>
              <w:fldChar w:fldCharType="end"/>
            </w:r>
          </w:hyperlink>
        </w:p>
        <w:p w14:paraId="4D22AABD" w14:textId="1598F6EE"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29" w:history="1">
            <w:r w:rsidR="00082B1B" w:rsidRPr="00621B1E">
              <w:rPr>
                <w:rStyle w:val="ac"/>
              </w:rPr>
              <w:t>5.2.21.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выполнению пуско-наладочных работ БЛВС</w:t>
            </w:r>
            <w:r w:rsidR="00082B1B">
              <w:rPr>
                <w:webHidden/>
              </w:rPr>
              <w:tab/>
            </w:r>
            <w:r w:rsidR="00082B1B">
              <w:rPr>
                <w:webHidden/>
              </w:rPr>
              <w:fldChar w:fldCharType="begin"/>
            </w:r>
            <w:r w:rsidR="00082B1B">
              <w:rPr>
                <w:webHidden/>
              </w:rPr>
              <w:instrText xml:space="preserve"> PAGEREF _Toc241144329 \h </w:instrText>
            </w:r>
            <w:r w:rsidR="00082B1B">
              <w:rPr>
                <w:webHidden/>
              </w:rPr>
            </w:r>
            <w:r w:rsidR="00082B1B">
              <w:rPr>
                <w:webHidden/>
              </w:rPr>
              <w:fldChar w:fldCharType="separate"/>
            </w:r>
            <w:r w:rsidR="00082B1B">
              <w:rPr>
                <w:webHidden/>
              </w:rPr>
              <w:t>32</w:t>
            </w:r>
            <w:r w:rsidR="00082B1B">
              <w:rPr>
                <w:webHidden/>
              </w:rPr>
              <w:fldChar w:fldCharType="end"/>
            </w:r>
          </w:hyperlink>
        </w:p>
        <w:p w14:paraId="45FD044E" w14:textId="186F9F08"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30" w:history="1">
            <w:r w:rsidR="00082B1B" w:rsidRPr="00621B1E">
              <w:rPr>
                <w:rStyle w:val="ac"/>
              </w:rPr>
              <w:t>5.2.22.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организации проведения ПСИ</w:t>
            </w:r>
            <w:r w:rsidR="00082B1B">
              <w:rPr>
                <w:webHidden/>
              </w:rPr>
              <w:tab/>
            </w:r>
            <w:r w:rsidR="00082B1B">
              <w:rPr>
                <w:webHidden/>
              </w:rPr>
              <w:fldChar w:fldCharType="begin"/>
            </w:r>
            <w:r w:rsidR="00082B1B">
              <w:rPr>
                <w:webHidden/>
              </w:rPr>
              <w:instrText xml:space="preserve"> PAGEREF _Toc241144330 \h </w:instrText>
            </w:r>
            <w:r w:rsidR="00082B1B">
              <w:rPr>
                <w:webHidden/>
              </w:rPr>
            </w:r>
            <w:r w:rsidR="00082B1B">
              <w:rPr>
                <w:webHidden/>
              </w:rPr>
              <w:fldChar w:fldCharType="separate"/>
            </w:r>
            <w:r w:rsidR="00082B1B">
              <w:rPr>
                <w:webHidden/>
              </w:rPr>
              <w:t>32</w:t>
            </w:r>
            <w:r w:rsidR="00082B1B">
              <w:rPr>
                <w:webHidden/>
              </w:rPr>
              <w:fldChar w:fldCharType="end"/>
            </w:r>
          </w:hyperlink>
        </w:p>
        <w:p w14:paraId="169AF08A" w14:textId="3A698E38"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31" w:history="1">
            <w:r w:rsidR="00082B1B" w:rsidRPr="00621B1E">
              <w:rPr>
                <w:rStyle w:val="ac"/>
              </w:rPr>
              <w:t>5.3.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системе бесперебойного питания для работы КЛВС</w:t>
            </w:r>
            <w:r w:rsidR="00082B1B">
              <w:rPr>
                <w:webHidden/>
              </w:rPr>
              <w:tab/>
            </w:r>
            <w:r w:rsidR="00082B1B">
              <w:rPr>
                <w:webHidden/>
              </w:rPr>
              <w:fldChar w:fldCharType="begin"/>
            </w:r>
            <w:r w:rsidR="00082B1B">
              <w:rPr>
                <w:webHidden/>
              </w:rPr>
              <w:instrText xml:space="preserve"> PAGEREF _Toc241144331 \h </w:instrText>
            </w:r>
            <w:r w:rsidR="00082B1B">
              <w:rPr>
                <w:webHidden/>
              </w:rPr>
            </w:r>
            <w:r w:rsidR="00082B1B">
              <w:rPr>
                <w:webHidden/>
              </w:rPr>
              <w:fldChar w:fldCharType="separate"/>
            </w:r>
            <w:r w:rsidR="00082B1B">
              <w:rPr>
                <w:webHidden/>
              </w:rPr>
              <w:t>33</w:t>
            </w:r>
            <w:r w:rsidR="00082B1B">
              <w:rPr>
                <w:webHidden/>
              </w:rPr>
              <w:fldChar w:fldCharType="end"/>
            </w:r>
          </w:hyperlink>
        </w:p>
        <w:p w14:paraId="510AAD8E" w14:textId="55C1603A"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32" w:history="1">
            <w:r w:rsidR="00082B1B" w:rsidRPr="00621B1E">
              <w:rPr>
                <w:rStyle w:val="ac"/>
              </w:rPr>
              <w:t>5.3.1.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ИБП</w:t>
            </w:r>
            <w:r w:rsidR="00082B1B">
              <w:rPr>
                <w:webHidden/>
              </w:rPr>
              <w:tab/>
            </w:r>
            <w:r w:rsidR="00082B1B">
              <w:rPr>
                <w:webHidden/>
              </w:rPr>
              <w:fldChar w:fldCharType="begin"/>
            </w:r>
            <w:r w:rsidR="00082B1B">
              <w:rPr>
                <w:webHidden/>
              </w:rPr>
              <w:instrText xml:space="preserve"> PAGEREF _Toc241144332 \h </w:instrText>
            </w:r>
            <w:r w:rsidR="00082B1B">
              <w:rPr>
                <w:webHidden/>
              </w:rPr>
            </w:r>
            <w:r w:rsidR="00082B1B">
              <w:rPr>
                <w:webHidden/>
              </w:rPr>
              <w:fldChar w:fldCharType="separate"/>
            </w:r>
            <w:r w:rsidR="00082B1B">
              <w:rPr>
                <w:webHidden/>
              </w:rPr>
              <w:t>33</w:t>
            </w:r>
            <w:r w:rsidR="00082B1B">
              <w:rPr>
                <w:webHidden/>
              </w:rPr>
              <w:fldChar w:fldCharType="end"/>
            </w:r>
          </w:hyperlink>
        </w:p>
        <w:p w14:paraId="21B10F1B" w14:textId="606F1912"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33" w:history="1">
            <w:r w:rsidR="00082B1B" w:rsidRPr="00621B1E">
              <w:rPr>
                <w:rStyle w:val="ac"/>
              </w:rPr>
              <w:t>5.3.2.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проектированию системы бесперебойного питания</w:t>
            </w:r>
            <w:r w:rsidR="00082B1B">
              <w:rPr>
                <w:webHidden/>
              </w:rPr>
              <w:tab/>
            </w:r>
            <w:r w:rsidR="00082B1B">
              <w:rPr>
                <w:webHidden/>
              </w:rPr>
              <w:fldChar w:fldCharType="begin"/>
            </w:r>
            <w:r w:rsidR="00082B1B">
              <w:rPr>
                <w:webHidden/>
              </w:rPr>
              <w:instrText xml:space="preserve"> PAGEREF _Toc241144333 \h </w:instrText>
            </w:r>
            <w:r w:rsidR="00082B1B">
              <w:rPr>
                <w:webHidden/>
              </w:rPr>
            </w:r>
            <w:r w:rsidR="00082B1B">
              <w:rPr>
                <w:webHidden/>
              </w:rPr>
              <w:fldChar w:fldCharType="separate"/>
            </w:r>
            <w:r w:rsidR="00082B1B">
              <w:rPr>
                <w:webHidden/>
              </w:rPr>
              <w:t>33</w:t>
            </w:r>
            <w:r w:rsidR="00082B1B">
              <w:rPr>
                <w:webHidden/>
              </w:rPr>
              <w:fldChar w:fldCharType="end"/>
            </w:r>
          </w:hyperlink>
        </w:p>
        <w:p w14:paraId="209D5594" w14:textId="2289544B"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34" w:history="1">
            <w:r w:rsidR="00082B1B" w:rsidRPr="00621B1E">
              <w:rPr>
                <w:rStyle w:val="ac"/>
              </w:rPr>
              <w:t>5.3.3.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по монтажу системы бесперебойного питания</w:t>
            </w:r>
            <w:r w:rsidR="00082B1B">
              <w:rPr>
                <w:webHidden/>
              </w:rPr>
              <w:tab/>
            </w:r>
            <w:r w:rsidR="00082B1B">
              <w:rPr>
                <w:webHidden/>
              </w:rPr>
              <w:fldChar w:fldCharType="begin"/>
            </w:r>
            <w:r w:rsidR="00082B1B">
              <w:rPr>
                <w:webHidden/>
              </w:rPr>
              <w:instrText xml:space="preserve"> PAGEREF _Toc241144334 \h </w:instrText>
            </w:r>
            <w:r w:rsidR="00082B1B">
              <w:rPr>
                <w:webHidden/>
              </w:rPr>
            </w:r>
            <w:r w:rsidR="00082B1B">
              <w:rPr>
                <w:webHidden/>
              </w:rPr>
              <w:fldChar w:fldCharType="separate"/>
            </w:r>
            <w:r w:rsidR="00082B1B">
              <w:rPr>
                <w:webHidden/>
              </w:rPr>
              <w:t>33</w:t>
            </w:r>
            <w:r w:rsidR="00082B1B">
              <w:rPr>
                <w:webHidden/>
              </w:rPr>
              <w:fldChar w:fldCharType="end"/>
            </w:r>
          </w:hyperlink>
        </w:p>
        <w:p w14:paraId="4EE8CF47" w14:textId="2D34F02C"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35" w:history="1">
            <w:r w:rsidR="00082B1B" w:rsidRPr="00621B1E">
              <w:rPr>
                <w:rStyle w:val="ac"/>
              </w:rPr>
              <w:t>5.3.4.</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пуско-наладке системы бесперебойного питания</w:t>
            </w:r>
            <w:r w:rsidR="00082B1B">
              <w:rPr>
                <w:webHidden/>
              </w:rPr>
              <w:tab/>
            </w:r>
            <w:r w:rsidR="00082B1B">
              <w:rPr>
                <w:webHidden/>
              </w:rPr>
              <w:fldChar w:fldCharType="begin"/>
            </w:r>
            <w:r w:rsidR="00082B1B">
              <w:rPr>
                <w:webHidden/>
              </w:rPr>
              <w:instrText xml:space="preserve"> PAGEREF _Toc241144335 \h </w:instrText>
            </w:r>
            <w:r w:rsidR="00082B1B">
              <w:rPr>
                <w:webHidden/>
              </w:rPr>
            </w:r>
            <w:r w:rsidR="00082B1B">
              <w:rPr>
                <w:webHidden/>
              </w:rPr>
              <w:fldChar w:fldCharType="separate"/>
            </w:r>
            <w:r w:rsidR="00082B1B">
              <w:rPr>
                <w:webHidden/>
              </w:rPr>
              <w:t>34</w:t>
            </w:r>
            <w:r w:rsidR="00082B1B">
              <w:rPr>
                <w:webHidden/>
              </w:rPr>
              <w:fldChar w:fldCharType="end"/>
            </w:r>
          </w:hyperlink>
        </w:p>
        <w:p w14:paraId="5464BFB1" w14:textId="781EE92F"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36" w:history="1">
            <w:r w:rsidR="00082B1B" w:rsidRPr="00621B1E">
              <w:rPr>
                <w:rStyle w:val="ac"/>
              </w:rPr>
              <w:t>5.3.5.</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организации проведения ПСИ системы бесперебойного питания</w:t>
            </w:r>
            <w:r w:rsidR="00082B1B">
              <w:rPr>
                <w:webHidden/>
              </w:rPr>
              <w:tab/>
            </w:r>
            <w:r w:rsidR="00082B1B">
              <w:rPr>
                <w:webHidden/>
              </w:rPr>
              <w:fldChar w:fldCharType="begin"/>
            </w:r>
            <w:r w:rsidR="00082B1B">
              <w:rPr>
                <w:webHidden/>
              </w:rPr>
              <w:instrText xml:space="preserve"> PAGEREF _Toc241144336 \h </w:instrText>
            </w:r>
            <w:r w:rsidR="00082B1B">
              <w:rPr>
                <w:webHidden/>
              </w:rPr>
            </w:r>
            <w:r w:rsidR="00082B1B">
              <w:rPr>
                <w:webHidden/>
              </w:rPr>
              <w:fldChar w:fldCharType="separate"/>
            </w:r>
            <w:r w:rsidR="00082B1B">
              <w:rPr>
                <w:webHidden/>
              </w:rPr>
              <w:t>34</w:t>
            </w:r>
            <w:r w:rsidR="00082B1B">
              <w:rPr>
                <w:webHidden/>
              </w:rPr>
              <w:fldChar w:fldCharType="end"/>
            </w:r>
          </w:hyperlink>
        </w:p>
        <w:p w14:paraId="381ACE88" w14:textId="61B64348"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37" w:history="1">
            <w:r w:rsidR="00082B1B" w:rsidRPr="00621B1E">
              <w:rPr>
                <w:rStyle w:val="ac"/>
              </w:rPr>
              <w:t>6.</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Требования к порядку выполнения работ</w:t>
            </w:r>
            <w:r w:rsidR="00082B1B">
              <w:rPr>
                <w:webHidden/>
              </w:rPr>
              <w:tab/>
            </w:r>
            <w:r w:rsidR="00082B1B">
              <w:rPr>
                <w:webHidden/>
              </w:rPr>
              <w:fldChar w:fldCharType="begin"/>
            </w:r>
            <w:r w:rsidR="00082B1B">
              <w:rPr>
                <w:webHidden/>
              </w:rPr>
              <w:instrText xml:space="preserve"> PAGEREF _Toc241144337 \h </w:instrText>
            </w:r>
            <w:r w:rsidR="00082B1B">
              <w:rPr>
                <w:webHidden/>
              </w:rPr>
            </w:r>
            <w:r w:rsidR="00082B1B">
              <w:rPr>
                <w:webHidden/>
              </w:rPr>
              <w:fldChar w:fldCharType="separate"/>
            </w:r>
            <w:r w:rsidR="00082B1B">
              <w:rPr>
                <w:webHidden/>
              </w:rPr>
              <w:t>34</w:t>
            </w:r>
            <w:r w:rsidR="00082B1B">
              <w:rPr>
                <w:webHidden/>
              </w:rPr>
              <w:fldChar w:fldCharType="end"/>
            </w:r>
          </w:hyperlink>
        </w:p>
        <w:p w14:paraId="7771FA17" w14:textId="3E97803E"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38" w:history="1">
            <w:r w:rsidR="00082B1B" w:rsidRPr="00621B1E">
              <w:rPr>
                <w:rStyle w:val="ac"/>
              </w:rPr>
              <w:t>6.1.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качеству работ</w:t>
            </w:r>
            <w:r w:rsidR="00082B1B">
              <w:rPr>
                <w:webHidden/>
              </w:rPr>
              <w:tab/>
            </w:r>
            <w:r w:rsidR="00082B1B">
              <w:rPr>
                <w:webHidden/>
              </w:rPr>
              <w:fldChar w:fldCharType="begin"/>
            </w:r>
            <w:r w:rsidR="00082B1B">
              <w:rPr>
                <w:webHidden/>
              </w:rPr>
              <w:instrText xml:space="preserve"> PAGEREF _Toc241144338 \h </w:instrText>
            </w:r>
            <w:r w:rsidR="00082B1B">
              <w:rPr>
                <w:webHidden/>
              </w:rPr>
            </w:r>
            <w:r w:rsidR="00082B1B">
              <w:rPr>
                <w:webHidden/>
              </w:rPr>
              <w:fldChar w:fldCharType="separate"/>
            </w:r>
            <w:r w:rsidR="00082B1B">
              <w:rPr>
                <w:webHidden/>
              </w:rPr>
              <w:t>34</w:t>
            </w:r>
            <w:r w:rsidR="00082B1B">
              <w:rPr>
                <w:webHidden/>
              </w:rPr>
              <w:fldChar w:fldCharType="end"/>
            </w:r>
          </w:hyperlink>
        </w:p>
        <w:p w14:paraId="6A943785" w14:textId="388A05A0"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39" w:history="1">
            <w:r w:rsidR="00082B1B" w:rsidRPr="00621B1E">
              <w:rPr>
                <w:rStyle w:val="ac"/>
              </w:rPr>
              <w:t>6.2.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Условия выполнения работ</w:t>
            </w:r>
            <w:r w:rsidR="00082B1B">
              <w:rPr>
                <w:webHidden/>
              </w:rPr>
              <w:tab/>
            </w:r>
            <w:r w:rsidR="00082B1B">
              <w:rPr>
                <w:webHidden/>
              </w:rPr>
              <w:fldChar w:fldCharType="begin"/>
            </w:r>
            <w:r w:rsidR="00082B1B">
              <w:rPr>
                <w:webHidden/>
              </w:rPr>
              <w:instrText xml:space="preserve"> PAGEREF _Toc241144339 \h </w:instrText>
            </w:r>
            <w:r w:rsidR="00082B1B">
              <w:rPr>
                <w:webHidden/>
              </w:rPr>
            </w:r>
            <w:r w:rsidR="00082B1B">
              <w:rPr>
                <w:webHidden/>
              </w:rPr>
              <w:fldChar w:fldCharType="separate"/>
            </w:r>
            <w:r w:rsidR="00082B1B">
              <w:rPr>
                <w:webHidden/>
              </w:rPr>
              <w:t>34</w:t>
            </w:r>
            <w:r w:rsidR="00082B1B">
              <w:rPr>
                <w:webHidden/>
              </w:rPr>
              <w:fldChar w:fldCharType="end"/>
            </w:r>
          </w:hyperlink>
        </w:p>
        <w:p w14:paraId="5322CA33" w14:textId="7097F011"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40" w:history="1">
            <w:r w:rsidR="00082B1B" w:rsidRPr="00621B1E">
              <w:rPr>
                <w:rStyle w:val="ac"/>
              </w:rPr>
              <w:t>6.3.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конфиденциальности</w:t>
            </w:r>
            <w:r w:rsidR="00082B1B">
              <w:rPr>
                <w:webHidden/>
              </w:rPr>
              <w:tab/>
            </w:r>
            <w:r w:rsidR="00082B1B">
              <w:rPr>
                <w:webHidden/>
              </w:rPr>
              <w:fldChar w:fldCharType="begin"/>
            </w:r>
            <w:r w:rsidR="00082B1B">
              <w:rPr>
                <w:webHidden/>
              </w:rPr>
              <w:instrText xml:space="preserve"> PAGEREF _Toc241144340 \h </w:instrText>
            </w:r>
            <w:r w:rsidR="00082B1B">
              <w:rPr>
                <w:webHidden/>
              </w:rPr>
            </w:r>
            <w:r w:rsidR="00082B1B">
              <w:rPr>
                <w:webHidden/>
              </w:rPr>
              <w:fldChar w:fldCharType="separate"/>
            </w:r>
            <w:r w:rsidR="00082B1B">
              <w:rPr>
                <w:webHidden/>
              </w:rPr>
              <w:t>35</w:t>
            </w:r>
            <w:r w:rsidR="00082B1B">
              <w:rPr>
                <w:webHidden/>
              </w:rPr>
              <w:fldChar w:fldCharType="end"/>
            </w:r>
          </w:hyperlink>
        </w:p>
        <w:p w14:paraId="78B3DB0B" w14:textId="62A2BFF2"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41" w:history="1">
            <w:r w:rsidR="00082B1B" w:rsidRPr="00621B1E">
              <w:rPr>
                <w:rStyle w:val="ac"/>
              </w:rPr>
              <w:t>6.4.</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согласованию оборудования, рабочей документации, ПМИ и исполнительной документации</w:t>
            </w:r>
            <w:r w:rsidR="00082B1B">
              <w:rPr>
                <w:webHidden/>
              </w:rPr>
              <w:tab/>
            </w:r>
            <w:r w:rsidR="00082B1B">
              <w:rPr>
                <w:webHidden/>
              </w:rPr>
              <w:fldChar w:fldCharType="begin"/>
            </w:r>
            <w:r w:rsidR="00082B1B">
              <w:rPr>
                <w:webHidden/>
              </w:rPr>
              <w:instrText xml:space="preserve"> PAGEREF _Toc241144341 \h </w:instrText>
            </w:r>
            <w:r w:rsidR="00082B1B">
              <w:rPr>
                <w:webHidden/>
              </w:rPr>
            </w:r>
            <w:r w:rsidR="00082B1B">
              <w:rPr>
                <w:webHidden/>
              </w:rPr>
              <w:fldChar w:fldCharType="separate"/>
            </w:r>
            <w:r w:rsidR="00082B1B">
              <w:rPr>
                <w:webHidden/>
              </w:rPr>
              <w:t>35</w:t>
            </w:r>
            <w:r w:rsidR="00082B1B">
              <w:rPr>
                <w:webHidden/>
              </w:rPr>
              <w:fldChar w:fldCharType="end"/>
            </w:r>
          </w:hyperlink>
        </w:p>
        <w:p w14:paraId="26E73101" w14:textId="62A6C06D"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42" w:history="1">
            <w:r w:rsidR="00082B1B" w:rsidRPr="00621B1E">
              <w:rPr>
                <w:rStyle w:val="ac"/>
              </w:rPr>
              <w:t>6.5.</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к проведению ПСИ и оформлению их результатов</w:t>
            </w:r>
            <w:r w:rsidR="00082B1B">
              <w:rPr>
                <w:webHidden/>
              </w:rPr>
              <w:tab/>
            </w:r>
            <w:r w:rsidR="00082B1B">
              <w:rPr>
                <w:webHidden/>
              </w:rPr>
              <w:fldChar w:fldCharType="begin"/>
            </w:r>
            <w:r w:rsidR="00082B1B">
              <w:rPr>
                <w:webHidden/>
              </w:rPr>
              <w:instrText xml:space="preserve"> PAGEREF _Toc241144342 \h </w:instrText>
            </w:r>
            <w:r w:rsidR="00082B1B">
              <w:rPr>
                <w:webHidden/>
              </w:rPr>
            </w:r>
            <w:r w:rsidR="00082B1B">
              <w:rPr>
                <w:webHidden/>
              </w:rPr>
              <w:fldChar w:fldCharType="separate"/>
            </w:r>
            <w:r w:rsidR="00082B1B">
              <w:rPr>
                <w:webHidden/>
              </w:rPr>
              <w:t>36</w:t>
            </w:r>
            <w:r w:rsidR="00082B1B">
              <w:rPr>
                <w:webHidden/>
              </w:rPr>
              <w:fldChar w:fldCharType="end"/>
            </w:r>
          </w:hyperlink>
        </w:p>
        <w:p w14:paraId="0E4FBE85" w14:textId="1DD6A566"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43" w:history="1">
            <w:r w:rsidR="00082B1B" w:rsidRPr="00621B1E">
              <w:rPr>
                <w:rStyle w:val="ac"/>
              </w:rPr>
              <w:t>6.6.</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Требования по передаче АО «Почта России» результатов работ, технических и иных документов</w:t>
            </w:r>
            <w:r w:rsidR="00082B1B">
              <w:rPr>
                <w:webHidden/>
              </w:rPr>
              <w:tab/>
            </w:r>
            <w:r w:rsidR="00082B1B">
              <w:rPr>
                <w:webHidden/>
              </w:rPr>
              <w:fldChar w:fldCharType="begin"/>
            </w:r>
            <w:r w:rsidR="00082B1B">
              <w:rPr>
                <w:webHidden/>
              </w:rPr>
              <w:instrText xml:space="preserve"> PAGEREF _Toc241144343 \h </w:instrText>
            </w:r>
            <w:r w:rsidR="00082B1B">
              <w:rPr>
                <w:webHidden/>
              </w:rPr>
            </w:r>
            <w:r w:rsidR="00082B1B">
              <w:rPr>
                <w:webHidden/>
              </w:rPr>
              <w:fldChar w:fldCharType="separate"/>
            </w:r>
            <w:r w:rsidR="00082B1B">
              <w:rPr>
                <w:webHidden/>
              </w:rPr>
              <w:t>37</w:t>
            </w:r>
            <w:r w:rsidR="00082B1B">
              <w:rPr>
                <w:webHidden/>
              </w:rPr>
              <w:fldChar w:fldCharType="end"/>
            </w:r>
          </w:hyperlink>
        </w:p>
        <w:p w14:paraId="244CAEEA" w14:textId="209E3772"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44" w:history="1">
            <w:r w:rsidR="00082B1B" w:rsidRPr="00621B1E">
              <w:rPr>
                <w:rStyle w:val="ac"/>
              </w:rPr>
              <w:t>6.7.</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Итоговая приемка выполненных работ Заказчиком</w:t>
            </w:r>
            <w:r w:rsidR="00082B1B">
              <w:rPr>
                <w:webHidden/>
              </w:rPr>
              <w:tab/>
            </w:r>
            <w:r w:rsidR="00082B1B">
              <w:rPr>
                <w:webHidden/>
              </w:rPr>
              <w:fldChar w:fldCharType="begin"/>
            </w:r>
            <w:r w:rsidR="00082B1B">
              <w:rPr>
                <w:webHidden/>
              </w:rPr>
              <w:instrText xml:space="preserve"> PAGEREF _Toc241144344 \h </w:instrText>
            </w:r>
            <w:r w:rsidR="00082B1B">
              <w:rPr>
                <w:webHidden/>
              </w:rPr>
            </w:r>
            <w:r w:rsidR="00082B1B">
              <w:rPr>
                <w:webHidden/>
              </w:rPr>
              <w:fldChar w:fldCharType="separate"/>
            </w:r>
            <w:r w:rsidR="00082B1B">
              <w:rPr>
                <w:webHidden/>
              </w:rPr>
              <w:t>38</w:t>
            </w:r>
            <w:r w:rsidR="00082B1B">
              <w:rPr>
                <w:webHidden/>
              </w:rPr>
              <w:fldChar w:fldCharType="end"/>
            </w:r>
          </w:hyperlink>
        </w:p>
        <w:p w14:paraId="2CDEFC22" w14:textId="560EA1C8"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45" w:history="1">
            <w:r w:rsidR="00082B1B" w:rsidRPr="00621B1E">
              <w:rPr>
                <w:rStyle w:val="ac"/>
              </w:rPr>
              <w:t>7.</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Требования к сроку и (или) объему предоставления гарантий качества</w:t>
            </w:r>
            <w:r w:rsidR="00082B1B">
              <w:rPr>
                <w:webHidden/>
              </w:rPr>
              <w:tab/>
            </w:r>
            <w:r w:rsidR="00082B1B">
              <w:rPr>
                <w:webHidden/>
              </w:rPr>
              <w:fldChar w:fldCharType="begin"/>
            </w:r>
            <w:r w:rsidR="00082B1B">
              <w:rPr>
                <w:webHidden/>
              </w:rPr>
              <w:instrText xml:space="preserve"> PAGEREF _Toc241144345 \h </w:instrText>
            </w:r>
            <w:r w:rsidR="00082B1B">
              <w:rPr>
                <w:webHidden/>
              </w:rPr>
            </w:r>
            <w:r w:rsidR="00082B1B">
              <w:rPr>
                <w:webHidden/>
              </w:rPr>
              <w:fldChar w:fldCharType="separate"/>
            </w:r>
            <w:r w:rsidR="00082B1B">
              <w:rPr>
                <w:webHidden/>
              </w:rPr>
              <w:t>38</w:t>
            </w:r>
            <w:r w:rsidR="00082B1B">
              <w:rPr>
                <w:webHidden/>
              </w:rPr>
              <w:fldChar w:fldCharType="end"/>
            </w:r>
          </w:hyperlink>
        </w:p>
        <w:p w14:paraId="017B75E1" w14:textId="53C5FAB4"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46" w:history="1">
            <w:r w:rsidR="00082B1B" w:rsidRPr="00621B1E">
              <w:rPr>
                <w:rStyle w:val="ac"/>
              </w:rPr>
              <w:t>8.</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Специальные требования</w:t>
            </w:r>
            <w:r w:rsidR="00082B1B">
              <w:rPr>
                <w:webHidden/>
              </w:rPr>
              <w:tab/>
            </w:r>
            <w:r w:rsidR="00082B1B">
              <w:rPr>
                <w:webHidden/>
              </w:rPr>
              <w:fldChar w:fldCharType="begin"/>
            </w:r>
            <w:r w:rsidR="00082B1B">
              <w:rPr>
                <w:webHidden/>
              </w:rPr>
              <w:instrText xml:space="preserve"> PAGEREF _Toc241144346 \h </w:instrText>
            </w:r>
            <w:r w:rsidR="00082B1B">
              <w:rPr>
                <w:webHidden/>
              </w:rPr>
            </w:r>
            <w:r w:rsidR="00082B1B">
              <w:rPr>
                <w:webHidden/>
              </w:rPr>
              <w:fldChar w:fldCharType="separate"/>
            </w:r>
            <w:r w:rsidR="00082B1B">
              <w:rPr>
                <w:webHidden/>
              </w:rPr>
              <w:t>38</w:t>
            </w:r>
            <w:r w:rsidR="00082B1B">
              <w:rPr>
                <w:webHidden/>
              </w:rPr>
              <w:fldChar w:fldCharType="end"/>
            </w:r>
          </w:hyperlink>
        </w:p>
        <w:p w14:paraId="7865DDD3" w14:textId="5797DD77"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47" w:history="1">
            <w:r w:rsidR="00082B1B" w:rsidRPr="00621B1E">
              <w:rPr>
                <w:rStyle w:val="ac"/>
              </w:rPr>
              <w:t>9.</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Список приложений</w:t>
            </w:r>
            <w:r w:rsidR="00082B1B">
              <w:rPr>
                <w:webHidden/>
              </w:rPr>
              <w:tab/>
            </w:r>
            <w:r w:rsidR="00082B1B">
              <w:rPr>
                <w:webHidden/>
              </w:rPr>
              <w:fldChar w:fldCharType="begin"/>
            </w:r>
            <w:r w:rsidR="00082B1B">
              <w:rPr>
                <w:webHidden/>
              </w:rPr>
              <w:instrText xml:space="preserve"> PAGEREF _Toc241144347 \h </w:instrText>
            </w:r>
            <w:r w:rsidR="00082B1B">
              <w:rPr>
                <w:webHidden/>
              </w:rPr>
            </w:r>
            <w:r w:rsidR="00082B1B">
              <w:rPr>
                <w:webHidden/>
              </w:rPr>
              <w:fldChar w:fldCharType="separate"/>
            </w:r>
            <w:r w:rsidR="00082B1B">
              <w:rPr>
                <w:webHidden/>
              </w:rPr>
              <w:t>38</w:t>
            </w:r>
            <w:r w:rsidR="00082B1B">
              <w:rPr>
                <w:webHidden/>
              </w:rPr>
              <w:fldChar w:fldCharType="end"/>
            </w:r>
          </w:hyperlink>
        </w:p>
        <w:p w14:paraId="76FBE47B" w14:textId="4F12687B"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48" w:history="1">
            <w:r w:rsidR="00082B1B" w:rsidRPr="00621B1E">
              <w:rPr>
                <w:rStyle w:val="ac"/>
              </w:rPr>
              <w:t>10.</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Приложение № 1. Планировочные решения Объектов</w:t>
            </w:r>
            <w:r w:rsidR="00082B1B">
              <w:rPr>
                <w:webHidden/>
              </w:rPr>
              <w:tab/>
            </w:r>
            <w:r w:rsidR="00082B1B">
              <w:rPr>
                <w:webHidden/>
              </w:rPr>
              <w:fldChar w:fldCharType="begin"/>
            </w:r>
            <w:r w:rsidR="00082B1B">
              <w:rPr>
                <w:webHidden/>
              </w:rPr>
              <w:instrText xml:space="preserve"> PAGEREF _Toc241144348 \h </w:instrText>
            </w:r>
            <w:r w:rsidR="00082B1B">
              <w:rPr>
                <w:webHidden/>
              </w:rPr>
            </w:r>
            <w:r w:rsidR="00082B1B">
              <w:rPr>
                <w:webHidden/>
              </w:rPr>
              <w:fldChar w:fldCharType="separate"/>
            </w:r>
            <w:r w:rsidR="00082B1B">
              <w:rPr>
                <w:webHidden/>
              </w:rPr>
              <w:t>39</w:t>
            </w:r>
            <w:r w:rsidR="00082B1B">
              <w:rPr>
                <w:webHidden/>
              </w:rPr>
              <w:fldChar w:fldCharType="end"/>
            </w:r>
          </w:hyperlink>
        </w:p>
        <w:p w14:paraId="38793F97" w14:textId="5E8C34CC"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49" w:history="1">
            <w:r w:rsidR="00082B1B" w:rsidRPr="00621B1E">
              <w:rPr>
                <w:rStyle w:val="ac"/>
              </w:rPr>
              <w:t>11.</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Приложение № 2. Проектная документация стадии П</w:t>
            </w:r>
            <w:r w:rsidR="00082B1B">
              <w:rPr>
                <w:webHidden/>
              </w:rPr>
              <w:tab/>
            </w:r>
            <w:r w:rsidR="00082B1B">
              <w:rPr>
                <w:webHidden/>
              </w:rPr>
              <w:fldChar w:fldCharType="begin"/>
            </w:r>
            <w:r w:rsidR="00082B1B">
              <w:rPr>
                <w:webHidden/>
              </w:rPr>
              <w:instrText xml:space="preserve"> PAGEREF _Toc241144349 \h </w:instrText>
            </w:r>
            <w:r w:rsidR="00082B1B">
              <w:rPr>
                <w:webHidden/>
              </w:rPr>
            </w:r>
            <w:r w:rsidR="00082B1B">
              <w:rPr>
                <w:webHidden/>
              </w:rPr>
              <w:fldChar w:fldCharType="separate"/>
            </w:r>
            <w:r w:rsidR="00082B1B">
              <w:rPr>
                <w:webHidden/>
              </w:rPr>
              <w:t>40</w:t>
            </w:r>
            <w:r w:rsidR="00082B1B">
              <w:rPr>
                <w:webHidden/>
              </w:rPr>
              <w:fldChar w:fldCharType="end"/>
            </w:r>
          </w:hyperlink>
        </w:p>
        <w:p w14:paraId="1E8955E8" w14:textId="7A5700A6"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50" w:history="1">
            <w:r w:rsidR="00082B1B" w:rsidRPr="00621B1E">
              <w:rPr>
                <w:rStyle w:val="ac"/>
              </w:rPr>
              <w:t>12.</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Приложение № 3. Описание технической поддержки от вендора</w:t>
            </w:r>
            <w:r w:rsidR="00082B1B">
              <w:rPr>
                <w:webHidden/>
              </w:rPr>
              <w:tab/>
            </w:r>
            <w:r w:rsidR="00082B1B">
              <w:rPr>
                <w:webHidden/>
              </w:rPr>
              <w:fldChar w:fldCharType="begin"/>
            </w:r>
            <w:r w:rsidR="00082B1B">
              <w:rPr>
                <w:webHidden/>
              </w:rPr>
              <w:instrText xml:space="preserve"> PAGEREF _Toc241144350 \h </w:instrText>
            </w:r>
            <w:r w:rsidR="00082B1B">
              <w:rPr>
                <w:webHidden/>
              </w:rPr>
            </w:r>
            <w:r w:rsidR="00082B1B">
              <w:rPr>
                <w:webHidden/>
              </w:rPr>
              <w:fldChar w:fldCharType="separate"/>
            </w:r>
            <w:r w:rsidR="00082B1B">
              <w:rPr>
                <w:webHidden/>
              </w:rPr>
              <w:t>42</w:t>
            </w:r>
            <w:r w:rsidR="00082B1B">
              <w:rPr>
                <w:webHidden/>
              </w:rPr>
              <w:fldChar w:fldCharType="end"/>
            </w:r>
          </w:hyperlink>
        </w:p>
        <w:p w14:paraId="15B154CA" w14:textId="5DBFCC03"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51" w:history="1">
            <w:r w:rsidR="00082B1B" w:rsidRPr="00621B1E">
              <w:rPr>
                <w:rStyle w:val="ac"/>
              </w:rPr>
              <w:t>12.1.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Описание сервисной поддержки оборудования</w:t>
            </w:r>
            <w:r w:rsidR="00082B1B">
              <w:rPr>
                <w:webHidden/>
              </w:rPr>
              <w:tab/>
            </w:r>
            <w:r w:rsidR="00082B1B">
              <w:rPr>
                <w:webHidden/>
              </w:rPr>
              <w:fldChar w:fldCharType="begin"/>
            </w:r>
            <w:r w:rsidR="00082B1B">
              <w:rPr>
                <w:webHidden/>
              </w:rPr>
              <w:instrText xml:space="preserve"> PAGEREF _Toc241144351 \h </w:instrText>
            </w:r>
            <w:r w:rsidR="00082B1B">
              <w:rPr>
                <w:webHidden/>
              </w:rPr>
            </w:r>
            <w:r w:rsidR="00082B1B">
              <w:rPr>
                <w:webHidden/>
              </w:rPr>
              <w:fldChar w:fldCharType="separate"/>
            </w:r>
            <w:r w:rsidR="00082B1B">
              <w:rPr>
                <w:webHidden/>
              </w:rPr>
              <w:t>42</w:t>
            </w:r>
            <w:r w:rsidR="00082B1B">
              <w:rPr>
                <w:webHidden/>
              </w:rPr>
              <w:fldChar w:fldCharType="end"/>
            </w:r>
          </w:hyperlink>
        </w:p>
        <w:p w14:paraId="4F0E8301" w14:textId="513B473C"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52" w:history="1">
            <w:r w:rsidR="00082B1B" w:rsidRPr="00621B1E">
              <w:rPr>
                <w:rStyle w:val="ac"/>
              </w:rPr>
              <w:t>12.1.1.</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Центр технической поддержки (TAC)</w:t>
            </w:r>
            <w:r w:rsidR="00082B1B">
              <w:rPr>
                <w:webHidden/>
              </w:rPr>
              <w:tab/>
            </w:r>
            <w:r w:rsidR="00082B1B">
              <w:rPr>
                <w:webHidden/>
              </w:rPr>
              <w:fldChar w:fldCharType="begin"/>
            </w:r>
            <w:r w:rsidR="00082B1B">
              <w:rPr>
                <w:webHidden/>
              </w:rPr>
              <w:instrText xml:space="preserve"> PAGEREF _Toc241144352 \h </w:instrText>
            </w:r>
            <w:r w:rsidR="00082B1B">
              <w:rPr>
                <w:webHidden/>
              </w:rPr>
            </w:r>
            <w:r w:rsidR="00082B1B">
              <w:rPr>
                <w:webHidden/>
              </w:rPr>
              <w:fldChar w:fldCharType="separate"/>
            </w:r>
            <w:r w:rsidR="00082B1B">
              <w:rPr>
                <w:webHidden/>
              </w:rPr>
              <w:t>42</w:t>
            </w:r>
            <w:r w:rsidR="00082B1B">
              <w:rPr>
                <w:webHidden/>
              </w:rPr>
              <w:fldChar w:fldCharType="end"/>
            </w:r>
          </w:hyperlink>
        </w:p>
        <w:p w14:paraId="7AC48AFC" w14:textId="3735B362"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53" w:history="1">
            <w:r w:rsidR="00082B1B" w:rsidRPr="00621B1E">
              <w:rPr>
                <w:rStyle w:val="ac"/>
              </w:rPr>
              <w:t>12.1.2.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Обновление ПО</w:t>
            </w:r>
            <w:r w:rsidR="00082B1B">
              <w:rPr>
                <w:webHidden/>
              </w:rPr>
              <w:tab/>
            </w:r>
            <w:r w:rsidR="00082B1B">
              <w:rPr>
                <w:webHidden/>
              </w:rPr>
              <w:fldChar w:fldCharType="begin"/>
            </w:r>
            <w:r w:rsidR="00082B1B">
              <w:rPr>
                <w:webHidden/>
              </w:rPr>
              <w:instrText xml:space="preserve"> PAGEREF _Toc241144353 \h </w:instrText>
            </w:r>
            <w:r w:rsidR="00082B1B">
              <w:rPr>
                <w:webHidden/>
              </w:rPr>
            </w:r>
            <w:r w:rsidR="00082B1B">
              <w:rPr>
                <w:webHidden/>
              </w:rPr>
              <w:fldChar w:fldCharType="separate"/>
            </w:r>
            <w:r w:rsidR="00082B1B">
              <w:rPr>
                <w:webHidden/>
              </w:rPr>
              <w:t>43</w:t>
            </w:r>
            <w:r w:rsidR="00082B1B">
              <w:rPr>
                <w:webHidden/>
              </w:rPr>
              <w:fldChar w:fldCharType="end"/>
            </w:r>
          </w:hyperlink>
        </w:p>
        <w:p w14:paraId="6114ECA4" w14:textId="14D39B97" w:rsidR="00082B1B" w:rsidRDefault="004D5EF1">
          <w:pPr>
            <w:pStyle w:val="32"/>
            <w:rPr>
              <w:rFonts w:asciiTheme="minorHAnsi" w:eastAsiaTheme="minorEastAsia" w:hAnsiTheme="minorHAnsi" w:cstheme="minorBidi"/>
              <w:kern w:val="2"/>
              <w:sz w:val="24"/>
              <w:szCs w:val="24"/>
              <w:lang w:eastAsia="zh-CN"/>
              <w14:ligatures w14:val="standardContextual"/>
            </w:rPr>
          </w:pPr>
          <w:hyperlink w:anchor="_Toc241144354" w:history="1">
            <w:r w:rsidR="00082B1B" w:rsidRPr="00621B1E">
              <w:rPr>
                <w:rStyle w:val="ac"/>
              </w:rPr>
              <w:t>12.1.3.</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Авансовая замена оборудования</w:t>
            </w:r>
            <w:r w:rsidR="00082B1B">
              <w:rPr>
                <w:webHidden/>
              </w:rPr>
              <w:tab/>
            </w:r>
            <w:r w:rsidR="00082B1B">
              <w:rPr>
                <w:webHidden/>
              </w:rPr>
              <w:fldChar w:fldCharType="begin"/>
            </w:r>
            <w:r w:rsidR="00082B1B">
              <w:rPr>
                <w:webHidden/>
              </w:rPr>
              <w:instrText xml:space="preserve"> PAGEREF _Toc241144354 \h </w:instrText>
            </w:r>
            <w:r w:rsidR="00082B1B">
              <w:rPr>
                <w:webHidden/>
              </w:rPr>
            </w:r>
            <w:r w:rsidR="00082B1B">
              <w:rPr>
                <w:webHidden/>
              </w:rPr>
              <w:fldChar w:fldCharType="separate"/>
            </w:r>
            <w:r w:rsidR="00082B1B">
              <w:rPr>
                <w:webHidden/>
              </w:rPr>
              <w:t>43</w:t>
            </w:r>
            <w:r w:rsidR="00082B1B">
              <w:rPr>
                <w:webHidden/>
              </w:rPr>
              <w:fldChar w:fldCharType="end"/>
            </w:r>
          </w:hyperlink>
        </w:p>
        <w:p w14:paraId="7AC73C98" w14:textId="6E0C04C6" w:rsidR="00082B1B" w:rsidRDefault="004D5EF1">
          <w:pPr>
            <w:pStyle w:val="23"/>
            <w:rPr>
              <w:rFonts w:asciiTheme="minorHAnsi" w:eastAsiaTheme="minorEastAsia" w:hAnsiTheme="minorHAnsi" w:cstheme="minorBidi"/>
              <w:kern w:val="2"/>
              <w:sz w:val="24"/>
              <w:szCs w:val="24"/>
              <w:lang w:eastAsia="zh-CN"/>
              <w14:ligatures w14:val="standardContextual"/>
            </w:rPr>
          </w:pPr>
          <w:hyperlink w:anchor="_Toc241144355" w:history="1">
            <w:r w:rsidR="00082B1B" w:rsidRPr="00621B1E">
              <w:rPr>
                <w:rStyle w:val="ac"/>
              </w:rPr>
              <w:t>12.2.</w:t>
            </w:r>
            <w:r w:rsidR="00082B1B">
              <w:rPr>
                <w:rFonts w:asciiTheme="minorHAnsi" w:eastAsiaTheme="minorEastAsia" w:hAnsiTheme="minorHAnsi" w:cstheme="minorBidi"/>
                <w:kern w:val="2"/>
                <w:sz w:val="24"/>
                <w:szCs w:val="24"/>
                <w:lang w:eastAsia="zh-CN"/>
                <w14:ligatures w14:val="standardContextual"/>
              </w:rPr>
              <w:tab/>
            </w:r>
            <w:r w:rsidR="00082B1B" w:rsidRPr="00621B1E">
              <w:rPr>
                <w:rStyle w:val="ac"/>
              </w:rPr>
              <w:t>Поддержка на Объекте</w:t>
            </w:r>
            <w:r w:rsidR="00082B1B">
              <w:rPr>
                <w:webHidden/>
              </w:rPr>
              <w:tab/>
            </w:r>
            <w:r w:rsidR="00082B1B">
              <w:rPr>
                <w:webHidden/>
              </w:rPr>
              <w:fldChar w:fldCharType="begin"/>
            </w:r>
            <w:r w:rsidR="00082B1B">
              <w:rPr>
                <w:webHidden/>
              </w:rPr>
              <w:instrText xml:space="preserve"> PAGEREF _Toc241144355 \h </w:instrText>
            </w:r>
            <w:r w:rsidR="00082B1B">
              <w:rPr>
                <w:webHidden/>
              </w:rPr>
            </w:r>
            <w:r w:rsidR="00082B1B">
              <w:rPr>
                <w:webHidden/>
              </w:rPr>
              <w:fldChar w:fldCharType="separate"/>
            </w:r>
            <w:r w:rsidR="00082B1B">
              <w:rPr>
                <w:webHidden/>
              </w:rPr>
              <w:t>44</w:t>
            </w:r>
            <w:r w:rsidR="00082B1B">
              <w:rPr>
                <w:webHidden/>
              </w:rPr>
              <w:fldChar w:fldCharType="end"/>
            </w:r>
          </w:hyperlink>
        </w:p>
        <w:p w14:paraId="486C9E6F" w14:textId="0DB7B58E" w:rsidR="00082B1B" w:rsidRDefault="004D5EF1">
          <w:pPr>
            <w:pStyle w:val="12"/>
            <w:rPr>
              <w:rFonts w:asciiTheme="minorHAnsi" w:eastAsiaTheme="minorEastAsia" w:hAnsiTheme="minorHAnsi" w:cstheme="minorBidi"/>
              <w:b w:val="0"/>
              <w:kern w:val="2"/>
              <w:sz w:val="24"/>
              <w:szCs w:val="24"/>
              <w:lang w:eastAsia="zh-CN"/>
              <w14:ligatures w14:val="standardContextual"/>
            </w:rPr>
          </w:pPr>
          <w:hyperlink w:anchor="_Toc241144356" w:history="1">
            <w:r w:rsidR="00082B1B" w:rsidRPr="00621B1E">
              <w:rPr>
                <w:rStyle w:val="ac"/>
              </w:rPr>
              <w:t>13.</w:t>
            </w:r>
            <w:r w:rsidR="00082B1B">
              <w:rPr>
                <w:rFonts w:asciiTheme="minorHAnsi" w:eastAsiaTheme="minorEastAsia" w:hAnsiTheme="minorHAnsi" w:cstheme="minorBidi"/>
                <w:b w:val="0"/>
                <w:kern w:val="2"/>
                <w:sz w:val="24"/>
                <w:szCs w:val="24"/>
                <w:lang w:eastAsia="zh-CN"/>
                <w14:ligatures w14:val="standardContextual"/>
              </w:rPr>
              <w:tab/>
            </w:r>
            <w:r w:rsidR="00082B1B" w:rsidRPr="00621B1E">
              <w:rPr>
                <w:rStyle w:val="ac"/>
              </w:rPr>
              <w:t>Приложение №4. Контрольный график выполнения Работ</w:t>
            </w:r>
            <w:r w:rsidR="00082B1B">
              <w:rPr>
                <w:webHidden/>
              </w:rPr>
              <w:tab/>
            </w:r>
            <w:r w:rsidR="00082B1B">
              <w:rPr>
                <w:webHidden/>
              </w:rPr>
              <w:fldChar w:fldCharType="begin"/>
            </w:r>
            <w:r w:rsidR="00082B1B">
              <w:rPr>
                <w:webHidden/>
              </w:rPr>
              <w:instrText xml:space="preserve"> PAGEREF _Toc241144356 \h </w:instrText>
            </w:r>
            <w:r w:rsidR="00082B1B">
              <w:rPr>
                <w:webHidden/>
              </w:rPr>
            </w:r>
            <w:r w:rsidR="00082B1B">
              <w:rPr>
                <w:webHidden/>
              </w:rPr>
              <w:fldChar w:fldCharType="separate"/>
            </w:r>
            <w:r w:rsidR="00082B1B">
              <w:rPr>
                <w:webHidden/>
              </w:rPr>
              <w:t>45</w:t>
            </w:r>
            <w:r w:rsidR="00082B1B">
              <w:rPr>
                <w:webHidden/>
              </w:rPr>
              <w:fldChar w:fldCharType="end"/>
            </w:r>
          </w:hyperlink>
        </w:p>
        <w:p w14:paraId="7A9D7C75" w14:textId="0A06F50C" w:rsidR="00590BFE" w:rsidRDefault="00590BFE" w:rsidP="00590BFE">
          <w:pPr>
            <w:ind w:firstLine="0"/>
          </w:pPr>
          <w:r w:rsidRPr="00A45B72">
            <w:rPr>
              <w:b/>
              <w:bCs/>
            </w:rPr>
            <w:fldChar w:fldCharType="end"/>
          </w:r>
        </w:p>
      </w:sdtContent>
    </w:sdt>
    <w:p w14:paraId="224BE37D" w14:textId="70E9E828" w:rsidR="004475A1" w:rsidRDefault="00F55987" w:rsidP="00D75308">
      <w:pPr>
        <w:pStyle w:val="1"/>
        <w:pageBreakBefore/>
      </w:pPr>
      <w:bookmarkStart w:id="1" w:name="_Toc240991984"/>
      <w:bookmarkStart w:id="2" w:name="_Toc241144280"/>
      <w:r w:rsidRPr="00103695">
        <w:lastRenderedPageBreak/>
        <w:t>Перечень принятых терминов и сокращений</w:t>
      </w:r>
      <w:bookmarkStart w:id="3" w:name="_Toc13574541"/>
      <w:bookmarkEnd w:id="1"/>
      <w:bookmarkEnd w:id="2"/>
      <w:bookmarkEnd w:id="0"/>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6804"/>
      </w:tblGrid>
      <w:tr w:rsidR="003F19BF" w:rsidRPr="00506DC2" w14:paraId="4F5F952D" w14:textId="77777777" w:rsidTr="00F1140E">
        <w:trPr>
          <w:trHeight w:val="423"/>
          <w:tblHeader/>
        </w:trPr>
        <w:tc>
          <w:tcPr>
            <w:tcW w:w="2410" w:type="dxa"/>
            <w:vAlign w:val="center"/>
          </w:tcPr>
          <w:p w14:paraId="724DDE5D" w14:textId="77777777" w:rsidR="003F19BF" w:rsidRPr="00506DC2" w:rsidRDefault="003F19BF" w:rsidP="00F1140E">
            <w:pPr>
              <w:pStyle w:val="affc"/>
              <w:rPr>
                <w:szCs w:val="24"/>
              </w:rPr>
            </w:pPr>
            <w:r w:rsidRPr="00506DC2">
              <w:rPr>
                <w:szCs w:val="24"/>
              </w:rPr>
              <w:t xml:space="preserve">Термин, </w:t>
            </w:r>
            <w:r w:rsidRPr="00506DC2">
              <w:rPr>
                <w:szCs w:val="24"/>
              </w:rPr>
              <w:br/>
              <w:t>сокращение</w:t>
            </w:r>
          </w:p>
        </w:tc>
        <w:tc>
          <w:tcPr>
            <w:tcW w:w="6804" w:type="dxa"/>
            <w:vAlign w:val="center"/>
          </w:tcPr>
          <w:p w14:paraId="305887D4" w14:textId="77777777" w:rsidR="003F19BF" w:rsidRPr="00506DC2" w:rsidRDefault="003F19BF" w:rsidP="00F1140E">
            <w:pPr>
              <w:pStyle w:val="affc"/>
              <w:rPr>
                <w:szCs w:val="24"/>
              </w:rPr>
            </w:pPr>
            <w:r w:rsidRPr="00506DC2">
              <w:rPr>
                <w:szCs w:val="24"/>
              </w:rPr>
              <w:t>Расшифровка сокращения</w:t>
            </w:r>
          </w:p>
        </w:tc>
      </w:tr>
      <w:tr w:rsidR="003F19BF" w:rsidRPr="00506DC2" w14:paraId="54F92CEA"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0EAABED" w14:textId="77777777" w:rsidR="003F19BF" w:rsidRPr="00506DC2" w:rsidRDefault="003F19BF" w:rsidP="00F1140E">
            <w:pPr>
              <w:pStyle w:val="aff"/>
              <w:rPr>
                <w:szCs w:val="24"/>
              </w:rPr>
            </w:pPr>
            <w:r w:rsidRPr="00506DC2">
              <w:rPr>
                <w:szCs w:val="24"/>
              </w:rPr>
              <w:t>АРМ</w:t>
            </w:r>
          </w:p>
        </w:tc>
        <w:tc>
          <w:tcPr>
            <w:tcW w:w="6804" w:type="dxa"/>
            <w:tcBorders>
              <w:top w:val="single" w:sz="4" w:space="0" w:color="auto"/>
              <w:left w:val="single" w:sz="4" w:space="0" w:color="auto"/>
              <w:bottom w:val="single" w:sz="4" w:space="0" w:color="auto"/>
              <w:right w:val="single" w:sz="4" w:space="0" w:color="auto"/>
            </w:tcBorders>
            <w:vAlign w:val="center"/>
          </w:tcPr>
          <w:p w14:paraId="65D26EFF" w14:textId="77777777" w:rsidR="003F19BF" w:rsidRPr="00506DC2" w:rsidRDefault="003F19BF" w:rsidP="00F1140E">
            <w:pPr>
              <w:pStyle w:val="aff"/>
              <w:rPr>
                <w:szCs w:val="24"/>
              </w:rPr>
            </w:pPr>
            <w:r w:rsidRPr="00506DC2">
              <w:rPr>
                <w:szCs w:val="24"/>
              </w:rPr>
              <w:t>Автоматизированное рабочее место</w:t>
            </w:r>
          </w:p>
        </w:tc>
      </w:tr>
      <w:tr w:rsidR="003F19BF" w:rsidRPr="00506DC2" w14:paraId="36946427"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63CE5A5" w14:textId="77777777" w:rsidR="003F19BF" w:rsidRPr="00506DC2" w:rsidRDefault="003F19BF" w:rsidP="00F1140E">
            <w:pPr>
              <w:pStyle w:val="aff"/>
              <w:rPr>
                <w:szCs w:val="24"/>
              </w:rPr>
            </w:pPr>
            <w:r w:rsidRPr="00506DC2">
              <w:rPr>
                <w:szCs w:val="24"/>
              </w:rPr>
              <w:t>Беспроводная система обнаружения вторжений (WIDS)</w:t>
            </w:r>
          </w:p>
        </w:tc>
        <w:tc>
          <w:tcPr>
            <w:tcW w:w="6804" w:type="dxa"/>
            <w:tcBorders>
              <w:top w:val="single" w:sz="4" w:space="0" w:color="auto"/>
              <w:left w:val="single" w:sz="4" w:space="0" w:color="auto"/>
              <w:bottom w:val="single" w:sz="4" w:space="0" w:color="auto"/>
              <w:right w:val="single" w:sz="4" w:space="0" w:color="auto"/>
            </w:tcBorders>
            <w:vAlign w:val="center"/>
          </w:tcPr>
          <w:p w14:paraId="1942E693" w14:textId="76C66311" w:rsidR="003F19BF" w:rsidRPr="00F1140E" w:rsidRDefault="001C759B" w:rsidP="00F1140E">
            <w:pPr>
              <w:pStyle w:val="aff"/>
              <w:rPr>
                <w:szCs w:val="24"/>
              </w:rPr>
            </w:pPr>
            <w:r w:rsidRPr="00506DC2">
              <w:rPr>
                <w:szCs w:val="24"/>
                <w:lang w:val="en-US"/>
              </w:rPr>
              <w:t>Wireless</w:t>
            </w:r>
            <w:r w:rsidRPr="00506DC2">
              <w:rPr>
                <w:szCs w:val="24"/>
              </w:rPr>
              <w:t xml:space="preserve"> </w:t>
            </w:r>
            <w:r w:rsidRPr="00506DC2">
              <w:rPr>
                <w:szCs w:val="24"/>
                <w:lang w:val="en-US"/>
              </w:rPr>
              <w:t>Intrusion</w:t>
            </w:r>
            <w:r w:rsidRPr="00506DC2">
              <w:rPr>
                <w:szCs w:val="24"/>
              </w:rPr>
              <w:t xml:space="preserve"> </w:t>
            </w:r>
            <w:r w:rsidRPr="00506DC2">
              <w:rPr>
                <w:szCs w:val="24"/>
                <w:lang w:val="en-US"/>
              </w:rPr>
              <w:t>Detection</w:t>
            </w:r>
            <w:r w:rsidRPr="00506DC2">
              <w:rPr>
                <w:szCs w:val="24"/>
              </w:rPr>
              <w:t xml:space="preserve"> </w:t>
            </w:r>
            <w:r w:rsidRPr="00506DC2">
              <w:rPr>
                <w:szCs w:val="24"/>
                <w:lang w:val="en-US"/>
              </w:rPr>
              <w:t>System</w:t>
            </w:r>
            <w:r w:rsidRPr="00506DC2">
              <w:rPr>
                <w:szCs w:val="24"/>
              </w:rPr>
              <w:t xml:space="preserve"> </w:t>
            </w:r>
            <w:r>
              <w:rPr>
                <w:szCs w:val="24"/>
              </w:rPr>
              <w:t xml:space="preserve">— </w:t>
            </w:r>
            <w:r w:rsidRPr="00506DC2">
              <w:rPr>
                <w:szCs w:val="24"/>
              </w:rPr>
              <w:t>система</w:t>
            </w:r>
            <w:r w:rsidR="003F19BF" w:rsidRPr="00506DC2">
              <w:rPr>
                <w:szCs w:val="24"/>
              </w:rPr>
              <w:t>, предназначенная для обнаружения</w:t>
            </w:r>
            <w:r w:rsidRPr="00F1140E">
              <w:rPr>
                <w:szCs w:val="24"/>
              </w:rPr>
              <w:t xml:space="preserve"> </w:t>
            </w:r>
            <w:r w:rsidRPr="001C759B">
              <w:rPr>
                <w:szCs w:val="24"/>
              </w:rPr>
              <w:t>неавторизованны</w:t>
            </w:r>
            <w:r>
              <w:rPr>
                <w:szCs w:val="24"/>
              </w:rPr>
              <w:t>х</w:t>
            </w:r>
            <w:r w:rsidRPr="001C759B">
              <w:rPr>
                <w:szCs w:val="24"/>
              </w:rPr>
              <w:t xml:space="preserve"> </w:t>
            </w:r>
            <w:r>
              <w:rPr>
                <w:szCs w:val="24"/>
              </w:rPr>
              <w:t xml:space="preserve">точек </w:t>
            </w:r>
            <w:r w:rsidRPr="001C759B">
              <w:rPr>
                <w:szCs w:val="24"/>
              </w:rPr>
              <w:t>доступа, подозрительны</w:t>
            </w:r>
            <w:r>
              <w:rPr>
                <w:szCs w:val="24"/>
              </w:rPr>
              <w:t>х</w:t>
            </w:r>
            <w:r w:rsidRPr="001C759B">
              <w:rPr>
                <w:szCs w:val="24"/>
              </w:rPr>
              <w:t xml:space="preserve"> станци</w:t>
            </w:r>
            <w:r>
              <w:rPr>
                <w:szCs w:val="24"/>
              </w:rPr>
              <w:t>й</w:t>
            </w:r>
            <w:r w:rsidRPr="001C759B">
              <w:rPr>
                <w:szCs w:val="24"/>
              </w:rPr>
              <w:t xml:space="preserve"> и атак в радиосреде</w:t>
            </w:r>
          </w:p>
        </w:tc>
      </w:tr>
      <w:tr w:rsidR="003F19BF" w:rsidRPr="00506DC2" w14:paraId="0DF779E1"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5D30255" w14:textId="77777777" w:rsidR="003F19BF" w:rsidRPr="00506DC2" w:rsidRDefault="003F19BF" w:rsidP="00F1140E">
            <w:pPr>
              <w:pStyle w:val="aff"/>
              <w:rPr>
                <w:szCs w:val="24"/>
              </w:rPr>
            </w:pPr>
            <w:r w:rsidRPr="00506DC2">
              <w:rPr>
                <w:szCs w:val="24"/>
              </w:rPr>
              <w:t>Беспроводная система предотвращения вторжений (WIPS)</w:t>
            </w:r>
          </w:p>
        </w:tc>
        <w:tc>
          <w:tcPr>
            <w:tcW w:w="6804" w:type="dxa"/>
            <w:tcBorders>
              <w:top w:val="single" w:sz="4" w:space="0" w:color="auto"/>
              <w:left w:val="single" w:sz="4" w:space="0" w:color="auto"/>
              <w:bottom w:val="single" w:sz="4" w:space="0" w:color="auto"/>
              <w:right w:val="single" w:sz="4" w:space="0" w:color="auto"/>
            </w:tcBorders>
            <w:vAlign w:val="center"/>
          </w:tcPr>
          <w:p w14:paraId="3B0D72BC" w14:textId="2E1B4E06" w:rsidR="003A71DA" w:rsidRPr="00506DC2" w:rsidRDefault="003A71DA" w:rsidP="003A71DA">
            <w:pPr>
              <w:pStyle w:val="aff"/>
              <w:rPr>
                <w:szCs w:val="24"/>
              </w:rPr>
            </w:pPr>
            <w:r w:rsidRPr="00506DC2">
              <w:rPr>
                <w:szCs w:val="24"/>
                <w:lang w:val="en-US"/>
              </w:rPr>
              <w:t>Wireless</w:t>
            </w:r>
            <w:r w:rsidRPr="00506DC2">
              <w:rPr>
                <w:szCs w:val="24"/>
              </w:rPr>
              <w:t xml:space="preserve"> </w:t>
            </w:r>
            <w:r w:rsidRPr="00506DC2">
              <w:rPr>
                <w:szCs w:val="24"/>
                <w:lang w:val="en-US"/>
              </w:rPr>
              <w:t>Intrusion</w:t>
            </w:r>
            <w:r w:rsidRPr="00506DC2">
              <w:rPr>
                <w:szCs w:val="24"/>
              </w:rPr>
              <w:t xml:space="preserve"> </w:t>
            </w:r>
            <w:r w:rsidRPr="00506DC2">
              <w:rPr>
                <w:szCs w:val="24"/>
                <w:lang w:val="en-US"/>
              </w:rPr>
              <w:t>Prevention</w:t>
            </w:r>
            <w:r w:rsidRPr="00506DC2">
              <w:rPr>
                <w:szCs w:val="24"/>
              </w:rPr>
              <w:t xml:space="preserve"> </w:t>
            </w:r>
            <w:r w:rsidR="00975521" w:rsidRPr="00506DC2">
              <w:rPr>
                <w:szCs w:val="24"/>
                <w:lang w:val="en-US"/>
              </w:rPr>
              <w:t>System</w:t>
            </w:r>
            <w:r w:rsidR="00975521" w:rsidRPr="00506DC2">
              <w:rPr>
                <w:szCs w:val="24"/>
              </w:rPr>
              <w:t xml:space="preserve"> </w:t>
            </w:r>
            <w:r w:rsidR="00975521">
              <w:rPr>
                <w:szCs w:val="24"/>
              </w:rPr>
              <w:t>—</w:t>
            </w:r>
            <w:r>
              <w:rPr>
                <w:szCs w:val="24"/>
              </w:rPr>
              <w:t xml:space="preserve"> </w:t>
            </w:r>
            <w:r w:rsidRPr="003A71DA">
              <w:rPr>
                <w:szCs w:val="24"/>
              </w:rPr>
              <w:t>система обнаружения и предотвращения угроз в беспроводной сети</w:t>
            </w:r>
          </w:p>
        </w:tc>
      </w:tr>
      <w:tr w:rsidR="003F19BF" w:rsidRPr="00506DC2" w14:paraId="29377EA5"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6A0B6F92" w14:textId="77777777" w:rsidR="003F19BF" w:rsidRPr="00506DC2" w:rsidRDefault="003F19BF" w:rsidP="00F1140E">
            <w:pPr>
              <w:pStyle w:val="aff"/>
              <w:rPr>
                <w:szCs w:val="24"/>
              </w:rPr>
            </w:pPr>
            <w:r w:rsidRPr="00506DC2">
              <w:rPr>
                <w:szCs w:val="24"/>
              </w:rPr>
              <w:t>Беспроводная станция (STA)</w:t>
            </w:r>
          </w:p>
        </w:tc>
        <w:tc>
          <w:tcPr>
            <w:tcW w:w="6804" w:type="dxa"/>
            <w:tcBorders>
              <w:top w:val="single" w:sz="4" w:space="0" w:color="auto"/>
              <w:left w:val="single" w:sz="4" w:space="0" w:color="auto"/>
              <w:bottom w:val="single" w:sz="4" w:space="0" w:color="auto"/>
              <w:right w:val="single" w:sz="4" w:space="0" w:color="auto"/>
            </w:tcBorders>
            <w:vAlign w:val="center"/>
          </w:tcPr>
          <w:p w14:paraId="53C43524" w14:textId="710AAE94" w:rsidR="003F19BF" w:rsidRPr="00F1140E" w:rsidRDefault="00C96647" w:rsidP="00F1140E">
            <w:pPr>
              <w:pStyle w:val="aff"/>
              <w:rPr>
                <w:szCs w:val="24"/>
              </w:rPr>
            </w:pPr>
            <w:r w:rsidRPr="00C96647">
              <w:rPr>
                <w:szCs w:val="24"/>
              </w:rPr>
              <w:t>Клиентское устройство, подключающееся к БЛВС по стандартам IEEE 802.11</w:t>
            </w:r>
          </w:p>
        </w:tc>
      </w:tr>
      <w:tr w:rsidR="003F19BF" w:rsidRPr="00506DC2" w14:paraId="3AD1FFBE"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51024E3E" w14:textId="77777777" w:rsidR="003F19BF" w:rsidRPr="00506DC2" w:rsidRDefault="003F19BF" w:rsidP="00F1140E">
            <w:pPr>
              <w:pStyle w:val="aff"/>
              <w:rPr>
                <w:szCs w:val="24"/>
              </w:rPr>
            </w:pPr>
            <w:r w:rsidRPr="00506DC2">
              <w:rPr>
                <w:szCs w:val="24"/>
              </w:rPr>
              <w:t>Беспроводная точка доступа (AP)</w:t>
            </w:r>
          </w:p>
        </w:tc>
        <w:tc>
          <w:tcPr>
            <w:tcW w:w="6804" w:type="dxa"/>
            <w:tcBorders>
              <w:top w:val="single" w:sz="4" w:space="0" w:color="auto"/>
              <w:left w:val="single" w:sz="4" w:space="0" w:color="auto"/>
              <w:bottom w:val="single" w:sz="4" w:space="0" w:color="auto"/>
              <w:right w:val="single" w:sz="4" w:space="0" w:color="auto"/>
            </w:tcBorders>
            <w:vAlign w:val="center"/>
          </w:tcPr>
          <w:p w14:paraId="6080733E" w14:textId="1744482A" w:rsidR="003F19BF" w:rsidRPr="00506DC2" w:rsidRDefault="003F19BF" w:rsidP="00F1140E">
            <w:pPr>
              <w:pStyle w:val="aff"/>
              <w:rPr>
                <w:szCs w:val="24"/>
              </w:rPr>
            </w:pPr>
            <w:r w:rsidRPr="00506DC2">
              <w:rPr>
                <w:szCs w:val="24"/>
              </w:rPr>
              <w:t>Устройство</w:t>
            </w:r>
            <w:r w:rsidR="00F8497B">
              <w:rPr>
                <w:szCs w:val="24"/>
              </w:rPr>
              <w:t>,</w:t>
            </w:r>
            <w:r w:rsidRPr="00506DC2">
              <w:rPr>
                <w:szCs w:val="24"/>
              </w:rPr>
              <w:t xml:space="preserve"> обеспечивающ</w:t>
            </w:r>
            <w:r>
              <w:rPr>
                <w:szCs w:val="24"/>
              </w:rPr>
              <w:t>ее</w:t>
            </w:r>
            <w:r w:rsidRPr="00506DC2">
              <w:rPr>
                <w:szCs w:val="24"/>
              </w:rPr>
              <w:t xml:space="preserve"> беспроводной доступ к сети (Access Point)</w:t>
            </w:r>
          </w:p>
        </w:tc>
      </w:tr>
      <w:tr w:rsidR="003F19BF" w:rsidRPr="00506DC2" w14:paraId="56E3B391"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54CFD48" w14:textId="77777777" w:rsidR="003F19BF" w:rsidRPr="00506DC2" w:rsidRDefault="003F19BF" w:rsidP="00F1140E">
            <w:pPr>
              <w:pStyle w:val="aff"/>
              <w:rPr>
                <w:szCs w:val="24"/>
              </w:rPr>
            </w:pPr>
            <w:r w:rsidRPr="00506DC2">
              <w:rPr>
                <w:szCs w:val="24"/>
              </w:rPr>
              <w:t>БЛВС</w:t>
            </w:r>
          </w:p>
        </w:tc>
        <w:tc>
          <w:tcPr>
            <w:tcW w:w="6804" w:type="dxa"/>
            <w:tcBorders>
              <w:top w:val="single" w:sz="4" w:space="0" w:color="auto"/>
              <w:left w:val="single" w:sz="4" w:space="0" w:color="auto"/>
              <w:bottom w:val="single" w:sz="4" w:space="0" w:color="auto"/>
              <w:right w:val="single" w:sz="4" w:space="0" w:color="auto"/>
            </w:tcBorders>
            <w:vAlign w:val="center"/>
          </w:tcPr>
          <w:p w14:paraId="159D8428" w14:textId="77777777" w:rsidR="003F19BF" w:rsidRPr="00506DC2" w:rsidRDefault="003F19BF" w:rsidP="00F1140E">
            <w:pPr>
              <w:pStyle w:val="aff"/>
              <w:rPr>
                <w:szCs w:val="24"/>
              </w:rPr>
            </w:pPr>
            <w:r w:rsidRPr="00506DC2">
              <w:rPr>
                <w:szCs w:val="24"/>
              </w:rPr>
              <w:t>Беспроводная локальная вычислительная сеть</w:t>
            </w:r>
          </w:p>
        </w:tc>
      </w:tr>
      <w:tr w:rsidR="003F19BF" w:rsidRPr="00506DC2" w14:paraId="7084C4B1"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8F7A9EF" w14:textId="77777777" w:rsidR="003F19BF" w:rsidRPr="00436645" w:rsidRDefault="003F19BF" w:rsidP="00F1140E">
            <w:pPr>
              <w:pStyle w:val="aff"/>
              <w:rPr>
                <w:szCs w:val="24"/>
              </w:rPr>
            </w:pPr>
            <w:r w:rsidRPr="00436645">
              <w:rPr>
                <w:szCs w:val="24"/>
              </w:rPr>
              <w:t>Заказчик</w:t>
            </w:r>
          </w:p>
        </w:tc>
        <w:tc>
          <w:tcPr>
            <w:tcW w:w="6804" w:type="dxa"/>
            <w:tcBorders>
              <w:top w:val="single" w:sz="4" w:space="0" w:color="auto"/>
              <w:left w:val="single" w:sz="4" w:space="0" w:color="auto"/>
              <w:bottom w:val="single" w:sz="4" w:space="0" w:color="auto"/>
              <w:right w:val="single" w:sz="4" w:space="0" w:color="auto"/>
            </w:tcBorders>
            <w:vAlign w:val="center"/>
          </w:tcPr>
          <w:p w14:paraId="603F1E93" w14:textId="51564490" w:rsidR="003F19BF" w:rsidRPr="00436645" w:rsidRDefault="002E2440" w:rsidP="00436645">
            <w:pPr>
              <w:pStyle w:val="aff"/>
              <w:rPr>
                <w:szCs w:val="24"/>
              </w:rPr>
            </w:pPr>
            <w:r w:rsidRPr="00436645">
              <w:rPr>
                <w:szCs w:val="24"/>
              </w:rPr>
              <w:t xml:space="preserve">АО </w:t>
            </w:r>
            <w:r w:rsidR="00863987" w:rsidRPr="00436645">
              <w:rPr>
                <w:szCs w:val="24"/>
              </w:rPr>
              <w:t>«</w:t>
            </w:r>
            <w:r w:rsidRPr="00436645">
              <w:rPr>
                <w:szCs w:val="24"/>
              </w:rPr>
              <w:t>Почта России</w:t>
            </w:r>
            <w:r w:rsidR="00863987" w:rsidRPr="00436645">
              <w:rPr>
                <w:szCs w:val="24"/>
              </w:rPr>
              <w:t>»</w:t>
            </w:r>
            <w:r w:rsidRPr="00436645">
              <w:rPr>
                <w:szCs w:val="24"/>
              </w:rPr>
              <w:t xml:space="preserve"> </w:t>
            </w:r>
            <w:r w:rsidR="006A5F00" w:rsidRPr="00436645">
              <w:rPr>
                <w:szCs w:val="24"/>
              </w:rPr>
              <w:t xml:space="preserve">— Аппарат управления АО «Почта России» (АУО) </w:t>
            </w:r>
            <w:r w:rsidRPr="00436645">
              <w:rPr>
                <w:szCs w:val="24"/>
              </w:rPr>
              <w:t xml:space="preserve">либо уполномоченное подразделение/филиал/ДЗО, действующее в рамках </w:t>
            </w:r>
            <w:r w:rsidR="00834EE4" w:rsidRPr="00436645">
              <w:rPr>
                <w:szCs w:val="24"/>
              </w:rPr>
              <w:t xml:space="preserve">Договора </w:t>
            </w:r>
            <w:r w:rsidR="003F19BF" w:rsidRPr="00436645">
              <w:rPr>
                <w:szCs w:val="24"/>
              </w:rPr>
              <w:t>представителем интересов которого выступают руководители (или их доверенные лица), наделенные правом совершать от его имени сделки (заключать договоры). Перечень структурных подразделений и Филиалов представлен в настоящем Техническом задании</w:t>
            </w:r>
          </w:p>
        </w:tc>
      </w:tr>
      <w:tr w:rsidR="003F19BF" w:rsidRPr="00506DC2" w14:paraId="7464E8EA"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307AAB98" w14:textId="77777777" w:rsidR="003F19BF" w:rsidRPr="00506DC2" w:rsidRDefault="003F19BF" w:rsidP="00F1140E">
            <w:pPr>
              <w:pStyle w:val="aff"/>
              <w:rPr>
                <w:szCs w:val="24"/>
              </w:rPr>
            </w:pPr>
            <w:r w:rsidRPr="00506DC2">
              <w:rPr>
                <w:szCs w:val="24"/>
              </w:rPr>
              <w:t>ИБП</w:t>
            </w:r>
          </w:p>
        </w:tc>
        <w:tc>
          <w:tcPr>
            <w:tcW w:w="6804" w:type="dxa"/>
            <w:tcBorders>
              <w:top w:val="single" w:sz="4" w:space="0" w:color="auto"/>
              <w:left w:val="single" w:sz="4" w:space="0" w:color="auto"/>
              <w:bottom w:val="single" w:sz="4" w:space="0" w:color="auto"/>
              <w:right w:val="single" w:sz="4" w:space="0" w:color="auto"/>
            </w:tcBorders>
            <w:vAlign w:val="center"/>
          </w:tcPr>
          <w:p w14:paraId="6D15B245" w14:textId="77777777" w:rsidR="003F19BF" w:rsidRPr="00506DC2" w:rsidRDefault="003F19BF" w:rsidP="00F1140E">
            <w:pPr>
              <w:pStyle w:val="aff"/>
              <w:rPr>
                <w:szCs w:val="24"/>
              </w:rPr>
            </w:pPr>
            <w:r w:rsidRPr="00506DC2">
              <w:rPr>
                <w:szCs w:val="24"/>
              </w:rPr>
              <w:t>Источник бесперебойного питания</w:t>
            </w:r>
          </w:p>
        </w:tc>
      </w:tr>
      <w:tr w:rsidR="003F19BF" w:rsidRPr="00506DC2" w14:paraId="79B10BB3"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5E484FEB" w14:textId="77777777" w:rsidR="003F19BF" w:rsidRPr="00506DC2" w:rsidRDefault="003F19BF" w:rsidP="00F1140E">
            <w:pPr>
              <w:pStyle w:val="aff"/>
              <w:rPr>
                <w:szCs w:val="24"/>
              </w:rPr>
            </w:pPr>
            <w:r w:rsidRPr="00506DC2">
              <w:rPr>
                <w:szCs w:val="24"/>
              </w:rPr>
              <w:t>ИД</w:t>
            </w:r>
          </w:p>
        </w:tc>
        <w:tc>
          <w:tcPr>
            <w:tcW w:w="6804" w:type="dxa"/>
            <w:tcBorders>
              <w:top w:val="single" w:sz="4" w:space="0" w:color="auto"/>
              <w:left w:val="single" w:sz="4" w:space="0" w:color="auto"/>
              <w:bottom w:val="single" w:sz="4" w:space="0" w:color="auto"/>
              <w:right w:val="single" w:sz="4" w:space="0" w:color="auto"/>
            </w:tcBorders>
            <w:vAlign w:val="center"/>
          </w:tcPr>
          <w:p w14:paraId="172ECE67" w14:textId="310F2610" w:rsidR="003F19BF" w:rsidRPr="00506DC2" w:rsidRDefault="003F19BF" w:rsidP="001D6591">
            <w:pPr>
              <w:pStyle w:val="aff"/>
              <w:rPr>
                <w:szCs w:val="24"/>
              </w:rPr>
            </w:pPr>
            <w:r w:rsidRPr="00506DC2">
              <w:rPr>
                <w:szCs w:val="24"/>
              </w:rPr>
              <w:t>Исполнительная документация</w:t>
            </w:r>
            <w:r w:rsidR="001D6591">
              <w:rPr>
                <w:szCs w:val="24"/>
              </w:rPr>
              <w:t xml:space="preserve"> </w:t>
            </w:r>
            <w:r w:rsidR="001D6591" w:rsidRPr="001D6591">
              <w:rPr>
                <w:szCs w:val="24"/>
              </w:rPr>
              <w:t>оформляется по фактически выполненным работам</w:t>
            </w:r>
            <w:r w:rsidRPr="00506DC2">
              <w:rPr>
                <w:szCs w:val="24"/>
              </w:rPr>
              <w:t>. Содержит документы, которые подтверждают, что работы были выполнены в соответствии с проектными решениями и нормативными требованиями. Включает в себя: схемы, чертежи, акты, журналы работ, сертификаты, руководство пользователя, руководство администратора и другие документы, перечисленные в ТЗ на проектирование</w:t>
            </w:r>
          </w:p>
        </w:tc>
      </w:tr>
      <w:tr w:rsidR="003F19BF" w:rsidRPr="00506DC2" w14:paraId="15A982D7"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181ABA68" w14:textId="633C3470" w:rsidR="003F19BF" w:rsidRPr="00506DC2" w:rsidRDefault="006D5E4A" w:rsidP="00F1140E">
            <w:pPr>
              <w:pStyle w:val="aff"/>
              <w:rPr>
                <w:szCs w:val="24"/>
              </w:rPr>
            </w:pPr>
            <w:r w:rsidRPr="006D5E4A">
              <w:rPr>
                <w:szCs w:val="24"/>
              </w:rPr>
              <w:t>КБ / Кб</w:t>
            </w:r>
          </w:p>
        </w:tc>
        <w:tc>
          <w:tcPr>
            <w:tcW w:w="6804" w:type="dxa"/>
            <w:tcBorders>
              <w:top w:val="single" w:sz="4" w:space="0" w:color="auto"/>
              <w:left w:val="single" w:sz="4" w:space="0" w:color="auto"/>
              <w:bottom w:val="single" w:sz="4" w:space="0" w:color="auto"/>
              <w:right w:val="single" w:sz="4" w:space="0" w:color="auto"/>
            </w:tcBorders>
            <w:vAlign w:val="center"/>
          </w:tcPr>
          <w:p w14:paraId="546DDC4E" w14:textId="3E806AF0" w:rsidR="003F19BF" w:rsidRPr="00506DC2" w:rsidRDefault="006D5E4A" w:rsidP="00F1140E">
            <w:pPr>
              <w:pStyle w:val="aff"/>
              <w:rPr>
                <w:szCs w:val="24"/>
              </w:rPr>
            </w:pPr>
            <w:r w:rsidRPr="006D5E4A">
              <w:rPr>
                <w:szCs w:val="24"/>
              </w:rPr>
              <w:t>КБ — килобайт, Кб — килобит. В сетевых скоростях обычно используются биты, а в объ</w:t>
            </w:r>
            <w:r w:rsidR="003027CA">
              <w:rPr>
                <w:szCs w:val="24"/>
              </w:rPr>
              <w:t>е</w:t>
            </w:r>
            <w:r w:rsidRPr="006D5E4A">
              <w:rPr>
                <w:szCs w:val="24"/>
              </w:rPr>
              <w:t>мах данных — байты.</w:t>
            </w:r>
          </w:p>
        </w:tc>
      </w:tr>
      <w:tr w:rsidR="003F19BF" w:rsidRPr="00506DC2" w14:paraId="7B77FCD1"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28811CB" w14:textId="77777777" w:rsidR="003F19BF" w:rsidRPr="00506DC2" w:rsidRDefault="003F19BF" w:rsidP="00F1140E">
            <w:pPr>
              <w:pStyle w:val="aff"/>
              <w:rPr>
                <w:szCs w:val="24"/>
              </w:rPr>
            </w:pPr>
            <w:r w:rsidRPr="00506DC2">
              <w:rPr>
                <w:szCs w:val="24"/>
              </w:rPr>
              <w:t>КЛВС</w:t>
            </w:r>
          </w:p>
        </w:tc>
        <w:tc>
          <w:tcPr>
            <w:tcW w:w="6804" w:type="dxa"/>
            <w:tcBorders>
              <w:top w:val="single" w:sz="4" w:space="0" w:color="auto"/>
              <w:left w:val="single" w:sz="4" w:space="0" w:color="auto"/>
              <w:bottom w:val="single" w:sz="4" w:space="0" w:color="auto"/>
              <w:right w:val="single" w:sz="4" w:space="0" w:color="auto"/>
            </w:tcBorders>
            <w:vAlign w:val="center"/>
          </w:tcPr>
          <w:p w14:paraId="691F93DA" w14:textId="7319FD7F" w:rsidR="003F19BF" w:rsidRPr="00506DC2" w:rsidRDefault="003F19BF" w:rsidP="00423666">
            <w:pPr>
              <w:pStyle w:val="aff"/>
              <w:rPr>
                <w:szCs w:val="24"/>
              </w:rPr>
            </w:pPr>
            <w:r w:rsidRPr="00506DC2">
              <w:rPr>
                <w:szCs w:val="24"/>
              </w:rPr>
              <w:t xml:space="preserve">Корпоративная локальная вычислительная сеть, </w:t>
            </w:r>
            <w:r w:rsidR="00423666" w:rsidRPr="00423666">
              <w:rPr>
                <w:szCs w:val="24"/>
              </w:rPr>
              <w:t>включает проводную ЛВС, БЛВС, активное сетевое оборудование и связанные сетевые сервисы в объёме настоящего ТЗ</w:t>
            </w:r>
          </w:p>
        </w:tc>
      </w:tr>
      <w:tr w:rsidR="00BB6F7C" w:rsidRPr="00506DC2" w14:paraId="4C4F6FB1"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D1FF1B9" w14:textId="3C82FD0E" w:rsidR="00BB6F7C" w:rsidRPr="00506DC2" w:rsidRDefault="00014BFD" w:rsidP="00F1140E">
            <w:pPr>
              <w:pStyle w:val="aff"/>
              <w:rPr>
                <w:szCs w:val="24"/>
              </w:rPr>
            </w:pPr>
            <w:r w:rsidRPr="00014BFD">
              <w:rPr>
                <w:szCs w:val="24"/>
              </w:rPr>
              <w:t>Контрольная точка</w:t>
            </w:r>
          </w:p>
        </w:tc>
        <w:tc>
          <w:tcPr>
            <w:tcW w:w="6804" w:type="dxa"/>
            <w:tcBorders>
              <w:top w:val="single" w:sz="4" w:space="0" w:color="auto"/>
              <w:left w:val="single" w:sz="4" w:space="0" w:color="auto"/>
              <w:bottom w:val="single" w:sz="4" w:space="0" w:color="auto"/>
              <w:right w:val="single" w:sz="4" w:space="0" w:color="auto"/>
            </w:tcBorders>
            <w:vAlign w:val="center"/>
          </w:tcPr>
          <w:p w14:paraId="3D890346" w14:textId="40031C75" w:rsidR="00BB6F7C" w:rsidRPr="00506DC2" w:rsidRDefault="00281780" w:rsidP="00F1140E">
            <w:pPr>
              <w:pStyle w:val="aff"/>
              <w:rPr>
                <w:szCs w:val="24"/>
              </w:rPr>
            </w:pPr>
            <w:r w:rsidRPr="00281780">
              <w:rPr>
                <w:szCs w:val="24"/>
              </w:rPr>
              <w:t xml:space="preserve">Установленный настоящим ТЗ срок достижения промежуточного результата, используемый для контроля хода выполнения Работ. Контрольная точка не является самостоятельным этапом </w:t>
            </w:r>
            <w:r w:rsidRPr="00281780">
              <w:rPr>
                <w:szCs w:val="24"/>
              </w:rPr>
              <w:lastRenderedPageBreak/>
              <w:t>Работ, отдельным результатом, подлежащим приемке, и самостоятельным основанием для оплаты</w:t>
            </w:r>
          </w:p>
        </w:tc>
      </w:tr>
      <w:tr w:rsidR="003F19BF" w:rsidRPr="00506DC2" w14:paraId="4A22CCF0"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52AC9F9" w14:textId="77777777" w:rsidR="003F19BF" w:rsidRPr="00506DC2" w:rsidRDefault="003F19BF" w:rsidP="00F1140E">
            <w:pPr>
              <w:pStyle w:val="aff"/>
              <w:rPr>
                <w:szCs w:val="24"/>
              </w:rPr>
            </w:pPr>
            <w:r w:rsidRPr="00506DC2">
              <w:rPr>
                <w:szCs w:val="24"/>
              </w:rPr>
              <w:lastRenderedPageBreak/>
              <w:t>КСПД</w:t>
            </w:r>
          </w:p>
        </w:tc>
        <w:tc>
          <w:tcPr>
            <w:tcW w:w="6804" w:type="dxa"/>
            <w:tcBorders>
              <w:top w:val="single" w:sz="4" w:space="0" w:color="auto"/>
              <w:left w:val="single" w:sz="4" w:space="0" w:color="auto"/>
              <w:bottom w:val="single" w:sz="4" w:space="0" w:color="auto"/>
              <w:right w:val="single" w:sz="4" w:space="0" w:color="auto"/>
            </w:tcBorders>
            <w:vAlign w:val="center"/>
          </w:tcPr>
          <w:p w14:paraId="15932C9A" w14:textId="77777777" w:rsidR="003F19BF" w:rsidRPr="00506DC2" w:rsidRDefault="003F19BF" w:rsidP="00F1140E">
            <w:pPr>
              <w:pStyle w:val="aff"/>
              <w:rPr>
                <w:szCs w:val="24"/>
              </w:rPr>
            </w:pPr>
            <w:r w:rsidRPr="00506DC2">
              <w:rPr>
                <w:szCs w:val="24"/>
              </w:rPr>
              <w:t>Корпоративная сеть передачи данных</w:t>
            </w:r>
          </w:p>
        </w:tc>
      </w:tr>
      <w:tr w:rsidR="00A978E9" w:rsidRPr="00506DC2" w14:paraId="27EE167E" w14:textId="77777777" w:rsidTr="00BE4F27">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16CCB9A7" w14:textId="77777777" w:rsidR="00A978E9" w:rsidRPr="00506DC2" w:rsidRDefault="00A978E9" w:rsidP="00BE4F27">
            <w:pPr>
              <w:pStyle w:val="aff"/>
              <w:rPr>
                <w:szCs w:val="24"/>
              </w:rPr>
            </w:pPr>
            <w:r w:rsidRPr="00506DC2">
              <w:rPr>
                <w:szCs w:val="24"/>
              </w:rPr>
              <w:t>ЛВС</w:t>
            </w:r>
          </w:p>
        </w:tc>
        <w:tc>
          <w:tcPr>
            <w:tcW w:w="6804" w:type="dxa"/>
            <w:tcBorders>
              <w:top w:val="single" w:sz="4" w:space="0" w:color="auto"/>
              <w:left w:val="single" w:sz="4" w:space="0" w:color="auto"/>
              <w:bottom w:val="single" w:sz="4" w:space="0" w:color="auto"/>
              <w:right w:val="single" w:sz="4" w:space="0" w:color="auto"/>
            </w:tcBorders>
            <w:vAlign w:val="center"/>
          </w:tcPr>
          <w:p w14:paraId="46FB0B52" w14:textId="77777777" w:rsidR="00A978E9" w:rsidRPr="00506DC2" w:rsidRDefault="00A978E9" w:rsidP="00BE4F27">
            <w:pPr>
              <w:pStyle w:val="aff"/>
              <w:rPr>
                <w:szCs w:val="24"/>
              </w:rPr>
            </w:pPr>
            <w:r w:rsidRPr="00506DC2">
              <w:rPr>
                <w:szCs w:val="24"/>
              </w:rPr>
              <w:t>Локальная вычислительная сеть</w:t>
            </w:r>
          </w:p>
        </w:tc>
      </w:tr>
      <w:tr w:rsidR="003F19BF" w:rsidRPr="00506DC2" w14:paraId="36673676"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341CE77C" w14:textId="2021D003" w:rsidR="003F19BF" w:rsidRPr="00506DC2" w:rsidRDefault="00A978E9" w:rsidP="00F1140E">
            <w:pPr>
              <w:pStyle w:val="aff"/>
              <w:rPr>
                <w:szCs w:val="24"/>
              </w:rPr>
            </w:pPr>
            <w:r w:rsidRPr="00A978E9">
              <w:rPr>
                <w:szCs w:val="24"/>
              </w:rPr>
              <w:t xml:space="preserve">Логистический </w:t>
            </w:r>
            <w:r w:rsidR="00BD67C8">
              <w:rPr>
                <w:szCs w:val="24"/>
              </w:rPr>
              <w:br/>
            </w:r>
            <w:r w:rsidRPr="00A978E9">
              <w:rPr>
                <w:szCs w:val="24"/>
              </w:rPr>
              <w:t>Объект</w:t>
            </w:r>
          </w:p>
        </w:tc>
        <w:tc>
          <w:tcPr>
            <w:tcW w:w="6804" w:type="dxa"/>
            <w:tcBorders>
              <w:top w:val="single" w:sz="4" w:space="0" w:color="auto"/>
              <w:left w:val="single" w:sz="4" w:space="0" w:color="auto"/>
              <w:bottom w:val="single" w:sz="4" w:space="0" w:color="auto"/>
              <w:right w:val="single" w:sz="4" w:space="0" w:color="auto"/>
            </w:tcBorders>
            <w:vAlign w:val="center"/>
          </w:tcPr>
          <w:p w14:paraId="53E940C9" w14:textId="037D3C3C" w:rsidR="003F19BF" w:rsidRPr="00506DC2" w:rsidRDefault="00D6666E" w:rsidP="00F1140E">
            <w:pPr>
              <w:pStyle w:val="aff"/>
              <w:rPr>
                <w:szCs w:val="24"/>
              </w:rPr>
            </w:pPr>
            <w:r w:rsidRPr="00D6666E">
              <w:rPr>
                <w:szCs w:val="24"/>
              </w:rPr>
              <w:t>Один из 12 логистических объектов Заказчика, указанных в п. 4.1 настоящего ТЗ, за исключением ЦОД и РЦОД</w:t>
            </w:r>
          </w:p>
        </w:tc>
      </w:tr>
      <w:tr w:rsidR="003F19BF" w:rsidRPr="00506DC2" w14:paraId="4E67316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30A125BC" w14:textId="77777777" w:rsidR="003F19BF" w:rsidRPr="00506DC2" w:rsidRDefault="003F19BF" w:rsidP="00F1140E">
            <w:pPr>
              <w:pStyle w:val="aff"/>
              <w:rPr>
                <w:szCs w:val="24"/>
              </w:rPr>
            </w:pPr>
            <w:r w:rsidRPr="00506DC2">
              <w:rPr>
                <w:szCs w:val="24"/>
              </w:rPr>
              <w:t>МСЭ</w:t>
            </w:r>
          </w:p>
        </w:tc>
        <w:tc>
          <w:tcPr>
            <w:tcW w:w="6804" w:type="dxa"/>
            <w:tcBorders>
              <w:top w:val="single" w:sz="4" w:space="0" w:color="auto"/>
              <w:left w:val="single" w:sz="4" w:space="0" w:color="auto"/>
              <w:bottom w:val="single" w:sz="4" w:space="0" w:color="auto"/>
              <w:right w:val="single" w:sz="4" w:space="0" w:color="auto"/>
            </w:tcBorders>
            <w:vAlign w:val="center"/>
          </w:tcPr>
          <w:p w14:paraId="3131611C" w14:textId="77777777" w:rsidR="003F19BF" w:rsidRPr="00506DC2" w:rsidRDefault="003F19BF" w:rsidP="00F1140E">
            <w:pPr>
              <w:pStyle w:val="aff"/>
              <w:rPr>
                <w:szCs w:val="24"/>
              </w:rPr>
            </w:pPr>
            <w:r w:rsidRPr="00506DC2">
              <w:rPr>
                <w:szCs w:val="24"/>
              </w:rPr>
              <w:t>Межсетевой экран</w:t>
            </w:r>
          </w:p>
        </w:tc>
      </w:tr>
      <w:tr w:rsidR="003F19BF" w:rsidRPr="00506DC2" w14:paraId="51CE50C9"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67DF527F" w14:textId="086C3CF3" w:rsidR="003F19BF" w:rsidRPr="00506DC2" w:rsidRDefault="003F19BF" w:rsidP="00F1140E">
            <w:pPr>
              <w:pStyle w:val="aff"/>
              <w:rPr>
                <w:szCs w:val="24"/>
              </w:rPr>
            </w:pPr>
            <w:r w:rsidRPr="00506DC2">
              <w:rPr>
                <w:szCs w:val="24"/>
              </w:rPr>
              <w:t>Объект</w:t>
            </w:r>
          </w:p>
        </w:tc>
        <w:tc>
          <w:tcPr>
            <w:tcW w:w="6804" w:type="dxa"/>
            <w:tcBorders>
              <w:top w:val="single" w:sz="4" w:space="0" w:color="auto"/>
              <w:left w:val="single" w:sz="4" w:space="0" w:color="auto"/>
              <w:bottom w:val="single" w:sz="4" w:space="0" w:color="auto"/>
              <w:right w:val="single" w:sz="4" w:space="0" w:color="auto"/>
            </w:tcBorders>
            <w:vAlign w:val="center"/>
          </w:tcPr>
          <w:p w14:paraId="7D6CCBAB" w14:textId="35A355EB" w:rsidR="00CE000B" w:rsidRPr="00506DC2" w:rsidRDefault="004E586C" w:rsidP="00F1140E">
            <w:pPr>
              <w:pStyle w:val="aff"/>
              <w:rPr>
                <w:szCs w:val="24"/>
              </w:rPr>
            </w:pPr>
            <w:r w:rsidRPr="004E586C">
              <w:rPr>
                <w:szCs w:val="24"/>
              </w:rPr>
              <w:t>Географически обособленная площадка Заказчика, указанная в п. 4.1 настоящего ТЗ, включая 12 логистических Объектов, ЦОД и РЦОД</w:t>
            </w:r>
          </w:p>
        </w:tc>
      </w:tr>
      <w:tr w:rsidR="003F19BF" w:rsidRPr="00506DC2" w14:paraId="0D8892C7"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2FE1DFC" w14:textId="77777777" w:rsidR="003F19BF" w:rsidRPr="00506DC2" w:rsidRDefault="003F19BF" w:rsidP="00F1140E">
            <w:pPr>
              <w:pStyle w:val="aff"/>
              <w:rPr>
                <w:szCs w:val="24"/>
              </w:rPr>
            </w:pPr>
            <w:r w:rsidRPr="00506DC2">
              <w:rPr>
                <w:szCs w:val="24"/>
              </w:rPr>
              <w:t>П</w:t>
            </w:r>
          </w:p>
        </w:tc>
        <w:tc>
          <w:tcPr>
            <w:tcW w:w="6804" w:type="dxa"/>
            <w:tcBorders>
              <w:top w:val="single" w:sz="4" w:space="0" w:color="auto"/>
              <w:left w:val="single" w:sz="4" w:space="0" w:color="auto"/>
              <w:bottom w:val="single" w:sz="4" w:space="0" w:color="auto"/>
              <w:right w:val="single" w:sz="4" w:space="0" w:color="auto"/>
            </w:tcBorders>
            <w:vAlign w:val="center"/>
          </w:tcPr>
          <w:p w14:paraId="19D14D20" w14:textId="77777777" w:rsidR="003F19BF" w:rsidRPr="00506DC2" w:rsidRDefault="003F19BF" w:rsidP="00F1140E">
            <w:pPr>
              <w:pStyle w:val="aff"/>
              <w:rPr>
                <w:szCs w:val="24"/>
              </w:rPr>
            </w:pPr>
            <w:r w:rsidRPr="00506DC2">
              <w:rPr>
                <w:szCs w:val="24"/>
              </w:rPr>
              <w:t>Проектная документация</w:t>
            </w:r>
          </w:p>
        </w:tc>
      </w:tr>
      <w:tr w:rsidR="003F19BF" w:rsidRPr="00506DC2" w14:paraId="03396C4C"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B73A114" w14:textId="77777777" w:rsidR="003F19BF" w:rsidRPr="00506DC2" w:rsidRDefault="003F19BF" w:rsidP="00F1140E">
            <w:pPr>
              <w:pStyle w:val="aff"/>
              <w:rPr>
                <w:szCs w:val="24"/>
              </w:rPr>
            </w:pPr>
            <w:r w:rsidRPr="00506DC2">
              <w:rPr>
                <w:szCs w:val="24"/>
              </w:rPr>
              <w:t>ПМИ</w:t>
            </w:r>
          </w:p>
        </w:tc>
        <w:tc>
          <w:tcPr>
            <w:tcW w:w="6804" w:type="dxa"/>
            <w:tcBorders>
              <w:top w:val="single" w:sz="4" w:space="0" w:color="auto"/>
              <w:left w:val="single" w:sz="4" w:space="0" w:color="auto"/>
              <w:bottom w:val="single" w:sz="4" w:space="0" w:color="auto"/>
              <w:right w:val="single" w:sz="4" w:space="0" w:color="auto"/>
            </w:tcBorders>
            <w:vAlign w:val="center"/>
          </w:tcPr>
          <w:p w14:paraId="2DF74C5E" w14:textId="77777777" w:rsidR="003F19BF" w:rsidRPr="00506DC2" w:rsidRDefault="003F19BF" w:rsidP="00F1140E">
            <w:pPr>
              <w:pStyle w:val="aff"/>
              <w:rPr>
                <w:szCs w:val="24"/>
              </w:rPr>
            </w:pPr>
            <w:r w:rsidRPr="00506DC2">
              <w:rPr>
                <w:szCs w:val="24"/>
              </w:rPr>
              <w:t>Программа и методика испытаний</w:t>
            </w:r>
          </w:p>
        </w:tc>
      </w:tr>
      <w:tr w:rsidR="003F19BF" w:rsidRPr="00506DC2" w14:paraId="261930C7"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CFC5149" w14:textId="77777777" w:rsidR="003F19BF" w:rsidRPr="00506DC2" w:rsidRDefault="003F19BF" w:rsidP="00F1140E">
            <w:pPr>
              <w:pStyle w:val="aff"/>
              <w:rPr>
                <w:szCs w:val="24"/>
              </w:rPr>
            </w:pPr>
            <w:r w:rsidRPr="00506DC2">
              <w:rPr>
                <w:szCs w:val="24"/>
              </w:rPr>
              <w:t>ПНР</w:t>
            </w:r>
          </w:p>
        </w:tc>
        <w:tc>
          <w:tcPr>
            <w:tcW w:w="6804" w:type="dxa"/>
            <w:tcBorders>
              <w:top w:val="single" w:sz="4" w:space="0" w:color="auto"/>
              <w:left w:val="single" w:sz="4" w:space="0" w:color="auto"/>
              <w:bottom w:val="single" w:sz="4" w:space="0" w:color="auto"/>
              <w:right w:val="single" w:sz="4" w:space="0" w:color="auto"/>
            </w:tcBorders>
            <w:vAlign w:val="center"/>
          </w:tcPr>
          <w:p w14:paraId="06C747C6" w14:textId="77777777" w:rsidR="003F19BF" w:rsidRPr="00506DC2" w:rsidRDefault="003F19BF" w:rsidP="00F1140E">
            <w:pPr>
              <w:pStyle w:val="aff"/>
              <w:rPr>
                <w:szCs w:val="24"/>
              </w:rPr>
            </w:pPr>
            <w:r w:rsidRPr="00506DC2">
              <w:rPr>
                <w:szCs w:val="24"/>
              </w:rPr>
              <w:t>Пусконаладочные работы</w:t>
            </w:r>
          </w:p>
        </w:tc>
      </w:tr>
      <w:tr w:rsidR="003F19BF" w:rsidRPr="00506DC2" w14:paraId="29DAF0DE"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F70FE76" w14:textId="77777777" w:rsidR="003F19BF" w:rsidRPr="00506DC2" w:rsidRDefault="003F19BF" w:rsidP="00F1140E">
            <w:pPr>
              <w:pStyle w:val="aff"/>
              <w:rPr>
                <w:szCs w:val="24"/>
              </w:rPr>
            </w:pPr>
            <w:r w:rsidRPr="00506DC2">
              <w:rPr>
                <w:szCs w:val="24"/>
              </w:rPr>
              <w:t>ПО</w:t>
            </w:r>
          </w:p>
        </w:tc>
        <w:tc>
          <w:tcPr>
            <w:tcW w:w="6804" w:type="dxa"/>
            <w:tcBorders>
              <w:top w:val="single" w:sz="4" w:space="0" w:color="auto"/>
              <w:left w:val="single" w:sz="4" w:space="0" w:color="auto"/>
              <w:bottom w:val="single" w:sz="4" w:space="0" w:color="auto"/>
              <w:right w:val="single" w:sz="4" w:space="0" w:color="auto"/>
            </w:tcBorders>
            <w:vAlign w:val="center"/>
          </w:tcPr>
          <w:p w14:paraId="1CDEC93D" w14:textId="77777777" w:rsidR="003F19BF" w:rsidRPr="00506DC2" w:rsidRDefault="003F19BF" w:rsidP="00F1140E">
            <w:pPr>
              <w:pStyle w:val="aff"/>
              <w:rPr>
                <w:szCs w:val="24"/>
              </w:rPr>
            </w:pPr>
            <w:r w:rsidRPr="00506DC2">
              <w:rPr>
                <w:szCs w:val="24"/>
              </w:rPr>
              <w:t>Программное обеспечение</w:t>
            </w:r>
          </w:p>
        </w:tc>
      </w:tr>
      <w:tr w:rsidR="003F19BF" w:rsidRPr="00506DC2" w14:paraId="1CA8798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F5747F8" w14:textId="77777777" w:rsidR="003F19BF" w:rsidRPr="00506DC2" w:rsidRDefault="003F19BF" w:rsidP="00F1140E">
            <w:pPr>
              <w:pStyle w:val="aff"/>
              <w:rPr>
                <w:szCs w:val="24"/>
              </w:rPr>
            </w:pPr>
            <w:r w:rsidRPr="00506DC2">
              <w:rPr>
                <w:szCs w:val="24"/>
              </w:rPr>
              <w:t>Подрядчик</w:t>
            </w:r>
          </w:p>
        </w:tc>
        <w:tc>
          <w:tcPr>
            <w:tcW w:w="6804" w:type="dxa"/>
            <w:tcBorders>
              <w:top w:val="single" w:sz="4" w:space="0" w:color="auto"/>
              <w:left w:val="single" w:sz="4" w:space="0" w:color="auto"/>
              <w:bottom w:val="single" w:sz="4" w:space="0" w:color="auto"/>
              <w:right w:val="single" w:sz="4" w:space="0" w:color="auto"/>
            </w:tcBorders>
            <w:vAlign w:val="center"/>
          </w:tcPr>
          <w:p w14:paraId="6270CE55" w14:textId="77777777" w:rsidR="003F19BF" w:rsidRPr="00506DC2" w:rsidRDefault="003F19BF" w:rsidP="00F1140E">
            <w:pPr>
              <w:pStyle w:val="aff"/>
              <w:rPr>
                <w:szCs w:val="24"/>
              </w:rPr>
            </w:pPr>
            <w:r w:rsidRPr="00506DC2">
              <w:rPr>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3F19BF" w:rsidRPr="00506DC2" w14:paraId="6A08ADDD"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064B2A68" w14:textId="77777777" w:rsidR="003F19BF" w:rsidRPr="00506DC2" w:rsidRDefault="003F19BF" w:rsidP="00F1140E">
            <w:pPr>
              <w:pStyle w:val="aff"/>
              <w:rPr>
                <w:szCs w:val="24"/>
              </w:rPr>
            </w:pPr>
            <w:r w:rsidRPr="00506DC2">
              <w:rPr>
                <w:szCs w:val="24"/>
              </w:rPr>
              <w:t>ПСИ</w:t>
            </w:r>
          </w:p>
        </w:tc>
        <w:tc>
          <w:tcPr>
            <w:tcW w:w="6804" w:type="dxa"/>
            <w:tcBorders>
              <w:top w:val="single" w:sz="4" w:space="0" w:color="auto"/>
              <w:left w:val="single" w:sz="4" w:space="0" w:color="auto"/>
              <w:bottom w:val="single" w:sz="4" w:space="0" w:color="auto"/>
              <w:right w:val="single" w:sz="4" w:space="0" w:color="auto"/>
            </w:tcBorders>
            <w:vAlign w:val="center"/>
          </w:tcPr>
          <w:p w14:paraId="0CA67CA6" w14:textId="77777777" w:rsidR="003F19BF" w:rsidRPr="00506DC2" w:rsidRDefault="003F19BF" w:rsidP="00F1140E">
            <w:pPr>
              <w:pStyle w:val="aff"/>
              <w:rPr>
                <w:szCs w:val="24"/>
              </w:rPr>
            </w:pPr>
            <w:r w:rsidRPr="00506DC2">
              <w:rPr>
                <w:szCs w:val="24"/>
              </w:rPr>
              <w:t>Приемо-сдаточные испытания</w:t>
            </w:r>
          </w:p>
        </w:tc>
      </w:tr>
      <w:tr w:rsidR="00287FE2" w:rsidRPr="00506DC2" w14:paraId="5B5A8C9E"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9551626" w14:textId="1821B813" w:rsidR="00287FE2" w:rsidRPr="00506DC2" w:rsidRDefault="00D03146" w:rsidP="00F1140E">
            <w:pPr>
              <w:pStyle w:val="aff"/>
              <w:rPr>
                <w:szCs w:val="24"/>
              </w:rPr>
            </w:pPr>
            <w:r w:rsidRPr="00D03146">
              <w:rPr>
                <w:szCs w:val="24"/>
              </w:rPr>
              <w:t>Пилотный Объект</w:t>
            </w:r>
          </w:p>
        </w:tc>
        <w:tc>
          <w:tcPr>
            <w:tcW w:w="6804" w:type="dxa"/>
            <w:tcBorders>
              <w:top w:val="single" w:sz="4" w:space="0" w:color="auto"/>
              <w:left w:val="single" w:sz="4" w:space="0" w:color="auto"/>
              <w:bottom w:val="single" w:sz="4" w:space="0" w:color="auto"/>
              <w:right w:val="single" w:sz="4" w:space="0" w:color="auto"/>
            </w:tcBorders>
            <w:vAlign w:val="center"/>
          </w:tcPr>
          <w:p w14:paraId="403F66E1" w14:textId="26A0E642" w:rsidR="00287FE2" w:rsidRPr="00506DC2" w:rsidRDefault="007B1F0D" w:rsidP="00F1140E">
            <w:pPr>
              <w:pStyle w:val="aff"/>
              <w:rPr>
                <w:szCs w:val="24"/>
              </w:rPr>
            </w:pPr>
            <w:r w:rsidRPr="007B1F0D">
              <w:rPr>
                <w:szCs w:val="24"/>
              </w:rPr>
              <w:t>Один из 12 логистических Объектов, самостоятельно определяемый Подрядчиком для первоочередной реализации совместно с центральными узлами ЦОД и РЦОД, проведения комплексных ПСИ и проверки технических решений до их окончательного тиражирования на остальные логистические Объекты. Выбранный Пилотный Объект указывается Подрядчиком в Рабочем календарном плане Подрядчика.</w:t>
            </w:r>
          </w:p>
        </w:tc>
      </w:tr>
      <w:tr w:rsidR="0005342C" w:rsidRPr="00506DC2" w14:paraId="3C3B7F09"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53D665F2" w14:textId="3B378B65" w:rsidR="0005342C" w:rsidRPr="00506DC2" w:rsidRDefault="0005342C" w:rsidP="00F1140E">
            <w:pPr>
              <w:pStyle w:val="aff"/>
              <w:rPr>
                <w:szCs w:val="24"/>
              </w:rPr>
            </w:pPr>
            <w:r w:rsidRPr="0005342C">
              <w:rPr>
                <w:szCs w:val="24"/>
              </w:rPr>
              <w:t>Рабочий календарный план Подрядчика</w:t>
            </w:r>
          </w:p>
        </w:tc>
        <w:tc>
          <w:tcPr>
            <w:tcW w:w="6804" w:type="dxa"/>
            <w:tcBorders>
              <w:top w:val="single" w:sz="4" w:space="0" w:color="auto"/>
              <w:left w:val="single" w:sz="4" w:space="0" w:color="auto"/>
              <w:bottom w:val="single" w:sz="4" w:space="0" w:color="auto"/>
              <w:right w:val="single" w:sz="4" w:space="0" w:color="auto"/>
            </w:tcBorders>
            <w:vAlign w:val="center"/>
          </w:tcPr>
          <w:p w14:paraId="6311C83C" w14:textId="38F7E08D" w:rsidR="0005342C" w:rsidRPr="00506DC2" w:rsidRDefault="002D28F5" w:rsidP="00F1140E">
            <w:pPr>
              <w:pStyle w:val="aff"/>
              <w:rPr>
                <w:szCs w:val="24"/>
              </w:rPr>
            </w:pPr>
            <w:r w:rsidRPr="002D28F5">
              <w:rPr>
                <w:szCs w:val="24"/>
              </w:rPr>
              <w:t>Организационно-плановый документ, формируемый Подрядчиком в развитие Контрольного графика выполнения Работ (Приложение №4) для определения Пилотного Объекта, последова</w:t>
            </w:r>
            <w:r w:rsidRPr="002D28F5">
              <w:rPr>
                <w:szCs w:val="24"/>
              </w:rPr>
              <w:lastRenderedPageBreak/>
              <w:t>тельности выполнения Работ по конкретным Объектам и рабочих дат. Рабочий календарный план Подрядчика не является Контрольным графиком выполнения Работ, не изменяет установленные Приложением №4 контрольные и общий сроки выполнения Работ, не является неотъемлемой частью Договора и не подлежит согласованию или подписанию Заказчиком.</w:t>
            </w:r>
          </w:p>
        </w:tc>
      </w:tr>
      <w:tr w:rsidR="003F19BF" w:rsidRPr="00506DC2" w14:paraId="230F80A1"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6A02F503" w14:textId="77777777" w:rsidR="003F19BF" w:rsidRPr="00506DC2" w:rsidRDefault="003F19BF" w:rsidP="00F1140E">
            <w:pPr>
              <w:pStyle w:val="aff"/>
              <w:rPr>
                <w:szCs w:val="24"/>
              </w:rPr>
            </w:pPr>
            <w:r w:rsidRPr="00506DC2">
              <w:rPr>
                <w:szCs w:val="24"/>
              </w:rPr>
              <w:lastRenderedPageBreak/>
              <w:t>Р</w:t>
            </w:r>
          </w:p>
        </w:tc>
        <w:tc>
          <w:tcPr>
            <w:tcW w:w="6804" w:type="dxa"/>
            <w:tcBorders>
              <w:top w:val="single" w:sz="4" w:space="0" w:color="auto"/>
              <w:left w:val="single" w:sz="4" w:space="0" w:color="auto"/>
              <w:bottom w:val="single" w:sz="4" w:space="0" w:color="auto"/>
              <w:right w:val="single" w:sz="4" w:space="0" w:color="auto"/>
            </w:tcBorders>
            <w:vAlign w:val="center"/>
          </w:tcPr>
          <w:p w14:paraId="0E7E6C5A" w14:textId="77777777" w:rsidR="003F19BF" w:rsidRPr="00506DC2" w:rsidRDefault="003F19BF" w:rsidP="00F1140E">
            <w:pPr>
              <w:pStyle w:val="aff"/>
              <w:rPr>
                <w:szCs w:val="24"/>
              </w:rPr>
            </w:pPr>
            <w:r w:rsidRPr="00506DC2">
              <w:rPr>
                <w:szCs w:val="24"/>
              </w:rPr>
              <w:t>Рабочая документация</w:t>
            </w:r>
          </w:p>
        </w:tc>
      </w:tr>
      <w:tr w:rsidR="003F19BF" w:rsidRPr="00506DC2" w14:paraId="4EA23FD0"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4C6625A" w14:textId="77777777" w:rsidR="003F19BF" w:rsidRPr="00506DC2" w:rsidRDefault="003F19BF" w:rsidP="00F1140E">
            <w:pPr>
              <w:pStyle w:val="aff"/>
              <w:rPr>
                <w:szCs w:val="24"/>
              </w:rPr>
            </w:pPr>
            <w:r w:rsidRPr="00506DC2">
              <w:rPr>
                <w:szCs w:val="24"/>
              </w:rPr>
              <w:t>Работы</w:t>
            </w:r>
          </w:p>
        </w:tc>
        <w:tc>
          <w:tcPr>
            <w:tcW w:w="6804" w:type="dxa"/>
            <w:tcBorders>
              <w:top w:val="single" w:sz="4" w:space="0" w:color="auto"/>
              <w:left w:val="single" w:sz="4" w:space="0" w:color="auto"/>
              <w:bottom w:val="single" w:sz="4" w:space="0" w:color="auto"/>
              <w:right w:val="single" w:sz="4" w:space="0" w:color="auto"/>
            </w:tcBorders>
            <w:vAlign w:val="center"/>
          </w:tcPr>
          <w:p w14:paraId="69B7E392" w14:textId="5BCF643A" w:rsidR="004F4ECB" w:rsidRPr="00506DC2" w:rsidRDefault="003F19BF" w:rsidP="004F4ECB">
            <w:pPr>
              <w:pStyle w:val="aff"/>
              <w:rPr>
                <w:szCs w:val="24"/>
              </w:rPr>
            </w:pPr>
            <w:r w:rsidRPr="00506DC2">
              <w:rPr>
                <w:szCs w:val="24"/>
              </w:rPr>
              <w:t xml:space="preserve">Реализация проекта строительства ИТ-инфраструктуры и смежных систем на 12 </w:t>
            </w:r>
            <w:r w:rsidR="000D6526">
              <w:rPr>
                <w:szCs w:val="24"/>
              </w:rPr>
              <w:t>л</w:t>
            </w:r>
            <w:r w:rsidRPr="00506DC2">
              <w:rPr>
                <w:szCs w:val="24"/>
              </w:rPr>
              <w:t xml:space="preserve">огистических </w:t>
            </w:r>
            <w:r w:rsidR="000D6526">
              <w:rPr>
                <w:szCs w:val="24"/>
              </w:rPr>
              <w:t>О</w:t>
            </w:r>
            <w:r w:rsidRPr="00506DC2">
              <w:rPr>
                <w:szCs w:val="24"/>
              </w:rPr>
              <w:t>бъектах АО «Почта России»</w:t>
            </w:r>
            <w:r w:rsidR="004F4ECB">
              <w:rPr>
                <w:szCs w:val="24"/>
              </w:rPr>
              <w:t xml:space="preserve">, </w:t>
            </w:r>
            <w:r w:rsidR="004F4ECB" w:rsidRPr="004F4ECB">
              <w:rPr>
                <w:szCs w:val="24"/>
              </w:rPr>
              <w:t>а также центральных узлов ЦОД/РЦОД в объёме настоящего ТЗ</w:t>
            </w:r>
          </w:p>
        </w:tc>
      </w:tr>
      <w:tr w:rsidR="003F19BF" w:rsidRPr="00506DC2" w14:paraId="243542B6"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176FE5B" w14:textId="77777777" w:rsidR="003F19BF" w:rsidRPr="00506DC2" w:rsidRDefault="003F19BF" w:rsidP="00F1140E">
            <w:pPr>
              <w:pStyle w:val="aff"/>
              <w:rPr>
                <w:szCs w:val="24"/>
              </w:rPr>
            </w:pPr>
            <w:r w:rsidRPr="00506DC2">
              <w:rPr>
                <w:szCs w:val="24"/>
              </w:rPr>
              <w:t xml:space="preserve">Радиомоделирование </w:t>
            </w:r>
          </w:p>
        </w:tc>
        <w:tc>
          <w:tcPr>
            <w:tcW w:w="6804" w:type="dxa"/>
            <w:tcBorders>
              <w:top w:val="single" w:sz="4" w:space="0" w:color="auto"/>
              <w:left w:val="single" w:sz="4" w:space="0" w:color="auto"/>
              <w:bottom w:val="single" w:sz="4" w:space="0" w:color="auto"/>
              <w:right w:val="single" w:sz="4" w:space="0" w:color="auto"/>
            </w:tcBorders>
            <w:vAlign w:val="center"/>
          </w:tcPr>
          <w:p w14:paraId="0D08C333" w14:textId="3E44EAE6" w:rsidR="003F19BF" w:rsidRPr="00506DC2" w:rsidRDefault="003F19BF" w:rsidP="00F1140E">
            <w:pPr>
              <w:pStyle w:val="aff"/>
              <w:rPr>
                <w:szCs w:val="24"/>
              </w:rPr>
            </w:pPr>
            <w:r w:rsidRPr="00506DC2">
              <w:rPr>
                <w:szCs w:val="24"/>
              </w:rPr>
              <w:t xml:space="preserve">Радиомоделирование БЛВС — комплекс работ по установлению оптимального количества оборудования БЛВС и его размещению на </w:t>
            </w:r>
            <w:r w:rsidR="00B475FE">
              <w:rPr>
                <w:szCs w:val="24"/>
              </w:rPr>
              <w:t>О</w:t>
            </w:r>
            <w:r w:rsidRPr="00506DC2">
              <w:rPr>
                <w:szCs w:val="24"/>
              </w:rPr>
              <w:t xml:space="preserve">бъекте для обеспечения </w:t>
            </w:r>
            <w:r w:rsidR="00622DCE" w:rsidRPr="00622DCE">
              <w:rPr>
                <w:szCs w:val="24"/>
              </w:rPr>
              <w:t>устойчивой работы в заданных параметрах</w:t>
            </w:r>
            <w:r w:rsidRPr="00506DC2">
              <w:rPr>
                <w:szCs w:val="24"/>
              </w:rPr>
              <w:t xml:space="preserve"> согласно </w:t>
            </w:r>
            <w:r w:rsidR="00622DCE">
              <w:rPr>
                <w:szCs w:val="24"/>
              </w:rPr>
              <w:t xml:space="preserve">требованиям Заказчика и </w:t>
            </w:r>
            <w:r w:rsidRPr="00506DC2">
              <w:rPr>
                <w:szCs w:val="24"/>
              </w:rPr>
              <w:t xml:space="preserve">стандартам </w:t>
            </w:r>
            <w:r w:rsidR="00DD58D4" w:rsidRPr="00622DCE">
              <w:rPr>
                <w:szCs w:val="24"/>
                <w:lang w:val="en-US"/>
              </w:rPr>
              <w:t>IEEE</w:t>
            </w:r>
            <w:r w:rsidR="00DD58D4" w:rsidRPr="00F1140E">
              <w:rPr>
                <w:szCs w:val="24"/>
              </w:rPr>
              <w:t xml:space="preserve"> 802.11</w:t>
            </w:r>
            <w:r w:rsidR="00DD58D4" w:rsidRPr="00622DCE">
              <w:rPr>
                <w:szCs w:val="24"/>
                <w:lang w:val="en-US"/>
              </w:rPr>
              <w:t>a</w:t>
            </w:r>
            <w:r w:rsidR="00622DCE" w:rsidRPr="00F1140E">
              <w:rPr>
                <w:szCs w:val="24"/>
              </w:rPr>
              <w:t xml:space="preserve"> </w:t>
            </w:r>
            <w:r w:rsidR="00DD58D4" w:rsidRPr="00F1140E">
              <w:rPr>
                <w:szCs w:val="24"/>
              </w:rPr>
              <w:t>/</w:t>
            </w:r>
            <w:r w:rsidR="00DD58D4" w:rsidRPr="00622DCE">
              <w:rPr>
                <w:szCs w:val="24"/>
                <w:lang w:val="en-US"/>
              </w:rPr>
              <w:t>b</w:t>
            </w:r>
            <w:r w:rsidR="00DD58D4" w:rsidRPr="00F1140E">
              <w:rPr>
                <w:szCs w:val="24"/>
              </w:rPr>
              <w:t>/</w:t>
            </w:r>
            <w:r w:rsidR="00DD58D4" w:rsidRPr="00622DCE">
              <w:rPr>
                <w:szCs w:val="24"/>
                <w:lang w:val="en-US"/>
              </w:rPr>
              <w:t>g</w:t>
            </w:r>
            <w:r w:rsidR="00622DCE" w:rsidRPr="00F1140E">
              <w:rPr>
                <w:szCs w:val="24"/>
              </w:rPr>
              <w:t xml:space="preserve"> </w:t>
            </w:r>
            <w:r w:rsidR="00DD58D4" w:rsidRPr="00F1140E">
              <w:rPr>
                <w:szCs w:val="24"/>
              </w:rPr>
              <w:t>/</w:t>
            </w:r>
            <w:r w:rsidR="00DD58D4" w:rsidRPr="00622DCE">
              <w:rPr>
                <w:szCs w:val="24"/>
                <w:lang w:val="en-US"/>
              </w:rPr>
              <w:t>n</w:t>
            </w:r>
            <w:r w:rsidR="00DD58D4" w:rsidRPr="00F1140E">
              <w:rPr>
                <w:szCs w:val="24"/>
              </w:rPr>
              <w:t>/</w:t>
            </w:r>
            <w:r w:rsidR="00DD58D4" w:rsidRPr="00622DCE">
              <w:rPr>
                <w:szCs w:val="24"/>
                <w:lang w:val="en-US"/>
              </w:rPr>
              <w:t>ac</w:t>
            </w:r>
            <w:r w:rsidR="00DD58D4" w:rsidRPr="00F1140E">
              <w:rPr>
                <w:szCs w:val="24"/>
              </w:rPr>
              <w:t>/</w:t>
            </w:r>
            <w:r w:rsidR="00DD58D4" w:rsidRPr="00622DCE">
              <w:rPr>
                <w:szCs w:val="24"/>
                <w:lang w:val="en-US"/>
              </w:rPr>
              <w:t>ax</w:t>
            </w:r>
            <w:r w:rsidRPr="00506DC2">
              <w:rPr>
                <w:szCs w:val="24"/>
              </w:rPr>
              <w:t>. Выполняется с помощью специализированного программного обеспечения, в котором задаются характеристики материалов и возможные препятствия прохождения сигнала, такие как стены, перекрытия, двери, стеллажи и т.п.</w:t>
            </w:r>
          </w:p>
        </w:tc>
      </w:tr>
      <w:tr w:rsidR="003F19BF" w:rsidRPr="00506DC2" w14:paraId="452953F2"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A4D0906" w14:textId="77777777" w:rsidR="003F19BF" w:rsidRPr="00506DC2" w:rsidRDefault="003F19BF" w:rsidP="00F1140E">
            <w:pPr>
              <w:pStyle w:val="aff"/>
              <w:rPr>
                <w:szCs w:val="24"/>
              </w:rPr>
            </w:pPr>
            <w:r w:rsidRPr="00506DC2">
              <w:rPr>
                <w:szCs w:val="24"/>
              </w:rPr>
              <w:t xml:space="preserve">Радиообследование </w:t>
            </w:r>
          </w:p>
        </w:tc>
        <w:tc>
          <w:tcPr>
            <w:tcW w:w="6804" w:type="dxa"/>
            <w:tcBorders>
              <w:top w:val="single" w:sz="4" w:space="0" w:color="auto"/>
              <w:left w:val="single" w:sz="4" w:space="0" w:color="auto"/>
              <w:bottom w:val="single" w:sz="4" w:space="0" w:color="auto"/>
              <w:right w:val="single" w:sz="4" w:space="0" w:color="auto"/>
            </w:tcBorders>
            <w:vAlign w:val="center"/>
          </w:tcPr>
          <w:p w14:paraId="685FFAE7" w14:textId="5B52C552" w:rsidR="00481C3F" w:rsidRPr="00506DC2" w:rsidRDefault="003F19BF" w:rsidP="00481C3F">
            <w:pPr>
              <w:pStyle w:val="aff"/>
              <w:rPr>
                <w:szCs w:val="24"/>
              </w:rPr>
            </w:pPr>
            <w:r w:rsidRPr="00506DC2">
              <w:rPr>
                <w:szCs w:val="24"/>
              </w:rPr>
              <w:t xml:space="preserve">Радиообследование покрытия БЛВС — комплекс работ по тестированию и установлению существующих параметров беспроводной сети и </w:t>
            </w:r>
            <w:r w:rsidR="00481C3F" w:rsidRPr="00481C3F">
              <w:rPr>
                <w:szCs w:val="24"/>
              </w:rPr>
              <w:t>удовлетворение ее предъявляемым требованиям Заказчика</w:t>
            </w:r>
            <w:r w:rsidR="00481C3F">
              <w:rPr>
                <w:szCs w:val="24"/>
              </w:rPr>
              <w:t xml:space="preserve"> </w:t>
            </w:r>
            <w:r w:rsidRPr="00506DC2">
              <w:rPr>
                <w:szCs w:val="24"/>
              </w:rPr>
              <w:t>по доступности, пропускной способности, покрытию, соотношению сигнал-шум</w:t>
            </w:r>
            <w:r w:rsidR="00481C3F">
              <w:rPr>
                <w:szCs w:val="24"/>
              </w:rPr>
              <w:t xml:space="preserve">. </w:t>
            </w:r>
            <w:r w:rsidRPr="00506DC2">
              <w:rPr>
                <w:szCs w:val="24"/>
              </w:rPr>
              <w:t>Радиообследование выполняется путем проведения на</w:t>
            </w:r>
            <w:r w:rsidR="00B475FE">
              <w:rPr>
                <w:szCs w:val="24"/>
              </w:rPr>
              <w:t xml:space="preserve"> О</w:t>
            </w:r>
            <w:r w:rsidRPr="00506DC2">
              <w:rPr>
                <w:szCs w:val="24"/>
              </w:rPr>
              <w:t>бъекте работ по замерам, оценк</w:t>
            </w:r>
            <w:r>
              <w:rPr>
                <w:szCs w:val="24"/>
              </w:rPr>
              <w:t>е</w:t>
            </w:r>
            <w:r w:rsidRPr="00506DC2">
              <w:rPr>
                <w:szCs w:val="24"/>
              </w:rPr>
              <w:t xml:space="preserve"> и тестированию.</w:t>
            </w:r>
            <w:r w:rsidR="00481C3F">
              <w:rPr>
                <w:szCs w:val="24"/>
              </w:rPr>
              <w:t xml:space="preserve"> </w:t>
            </w:r>
            <w:r w:rsidR="00481C3F" w:rsidRPr="008B3267">
              <w:rPr>
                <w:szCs w:val="24"/>
              </w:rPr>
              <w:t xml:space="preserve">Выполняется с </w:t>
            </w:r>
            <w:r w:rsidR="008B3267" w:rsidRPr="008B3267">
              <w:rPr>
                <w:szCs w:val="24"/>
              </w:rPr>
              <w:t>уч</w:t>
            </w:r>
            <w:r w:rsidR="008D3639">
              <w:rPr>
                <w:szCs w:val="24"/>
              </w:rPr>
              <w:t>е</w:t>
            </w:r>
            <w:r w:rsidR="008B3267" w:rsidRPr="008B3267">
              <w:rPr>
                <w:szCs w:val="24"/>
              </w:rPr>
              <w:t>том</w:t>
            </w:r>
            <w:r w:rsidR="00481C3F" w:rsidRPr="008B3267">
              <w:rPr>
                <w:szCs w:val="24"/>
              </w:rPr>
              <w:t xml:space="preserve"> наличия неавторизованных точек доступа</w:t>
            </w:r>
            <w:r w:rsidR="00481C3F" w:rsidRPr="00506DC2">
              <w:rPr>
                <w:szCs w:val="24"/>
              </w:rPr>
              <w:t xml:space="preserve"> и </w:t>
            </w:r>
            <w:r w:rsidR="00481C3F" w:rsidRPr="007A1050">
              <w:rPr>
                <w:szCs w:val="24"/>
                <w:lang w:val="en-US"/>
              </w:rPr>
              <w:t>non</w:t>
            </w:r>
            <w:r w:rsidR="00481C3F" w:rsidRPr="00F1140E">
              <w:rPr>
                <w:szCs w:val="24"/>
              </w:rPr>
              <w:t>-</w:t>
            </w:r>
            <w:r w:rsidR="00481C3F" w:rsidRPr="007A1050">
              <w:rPr>
                <w:szCs w:val="24"/>
                <w:lang w:val="en-US"/>
              </w:rPr>
              <w:t>Wi</w:t>
            </w:r>
            <w:r w:rsidR="00481C3F" w:rsidRPr="00F1140E">
              <w:rPr>
                <w:szCs w:val="24"/>
              </w:rPr>
              <w:t>-</w:t>
            </w:r>
            <w:r w:rsidR="00481C3F" w:rsidRPr="007A1050">
              <w:rPr>
                <w:szCs w:val="24"/>
                <w:lang w:val="en-US"/>
              </w:rPr>
              <w:t>Fi</w:t>
            </w:r>
            <w:r w:rsidR="00481C3F" w:rsidRPr="007A1050">
              <w:rPr>
                <w:szCs w:val="24"/>
              </w:rPr>
              <w:t xml:space="preserve"> помех</w:t>
            </w:r>
            <w:r w:rsidR="00481C3F" w:rsidRPr="00506DC2">
              <w:rPr>
                <w:szCs w:val="24"/>
              </w:rPr>
              <w:t>.</w:t>
            </w:r>
          </w:p>
        </w:tc>
      </w:tr>
      <w:tr w:rsidR="003F19BF" w:rsidRPr="00506DC2" w14:paraId="150BD7F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5D86578F" w14:textId="77777777" w:rsidR="003F19BF" w:rsidRPr="00506DC2" w:rsidRDefault="003F19BF" w:rsidP="00F1140E">
            <w:pPr>
              <w:pStyle w:val="aff"/>
              <w:rPr>
                <w:szCs w:val="24"/>
              </w:rPr>
            </w:pPr>
            <w:r w:rsidRPr="00506DC2">
              <w:rPr>
                <w:szCs w:val="24"/>
              </w:rPr>
              <w:t>РФ</w:t>
            </w:r>
          </w:p>
        </w:tc>
        <w:tc>
          <w:tcPr>
            <w:tcW w:w="6804" w:type="dxa"/>
            <w:tcBorders>
              <w:top w:val="single" w:sz="4" w:space="0" w:color="auto"/>
              <w:left w:val="single" w:sz="4" w:space="0" w:color="auto"/>
              <w:bottom w:val="single" w:sz="4" w:space="0" w:color="auto"/>
              <w:right w:val="single" w:sz="4" w:space="0" w:color="auto"/>
            </w:tcBorders>
            <w:vAlign w:val="center"/>
          </w:tcPr>
          <w:p w14:paraId="05D9F154" w14:textId="77777777" w:rsidR="003F19BF" w:rsidRPr="00506DC2" w:rsidRDefault="003F19BF" w:rsidP="00F1140E">
            <w:pPr>
              <w:pStyle w:val="aff"/>
              <w:rPr>
                <w:szCs w:val="24"/>
              </w:rPr>
            </w:pPr>
            <w:r w:rsidRPr="00506DC2">
              <w:rPr>
                <w:szCs w:val="24"/>
              </w:rPr>
              <w:t>Российская Федерация</w:t>
            </w:r>
          </w:p>
        </w:tc>
      </w:tr>
      <w:tr w:rsidR="003F19BF" w:rsidRPr="00506DC2" w14:paraId="4598F133"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0268FE45" w14:textId="77777777" w:rsidR="003F19BF" w:rsidRPr="00506DC2" w:rsidRDefault="003F19BF" w:rsidP="00F1140E">
            <w:pPr>
              <w:pStyle w:val="aff"/>
              <w:rPr>
                <w:szCs w:val="24"/>
              </w:rPr>
            </w:pPr>
            <w:r w:rsidRPr="00506DC2">
              <w:rPr>
                <w:szCs w:val="24"/>
              </w:rPr>
              <w:t>РЦОД</w:t>
            </w:r>
          </w:p>
        </w:tc>
        <w:tc>
          <w:tcPr>
            <w:tcW w:w="6804" w:type="dxa"/>
            <w:tcBorders>
              <w:top w:val="single" w:sz="4" w:space="0" w:color="auto"/>
              <w:left w:val="single" w:sz="4" w:space="0" w:color="auto"/>
              <w:bottom w:val="single" w:sz="4" w:space="0" w:color="auto"/>
              <w:right w:val="single" w:sz="4" w:space="0" w:color="auto"/>
            </w:tcBorders>
            <w:vAlign w:val="center"/>
          </w:tcPr>
          <w:p w14:paraId="10EF40E3" w14:textId="77777777" w:rsidR="003F19BF" w:rsidRPr="00506DC2" w:rsidRDefault="003F19BF" w:rsidP="00F1140E">
            <w:pPr>
              <w:pStyle w:val="aff"/>
              <w:rPr>
                <w:szCs w:val="24"/>
              </w:rPr>
            </w:pPr>
            <w:r w:rsidRPr="00506DC2">
              <w:rPr>
                <w:szCs w:val="24"/>
              </w:rPr>
              <w:t>Резервный ЦОД</w:t>
            </w:r>
          </w:p>
        </w:tc>
      </w:tr>
      <w:tr w:rsidR="003F19BF" w:rsidRPr="00506DC2" w14:paraId="711E257D"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176A0CDE" w14:textId="77777777" w:rsidR="003F19BF" w:rsidRPr="00506DC2" w:rsidRDefault="003F19BF" w:rsidP="00F1140E">
            <w:pPr>
              <w:pStyle w:val="aff"/>
              <w:rPr>
                <w:szCs w:val="24"/>
              </w:rPr>
            </w:pPr>
            <w:r w:rsidRPr="00506DC2">
              <w:rPr>
                <w:szCs w:val="24"/>
              </w:rPr>
              <w:t>СМР</w:t>
            </w:r>
          </w:p>
        </w:tc>
        <w:tc>
          <w:tcPr>
            <w:tcW w:w="6804" w:type="dxa"/>
            <w:tcBorders>
              <w:top w:val="single" w:sz="4" w:space="0" w:color="auto"/>
              <w:left w:val="single" w:sz="4" w:space="0" w:color="auto"/>
              <w:bottom w:val="single" w:sz="4" w:space="0" w:color="auto"/>
              <w:right w:val="single" w:sz="4" w:space="0" w:color="auto"/>
            </w:tcBorders>
            <w:vAlign w:val="center"/>
          </w:tcPr>
          <w:p w14:paraId="5A7C643C" w14:textId="77777777" w:rsidR="003F19BF" w:rsidRPr="00506DC2" w:rsidRDefault="003F19BF" w:rsidP="00F1140E">
            <w:pPr>
              <w:pStyle w:val="aff"/>
              <w:rPr>
                <w:szCs w:val="24"/>
              </w:rPr>
            </w:pPr>
            <w:r w:rsidRPr="00506DC2">
              <w:rPr>
                <w:szCs w:val="24"/>
              </w:rPr>
              <w:t>Строительно-монтажные работы</w:t>
            </w:r>
          </w:p>
        </w:tc>
      </w:tr>
      <w:tr w:rsidR="003F19BF" w:rsidRPr="00506DC2" w14:paraId="2AC2BD29"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C91287E" w14:textId="77777777" w:rsidR="003F19BF" w:rsidRPr="00506DC2" w:rsidRDefault="003F19BF" w:rsidP="00F1140E">
            <w:pPr>
              <w:pStyle w:val="aff"/>
              <w:rPr>
                <w:szCs w:val="24"/>
              </w:rPr>
            </w:pPr>
            <w:r w:rsidRPr="00506DC2">
              <w:rPr>
                <w:szCs w:val="24"/>
              </w:rPr>
              <w:t>ТЗ</w:t>
            </w:r>
          </w:p>
        </w:tc>
        <w:tc>
          <w:tcPr>
            <w:tcW w:w="6804" w:type="dxa"/>
            <w:tcBorders>
              <w:top w:val="single" w:sz="4" w:space="0" w:color="auto"/>
              <w:left w:val="single" w:sz="4" w:space="0" w:color="auto"/>
              <w:bottom w:val="single" w:sz="4" w:space="0" w:color="auto"/>
              <w:right w:val="single" w:sz="4" w:space="0" w:color="auto"/>
            </w:tcBorders>
            <w:vAlign w:val="center"/>
          </w:tcPr>
          <w:p w14:paraId="57CB3BD2" w14:textId="77777777" w:rsidR="003F19BF" w:rsidRPr="00506DC2" w:rsidRDefault="003F19BF" w:rsidP="00F1140E">
            <w:pPr>
              <w:pStyle w:val="aff"/>
              <w:rPr>
                <w:szCs w:val="24"/>
              </w:rPr>
            </w:pPr>
            <w:r w:rsidRPr="00506DC2">
              <w:rPr>
                <w:szCs w:val="24"/>
              </w:rPr>
              <w:t>Техническое задание на выполнение Работ</w:t>
            </w:r>
          </w:p>
        </w:tc>
      </w:tr>
      <w:tr w:rsidR="003F19BF" w:rsidRPr="00506DC2" w14:paraId="5E432E7F"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0BDF8785" w14:textId="77777777" w:rsidR="003F19BF" w:rsidRPr="00506DC2" w:rsidRDefault="003F19BF" w:rsidP="00F1140E">
            <w:pPr>
              <w:pStyle w:val="aff"/>
              <w:rPr>
                <w:szCs w:val="24"/>
              </w:rPr>
            </w:pPr>
            <w:r w:rsidRPr="00506DC2">
              <w:rPr>
                <w:szCs w:val="24"/>
              </w:rPr>
              <w:t>ТСД</w:t>
            </w:r>
          </w:p>
        </w:tc>
        <w:tc>
          <w:tcPr>
            <w:tcW w:w="6804" w:type="dxa"/>
            <w:tcBorders>
              <w:top w:val="single" w:sz="4" w:space="0" w:color="auto"/>
              <w:left w:val="single" w:sz="4" w:space="0" w:color="auto"/>
              <w:bottom w:val="single" w:sz="4" w:space="0" w:color="auto"/>
              <w:right w:val="single" w:sz="4" w:space="0" w:color="auto"/>
            </w:tcBorders>
            <w:vAlign w:val="center"/>
          </w:tcPr>
          <w:p w14:paraId="195EA095" w14:textId="77777777" w:rsidR="003F19BF" w:rsidRPr="00506DC2" w:rsidRDefault="003F19BF" w:rsidP="00F1140E">
            <w:pPr>
              <w:pStyle w:val="aff"/>
              <w:rPr>
                <w:szCs w:val="24"/>
              </w:rPr>
            </w:pPr>
            <w:r w:rsidRPr="00506DC2">
              <w:rPr>
                <w:szCs w:val="24"/>
              </w:rPr>
              <w:t>Беспроводной терминал сбора данных</w:t>
            </w:r>
          </w:p>
        </w:tc>
      </w:tr>
      <w:tr w:rsidR="003F19BF" w:rsidRPr="00506DC2" w14:paraId="3C9BEC4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525BAB15" w14:textId="77777777" w:rsidR="003F19BF" w:rsidRPr="00506DC2" w:rsidRDefault="003F19BF" w:rsidP="00F1140E">
            <w:pPr>
              <w:pStyle w:val="aff"/>
              <w:rPr>
                <w:szCs w:val="24"/>
              </w:rPr>
            </w:pPr>
            <w:r w:rsidRPr="00506DC2">
              <w:rPr>
                <w:szCs w:val="24"/>
              </w:rPr>
              <w:t>УФПС</w:t>
            </w:r>
          </w:p>
        </w:tc>
        <w:tc>
          <w:tcPr>
            <w:tcW w:w="6804" w:type="dxa"/>
            <w:tcBorders>
              <w:top w:val="single" w:sz="4" w:space="0" w:color="auto"/>
              <w:left w:val="single" w:sz="4" w:space="0" w:color="auto"/>
              <w:bottom w:val="single" w:sz="4" w:space="0" w:color="auto"/>
              <w:right w:val="single" w:sz="4" w:space="0" w:color="auto"/>
            </w:tcBorders>
            <w:vAlign w:val="center"/>
          </w:tcPr>
          <w:p w14:paraId="21BF2284" w14:textId="77777777" w:rsidR="003F19BF" w:rsidRPr="00506DC2" w:rsidRDefault="003F19BF" w:rsidP="00F1140E">
            <w:pPr>
              <w:pStyle w:val="aff"/>
              <w:rPr>
                <w:szCs w:val="24"/>
              </w:rPr>
            </w:pPr>
            <w:r w:rsidRPr="00506DC2">
              <w:rPr>
                <w:szCs w:val="24"/>
              </w:rPr>
              <w:t>Управление федеральной почтовой связи</w:t>
            </w:r>
          </w:p>
        </w:tc>
      </w:tr>
      <w:tr w:rsidR="003F19BF" w:rsidRPr="00506DC2" w14:paraId="438BE49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4C46730" w14:textId="77777777" w:rsidR="003F19BF" w:rsidRPr="00506DC2" w:rsidRDefault="003F19BF" w:rsidP="00F1140E">
            <w:pPr>
              <w:pStyle w:val="aff"/>
              <w:rPr>
                <w:szCs w:val="24"/>
              </w:rPr>
            </w:pPr>
            <w:r w:rsidRPr="00506DC2">
              <w:rPr>
                <w:szCs w:val="24"/>
              </w:rPr>
              <w:t>ЦОД</w:t>
            </w:r>
          </w:p>
        </w:tc>
        <w:tc>
          <w:tcPr>
            <w:tcW w:w="6804" w:type="dxa"/>
            <w:tcBorders>
              <w:top w:val="single" w:sz="4" w:space="0" w:color="auto"/>
              <w:left w:val="single" w:sz="4" w:space="0" w:color="auto"/>
              <w:bottom w:val="single" w:sz="4" w:space="0" w:color="auto"/>
              <w:right w:val="single" w:sz="4" w:space="0" w:color="auto"/>
            </w:tcBorders>
            <w:vAlign w:val="center"/>
          </w:tcPr>
          <w:p w14:paraId="3DB77EE5" w14:textId="77777777" w:rsidR="003F19BF" w:rsidRPr="00506DC2" w:rsidRDefault="003F19BF" w:rsidP="00F1140E">
            <w:pPr>
              <w:pStyle w:val="aff"/>
              <w:rPr>
                <w:szCs w:val="24"/>
              </w:rPr>
            </w:pPr>
            <w:r w:rsidRPr="00506DC2">
              <w:rPr>
                <w:szCs w:val="24"/>
              </w:rPr>
              <w:t>Центр обработки данных</w:t>
            </w:r>
          </w:p>
        </w:tc>
      </w:tr>
      <w:tr w:rsidR="003F19BF" w:rsidRPr="00506DC2" w14:paraId="62532F1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68CD670B" w14:textId="77777777" w:rsidR="003F19BF" w:rsidRPr="00506DC2" w:rsidRDefault="003F19BF" w:rsidP="00F1140E">
            <w:pPr>
              <w:pStyle w:val="aff"/>
              <w:rPr>
                <w:szCs w:val="24"/>
              </w:rPr>
            </w:pPr>
            <w:r w:rsidRPr="00506DC2">
              <w:rPr>
                <w:szCs w:val="24"/>
              </w:rPr>
              <w:t>Широковещательный шторм (</w:t>
            </w:r>
            <w:r w:rsidRPr="00506DC2">
              <w:rPr>
                <w:szCs w:val="24"/>
                <w:lang w:val="en-US"/>
              </w:rPr>
              <w:t xml:space="preserve">broadcast </w:t>
            </w:r>
            <w:r w:rsidRPr="00506DC2">
              <w:rPr>
                <w:szCs w:val="24"/>
                <w:lang w:val="en-US"/>
              </w:rPr>
              <w:lastRenderedPageBreak/>
              <w:t>storm</w:t>
            </w:r>
            <w:r w:rsidRPr="00506DC2">
              <w:rPr>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2AF70A4E" w14:textId="034B65E3" w:rsidR="003F19BF" w:rsidRPr="00506DC2" w:rsidRDefault="00C30478" w:rsidP="00F1140E">
            <w:pPr>
              <w:pStyle w:val="aff"/>
              <w:rPr>
                <w:szCs w:val="24"/>
              </w:rPr>
            </w:pPr>
            <w:r w:rsidRPr="00506DC2">
              <w:rPr>
                <w:szCs w:val="24"/>
              </w:rPr>
              <w:lastRenderedPageBreak/>
              <w:t xml:space="preserve">Чрезмерный </w:t>
            </w:r>
            <w:r w:rsidR="003F19BF" w:rsidRPr="00506DC2">
              <w:rPr>
                <w:szCs w:val="24"/>
              </w:rPr>
              <w:t xml:space="preserve">поток </w:t>
            </w:r>
            <w:r w:rsidRPr="00C30478">
              <w:rPr>
                <w:szCs w:val="24"/>
                <w:lang w:val="en-US"/>
              </w:rPr>
              <w:t>broadcast</w:t>
            </w:r>
            <w:r w:rsidRPr="00C30478">
              <w:rPr>
                <w:szCs w:val="24"/>
              </w:rPr>
              <w:t>-кадров, способный вызвать деградацию сети</w:t>
            </w:r>
            <w:r w:rsidR="003F19BF" w:rsidRPr="00506DC2">
              <w:rPr>
                <w:szCs w:val="24"/>
              </w:rPr>
              <w:t xml:space="preserve"> </w:t>
            </w:r>
            <w:r>
              <w:rPr>
                <w:szCs w:val="24"/>
              </w:rPr>
              <w:t>(</w:t>
            </w:r>
            <w:r w:rsidR="003F19BF" w:rsidRPr="00506DC2">
              <w:rPr>
                <w:szCs w:val="24"/>
              </w:rPr>
              <w:t>высок</w:t>
            </w:r>
            <w:r>
              <w:rPr>
                <w:szCs w:val="24"/>
              </w:rPr>
              <w:t>ая</w:t>
            </w:r>
            <w:r w:rsidR="003F19BF" w:rsidRPr="00506DC2">
              <w:rPr>
                <w:szCs w:val="24"/>
              </w:rPr>
              <w:t xml:space="preserve"> задержк</w:t>
            </w:r>
            <w:r>
              <w:rPr>
                <w:szCs w:val="24"/>
              </w:rPr>
              <w:t>а,</w:t>
            </w:r>
            <w:r w:rsidR="003F19BF" w:rsidRPr="00506DC2">
              <w:rPr>
                <w:szCs w:val="24"/>
              </w:rPr>
              <w:t xml:space="preserve"> потер</w:t>
            </w:r>
            <w:r>
              <w:rPr>
                <w:szCs w:val="24"/>
              </w:rPr>
              <w:t>и</w:t>
            </w:r>
            <w:r w:rsidR="003F19BF" w:rsidRPr="00506DC2">
              <w:rPr>
                <w:szCs w:val="24"/>
              </w:rPr>
              <w:t xml:space="preserve"> пакетов</w:t>
            </w:r>
            <w:r w:rsidR="00E27A67">
              <w:rPr>
                <w:szCs w:val="24"/>
              </w:rPr>
              <w:t>)</w:t>
            </w:r>
          </w:p>
        </w:tc>
      </w:tr>
      <w:tr w:rsidR="003F19BF" w:rsidRPr="00506DC2" w14:paraId="42077863"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2C42A6FA" w14:textId="77777777" w:rsidR="003F19BF" w:rsidRPr="00506DC2" w:rsidRDefault="003F19BF" w:rsidP="00F1140E">
            <w:pPr>
              <w:pStyle w:val="aff"/>
              <w:rPr>
                <w:szCs w:val="24"/>
                <w:lang w:val="en-US"/>
              </w:rPr>
            </w:pPr>
            <w:r w:rsidRPr="00506DC2">
              <w:rPr>
                <w:szCs w:val="24"/>
              </w:rPr>
              <w:t>ACL</w:t>
            </w:r>
          </w:p>
        </w:tc>
        <w:tc>
          <w:tcPr>
            <w:tcW w:w="6804" w:type="dxa"/>
            <w:tcBorders>
              <w:top w:val="single" w:sz="4" w:space="0" w:color="auto"/>
              <w:left w:val="single" w:sz="4" w:space="0" w:color="auto"/>
              <w:bottom w:val="single" w:sz="4" w:space="0" w:color="auto"/>
              <w:right w:val="single" w:sz="4" w:space="0" w:color="auto"/>
            </w:tcBorders>
            <w:vAlign w:val="center"/>
          </w:tcPr>
          <w:p w14:paraId="140C96F2" w14:textId="4A827851" w:rsidR="003F19BF" w:rsidRPr="00506DC2" w:rsidRDefault="003F19BF" w:rsidP="00F1140E">
            <w:pPr>
              <w:pStyle w:val="aff"/>
              <w:rPr>
                <w:szCs w:val="24"/>
                <w:lang w:val="en-US"/>
              </w:rPr>
            </w:pPr>
            <w:r w:rsidRPr="00506DC2">
              <w:rPr>
                <w:szCs w:val="24"/>
                <w:lang w:val="en-US"/>
              </w:rPr>
              <w:t xml:space="preserve">Access </w:t>
            </w:r>
            <w:r w:rsidR="00CF4B55" w:rsidRPr="00506DC2">
              <w:rPr>
                <w:szCs w:val="24"/>
                <w:lang w:val="en-US"/>
              </w:rPr>
              <w:t xml:space="preserve">Control </w:t>
            </w:r>
            <w:r w:rsidRPr="00506DC2">
              <w:rPr>
                <w:szCs w:val="24"/>
                <w:lang w:val="en-US"/>
              </w:rPr>
              <w:t xml:space="preserve">List — </w:t>
            </w:r>
            <w:r w:rsidRPr="00506DC2">
              <w:rPr>
                <w:szCs w:val="24"/>
              </w:rPr>
              <w:t xml:space="preserve">Список контроля доступа </w:t>
            </w:r>
          </w:p>
        </w:tc>
      </w:tr>
      <w:tr w:rsidR="003F19BF" w:rsidRPr="00506DC2" w14:paraId="69612EA9"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33A249D4" w14:textId="77777777" w:rsidR="003F19BF" w:rsidRPr="00506DC2" w:rsidRDefault="003F19BF" w:rsidP="00F1140E">
            <w:pPr>
              <w:pStyle w:val="aff"/>
              <w:rPr>
                <w:szCs w:val="24"/>
                <w:lang w:val="en-US"/>
              </w:rPr>
            </w:pPr>
            <w:r w:rsidRPr="00506DC2">
              <w:rPr>
                <w:szCs w:val="24"/>
                <w:lang w:val="en-US"/>
              </w:rPr>
              <w:t>DHCP</w:t>
            </w:r>
          </w:p>
        </w:tc>
        <w:tc>
          <w:tcPr>
            <w:tcW w:w="6804" w:type="dxa"/>
            <w:tcBorders>
              <w:top w:val="single" w:sz="4" w:space="0" w:color="auto"/>
              <w:left w:val="single" w:sz="4" w:space="0" w:color="auto"/>
              <w:bottom w:val="single" w:sz="4" w:space="0" w:color="auto"/>
              <w:right w:val="single" w:sz="4" w:space="0" w:color="auto"/>
            </w:tcBorders>
            <w:vAlign w:val="center"/>
          </w:tcPr>
          <w:p w14:paraId="73F71803" w14:textId="154C7D77" w:rsidR="003F19BF" w:rsidRPr="00506DC2" w:rsidRDefault="003F19BF" w:rsidP="00F1140E">
            <w:pPr>
              <w:pStyle w:val="aff"/>
              <w:rPr>
                <w:szCs w:val="24"/>
              </w:rPr>
            </w:pPr>
            <w:r w:rsidRPr="00506DC2">
              <w:rPr>
                <w:szCs w:val="24"/>
              </w:rPr>
              <w:t>Dynamic Host Configuration Protocol —</w:t>
            </w:r>
            <w:r w:rsidR="001A0053">
              <w:rPr>
                <w:szCs w:val="24"/>
              </w:rPr>
              <w:t xml:space="preserve"> </w:t>
            </w:r>
            <w:r w:rsidRPr="00506DC2">
              <w:rPr>
                <w:szCs w:val="24"/>
              </w:rPr>
              <w:t>сетевой протокол, который автоматически назначает IP-адреса и другие сетевые параметры (такие как маска подсети, основной шлюз и DNS-серверы) устройствам в сети</w:t>
            </w:r>
          </w:p>
        </w:tc>
      </w:tr>
      <w:tr w:rsidR="003F19BF" w:rsidRPr="00506DC2" w14:paraId="1620C531"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50480819" w14:textId="77777777" w:rsidR="003F19BF" w:rsidRPr="00506DC2" w:rsidRDefault="003F19BF" w:rsidP="00F1140E">
            <w:pPr>
              <w:pStyle w:val="aff"/>
              <w:rPr>
                <w:szCs w:val="24"/>
                <w:lang w:val="en-US"/>
              </w:rPr>
            </w:pPr>
            <w:r w:rsidRPr="00506DC2">
              <w:rPr>
                <w:szCs w:val="24"/>
                <w:lang w:val="en-US"/>
              </w:rPr>
              <w:t>End-of-sale</w:t>
            </w:r>
          </w:p>
        </w:tc>
        <w:tc>
          <w:tcPr>
            <w:tcW w:w="6804" w:type="dxa"/>
            <w:tcBorders>
              <w:top w:val="single" w:sz="4" w:space="0" w:color="auto"/>
              <w:left w:val="single" w:sz="4" w:space="0" w:color="auto"/>
              <w:bottom w:val="single" w:sz="4" w:space="0" w:color="auto"/>
              <w:right w:val="single" w:sz="4" w:space="0" w:color="auto"/>
            </w:tcBorders>
            <w:vAlign w:val="center"/>
          </w:tcPr>
          <w:p w14:paraId="766B86D6" w14:textId="63529919" w:rsidR="003F19BF" w:rsidRPr="00506DC2" w:rsidRDefault="003F19BF" w:rsidP="00F1140E">
            <w:pPr>
              <w:pStyle w:val="aff"/>
              <w:rPr>
                <w:szCs w:val="24"/>
              </w:rPr>
            </w:pPr>
            <w:r w:rsidRPr="00506DC2">
              <w:rPr>
                <w:szCs w:val="24"/>
              </w:rPr>
              <w:t>Окончание продажи — статус оборудования</w:t>
            </w:r>
            <w:r w:rsidR="00965909">
              <w:rPr>
                <w:szCs w:val="24"/>
              </w:rPr>
              <w:t>,</w:t>
            </w:r>
            <w:r w:rsidRPr="00506DC2">
              <w:rPr>
                <w:szCs w:val="24"/>
              </w:rPr>
              <w:t xml:space="preserve"> означающий</w:t>
            </w:r>
            <w:r w:rsidR="003D734B">
              <w:rPr>
                <w:szCs w:val="24"/>
              </w:rPr>
              <w:t>,</w:t>
            </w:r>
            <w:r w:rsidRPr="00506DC2">
              <w:rPr>
                <w:szCs w:val="24"/>
              </w:rPr>
              <w:t xml:space="preserve"> что производитель прекратил его продажу</w:t>
            </w:r>
          </w:p>
        </w:tc>
      </w:tr>
      <w:tr w:rsidR="003F19BF" w:rsidRPr="00506DC2" w14:paraId="3C60636A"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0239AF9D" w14:textId="77777777" w:rsidR="003F19BF" w:rsidRPr="00506DC2" w:rsidRDefault="003F19BF" w:rsidP="00F1140E">
            <w:pPr>
              <w:pStyle w:val="aff"/>
              <w:rPr>
                <w:szCs w:val="24"/>
              </w:rPr>
            </w:pPr>
            <w:r w:rsidRPr="00506DC2">
              <w:rPr>
                <w:szCs w:val="24"/>
              </w:rPr>
              <w:t>IP</w:t>
            </w:r>
          </w:p>
        </w:tc>
        <w:tc>
          <w:tcPr>
            <w:tcW w:w="6804" w:type="dxa"/>
            <w:tcBorders>
              <w:top w:val="single" w:sz="4" w:space="0" w:color="auto"/>
              <w:left w:val="single" w:sz="4" w:space="0" w:color="auto"/>
              <w:bottom w:val="single" w:sz="4" w:space="0" w:color="auto"/>
              <w:right w:val="single" w:sz="4" w:space="0" w:color="auto"/>
            </w:tcBorders>
            <w:vAlign w:val="center"/>
          </w:tcPr>
          <w:p w14:paraId="7A12C018" w14:textId="77777777" w:rsidR="003F19BF" w:rsidRPr="00506DC2" w:rsidRDefault="003F19BF" w:rsidP="00F1140E">
            <w:pPr>
              <w:pStyle w:val="aff"/>
              <w:rPr>
                <w:szCs w:val="24"/>
              </w:rPr>
            </w:pPr>
            <w:r w:rsidRPr="00506DC2">
              <w:rPr>
                <w:szCs w:val="24"/>
              </w:rPr>
              <w:t>Internet Protocol</w:t>
            </w:r>
          </w:p>
        </w:tc>
      </w:tr>
      <w:tr w:rsidR="003F19BF" w:rsidRPr="00506DC2" w14:paraId="3038310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58D2AC4D" w14:textId="77777777" w:rsidR="003F19BF" w:rsidRPr="00506DC2" w:rsidRDefault="003F19BF" w:rsidP="00F1140E">
            <w:pPr>
              <w:pStyle w:val="aff"/>
              <w:rPr>
                <w:szCs w:val="24"/>
              </w:rPr>
            </w:pPr>
            <w:r w:rsidRPr="00506DC2">
              <w:rPr>
                <w:szCs w:val="24"/>
              </w:rPr>
              <w:t>IPv6</w:t>
            </w:r>
          </w:p>
        </w:tc>
        <w:tc>
          <w:tcPr>
            <w:tcW w:w="6804" w:type="dxa"/>
            <w:tcBorders>
              <w:top w:val="single" w:sz="4" w:space="0" w:color="auto"/>
              <w:left w:val="single" w:sz="4" w:space="0" w:color="auto"/>
              <w:bottom w:val="single" w:sz="4" w:space="0" w:color="auto"/>
              <w:right w:val="single" w:sz="4" w:space="0" w:color="auto"/>
            </w:tcBorders>
            <w:vAlign w:val="center"/>
          </w:tcPr>
          <w:p w14:paraId="2528FB2A" w14:textId="77777777" w:rsidR="003F19BF" w:rsidRPr="00506DC2" w:rsidRDefault="003F19BF" w:rsidP="00F1140E">
            <w:pPr>
              <w:pStyle w:val="aff"/>
              <w:rPr>
                <w:szCs w:val="24"/>
              </w:rPr>
            </w:pPr>
            <w:r w:rsidRPr="00506DC2">
              <w:rPr>
                <w:szCs w:val="24"/>
              </w:rPr>
              <w:t xml:space="preserve">Протокол IP версии 6 </w:t>
            </w:r>
          </w:p>
        </w:tc>
      </w:tr>
      <w:tr w:rsidR="003F19BF" w:rsidRPr="001D54BB" w14:paraId="3E12C945"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6BDD146" w14:textId="77777777" w:rsidR="003F19BF" w:rsidRPr="00506DC2" w:rsidRDefault="003F19BF" w:rsidP="00F1140E">
            <w:pPr>
              <w:pStyle w:val="aff"/>
              <w:rPr>
                <w:szCs w:val="24"/>
              </w:rPr>
            </w:pPr>
            <w:r w:rsidRPr="00506DC2">
              <w:rPr>
                <w:szCs w:val="24"/>
              </w:rPr>
              <w:t xml:space="preserve">ISO </w:t>
            </w:r>
          </w:p>
        </w:tc>
        <w:tc>
          <w:tcPr>
            <w:tcW w:w="6804" w:type="dxa"/>
            <w:tcBorders>
              <w:top w:val="single" w:sz="4" w:space="0" w:color="auto"/>
              <w:left w:val="single" w:sz="4" w:space="0" w:color="auto"/>
              <w:bottom w:val="single" w:sz="4" w:space="0" w:color="auto"/>
              <w:right w:val="single" w:sz="4" w:space="0" w:color="auto"/>
            </w:tcBorders>
            <w:vAlign w:val="center"/>
          </w:tcPr>
          <w:p w14:paraId="6B1274AC" w14:textId="5F933F8B" w:rsidR="003F19BF" w:rsidRPr="00F1140E" w:rsidRDefault="00965909" w:rsidP="00F1140E">
            <w:pPr>
              <w:pStyle w:val="aff"/>
              <w:rPr>
                <w:szCs w:val="24"/>
                <w:lang w:val="en-US"/>
              </w:rPr>
            </w:pPr>
            <w:r w:rsidRPr="00965909">
              <w:rPr>
                <w:szCs w:val="24"/>
                <w:lang w:val="en-US"/>
              </w:rPr>
              <w:t xml:space="preserve">International Organization for Standardization </w:t>
            </w:r>
            <w:r w:rsidR="003F19BF" w:rsidRPr="00506DC2">
              <w:rPr>
                <w:szCs w:val="24"/>
                <w:lang w:val="en-US"/>
              </w:rPr>
              <w:t xml:space="preserve">— </w:t>
            </w:r>
            <w:r w:rsidR="003F19BF" w:rsidRPr="00506DC2">
              <w:rPr>
                <w:szCs w:val="24"/>
              </w:rPr>
              <w:t>Международная</w:t>
            </w:r>
            <w:r w:rsidR="003F19BF" w:rsidRPr="00F1140E">
              <w:rPr>
                <w:szCs w:val="24"/>
                <w:lang w:val="en-US"/>
              </w:rPr>
              <w:t xml:space="preserve"> </w:t>
            </w:r>
            <w:r w:rsidR="003F19BF" w:rsidRPr="00506DC2">
              <w:rPr>
                <w:szCs w:val="24"/>
              </w:rPr>
              <w:t>Организация</w:t>
            </w:r>
            <w:r w:rsidR="003F19BF" w:rsidRPr="00F1140E">
              <w:rPr>
                <w:szCs w:val="24"/>
                <w:lang w:val="en-US"/>
              </w:rPr>
              <w:t xml:space="preserve"> </w:t>
            </w:r>
            <w:r w:rsidR="003F19BF" w:rsidRPr="00506DC2">
              <w:rPr>
                <w:szCs w:val="24"/>
              </w:rPr>
              <w:t>по</w:t>
            </w:r>
            <w:r w:rsidR="003F19BF" w:rsidRPr="00F1140E">
              <w:rPr>
                <w:szCs w:val="24"/>
                <w:lang w:val="en-US"/>
              </w:rPr>
              <w:t xml:space="preserve"> </w:t>
            </w:r>
            <w:r w:rsidR="000E2BD3" w:rsidRPr="000E2BD3">
              <w:rPr>
                <w:szCs w:val="24"/>
              </w:rPr>
              <w:t>стандартизации</w:t>
            </w:r>
          </w:p>
        </w:tc>
      </w:tr>
      <w:tr w:rsidR="003F19BF" w:rsidRPr="00506DC2" w14:paraId="3248007F"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1C02D5C" w14:textId="77777777" w:rsidR="003F19BF" w:rsidRPr="00506DC2" w:rsidRDefault="003F19BF" w:rsidP="00F1140E">
            <w:pPr>
              <w:pStyle w:val="aff"/>
              <w:rPr>
                <w:szCs w:val="24"/>
              </w:rPr>
            </w:pPr>
            <w:r w:rsidRPr="00506DC2">
              <w:rPr>
                <w:szCs w:val="24"/>
              </w:rPr>
              <w:t>NQA</w:t>
            </w:r>
          </w:p>
        </w:tc>
        <w:tc>
          <w:tcPr>
            <w:tcW w:w="6804" w:type="dxa"/>
            <w:tcBorders>
              <w:top w:val="single" w:sz="4" w:space="0" w:color="auto"/>
              <w:left w:val="single" w:sz="4" w:space="0" w:color="auto"/>
              <w:bottom w:val="single" w:sz="4" w:space="0" w:color="auto"/>
              <w:right w:val="single" w:sz="4" w:space="0" w:color="auto"/>
            </w:tcBorders>
            <w:vAlign w:val="center"/>
          </w:tcPr>
          <w:p w14:paraId="749925B1" w14:textId="4FC1BE33" w:rsidR="003F19BF" w:rsidRPr="00F1140E" w:rsidRDefault="003F19BF" w:rsidP="00F1140E">
            <w:pPr>
              <w:pStyle w:val="aff"/>
              <w:rPr>
                <w:szCs w:val="24"/>
              </w:rPr>
            </w:pPr>
            <w:r w:rsidRPr="00506DC2">
              <w:rPr>
                <w:szCs w:val="24"/>
              </w:rPr>
              <w:t>Network Quality Analysis</w:t>
            </w:r>
            <w:r w:rsidR="00ED0A92" w:rsidRPr="00F1140E">
              <w:rPr>
                <w:szCs w:val="24"/>
              </w:rPr>
              <w:t xml:space="preserve"> — </w:t>
            </w:r>
            <w:r w:rsidR="00ED0A92" w:rsidRPr="00ED0A92">
              <w:rPr>
                <w:szCs w:val="24"/>
              </w:rPr>
              <w:t>механизм активного контроля качества/доступности сетевых сервисов</w:t>
            </w:r>
          </w:p>
        </w:tc>
      </w:tr>
      <w:tr w:rsidR="003F19BF" w:rsidRPr="00506DC2" w14:paraId="1050DB5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0F47D218" w14:textId="77777777" w:rsidR="003F19BF" w:rsidRPr="00506DC2" w:rsidRDefault="003F19BF" w:rsidP="00F1140E">
            <w:pPr>
              <w:pStyle w:val="aff"/>
              <w:rPr>
                <w:szCs w:val="24"/>
              </w:rPr>
            </w:pPr>
            <w:r w:rsidRPr="00506DC2">
              <w:rPr>
                <w:szCs w:val="24"/>
              </w:rPr>
              <w:t>OSI</w:t>
            </w:r>
          </w:p>
        </w:tc>
        <w:tc>
          <w:tcPr>
            <w:tcW w:w="6804" w:type="dxa"/>
            <w:tcBorders>
              <w:top w:val="single" w:sz="4" w:space="0" w:color="auto"/>
              <w:left w:val="single" w:sz="4" w:space="0" w:color="auto"/>
              <w:bottom w:val="single" w:sz="4" w:space="0" w:color="auto"/>
              <w:right w:val="single" w:sz="4" w:space="0" w:color="auto"/>
            </w:tcBorders>
            <w:vAlign w:val="center"/>
          </w:tcPr>
          <w:p w14:paraId="5153A0E9" w14:textId="51515F6F" w:rsidR="003F19BF" w:rsidRPr="00506DC2" w:rsidRDefault="003F19BF" w:rsidP="00F1140E">
            <w:pPr>
              <w:pStyle w:val="aff"/>
              <w:rPr>
                <w:szCs w:val="24"/>
              </w:rPr>
            </w:pPr>
            <w:r w:rsidRPr="00506DC2">
              <w:rPr>
                <w:szCs w:val="24"/>
                <w:lang w:val="en-US"/>
              </w:rPr>
              <w:t>Open</w:t>
            </w:r>
            <w:r w:rsidRPr="00506DC2">
              <w:rPr>
                <w:szCs w:val="24"/>
              </w:rPr>
              <w:t xml:space="preserve"> </w:t>
            </w:r>
            <w:r w:rsidRPr="00506DC2">
              <w:rPr>
                <w:szCs w:val="24"/>
                <w:lang w:val="en-US"/>
              </w:rPr>
              <w:t>System</w:t>
            </w:r>
            <w:r w:rsidR="00A52A6B">
              <w:rPr>
                <w:szCs w:val="24"/>
                <w:lang w:val="en-US"/>
              </w:rPr>
              <w:t>s</w:t>
            </w:r>
            <w:r w:rsidRPr="00506DC2">
              <w:rPr>
                <w:szCs w:val="24"/>
              </w:rPr>
              <w:t xml:space="preserve"> </w:t>
            </w:r>
            <w:r w:rsidRPr="00506DC2">
              <w:rPr>
                <w:szCs w:val="24"/>
                <w:lang w:val="en-US"/>
              </w:rPr>
              <w:t>Interconnection</w:t>
            </w:r>
            <w:r w:rsidRPr="00506DC2">
              <w:rPr>
                <w:szCs w:val="24"/>
              </w:rPr>
              <w:t xml:space="preserve"> — </w:t>
            </w:r>
            <w:r w:rsidR="006F6FF0" w:rsidRPr="006F6FF0">
              <w:rPr>
                <w:szCs w:val="24"/>
              </w:rPr>
              <w:t>модель взаимодействия открытых систем</w:t>
            </w:r>
            <w:r w:rsidR="006F6FF0" w:rsidRPr="00F1140E">
              <w:rPr>
                <w:szCs w:val="24"/>
              </w:rPr>
              <w:t xml:space="preserve">. </w:t>
            </w:r>
            <w:r w:rsidR="006F6FF0" w:rsidRPr="00506DC2">
              <w:rPr>
                <w:szCs w:val="24"/>
              </w:rPr>
              <w:t xml:space="preserve">Стандарт </w:t>
            </w:r>
            <w:r w:rsidRPr="00506DC2">
              <w:rPr>
                <w:szCs w:val="24"/>
              </w:rPr>
              <w:t>взаимодействия открытых систем, разработанный Международной Организацией по Стандартам</w:t>
            </w:r>
          </w:p>
        </w:tc>
      </w:tr>
      <w:tr w:rsidR="003F19BF" w:rsidRPr="00506DC2" w14:paraId="6A185948"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08FB8A80" w14:textId="77777777" w:rsidR="003F19BF" w:rsidRPr="00506DC2" w:rsidRDefault="003F19BF" w:rsidP="00F1140E">
            <w:pPr>
              <w:pStyle w:val="aff"/>
              <w:rPr>
                <w:szCs w:val="24"/>
              </w:rPr>
            </w:pPr>
            <w:r w:rsidRPr="00506DC2">
              <w:rPr>
                <w:szCs w:val="24"/>
                <w:lang w:val="en-US"/>
              </w:rPr>
              <w:t>PoE (PoE+)</w:t>
            </w:r>
          </w:p>
        </w:tc>
        <w:tc>
          <w:tcPr>
            <w:tcW w:w="6804" w:type="dxa"/>
            <w:tcBorders>
              <w:top w:val="single" w:sz="4" w:space="0" w:color="auto"/>
              <w:left w:val="single" w:sz="4" w:space="0" w:color="auto"/>
              <w:bottom w:val="single" w:sz="4" w:space="0" w:color="auto"/>
              <w:right w:val="single" w:sz="4" w:space="0" w:color="auto"/>
            </w:tcBorders>
            <w:vAlign w:val="center"/>
          </w:tcPr>
          <w:p w14:paraId="34FD0793" w14:textId="77777777" w:rsidR="003F19BF" w:rsidRPr="00506DC2" w:rsidRDefault="003F19BF" w:rsidP="00F1140E">
            <w:pPr>
              <w:pStyle w:val="aff"/>
              <w:rPr>
                <w:szCs w:val="24"/>
              </w:rPr>
            </w:pPr>
            <w:r w:rsidRPr="00506DC2">
              <w:rPr>
                <w:szCs w:val="24"/>
                <w:lang w:val="en-US"/>
              </w:rPr>
              <w:t>Power</w:t>
            </w:r>
            <w:r w:rsidRPr="00506DC2">
              <w:rPr>
                <w:szCs w:val="24"/>
              </w:rPr>
              <w:t xml:space="preserve"> </w:t>
            </w:r>
            <w:r w:rsidRPr="00506DC2">
              <w:rPr>
                <w:szCs w:val="24"/>
                <w:lang w:val="en-US"/>
              </w:rPr>
              <w:t>over</w:t>
            </w:r>
            <w:r w:rsidRPr="00506DC2">
              <w:rPr>
                <w:szCs w:val="24"/>
              </w:rPr>
              <w:t xml:space="preserve"> </w:t>
            </w:r>
            <w:r w:rsidRPr="00506DC2">
              <w:rPr>
                <w:szCs w:val="24"/>
                <w:lang w:val="en-US"/>
              </w:rPr>
              <w:t>Ethernet</w:t>
            </w:r>
            <w:r w:rsidRPr="00506DC2">
              <w:rPr>
                <w:szCs w:val="24"/>
              </w:rPr>
              <w:t xml:space="preserve"> —</w:t>
            </w:r>
            <w:r>
              <w:rPr>
                <w:szCs w:val="24"/>
              </w:rPr>
              <w:t xml:space="preserve"> </w:t>
            </w:r>
            <w:r w:rsidRPr="00506DC2">
              <w:rPr>
                <w:szCs w:val="24"/>
              </w:rPr>
              <w:t xml:space="preserve">тип питания оборудования через кабель </w:t>
            </w:r>
            <w:r w:rsidRPr="00506DC2">
              <w:rPr>
                <w:szCs w:val="24"/>
                <w:lang w:val="en-US"/>
              </w:rPr>
              <w:t>Ethernet</w:t>
            </w:r>
            <w:r w:rsidRPr="00506DC2">
              <w:rPr>
                <w:szCs w:val="24"/>
              </w:rPr>
              <w:t xml:space="preserve"> по стандартам 802.3af (802.3at)</w:t>
            </w:r>
          </w:p>
        </w:tc>
      </w:tr>
      <w:tr w:rsidR="003F19BF" w:rsidRPr="00506DC2" w14:paraId="59E68583"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432618EA" w14:textId="77777777" w:rsidR="003F19BF" w:rsidRPr="00506DC2" w:rsidRDefault="003F19BF" w:rsidP="00F1140E">
            <w:pPr>
              <w:pStyle w:val="aff"/>
              <w:rPr>
                <w:szCs w:val="24"/>
                <w:lang w:val="en-US"/>
              </w:rPr>
            </w:pPr>
            <w:r w:rsidRPr="00506DC2">
              <w:rPr>
                <w:szCs w:val="24"/>
              </w:rPr>
              <w:t>SMS</w:t>
            </w:r>
          </w:p>
        </w:tc>
        <w:tc>
          <w:tcPr>
            <w:tcW w:w="6804" w:type="dxa"/>
            <w:tcBorders>
              <w:top w:val="single" w:sz="4" w:space="0" w:color="auto"/>
              <w:left w:val="single" w:sz="4" w:space="0" w:color="auto"/>
              <w:bottom w:val="single" w:sz="4" w:space="0" w:color="auto"/>
              <w:right w:val="single" w:sz="4" w:space="0" w:color="auto"/>
            </w:tcBorders>
            <w:vAlign w:val="center"/>
          </w:tcPr>
          <w:p w14:paraId="2796A938" w14:textId="77777777" w:rsidR="003F19BF" w:rsidRPr="00506DC2" w:rsidRDefault="003F19BF" w:rsidP="00F1140E">
            <w:pPr>
              <w:pStyle w:val="aff"/>
              <w:rPr>
                <w:szCs w:val="24"/>
              </w:rPr>
            </w:pPr>
            <w:r w:rsidRPr="00506DC2">
              <w:rPr>
                <w:szCs w:val="24"/>
                <w:lang w:val="en-US"/>
              </w:rPr>
              <w:t>Short</w:t>
            </w:r>
            <w:r w:rsidRPr="00506DC2">
              <w:rPr>
                <w:szCs w:val="24"/>
              </w:rPr>
              <w:t xml:space="preserve"> </w:t>
            </w:r>
            <w:r w:rsidRPr="00506DC2">
              <w:rPr>
                <w:szCs w:val="24"/>
                <w:lang w:val="en-US"/>
              </w:rPr>
              <w:t>Message</w:t>
            </w:r>
            <w:r w:rsidRPr="00506DC2">
              <w:rPr>
                <w:szCs w:val="24"/>
              </w:rPr>
              <w:t xml:space="preserve"> </w:t>
            </w:r>
            <w:r w:rsidRPr="00506DC2">
              <w:rPr>
                <w:szCs w:val="24"/>
                <w:lang w:val="en-US"/>
              </w:rPr>
              <w:t>Service</w:t>
            </w:r>
            <w:r w:rsidRPr="00506DC2">
              <w:rPr>
                <w:szCs w:val="24"/>
              </w:rPr>
              <w:t xml:space="preserve"> — Сервис коротких сообщений </w:t>
            </w:r>
          </w:p>
        </w:tc>
      </w:tr>
      <w:tr w:rsidR="003F19BF" w:rsidRPr="00F7786D" w14:paraId="60DC134C"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B9CC6F5" w14:textId="77777777" w:rsidR="003F19BF" w:rsidRPr="00506DC2" w:rsidRDefault="003F19BF" w:rsidP="00F1140E">
            <w:pPr>
              <w:pStyle w:val="aff"/>
              <w:rPr>
                <w:szCs w:val="24"/>
              </w:rPr>
            </w:pPr>
            <w:r w:rsidRPr="00506DC2">
              <w:rPr>
                <w:szCs w:val="24"/>
              </w:rPr>
              <w:t>SNMP</w:t>
            </w:r>
          </w:p>
        </w:tc>
        <w:tc>
          <w:tcPr>
            <w:tcW w:w="6804" w:type="dxa"/>
            <w:tcBorders>
              <w:top w:val="single" w:sz="4" w:space="0" w:color="auto"/>
              <w:left w:val="single" w:sz="4" w:space="0" w:color="auto"/>
              <w:bottom w:val="single" w:sz="4" w:space="0" w:color="auto"/>
              <w:right w:val="single" w:sz="4" w:space="0" w:color="auto"/>
            </w:tcBorders>
            <w:vAlign w:val="center"/>
          </w:tcPr>
          <w:p w14:paraId="48899313" w14:textId="3B504EB1" w:rsidR="003F19BF" w:rsidRPr="00F1140E" w:rsidRDefault="003F19BF" w:rsidP="00F1140E">
            <w:pPr>
              <w:pStyle w:val="aff"/>
              <w:rPr>
                <w:szCs w:val="24"/>
              </w:rPr>
            </w:pPr>
            <w:r w:rsidRPr="00506DC2">
              <w:rPr>
                <w:szCs w:val="24"/>
                <w:lang w:val="en-US"/>
              </w:rPr>
              <w:t>Simple</w:t>
            </w:r>
            <w:r w:rsidRPr="00F1140E">
              <w:rPr>
                <w:szCs w:val="24"/>
              </w:rPr>
              <w:t xml:space="preserve"> </w:t>
            </w:r>
            <w:r w:rsidRPr="00506DC2">
              <w:rPr>
                <w:szCs w:val="24"/>
                <w:lang w:val="en-US"/>
              </w:rPr>
              <w:t>Network</w:t>
            </w:r>
            <w:r w:rsidRPr="00F1140E">
              <w:rPr>
                <w:szCs w:val="24"/>
              </w:rPr>
              <w:t xml:space="preserve"> </w:t>
            </w:r>
            <w:r w:rsidRPr="00506DC2">
              <w:rPr>
                <w:szCs w:val="24"/>
                <w:lang w:val="en-US"/>
              </w:rPr>
              <w:t>Management</w:t>
            </w:r>
            <w:r w:rsidRPr="00F1140E">
              <w:rPr>
                <w:szCs w:val="24"/>
              </w:rPr>
              <w:t xml:space="preserve"> </w:t>
            </w:r>
            <w:r w:rsidRPr="00506DC2">
              <w:rPr>
                <w:szCs w:val="24"/>
                <w:lang w:val="en-US"/>
              </w:rPr>
              <w:t>Protocol</w:t>
            </w:r>
            <w:r w:rsidRPr="00F1140E">
              <w:rPr>
                <w:szCs w:val="24"/>
              </w:rPr>
              <w:t xml:space="preserve"> — </w:t>
            </w:r>
            <w:r w:rsidR="00543939" w:rsidRPr="00543939">
              <w:rPr>
                <w:szCs w:val="24"/>
              </w:rPr>
              <w:t>протокол управления и мониторинга сетевых устройств</w:t>
            </w:r>
          </w:p>
        </w:tc>
      </w:tr>
      <w:tr w:rsidR="003F19BF" w:rsidRPr="00506DC2" w14:paraId="328D3AF3"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75DD2AD0" w14:textId="77777777" w:rsidR="003F19BF" w:rsidRPr="00506DC2" w:rsidRDefault="003F19BF" w:rsidP="00F1140E">
            <w:pPr>
              <w:pStyle w:val="aff"/>
              <w:rPr>
                <w:szCs w:val="24"/>
              </w:rPr>
            </w:pPr>
            <w:r w:rsidRPr="00506DC2">
              <w:rPr>
                <w:szCs w:val="24"/>
              </w:rPr>
              <w:t>SSH</w:t>
            </w:r>
          </w:p>
        </w:tc>
        <w:tc>
          <w:tcPr>
            <w:tcW w:w="6804" w:type="dxa"/>
            <w:tcBorders>
              <w:top w:val="single" w:sz="4" w:space="0" w:color="auto"/>
              <w:left w:val="single" w:sz="4" w:space="0" w:color="auto"/>
              <w:bottom w:val="single" w:sz="4" w:space="0" w:color="auto"/>
              <w:right w:val="single" w:sz="4" w:space="0" w:color="auto"/>
            </w:tcBorders>
            <w:vAlign w:val="center"/>
          </w:tcPr>
          <w:p w14:paraId="40C07675" w14:textId="77777777" w:rsidR="003F19BF" w:rsidRPr="00506DC2" w:rsidRDefault="003F19BF" w:rsidP="00F1140E">
            <w:pPr>
              <w:pStyle w:val="aff"/>
              <w:rPr>
                <w:szCs w:val="24"/>
              </w:rPr>
            </w:pPr>
            <w:r w:rsidRPr="00506DC2">
              <w:rPr>
                <w:szCs w:val="24"/>
                <w:lang w:val="en-US"/>
              </w:rPr>
              <w:t>Secure</w:t>
            </w:r>
            <w:r w:rsidRPr="00506DC2">
              <w:rPr>
                <w:szCs w:val="24"/>
              </w:rPr>
              <w:t xml:space="preserve"> </w:t>
            </w:r>
            <w:r w:rsidRPr="00506DC2">
              <w:rPr>
                <w:szCs w:val="24"/>
                <w:lang w:val="en-US"/>
              </w:rPr>
              <w:t>Shell</w:t>
            </w:r>
            <w:r w:rsidRPr="00506DC2">
              <w:rPr>
                <w:szCs w:val="24"/>
              </w:rPr>
              <w:t xml:space="preserve"> — Протокол безопасного удаленного доступа</w:t>
            </w:r>
          </w:p>
        </w:tc>
      </w:tr>
      <w:tr w:rsidR="003F19BF" w:rsidRPr="00506DC2" w14:paraId="6845AECB" w14:textId="77777777" w:rsidTr="00F1140E">
        <w:trPr>
          <w:trHeight w:val="423"/>
        </w:trPr>
        <w:tc>
          <w:tcPr>
            <w:tcW w:w="2410" w:type="dxa"/>
            <w:tcBorders>
              <w:top w:val="single" w:sz="4" w:space="0" w:color="auto"/>
              <w:left w:val="single" w:sz="4" w:space="0" w:color="auto"/>
              <w:bottom w:val="single" w:sz="4" w:space="0" w:color="auto"/>
              <w:right w:val="single" w:sz="4" w:space="0" w:color="auto"/>
            </w:tcBorders>
            <w:vAlign w:val="center"/>
          </w:tcPr>
          <w:p w14:paraId="6F1B4AF3" w14:textId="77777777" w:rsidR="003F19BF" w:rsidRPr="00506DC2" w:rsidRDefault="003F19BF" w:rsidP="00F1140E">
            <w:pPr>
              <w:pStyle w:val="aff"/>
              <w:rPr>
                <w:szCs w:val="24"/>
                <w:lang w:val="en-US"/>
              </w:rPr>
            </w:pPr>
            <w:r w:rsidRPr="00506DC2">
              <w:rPr>
                <w:szCs w:val="24"/>
                <w:lang w:val="en-US"/>
              </w:rPr>
              <w:t>VDI</w:t>
            </w:r>
          </w:p>
        </w:tc>
        <w:tc>
          <w:tcPr>
            <w:tcW w:w="6804" w:type="dxa"/>
            <w:tcBorders>
              <w:top w:val="single" w:sz="4" w:space="0" w:color="auto"/>
              <w:left w:val="single" w:sz="4" w:space="0" w:color="auto"/>
              <w:bottom w:val="single" w:sz="4" w:space="0" w:color="auto"/>
              <w:right w:val="single" w:sz="4" w:space="0" w:color="auto"/>
            </w:tcBorders>
            <w:vAlign w:val="center"/>
          </w:tcPr>
          <w:p w14:paraId="051741D8" w14:textId="26EEDA48" w:rsidR="003F19BF" w:rsidRPr="00506DC2" w:rsidRDefault="003F19BF" w:rsidP="00F1140E">
            <w:pPr>
              <w:pStyle w:val="aff"/>
              <w:rPr>
                <w:szCs w:val="24"/>
              </w:rPr>
            </w:pPr>
            <w:r w:rsidRPr="00506DC2">
              <w:rPr>
                <w:szCs w:val="24"/>
              </w:rPr>
              <w:t xml:space="preserve">Virtual Desktop Infrastructure —технология, которая позволяет пользователям подключаться к своим рабочим столам (включая операционную систему, приложения и данные) через сеть, в то время как все эти компоненты фактически хранятся и работают на удаленных серверах в </w:t>
            </w:r>
            <w:r w:rsidR="00587C2B">
              <w:rPr>
                <w:szCs w:val="24"/>
              </w:rPr>
              <w:t>ЦОД</w:t>
            </w:r>
            <w:r w:rsidRPr="00506DC2">
              <w:rPr>
                <w:szCs w:val="24"/>
              </w:rPr>
              <w:t xml:space="preserve">. Пример применительно к данному ТЗ — клиент </w:t>
            </w:r>
            <w:r w:rsidRPr="00506DC2">
              <w:rPr>
                <w:szCs w:val="24"/>
                <w:lang w:val="en-US"/>
              </w:rPr>
              <w:t>Citrix</w:t>
            </w:r>
            <w:r w:rsidRPr="00506DC2">
              <w:rPr>
                <w:szCs w:val="24"/>
              </w:rPr>
              <w:t xml:space="preserve"> </w:t>
            </w:r>
            <w:r w:rsidRPr="00506DC2">
              <w:rPr>
                <w:szCs w:val="24"/>
                <w:lang w:val="en-US"/>
              </w:rPr>
              <w:t>Workspace</w:t>
            </w:r>
            <w:r w:rsidRPr="00506DC2">
              <w:rPr>
                <w:szCs w:val="24"/>
              </w:rPr>
              <w:t xml:space="preserve"> на беспроводном терминале сбора данных (ТСД)</w:t>
            </w:r>
          </w:p>
        </w:tc>
      </w:tr>
    </w:tbl>
    <w:p w14:paraId="0CC91182" w14:textId="6C1F7FE3" w:rsidR="00D414DE" w:rsidRPr="00506DC2" w:rsidRDefault="00594F53" w:rsidP="00D32CFA">
      <w:pPr>
        <w:pStyle w:val="1"/>
      </w:pPr>
      <w:bookmarkStart w:id="4" w:name="_Toc240991985"/>
      <w:bookmarkStart w:id="5" w:name="_Toc241144281"/>
      <w:r w:rsidRPr="00506DC2">
        <w:t xml:space="preserve">Наименование </w:t>
      </w:r>
      <w:r w:rsidR="00910033" w:rsidRPr="00506DC2">
        <w:t>работ</w:t>
      </w:r>
      <w:bookmarkEnd w:id="3"/>
      <w:bookmarkEnd w:id="4"/>
      <w:bookmarkEnd w:id="5"/>
      <w:r w:rsidR="00910033" w:rsidRPr="00506DC2">
        <w:t xml:space="preserve"> </w:t>
      </w:r>
    </w:p>
    <w:p w14:paraId="2D53EB6E" w14:textId="7A6784D4" w:rsidR="00A81382" w:rsidRPr="00506DC2" w:rsidRDefault="00A81382" w:rsidP="0001092D">
      <w:pPr>
        <w:pStyle w:val="a5"/>
      </w:pPr>
      <w:r w:rsidRPr="00506DC2">
        <w:t xml:space="preserve">Разработка и реализация проекта строительства ИТ-инфраструктуры и смежных систем </w:t>
      </w:r>
      <w:r w:rsidR="000D6526">
        <w:t>л</w:t>
      </w:r>
      <w:r w:rsidRPr="00506DC2">
        <w:t xml:space="preserve">огистических </w:t>
      </w:r>
      <w:r w:rsidR="000D6526">
        <w:t>О</w:t>
      </w:r>
      <w:r w:rsidRPr="00506DC2">
        <w:t>бъектов АО «Почта России».</w:t>
      </w:r>
    </w:p>
    <w:p w14:paraId="0BFF1707" w14:textId="705FA9A1" w:rsidR="00347B43" w:rsidRPr="00D2752B" w:rsidRDefault="002E43C2" w:rsidP="00D2752B">
      <w:pPr>
        <w:pStyle w:val="a5"/>
      </w:pPr>
      <w:r w:rsidRPr="00D2752B">
        <w:lastRenderedPageBreak/>
        <w:t xml:space="preserve">Работы </w:t>
      </w:r>
      <w:r w:rsidR="00347B43" w:rsidRPr="00D2752B">
        <w:t>выполняются по следующим подсистемам</w:t>
      </w:r>
      <w:r w:rsidR="005F27AA" w:rsidRPr="00D2752B">
        <w:t xml:space="preserve"> на 12 </w:t>
      </w:r>
      <w:r w:rsidR="00B475FE">
        <w:t>О</w:t>
      </w:r>
      <w:r w:rsidR="0079032C" w:rsidRPr="00D2752B">
        <w:t xml:space="preserve">бъектах </w:t>
      </w:r>
      <w:r w:rsidR="005F27AA" w:rsidRPr="00D2752B">
        <w:t>АО «Почта России»</w:t>
      </w:r>
      <w:r w:rsidR="00D00EFE" w:rsidRPr="00D2752B">
        <w:t xml:space="preserve"> (отразить в отдельных томах СКС, ИБП, КЛВС</w:t>
      </w:r>
      <w:r w:rsidR="00E967FF" w:rsidRPr="00D2752B">
        <w:t xml:space="preserve"> </w:t>
      </w:r>
      <w:r w:rsidR="0001730F" w:rsidRPr="00D2752B">
        <w:t xml:space="preserve">в рабочей документации </w:t>
      </w:r>
      <w:r w:rsidR="006B0D27">
        <w:t xml:space="preserve">— </w:t>
      </w:r>
      <w:r w:rsidR="0001730F" w:rsidRPr="00D2752B">
        <w:t>стадия «Р»,</w:t>
      </w:r>
      <w:r w:rsidR="00D2752B">
        <w:t xml:space="preserve"> </w:t>
      </w:r>
      <w:r w:rsidR="0001730F" w:rsidRPr="00D2752B">
        <w:t>затем в исполнительной документаци</w:t>
      </w:r>
      <w:r w:rsidR="005E755F">
        <w:t>и</w:t>
      </w:r>
      <w:r w:rsidR="0001730F" w:rsidRPr="00D2752B">
        <w:t xml:space="preserve"> по фактически выполненным работам </w:t>
      </w:r>
      <w:r w:rsidR="006B0D27">
        <w:t xml:space="preserve">— </w:t>
      </w:r>
      <w:r w:rsidR="0001730F" w:rsidRPr="00D2752B">
        <w:t>стадия «</w:t>
      </w:r>
      <w:r w:rsidR="00E967FF" w:rsidRPr="00D2752B">
        <w:t>ИД</w:t>
      </w:r>
      <w:r w:rsidR="0001730F" w:rsidRPr="00D2752B">
        <w:t>»</w:t>
      </w:r>
      <w:r w:rsidR="000A37CB">
        <w:t>)</w:t>
      </w:r>
      <w:r w:rsidR="00347B43" w:rsidRPr="00D2752B">
        <w:t>:</w:t>
      </w:r>
    </w:p>
    <w:p w14:paraId="54231732" w14:textId="071C378B" w:rsidR="00347B43" w:rsidRPr="00506DC2" w:rsidRDefault="00347B43" w:rsidP="00D32CFA">
      <w:pPr>
        <w:pStyle w:val="a"/>
      </w:pPr>
      <w:r w:rsidRPr="00506DC2">
        <w:t>структурированная кабельная система (СКС);</w:t>
      </w:r>
    </w:p>
    <w:p w14:paraId="613DC715" w14:textId="2CC642FA" w:rsidR="00347B43" w:rsidRPr="00506DC2" w:rsidRDefault="00347B43" w:rsidP="00D32CFA">
      <w:pPr>
        <w:pStyle w:val="a"/>
      </w:pPr>
      <w:r w:rsidRPr="00506DC2">
        <w:t>система бесперебойного питания (ИБП);</w:t>
      </w:r>
    </w:p>
    <w:p w14:paraId="1A0B5C61" w14:textId="38B009FA" w:rsidR="00347B43" w:rsidRDefault="00347B43" w:rsidP="00D32CFA">
      <w:pPr>
        <w:pStyle w:val="a"/>
      </w:pPr>
      <w:r w:rsidRPr="00506DC2">
        <w:t>корпоративная локальная вычислительная сеть (КЛВС).</w:t>
      </w:r>
    </w:p>
    <w:p w14:paraId="0718A03B" w14:textId="1BF1939C" w:rsidR="00B96804" w:rsidRPr="00506DC2" w:rsidRDefault="00B96804" w:rsidP="00B96804">
      <w:pPr>
        <w:pStyle w:val="a5"/>
      </w:pPr>
      <w:r w:rsidRPr="00B96804">
        <w:t xml:space="preserve">В части создания центральных узлов КЛВС </w:t>
      </w:r>
      <w:r>
        <w:t xml:space="preserve">работы выполняются </w:t>
      </w:r>
      <w:r w:rsidRPr="00B96804">
        <w:t>в ЦОД и РЦОД</w:t>
      </w:r>
      <w:r>
        <w:t xml:space="preserve"> Заказчика.</w:t>
      </w:r>
    </w:p>
    <w:p w14:paraId="31AEDDB0" w14:textId="5B574B8D" w:rsidR="008C348C" w:rsidRDefault="00594F53" w:rsidP="00D32CFA">
      <w:pPr>
        <w:pStyle w:val="1"/>
      </w:pPr>
      <w:bookmarkStart w:id="6" w:name="_Toc13574542"/>
      <w:bookmarkStart w:id="7" w:name="_Toc240991986"/>
      <w:bookmarkStart w:id="8" w:name="_Toc241144282"/>
      <w:r w:rsidRPr="00506DC2">
        <w:t>Описание работ, цель и задачи</w:t>
      </w:r>
      <w:bookmarkStart w:id="9" w:name="_Toc13574543"/>
      <w:bookmarkEnd w:id="6"/>
      <w:bookmarkEnd w:id="7"/>
      <w:bookmarkEnd w:id="8"/>
    </w:p>
    <w:p w14:paraId="03564E06" w14:textId="48580F55" w:rsidR="00D414DE" w:rsidRPr="00955B51" w:rsidRDefault="00D414DE" w:rsidP="00955B51">
      <w:pPr>
        <w:pStyle w:val="20"/>
      </w:pPr>
      <w:bookmarkStart w:id="10" w:name="_Toc240991987"/>
      <w:bookmarkStart w:id="11" w:name="_Toc241144283"/>
      <w:r w:rsidRPr="00955B51">
        <w:t>Цел</w:t>
      </w:r>
      <w:r w:rsidR="00935E14" w:rsidRPr="00955B51">
        <w:t>ь проекта</w:t>
      </w:r>
      <w:bookmarkEnd w:id="9"/>
      <w:bookmarkEnd w:id="10"/>
      <w:bookmarkEnd w:id="11"/>
    </w:p>
    <w:p w14:paraId="4DEC0BD1" w14:textId="0E3985FA" w:rsidR="009B37B6" w:rsidRPr="00506DC2" w:rsidRDefault="008D7564" w:rsidP="0001092D">
      <w:pPr>
        <w:pStyle w:val="a5"/>
      </w:pPr>
      <w:r w:rsidRPr="00506DC2">
        <w:t>Основная</w:t>
      </w:r>
      <w:r w:rsidR="00D414DE" w:rsidRPr="00506DC2">
        <w:t xml:space="preserve"> концепци</w:t>
      </w:r>
      <w:r w:rsidRPr="00506DC2">
        <w:t>я</w:t>
      </w:r>
      <w:r w:rsidR="00D414DE" w:rsidRPr="00506DC2">
        <w:t xml:space="preserve"> построени</w:t>
      </w:r>
      <w:r w:rsidR="00ED4B88" w:rsidRPr="00506DC2">
        <w:t>я</w:t>
      </w:r>
      <w:r w:rsidR="00D414DE" w:rsidRPr="00506DC2">
        <w:t xml:space="preserve"> сети передачи данных направлен</w:t>
      </w:r>
      <w:r w:rsidRPr="00506DC2">
        <w:t>а</w:t>
      </w:r>
      <w:r w:rsidR="00D414DE" w:rsidRPr="00506DC2">
        <w:t xml:space="preserve"> на повышение надежности и качества доступа к информационным ресурсам </w:t>
      </w:r>
      <w:r w:rsidR="005A2F47">
        <w:t>Заказчика</w:t>
      </w:r>
      <w:r w:rsidR="005A2F47" w:rsidRPr="00506DC2">
        <w:t xml:space="preserve"> </w:t>
      </w:r>
      <w:r w:rsidR="00D8247D" w:rsidRPr="00506DC2">
        <w:t>с целью сокращения времени обработки почтовых отправлений</w:t>
      </w:r>
      <w:r w:rsidR="00D414DE" w:rsidRPr="00506DC2">
        <w:t xml:space="preserve">. </w:t>
      </w:r>
    </w:p>
    <w:p w14:paraId="20FBE1CC" w14:textId="20FB85FE" w:rsidR="00D414DE" w:rsidRDefault="00D414DE" w:rsidP="0001092D">
      <w:pPr>
        <w:pStyle w:val="a5"/>
      </w:pPr>
      <w:r w:rsidRPr="00506DC2">
        <w:t xml:space="preserve">Одним из элементов концепции является унификация и типизация построения локальных вычислительных сетей на </w:t>
      </w:r>
      <w:r w:rsidR="00B475FE">
        <w:t>О</w:t>
      </w:r>
      <w:r w:rsidRPr="00506DC2">
        <w:t>бъектах АО «Почта России».</w:t>
      </w:r>
    </w:p>
    <w:p w14:paraId="076F1315" w14:textId="63924830" w:rsidR="00D414DE" w:rsidRPr="00506DC2" w:rsidRDefault="00D414DE" w:rsidP="00955B51">
      <w:pPr>
        <w:pStyle w:val="20"/>
      </w:pPr>
      <w:bookmarkStart w:id="12" w:name="_Toc13574544"/>
      <w:bookmarkStart w:id="13" w:name="_Toc240991988"/>
      <w:bookmarkStart w:id="14" w:name="_Toc241144284"/>
      <w:r w:rsidRPr="00506DC2">
        <w:t xml:space="preserve">Состав </w:t>
      </w:r>
      <w:r w:rsidR="00AB220E" w:rsidRPr="00506DC2">
        <w:t>Р</w:t>
      </w:r>
      <w:r w:rsidRPr="00506DC2">
        <w:t>абот</w:t>
      </w:r>
      <w:bookmarkEnd w:id="12"/>
      <w:bookmarkEnd w:id="13"/>
      <w:bookmarkEnd w:id="14"/>
    </w:p>
    <w:p w14:paraId="55A49079" w14:textId="299EFE69" w:rsidR="00EC2766" w:rsidRPr="00083CFA" w:rsidRDefault="0078519B" w:rsidP="00AC70AF">
      <w:pPr>
        <w:pStyle w:val="a0"/>
        <w:rPr>
          <w:spacing w:val="-6"/>
        </w:rPr>
      </w:pPr>
      <w:r w:rsidRPr="002B3E8D">
        <w:rPr>
          <w:spacing w:val="-6"/>
        </w:rPr>
        <w:t xml:space="preserve">Разработка </w:t>
      </w:r>
      <w:r w:rsidR="00CD4292" w:rsidRPr="002B3E8D">
        <w:rPr>
          <w:spacing w:val="-6"/>
        </w:rPr>
        <w:t xml:space="preserve">рабочей </w:t>
      </w:r>
      <w:r w:rsidRPr="002B3E8D">
        <w:rPr>
          <w:spacing w:val="-6"/>
        </w:rPr>
        <w:t>документации стади</w:t>
      </w:r>
      <w:r w:rsidR="00AF028F" w:rsidRPr="002B3E8D">
        <w:rPr>
          <w:spacing w:val="-6"/>
        </w:rPr>
        <w:t>и</w:t>
      </w:r>
      <w:r w:rsidRPr="002B3E8D">
        <w:rPr>
          <w:spacing w:val="-6"/>
        </w:rPr>
        <w:t xml:space="preserve"> Р для </w:t>
      </w:r>
      <w:r w:rsidR="00062B91" w:rsidRPr="002B3E8D">
        <w:rPr>
          <w:spacing w:val="-6"/>
        </w:rPr>
        <w:t xml:space="preserve">основной подсистемы КЛВС и вспомогательных </w:t>
      </w:r>
      <w:r w:rsidRPr="002B3E8D">
        <w:rPr>
          <w:spacing w:val="-6"/>
        </w:rPr>
        <w:t>подсистем СКС, ИБП</w:t>
      </w:r>
      <w:r w:rsidR="007A272F" w:rsidRPr="002B3E8D">
        <w:rPr>
          <w:spacing w:val="-6"/>
        </w:rPr>
        <w:t xml:space="preserve"> </w:t>
      </w:r>
      <w:r w:rsidR="00133749" w:rsidRPr="002B3E8D">
        <w:rPr>
          <w:spacing w:val="-6"/>
        </w:rPr>
        <w:t xml:space="preserve">на основе предоставляемой Заказчиком проектной документации стадии П </w:t>
      </w:r>
      <w:r w:rsidR="007A272F" w:rsidRPr="002B3E8D">
        <w:rPr>
          <w:spacing w:val="-6"/>
        </w:rPr>
        <w:t>в соответствии с требования</w:t>
      </w:r>
      <w:r w:rsidR="00D22F9C" w:rsidRPr="002B3E8D">
        <w:rPr>
          <w:spacing w:val="-6"/>
        </w:rPr>
        <w:t>ми</w:t>
      </w:r>
      <w:r w:rsidR="007A272F" w:rsidRPr="002B3E8D">
        <w:rPr>
          <w:spacing w:val="-6"/>
        </w:rPr>
        <w:t xml:space="preserve"> настоящего ТЗ.</w:t>
      </w:r>
      <w:r w:rsidR="00202518" w:rsidRPr="002B3E8D">
        <w:rPr>
          <w:spacing w:val="-6"/>
        </w:rPr>
        <w:t xml:space="preserve"> </w:t>
      </w:r>
      <w:r w:rsidR="00553038" w:rsidRPr="00F807E6">
        <w:rPr>
          <w:spacing w:val="-6"/>
        </w:rPr>
        <w:t>Рабочая документация стадии Р разрабатывается и согласуется до поставки оборудования и начала СМР и должна отражать оборудование и материалы, согласованные Заказчиком к применению.</w:t>
      </w:r>
      <w:r w:rsidR="000E0E3B" w:rsidRPr="002B3E8D">
        <w:rPr>
          <w:spacing w:val="-6"/>
        </w:rPr>
        <w:t xml:space="preserve"> </w:t>
      </w:r>
      <w:r w:rsidR="00E80CAC" w:rsidRPr="002B3E8D">
        <w:rPr>
          <w:spacing w:val="-6"/>
        </w:rPr>
        <w:t xml:space="preserve">Подрядчик вправе предложить к применению оборудование и материалы, эквивалентные указанным в проектной документации стадии П. </w:t>
      </w:r>
      <w:r w:rsidR="00E36156" w:rsidRPr="00F807E6">
        <w:rPr>
          <w:spacing w:val="-6"/>
        </w:rPr>
        <w:t xml:space="preserve">Для оборудования КЛВС, отличающегося от предусмотренного стадией П, до включения такого оборудования в окончательную редакцию стадии Р и до его поставки выполняются отдельное согласование </w:t>
      </w:r>
      <w:r w:rsidR="00E36156" w:rsidRPr="002B3E8D">
        <w:rPr>
          <w:spacing w:val="-6"/>
        </w:rPr>
        <w:t xml:space="preserve">с Заказчиком </w:t>
      </w:r>
      <w:r w:rsidR="00E36156" w:rsidRPr="00F807E6">
        <w:rPr>
          <w:spacing w:val="-6"/>
        </w:rPr>
        <w:t>эквивалентности и проверка совместимости в порядке, установленном п. 5.2.4 и 6.4 настоящего ТЗ.</w:t>
      </w:r>
      <w:r w:rsidR="00E36156" w:rsidRPr="002B3E8D">
        <w:rPr>
          <w:spacing w:val="-6"/>
        </w:rPr>
        <w:t xml:space="preserve"> </w:t>
      </w:r>
      <w:r w:rsidR="00A03D26" w:rsidRPr="00F807E6">
        <w:rPr>
          <w:spacing w:val="-6"/>
        </w:rPr>
        <w:t xml:space="preserve">Замена производителя и/или модели оборудования сама по себе не является основанием для изменения архитектуры, функциональной структуры и принципов взаимодействия систем, предусмотренных проектной документацией стадии П и настоящим ТЗ. </w:t>
      </w:r>
      <w:r w:rsidR="00E36156" w:rsidRPr="002B3E8D">
        <w:rPr>
          <w:spacing w:val="-6"/>
        </w:rPr>
        <w:t xml:space="preserve">Возможность применения оборудования и материалов определяется по результатам проверки их соответствия всей совокупности функциональных и технических требований настоящего ТЗ, совместимости с существующей инфраструктурой Заказчика и предусмотренными проектом решениями. </w:t>
      </w:r>
      <w:r w:rsidR="00E80CAC" w:rsidRPr="002B3E8D">
        <w:rPr>
          <w:spacing w:val="-6"/>
        </w:rPr>
        <w:t xml:space="preserve">В случае предложения оборудования и материалов, отличающихся от указанных в проектной документации стадии П, Подрядчик </w:t>
      </w:r>
      <w:r w:rsidR="00E225EE" w:rsidRPr="002B3E8D">
        <w:rPr>
          <w:spacing w:val="-6"/>
        </w:rPr>
        <w:t xml:space="preserve">должен </w:t>
      </w:r>
      <w:r w:rsidR="00682E5B" w:rsidRPr="00F807E6">
        <w:rPr>
          <w:spacing w:val="-6"/>
        </w:rPr>
        <w:t xml:space="preserve">отразить соответствующие изменения </w:t>
      </w:r>
      <w:r w:rsidR="00CB469F" w:rsidRPr="002B3E8D">
        <w:rPr>
          <w:spacing w:val="-6"/>
        </w:rPr>
        <w:t xml:space="preserve">и предоставить обоснования такого выбора </w:t>
      </w:r>
      <w:r w:rsidR="00682E5B" w:rsidRPr="00F807E6">
        <w:rPr>
          <w:spacing w:val="-6"/>
        </w:rPr>
        <w:t>в рабочей документации стадии Р</w:t>
      </w:r>
      <w:r w:rsidR="00CB469F" w:rsidRPr="002B3E8D">
        <w:rPr>
          <w:spacing w:val="-6"/>
        </w:rPr>
        <w:t>.</w:t>
      </w:r>
      <w:r w:rsidR="00BF049D" w:rsidRPr="002B3E8D">
        <w:rPr>
          <w:spacing w:val="-6"/>
        </w:rPr>
        <w:t xml:space="preserve"> </w:t>
      </w:r>
      <w:r w:rsidR="00410AEA" w:rsidRPr="00F807E6">
        <w:rPr>
          <w:spacing w:val="-6"/>
        </w:rPr>
        <w:t xml:space="preserve">Модель-зависимые </w:t>
      </w:r>
      <w:r w:rsidR="00410AEA" w:rsidRPr="00083CFA">
        <w:rPr>
          <w:spacing w:val="-6"/>
        </w:rPr>
        <w:t>технические решения, схемы, спецификации, состав лицензий, параметры подключения и настройки должны быть переработаны в стадии Р применительно к согласованному оборудованию.</w:t>
      </w:r>
      <w:r w:rsidR="00083CFA" w:rsidRPr="00083CFA">
        <w:rPr>
          <w:spacing w:val="-6"/>
        </w:rPr>
        <w:t xml:space="preserve"> Ответственность за выбор предлагаемого альтернативного оборудования КЛВС, обоснование его эквивалентности, подтверждение совместимости с действующей ИТ-инфраструктурой Заказчика и соответствие требованиям ИБ на всех этапах выполнения Работ, включая проведение ПСИ, несет Подрядчик. Выявление в дальнейшем несовместимости, обусловленной выбранным Подрядчиком оборудованием или техническим решением, не освобождает Подрядчика от обязанности устранить соответствующие несоответствия за свой счет без увеличения общего срока выполнения Работ.</w:t>
      </w:r>
      <w:r w:rsidR="00125D39" w:rsidRPr="00083CFA">
        <w:rPr>
          <w:spacing w:val="-6"/>
        </w:rPr>
        <w:t xml:space="preserve"> </w:t>
      </w:r>
    </w:p>
    <w:p w14:paraId="1952F5AE" w14:textId="68C48163" w:rsidR="00496DB3" w:rsidRPr="002B3E8D" w:rsidRDefault="00496DB3" w:rsidP="00AC70AF">
      <w:pPr>
        <w:pStyle w:val="a0"/>
        <w:rPr>
          <w:spacing w:val="-6"/>
        </w:rPr>
      </w:pPr>
      <w:r w:rsidRPr="002B3E8D">
        <w:rPr>
          <w:spacing w:val="-6"/>
        </w:rPr>
        <w:lastRenderedPageBreak/>
        <w:t>Поставка оборудования и всех расходных материалов для проведения СМР</w:t>
      </w:r>
      <w:r w:rsidR="00013B75" w:rsidRPr="002B3E8D">
        <w:rPr>
          <w:spacing w:val="-6"/>
        </w:rPr>
        <w:t xml:space="preserve"> на основании разработанной и согласованной с Заказчиком документации </w:t>
      </w:r>
      <w:r w:rsidR="008712A7" w:rsidRPr="002B3E8D">
        <w:rPr>
          <w:spacing w:val="-6"/>
        </w:rPr>
        <w:t xml:space="preserve">стадии </w:t>
      </w:r>
      <w:r w:rsidR="00013B75" w:rsidRPr="002B3E8D">
        <w:rPr>
          <w:spacing w:val="-6"/>
        </w:rPr>
        <w:t>Р</w:t>
      </w:r>
      <w:r w:rsidRPr="002B3E8D">
        <w:rPr>
          <w:spacing w:val="-6"/>
        </w:rPr>
        <w:t>.</w:t>
      </w:r>
    </w:p>
    <w:p w14:paraId="72682AD7" w14:textId="5FCFE4CA" w:rsidR="002E4A79" w:rsidRPr="00EF6B55" w:rsidRDefault="002E4A79" w:rsidP="00EA00A6">
      <w:pPr>
        <w:pStyle w:val="a0"/>
      </w:pPr>
      <w:r w:rsidRPr="00EA00A6">
        <w:t>Проведение строительно-монтажных работ</w:t>
      </w:r>
      <w:r w:rsidR="008F11D1">
        <w:t xml:space="preserve"> </w:t>
      </w:r>
      <w:r w:rsidR="008F11D1" w:rsidRPr="008F11D1">
        <w:t xml:space="preserve">с использованием оборудования и всех расходных материалов </w:t>
      </w:r>
      <w:r w:rsidR="009731FB">
        <w:t>Подрядчика</w:t>
      </w:r>
      <w:r w:rsidR="008F11D1">
        <w:t>.</w:t>
      </w:r>
      <w:r w:rsidR="00EF6B55" w:rsidRPr="00436645">
        <w:t xml:space="preserve"> </w:t>
      </w:r>
      <w:r w:rsidR="00EF6B55" w:rsidRPr="00EF6B55">
        <w:t>В состав СМР в рамках настоящего ТЗ входят работы по монтажу кабеленесущих конструкций и кабельных линий СКС, монтажу и размещению оборудования КЛВС в телекоммуникационных шкафах, монтажу контроллеров и точек доступа БЛВС, коммутации оборудования, монтажу и подключению ИБП, а также иные монтажные работы, предусмотренные разделами 5.1, 5.2 и 5.3 настоящего ТЗ. Конкретный объем СМР по каждому Объекту определяется разработанной и согласованной рабочей документацией стадии Р.</w:t>
      </w:r>
    </w:p>
    <w:p w14:paraId="020E7378" w14:textId="2AE2461A" w:rsidR="002E4A79" w:rsidRDefault="002E4A79" w:rsidP="00EA00A6">
      <w:pPr>
        <w:pStyle w:val="a0"/>
      </w:pPr>
      <w:r w:rsidRPr="00EA00A6">
        <w:t>Проведение ПНР в соответствии с требования</w:t>
      </w:r>
      <w:r w:rsidR="00B54DBD">
        <w:t>ми</w:t>
      </w:r>
      <w:r w:rsidRPr="00EA00A6">
        <w:t xml:space="preserve"> настоящего ТЗ. </w:t>
      </w:r>
    </w:p>
    <w:p w14:paraId="49EABB12" w14:textId="3B6ADBBE" w:rsidR="00126D16" w:rsidRDefault="00126D16" w:rsidP="00EA00A6">
      <w:pPr>
        <w:pStyle w:val="a0"/>
      </w:pPr>
      <w:r w:rsidRPr="00126D16">
        <w:t xml:space="preserve">ПМИ разрабатывается Подрядчиком и согласуется Заказчиком </w:t>
      </w:r>
      <w:r w:rsidR="00592EB4" w:rsidRPr="00592EB4">
        <w:t>до уведомления о готовности к ПСИ</w:t>
      </w:r>
      <w:r>
        <w:t>.</w:t>
      </w:r>
      <w:r w:rsidRPr="00126D16">
        <w:t xml:space="preserve"> Согласованная ПМИ включается в комплект передаваемой документации</w:t>
      </w:r>
      <w:r>
        <w:t>.</w:t>
      </w:r>
    </w:p>
    <w:p w14:paraId="4973843F" w14:textId="54D03C30" w:rsidR="009D7881" w:rsidRPr="00EA00A6" w:rsidRDefault="008640A1" w:rsidP="009D7881">
      <w:pPr>
        <w:pStyle w:val="a0"/>
      </w:pPr>
      <w:r w:rsidRPr="008640A1">
        <w:t>Разработка исполнительной документации по фактически выполненным работам (стадия «ИД») для КЛВС, СКС, ИБП, передача ее Заказчику до начала проведения ПСИ и последующее согласование в порядке, установленном п. 6.4 настоящего ТЗ.</w:t>
      </w:r>
    </w:p>
    <w:p w14:paraId="71E6DA4A" w14:textId="2F3E4BBA" w:rsidR="00C0740B" w:rsidRPr="00EA00A6" w:rsidRDefault="00382E58" w:rsidP="00EA00A6">
      <w:pPr>
        <w:pStyle w:val="a0"/>
      </w:pPr>
      <w:r w:rsidRPr="00382E58">
        <w:t xml:space="preserve">Проведение полного объема ПСИ по Объектам в соответствии с разработанной и согласованной </w:t>
      </w:r>
      <w:r w:rsidR="007A272F" w:rsidRPr="00EA00A6">
        <w:t xml:space="preserve">с </w:t>
      </w:r>
      <w:r w:rsidRPr="00382E58">
        <w:t>АО «Почта России» ПМИ, включая проверку взаимодействия со всеми смежными системами, перечисленными в проектной документации стадии П, проведение измерений СКС, уровней сигналов БЛВС, проверку качества роуминга (трафик мультимедиа, VDI и другие приложения Заказчика). Результаты ПСИ являются основанием для подтверждения технической готовности соответствующего Объекта и учитываются при итоговой приемке Работ по Договору.</w:t>
      </w:r>
    </w:p>
    <w:p w14:paraId="543A3350" w14:textId="39F55D8B" w:rsidR="0078519B" w:rsidRPr="00EA00A6" w:rsidRDefault="00B51C59" w:rsidP="00EA00A6">
      <w:pPr>
        <w:pStyle w:val="a0"/>
      </w:pPr>
      <w:r w:rsidRPr="00EA00A6">
        <w:t xml:space="preserve">Предоставление расширенной гарантии производителя оборудования </w:t>
      </w:r>
      <w:r w:rsidR="00A9115D" w:rsidRPr="00EA00A6">
        <w:t xml:space="preserve">и ПО — </w:t>
      </w:r>
      <w:r w:rsidR="00A9115D" w:rsidRPr="00EA00A6">
        <w:br/>
      </w:r>
      <w:r w:rsidR="0078519B" w:rsidRPr="00EA00A6">
        <w:t>в течение 5</w:t>
      </w:r>
      <w:r w:rsidR="00B07F2E" w:rsidRPr="00EA00A6">
        <w:t> </w:t>
      </w:r>
      <w:r w:rsidR="0078519B" w:rsidRPr="00EA00A6">
        <w:t>лет</w:t>
      </w:r>
      <w:r w:rsidR="007B48E6" w:rsidRPr="00EA00A6">
        <w:t>, согласно приложению №3.</w:t>
      </w:r>
    </w:p>
    <w:p w14:paraId="03C450DC" w14:textId="73E3CAE8" w:rsidR="00D414DE" w:rsidRPr="00506DC2" w:rsidRDefault="00D414DE" w:rsidP="00955B51">
      <w:pPr>
        <w:pStyle w:val="20"/>
      </w:pPr>
      <w:bookmarkStart w:id="15" w:name="_Toc13574545"/>
      <w:bookmarkStart w:id="16" w:name="_Toc240991989"/>
      <w:bookmarkStart w:id="17" w:name="_Toc241144285"/>
      <w:r w:rsidRPr="00506DC2">
        <w:t xml:space="preserve">Описание </w:t>
      </w:r>
      <w:r w:rsidR="00B475FE">
        <w:t>О</w:t>
      </w:r>
      <w:r w:rsidRPr="00506DC2">
        <w:t>бъекта автоматизации</w:t>
      </w:r>
      <w:bookmarkEnd w:id="15"/>
      <w:bookmarkEnd w:id="16"/>
      <w:bookmarkEnd w:id="17"/>
    </w:p>
    <w:p w14:paraId="7D2B82B5" w14:textId="031F8C9D" w:rsidR="00D414DE" w:rsidRDefault="00AE7681" w:rsidP="0001092D">
      <w:pPr>
        <w:pStyle w:val="a5"/>
      </w:pPr>
      <w:r w:rsidRPr="00506DC2">
        <w:t>Приведено в проектной документации стадии П</w:t>
      </w:r>
      <w:r w:rsidR="000555A6" w:rsidRPr="00506DC2">
        <w:t xml:space="preserve"> (Приложение №</w:t>
      </w:r>
      <w:r w:rsidR="0062636C" w:rsidRPr="00506DC2">
        <w:t>2</w:t>
      </w:r>
      <w:r w:rsidR="000555A6" w:rsidRPr="00506DC2">
        <w:t xml:space="preserve"> </w:t>
      </w:r>
      <w:r w:rsidR="0062636C" w:rsidRPr="00506DC2">
        <w:t>к</w:t>
      </w:r>
      <w:r w:rsidR="000555A6" w:rsidRPr="00506DC2">
        <w:t xml:space="preserve"> настоящему ТЗ)</w:t>
      </w:r>
      <w:r w:rsidRPr="00506DC2">
        <w:t>, предоставляется Заказчиком.</w:t>
      </w:r>
    </w:p>
    <w:p w14:paraId="6F3A2D82" w14:textId="206E93F6" w:rsidR="00D414DE" w:rsidRPr="00D10CAB" w:rsidRDefault="00D414DE" w:rsidP="00955B51">
      <w:pPr>
        <w:pStyle w:val="20"/>
      </w:pPr>
      <w:bookmarkStart w:id="18" w:name="_Toc13574546"/>
      <w:bookmarkStart w:id="19" w:name="_Toc240991990"/>
      <w:bookmarkStart w:id="20" w:name="_Toc241144286"/>
      <w:r w:rsidRPr="00D10CAB">
        <w:t>Содержание работ</w:t>
      </w:r>
      <w:bookmarkEnd w:id="18"/>
      <w:bookmarkEnd w:id="19"/>
      <w:bookmarkEnd w:id="20"/>
    </w:p>
    <w:p w14:paraId="7DFE220B" w14:textId="04EC18A0" w:rsidR="00902CA3" w:rsidRPr="00506DC2" w:rsidRDefault="00D414DE" w:rsidP="0001092D">
      <w:pPr>
        <w:pStyle w:val="a5"/>
      </w:pPr>
      <w:r w:rsidRPr="00506DC2">
        <w:t>В рамках проведения проектных работ Подрядчик должен провести</w:t>
      </w:r>
      <w:r w:rsidR="00F96698" w:rsidRPr="00506DC2">
        <w:t xml:space="preserve"> </w:t>
      </w:r>
      <w:r w:rsidRPr="00506DC2">
        <w:t xml:space="preserve">разработку </w:t>
      </w:r>
      <w:r w:rsidR="00902CA3" w:rsidRPr="00506DC2">
        <w:t xml:space="preserve">томов проектной документации по системам СКС, ИБП, КЛВС </w:t>
      </w:r>
      <w:r w:rsidR="00E86F1C" w:rsidRPr="00506DC2">
        <w:t xml:space="preserve">с обязательным выездом на все </w:t>
      </w:r>
      <w:r w:rsidR="00B475FE">
        <w:t>О</w:t>
      </w:r>
      <w:r w:rsidR="00E86F1C" w:rsidRPr="00506DC2">
        <w:t>бъекты</w:t>
      </w:r>
      <w:r w:rsidR="00C11075" w:rsidRPr="00506DC2">
        <w:t>, перечисленные в разделе 4</w:t>
      </w:r>
      <w:r w:rsidR="00F9574A" w:rsidRPr="00506DC2">
        <w:t>,</w:t>
      </w:r>
      <w:r w:rsidR="00902CA3" w:rsidRPr="00506DC2">
        <w:t xml:space="preserve"> с целью проверки и уточнения всех проектных решений, описанных в проектной документации стадии П:</w:t>
      </w:r>
    </w:p>
    <w:p w14:paraId="3C2598C0" w14:textId="027109CD" w:rsidR="00902CA3" w:rsidRPr="00506DC2" w:rsidRDefault="009D0ACA" w:rsidP="00D32CFA">
      <w:pPr>
        <w:pStyle w:val="a"/>
      </w:pPr>
      <w:r w:rsidRPr="009D0ACA">
        <w:t>проведение предпроектного обследования существующей инфраструктуры в объеме, необходимом для проверки и уточнения проектных решений стадии П, включая проверку фактического размещения и состояния существующих элементов СКС, КЛВС и ИБП, доступности и пригодности существующих кабельных трасс, телекоммуникационных шкафов, электропитания и используемых ВОЛС, а также выявление ограничений, влияющих на реализацию проектных решений</w:t>
      </w:r>
      <w:r w:rsidR="004D71BD" w:rsidRPr="004D71BD">
        <w:t>,</w:t>
      </w:r>
      <w:r w:rsidR="004D71BD">
        <w:t xml:space="preserve"> </w:t>
      </w:r>
      <w:r w:rsidR="004D71BD" w:rsidRPr="004D71BD">
        <w:t>при предложении замены оборудования КЛВС отчет должен содержать перечень отличий предлагаемого решения от стадии П и исходные данные, необходимые для проверки эквивалентности и совместимости</w:t>
      </w:r>
      <w:r w:rsidR="00902CA3" w:rsidRPr="00506DC2">
        <w:t>;</w:t>
      </w:r>
    </w:p>
    <w:p w14:paraId="50FC1AAC" w14:textId="4003D565" w:rsidR="00902CA3" w:rsidRPr="003D669E" w:rsidRDefault="00E86F1C" w:rsidP="00D32CFA">
      <w:pPr>
        <w:pStyle w:val="a"/>
      </w:pPr>
      <w:r w:rsidRPr="003D669E">
        <w:t>проведени</w:t>
      </w:r>
      <w:r w:rsidR="00902CA3" w:rsidRPr="003D669E">
        <w:t>е измерений уровня радиопомех и проверки корректности радиомодели, приведенной в стадии П (исходник</w:t>
      </w:r>
      <w:r w:rsidR="00B626A7" w:rsidRPr="003D669E">
        <w:t>и</w:t>
      </w:r>
      <w:r w:rsidR="00902CA3" w:rsidRPr="003D669E">
        <w:t xml:space="preserve"> Ekahau для стадии П предоставляет Заказчик);</w:t>
      </w:r>
    </w:p>
    <w:p w14:paraId="08D56800" w14:textId="64E1981C" w:rsidR="00902CA3" w:rsidRPr="00506DC2" w:rsidRDefault="00C11075" w:rsidP="00D32CFA">
      <w:pPr>
        <w:pStyle w:val="a"/>
      </w:pPr>
      <w:r w:rsidRPr="00506DC2">
        <w:lastRenderedPageBreak/>
        <w:t>определени</w:t>
      </w:r>
      <w:r w:rsidR="008B0209">
        <w:t>е</w:t>
      </w:r>
      <w:r w:rsidRPr="00506DC2">
        <w:t xml:space="preserve"> </w:t>
      </w:r>
      <w:r w:rsidR="00902CA3" w:rsidRPr="00506DC2">
        <w:t>и уточнени</w:t>
      </w:r>
      <w:r w:rsidR="008B0209">
        <w:t>е</w:t>
      </w:r>
      <w:r w:rsidR="00902CA3" w:rsidRPr="00506DC2">
        <w:t xml:space="preserve"> </w:t>
      </w:r>
      <w:r w:rsidRPr="00506DC2">
        <w:t xml:space="preserve">оптимальных </w:t>
      </w:r>
      <w:r w:rsidR="00BD51F9" w:rsidRPr="00506DC2">
        <w:t xml:space="preserve">мест </w:t>
      </w:r>
      <w:r w:rsidRPr="00506DC2">
        <w:t xml:space="preserve">и способов </w:t>
      </w:r>
      <w:r w:rsidR="00BD51F9" w:rsidRPr="00506DC2">
        <w:t>крепления новых точек доступа БЛВС</w:t>
      </w:r>
      <w:r w:rsidR="00716FB9" w:rsidRPr="00506DC2">
        <w:t>;</w:t>
      </w:r>
    </w:p>
    <w:p w14:paraId="1FFEB525" w14:textId="2472C0D7" w:rsidR="00D414DE" w:rsidRPr="00506DC2" w:rsidRDefault="00902CA3" w:rsidP="00D32CFA">
      <w:pPr>
        <w:pStyle w:val="a"/>
      </w:pPr>
      <w:r w:rsidRPr="00506DC2">
        <w:t>определени</w:t>
      </w:r>
      <w:r w:rsidR="00C62DF3">
        <w:t>е</w:t>
      </w:r>
      <w:r w:rsidRPr="00506DC2">
        <w:t xml:space="preserve"> и уточнени</w:t>
      </w:r>
      <w:r w:rsidR="00C62DF3">
        <w:t>е</w:t>
      </w:r>
      <w:r w:rsidRPr="00506DC2">
        <w:t xml:space="preserve"> оптимальных мест </w:t>
      </w:r>
      <w:r w:rsidR="00C11075" w:rsidRPr="00506DC2">
        <w:t>расположения новых</w:t>
      </w:r>
      <w:r w:rsidR="000F4F90" w:rsidRPr="00506DC2">
        <w:t xml:space="preserve"> шкафов и других элементов СКС (кабельные лотки и прочее)</w:t>
      </w:r>
      <w:r w:rsidR="00C11075" w:rsidRPr="00506DC2">
        <w:t xml:space="preserve"> с учетом расположения новых то</w:t>
      </w:r>
      <w:r w:rsidR="000F0808" w:rsidRPr="00506DC2">
        <w:t>ч</w:t>
      </w:r>
      <w:r w:rsidR="00C11075" w:rsidRPr="00506DC2">
        <w:t>ек доступа БЛВС и других элементов проектируемой КЛВС</w:t>
      </w:r>
      <w:r w:rsidR="00987E8D" w:rsidRPr="00506DC2">
        <w:t>, с учетом добавления во все шкафы ИБП</w:t>
      </w:r>
      <w:r w:rsidR="000555A6" w:rsidRPr="00506DC2">
        <w:t>;</w:t>
      </w:r>
    </w:p>
    <w:p w14:paraId="3EEA0B51" w14:textId="6761355B" w:rsidR="000555A6" w:rsidRPr="00FC50A6" w:rsidRDefault="004F1C66" w:rsidP="00D32CFA">
      <w:pPr>
        <w:pStyle w:val="a"/>
      </w:pPr>
      <w:r w:rsidRPr="004F1C66">
        <w:t>определение перечня оборудования и материалов, подлежащих отражению в рабочей документации стадии Р</w:t>
      </w:r>
      <w:r w:rsidR="00DB3C45">
        <w:t>,</w:t>
      </w:r>
      <w:r w:rsidR="00DB3C45" w:rsidRPr="004F1C66">
        <w:t xml:space="preserve"> при предложении оборудования КЛВС, отличающегося от стадии П, — подготовка материалов для отдельного согласования его эквивалентности и совместимости в соответствии с п. 5.2.4 и 6.4 настоящего ТЗ</w:t>
      </w:r>
      <w:r w:rsidRPr="004F1C66">
        <w:t>.</w:t>
      </w:r>
    </w:p>
    <w:p w14:paraId="0A316664" w14:textId="03D5AA25" w:rsidR="00FC50A6" w:rsidRDefault="00FC50A6" w:rsidP="00FC50A6">
      <w:pPr>
        <w:pStyle w:val="a5"/>
      </w:pPr>
      <w:r w:rsidRPr="00FC50A6">
        <w:t xml:space="preserve">По результатам предпроектного обследования Подрядчик оформляет отчет, содержащий выявленные расхождения фактического состояния Объекта с проектной документацией стадии П, выявленные ограничения и риски реализации проектных решений, результаты необходимых измерений, перечень предлагаемых изменений и уточнений проектных решений, а также уточненный перечень оборудования и материалов. Изменения проектных решений допускаются только после согласования с АО </w:t>
      </w:r>
      <w:r w:rsidR="00F84288">
        <w:t>«</w:t>
      </w:r>
      <w:r w:rsidRPr="00FC50A6">
        <w:t>Почта России</w:t>
      </w:r>
      <w:r w:rsidR="00F84288">
        <w:t>»</w:t>
      </w:r>
      <w:r w:rsidRPr="00FC50A6">
        <w:t>.</w:t>
      </w:r>
    </w:p>
    <w:p w14:paraId="19D18B1D" w14:textId="76483CFB" w:rsidR="00506DC2" w:rsidRPr="00C2139C" w:rsidRDefault="00506DC2" w:rsidP="00D32CFA">
      <w:pPr>
        <w:pStyle w:val="1"/>
      </w:pPr>
      <w:bookmarkStart w:id="21" w:name="_Toc240991991"/>
      <w:bookmarkStart w:id="22" w:name="_Toc241144287"/>
      <w:r w:rsidRPr="00C2139C">
        <w:t>Требования к сроку и месту выполнения Работ</w:t>
      </w:r>
      <w:bookmarkEnd w:id="21"/>
      <w:bookmarkEnd w:id="22"/>
    </w:p>
    <w:p w14:paraId="55D2650B" w14:textId="64BB113B" w:rsidR="00C2139C" w:rsidRDefault="00506DC2" w:rsidP="00955B51">
      <w:pPr>
        <w:pStyle w:val="20"/>
      </w:pPr>
      <w:bookmarkStart w:id="23" w:name="_Toc240991992"/>
      <w:bookmarkStart w:id="24" w:name="_Toc241144288"/>
      <w:r w:rsidRPr="00E77018">
        <w:t>Место выполнения Работ</w:t>
      </w:r>
      <w:bookmarkEnd w:id="23"/>
      <w:bookmarkEnd w:id="24"/>
      <w:r w:rsidRPr="00E77018">
        <w:t xml:space="preserve"> </w:t>
      </w:r>
    </w:p>
    <w:p w14:paraId="28596AAD" w14:textId="70796CCB" w:rsidR="00506DC2" w:rsidRDefault="00E77018" w:rsidP="007421B0">
      <w:pPr>
        <w:pStyle w:val="a5"/>
      </w:pPr>
      <w:r>
        <w:t>Р</w:t>
      </w:r>
      <w:r w:rsidR="00506DC2" w:rsidRPr="008F61A3">
        <w:t>азработк</w:t>
      </w:r>
      <w:r>
        <w:t>а</w:t>
      </w:r>
      <w:r w:rsidR="00506DC2" w:rsidRPr="008F61A3">
        <w:t xml:space="preserve"> и реализаци</w:t>
      </w:r>
      <w:r>
        <w:t>я</w:t>
      </w:r>
      <w:r w:rsidR="00506DC2" w:rsidRPr="008F61A3">
        <w:t xml:space="preserve"> проекта строительства ИТ-инфраструктуры и смежных систем логистических </w:t>
      </w:r>
      <w:r w:rsidR="00B475FE">
        <w:t>О</w:t>
      </w:r>
      <w:r w:rsidR="00506DC2" w:rsidRPr="008F61A3">
        <w:t>бъектов АО «Почта России» по адресам:</w:t>
      </w:r>
    </w:p>
    <w:p w14:paraId="364AB8C4" w14:textId="77777777" w:rsidR="005B2798" w:rsidRPr="00F67A39" w:rsidRDefault="005B2798" w:rsidP="00506DC2">
      <w:pPr>
        <w:spacing w:after="0"/>
        <w:rPr>
          <w:rFonts w:eastAsia="Calibri" w:cs="Times New Roman"/>
          <w:szCs w:val="24"/>
        </w:rPr>
      </w:pP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693"/>
        <w:gridCol w:w="4395"/>
      </w:tblGrid>
      <w:tr w:rsidR="00506DC2" w:rsidRPr="00270049" w14:paraId="38E58EB5" w14:textId="77777777" w:rsidTr="0022297E">
        <w:trPr>
          <w:trHeight w:val="255"/>
          <w:tblHeader/>
        </w:trPr>
        <w:tc>
          <w:tcPr>
            <w:tcW w:w="2405" w:type="dxa"/>
            <w:vAlign w:val="center"/>
          </w:tcPr>
          <w:p w14:paraId="095E2806" w14:textId="005F73B4" w:rsidR="00506DC2" w:rsidRPr="00270049" w:rsidRDefault="00506DC2" w:rsidP="005A44D8">
            <w:pPr>
              <w:pStyle w:val="affc"/>
              <w:rPr>
                <w:szCs w:val="24"/>
              </w:rPr>
            </w:pPr>
            <w:r w:rsidRPr="0056722F">
              <w:rPr>
                <w:szCs w:val="24"/>
              </w:rPr>
              <w:t xml:space="preserve">Наименование </w:t>
            </w:r>
            <w:r w:rsidR="00270049">
              <w:rPr>
                <w:szCs w:val="24"/>
              </w:rPr>
              <w:br/>
            </w:r>
            <w:r w:rsidRPr="0056722F">
              <w:rPr>
                <w:szCs w:val="24"/>
              </w:rPr>
              <w:t xml:space="preserve">Филиала </w:t>
            </w:r>
            <w:r w:rsidR="008226D5">
              <w:rPr>
                <w:szCs w:val="24"/>
              </w:rPr>
              <w:br/>
            </w:r>
            <w:r w:rsidRPr="0056722F">
              <w:rPr>
                <w:szCs w:val="24"/>
              </w:rPr>
              <w:t>Заказчика</w:t>
            </w:r>
          </w:p>
        </w:tc>
        <w:tc>
          <w:tcPr>
            <w:tcW w:w="2693" w:type="dxa"/>
            <w:vAlign w:val="center"/>
          </w:tcPr>
          <w:p w14:paraId="7C3211FE" w14:textId="22E99814" w:rsidR="00506DC2" w:rsidRPr="00270049" w:rsidRDefault="00506DC2" w:rsidP="00270049">
            <w:pPr>
              <w:pStyle w:val="affc"/>
              <w:rPr>
                <w:szCs w:val="24"/>
              </w:rPr>
            </w:pPr>
            <w:r w:rsidRPr="0056722F">
              <w:rPr>
                <w:szCs w:val="24"/>
              </w:rPr>
              <w:t xml:space="preserve">Наименование </w:t>
            </w:r>
            <w:r w:rsidR="0022297E">
              <w:rPr>
                <w:szCs w:val="24"/>
              </w:rPr>
              <w:br/>
            </w:r>
            <w:r w:rsidRPr="0056722F">
              <w:rPr>
                <w:szCs w:val="24"/>
              </w:rPr>
              <w:t xml:space="preserve">структурного </w:t>
            </w:r>
            <w:r w:rsidR="0022297E">
              <w:rPr>
                <w:szCs w:val="24"/>
              </w:rPr>
              <w:br/>
            </w:r>
            <w:r w:rsidRPr="0056722F">
              <w:rPr>
                <w:szCs w:val="24"/>
              </w:rPr>
              <w:t xml:space="preserve">подразделения </w:t>
            </w:r>
            <w:r w:rsidR="00270049">
              <w:rPr>
                <w:szCs w:val="24"/>
              </w:rPr>
              <w:br/>
            </w:r>
            <w:r w:rsidRPr="0056722F">
              <w:rPr>
                <w:szCs w:val="24"/>
              </w:rPr>
              <w:t>Заказчика</w:t>
            </w:r>
          </w:p>
        </w:tc>
        <w:tc>
          <w:tcPr>
            <w:tcW w:w="4395" w:type="dxa"/>
            <w:vAlign w:val="center"/>
          </w:tcPr>
          <w:p w14:paraId="27E936BC" w14:textId="44CB64C8" w:rsidR="00506DC2" w:rsidRPr="00270049" w:rsidRDefault="00506DC2" w:rsidP="00270049">
            <w:pPr>
              <w:pStyle w:val="affc"/>
              <w:rPr>
                <w:szCs w:val="24"/>
              </w:rPr>
            </w:pPr>
            <w:r w:rsidRPr="0056722F">
              <w:rPr>
                <w:szCs w:val="24"/>
              </w:rPr>
              <w:t>Адрес</w:t>
            </w:r>
            <w:r w:rsidR="005A44D8">
              <w:rPr>
                <w:szCs w:val="24"/>
              </w:rPr>
              <w:t xml:space="preserve"> О</w:t>
            </w:r>
            <w:r w:rsidR="005A44D8" w:rsidRPr="0056722F">
              <w:rPr>
                <w:szCs w:val="24"/>
              </w:rPr>
              <w:t>бъекта</w:t>
            </w:r>
          </w:p>
        </w:tc>
      </w:tr>
      <w:tr w:rsidR="00506DC2" w:rsidRPr="00270049" w14:paraId="6F08C8E3" w14:textId="77777777" w:rsidTr="0022297E">
        <w:trPr>
          <w:trHeight w:val="135"/>
        </w:trPr>
        <w:tc>
          <w:tcPr>
            <w:tcW w:w="2405" w:type="dxa"/>
          </w:tcPr>
          <w:p w14:paraId="59A0895F" w14:textId="77777777" w:rsidR="00506DC2" w:rsidRPr="00270049" w:rsidRDefault="00506DC2" w:rsidP="00270049">
            <w:pPr>
              <w:pStyle w:val="aff"/>
              <w:rPr>
                <w:szCs w:val="24"/>
              </w:rPr>
            </w:pPr>
            <w:r w:rsidRPr="00B931CD">
              <w:rPr>
                <w:szCs w:val="24"/>
              </w:rPr>
              <w:t>УФПС Алтайского края</w:t>
            </w:r>
          </w:p>
        </w:tc>
        <w:tc>
          <w:tcPr>
            <w:tcW w:w="2693" w:type="dxa"/>
          </w:tcPr>
          <w:p w14:paraId="7DC67BED" w14:textId="77777777" w:rsidR="00506DC2" w:rsidRDefault="00506DC2" w:rsidP="00270049">
            <w:pPr>
              <w:pStyle w:val="aff"/>
              <w:rPr>
                <w:szCs w:val="24"/>
              </w:rPr>
            </w:pPr>
            <w:r w:rsidRPr="00B931CD">
              <w:rPr>
                <w:szCs w:val="24"/>
              </w:rPr>
              <w:t>Барнаул МСЦ</w:t>
            </w:r>
          </w:p>
          <w:p w14:paraId="7EC2F69F" w14:textId="3A9AF47E" w:rsidR="004D7C18" w:rsidRPr="001B298E" w:rsidRDefault="001B298E" w:rsidP="00270049">
            <w:pPr>
              <w:pStyle w:val="aff"/>
              <w:rPr>
                <w:szCs w:val="24"/>
              </w:rPr>
            </w:pPr>
            <w:r w:rsidRPr="001B298E">
              <w:rPr>
                <w:szCs w:val="24"/>
              </w:rPr>
              <w:t>ООО "Почта Сервис"</w:t>
            </w:r>
          </w:p>
        </w:tc>
        <w:tc>
          <w:tcPr>
            <w:tcW w:w="4395" w:type="dxa"/>
          </w:tcPr>
          <w:p w14:paraId="187C2E4C" w14:textId="77777777" w:rsidR="00506DC2" w:rsidRPr="008F61A3" w:rsidRDefault="00506DC2" w:rsidP="00270049">
            <w:pPr>
              <w:pStyle w:val="aff"/>
              <w:rPr>
                <w:szCs w:val="24"/>
              </w:rPr>
            </w:pPr>
            <w:r w:rsidRPr="008F61A3">
              <w:rPr>
                <w:szCs w:val="24"/>
              </w:rPr>
              <w:t>г. Барнаул, пл. Победы, д. 8а</w:t>
            </w:r>
          </w:p>
        </w:tc>
      </w:tr>
      <w:tr w:rsidR="00506DC2" w:rsidRPr="00270049" w14:paraId="78254EC6" w14:textId="77777777" w:rsidTr="0022297E">
        <w:trPr>
          <w:trHeight w:val="243"/>
        </w:trPr>
        <w:tc>
          <w:tcPr>
            <w:tcW w:w="2405" w:type="dxa"/>
          </w:tcPr>
          <w:p w14:paraId="3F0F9DE8" w14:textId="77777777" w:rsidR="00506DC2" w:rsidRPr="00270049" w:rsidRDefault="00506DC2" w:rsidP="00270049">
            <w:pPr>
              <w:pStyle w:val="aff"/>
              <w:rPr>
                <w:szCs w:val="24"/>
              </w:rPr>
            </w:pPr>
            <w:r w:rsidRPr="00B931CD">
              <w:rPr>
                <w:szCs w:val="24"/>
              </w:rPr>
              <w:t>УФПС Приморского края</w:t>
            </w:r>
          </w:p>
        </w:tc>
        <w:tc>
          <w:tcPr>
            <w:tcW w:w="2693" w:type="dxa"/>
          </w:tcPr>
          <w:p w14:paraId="0B228DC3" w14:textId="767BFD2C" w:rsidR="00506DC2" w:rsidRPr="00F1140E" w:rsidRDefault="00506DC2" w:rsidP="00270049">
            <w:pPr>
              <w:pStyle w:val="aff"/>
              <w:rPr>
                <w:szCs w:val="24"/>
              </w:rPr>
            </w:pPr>
            <w:r w:rsidRPr="00B931CD">
              <w:rPr>
                <w:szCs w:val="24"/>
              </w:rPr>
              <w:t>Владивосток МСЦ</w:t>
            </w:r>
          </w:p>
          <w:p w14:paraId="5529A76B" w14:textId="47A52A69" w:rsidR="001B298E" w:rsidRPr="00F1140E" w:rsidRDefault="001B298E" w:rsidP="00270049">
            <w:pPr>
              <w:pStyle w:val="aff"/>
              <w:rPr>
                <w:szCs w:val="24"/>
              </w:rPr>
            </w:pPr>
            <w:r w:rsidRPr="001B298E">
              <w:rPr>
                <w:szCs w:val="24"/>
              </w:rPr>
              <w:t>ООО "Почта Сервис"</w:t>
            </w:r>
          </w:p>
        </w:tc>
        <w:tc>
          <w:tcPr>
            <w:tcW w:w="4395" w:type="dxa"/>
          </w:tcPr>
          <w:p w14:paraId="3A08A16B" w14:textId="72D6E400" w:rsidR="00506DC2" w:rsidRPr="008F61A3" w:rsidRDefault="00506DC2" w:rsidP="00270049">
            <w:pPr>
              <w:pStyle w:val="aff"/>
              <w:rPr>
                <w:szCs w:val="24"/>
              </w:rPr>
            </w:pPr>
            <w:r w:rsidRPr="008F61A3">
              <w:rPr>
                <w:szCs w:val="24"/>
              </w:rPr>
              <w:t xml:space="preserve">г. Владивосток, ул. Верхнепортовая, </w:t>
            </w:r>
            <w:r w:rsidR="00BF3B71">
              <w:rPr>
                <w:szCs w:val="24"/>
              </w:rPr>
              <w:br/>
            </w:r>
            <w:r w:rsidRPr="008F61A3">
              <w:rPr>
                <w:szCs w:val="24"/>
              </w:rPr>
              <w:t>д. 2</w:t>
            </w:r>
          </w:p>
        </w:tc>
      </w:tr>
      <w:tr w:rsidR="00506DC2" w:rsidRPr="00270049" w14:paraId="481B8AE4" w14:textId="77777777" w:rsidTr="0022297E">
        <w:trPr>
          <w:trHeight w:val="243"/>
        </w:trPr>
        <w:tc>
          <w:tcPr>
            <w:tcW w:w="2405" w:type="dxa"/>
          </w:tcPr>
          <w:p w14:paraId="4A4BF804" w14:textId="77777777" w:rsidR="00506DC2" w:rsidRPr="00270049" w:rsidRDefault="00506DC2" w:rsidP="00270049">
            <w:pPr>
              <w:pStyle w:val="aff"/>
              <w:rPr>
                <w:szCs w:val="24"/>
              </w:rPr>
            </w:pPr>
            <w:r w:rsidRPr="00B931CD">
              <w:rPr>
                <w:szCs w:val="24"/>
              </w:rPr>
              <w:t>УФПС Волгоградской области</w:t>
            </w:r>
          </w:p>
        </w:tc>
        <w:tc>
          <w:tcPr>
            <w:tcW w:w="2693" w:type="dxa"/>
          </w:tcPr>
          <w:p w14:paraId="3A2EC70A" w14:textId="77777777" w:rsidR="00506DC2" w:rsidRPr="00F1140E" w:rsidRDefault="00506DC2" w:rsidP="00270049">
            <w:pPr>
              <w:pStyle w:val="aff"/>
              <w:rPr>
                <w:szCs w:val="24"/>
              </w:rPr>
            </w:pPr>
            <w:r w:rsidRPr="00B931CD">
              <w:rPr>
                <w:szCs w:val="24"/>
              </w:rPr>
              <w:t>Волгоград МСЦ</w:t>
            </w:r>
          </w:p>
          <w:p w14:paraId="5F76957B" w14:textId="2F968BF9" w:rsidR="001B298E" w:rsidRPr="00F1140E" w:rsidRDefault="001B298E" w:rsidP="00270049">
            <w:pPr>
              <w:pStyle w:val="aff"/>
              <w:rPr>
                <w:szCs w:val="24"/>
              </w:rPr>
            </w:pPr>
            <w:r w:rsidRPr="001B298E">
              <w:rPr>
                <w:szCs w:val="24"/>
              </w:rPr>
              <w:t>ООО "Почта Сервис"</w:t>
            </w:r>
          </w:p>
        </w:tc>
        <w:tc>
          <w:tcPr>
            <w:tcW w:w="4395" w:type="dxa"/>
          </w:tcPr>
          <w:p w14:paraId="63517C54" w14:textId="38F5D447" w:rsidR="00506DC2" w:rsidRPr="008F61A3" w:rsidRDefault="00506DC2" w:rsidP="00270049">
            <w:pPr>
              <w:pStyle w:val="aff"/>
              <w:rPr>
                <w:szCs w:val="24"/>
              </w:rPr>
            </w:pPr>
            <w:r w:rsidRPr="008F61A3">
              <w:rPr>
                <w:szCs w:val="24"/>
              </w:rPr>
              <w:t xml:space="preserve">г. Волгоград, ул. Водораздельная, </w:t>
            </w:r>
            <w:r w:rsidR="00BF3B71">
              <w:rPr>
                <w:szCs w:val="24"/>
              </w:rPr>
              <w:br/>
            </w:r>
            <w:r w:rsidRPr="008F61A3">
              <w:rPr>
                <w:szCs w:val="24"/>
              </w:rPr>
              <w:t>д. 33</w:t>
            </w:r>
          </w:p>
        </w:tc>
      </w:tr>
      <w:tr w:rsidR="00506DC2" w:rsidRPr="00270049" w14:paraId="5490A793" w14:textId="77777777" w:rsidTr="0022297E">
        <w:trPr>
          <w:trHeight w:val="243"/>
        </w:trPr>
        <w:tc>
          <w:tcPr>
            <w:tcW w:w="2405" w:type="dxa"/>
          </w:tcPr>
          <w:p w14:paraId="63AC27A4" w14:textId="77777777" w:rsidR="00506DC2" w:rsidRPr="00270049" w:rsidRDefault="00506DC2" w:rsidP="00270049">
            <w:pPr>
              <w:pStyle w:val="aff"/>
              <w:rPr>
                <w:szCs w:val="24"/>
              </w:rPr>
            </w:pPr>
            <w:r w:rsidRPr="00B931CD">
              <w:rPr>
                <w:szCs w:val="24"/>
              </w:rPr>
              <w:t>УФПС Иркутской области</w:t>
            </w:r>
          </w:p>
        </w:tc>
        <w:tc>
          <w:tcPr>
            <w:tcW w:w="2693" w:type="dxa"/>
          </w:tcPr>
          <w:p w14:paraId="21DEC2A2" w14:textId="77777777" w:rsidR="00506DC2" w:rsidRPr="00F1140E" w:rsidRDefault="00506DC2" w:rsidP="00270049">
            <w:pPr>
              <w:pStyle w:val="aff"/>
              <w:rPr>
                <w:szCs w:val="24"/>
              </w:rPr>
            </w:pPr>
            <w:r w:rsidRPr="00B931CD">
              <w:rPr>
                <w:szCs w:val="24"/>
              </w:rPr>
              <w:t>Иркутск МСЦ</w:t>
            </w:r>
          </w:p>
          <w:p w14:paraId="5E799E1C" w14:textId="79DD87A8" w:rsidR="001B298E" w:rsidRPr="00F1140E" w:rsidRDefault="001B298E" w:rsidP="00270049">
            <w:pPr>
              <w:pStyle w:val="aff"/>
              <w:rPr>
                <w:szCs w:val="24"/>
              </w:rPr>
            </w:pPr>
            <w:r w:rsidRPr="001B298E">
              <w:rPr>
                <w:szCs w:val="24"/>
              </w:rPr>
              <w:t>ООО "Почта Сервис"</w:t>
            </w:r>
          </w:p>
        </w:tc>
        <w:tc>
          <w:tcPr>
            <w:tcW w:w="4395" w:type="dxa"/>
          </w:tcPr>
          <w:p w14:paraId="7AB388B6" w14:textId="77777777" w:rsidR="00506DC2" w:rsidRPr="008F61A3" w:rsidRDefault="00506DC2" w:rsidP="00270049">
            <w:pPr>
              <w:pStyle w:val="aff"/>
              <w:rPr>
                <w:szCs w:val="24"/>
              </w:rPr>
            </w:pPr>
            <w:r w:rsidRPr="008F61A3">
              <w:rPr>
                <w:szCs w:val="24"/>
              </w:rPr>
              <w:t>г. Иркутск, ул. Челнокова, д. 3</w:t>
            </w:r>
          </w:p>
        </w:tc>
      </w:tr>
      <w:tr w:rsidR="00506DC2" w:rsidRPr="00270049" w14:paraId="329636B6" w14:textId="77777777" w:rsidTr="0022297E">
        <w:trPr>
          <w:trHeight w:val="243"/>
        </w:trPr>
        <w:tc>
          <w:tcPr>
            <w:tcW w:w="2405" w:type="dxa"/>
          </w:tcPr>
          <w:p w14:paraId="4C799D2D" w14:textId="77777777" w:rsidR="00506DC2" w:rsidRPr="00270049" w:rsidRDefault="00506DC2" w:rsidP="00270049">
            <w:pPr>
              <w:pStyle w:val="aff"/>
              <w:rPr>
                <w:szCs w:val="24"/>
              </w:rPr>
            </w:pPr>
            <w:r w:rsidRPr="00B931CD">
              <w:rPr>
                <w:szCs w:val="24"/>
              </w:rPr>
              <w:t>УФПС Калининградской области</w:t>
            </w:r>
          </w:p>
        </w:tc>
        <w:tc>
          <w:tcPr>
            <w:tcW w:w="2693" w:type="dxa"/>
          </w:tcPr>
          <w:p w14:paraId="15399E9F" w14:textId="77777777" w:rsidR="00506DC2" w:rsidRPr="00F1140E" w:rsidRDefault="00506DC2" w:rsidP="00270049">
            <w:pPr>
              <w:pStyle w:val="aff"/>
              <w:rPr>
                <w:szCs w:val="24"/>
              </w:rPr>
            </w:pPr>
            <w:r w:rsidRPr="00B931CD">
              <w:rPr>
                <w:szCs w:val="24"/>
              </w:rPr>
              <w:t>Калининград МСЦ</w:t>
            </w:r>
          </w:p>
          <w:p w14:paraId="708F9AF7" w14:textId="5E86F58E" w:rsidR="001B298E" w:rsidRPr="00F1140E" w:rsidRDefault="001B298E" w:rsidP="00270049">
            <w:pPr>
              <w:pStyle w:val="aff"/>
              <w:rPr>
                <w:szCs w:val="24"/>
              </w:rPr>
            </w:pPr>
            <w:r w:rsidRPr="001B298E">
              <w:rPr>
                <w:szCs w:val="24"/>
              </w:rPr>
              <w:t>ООО "Почта Сервис"</w:t>
            </w:r>
          </w:p>
        </w:tc>
        <w:tc>
          <w:tcPr>
            <w:tcW w:w="4395" w:type="dxa"/>
          </w:tcPr>
          <w:p w14:paraId="5038EAD8" w14:textId="77777777" w:rsidR="00506DC2" w:rsidRPr="008F61A3" w:rsidRDefault="00506DC2" w:rsidP="00270049">
            <w:pPr>
              <w:pStyle w:val="aff"/>
              <w:rPr>
                <w:szCs w:val="24"/>
              </w:rPr>
            </w:pPr>
            <w:r w:rsidRPr="008F61A3">
              <w:rPr>
                <w:szCs w:val="24"/>
              </w:rPr>
              <w:t>г. Калининград, ул. Железнодорожная, д. 29</w:t>
            </w:r>
          </w:p>
        </w:tc>
      </w:tr>
      <w:tr w:rsidR="00506DC2" w:rsidRPr="00270049" w14:paraId="79A7507B" w14:textId="77777777" w:rsidTr="0022297E">
        <w:trPr>
          <w:trHeight w:val="243"/>
        </w:trPr>
        <w:tc>
          <w:tcPr>
            <w:tcW w:w="2405" w:type="dxa"/>
          </w:tcPr>
          <w:p w14:paraId="47BDC094" w14:textId="77777777" w:rsidR="00506DC2" w:rsidRPr="00270049" w:rsidRDefault="00506DC2" w:rsidP="00270049">
            <w:pPr>
              <w:pStyle w:val="aff"/>
              <w:rPr>
                <w:szCs w:val="24"/>
              </w:rPr>
            </w:pPr>
            <w:r w:rsidRPr="00B931CD">
              <w:rPr>
                <w:szCs w:val="24"/>
              </w:rPr>
              <w:t>УФПС Красноярского края</w:t>
            </w:r>
          </w:p>
        </w:tc>
        <w:tc>
          <w:tcPr>
            <w:tcW w:w="2693" w:type="dxa"/>
          </w:tcPr>
          <w:p w14:paraId="2CF5C4A2" w14:textId="77777777" w:rsidR="00506DC2" w:rsidRPr="00F1140E" w:rsidRDefault="00506DC2" w:rsidP="00270049">
            <w:pPr>
              <w:pStyle w:val="aff"/>
              <w:rPr>
                <w:szCs w:val="24"/>
              </w:rPr>
            </w:pPr>
            <w:r w:rsidRPr="00B931CD">
              <w:rPr>
                <w:szCs w:val="24"/>
              </w:rPr>
              <w:t>Красноярск МСЦ</w:t>
            </w:r>
          </w:p>
          <w:p w14:paraId="5591CD26" w14:textId="6B854C4C" w:rsidR="001B298E" w:rsidRPr="00F1140E" w:rsidRDefault="001B298E" w:rsidP="00270049">
            <w:pPr>
              <w:pStyle w:val="aff"/>
              <w:rPr>
                <w:szCs w:val="24"/>
              </w:rPr>
            </w:pPr>
            <w:r w:rsidRPr="001B298E">
              <w:rPr>
                <w:szCs w:val="24"/>
              </w:rPr>
              <w:t>ООО "Почта Сервис"</w:t>
            </w:r>
          </w:p>
        </w:tc>
        <w:tc>
          <w:tcPr>
            <w:tcW w:w="4395" w:type="dxa"/>
          </w:tcPr>
          <w:p w14:paraId="55780D69" w14:textId="77777777" w:rsidR="00506DC2" w:rsidRPr="008F61A3" w:rsidRDefault="00506DC2" w:rsidP="00270049">
            <w:pPr>
              <w:pStyle w:val="aff"/>
              <w:rPr>
                <w:szCs w:val="24"/>
              </w:rPr>
            </w:pPr>
            <w:r w:rsidRPr="008F61A3">
              <w:rPr>
                <w:szCs w:val="24"/>
              </w:rPr>
              <w:t>г. Красноярск, ул. 30 июля, д.3</w:t>
            </w:r>
          </w:p>
        </w:tc>
      </w:tr>
      <w:tr w:rsidR="00506DC2" w:rsidRPr="00270049" w14:paraId="2150D598" w14:textId="77777777" w:rsidTr="0022297E">
        <w:trPr>
          <w:trHeight w:val="243"/>
        </w:trPr>
        <w:tc>
          <w:tcPr>
            <w:tcW w:w="2405" w:type="dxa"/>
          </w:tcPr>
          <w:p w14:paraId="22C768A2" w14:textId="77777777" w:rsidR="00506DC2" w:rsidRPr="00270049" w:rsidRDefault="00506DC2" w:rsidP="00270049">
            <w:pPr>
              <w:pStyle w:val="aff"/>
              <w:rPr>
                <w:szCs w:val="24"/>
              </w:rPr>
            </w:pPr>
            <w:r w:rsidRPr="00B931CD">
              <w:rPr>
                <w:szCs w:val="24"/>
              </w:rPr>
              <w:t>УФПС г. Москвы</w:t>
            </w:r>
          </w:p>
        </w:tc>
        <w:tc>
          <w:tcPr>
            <w:tcW w:w="2693" w:type="dxa"/>
          </w:tcPr>
          <w:p w14:paraId="174B653F" w14:textId="77777777" w:rsidR="00506DC2" w:rsidRPr="00F1140E" w:rsidRDefault="00506DC2" w:rsidP="00270049">
            <w:pPr>
              <w:pStyle w:val="aff"/>
              <w:rPr>
                <w:szCs w:val="24"/>
              </w:rPr>
            </w:pPr>
            <w:r w:rsidRPr="00B931CD">
              <w:rPr>
                <w:szCs w:val="24"/>
              </w:rPr>
              <w:t>ПЖДП при Казанском вокзале, г. Москва</w:t>
            </w:r>
          </w:p>
          <w:p w14:paraId="5705E2B2" w14:textId="4277D42A" w:rsidR="001B298E" w:rsidRPr="001B298E" w:rsidRDefault="001B298E" w:rsidP="00270049">
            <w:pPr>
              <w:pStyle w:val="aff"/>
              <w:rPr>
                <w:szCs w:val="24"/>
                <w:lang w:val="en-US"/>
              </w:rPr>
            </w:pPr>
            <w:r w:rsidRPr="001B298E">
              <w:rPr>
                <w:szCs w:val="24"/>
              </w:rPr>
              <w:t>ООО "Почта Сервис"</w:t>
            </w:r>
          </w:p>
        </w:tc>
        <w:tc>
          <w:tcPr>
            <w:tcW w:w="4395" w:type="dxa"/>
          </w:tcPr>
          <w:p w14:paraId="17D6AA52" w14:textId="181182E2" w:rsidR="00506DC2" w:rsidRPr="008F61A3" w:rsidRDefault="00506DC2" w:rsidP="00270049">
            <w:pPr>
              <w:pStyle w:val="aff"/>
              <w:rPr>
                <w:szCs w:val="24"/>
              </w:rPr>
            </w:pPr>
            <w:r w:rsidRPr="008F61A3">
              <w:rPr>
                <w:szCs w:val="24"/>
              </w:rPr>
              <w:t xml:space="preserve">г. Москва, Краснопрудный пер, д.7, </w:t>
            </w:r>
            <w:r w:rsidR="00BF3B71">
              <w:rPr>
                <w:szCs w:val="24"/>
              </w:rPr>
              <w:br/>
            </w:r>
            <w:r w:rsidRPr="008F61A3">
              <w:rPr>
                <w:szCs w:val="24"/>
              </w:rPr>
              <w:t>стр. 1</w:t>
            </w:r>
          </w:p>
        </w:tc>
      </w:tr>
      <w:tr w:rsidR="00506DC2" w:rsidRPr="00270049" w14:paraId="71EF852C" w14:textId="77777777" w:rsidTr="0022297E">
        <w:trPr>
          <w:trHeight w:val="243"/>
        </w:trPr>
        <w:tc>
          <w:tcPr>
            <w:tcW w:w="2405" w:type="dxa"/>
          </w:tcPr>
          <w:p w14:paraId="351EFED6" w14:textId="77777777" w:rsidR="00506DC2" w:rsidRPr="00270049" w:rsidRDefault="00506DC2" w:rsidP="00270049">
            <w:pPr>
              <w:pStyle w:val="aff"/>
              <w:rPr>
                <w:szCs w:val="24"/>
              </w:rPr>
            </w:pPr>
            <w:r w:rsidRPr="00B931CD">
              <w:rPr>
                <w:szCs w:val="24"/>
              </w:rPr>
              <w:t>УФПС Ростовской области</w:t>
            </w:r>
          </w:p>
        </w:tc>
        <w:tc>
          <w:tcPr>
            <w:tcW w:w="2693" w:type="dxa"/>
          </w:tcPr>
          <w:p w14:paraId="1B6D1DA5" w14:textId="77777777" w:rsidR="00506DC2" w:rsidRPr="00F1140E" w:rsidRDefault="00506DC2" w:rsidP="00270049">
            <w:pPr>
              <w:pStyle w:val="aff"/>
              <w:rPr>
                <w:szCs w:val="24"/>
              </w:rPr>
            </w:pPr>
            <w:r w:rsidRPr="00B931CD">
              <w:rPr>
                <w:szCs w:val="24"/>
              </w:rPr>
              <w:t>Ростов-на-Дону МСЦ</w:t>
            </w:r>
          </w:p>
          <w:p w14:paraId="012330B0" w14:textId="44170B2C" w:rsidR="001B298E" w:rsidRPr="00F1140E" w:rsidRDefault="001B298E" w:rsidP="00270049">
            <w:pPr>
              <w:pStyle w:val="aff"/>
              <w:rPr>
                <w:szCs w:val="24"/>
              </w:rPr>
            </w:pPr>
            <w:r w:rsidRPr="001B298E">
              <w:rPr>
                <w:szCs w:val="24"/>
              </w:rPr>
              <w:t>ООО "Почта Сервис"</w:t>
            </w:r>
          </w:p>
        </w:tc>
        <w:tc>
          <w:tcPr>
            <w:tcW w:w="4395" w:type="dxa"/>
          </w:tcPr>
          <w:p w14:paraId="3E0F745A" w14:textId="77777777" w:rsidR="00506DC2" w:rsidRPr="008F61A3" w:rsidRDefault="00506DC2" w:rsidP="00270049">
            <w:pPr>
              <w:pStyle w:val="aff"/>
              <w:rPr>
                <w:szCs w:val="24"/>
              </w:rPr>
            </w:pPr>
            <w:r w:rsidRPr="008F61A3">
              <w:rPr>
                <w:szCs w:val="24"/>
              </w:rPr>
              <w:t>г. Ростов-на-Дону, ул. Пескова д. 1</w:t>
            </w:r>
          </w:p>
        </w:tc>
      </w:tr>
      <w:tr w:rsidR="00506DC2" w:rsidRPr="00270049" w14:paraId="00DE46DC" w14:textId="77777777" w:rsidTr="0022297E">
        <w:trPr>
          <w:trHeight w:val="243"/>
        </w:trPr>
        <w:tc>
          <w:tcPr>
            <w:tcW w:w="2405" w:type="dxa"/>
          </w:tcPr>
          <w:p w14:paraId="0CD4E48B" w14:textId="77777777" w:rsidR="00506DC2" w:rsidRPr="00270049" w:rsidRDefault="00506DC2" w:rsidP="00270049">
            <w:pPr>
              <w:pStyle w:val="aff"/>
              <w:rPr>
                <w:szCs w:val="24"/>
              </w:rPr>
            </w:pPr>
            <w:r w:rsidRPr="00B931CD">
              <w:rPr>
                <w:szCs w:val="24"/>
              </w:rPr>
              <w:t>УФПС Московской области</w:t>
            </w:r>
          </w:p>
        </w:tc>
        <w:tc>
          <w:tcPr>
            <w:tcW w:w="2693" w:type="dxa"/>
          </w:tcPr>
          <w:p w14:paraId="02CE999A" w14:textId="77777777" w:rsidR="00506DC2" w:rsidRPr="00F1140E" w:rsidRDefault="00506DC2" w:rsidP="00270049">
            <w:pPr>
              <w:pStyle w:val="aff"/>
              <w:rPr>
                <w:szCs w:val="24"/>
              </w:rPr>
            </w:pPr>
            <w:r w:rsidRPr="00B931CD">
              <w:rPr>
                <w:szCs w:val="24"/>
              </w:rPr>
              <w:t>СЦ Мытищи</w:t>
            </w:r>
          </w:p>
          <w:p w14:paraId="5E507033" w14:textId="4AE76BDB" w:rsidR="001B298E" w:rsidRPr="00F1140E" w:rsidRDefault="001B298E" w:rsidP="00270049">
            <w:pPr>
              <w:pStyle w:val="aff"/>
              <w:rPr>
                <w:szCs w:val="24"/>
              </w:rPr>
            </w:pPr>
            <w:r w:rsidRPr="001B298E">
              <w:rPr>
                <w:szCs w:val="24"/>
              </w:rPr>
              <w:t>ООО "Почта Сервис"</w:t>
            </w:r>
          </w:p>
        </w:tc>
        <w:tc>
          <w:tcPr>
            <w:tcW w:w="4395" w:type="dxa"/>
          </w:tcPr>
          <w:p w14:paraId="4EED4E36" w14:textId="49DD806F" w:rsidR="00506DC2" w:rsidRPr="008F61A3" w:rsidRDefault="00506DC2" w:rsidP="00270049">
            <w:pPr>
              <w:pStyle w:val="aff"/>
              <w:rPr>
                <w:szCs w:val="24"/>
              </w:rPr>
            </w:pPr>
            <w:r w:rsidRPr="008F61A3">
              <w:rPr>
                <w:szCs w:val="24"/>
              </w:rPr>
              <w:t xml:space="preserve">г. Мытищи, Ново-Мытищинский </w:t>
            </w:r>
            <w:r w:rsidR="00BF3B71">
              <w:rPr>
                <w:szCs w:val="24"/>
              </w:rPr>
              <w:br/>
            </w:r>
            <w:r w:rsidRPr="008F61A3">
              <w:rPr>
                <w:szCs w:val="24"/>
              </w:rPr>
              <w:t>пр-т, д. 47а</w:t>
            </w:r>
          </w:p>
        </w:tc>
      </w:tr>
      <w:tr w:rsidR="00506DC2" w:rsidRPr="00270049" w14:paraId="325DC97B" w14:textId="77777777" w:rsidTr="0022297E">
        <w:trPr>
          <w:trHeight w:val="243"/>
        </w:trPr>
        <w:tc>
          <w:tcPr>
            <w:tcW w:w="2405" w:type="dxa"/>
          </w:tcPr>
          <w:p w14:paraId="28286E0F" w14:textId="77777777" w:rsidR="0022297E" w:rsidRDefault="00506DC2" w:rsidP="00270049">
            <w:pPr>
              <w:pStyle w:val="aff"/>
              <w:rPr>
                <w:szCs w:val="24"/>
              </w:rPr>
            </w:pPr>
            <w:r w:rsidRPr="00B931CD">
              <w:rPr>
                <w:szCs w:val="24"/>
              </w:rPr>
              <w:t xml:space="preserve">УФПС Тверской </w:t>
            </w:r>
          </w:p>
          <w:p w14:paraId="6A512635" w14:textId="5CCFBA3C" w:rsidR="00506DC2" w:rsidRPr="00270049" w:rsidRDefault="00506DC2" w:rsidP="00270049">
            <w:pPr>
              <w:pStyle w:val="aff"/>
              <w:rPr>
                <w:szCs w:val="24"/>
              </w:rPr>
            </w:pPr>
            <w:r w:rsidRPr="00B931CD">
              <w:rPr>
                <w:szCs w:val="24"/>
              </w:rPr>
              <w:t>области</w:t>
            </w:r>
          </w:p>
        </w:tc>
        <w:tc>
          <w:tcPr>
            <w:tcW w:w="2693" w:type="dxa"/>
          </w:tcPr>
          <w:p w14:paraId="41F52627" w14:textId="77777777" w:rsidR="00506DC2" w:rsidRPr="00F1140E" w:rsidRDefault="00506DC2" w:rsidP="00270049">
            <w:pPr>
              <w:pStyle w:val="aff"/>
              <w:rPr>
                <w:szCs w:val="24"/>
              </w:rPr>
            </w:pPr>
            <w:r w:rsidRPr="00B931CD">
              <w:rPr>
                <w:szCs w:val="24"/>
              </w:rPr>
              <w:t>Тверь УООП</w:t>
            </w:r>
          </w:p>
          <w:p w14:paraId="4633B99D" w14:textId="74C56BC6" w:rsidR="001B298E" w:rsidRPr="00F1140E" w:rsidRDefault="001B298E" w:rsidP="00270049">
            <w:pPr>
              <w:pStyle w:val="aff"/>
              <w:rPr>
                <w:szCs w:val="24"/>
              </w:rPr>
            </w:pPr>
            <w:r w:rsidRPr="001B298E">
              <w:rPr>
                <w:szCs w:val="24"/>
              </w:rPr>
              <w:t>ООО "Почта Сервис"</w:t>
            </w:r>
          </w:p>
        </w:tc>
        <w:tc>
          <w:tcPr>
            <w:tcW w:w="4395" w:type="dxa"/>
          </w:tcPr>
          <w:p w14:paraId="496492BA" w14:textId="77777777" w:rsidR="00506DC2" w:rsidRPr="008F61A3" w:rsidRDefault="00506DC2" w:rsidP="00270049">
            <w:pPr>
              <w:pStyle w:val="aff"/>
              <w:rPr>
                <w:szCs w:val="24"/>
              </w:rPr>
            </w:pPr>
            <w:r w:rsidRPr="008F61A3">
              <w:rPr>
                <w:szCs w:val="24"/>
              </w:rPr>
              <w:t>г. Тверь, ул. Советская, д. 31</w:t>
            </w:r>
          </w:p>
        </w:tc>
      </w:tr>
      <w:tr w:rsidR="00506DC2" w:rsidRPr="00270049" w14:paraId="0B043B50" w14:textId="77777777" w:rsidTr="0022297E">
        <w:trPr>
          <w:trHeight w:val="243"/>
        </w:trPr>
        <w:tc>
          <w:tcPr>
            <w:tcW w:w="2405" w:type="dxa"/>
          </w:tcPr>
          <w:p w14:paraId="53073A57" w14:textId="77777777" w:rsidR="00506DC2" w:rsidRPr="00270049" w:rsidRDefault="00506DC2" w:rsidP="00270049">
            <w:pPr>
              <w:pStyle w:val="aff"/>
              <w:rPr>
                <w:szCs w:val="24"/>
              </w:rPr>
            </w:pPr>
            <w:r w:rsidRPr="00B931CD">
              <w:rPr>
                <w:szCs w:val="24"/>
              </w:rPr>
              <w:t>УФПС Тюменской области</w:t>
            </w:r>
          </w:p>
        </w:tc>
        <w:tc>
          <w:tcPr>
            <w:tcW w:w="2693" w:type="dxa"/>
          </w:tcPr>
          <w:p w14:paraId="11A1D9F8" w14:textId="77777777" w:rsidR="00506DC2" w:rsidRPr="00F1140E" w:rsidRDefault="00506DC2" w:rsidP="00270049">
            <w:pPr>
              <w:pStyle w:val="aff"/>
              <w:rPr>
                <w:szCs w:val="24"/>
              </w:rPr>
            </w:pPr>
            <w:r w:rsidRPr="00B931CD">
              <w:rPr>
                <w:szCs w:val="24"/>
              </w:rPr>
              <w:t>Тюмень МСЦ</w:t>
            </w:r>
          </w:p>
          <w:p w14:paraId="57560075" w14:textId="0933B4E5" w:rsidR="001B298E" w:rsidRPr="00F1140E" w:rsidRDefault="001B298E" w:rsidP="00270049">
            <w:pPr>
              <w:pStyle w:val="aff"/>
              <w:rPr>
                <w:szCs w:val="24"/>
              </w:rPr>
            </w:pPr>
            <w:r w:rsidRPr="001B298E">
              <w:rPr>
                <w:szCs w:val="24"/>
              </w:rPr>
              <w:t>ООО "Почта Сервис"</w:t>
            </w:r>
          </w:p>
        </w:tc>
        <w:tc>
          <w:tcPr>
            <w:tcW w:w="4395" w:type="dxa"/>
          </w:tcPr>
          <w:p w14:paraId="195C7514" w14:textId="77777777" w:rsidR="00506DC2" w:rsidRPr="008F61A3" w:rsidRDefault="00506DC2" w:rsidP="00270049">
            <w:pPr>
              <w:pStyle w:val="aff"/>
              <w:rPr>
                <w:szCs w:val="24"/>
              </w:rPr>
            </w:pPr>
            <w:r w:rsidRPr="008F61A3">
              <w:rPr>
                <w:szCs w:val="24"/>
              </w:rPr>
              <w:t>г. Тюмень, ул. Огарёва, д. 2</w:t>
            </w:r>
          </w:p>
        </w:tc>
      </w:tr>
      <w:tr w:rsidR="00506DC2" w:rsidRPr="00270049" w14:paraId="13C8F716" w14:textId="77777777" w:rsidTr="0022297E">
        <w:trPr>
          <w:trHeight w:val="243"/>
        </w:trPr>
        <w:tc>
          <w:tcPr>
            <w:tcW w:w="2405" w:type="dxa"/>
          </w:tcPr>
          <w:p w14:paraId="3C6424A2" w14:textId="77777777" w:rsidR="00506DC2" w:rsidRPr="00270049" w:rsidRDefault="00506DC2" w:rsidP="00270049">
            <w:pPr>
              <w:pStyle w:val="aff"/>
              <w:rPr>
                <w:szCs w:val="24"/>
              </w:rPr>
            </w:pPr>
            <w:r w:rsidRPr="00B931CD">
              <w:rPr>
                <w:szCs w:val="24"/>
              </w:rPr>
              <w:lastRenderedPageBreak/>
              <w:t>УФПС Ярославской области</w:t>
            </w:r>
          </w:p>
        </w:tc>
        <w:tc>
          <w:tcPr>
            <w:tcW w:w="2693" w:type="dxa"/>
          </w:tcPr>
          <w:p w14:paraId="29B65E1E" w14:textId="77777777" w:rsidR="00506DC2" w:rsidRPr="00F1140E" w:rsidRDefault="00506DC2" w:rsidP="00270049">
            <w:pPr>
              <w:pStyle w:val="aff"/>
              <w:rPr>
                <w:szCs w:val="24"/>
              </w:rPr>
            </w:pPr>
            <w:r w:rsidRPr="00B931CD">
              <w:rPr>
                <w:szCs w:val="24"/>
              </w:rPr>
              <w:t>Ярославль МСЦ</w:t>
            </w:r>
          </w:p>
          <w:p w14:paraId="68DE3A02" w14:textId="54457EBD" w:rsidR="001B298E" w:rsidRPr="00F1140E" w:rsidRDefault="001B298E" w:rsidP="00270049">
            <w:pPr>
              <w:pStyle w:val="aff"/>
              <w:rPr>
                <w:szCs w:val="24"/>
              </w:rPr>
            </w:pPr>
            <w:r w:rsidRPr="001B298E">
              <w:rPr>
                <w:szCs w:val="24"/>
              </w:rPr>
              <w:t>ООО "Почта Сервис"</w:t>
            </w:r>
          </w:p>
        </w:tc>
        <w:tc>
          <w:tcPr>
            <w:tcW w:w="4395" w:type="dxa"/>
          </w:tcPr>
          <w:p w14:paraId="306452CB" w14:textId="5194F798" w:rsidR="00506DC2" w:rsidRPr="008F61A3" w:rsidRDefault="00506DC2" w:rsidP="00270049">
            <w:pPr>
              <w:pStyle w:val="aff"/>
              <w:rPr>
                <w:szCs w:val="24"/>
              </w:rPr>
            </w:pPr>
            <w:r w:rsidRPr="008F61A3">
              <w:rPr>
                <w:szCs w:val="24"/>
              </w:rPr>
              <w:t xml:space="preserve">г. Ярославль, ул. Павлика Морозова, </w:t>
            </w:r>
            <w:r w:rsidR="00BF3B71">
              <w:rPr>
                <w:szCs w:val="24"/>
              </w:rPr>
              <w:br/>
            </w:r>
            <w:r w:rsidRPr="008F61A3">
              <w:rPr>
                <w:szCs w:val="24"/>
              </w:rPr>
              <w:t>д. 19</w:t>
            </w:r>
          </w:p>
        </w:tc>
      </w:tr>
      <w:tr w:rsidR="0080301F" w:rsidRPr="00270049" w14:paraId="3D1C59F9" w14:textId="77777777" w:rsidTr="0022297E">
        <w:trPr>
          <w:trHeight w:val="243"/>
        </w:trPr>
        <w:tc>
          <w:tcPr>
            <w:tcW w:w="2405" w:type="dxa"/>
          </w:tcPr>
          <w:p w14:paraId="60689915" w14:textId="346E512F" w:rsidR="0080301F" w:rsidRPr="00B931CD" w:rsidRDefault="0080301F" w:rsidP="0080301F">
            <w:pPr>
              <w:pStyle w:val="aff"/>
              <w:rPr>
                <w:szCs w:val="24"/>
              </w:rPr>
            </w:pPr>
            <w:r w:rsidRPr="003E7211">
              <w:t>ЦОД Заказчика</w:t>
            </w:r>
          </w:p>
        </w:tc>
        <w:tc>
          <w:tcPr>
            <w:tcW w:w="2693" w:type="dxa"/>
          </w:tcPr>
          <w:p w14:paraId="27C59D76" w14:textId="48AE3594" w:rsidR="001B298E" w:rsidRPr="001B298E" w:rsidRDefault="00E150FC" w:rsidP="00965053">
            <w:pPr>
              <w:pStyle w:val="aff"/>
              <w:rPr>
                <w:szCs w:val="24"/>
              </w:rPr>
            </w:pPr>
            <w:r>
              <w:t>АО «Почта России»</w:t>
            </w:r>
            <w:r w:rsidR="000766CA">
              <w:t xml:space="preserve"> (АУО, Филиал Почтовые Технологии)</w:t>
            </w:r>
          </w:p>
        </w:tc>
        <w:tc>
          <w:tcPr>
            <w:tcW w:w="4395" w:type="dxa"/>
          </w:tcPr>
          <w:p w14:paraId="633681BF" w14:textId="068265EE" w:rsidR="0080301F" w:rsidRPr="008F61A3" w:rsidRDefault="002B1366" w:rsidP="0080301F">
            <w:pPr>
              <w:pStyle w:val="aff"/>
              <w:rPr>
                <w:szCs w:val="24"/>
              </w:rPr>
            </w:pPr>
            <w:r>
              <w:t>г. Москва, Варшавское шоссе, 37</w:t>
            </w:r>
          </w:p>
        </w:tc>
      </w:tr>
      <w:tr w:rsidR="0080301F" w:rsidRPr="00270049" w14:paraId="75A7B173" w14:textId="77777777" w:rsidTr="0022297E">
        <w:trPr>
          <w:trHeight w:val="243"/>
        </w:trPr>
        <w:tc>
          <w:tcPr>
            <w:tcW w:w="2405" w:type="dxa"/>
          </w:tcPr>
          <w:p w14:paraId="77D62CBE" w14:textId="10515A3D" w:rsidR="0080301F" w:rsidRPr="003E7211" w:rsidRDefault="0080301F" w:rsidP="0080301F">
            <w:pPr>
              <w:pStyle w:val="aff"/>
            </w:pPr>
            <w:r w:rsidRPr="003E7211">
              <w:t>РЦОД Заказчика</w:t>
            </w:r>
          </w:p>
        </w:tc>
        <w:tc>
          <w:tcPr>
            <w:tcW w:w="2693" w:type="dxa"/>
          </w:tcPr>
          <w:p w14:paraId="6E7F5DC5" w14:textId="5E4A4BFA" w:rsidR="0080301F" w:rsidRDefault="00E150FC" w:rsidP="0080301F">
            <w:pPr>
              <w:pStyle w:val="aff"/>
            </w:pPr>
            <w:r>
              <w:t>АО «Почта России»</w:t>
            </w:r>
            <w:r w:rsidR="000766CA">
              <w:br/>
              <w:t>(АУО, Филиал Почтовые Технологии)</w:t>
            </w:r>
          </w:p>
        </w:tc>
        <w:tc>
          <w:tcPr>
            <w:tcW w:w="4395" w:type="dxa"/>
          </w:tcPr>
          <w:p w14:paraId="273D4C5F" w14:textId="1BFFA0A4" w:rsidR="0080301F" w:rsidRPr="008F61A3" w:rsidRDefault="002B1366" w:rsidP="0080301F">
            <w:pPr>
              <w:pStyle w:val="aff"/>
              <w:rPr>
                <w:szCs w:val="24"/>
              </w:rPr>
            </w:pPr>
            <w:r>
              <w:t>г. Москва, Варшавское шоссе, 125с16</w:t>
            </w:r>
          </w:p>
        </w:tc>
      </w:tr>
    </w:tbl>
    <w:p w14:paraId="56E60A5B" w14:textId="77777777" w:rsidR="00506DC2" w:rsidRDefault="00506DC2" w:rsidP="00506DC2">
      <w:pPr>
        <w:spacing w:after="0"/>
        <w:ind w:firstLine="567"/>
        <w:rPr>
          <w:rFonts w:cs="Times New Roman"/>
          <w:szCs w:val="24"/>
        </w:rPr>
      </w:pPr>
    </w:p>
    <w:p w14:paraId="7B0AF1BC" w14:textId="4032AC5A" w:rsidR="00120430" w:rsidRDefault="00506DC2" w:rsidP="000D585D">
      <w:pPr>
        <w:pStyle w:val="a5"/>
      </w:pPr>
      <w:r w:rsidRPr="00F67A39">
        <w:t xml:space="preserve">Для ЦОД </w:t>
      </w:r>
      <w:r w:rsidR="00E77018">
        <w:t xml:space="preserve">по адресу </w:t>
      </w:r>
      <w:r w:rsidR="00E77018" w:rsidRPr="00E77018">
        <w:t>г. Москва, Варшавское шоссе, 37</w:t>
      </w:r>
      <w:r w:rsidR="00E77018">
        <w:t xml:space="preserve"> </w:t>
      </w:r>
      <w:r w:rsidRPr="00F67A39">
        <w:t xml:space="preserve">и РЦОД </w:t>
      </w:r>
      <w:r w:rsidR="00E77018">
        <w:t xml:space="preserve">по адресу </w:t>
      </w:r>
      <w:r w:rsidR="00E77018" w:rsidRPr="00E77018">
        <w:t>г. Москва, Варшавское шоссе, 125с16</w:t>
      </w:r>
      <w:r w:rsidR="00E77018">
        <w:t xml:space="preserve"> в составе </w:t>
      </w:r>
      <w:r w:rsidR="00E77018" w:rsidRPr="00E77018">
        <w:t xml:space="preserve">проектной документации </w:t>
      </w:r>
      <w:r w:rsidR="00B475FE">
        <w:t>О</w:t>
      </w:r>
      <w:r w:rsidR="00E77018" w:rsidRPr="00E77018">
        <w:t>бъект</w:t>
      </w:r>
      <w:r w:rsidR="00E77018">
        <w:t>ов Заказчи</w:t>
      </w:r>
      <w:r w:rsidR="00E77018" w:rsidRPr="00E77018">
        <w:t>ка</w:t>
      </w:r>
      <w:r w:rsidR="00E77018">
        <w:t xml:space="preserve"> </w:t>
      </w:r>
      <w:r w:rsidRPr="00F67A39">
        <w:t xml:space="preserve">необходимо разработать отдельный </w:t>
      </w:r>
      <w:r w:rsidR="002C4F6F">
        <w:t xml:space="preserve">том </w:t>
      </w:r>
      <w:r w:rsidRPr="00F67A39">
        <w:t>проект</w:t>
      </w:r>
      <w:r w:rsidR="002C4F6F">
        <w:t xml:space="preserve">а </w:t>
      </w:r>
      <w:r w:rsidR="007E72D7">
        <w:t>КЛ</w:t>
      </w:r>
      <w:r w:rsidR="00000728">
        <w:t>В</w:t>
      </w:r>
      <w:r w:rsidR="007E72D7">
        <w:t xml:space="preserve">С </w:t>
      </w:r>
      <w:r w:rsidR="007E72D7" w:rsidRPr="00D2752B">
        <w:t xml:space="preserve">рабочей документации </w:t>
      </w:r>
      <w:r w:rsidR="007E72D7">
        <w:t xml:space="preserve">— </w:t>
      </w:r>
      <w:r w:rsidR="007E72D7" w:rsidRPr="00D2752B">
        <w:t>стадия «Р»,</w:t>
      </w:r>
      <w:r w:rsidR="007E72D7">
        <w:t xml:space="preserve"> </w:t>
      </w:r>
      <w:r w:rsidR="007E72D7" w:rsidRPr="00D2752B">
        <w:t>затем исполнительной документаци</w:t>
      </w:r>
      <w:r w:rsidR="007E72D7">
        <w:t>и</w:t>
      </w:r>
      <w:r w:rsidR="007E72D7" w:rsidRPr="00D2752B">
        <w:t xml:space="preserve"> по фактически выполненным работам </w:t>
      </w:r>
      <w:r w:rsidR="007E72D7">
        <w:t xml:space="preserve">— </w:t>
      </w:r>
      <w:r w:rsidR="007E72D7" w:rsidRPr="00D2752B">
        <w:t>стадия «ИД»</w:t>
      </w:r>
      <w:r w:rsidR="007E72D7">
        <w:t xml:space="preserve">. </w:t>
      </w:r>
      <w:r w:rsidRPr="00F67A39">
        <w:t>Тома СКС и ИБП</w:t>
      </w:r>
      <w:r w:rsidR="00E77018">
        <w:t xml:space="preserve"> </w:t>
      </w:r>
      <w:r w:rsidRPr="00F67A39">
        <w:t>для ЦОД и РЦОД не требуются.</w:t>
      </w:r>
      <w:r w:rsidRPr="008F61A3">
        <w:t xml:space="preserve"> </w:t>
      </w:r>
    </w:p>
    <w:p w14:paraId="67CEB3E1" w14:textId="47D1F2B0" w:rsidR="00506DC2" w:rsidRPr="008F61A3" w:rsidRDefault="002A3863" w:rsidP="000D585D">
      <w:pPr>
        <w:pStyle w:val="a5"/>
      </w:pPr>
      <w:r w:rsidRPr="002A3863">
        <w:t>ЦОД и РЦОД реализуются в первоочередном порядке совместно с Пилотным Объектом. Комплексные ПСИ центральных узлов ЦОД и РЦОД проводятся совместно с ПСИ Пилотного Объекта после достижения технической готовности указанной связки. Проведение полноценных ПСИ центральных узлов отдельно от действующего Пилотного Объекта не предусматривается.</w:t>
      </w:r>
    </w:p>
    <w:p w14:paraId="7FD7B964" w14:textId="127E5AE5" w:rsidR="00506DC2" w:rsidRDefault="00506DC2" w:rsidP="000D585D">
      <w:pPr>
        <w:pStyle w:val="a5"/>
      </w:pPr>
      <w:r w:rsidRPr="008F61A3">
        <w:t xml:space="preserve">Детальная информация по каждому </w:t>
      </w:r>
      <w:r w:rsidR="00B475FE">
        <w:t>О</w:t>
      </w:r>
      <w:r w:rsidRPr="008F61A3">
        <w:t>бъекту, кроме ЦОД</w:t>
      </w:r>
      <w:r w:rsidR="00197E3A">
        <w:t xml:space="preserve"> и РЦОД</w:t>
      </w:r>
      <w:r w:rsidRPr="008F61A3">
        <w:t>, приведена в проектной документации стадии П (Приложение №2).</w:t>
      </w:r>
    </w:p>
    <w:p w14:paraId="04071D90" w14:textId="7392AB22" w:rsidR="00E77018" w:rsidRPr="0056722F" w:rsidRDefault="00AF1658" w:rsidP="00955B51">
      <w:pPr>
        <w:pStyle w:val="20"/>
      </w:pPr>
      <w:bookmarkStart w:id="25" w:name="_Toc240991993"/>
      <w:bookmarkStart w:id="26" w:name="_Toc241144289"/>
      <w:r w:rsidRPr="00AF1658">
        <w:t>Срок и порядок выполнения Работ по Объектам</w:t>
      </w:r>
      <w:bookmarkEnd w:id="25"/>
      <w:bookmarkEnd w:id="26"/>
    </w:p>
    <w:p w14:paraId="6BF60390" w14:textId="207D525D" w:rsidR="00D95DAA" w:rsidRDefault="0034231C" w:rsidP="00D95DAA">
      <w:pPr>
        <w:pStyle w:val="a5"/>
      </w:pPr>
      <w:r w:rsidRPr="0034231C">
        <w:t>Работы выполняются по всем Объектам в соответствии с Контрольным графиком выполнения Работ (Приложение №4 к настоящему ТЗ), являющимся неотъемлемой частью настоящего ТЗ.</w:t>
      </w:r>
    </w:p>
    <w:p w14:paraId="154CF8B6" w14:textId="2FF2B30C" w:rsidR="00FE7C66" w:rsidRPr="00D95DAA" w:rsidRDefault="00FE7C66" w:rsidP="00D95DAA">
      <w:pPr>
        <w:pStyle w:val="a5"/>
      </w:pPr>
      <w:r w:rsidRPr="00FE7C66">
        <w:t>При предложении оборудования КЛВС, отличающегося от стадии П, разработка стадии Р может выполняться Подрядчиком параллельно с процедурой согласования оборудования, однако окончательная редакция стадии Р не может быть согласована до завершения согласования такого оборудования и подтверждения его совместимости. Поставка оборудования осуществляется только после согласования стадии Р.</w:t>
      </w:r>
    </w:p>
    <w:p w14:paraId="2BCA25C8" w14:textId="77777777" w:rsidR="00A57669" w:rsidRDefault="00A57669" w:rsidP="00A57669">
      <w:pPr>
        <w:pStyle w:val="a5"/>
      </w:pPr>
      <w:r>
        <w:t>Подрядчик самостоятельно определяет Пилотный Объект и последовательность выхода на остальные логистические Объекты с учетом технологических зависимостей, требований настоящего ТЗ и Контрольного графика выполнения Работ (Приложение №4).</w:t>
      </w:r>
    </w:p>
    <w:p w14:paraId="051830FE" w14:textId="77777777" w:rsidR="00A57669" w:rsidRDefault="00A57669" w:rsidP="00A57669">
      <w:pPr>
        <w:pStyle w:val="a5"/>
      </w:pPr>
      <w:r>
        <w:t>Не позднее 10 (десяти) рабочих дней с даты заключения Договора Подрядчик направляет Заказчику Рабочий календарный план Подрядчика, содержащий выбранный Пилотный Объект, последовательность выхода на остальные логистические Объекты, а также плановые даты выполнения Работ по конкретным Объектам.</w:t>
      </w:r>
    </w:p>
    <w:p w14:paraId="275868D2" w14:textId="0CF688EC" w:rsidR="00D95DAA" w:rsidRPr="00D95DAA" w:rsidRDefault="00A57669" w:rsidP="00D95DAA">
      <w:pPr>
        <w:pStyle w:val="a5"/>
      </w:pPr>
      <w:r>
        <w:t xml:space="preserve">Рабочий календарный план Подрядчика используется для организационной координации выполнения Работ и информирования Заказчика, не подлежит согласованию или подписанию Заказчиком и не может изменять обязательные контрольные сроки, установленные Приложением №4, либо общий срок выполнения Работ. Подрядчик вправе актуализировать последовательность Объектов и рабочие даты в пределах указанных сроков с направлением актуальной версии Рабочего календарного плана </w:t>
      </w:r>
      <w:proofErr w:type="spellStart"/>
      <w:r>
        <w:t>Заказчику.</w:t>
      </w:r>
      <w:r w:rsidR="00D95DAA" w:rsidRPr="00D95DAA">
        <w:t>Работы</w:t>
      </w:r>
      <w:proofErr w:type="spellEnd"/>
      <w:r w:rsidR="00D95DAA" w:rsidRPr="00D95DAA">
        <w:t xml:space="preserve"> по ЦОД, РЦОД и Пилотному Объекту выполняются в первоочередном порядке. Комплексные ПСИ ЦОД, РЦОД и Пилотного Объекта проводятся совместно.</w:t>
      </w:r>
    </w:p>
    <w:p w14:paraId="4E3BC4A9" w14:textId="1558C213" w:rsidR="00D95DAA" w:rsidRPr="00D95DAA" w:rsidRDefault="00D95DAA" w:rsidP="00D95DAA">
      <w:pPr>
        <w:pStyle w:val="a5"/>
      </w:pPr>
      <w:r w:rsidRPr="00D95DAA">
        <w:t>Обследование, проектирование, поставка, СМР и иные Работы на остальных логистических Объектах, технологически не зависящие от результатов комплексных ПСИ Пилотного Объекта и центральных узлов, могут выполняться параллельно. Окончательные настройки и Работы, технологически зависящие от результатов комплексных ПСИ, выполняются с учетом проверенной на Пилотном Объекте конфигурации.</w:t>
      </w:r>
    </w:p>
    <w:p w14:paraId="5F5F56EE" w14:textId="0D240A98" w:rsidR="00C878AC" w:rsidRPr="00C878AC" w:rsidRDefault="00BC34D3" w:rsidP="00D95DAA">
      <w:pPr>
        <w:pStyle w:val="a5"/>
      </w:pPr>
      <w:r w:rsidRPr="00BC34D3">
        <w:lastRenderedPageBreak/>
        <w:t>Продолжительность выполнения СМР и ПНР на каждом Объекте не должна превышать 90 (девяносто) рабочих дней. Конкретные даты начала и окончания СМР и ПНР по каждому Объекту и последовательность выполнения Работ по логистическим Объектам определяются Подрядчиком в Рабочем календарном плане Подрядчика при соблюдении предельных контрольных сроков, установленных Приложением №4. Изменение Подрядчиком последовательности Объектов и рабочих дат в пределах указанных сроков не является изменением Контрольного графика выполнения Работ.</w:t>
      </w:r>
    </w:p>
    <w:p w14:paraId="105D3699" w14:textId="3A8E90CF" w:rsidR="00636EBB" w:rsidRDefault="00D95DAA" w:rsidP="00D95DAA">
      <w:pPr>
        <w:pStyle w:val="a5"/>
      </w:pPr>
      <w:r w:rsidRPr="00D95DAA">
        <w:t>Контрольные сроки и контрольные точки используются исключительно для планирования и контроля хода выполнения Работ и не являются самостоятельными этапами Работ, отдельными результатами, подлежащими приемке, либо самостоятельными основаниями для оплаты.</w:t>
      </w:r>
    </w:p>
    <w:p w14:paraId="77F33D4D" w14:textId="0A562826" w:rsidR="00636EBB" w:rsidRDefault="00636EBB" w:rsidP="00636EBB">
      <w:pPr>
        <w:pStyle w:val="a5"/>
      </w:pPr>
      <w:r>
        <w:t>В случае если по результатам комплексных ПСИ ЦОД, РЦОД и Пилотного Объекта выявлена необходимость корректировки решений вследствие несоответствия разработанных Подрядчиком решений требованиям настоящего ТЗ, проектной документации стадии П или согласованной рабочей документации, Подрядчик выполняет необходимые корректировки на затронутых Объектах за свой счет без изменения общего срока выполнения Работ.</w:t>
      </w:r>
      <w:r w:rsidR="00A16F6C">
        <w:t xml:space="preserve"> </w:t>
      </w:r>
      <w:r>
        <w:t>В случае если необходимость корректировки обусловлена изменением исходных данных, требований или проектных решений по инициативе Заказчика, изменение сроков осуществляется в порядке, установленном Договором.</w:t>
      </w:r>
    </w:p>
    <w:p w14:paraId="482DE760" w14:textId="53F0715C" w:rsidR="0056722F" w:rsidRPr="0056722F" w:rsidRDefault="00506DC2" w:rsidP="00955B51">
      <w:pPr>
        <w:pStyle w:val="20"/>
      </w:pPr>
      <w:bookmarkStart w:id="27" w:name="_Toc240991994"/>
      <w:bookmarkStart w:id="28" w:name="_Toc241144290"/>
      <w:r w:rsidRPr="0056722F">
        <w:t>Общий срок выполнения Работ</w:t>
      </w:r>
      <w:bookmarkEnd w:id="27"/>
      <w:bookmarkEnd w:id="28"/>
    </w:p>
    <w:p w14:paraId="79FBC6D6" w14:textId="1FA65209" w:rsidR="00946A58" w:rsidRDefault="009A310C" w:rsidP="00506DC2">
      <w:pPr>
        <w:spacing w:after="0"/>
        <w:rPr>
          <w:rFonts w:eastAsia="Calibri" w:cs="Times New Roman"/>
          <w:szCs w:val="24"/>
        </w:rPr>
      </w:pPr>
      <w:r>
        <w:rPr>
          <w:rFonts w:eastAsia="Calibri" w:cs="Times New Roman"/>
          <w:szCs w:val="24"/>
        </w:rPr>
        <w:t xml:space="preserve">Общий срок </w:t>
      </w:r>
      <w:r w:rsidR="00946A58" w:rsidRPr="00946A58">
        <w:rPr>
          <w:rFonts w:eastAsia="Calibri" w:cs="Times New Roman"/>
          <w:szCs w:val="24"/>
        </w:rPr>
        <w:t xml:space="preserve">выполнения Работ по </w:t>
      </w:r>
      <w:r>
        <w:rPr>
          <w:rFonts w:eastAsia="Calibri" w:cs="Times New Roman"/>
          <w:szCs w:val="24"/>
        </w:rPr>
        <w:t>всем Объектам</w:t>
      </w:r>
      <w:r w:rsidR="00946A58" w:rsidRPr="00946A58">
        <w:rPr>
          <w:rFonts w:eastAsia="Calibri" w:cs="Times New Roman"/>
          <w:szCs w:val="24"/>
        </w:rPr>
        <w:t xml:space="preserve">, включая разработку рабочей документации стадии Р, поставку, СМР, ПНР, разработку ИД, согласование ПМИ и проведение ПСИ, приемку выполненных Работ, не должен превышать </w:t>
      </w:r>
      <w:r w:rsidR="00B4249E">
        <w:rPr>
          <w:rFonts w:eastAsia="Calibri" w:cs="Times New Roman"/>
          <w:szCs w:val="24"/>
        </w:rPr>
        <w:t>25</w:t>
      </w:r>
      <w:r w:rsidR="006F21E9">
        <w:rPr>
          <w:rFonts w:eastAsia="Calibri" w:cs="Times New Roman"/>
          <w:szCs w:val="24"/>
        </w:rPr>
        <w:t>0</w:t>
      </w:r>
      <w:r w:rsidRPr="00946A58">
        <w:rPr>
          <w:rFonts w:eastAsia="Calibri" w:cs="Times New Roman"/>
          <w:szCs w:val="24"/>
        </w:rPr>
        <w:t xml:space="preserve"> </w:t>
      </w:r>
      <w:r w:rsidR="00946A58" w:rsidRPr="00946A58">
        <w:rPr>
          <w:rFonts w:eastAsia="Calibri" w:cs="Times New Roman"/>
          <w:szCs w:val="24"/>
        </w:rPr>
        <w:t>(</w:t>
      </w:r>
      <w:r>
        <w:rPr>
          <w:rFonts w:eastAsia="Calibri" w:cs="Times New Roman"/>
          <w:szCs w:val="24"/>
        </w:rPr>
        <w:t>двести пятьдесят</w:t>
      </w:r>
      <w:r w:rsidR="00946A58" w:rsidRPr="00946A58">
        <w:rPr>
          <w:rFonts w:eastAsia="Calibri" w:cs="Times New Roman"/>
          <w:szCs w:val="24"/>
        </w:rPr>
        <w:t xml:space="preserve">) рабочих дней с даты </w:t>
      </w:r>
      <w:r>
        <w:rPr>
          <w:rFonts w:eastAsia="Calibri" w:cs="Times New Roman"/>
          <w:szCs w:val="24"/>
        </w:rPr>
        <w:t xml:space="preserve">заключения </w:t>
      </w:r>
      <w:r w:rsidR="00834EE4">
        <w:rPr>
          <w:rFonts w:eastAsia="Calibri" w:cs="Times New Roman"/>
          <w:szCs w:val="24"/>
        </w:rPr>
        <w:t>Договора</w:t>
      </w:r>
      <w:r w:rsidR="00946A58" w:rsidRPr="00946A58">
        <w:rPr>
          <w:rFonts w:eastAsia="Calibri" w:cs="Times New Roman"/>
          <w:szCs w:val="24"/>
        </w:rPr>
        <w:t>.</w:t>
      </w:r>
    </w:p>
    <w:p w14:paraId="4FE34FD0" w14:textId="560C11BA" w:rsidR="00D414DE" w:rsidRPr="006972A9" w:rsidRDefault="00183622" w:rsidP="00D32CFA">
      <w:pPr>
        <w:pStyle w:val="1"/>
      </w:pPr>
      <w:bookmarkStart w:id="29" w:name="_Toc240991995"/>
      <w:bookmarkStart w:id="30" w:name="_Toc241144291"/>
      <w:r w:rsidRPr="006972A9">
        <w:t>Характеристики выполняемых работ</w:t>
      </w:r>
      <w:bookmarkEnd w:id="29"/>
      <w:bookmarkEnd w:id="30"/>
    </w:p>
    <w:p w14:paraId="7EBF232D" w14:textId="5504B098" w:rsidR="002364D4" w:rsidRDefault="002364D4" w:rsidP="00955B51">
      <w:pPr>
        <w:pStyle w:val="20"/>
      </w:pPr>
      <w:bookmarkStart w:id="31" w:name="_Toc102239570"/>
      <w:bookmarkStart w:id="32" w:name="_Toc138965793"/>
      <w:bookmarkStart w:id="33" w:name="_Toc240991996"/>
      <w:bookmarkStart w:id="34" w:name="_Toc241144292"/>
      <w:bookmarkStart w:id="35" w:name="_Toc13574549"/>
      <w:r w:rsidRPr="006972A9">
        <w:t>Требования к СКС</w:t>
      </w:r>
      <w:bookmarkEnd w:id="31"/>
      <w:bookmarkEnd w:id="32"/>
      <w:bookmarkEnd w:id="33"/>
      <w:bookmarkEnd w:id="34"/>
    </w:p>
    <w:p w14:paraId="7FCD2C5F" w14:textId="3EEE53CB" w:rsidR="002364D4" w:rsidRPr="00E70D22" w:rsidRDefault="005B2798" w:rsidP="00955B51">
      <w:pPr>
        <w:pStyle w:val="3"/>
      </w:pPr>
      <w:bookmarkStart w:id="36" w:name="_Toc240991997"/>
      <w:bookmarkStart w:id="37" w:name="_Toc241144293"/>
      <w:r>
        <w:t>Т</w:t>
      </w:r>
      <w:r w:rsidR="002364D4" w:rsidRPr="00E70D22">
        <w:t xml:space="preserve">ребования к проектированию системы </w:t>
      </w:r>
      <w:r w:rsidR="002364D4" w:rsidRPr="00232F23">
        <w:t>СКС</w:t>
      </w:r>
      <w:bookmarkEnd w:id="36"/>
      <w:bookmarkEnd w:id="37"/>
    </w:p>
    <w:p w14:paraId="0D680A7D" w14:textId="278AA4FC" w:rsidR="002364D4" w:rsidRDefault="002364D4" w:rsidP="0001092D">
      <w:pPr>
        <w:pStyle w:val="a5"/>
      </w:pPr>
      <w:r w:rsidRPr="00FE5F65">
        <w:t xml:space="preserve">Структурированная кабельная система предназначена для организации физического уровня передачи информации в локальных вычислительных и телекоммуникационных сетях </w:t>
      </w:r>
      <w:r w:rsidR="00B475FE">
        <w:t>О</w:t>
      </w:r>
      <w:r w:rsidRPr="00FE5F65">
        <w:t>бъекта.</w:t>
      </w:r>
    </w:p>
    <w:p w14:paraId="58C4D39B" w14:textId="2F14FA31" w:rsidR="00AF2FA6" w:rsidRDefault="00AF2FA6" w:rsidP="0001092D">
      <w:pPr>
        <w:pStyle w:val="a5"/>
      </w:pPr>
      <w:r w:rsidRPr="00AF2FA6">
        <w:t>Проектирование, поставка компонентов, монтаж и тестирование СКС должны быть выполнены в соответствии с требованиями производителя выбранной системы СКС. По окончании работ Подрядчик обязан обеспечить регистрацию системы у производителя и передать Заказчику сертификат системной гарантии производителя на СКС. Подрядчик должен иметь действующую авторизацию или сертификацию производителя, если это является условием предоставления системной гарантии</w:t>
      </w:r>
      <w:r>
        <w:t>.</w:t>
      </w:r>
    </w:p>
    <w:p w14:paraId="378311DC" w14:textId="77777777" w:rsidR="000F6AC8" w:rsidRPr="000F6AC8" w:rsidRDefault="000F6AC8" w:rsidP="000F6AC8">
      <w:pPr>
        <w:pStyle w:val="a5"/>
      </w:pPr>
      <w:r w:rsidRPr="000F6AC8">
        <w:t>Рабочая документация стадии Р структурированной кабельной системы разрабатывается до поставки оборудования и выполнения СМР на основании проектной документации стадии П, результатов предпроектного обследования и согласованных Заказчиком решений и должна содержать проектные схемы, планы, спецификации, таблицы коммутации и иные документы, необходимые для выполнения СМР.</w:t>
      </w:r>
    </w:p>
    <w:p w14:paraId="0A8E7DF7" w14:textId="575C022B" w:rsidR="007305DA" w:rsidRPr="00853ED7" w:rsidRDefault="000F6AC8" w:rsidP="00A02001">
      <w:pPr>
        <w:pStyle w:val="a5"/>
      </w:pPr>
      <w:r w:rsidRPr="000F6AC8">
        <w:t>Исполнительная документация стадии ИД выпускается после выполнения СМР и ПНР и должна отражать фактически реализованное решение</w:t>
      </w:r>
      <w:r w:rsidR="00BB633B">
        <w:t xml:space="preserve"> в составе следующих документов</w:t>
      </w:r>
      <w:r w:rsidR="00BB633B" w:rsidRPr="00FE5F65">
        <w:t>:</w:t>
      </w:r>
    </w:p>
    <w:p w14:paraId="2AB6A974" w14:textId="77777777" w:rsidR="00C76892" w:rsidRPr="00D32CFA" w:rsidRDefault="00C76892" w:rsidP="00D32CFA">
      <w:pPr>
        <w:pStyle w:val="a"/>
      </w:pPr>
      <w:r w:rsidRPr="00D32CFA">
        <w:t>обложка, титульный лист;</w:t>
      </w:r>
    </w:p>
    <w:p w14:paraId="17832168" w14:textId="29C7D6C1" w:rsidR="007305DA" w:rsidRPr="00331E28" w:rsidRDefault="007305DA" w:rsidP="00D32CFA">
      <w:pPr>
        <w:pStyle w:val="a"/>
      </w:pPr>
      <w:r w:rsidRPr="00331E28">
        <w:t>общие данные (пояснительная записка);</w:t>
      </w:r>
    </w:p>
    <w:p w14:paraId="1CA560DC" w14:textId="3BE96357" w:rsidR="007305DA" w:rsidRPr="00331E28" w:rsidRDefault="007305DA" w:rsidP="00D32CFA">
      <w:pPr>
        <w:pStyle w:val="a"/>
      </w:pPr>
      <w:r w:rsidRPr="00331E28">
        <w:t>структурная схема СКС</w:t>
      </w:r>
      <w:r w:rsidR="00910BAF">
        <w:t xml:space="preserve"> (уточнение на основании данных проекта стадии П)</w:t>
      </w:r>
      <w:r w:rsidRPr="00331E28">
        <w:t>;</w:t>
      </w:r>
    </w:p>
    <w:p w14:paraId="0F8195BE" w14:textId="3D07E285" w:rsidR="007305DA" w:rsidRPr="00331E28" w:rsidRDefault="007305DA" w:rsidP="00D32CFA">
      <w:pPr>
        <w:pStyle w:val="a"/>
      </w:pPr>
      <w:r>
        <w:lastRenderedPageBreak/>
        <w:t>план размещения подключаемого оборудования</w:t>
      </w:r>
      <w:r w:rsidR="00910BAF">
        <w:t xml:space="preserve"> (уточнение на основании данных проекта стадии П)</w:t>
      </w:r>
      <w:r w:rsidRPr="00331E28">
        <w:t>;</w:t>
      </w:r>
    </w:p>
    <w:p w14:paraId="795A47E0" w14:textId="2DFB129C" w:rsidR="007305DA" w:rsidRPr="00331E28" w:rsidRDefault="007305DA" w:rsidP="00D32CFA">
      <w:pPr>
        <w:pStyle w:val="a"/>
      </w:pPr>
      <w:r w:rsidRPr="00331E28">
        <w:t>план прокладки кабельных трасс</w:t>
      </w:r>
      <w:r w:rsidR="00910BAF">
        <w:t xml:space="preserve"> (уточнение на основании данных проекта стадии П)</w:t>
      </w:r>
      <w:r w:rsidRPr="00331E28">
        <w:t>;</w:t>
      </w:r>
    </w:p>
    <w:p w14:paraId="178462E0" w14:textId="3C286913" w:rsidR="007305DA" w:rsidRPr="00331E28" w:rsidRDefault="007305DA" w:rsidP="00D32CFA">
      <w:pPr>
        <w:pStyle w:val="a"/>
      </w:pPr>
      <w:r w:rsidRPr="00331E28">
        <w:t>план размещения телекоммуникационных шкафов</w:t>
      </w:r>
      <w:r w:rsidR="00910BAF">
        <w:t xml:space="preserve"> (уточнение на основании данных проекта стадии П)</w:t>
      </w:r>
      <w:r w:rsidRPr="00331E28">
        <w:t>;</w:t>
      </w:r>
    </w:p>
    <w:p w14:paraId="4CD1E0A6" w14:textId="292482A7" w:rsidR="007305DA" w:rsidRPr="00331E28" w:rsidRDefault="007305DA" w:rsidP="00D32CFA">
      <w:pPr>
        <w:pStyle w:val="a"/>
      </w:pPr>
      <w:r w:rsidRPr="00331E28">
        <w:t>схема размещения оборудования СКС в телекоммуникационных шкафах</w:t>
      </w:r>
      <w:r w:rsidR="00494D26">
        <w:t xml:space="preserve"> </w:t>
      </w:r>
      <w:r w:rsidR="00910BAF">
        <w:t>(уточнение на основании данных проекта стадии П)</w:t>
      </w:r>
      <w:r w:rsidRPr="00331E28">
        <w:t>;</w:t>
      </w:r>
    </w:p>
    <w:p w14:paraId="2AA41FC4" w14:textId="2A58B7A4" w:rsidR="007305DA" w:rsidRPr="00331E28" w:rsidRDefault="007305DA" w:rsidP="00D32CFA">
      <w:pPr>
        <w:pStyle w:val="a"/>
      </w:pPr>
      <w:r w:rsidRPr="00331E28">
        <w:t>кабельный журнал СКС;</w:t>
      </w:r>
    </w:p>
    <w:p w14:paraId="75636569" w14:textId="688073FA" w:rsidR="007305DA" w:rsidRPr="00331E28" w:rsidRDefault="007305DA" w:rsidP="00D32CFA">
      <w:pPr>
        <w:pStyle w:val="a"/>
      </w:pPr>
      <w:r w:rsidRPr="00331E28">
        <w:t>таблицу коммутации</w:t>
      </w:r>
      <w:r w:rsidR="00663DA5">
        <w:t xml:space="preserve"> оборудования КЛВС</w:t>
      </w:r>
      <w:r w:rsidRPr="00331E28">
        <w:t>;</w:t>
      </w:r>
    </w:p>
    <w:p w14:paraId="01366ABA" w14:textId="77777777" w:rsidR="007305DA" w:rsidRPr="00331E28" w:rsidRDefault="007305DA" w:rsidP="00D32CFA">
      <w:pPr>
        <w:pStyle w:val="a"/>
      </w:pPr>
      <w:r w:rsidRPr="00331E28">
        <w:t>сертификаты на оборудование и материалы;</w:t>
      </w:r>
    </w:p>
    <w:p w14:paraId="1FA92588" w14:textId="180844A0" w:rsidR="007305DA" w:rsidRDefault="007305DA" w:rsidP="00D32CFA">
      <w:pPr>
        <w:pStyle w:val="a"/>
      </w:pPr>
      <w:r w:rsidRPr="00331E28">
        <w:t>спецификация оборудования, изделий и материалов</w:t>
      </w:r>
      <w:r w:rsidR="007616D7">
        <w:t xml:space="preserve"> (уточнение на основании данных проекта стадии П)</w:t>
      </w:r>
      <w:r w:rsidRPr="00331E28">
        <w:t>.</w:t>
      </w:r>
    </w:p>
    <w:p w14:paraId="6B672797" w14:textId="77777777" w:rsidR="002364D4" w:rsidRPr="00FE5F65" w:rsidRDefault="002364D4" w:rsidP="0001092D">
      <w:pPr>
        <w:pStyle w:val="a5"/>
      </w:pPr>
      <w:r w:rsidRPr="00FE5F65">
        <w:t>Рабочая документация структурированной кабельной системы должна быть разработана на основании:</w:t>
      </w:r>
    </w:p>
    <w:p w14:paraId="24DC0897" w14:textId="77777777" w:rsidR="00096215" w:rsidRPr="00D32CFA" w:rsidRDefault="00096215">
      <w:pPr>
        <w:pStyle w:val="a0"/>
        <w:numPr>
          <w:ilvl w:val="0"/>
          <w:numId w:val="7"/>
        </w:numPr>
      </w:pPr>
      <w:r w:rsidRPr="00D32CFA">
        <w:t>Настоящих технических требований.</w:t>
      </w:r>
    </w:p>
    <w:p w14:paraId="525F3345" w14:textId="491D58AA" w:rsidR="002364D4" w:rsidRPr="00096215" w:rsidRDefault="002364D4">
      <w:pPr>
        <w:pStyle w:val="a0"/>
        <w:numPr>
          <w:ilvl w:val="0"/>
          <w:numId w:val="7"/>
        </w:numPr>
      </w:pPr>
      <w:r w:rsidRPr="00096215">
        <w:t xml:space="preserve">Архитектурно-строительных планов и разрезов, </w:t>
      </w:r>
      <w:r w:rsidR="00EA1BDB" w:rsidRPr="00096215">
        <w:t xml:space="preserve">а также проектной документации стадии П, </w:t>
      </w:r>
      <w:r w:rsidRPr="00096215">
        <w:t>предоставленных Заказчиком</w:t>
      </w:r>
      <w:r w:rsidR="00622FC8" w:rsidRPr="00096215">
        <w:t>.</w:t>
      </w:r>
    </w:p>
    <w:p w14:paraId="293ED1FB" w14:textId="0F6BE4E9" w:rsidR="002364D4" w:rsidRPr="00096215" w:rsidRDefault="002364D4">
      <w:pPr>
        <w:pStyle w:val="a0"/>
        <w:numPr>
          <w:ilvl w:val="0"/>
          <w:numId w:val="7"/>
        </w:numPr>
      </w:pPr>
      <w:r w:rsidRPr="00096215">
        <w:t>Действующих нормативных документов:</w:t>
      </w:r>
    </w:p>
    <w:p w14:paraId="21BDDC1F" w14:textId="77777777" w:rsidR="00A52570" w:rsidRPr="00847C01" w:rsidRDefault="00A52570" w:rsidP="00D32CFA">
      <w:pPr>
        <w:pStyle w:val="a"/>
      </w:pPr>
      <w:r w:rsidRPr="00847C01">
        <w:t>ГОСТ 21.110-2013</w:t>
      </w:r>
      <w:r>
        <w:t xml:space="preserve"> —</w:t>
      </w:r>
      <w:r w:rsidRPr="00847C01">
        <w:t xml:space="preserve"> </w:t>
      </w:r>
      <w:r>
        <w:t>«</w:t>
      </w:r>
      <w:r w:rsidRPr="00847C01">
        <w:t>Система проектной документации для строительства. Спецификация оборудования, изделий и материалов</w:t>
      </w:r>
      <w:r>
        <w:t>»</w:t>
      </w:r>
      <w:r w:rsidRPr="00847C01">
        <w:t>;</w:t>
      </w:r>
    </w:p>
    <w:p w14:paraId="0BB24C29" w14:textId="77777777" w:rsidR="00A52570" w:rsidRPr="00847C01" w:rsidRDefault="00A52570" w:rsidP="00D32CFA">
      <w:pPr>
        <w:pStyle w:val="a"/>
      </w:pPr>
      <w:r w:rsidRPr="00847C01">
        <w:t xml:space="preserve">ГОСТ Р 21.703-2020 </w:t>
      </w:r>
      <w:r>
        <w:t>— «</w:t>
      </w:r>
      <w:r w:rsidRPr="00847C01">
        <w:t>Система проектной документации для строительства. Правила выполнения рабочей документации проводных средств связи</w:t>
      </w:r>
      <w:r>
        <w:t>»</w:t>
      </w:r>
      <w:r>
        <w:rPr>
          <w:lang w:val="en-US"/>
        </w:rPr>
        <w:t>;</w:t>
      </w:r>
    </w:p>
    <w:p w14:paraId="52206B87" w14:textId="77777777" w:rsidR="00A52570" w:rsidRDefault="00A52570" w:rsidP="00D32CFA">
      <w:pPr>
        <w:pStyle w:val="a"/>
      </w:pPr>
      <w:r w:rsidRPr="002A7F81">
        <w:t xml:space="preserve">ГОСТ 12.1.030-81 </w:t>
      </w:r>
      <w:r>
        <w:t>— «</w:t>
      </w:r>
      <w:r w:rsidRPr="002A7F81">
        <w:t>Система стандартов безопасности труда (ССБТ). Электробезопасность. Защитное заземление. Зануление</w:t>
      </w:r>
      <w:r>
        <w:t>»</w:t>
      </w:r>
      <w:r w:rsidRPr="002A7F81">
        <w:t>;</w:t>
      </w:r>
    </w:p>
    <w:p w14:paraId="1A135ED5" w14:textId="6765F79D" w:rsidR="00141A55" w:rsidRPr="002A7F81" w:rsidRDefault="00141A55" w:rsidP="00D32CFA">
      <w:pPr>
        <w:pStyle w:val="a"/>
      </w:pPr>
      <w:r w:rsidRPr="002A7F81">
        <w:t xml:space="preserve">ГОСТ Р 53245-2008 </w:t>
      </w:r>
      <w:r>
        <w:t>— «</w:t>
      </w:r>
      <w:r w:rsidRPr="002A7F81">
        <w:t xml:space="preserve">Информационные технологии (ИТ). Системы кабельные структурированные. Монтаж основных узлов системы. Методы </w:t>
      </w:r>
      <w:r>
        <w:br/>
      </w:r>
      <w:r w:rsidRPr="002A7F81">
        <w:t>испытания</w:t>
      </w:r>
      <w:r>
        <w:t>»</w:t>
      </w:r>
      <w:r w:rsidRPr="002A7F81">
        <w:t>;</w:t>
      </w:r>
    </w:p>
    <w:p w14:paraId="67324B30" w14:textId="7C69CD00" w:rsidR="00141A55" w:rsidRPr="00A97249" w:rsidRDefault="00141A55" w:rsidP="00D32CFA">
      <w:pPr>
        <w:pStyle w:val="a"/>
      </w:pPr>
      <w:r w:rsidRPr="00A97249">
        <w:t xml:space="preserve">ГОСТ Р 53246-2008 </w:t>
      </w:r>
      <w:r>
        <w:t>—</w:t>
      </w:r>
      <w:r w:rsidRPr="00A97249">
        <w:t xml:space="preserve"> </w:t>
      </w:r>
      <w:r>
        <w:t>«</w:t>
      </w:r>
      <w:r w:rsidRPr="00A97249">
        <w:t>Информационные технологии. Системы кабельные структурированные. Проектирование основных узлов системы</w:t>
      </w:r>
      <w:r>
        <w:t>»</w:t>
      </w:r>
      <w:r w:rsidRPr="00A97249">
        <w:t>;</w:t>
      </w:r>
    </w:p>
    <w:p w14:paraId="09810496" w14:textId="77777777" w:rsidR="00141A55" w:rsidRDefault="00141A55" w:rsidP="00D32CFA">
      <w:pPr>
        <w:pStyle w:val="a"/>
      </w:pPr>
      <w:r w:rsidRPr="002A7F81">
        <w:t xml:space="preserve">ГОСТ Р 21.101-2020 </w:t>
      </w:r>
      <w:r>
        <w:t>— «</w:t>
      </w:r>
      <w:r w:rsidRPr="002A7F81">
        <w:t>СПДС. Основные требования к проектной и рабочей документации</w:t>
      </w:r>
      <w:r>
        <w:t>»</w:t>
      </w:r>
      <w:r w:rsidRPr="002A7F81">
        <w:t>;</w:t>
      </w:r>
    </w:p>
    <w:p w14:paraId="0AA00514" w14:textId="77777777" w:rsidR="00141A55" w:rsidRPr="0052209A" w:rsidRDefault="00141A55" w:rsidP="00D32CFA">
      <w:pPr>
        <w:pStyle w:val="a"/>
      </w:pPr>
      <w:r>
        <w:t>ГОСТ Р 50571.5.54-2024 — «Электроустановки низковольтные. Часть 5-54. Выбор и монтаж электрического оборудования. Заземляющие устройства и защитные проводники»</w:t>
      </w:r>
      <w:r w:rsidRPr="009922E3">
        <w:t>;</w:t>
      </w:r>
    </w:p>
    <w:p w14:paraId="4C3AF0D2" w14:textId="77777777" w:rsidR="0052209A" w:rsidRDefault="0052209A" w:rsidP="00D32CFA">
      <w:pPr>
        <w:pStyle w:val="a"/>
      </w:pPr>
      <w:r>
        <w:t>Градостроительный кодекс Российской Федерации (</w:t>
      </w:r>
      <w:r w:rsidRPr="00CB7A62">
        <w:t>ред. от 31.07.2025</w:t>
      </w:r>
      <w:r>
        <w:t>)</w:t>
      </w:r>
      <w:r w:rsidRPr="009922E3">
        <w:t>;</w:t>
      </w:r>
    </w:p>
    <w:p w14:paraId="7C87C5E5" w14:textId="38BBBE33" w:rsidR="00E92FEB" w:rsidRPr="007A4274" w:rsidRDefault="00E92FEB" w:rsidP="00D32CFA">
      <w:pPr>
        <w:pStyle w:val="a"/>
      </w:pPr>
      <w:r w:rsidRPr="007A4274">
        <w:t>Постановление Правительства РФ от 16.02.2008 г. №87 (</w:t>
      </w:r>
      <w:r w:rsidR="00EF5030" w:rsidRPr="007A4274">
        <w:t>ред. от 21.10.2025</w:t>
      </w:r>
      <w:r w:rsidRPr="007A4274">
        <w:t>)</w:t>
      </w:r>
      <w:r w:rsidR="00CB64AB" w:rsidRPr="007A4274">
        <w:t xml:space="preserve"> — </w:t>
      </w:r>
      <w:r w:rsidR="005036E7">
        <w:br/>
      </w:r>
      <w:r w:rsidR="00957323" w:rsidRPr="007A4274">
        <w:t>«</w:t>
      </w:r>
      <w:r w:rsidRPr="007A4274">
        <w:t xml:space="preserve">О составе разделов проектной документации и требованиях к их </w:t>
      </w:r>
      <w:r w:rsidR="00244CFC" w:rsidRPr="007A4274">
        <w:br/>
      </w:r>
      <w:r w:rsidRPr="007A4274">
        <w:t>содержанию</w:t>
      </w:r>
      <w:r w:rsidR="00957323" w:rsidRPr="007A4274">
        <w:t>»</w:t>
      </w:r>
      <w:r w:rsidRPr="007A4274">
        <w:t>;</w:t>
      </w:r>
    </w:p>
    <w:p w14:paraId="21A97424" w14:textId="77777777" w:rsidR="009D04A9" w:rsidRDefault="009D04A9" w:rsidP="00D32CFA">
      <w:pPr>
        <w:pStyle w:val="a"/>
      </w:pPr>
      <w:r>
        <w:t>Правительство Российской Федерации от 21 июня 2010 года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r w:rsidRPr="009922E3">
        <w:t xml:space="preserve"> </w:t>
      </w:r>
      <w:r>
        <w:br/>
      </w:r>
      <w:r w:rsidRPr="006C3ACA">
        <w:t>(</w:t>
      </w:r>
      <w:r w:rsidRPr="00CB7A62">
        <w:t>ред.</w:t>
      </w:r>
      <w:r w:rsidRPr="006C3ACA">
        <w:t xml:space="preserve"> от 6</w:t>
      </w:r>
      <w:r>
        <w:t>.05.</w:t>
      </w:r>
      <w:r w:rsidRPr="006C3ACA">
        <w:t>2024 г.)</w:t>
      </w:r>
      <w:r>
        <w:t>;</w:t>
      </w:r>
    </w:p>
    <w:p w14:paraId="3912073E" w14:textId="66DCC868" w:rsidR="00BB2A04" w:rsidRPr="00DF5B26" w:rsidRDefault="00BB2A04" w:rsidP="00D32CFA">
      <w:pPr>
        <w:pStyle w:val="a"/>
      </w:pPr>
      <w:r w:rsidRPr="00BB2A04">
        <w:t xml:space="preserve">Приказ Минстроя РФ от 16.05.2023 </w:t>
      </w:r>
      <w:r w:rsidR="006B0263">
        <w:t>№</w:t>
      </w:r>
      <w:r w:rsidRPr="00BB2A04">
        <w:t xml:space="preserve">344 </w:t>
      </w:r>
      <w:r>
        <w:t xml:space="preserve">— </w:t>
      </w:r>
      <w:r w:rsidR="00957323">
        <w:t>«</w:t>
      </w:r>
      <w:r w:rsidRPr="00BB2A04">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w:t>
      </w:r>
      <w:r w:rsidR="00957323">
        <w:t>»</w:t>
      </w:r>
      <w:r w:rsidRPr="009922E3">
        <w:t>;</w:t>
      </w:r>
    </w:p>
    <w:p w14:paraId="385A1E33" w14:textId="7CA520E3" w:rsidR="00F21469" w:rsidRPr="002A7F81" w:rsidRDefault="00F21469" w:rsidP="00D32CFA">
      <w:pPr>
        <w:pStyle w:val="a"/>
      </w:pPr>
      <w:r w:rsidRPr="00F21469">
        <w:t xml:space="preserve">СП 134.13330.2022 </w:t>
      </w:r>
      <w:r w:rsidRPr="009922E3">
        <w:t xml:space="preserve">— </w:t>
      </w:r>
      <w:r w:rsidR="00A25814">
        <w:t>«</w:t>
      </w:r>
      <w:r w:rsidRPr="00F21469">
        <w:t>Системы электросвязи зданий и сооружений. Основные положения проектирования</w:t>
      </w:r>
      <w:r w:rsidR="00A25814">
        <w:t>»</w:t>
      </w:r>
      <w:r>
        <w:rPr>
          <w:lang w:val="en-US"/>
        </w:rPr>
        <w:t>;</w:t>
      </w:r>
    </w:p>
    <w:p w14:paraId="03AA7AEF" w14:textId="77777777" w:rsidR="0052209A" w:rsidRPr="002A7F81" w:rsidRDefault="0052209A" w:rsidP="00D32CFA">
      <w:pPr>
        <w:pStyle w:val="a"/>
      </w:pPr>
      <w:r w:rsidRPr="002A7F81">
        <w:t>ПУЭ «Правила устройства электроустановок. Издание 7, 2004 г.»;</w:t>
      </w:r>
    </w:p>
    <w:p w14:paraId="55A31B32" w14:textId="04AABBB8" w:rsidR="00CA2959" w:rsidRPr="0008453C" w:rsidRDefault="00D97C75" w:rsidP="00D32CFA">
      <w:pPr>
        <w:pStyle w:val="a"/>
        <w:rPr>
          <w:lang w:val="en-US"/>
        </w:rPr>
      </w:pPr>
      <w:r w:rsidRPr="00D97C75">
        <w:rPr>
          <w:lang w:val="en-US"/>
        </w:rPr>
        <w:lastRenderedPageBreak/>
        <w:t>ANSI/TIA</w:t>
      </w:r>
      <w:r w:rsidR="00D86822">
        <w:rPr>
          <w:lang w:val="en-US"/>
        </w:rPr>
        <w:t xml:space="preserve"> </w:t>
      </w:r>
      <w:r w:rsidRPr="00D97C75">
        <w:rPr>
          <w:lang w:val="en-US"/>
        </w:rPr>
        <w:t>568.0-E, 568.1-E, 568.2-E, 568.3-E, TIA-569-E, TIA-606-D и TIA-607-E</w:t>
      </w:r>
      <w:r w:rsidR="004A239E" w:rsidRPr="0008453C">
        <w:rPr>
          <w:lang w:val="en-US"/>
        </w:rPr>
        <w:t>.</w:t>
      </w:r>
    </w:p>
    <w:p w14:paraId="67D6AD39" w14:textId="5C0028D5" w:rsidR="008D323E" w:rsidRPr="0001092D" w:rsidRDefault="002364D4" w:rsidP="0001092D">
      <w:pPr>
        <w:pStyle w:val="a5"/>
      </w:pPr>
      <w:r w:rsidRPr="0001092D">
        <w:t>При проектировании и строительстве СКС использовать оборудование и материалы, имеющие сертификаты соответствия Российской Федерации. Оборудование СКС должно иметь сертификаты противопожарной безопасности.</w:t>
      </w:r>
    </w:p>
    <w:p w14:paraId="44D86188" w14:textId="0CE82EEB" w:rsidR="002364D4" w:rsidRPr="0001092D" w:rsidRDefault="00B626A7" w:rsidP="0001092D">
      <w:pPr>
        <w:pStyle w:val="a5"/>
      </w:pPr>
      <w:r w:rsidRPr="0001092D">
        <w:t xml:space="preserve">Перечень оборудования </w:t>
      </w:r>
      <w:r w:rsidR="002364D4" w:rsidRPr="0001092D">
        <w:t>и материал</w:t>
      </w:r>
      <w:r w:rsidRPr="0001092D">
        <w:t>ов</w:t>
      </w:r>
      <w:r w:rsidR="002364D4" w:rsidRPr="0001092D">
        <w:t>, используемы</w:t>
      </w:r>
      <w:r w:rsidRPr="0001092D">
        <w:t>х</w:t>
      </w:r>
      <w:r w:rsidR="002364D4" w:rsidRPr="0001092D">
        <w:t xml:space="preserve"> для построения СКС</w:t>
      </w:r>
      <w:r w:rsidR="008D323E" w:rsidRPr="0001092D">
        <w:t xml:space="preserve"> приведен в проектной документации стадии П, замена допускается только по согласованию с </w:t>
      </w:r>
      <w:r w:rsidR="003E264F" w:rsidRPr="0001092D">
        <w:br/>
        <w:t>АО «Почта России»</w:t>
      </w:r>
      <w:r w:rsidR="002364D4" w:rsidRPr="0001092D">
        <w:t>.</w:t>
      </w:r>
      <w:r w:rsidRPr="0001092D">
        <w:t xml:space="preserve"> Количество материалов </w:t>
      </w:r>
      <w:r w:rsidR="003E4266" w:rsidRPr="0001092D">
        <w:t xml:space="preserve">и их перечень </w:t>
      </w:r>
      <w:r w:rsidRPr="0001092D">
        <w:t>требу</w:t>
      </w:r>
      <w:r w:rsidR="003E4266" w:rsidRPr="0001092D">
        <w:t>ю</w:t>
      </w:r>
      <w:r w:rsidRPr="0001092D">
        <w:t xml:space="preserve">т уточнения по результатам выезда на </w:t>
      </w:r>
      <w:r w:rsidR="000D6526">
        <w:t>О</w:t>
      </w:r>
      <w:r w:rsidRPr="0001092D">
        <w:t xml:space="preserve">бъект и проведения </w:t>
      </w:r>
      <w:r w:rsidR="00025605" w:rsidRPr="00025605">
        <w:t>предпроектного обследования в соответствии с разделом 3.4 настоящего ТЗ.</w:t>
      </w:r>
    </w:p>
    <w:p w14:paraId="101CAE3E" w14:textId="00A9F96E" w:rsidR="000326F5" w:rsidRPr="0001092D" w:rsidRDefault="00E33453" w:rsidP="00580468">
      <w:pPr>
        <w:pStyle w:val="a5"/>
      </w:pPr>
      <w:r>
        <w:t>Подрядчик</w:t>
      </w:r>
      <w:r w:rsidR="00010896" w:rsidRPr="0001092D">
        <w:t xml:space="preserve"> </w:t>
      </w:r>
      <w:r w:rsidR="002364D4" w:rsidRPr="0001092D">
        <w:t xml:space="preserve">выполняет работы </w:t>
      </w:r>
      <w:r w:rsidR="005B053E">
        <w:t xml:space="preserve">по разработке </w:t>
      </w:r>
      <w:r w:rsidR="00580468" w:rsidRPr="00D2752B">
        <w:t xml:space="preserve">рабочей документации </w:t>
      </w:r>
      <w:r w:rsidR="00580468">
        <w:t xml:space="preserve">— </w:t>
      </w:r>
      <w:r w:rsidR="00580468" w:rsidRPr="00D2752B">
        <w:t>стадия «Р»,</w:t>
      </w:r>
      <w:r w:rsidR="00580468">
        <w:t xml:space="preserve"> </w:t>
      </w:r>
      <w:r w:rsidR="00580468" w:rsidRPr="00D2752B">
        <w:t>затем исполнительной документаци</w:t>
      </w:r>
      <w:r w:rsidR="00580468">
        <w:t>и</w:t>
      </w:r>
      <w:r w:rsidR="00580468" w:rsidRPr="00D2752B">
        <w:t xml:space="preserve"> по фактически выполненным работам </w:t>
      </w:r>
      <w:r w:rsidR="00580468">
        <w:t xml:space="preserve">— </w:t>
      </w:r>
      <w:r w:rsidR="00580468" w:rsidRPr="00D2752B">
        <w:t>стадия «ИД»</w:t>
      </w:r>
      <w:r w:rsidR="00580468">
        <w:t xml:space="preserve"> </w:t>
      </w:r>
      <w:r w:rsidR="002364D4" w:rsidRPr="0001092D">
        <w:t>по системам СКС</w:t>
      </w:r>
      <w:r w:rsidR="007406D3" w:rsidRPr="0001092D">
        <w:t>, ИБП, К</w:t>
      </w:r>
      <w:r w:rsidR="002364D4" w:rsidRPr="0001092D">
        <w:t>ЛВС в полном объеме согласно требованиям данного ТЗ</w:t>
      </w:r>
      <w:r w:rsidR="007406D3" w:rsidRPr="0001092D">
        <w:t xml:space="preserve"> в раздельных томах по каждой системе (СКС, ИБП, КЛВС)</w:t>
      </w:r>
      <w:r w:rsidR="002364D4" w:rsidRPr="0001092D">
        <w:t>.</w:t>
      </w:r>
      <w:bookmarkStart w:id="38" w:name="_Toc4380989"/>
      <w:bookmarkStart w:id="39" w:name="_Toc6794755"/>
      <w:bookmarkStart w:id="40" w:name="_Toc29919934"/>
      <w:bookmarkStart w:id="41" w:name="_Toc39146075"/>
      <w:bookmarkStart w:id="42" w:name="_Toc102239573"/>
      <w:bookmarkStart w:id="43" w:name="_Toc138965796"/>
    </w:p>
    <w:p w14:paraId="33899F66" w14:textId="07B3D37F" w:rsidR="003423EC" w:rsidRPr="00331E28" w:rsidRDefault="003423EC" w:rsidP="00955B51">
      <w:pPr>
        <w:pStyle w:val="3"/>
      </w:pPr>
      <w:bookmarkStart w:id="44" w:name="_Toc240991998"/>
      <w:bookmarkStart w:id="45" w:name="_Toc241144294"/>
      <w:r w:rsidRPr="00901A94">
        <w:t>Требования</w:t>
      </w:r>
      <w:r w:rsidRPr="00331E28">
        <w:t xml:space="preserve"> к горизонтальной кабельной подсистеме</w:t>
      </w:r>
      <w:bookmarkEnd w:id="38"/>
      <w:bookmarkEnd w:id="39"/>
      <w:bookmarkEnd w:id="40"/>
      <w:bookmarkEnd w:id="41"/>
      <w:bookmarkEnd w:id="42"/>
      <w:bookmarkEnd w:id="43"/>
      <w:bookmarkEnd w:id="44"/>
      <w:bookmarkEnd w:id="45"/>
    </w:p>
    <w:p w14:paraId="29478C22" w14:textId="77777777" w:rsidR="003423EC" w:rsidRPr="006D283B" w:rsidRDefault="003423EC" w:rsidP="0001092D">
      <w:pPr>
        <w:pStyle w:val="a5"/>
      </w:pPr>
      <w:r w:rsidRPr="006D283B">
        <w:t>Горизонтальная подсистема должна быть выполнена с использованием 4-парного кабеля «неэкранированная витая пара» 100 Ом 6 категории. Кабель должен удовлетворять следующим требованиям:</w:t>
      </w:r>
    </w:p>
    <w:p w14:paraId="38D7C307" w14:textId="4C40A637" w:rsidR="003423EC" w:rsidRPr="00AC3EDD" w:rsidRDefault="003423EC" w:rsidP="00D32CFA">
      <w:pPr>
        <w:pStyle w:val="a"/>
      </w:pPr>
      <w:r w:rsidRPr="00AC3EDD">
        <w:t xml:space="preserve">международным стандартам </w:t>
      </w:r>
      <w:r w:rsidR="00AE5EE3" w:rsidRPr="00AE5EE3">
        <w:t>ANSI/TIA-568.2-E</w:t>
      </w:r>
      <w:r w:rsidRPr="00AC3EDD">
        <w:t>, ISO/IEC 11801</w:t>
      </w:r>
      <w:r w:rsidR="006C7B30" w:rsidRPr="009922E3">
        <w:t>,</w:t>
      </w:r>
      <w:r w:rsidRPr="00AC3EDD">
        <w:t xml:space="preserve"> IEC 61156-5, IEC 60332-3-22, IEC 60754-1</w:t>
      </w:r>
      <w:r w:rsidR="006C7B30" w:rsidRPr="009922E3">
        <w:t>,</w:t>
      </w:r>
      <w:r w:rsidRPr="00AC3EDD">
        <w:t xml:space="preserve"> </w:t>
      </w:r>
      <w:r w:rsidR="009C217A" w:rsidRPr="00AC3EDD">
        <w:t xml:space="preserve">IEC </w:t>
      </w:r>
      <w:r w:rsidR="006C7B30" w:rsidRPr="00AC3EDD">
        <w:t>60754-</w:t>
      </w:r>
      <w:r w:rsidRPr="00AC3EDD">
        <w:t>2, IEC 61034-1</w:t>
      </w:r>
      <w:r w:rsidR="009C217A" w:rsidRPr="009922E3">
        <w:t>,</w:t>
      </w:r>
      <w:r w:rsidRPr="00AC3EDD">
        <w:t xml:space="preserve"> </w:t>
      </w:r>
      <w:r w:rsidR="009C217A" w:rsidRPr="00AC3EDD">
        <w:t>IEC</w:t>
      </w:r>
      <w:r w:rsidRPr="00AC3EDD">
        <w:t xml:space="preserve"> </w:t>
      </w:r>
      <w:r w:rsidR="008F1D98" w:rsidRPr="00AC3EDD">
        <w:t>61034-2</w:t>
      </w:r>
      <w:r w:rsidRPr="00AC3EDD">
        <w:t>;</w:t>
      </w:r>
    </w:p>
    <w:p w14:paraId="4861B2BE" w14:textId="0F687ACD" w:rsidR="003423EC" w:rsidRPr="00AC3EDD" w:rsidRDefault="003423EC" w:rsidP="00D32CFA">
      <w:pPr>
        <w:pStyle w:val="a"/>
      </w:pPr>
      <w:r w:rsidRPr="00AC3EDD">
        <w:t xml:space="preserve">проводники </w:t>
      </w:r>
      <w:r w:rsidR="00AF7608" w:rsidRPr="009922E3">
        <w:t>—</w:t>
      </w:r>
      <w:r w:rsidRPr="00AC3EDD">
        <w:t xml:space="preserve"> цельнотянутая медная жила (22-24 AWG), диаметр изоляции проводника </w:t>
      </w:r>
      <w:r w:rsidR="00AF7608" w:rsidRPr="009922E3">
        <w:t xml:space="preserve">— </w:t>
      </w:r>
      <w:r w:rsidRPr="00AC3EDD">
        <w:t>1 мм;</w:t>
      </w:r>
    </w:p>
    <w:p w14:paraId="6712FCA3" w14:textId="05C6556B" w:rsidR="003423EC" w:rsidRPr="00AC3EDD" w:rsidRDefault="003423EC" w:rsidP="00D32CFA">
      <w:pPr>
        <w:pStyle w:val="a"/>
      </w:pPr>
      <w:r w:rsidRPr="00AC3EDD">
        <w:t xml:space="preserve">внешний диаметр кабеля </w:t>
      </w:r>
      <w:r w:rsidR="006C7B30" w:rsidRPr="009922E3">
        <w:t xml:space="preserve">— </w:t>
      </w:r>
      <w:r w:rsidRPr="00AC3EDD">
        <w:t xml:space="preserve">6 мм, материал оболочки </w:t>
      </w:r>
      <w:r w:rsidR="006C7B30" w:rsidRPr="009922E3">
        <w:t xml:space="preserve">— </w:t>
      </w:r>
      <w:r w:rsidRPr="00AC3EDD">
        <w:t>LSZH;</w:t>
      </w:r>
    </w:p>
    <w:p w14:paraId="5E72DC58" w14:textId="3028FFF7" w:rsidR="003423EC" w:rsidRPr="00AC3EDD" w:rsidRDefault="003423EC" w:rsidP="00D32CFA">
      <w:pPr>
        <w:pStyle w:val="a"/>
      </w:pPr>
      <w:r w:rsidRPr="00AC3EDD">
        <w:t xml:space="preserve">температура эксплуатации </w:t>
      </w:r>
      <w:r w:rsidR="00AF7608" w:rsidRPr="009922E3">
        <w:t xml:space="preserve">— </w:t>
      </w:r>
      <w:r w:rsidRPr="00AC3EDD">
        <w:t>от -20°С до +75°С;</w:t>
      </w:r>
    </w:p>
    <w:p w14:paraId="777C01B8" w14:textId="22920237" w:rsidR="003423EC" w:rsidRPr="00AC3EDD" w:rsidRDefault="003423EC" w:rsidP="00D32CFA">
      <w:pPr>
        <w:pStyle w:val="a"/>
      </w:pPr>
      <w:r w:rsidRPr="00AC3EDD">
        <w:t xml:space="preserve">минимальный радиус изгиба при эксплуатации </w:t>
      </w:r>
      <w:r w:rsidR="00AF7608" w:rsidRPr="009922E3">
        <w:t xml:space="preserve">— </w:t>
      </w:r>
      <w:r w:rsidRPr="00AC3EDD">
        <w:t xml:space="preserve">не более 25 мм, допустимое усилие натяжения </w:t>
      </w:r>
      <w:r w:rsidR="00AF7608" w:rsidRPr="009922E3">
        <w:t xml:space="preserve">— </w:t>
      </w:r>
      <w:r w:rsidRPr="00AC3EDD">
        <w:t>не менее 110 Н</w:t>
      </w:r>
      <w:r w:rsidR="008D50E6" w:rsidRPr="00AC3EDD">
        <w:t>.</w:t>
      </w:r>
    </w:p>
    <w:p w14:paraId="18CF2418" w14:textId="77777777" w:rsidR="003423EC" w:rsidRPr="00A009A3" w:rsidRDefault="003423EC" w:rsidP="0001092D">
      <w:pPr>
        <w:pStyle w:val="a5"/>
      </w:pPr>
      <w:r w:rsidRPr="00A009A3">
        <w:t>Характеристики пожарной безопасности:</w:t>
      </w:r>
    </w:p>
    <w:p w14:paraId="5DA870D4" w14:textId="44070DB1" w:rsidR="003423EC" w:rsidRPr="00331E28" w:rsidRDefault="009311B5" w:rsidP="00D32CFA">
      <w:pPr>
        <w:pStyle w:val="a"/>
      </w:pPr>
      <w:r w:rsidRPr="00331E28">
        <w:t xml:space="preserve">вертикальное </w:t>
      </w:r>
      <w:r w:rsidR="003423EC" w:rsidRPr="00331E28">
        <w:t xml:space="preserve">распространение пламени (групповая прокладка) -нг (А) </w:t>
      </w:r>
      <w:r w:rsidR="00236175" w:rsidRPr="009922E3">
        <w:t>—</w:t>
      </w:r>
      <w:r w:rsidR="003423EC" w:rsidRPr="00331E28">
        <w:t xml:space="preserve"> категория А (ГОСТ Р МЭК 60332-3-22-2011);</w:t>
      </w:r>
    </w:p>
    <w:p w14:paraId="21FD5321" w14:textId="0B130D73" w:rsidR="003423EC" w:rsidRPr="00331E28" w:rsidRDefault="009311B5" w:rsidP="00D32CFA">
      <w:pPr>
        <w:pStyle w:val="a"/>
      </w:pPr>
      <w:r w:rsidRPr="00331E28">
        <w:t xml:space="preserve">токсичность </w:t>
      </w:r>
      <w:r w:rsidR="003423EC" w:rsidRPr="00331E28">
        <w:t xml:space="preserve">продуктов горения </w:t>
      </w:r>
      <w:r w:rsidR="00074F03">
        <w:t>—</w:t>
      </w:r>
      <w:r w:rsidR="003423EC" w:rsidRPr="00331E28">
        <w:t xml:space="preserve"> </w:t>
      </w:r>
      <w:r w:rsidR="00074F03" w:rsidRPr="00331E28">
        <w:t xml:space="preserve">нет </w:t>
      </w:r>
      <w:r w:rsidR="003423EC" w:rsidRPr="00331E28">
        <w:t>(ГОСТ Р МЭК 60754-1-2011</w:t>
      </w:r>
      <w:r w:rsidR="00DF1BFE">
        <w:t>,</w:t>
      </w:r>
      <w:r w:rsidR="00DF1BFE">
        <w:br/>
      </w:r>
      <w:r w:rsidR="00946568" w:rsidRPr="00331E28">
        <w:t>60754-</w:t>
      </w:r>
      <w:r w:rsidR="003423EC" w:rsidRPr="00331E28">
        <w:t>2-2011);</w:t>
      </w:r>
    </w:p>
    <w:p w14:paraId="0E6AD1DD" w14:textId="1FCE2241" w:rsidR="003423EC" w:rsidRPr="00331E28" w:rsidRDefault="009311B5" w:rsidP="00D32CFA">
      <w:pPr>
        <w:pStyle w:val="a"/>
      </w:pPr>
      <w:r w:rsidRPr="00331E28">
        <w:t xml:space="preserve">оптическая </w:t>
      </w:r>
      <w:r w:rsidR="003423EC" w:rsidRPr="00331E28">
        <w:t>плотность дыма</w:t>
      </w:r>
      <w:r w:rsidR="00F54C99" w:rsidRPr="009922E3">
        <w:t xml:space="preserve"> </w:t>
      </w:r>
      <w:r w:rsidR="00236175" w:rsidRPr="009922E3">
        <w:t xml:space="preserve">— </w:t>
      </w:r>
      <w:r w:rsidR="003423EC" w:rsidRPr="00331E28">
        <w:t>не более 40% (ГОСТ Р МЭК 61034-2-2011);</w:t>
      </w:r>
    </w:p>
    <w:p w14:paraId="3301B998" w14:textId="50D85605" w:rsidR="003423EC" w:rsidRPr="00331E28" w:rsidRDefault="009311B5" w:rsidP="00D32CFA">
      <w:pPr>
        <w:pStyle w:val="a"/>
      </w:pPr>
      <w:r w:rsidRPr="00331E28">
        <w:t xml:space="preserve">класс </w:t>
      </w:r>
      <w:r w:rsidR="003423EC" w:rsidRPr="00331E28">
        <w:t>пожарной опасности</w:t>
      </w:r>
      <w:r w:rsidR="00F54C99" w:rsidRPr="009922E3">
        <w:t xml:space="preserve"> </w:t>
      </w:r>
      <w:r w:rsidR="00236175" w:rsidRPr="009922E3">
        <w:t xml:space="preserve">— </w:t>
      </w:r>
      <w:r w:rsidR="003423EC" w:rsidRPr="00331E28">
        <w:t>П1б.8.1.2.1 (ГОСТ 31565-2012).</w:t>
      </w:r>
    </w:p>
    <w:p w14:paraId="158BC087" w14:textId="1E449080" w:rsidR="003423EC" w:rsidRPr="00532320" w:rsidRDefault="003423EC" w:rsidP="0001092D">
      <w:pPr>
        <w:pStyle w:val="a5"/>
      </w:pPr>
      <w:r w:rsidRPr="00532320">
        <w:t xml:space="preserve">Горизонтальная подсистема должна иметь топологическую конфигурацию </w:t>
      </w:r>
      <w:r w:rsidR="00C846B0">
        <w:t>«</w:t>
      </w:r>
      <w:r w:rsidRPr="00532320">
        <w:t>звезда</w:t>
      </w:r>
      <w:r w:rsidR="00C846B0">
        <w:t>»</w:t>
      </w:r>
      <w:r w:rsidRPr="00532320">
        <w:t>. Максимальная протяженность любого горизонтального кабельного сегмента не должна превышать 90</w:t>
      </w:r>
      <w:r w:rsidR="00DE66B3">
        <w:t xml:space="preserve"> </w:t>
      </w:r>
      <w:r w:rsidRPr="00532320">
        <w:t>м.</w:t>
      </w:r>
      <w:r w:rsidR="00E60CEB">
        <w:t xml:space="preserve"> </w:t>
      </w:r>
      <w:r w:rsidRPr="00532320">
        <w:t>Все кабели должны быть разведены на патч-панели, устанавливаемые в 19” монтажных шкафах.</w:t>
      </w:r>
    </w:p>
    <w:p w14:paraId="31077470" w14:textId="77777777" w:rsidR="003423EC" w:rsidRPr="008F53C1" w:rsidRDefault="003423EC" w:rsidP="0001092D">
      <w:pPr>
        <w:pStyle w:val="a5"/>
      </w:pPr>
      <w:r w:rsidRPr="008F53C1">
        <w:t>Медные патч-панели должны удовлетворять следующим требованиям:</w:t>
      </w:r>
    </w:p>
    <w:p w14:paraId="060ABAFE" w14:textId="6CAF9B09" w:rsidR="003423EC" w:rsidRPr="00BE5FCA" w:rsidRDefault="003423EC" w:rsidP="00D32CFA">
      <w:pPr>
        <w:pStyle w:val="a"/>
      </w:pPr>
      <w:r w:rsidRPr="00BE5FCA">
        <w:t xml:space="preserve">предназначены для монтажа в 19-дюймовый конструктив, высота </w:t>
      </w:r>
      <w:r w:rsidR="00C7579A">
        <w:br/>
      </w:r>
      <w:r w:rsidRPr="00BE5FCA">
        <w:t xml:space="preserve">панели </w:t>
      </w:r>
      <w:r w:rsidR="00FC53CD" w:rsidRPr="00BE5FCA">
        <w:t>—</w:t>
      </w:r>
      <w:r w:rsidRPr="00BE5FCA">
        <w:t xml:space="preserve"> 1U;</w:t>
      </w:r>
    </w:p>
    <w:p w14:paraId="58D95502" w14:textId="0877B9FC" w:rsidR="003423EC" w:rsidRDefault="003423EC" w:rsidP="00D32CFA">
      <w:pPr>
        <w:pStyle w:val="a"/>
      </w:pPr>
      <w:r w:rsidRPr="00BE5FCA">
        <w:t>должны иметь задний кабельный органайзер для крепления кабелей;</w:t>
      </w:r>
    </w:p>
    <w:p w14:paraId="09F6B261" w14:textId="77777777" w:rsidR="000326F5" w:rsidRDefault="003423EC" w:rsidP="00D32CFA">
      <w:pPr>
        <w:pStyle w:val="a"/>
      </w:pPr>
      <w:r w:rsidRPr="00BE5FCA">
        <w:t>каждый порт панели должен быть пронумерован спереди и сзади</w:t>
      </w:r>
      <w:r w:rsidR="00E369EA">
        <w:t>,</w:t>
      </w:r>
      <w:r w:rsidRPr="00BE5FCA">
        <w:t xml:space="preserve"> должно быть предусмотрено место для маркировки портов на лицевой части панели.</w:t>
      </w:r>
      <w:bookmarkStart w:id="46" w:name="_Toc4380990"/>
      <w:bookmarkStart w:id="47" w:name="_Toc6794756"/>
      <w:bookmarkStart w:id="48" w:name="_Toc29919935"/>
      <w:bookmarkStart w:id="49" w:name="_Toc39146076"/>
      <w:bookmarkStart w:id="50" w:name="_Toc102239575"/>
      <w:bookmarkStart w:id="51" w:name="_Toc138965798"/>
      <w:bookmarkStart w:id="52" w:name="_Toc102239574"/>
      <w:bookmarkStart w:id="53" w:name="_Toc138965797"/>
    </w:p>
    <w:p w14:paraId="2B9246A1" w14:textId="27069D04" w:rsidR="00616D38" w:rsidRPr="00331E28" w:rsidRDefault="00616D38" w:rsidP="00955B51">
      <w:pPr>
        <w:pStyle w:val="3"/>
      </w:pPr>
      <w:bookmarkStart w:id="54" w:name="_Toc240991999"/>
      <w:bookmarkStart w:id="55" w:name="_Toc241144295"/>
      <w:r w:rsidRPr="00331E28">
        <w:t xml:space="preserve">Требования к </w:t>
      </w:r>
      <w:r w:rsidRPr="00901A94">
        <w:t>вертикальной</w:t>
      </w:r>
      <w:r w:rsidRPr="00331E28">
        <w:t xml:space="preserve"> кабельной подсистеме СКС</w:t>
      </w:r>
      <w:bookmarkEnd w:id="46"/>
      <w:bookmarkEnd w:id="47"/>
      <w:bookmarkEnd w:id="48"/>
      <w:bookmarkEnd w:id="49"/>
      <w:bookmarkEnd w:id="50"/>
      <w:bookmarkEnd w:id="51"/>
      <w:bookmarkEnd w:id="54"/>
      <w:bookmarkEnd w:id="55"/>
    </w:p>
    <w:p w14:paraId="25AC5273" w14:textId="52FC6E3C" w:rsidR="00616D38" w:rsidRDefault="00616D38" w:rsidP="0001092D">
      <w:pPr>
        <w:pStyle w:val="a5"/>
      </w:pPr>
      <w:r w:rsidRPr="00532320">
        <w:t xml:space="preserve">В качестве основы линейной части подсистемы внутренних магистралей должны быть использованы одномодовые волоконно-оптические кабели </w:t>
      </w:r>
      <w:r w:rsidR="00975521">
        <w:t xml:space="preserve">емкостью </w:t>
      </w:r>
      <w:r w:rsidRPr="00532320">
        <w:t xml:space="preserve">не менее </w:t>
      </w:r>
      <w:r w:rsidR="00C773DF">
        <w:t>8</w:t>
      </w:r>
      <w:r w:rsidRPr="00532320">
        <w:t xml:space="preserve"> волокон, класса OS2.</w:t>
      </w:r>
    </w:p>
    <w:p w14:paraId="727FD476" w14:textId="77777777" w:rsidR="00984B79" w:rsidRDefault="00984B79" w:rsidP="0001092D">
      <w:pPr>
        <w:pStyle w:val="a5"/>
      </w:pPr>
      <w:r w:rsidRPr="00532320">
        <w:lastRenderedPageBreak/>
        <w:t xml:space="preserve">При проектировании использовать коннекторы ВОЛС типа LC. Для терминирования кабелей вертикальной подсистемы СКС должны использоваться конструктивы, позволяющие устанавливать их в 19” шкафы. </w:t>
      </w:r>
    </w:p>
    <w:p w14:paraId="2D68F619" w14:textId="77777777" w:rsidR="003E6DFC" w:rsidRPr="00A77A65" w:rsidRDefault="003E6DFC" w:rsidP="0001092D">
      <w:pPr>
        <w:pStyle w:val="a5"/>
      </w:pPr>
      <w:r w:rsidRPr="00A77A65">
        <w:t>Коммутационные шкафы необходимо размещать с учетом обеспечения технологических проходов, с обеспечением оптимальной циркуляции воздушных масс в целях кондиционирования, а также с обеспечением беспрепятственного перемещения при возникновении чрезвычайных ситуаций.</w:t>
      </w:r>
    </w:p>
    <w:p w14:paraId="08646423" w14:textId="7D6CCFB1" w:rsidR="003423EC" w:rsidRPr="00331E28" w:rsidRDefault="003423EC" w:rsidP="00955B51">
      <w:pPr>
        <w:pStyle w:val="3"/>
      </w:pPr>
      <w:bookmarkStart w:id="56" w:name="_Toc240992000"/>
      <w:bookmarkStart w:id="57" w:name="_Toc241144296"/>
      <w:r w:rsidRPr="00331E28">
        <w:t xml:space="preserve">СКС для подключения точек доступа </w:t>
      </w:r>
      <w:r w:rsidRPr="00901A94">
        <w:t>беспроводной</w:t>
      </w:r>
      <w:r w:rsidRPr="00331E28">
        <w:t xml:space="preserve"> сети</w:t>
      </w:r>
      <w:bookmarkEnd w:id="52"/>
      <w:bookmarkEnd w:id="53"/>
      <w:bookmarkEnd w:id="56"/>
      <w:bookmarkEnd w:id="57"/>
    </w:p>
    <w:p w14:paraId="15A1F934" w14:textId="3E0DB47B" w:rsidR="003423EC" w:rsidRPr="00532320" w:rsidRDefault="003423EC" w:rsidP="0001092D">
      <w:pPr>
        <w:pStyle w:val="a5"/>
      </w:pPr>
      <w:r w:rsidRPr="00532320">
        <w:t>Место размещения точек доступа определяется по результатам радиомоделирования.</w:t>
      </w:r>
      <w:r w:rsidR="00D92304" w:rsidRPr="00C9763C">
        <w:t xml:space="preserve"> </w:t>
      </w:r>
      <w:r w:rsidRPr="00532320">
        <w:t xml:space="preserve">До каждой точки доступа </w:t>
      </w:r>
      <w:r w:rsidR="00606AF2">
        <w:t>БЛВС</w:t>
      </w:r>
      <w:r w:rsidRPr="00532320">
        <w:t xml:space="preserve"> от ближайшего узла коммутации прокладывается </w:t>
      </w:r>
      <w:r w:rsidRPr="003D6AC6">
        <w:t>по две отдельные линии связи в производственной зоне.</w:t>
      </w:r>
    </w:p>
    <w:p w14:paraId="01E1F146" w14:textId="77777777" w:rsidR="003423EC" w:rsidRPr="00532320" w:rsidRDefault="003423EC" w:rsidP="0001092D">
      <w:pPr>
        <w:pStyle w:val="a5"/>
      </w:pPr>
      <w:r w:rsidRPr="00532320">
        <w:t xml:space="preserve">Питание AP осуществляется по </w:t>
      </w:r>
      <w:r w:rsidRPr="00532320">
        <w:rPr>
          <w:lang w:val="en-US"/>
        </w:rPr>
        <w:t>PoE</w:t>
      </w:r>
      <w:r w:rsidRPr="00532320">
        <w:t xml:space="preserve"> или </w:t>
      </w:r>
      <w:r w:rsidRPr="00532320">
        <w:rPr>
          <w:lang w:val="en-US"/>
        </w:rPr>
        <w:t>PoE</w:t>
      </w:r>
      <w:r w:rsidRPr="00532320">
        <w:t>+ от ближайшего коммутатора уровня доступа КЛВС. Не допускается размещение точек доступа вблизи металлических стен и металлических конструкций, за трубами и емкостями с водой, а также за фальшпотолком.</w:t>
      </w:r>
    </w:p>
    <w:p w14:paraId="69A23DDC" w14:textId="25750606" w:rsidR="007F2F56" w:rsidRDefault="007F2F56" w:rsidP="00955B51">
      <w:pPr>
        <w:pStyle w:val="3"/>
      </w:pPr>
      <w:bookmarkStart w:id="58" w:name="_Toc64694519"/>
      <w:bookmarkStart w:id="59" w:name="_Toc65623615"/>
      <w:bookmarkStart w:id="60" w:name="_Toc102239581"/>
      <w:bookmarkStart w:id="61" w:name="_Toc138965803"/>
      <w:bookmarkStart w:id="62" w:name="_Toc240992001"/>
      <w:bookmarkStart w:id="63" w:name="_Toc241144297"/>
      <w:r w:rsidRPr="00901A94">
        <w:t>Требования</w:t>
      </w:r>
      <w:r w:rsidRPr="00331E28">
        <w:t xml:space="preserve"> к маркировке</w:t>
      </w:r>
      <w:bookmarkEnd w:id="58"/>
      <w:bookmarkEnd w:id="59"/>
      <w:bookmarkEnd w:id="60"/>
      <w:bookmarkEnd w:id="61"/>
      <w:r w:rsidR="008A5976" w:rsidRPr="00C9763C">
        <w:t xml:space="preserve"> </w:t>
      </w:r>
      <w:r w:rsidR="008A5976">
        <w:t>общие</w:t>
      </w:r>
      <w:bookmarkEnd w:id="62"/>
      <w:bookmarkEnd w:id="63"/>
    </w:p>
    <w:p w14:paraId="102C0122" w14:textId="67357481" w:rsidR="007F2F56" w:rsidRPr="00331E28" w:rsidRDefault="007F2F56" w:rsidP="0001092D">
      <w:pPr>
        <w:pStyle w:val="a5"/>
      </w:pPr>
      <w:r w:rsidRPr="00331E28">
        <w:t>Маркировка элементов кабельной сети должна быть легко доступна и читаема в течение всего срока эксплуатации системы. Система маркировки элементов СКС должна быть разработана на этапе рабочего проектирования. Проектирование и реализация СКС должны производит</w:t>
      </w:r>
      <w:r w:rsidR="00ED48C7">
        <w:t>ь</w:t>
      </w:r>
      <w:r w:rsidRPr="00331E28">
        <w:t xml:space="preserve">ся согласно поэтажным планам c экспликацией помещений и технологическим планировкам. </w:t>
      </w:r>
    </w:p>
    <w:p w14:paraId="03343186" w14:textId="77777777" w:rsidR="007F2F56" w:rsidRPr="00331E28" w:rsidRDefault="007F2F56" w:rsidP="0001092D">
      <w:pPr>
        <w:pStyle w:val="a5"/>
      </w:pPr>
      <w:r w:rsidRPr="00331E28">
        <w:t xml:space="preserve">Все шкафы, коммутационные панели, кабельные трассы, порты RJ-45 и кабель должны быть промаркированы в соответствии с расположением и назначением. Маркировка должна быть выполнена типографским способом или при помощи лазерного принтера. Должны быть созданы соответствующие кабельные журналы. Привести маркировку оборудования в соответствие со стандартом EIA/TIA-606 и TIA/EIA-942. </w:t>
      </w:r>
    </w:p>
    <w:p w14:paraId="045C8FB1" w14:textId="7174D685" w:rsidR="007F2F56" w:rsidRPr="00331E28" w:rsidRDefault="007F2F56" w:rsidP="0001092D">
      <w:pPr>
        <w:pStyle w:val="a5"/>
      </w:pPr>
      <w:r w:rsidRPr="00331E28">
        <w:t>В случае отсутствия маркировки в проекте СКС Подрядчик обязан разработать маркировку, согласовать е</w:t>
      </w:r>
      <w:r w:rsidR="009933F4">
        <w:rPr>
          <w:lang w:val="en-US"/>
        </w:rPr>
        <w:t>e</w:t>
      </w:r>
      <w:r w:rsidRPr="00331E28">
        <w:t xml:space="preserve"> и нанести на все элементы системы.</w:t>
      </w:r>
    </w:p>
    <w:p w14:paraId="6E011AA5" w14:textId="5B6B093A" w:rsidR="007F2F56" w:rsidRPr="00331E28" w:rsidRDefault="007F2F56" w:rsidP="00955B51">
      <w:pPr>
        <w:pStyle w:val="3"/>
      </w:pPr>
      <w:bookmarkStart w:id="64" w:name="_Toc64694520"/>
      <w:bookmarkStart w:id="65" w:name="_Toc65623616"/>
      <w:bookmarkStart w:id="66" w:name="_Toc102239582"/>
      <w:bookmarkStart w:id="67" w:name="_Toc138965804"/>
      <w:bookmarkStart w:id="68" w:name="_Toc240992002"/>
      <w:bookmarkStart w:id="69" w:name="_Toc241144298"/>
      <w:r w:rsidRPr="00331E28">
        <w:t xml:space="preserve">Требования к маркировке </w:t>
      </w:r>
      <w:r w:rsidRPr="00901A94">
        <w:t>шкафов</w:t>
      </w:r>
      <w:bookmarkEnd w:id="64"/>
      <w:bookmarkEnd w:id="65"/>
      <w:bookmarkEnd w:id="66"/>
      <w:bookmarkEnd w:id="67"/>
      <w:bookmarkEnd w:id="68"/>
      <w:bookmarkEnd w:id="69"/>
    </w:p>
    <w:p w14:paraId="3B681642" w14:textId="77777777" w:rsidR="007F2F56" w:rsidRPr="00331E28" w:rsidRDefault="007F2F56" w:rsidP="0001092D">
      <w:pPr>
        <w:pStyle w:val="a5"/>
      </w:pPr>
      <w:r w:rsidRPr="00331E28">
        <w:t>Все шкафы должны именоваться в соответствии со следующей маской:</w:t>
      </w:r>
    </w:p>
    <w:p w14:paraId="232AA2F1" w14:textId="77777777" w:rsidR="007F2F56" w:rsidRPr="00331E28" w:rsidRDefault="007F2F56" w:rsidP="0001092D">
      <w:pPr>
        <w:pStyle w:val="a5"/>
      </w:pPr>
      <w:r w:rsidRPr="00331E28">
        <w:t xml:space="preserve">C-[W].[X]-&lt;YYY&gt;-&lt;Z&gt;, где: </w:t>
      </w:r>
    </w:p>
    <w:p w14:paraId="35B9BD89" w14:textId="77777777" w:rsidR="007F2F56" w:rsidRPr="000F114E" w:rsidRDefault="007F2F56" w:rsidP="00D32CFA">
      <w:pPr>
        <w:pStyle w:val="a"/>
      </w:pPr>
      <w:r w:rsidRPr="000F114E">
        <w:t xml:space="preserve">С — </w:t>
      </w:r>
      <w:r w:rsidRPr="000F114E">
        <w:rPr>
          <w:lang w:val="en-US"/>
        </w:rPr>
        <w:t xml:space="preserve">cabinet </w:t>
      </w:r>
      <w:r w:rsidRPr="000F114E">
        <w:t xml:space="preserve">(шкаф), </w:t>
      </w:r>
    </w:p>
    <w:p w14:paraId="31A8FD46" w14:textId="32B12DE9" w:rsidR="007F2F56" w:rsidRPr="000F114E" w:rsidRDefault="007F2F56" w:rsidP="00D32CFA">
      <w:pPr>
        <w:pStyle w:val="a"/>
      </w:pPr>
      <w:r w:rsidRPr="000F114E">
        <w:t xml:space="preserve">W — номер </w:t>
      </w:r>
      <w:r w:rsidR="00D46541">
        <w:t>объекта</w:t>
      </w:r>
      <w:r w:rsidRPr="000F114E">
        <w:t>,</w:t>
      </w:r>
    </w:p>
    <w:p w14:paraId="3B092B5D" w14:textId="77777777" w:rsidR="007F2F56" w:rsidRPr="000F114E" w:rsidRDefault="007F2F56" w:rsidP="00D32CFA">
      <w:pPr>
        <w:pStyle w:val="a"/>
      </w:pPr>
      <w:r w:rsidRPr="000F114E">
        <w:t>X — номер корпуса,</w:t>
      </w:r>
    </w:p>
    <w:p w14:paraId="69D16CD1" w14:textId="77777777" w:rsidR="007F2F56" w:rsidRPr="000F114E" w:rsidRDefault="007F2F56" w:rsidP="00D32CFA">
      <w:pPr>
        <w:pStyle w:val="a"/>
      </w:pPr>
      <w:r w:rsidRPr="000F114E">
        <w:t>YYY — номер помещения,</w:t>
      </w:r>
    </w:p>
    <w:p w14:paraId="22488C8F" w14:textId="77777777" w:rsidR="007F2F56" w:rsidRPr="000F114E" w:rsidRDefault="007F2F56" w:rsidP="00D32CFA">
      <w:pPr>
        <w:pStyle w:val="a"/>
      </w:pPr>
      <w:r w:rsidRPr="000F114E">
        <w:t>Z — порядковый номер шкафа/стойки,</w:t>
      </w:r>
    </w:p>
    <w:p w14:paraId="5444FC60" w14:textId="77777777" w:rsidR="007F2F56" w:rsidRPr="00331E28" w:rsidRDefault="007F2F56" w:rsidP="0001092D">
      <w:pPr>
        <w:pStyle w:val="a5"/>
      </w:pPr>
      <w:r w:rsidRPr="00331E28">
        <w:t>Значения в &lt;&gt; - обязательны, в [] – опциональны.</w:t>
      </w:r>
    </w:p>
    <w:p w14:paraId="155D435B" w14:textId="77777777" w:rsidR="00903D91" w:rsidRDefault="007F2F56" w:rsidP="0001092D">
      <w:pPr>
        <w:pStyle w:val="a5"/>
      </w:pPr>
      <w:r w:rsidRPr="00331E28">
        <w:t>Пример: C-1.1-123-1.</w:t>
      </w:r>
      <w:bookmarkStart w:id="70" w:name="_Toc64694521"/>
      <w:bookmarkStart w:id="71" w:name="_Toc65623617"/>
      <w:bookmarkStart w:id="72" w:name="_Toc102239583"/>
      <w:bookmarkStart w:id="73" w:name="_Toc138965805"/>
    </w:p>
    <w:p w14:paraId="1C9235FD" w14:textId="1325B17B" w:rsidR="007F2F56" w:rsidRPr="007F3159" w:rsidRDefault="007F2F56" w:rsidP="00955B51">
      <w:pPr>
        <w:pStyle w:val="3"/>
      </w:pPr>
      <w:bookmarkStart w:id="74" w:name="_Toc240992003"/>
      <w:bookmarkStart w:id="75" w:name="_Toc241144299"/>
      <w:r w:rsidRPr="00F11353">
        <w:t>Требования</w:t>
      </w:r>
      <w:r w:rsidRPr="007F3159">
        <w:t xml:space="preserve"> к маркировке патч-панелей</w:t>
      </w:r>
      <w:bookmarkEnd w:id="70"/>
      <w:bookmarkEnd w:id="71"/>
      <w:bookmarkEnd w:id="72"/>
      <w:bookmarkEnd w:id="73"/>
      <w:bookmarkEnd w:id="74"/>
      <w:bookmarkEnd w:id="75"/>
    </w:p>
    <w:p w14:paraId="302DF3F7" w14:textId="77777777" w:rsidR="007F2F56" w:rsidRPr="00BE5FCA" w:rsidRDefault="007F2F56" w:rsidP="0001092D">
      <w:pPr>
        <w:pStyle w:val="a5"/>
      </w:pPr>
      <w:r w:rsidRPr="00BE5FCA">
        <w:t>Все патч-панели должны именоваться в соответствии со следующей маской:</w:t>
      </w:r>
    </w:p>
    <w:p w14:paraId="6DF52863" w14:textId="77777777" w:rsidR="007F2F56" w:rsidRPr="00BE5FCA" w:rsidRDefault="007F2F56" w:rsidP="00D32CFA">
      <w:pPr>
        <w:pStyle w:val="a"/>
      </w:pPr>
      <w:r w:rsidRPr="00BE5FCA">
        <w:t>&lt;XX&gt;PP-&lt;имя шкафа&gt;-&lt;YY&gt;, где:</w:t>
      </w:r>
    </w:p>
    <w:p w14:paraId="711B601D" w14:textId="77777777" w:rsidR="007F2F56" w:rsidRPr="00BE5FCA" w:rsidRDefault="007F2F56" w:rsidP="00D32CFA">
      <w:pPr>
        <w:pStyle w:val="a"/>
      </w:pPr>
      <w:r w:rsidRPr="00BE5FCA">
        <w:t>XX — тип панели (</w:t>
      </w:r>
      <w:r w:rsidRPr="00F42EC6">
        <w:rPr>
          <w:lang w:val="en-US"/>
        </w:rPr>
        <w:t>FC</w:t>
      </w:r>
      <w:r w:rsidRPr="009922E3">
        <w:t xml:space="preserve"> – </w:t>
      </w:r>
      <w:r w:rsidRPr="00F42EC6">
        <w:rPr>
          <w:lang w:val="en-US"/>
        </w:rPr>
        <w:t>Fiber</w:t>
      </w:r>
      <w:r w:rsidRPr="009922E3">
        <w:t xml:space="preserve"> </w:t>
      </w:r>
      <w:r w:rsidRPr="00F42EC6">
        <w:rPr>
          <w:lang w:val="en-US"/>
        </w:rPr>
        <w:t>Channel</w:t>
      </w:r>
      <w:r w:rsidRPr="00BE5FCA">
        <w:t xml:space="preserve"> (оптическая), </w:t>
      </w:r>
      <w:r w:rsidRPr="00F42EC6">
        <w:rPr>
          <w:lang w:val="en-US"/>
        </w:rPr>
        <w:t>TP</w:t>
      </w:r>
      <w:r w:rsidRPr="009922E3">
        <w:t xml:space="preserve"> – </w:t>
      </w:r>
      <w:r w:rsidRPr="00F42EC6">
        <w:rPr>
          <w:lang w:val="en-US"/>
        </w:rPr>
        <w:t>Twisted</w:t>
      </w:r>
      <w:r w:rsidRPr="009922E3">
        <w:t xml:space="preserve"> </w:t>
      </w:r>
      <w:r w:rsidRPr="00F42EC6">
        <w:rPr>
          <w:lang w:val="en-US"/>
        </w:rPr>
        <w:t>Pair</w:t>
      </w:r>
      <w:r w:rsidRPr="00BE5FCA">
        <w:t xml:space="preserve"> (витая пара)),</w:t>
      </w:r>
    </w:p>
    <w:p w14:paraId="42432601" w14:textId="0DF669F4" w:rsidR="007F2F56" w:rsidRPr="00BE5FCA" w:rsidRDefault="007F2F56" w:rsidP="00D32CFA">
      <w:pPr>
        <w:pStyle w:val="a"/>
      </w:pPr>
      <w:r w:rsidRPr="00BE5FCA">
        <w:t>YY — расположение панели в соответствии с юнитом в телекоммуникационном шкафу</w:t>
      </w:r>
      <w:r w:rsidR="004B6742" w:rsidRPr="00F1140E">
        <w:t>.</w:t>
      </w:r>
    </w:p>
    <w:p w14:paraId="2515DCBE" w14:textId="77777777" w:rsidR="007F2F56" w:rsidRPr="00BE5FCA" w:rsidRDefault="007F2F56" w:rsidP="0001092D">
      <w:pPr>
        <w:pStyle w:val="a5"/>
      </w:pPr>
      <w:r w:rsidRPr="00BE5FCA">
        <w:t>Значения в &lt;&gt; - обязательны.</w:t>
      </w:r>
    </w:p>
    <w:p w14:paraId="52C21979" w14:textId="77777777" w:rsidR="007F2F56" w:rsidRPr="00BE5FCA" w:rsidRDefault="007F2F56" w:rsidP="0001092D">
      <w:pPr>
        <w:pStyle w:val="a5"/>
      </w:pPr>
      <w:r w:rsidRPr="00BE5FCA">
        <w:t>Пример: FCPP-C-1.1-123-1-1.</w:t>
      </w:r>
    </w:p>
    <w:p w14:paraId="7B58167D" w14:textId="647CDA1F" w:rsidR="007F2F56" w:rsidRPr="00331E28" w:rsidRDefault="007F2F56" w:rsidP="00955B51">
      <w:pPr>
        <w:pStyle w:val="3"/>
      </w:pPr>
      <w:bookmarkStart w:id="76" w:name="_Toc64694522"/>
      <w:bookmarkStart w:id="77" w:name="_Toc65623618"/>
      <w:bookmarkStart w:id="78" w:name="_Toc102239584"/>
      <w:bookmarkStart w:id="79" w:name="_Toc138965806"/>
      <w:bookmarkStart w:id="80" w:name="_Toc240992004"/>
      <w:bookmarkStart w:id="81" w:name="_Toc241144300"/>
      <w:r w:rsidRPr="00331E28">
        <w:lastRenderedPageBreak/>
        <w:t>Требования к маркировке оборудования</w:t>
      </w:r>
      <w:bookmarkEnd w:id="76"/>
      <w:bookmarkEnd w:id="77"/>
      <w:bookmarkEnd w:id="78"/>
      <w:bookmarkEnd w:id="79"/>
      <w:bookmarkEnd w:id="80"/>
      <w:bookmarkEnd w:id="81"/>
    </w:p>
    <w:p w14:paraId="7D63A9F3" w14:textId="77777777" w:rsidR="007F2F56" w:rsidRPr="00331E28" w:rsidRDefault="007F2F56" w:rsidP="0001092D">
      <w:pPr>
        <w:pStyle w:val="a5"/>
      </w:pPr>
      <w:r w:rsidRPr="00331E28">
        <w:t>Активное сетевое оборудование должно именоваться следующим образом:</w:t>
      </w:r>
    </w:p>
    <w:p w14:paraId="737BC8E2" w14:textId="50092109" w:rsidR="007F2F56" w:rsidRPr="00331E28" w:rsidRDefault="007F2F56" w:rsidP="00D32CFA">
      <w:pPr>
        <w:pStyle w:val="a"/>
      </w:pPr>
      <w:r w:rsidRPr="00331E28">
        <w:t xml:space="preserve">R&lt;номер региона&gt;-&lt;индекс </w:t>
      </w:r>
      <w:r w:rsidR="00D46541">
        <w:t>объекта</w:t>
      </w:r>
      <w:r w:rsidRPr="00331E28">
        <w:t>&gt;-&lt;имя шкафа&gt;-&lt;тип устройства&gt;-</w:t>
      </w:r>
      <w:r w:rsidRPr="00331E28">
        <w:br/>
        <w:t>&lt;порядковый номер&gt;-&lt;модель&gt;</w:t>
      </w:r>
    </w:p>
    <w:p w14:paraId="6ED67ECF" w14:textId="0E536F43" w:rsidR="007F2F56" w:rsidRPr="00331E28" w:rsidRDefault="007F2F56" w:rsidP="0001092D">
      <w:pPr>
        <w:pStyle w:val="a5"/>
      </w:pPr>
      <w:r w:rsidRPr="00331E28">
        <w:t xml:space="preserve">R&lt;номер региона&gt; и &lt;технологический индекс </w:t>
      </w:r>
      <w:r w:rsidR="00D46541">
        <w:t>объекта</w:t>
      </w:r>
      <w:r w:rsidRPr="00331E28">
        <w:t xml:space="preserve">&gt; необходимо согласовать с </w:t>
      </w:r>
      <w:r w:rsidR="003E264F">
        <w:t>АО «Почта России»</w:t>
      </w:r>
      <w:r w:rsidRPr="00331E28">
        <w:t>.</w:t>
      </w:r>
    </w:p>
    <w:p w14:paraId="35CBBD04" w14:textId="08C3619E" w:rsidR="007F2F56" w:rsidRPr="00331E28" w:rsidRDefault="007F2F56" w:rsidP="0001092D">
      <w:pPr>
        <w:pStyle w:val="a5"/>
      </w:pPr>
      <w:r w:rsidRPr="00331E28">
        <w:t>Пример: R77-102975-С-1.1-123-1-SW-1-</w:t>
      </w:r>
      <w:r w:rsidR="00B4093F">
        <w:rPr>
          <w:lang w:val="en-US"/>
        </w:rPr>
        <w:t>M</w:t>
      </w:r>
      <w:r w:rsidR="00B4093F" w:rsidRPr="006C27C3">
        <w:t>1</w:t>
      </w:r>
      <w:r w:rsidR="00682141" w:rsidRPr="006C27C3">
        <w:t>111</w:t>
      </w:r>
      <w:r w:rsidRPr="00331E28">
        <w:t>.</w:t>
      </w:r>
    </w:p>
    <w:p w14:paraId="641F18FE" w14:textId="3CC1D329" w:rsidR="007F2F56" w:rsidRPr="00331E28" w:rsidRDefault="007A51BC" w:rsidP="00955B51">
      <w:pPr>
        <w:pStyle w:val="3"/>
      </w:pPr>
      <w:bookmarkStart w:id="82" w:name="_Toc64694523"/>
      <w:bookmarkStart w:id="83" w:name="_Toc65623619"/>
      <w:bookmarkStart w:id="84" w:name="_Toc102239585"/>
      <w:bookmarkStart w:id="85" w:name="_Toc138965807"/>
      <w:bookmarkStart w:id="86" w:name="_Toc240992005"/>
      <w:bookmarkStart w:id="87" w:name="_Toc241144301"/>
      <w:r>
        <w:t xml:space="preserve">Требования к </w:t>
      </w:r>
      <w:r w:rsidRPr="00331E28">
        <w:t>маркировк</w:t>
      </w:r>
      <w:r>
        <w:t>е</w:t>
      </w:r>
      <w:r w:rsidRPr="00331E28">
        <w:t xml:space="preserve"> </w:t>
      </w:r>
      <w:r w:rsidR="007F2F56" w:rsidRPr="00331E28">
        <w:t>кабеля</w:t>
      </w:r>
      <w:bookmarkEnd w:id="82"/>
      <w:bookmarkEnd w:id="83"/>
      <w:bookmarkEnd w:id="84"/>
      <w:bookmarkEnd w:id="85"/>
      <w:bookmarkEnd w:id="86"/>
      <w:bookmarkEnd w:id="87"/>
    </w:p>
    <w:p w14:paraId="180EC09C" w14:textId="7C7997B3" w:rsidR="007F2F56" w:rsidRPr="00BE5FCA" w:rsidRDefault="007F2F56" w:rsidP="0001092D">
      <w:pPr>
        <w:pStyle w:val="a5"/>
      </w:pPr>
      <w:r w:rsidRPr="00BE5FCA">
        <w:t xml:space="preserve">Маркировка кабеля вертикальной подсистемы СКС должна осуществляться с </w:t>
      </w:r>
      <w:r w:rsidR="00367AB8">
        <w:t>двух</w:t>
      </w:r>
      <w:r w:rsidRPr="00BE5FCA">
        <w:t xml:space="preserve"> сторон, на каждой стороне должно быть 2 записи согласно следующей маске:</w:t>
      </w:r>
    </w:p>
    <w:p w14:paraId="08FFEF93" w14:textId="77777777" w:rsidR="007F2F56" w:rsidRPr="00331E28" w:rsidRDefault="007F2F56" w:rsidP="0001092D">
      <w:pPr>
        <w:pStyle w:val="a5"/>
      </w:pPr>
      <w:r w:rsidRPr="00331E28">
        <w:t>На лицевой стороне</w:t>
      </w:r>
      <w:r>
        <w:t xml:space="preserve"> (физика откуда </w:t>
      </w:r>
      <w:r w:rsidRPr="00A66679">
        <w:t>/</w:t>
      </w:r>
      <w:r>
        <w:t>физика куда)</w:t>
      </w:r>
      <w:r w:rsidRPr="00331E28">
        <w:t>:</w:t>
      </w:r>
    </w:p>
    <w:p w14:paraId="5D969824" w14:textId="77777777" w:rsidR="007F2F56" w:rsidRPr="00331E28" w:rsidRDefault="007F2F56" w:rsidP="00D32CFA">
      <w:pPr>
        <w:pStyle w:val="a"/>
      </w:pPr>
      <w:r w:rsidRPr="00331E28">
        <w:t>&lt;патч-панель&gt;-&lt;порт источника&gt;</w:t>
      </w:r>
    </w:p>
    <w:p w14:paraId="755790B1" w14:textId="1B799E82" w:rsidR="007F2F56" w:rsidRPr="00331E28" w:rsidRDefault="007F2F56" w:rsidP="00D32CFA">
      <w:pPr>
        <w:pStyle w:val="a"/>
      </w:pPr>
      <w:r w:rsidRPr="00331E28">
        <w:t xml:space="preserve">R&lt;номер региона&gt;-&lt;индекс </w:t>
      </w:r>
      <w:r w:rsidR="00D46541">
        <w:t>объекта</w:t>
      </w:r>
      <w:r w:rsidRPr="00331E28">
        <w:t>&gt;-&lt;имя шкафа&gt;-&lt;тип устройства&gt;-</w:t>
      </w:r>
      <w:r w:rsidRPr="00331E28">
        <w:br/>
        <w:t>&lt;порядковый номер&gt;-&lt;модель&gt;-&lt;порт источника&gt;</w:t>
      </w:r>
    </w:p>
    <w:p w14:paraId="3B56BA8E" w14:textId="77777777" w:rsidR="007F2F56" w:rsidRPr="00331E28" w:rsidRDefault="007F2F56" w:rsidP="0001092D">
      <w:pPr>
        <w:pStyle w:val="a5"/>
      </w:pPr>
      <w:r w:rsidRPr="00331E28">
        <w:t>На оборотной стороне</w:t>
      </w:r>
      <w:r>
        <w:t xml:space="preserve"> (физика откуда </w:t>
      </w:r>
      <w:r w:rsidRPr="00A66679">
        <w:t>/</w:t>
      </w:r>
      <w:r>
        <w:t>логика куда)</w:t>
      </w:r>
      <w:r w:rsidRPr="00331E28">
        <w:t>:</w:t>
      </w:r>
    </w:p>
    <w:p w14:paraId="093FB4ED" w14:textId="1E800226" w:rsidR="007F2F56" w:rsidRDefault="007F2F56" w:rsidP="00D32CFA">
      <w:pPr>
        <w:pStyle w:val="a"/>
      </w:pPr>
      <w:r w:rsidRPr="00331E28">
        <w:t xml:space="preserve">R&lt;номер региона&gt;-&lt;индекс </w:t>
      </w:r>
      <w:r w:rsidR="00D46541">
        <w:t>объекта</w:t>
      </w:r>
      <w:r w:rsidRPr="00331E28">
        <w:t>&gt;-&lt;имя шкафа&gt;-&lt;тип устройства&gt;-</w:t>
      </w:r>
      <w:r w:rsidRPr="00331E28">
        <w:br/>
        <w:t>&lt;порядковый номер&gt;-&lt;модель&gt;-&lt;порт источника&gt;</w:t>
      </w:r>
    </w:p>
    <w:p w14:paraId="6C0CABAE" w14:textId="6003543C" w:rsidR="007F2F56" w:rsidRPr="00331E28" w:rsidRDefault="007F2F56" w:rsidP="00D32CFA">
      <w:pPr>
        <w:pStyle w:val="a"/>
      </w:pPr>
      <w:r w:rsidRPr="00331E28">
        <w:t xml:space="preserve">R&lt;номер региона&gt;-&lt;индекс </w:t>
      </w:r>
      <w:r w:rsidR="00D46541">
        <w:t>объекта</w:t>
      </w:r>
      <w:r w:rsidRPr="00331E28">
        <w:t>&gt;-&lt;имя шкафа&gt;-&lt;тип устройства&gt;-</w:t>
      </w:r>
      <w:r w:rsidRPr="00331E28">
        <w:br/>
        <w:t>&lt;порядковый номер&gt;-&lt;модель&gt;-&lt;порт назначения&gt;</w:t>
      </w:r>
    </w:p>
    <w:p w14:paraId="3D232C45" w14:textId="77777777" w:rsidR="007F2F56" w:rsidRPr="00331E28" w:rsidRDefault="007F2F56" w:rsidP="0001092D">
      <w:pPr>
        <w:pStyle w:val="a5"/>
      </w:pPr>
      <w:r w:rsidRPr="00331E28">
        <w:t>Пример:</w:t>
      </w:r>
    </w:p>
    <w:p w14:paraId="096628DD" w14:textId="77777777" w:rsidR="007F2F56" w:rsidRPr="00331E28" w:rsidRDefault="007F2F56" w:rsidP="0001092D">
      <w:pPr>
        <w:pStyle w:val="a5"/>
      </w:pPr>
      <w:r w:rsidRPr="00331E28">
        <w:t>Лицевая сторона</w:t>
      </w:r>
      <w:r>
        <w:t xml:space="preserve"> (физика откуда </w:t>
      </w:r>
      <w:r w:rsidRPr="00A66679">
        <w:t>/</w:t>
      </w:r>
      <w:r>
        <w:t>физика куда)</w:t>
      </w:r>
      <w:r w:rsidRPr="00331E28">
        <w:t>:</w:t>
      </w:r>
    </w:p>
    <w:p w14:paraId="2F3A58F0" w14:textId="405B014E" w:rsidR="007F2F56" w:rsidRPr="0075130C" w:rsidRDefault="007F2F56" w:rsidP="00D32CFA">
      <w:pPr>
        <w:pStyle w:val="a"/>
        <w:rPr>
          <w:lang w:val="en-US"/>
        </w:rPr>
      </w:pPr>
      <w:r w:rsidRPr="00331E28">
        <w:t>R77-102975-С-1.1-123-1-SW-1-</w:t>
      </w:r>
      <w:r w:rsidR="00B82BD8">
        <w:rPr>
          <w:lang w:val="en-US"/>
        </w:rPr>
        <w:t>M1111</w:t>
      </w:r>
      <w:r w:rsidRPr="00331E28">
        <w:t>-0/0/1</w:t>
      </w:r>
      <w:r w:rsidR="003B1F20">
        <w:rPr>
          <w:lang w:val="en-US"/>
        </w:rPr>
        <w:t>;</w:t>
      </w:r>
    </w:p>
    <w:p w14:paraId="6C72C0EF" w14:textId="77777777" w:rsidR="007F2F56" w:rsidRPr="00331E28" w:rsidRDefault="007F2F56" w:rsidP="00D32CFA">
      <w:pPr>
        <w:pStyle w:val="a"/>
      </w:pPr>
      <w:r w:rsidRPr="00331E28">
        <w:t>FCPP-C-1.1-123-1-1</w:t>
      </w:r>
    </w:p>
    <w:p w14:paraId="09607130" w14:textId="77777777" w:rsidR="007F2F56" w:rsidRPr="00331E28" w:rsidRDefault="007F2F56" w:rsidP="0001092D">
      <w:pPr>
        <w:pStyle w:val="a5"/>
      </w:pPr>
      <w:r w:rsidRPr="00331E28">
        <w:t>Оборотная сторона</w:t>
      </w:r>
      <w:r>
        <w:t xml:space="preserve"> (порт коммутатора откуда </w:t>
      </w:r>
      <w:r w:rsidRPr="00A66679">
        <w:t>/</w:t>
      </w:r>
      <w:r>
        <w:t>порт коммутатора куда)</w:t>
      </w:r>
      <w:r w:rsidRPr="00331E28">
        <w:t>:</w:t>
      </w:r>
    </w:p>
    <w:p w14:paraId="53E2E254" w14:textId="5871DFA4" w:rsidR="007F2F56" w:rsidRPr="00331E28" w:rsidRDefault="007F2F56" w:rsidP="00D32CFA">
      <w:pPr>
        <w:pStyle w:val="a"/>
      </w:pPr>
      <w:r w:rsidRPr="00331E28">
        <w:t>R77-102975-С-1.1-12</w:t>
      </w:r>
      <w:r w:rsidR="003642E4">
        <w:rPr>
          <w:lang w:val="en-US"/>
        </w:rPr>
        <w:t>3</w:t>
      </w:r>
      <w:r w:rsidRPr="00331E28">
        <w:t>-1-SW-1-</w:t>
      </w:r>
      <w:r w:rsidR="00B82BD8">
        <w:rPr>
          <w:lang w:val="en-US"/>
        </w:rPr>
        <w:t>M1111</w:t>
      </w:r>
      <w:r w:rsidRPr="00331E28">
        <w:t>-0/0/1</w:t>
      </w:r>
      <w:r w:rsidR="00145602">
        <w:rPr>
          <w:lang w:val="en-US"/>
        </w:rPr>
        <w:t>;</w:t>
      </w:r>
    </w:p>
    <w:p w14:paraId="42118A94" w14:textId="0118700E" w:rsidR="007F2F56" w:rsidRPr="00331E28" w:rsidRDefault="00627B85" w:rsidP="00D32CFA">
      <w:pPr>
        <w:pStyle w:val="a"/>
      </w:pPr>
      <w:r w:rsidRPr="00627B85">
        <w:t>R77-102975-C-2.1-227-1-SW-2-M2222-1/1/0/1</w:t>
      </w:r>
      <w:r w:rsidR="00145602">
        <w:rPr>
          <w:lang w:val="en-US"/>
        </w:rPr>
        <w:t>.</w:t>
      </w:r>
    </w:p>
    <w:p w14:paraId="35FE3658" w14:textId="34BBB366" w:rsidR="007F2F56" w:rsidRPr="009A5831" w:rsidRDefault="007F2F56" w:rsidP="00955B51">
      <w:pPr>
        <w:pStyle w:val="3"/>
      </w:pPr>
      <w:bookmarkStart w:id="88" w:name="_Toc64694524"/>
      <w:bookmarkStart w:id="89" w:name="_Toc65623620"/>
      <w:bookmarkStart w:id="90" w:name="_Toc102239586"/>
      <w:bookmarkStart w:id="91" w:name="_Toc138965808"/>
      <w:bookmarkStart w:id="92" w:name="_Toc240992006"/>
      <w:bookmarkStart w:id="93" w:name="_Toc241144302"/>
      <w:r w:rsidRPr="009A5831">
        <w:t xml:space="preserve">Требования к </w:t>
      </w:r>
      <w:r w:rsidRPr="00A74466">
        <w:t>маркировочным</w:t>
      </w:r>
      <w:r w:rsidRPr="009A5831">
        <w:t xml:space="preserve"> биркам</w:t>
      </w:r>
      <w:bookmarkEnd w:id="88"/>
      <w:bookmarkEnd w:id="89"/>
      <w:bookmarkEnd w:id="90"/>
      <w:bookmarkEnd w:id="91"/>
      <w:bookmarkEnd w:id="92"/>
      <w:bookmarkEnd w:id="93"/>
    </w:p>
    <w:p w14:paraId="5C2C5ED3" w14:textId="513D3D66" w:rsidR="003048DE" w:rsidRPr="00AE1DB4" w:rsidRDefault="00E5625B" w:rsidP="0001092D">
      <w:pPr>
        <w:pStyle w:val="a5"/>
        <w:rPr>
          <w:sz w:val="22"/>
          <w:szCs w:val="22"/>
        </w:rPr>
      </w:pPr>
      <w:bookmarkStart w:id="94" w:name="_Toc507675801"/>
      <w:r w:rsidRPr="009A5831">
        <w:rPr>
          <w:noProof/>
          <w:lang w:eastAsia="ru-RU"/>
        </w:rPr>
        <w:drawing>
          <wp:anchor distT="0" distB="0" distL="114300" distR="114300" simplePos="0" relativeHeight="251659264" behindDoc="0" locked="0" layoutInCell="1" allowOverlap="1" wp14:anchorId="027A595D" wp14:editId="5B4AC886">
            <wp:simplePos x="0" y="0"/>
            <wp:positionH relativeFrom="column">
              <wp:posOffset>45720</wp:posOffset>
            </wp:positionH>
            <wp:positionV relativeFrom="paragraph">
              <wp:posOffset>466725</wp:posOffset>
            </wp:positionV>
            <wp:extent cx="2739390" cy="2543810"/>
            <wp:effectExtent l="0" t="0" r="3810" b="8890"/>
            <wp:wrapTopAndBottom/>
            <wp:docPr id="19" name="Рисунок 19">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9390" cy="2543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2F56" w:rsidRPr="00331E28">
        <w:t>Формат наклейки</w:t>
      </w:r>
      <w:bookmarkEnd w:id="94"/>
      <w:r w:rsidR="007054F5">
        <w:t xml:space="preserve">. </w:t>
      </w:r>
      <w:bookmarkStart w:id="95" w:name="_Toc507675807"/>
      <w:r w:rsidR="007F2F56" w:rsidRPr="00331E28">
        <w:t>Пример</w:t>
      </w:r>
      <w:r w:rsidR="007F2F56" w:rsidRPr="00D82D9A">
        <w:t xml:space="preserve"> </w:t>
      </w:r>
      <w:r w:rsidR="007F2F56">
        <w:t xml:space="preserve">оборотной стороны или для прямого подключения двух активных устройств друг к другу (порт коммутатора откуда </w:t>
      </w:r>
      <w:r w:rsidR="007F2F56" w:rsidRPr="00A66679">
        <w:t xml:space="preserve">/ </w:t>
      </w:r>
      <w:r w:rsidR="007F2F56">
        <w:t>порт коммутатора куда)</w:t>
      </w:r>
      <w:bookmarkEnd w:id="95"/>
      <w:r w:rsidR="003048DE">
        <w:rPr>
          <w:sz w:val="22"/>
          <w:szCs w:val="22"/>
        </w:rPr>
        <w:t>.</w:t>
      </w:r>
    </w:p>
    <w:p w14:paraId="368AE54C" w14:textId="4A7281B2" w:rsidR="003423EC" w:rsidRPr="00331E28" w:rsidRDefault="003423EC" w:rsidP="00955B51">
      <w:pPr>
        <w:pStyle w:val="3"/>
      </w:pPr>
      <w:bookmarkStart w:id="96" w:name="_Toc64694525"/>
      <w:bookmarkStart w:id="97" w:name="_Toc65623621"/>
      <w:bookmarkStart w:id="98" w:name="_Toc102239587"/>
      <w:bookmarkStart w:id="99" w:name="_Toc138965809"/>
      <w:bookmarkStart w:id="100" w:name="_Toc240992007"/>
      <w:bookmarkStart w:id="101" w:name="_Toc241144303"/>
      <w:bookmarkStart w:id="102" w:name="_Hlk215654641"/>
      <w:r w:rsidRPr="00331E28">
        <w:t xml:space="preserve">Система </w:t>
      </w:r>
      <w:r w:rsidRPr="00A74466">
        <w:t>кабельных</w:t>
      </w:r>
      <w:r w:rsidRPr="00331E28">
        <w:t xml:space="preserve"> каналов (СКК)</w:t>
      </w:r>
      <w:bookmarkEnd w:id="96"/>
      <w:bookmarkEnd w:id="97"/>
      <w:bookmarkEnd w:id="98"/>
      <w:bookmarkEnd w:id="99"/>
      <w:bookmarkEnd w:id="100"/>
      <w:bookmarkEnd w:id="101"/>
      <w:r w:rsidRPr="00331E28">
        <w:t xml:space="preserve"> </w:t>
      </w:r>
    </w:p>
    <w:p w14:paraId="098B63AA" w14:textId="77777777" w:rsidR="003423EC" w:rsidRPr="007F14C5" w:rsidRDefault="003423EC" w:rsidP="0001092D">
      <w:pPr>
        <w:pStyle w:val="a5"/>
      </w:pPr>
      <w:bookmarkStart w:id="103" w:name="_Hlk215654632"/>
      <w:bookmarkEnd w:id="102"/>
      <w:r w:rsidRPr="007F14C5">
        <w:t>СКК включает в себя следующие компоненты:</w:t>
      </w:r>
    </w:p>
    <w:p w14:paraId="437B1612" w14:textId="214D7E99" w:rsidR="003423EC" w:rsidRPr="00331E28" w:rsidRDefault="003423EC" w:rsidP="00D32CFA">
      <w:pPr>
        <w:pStyle w:val="a"/>
      </w:pPr>
      <w:r w:rsidRPr="00331E28">
        <w:lastRenderedPageBreak/>
        <w:t xml:space="preserve">пластиковые ПВХ кабельные каналы для прокладки кабелей внутри </w:t>
      </w:r>
      <w:r w:rsidR="002E7A89" w:rsidRPr="00AE1DB4">
        <w:br/>
      </w:r>
      <w:r w:rsidRPr="00331E28">
        <w:t xml:space="preserve">помещений; </w:t>
      </w:r>
    </w:p>
    <w:p w14:paraId="640A9BE9" w14:textId="77777777" w:rsidR="003423EC" w:rsidRPr="00331E28" w:rsidRDefault="003423EC" w:rsidP="00D32CFA">
      <w:pPr>
        <w:pStyle w:val="a"/>
      </w:pPr>
      <w:r w:rsidRPr="00331E28">
        <w:t>металлические лотки;</w:t>
      </w:r>
    </w:p>
    <w:p w14:paraId="060C1EA7" w14:textId="77777777" w:rsidR="003423EC" w:rsidRPr="00331E28" w:rsidRDefault="003423EC" w:rsidP="00D32CFA">
      <w:pPr>
        <w:pStyle w:val="a"/>
      </w:pPr>
      <w:r w:rsidRPr="00331E28">
        <w:t>гофрированные трубы.</w:t>
      </w:r>
    </w:p>
    <w:p w14:paraId="1A009A74" w14:textId="77777777" w:rsidR="003423EC" w:rsidRPr="007F14C5" w:rsidRDefault="003423EC" w:rsidP="0001092D">
      <w:pPr>
        <w:pStyle w:val="a5"/>
      </w:pPr>
      <w:bookmarkStart w:id="104" w:name="_Hlk215654608"/>
      <w:bookmarkEnd w:id="103"/>
      <w:r w:rsidRPr="007F14C5">
        <w:t>Пластиковые кабельные каналы должны иметь гигиенические сертификаты и сертификаты пожарной безопасности. Емкость кабельных каналов следует рассчитывать исходя из 50% заполнения. В рабочих помещениях следует использовать кабельные каналы единого сечения. Необходимо использовать сопутствующие элементы (внутренние, внешние, плоские углы, заглушки и т.д.) того же производителя, что и самих кабельных каналов.</w:t>
      </w:r>
    </w:p>
    <w:bookmarkEnd w:id="104"/>
    <w:p w14:paraId="28C85798" w14:textId="77777777" w:rsidR="00785482" w:rsidRDefault="003423EC" w:rsidP="0001092D">
      <w:pPr>
        <w:pStyle w:val="a5"/>
      </w:pPr>
      <w:r w:rsidRPr="007F14C5">
        <w:t>Магистральные каналы должны быть снабжены внутренними перегородками, сечение должно позволять прокладку всех кабелей с заполнением 50% в месте наибольшего сосредоточения прокладываемых кабелей. Заполнение лотка должно быть не более 50%. Металлические конструкции лотков должны быть заземлены.</w:t>
      </w:r>
    </w:p>
    <w:p w14:paraId="451C56A3" w14:textId="4A849B54" w:rsidR="00785482" w:rsidRDefault="00785482" w:rsidP="0001092D">
      <w:pPr>
        <w:pStyle w:val="a5"/>
      </w:pPr>
      <w:r w:rsidRPr="00785482">
        <w:t>Неметаллические кабельные каналы, трубы и иные погонажные электромонтажные изделия должны соответствовать требованиям действующих нормативных документов Российской Федерации в области пожарной безопасности, включая ГОСТ 35043-2023 в применимой части.</w:t>
      </w:r>
    </w:p>
    <w:p w14:paraId="5EFE22BD" w14:textId="554B2C9B" w:rsidR="004862B5" w:rsidRPr="00331E28" w:rsidRDefault="004862B5" w:rsidP="00955B51">
      <w:pPr>
        <w:pStyle w:val="3"/>
      </w:pPr>
      <w:bookmarkStart w:id="105" w:name="_Toc64694526"/>
      <w:bookmarkStart w:id="106" w:name="_Toc65623622"/>
      <w:bookmarkStart w:id="107" w:name="_Toc102239588"/>
      <w:bookmarkStart w:id="108" w:name="_Toc138965810"/>
      <w:bookmarkStart w:id="109" w:name="_Toc240992008"/>
      <w:bookmarkStart w:id="110" w:name="_Toc241144304"/>
      <w:bookmarkStart w:id="111" w:name="_Hlk215654661"/>
      <w:r w:rsidRPr="00331E28">
        <w:t>Требования к монтажу кабеля</w:t>
      </w:r>
      <w:bookmarkEnd w:id="105"/>
      <w:bookmarkEnd w:id="106"/>
      <w:bookmarkEnd w:id="107"/>
      <w:bookmarkEnd w:id="108"/>
      <w:bookmarkEnd w:id="109"/>
      <w:bookmarkEnd w:id="110"/>
    </w:p>
    <w:bookmarkEnd w:id="111"/>
    <w:p w14:paraId="477DEAD8" w14:textId="3721F9B2" w:rsidR="004862B5" w:rsidRPr="004862B5" w:rsidRDefault="004862B5" w:rsidP="0001092D">
      <w:pPr>
        <w:pStyle w:val="a5"/>
      </w:pPr>
      <w:r w:rsidRPr="004862B5">
        <w:t>Лотки для прокладки кабелей СКС в производственных зонах должны располагаться таким образом, чтобы был обеспечен беспрепятственный доступ для обслуживания.</w:t>
      </w:r>
      <w:r w:rsidR="00976067">
        <w:t xml:space="preserve"> </w:t>
      </w:r>
      <w:r w:rsidRPr="004862B5">
        <w:t>Электрическая проводка и сигнальные цепи должны быть уложены в разные каналы внутри короба или в разные короба.</w:t>
      </w:r>
    </w:p>
    <w:p w14:paraId="44A74BEA" w14:textId="678BFBDF" w:rsidR="004862B5" w:rsidRPr="00331E28" w:rsidRDefault="004862B5" w:rsidP="00955B51">
      <w:pPr>
        <w:pStyle w:val="3"/>
      </w:pPr>
      <w:bookmarkStart w:id="112" w:name="_Toc64694527"/>
      <w:bookmarkStart w:id="113" w:name="_Toc65623623"/>
      <w:bookmarkStart w:id="114" w:name="_Toc102239589"/>
      <w:bookmarkStart w:id="115" w:name="_Toc138965811"/>
      <w:bookmarkStart w:id="116" w:name="_Toc240992009"/>
      <w:bookmarkStart w:id="117" w:name="_Toc241144305"/>
      <w:r w:rsidRPr="00331E28">
        <w:t xml:space="preserve">Требования к </w:t>
      </w:r>
      <w:r w:rsidRPr="004C7985">
        <w:t>коммутации</w:t>
      </w:r>
      <w:bookmarkEnd w:id="112"/>
      <w:bookmarkEnd w:id="113"/>
      <w:bookmarkEnd w:id="114"/>
      <w:bookmarkEnd w:id="115"/>
      <w:bookmarkEnd w:id="116"/>
      <w:bookmarkEnd w:id="117"/>
    </w:p>
    <w:p w14:paraId="61183BFA" w14:textId="4F41C8B8" w:rsidR="004862B5" w:rsidRPr="00331E28" w:rsidRDefault="004862B5" w:rsidP="0001092D">
      <w:pPr>
        <w:pStyle w:val="a5"/>
      </w:pPr>
      <w:r w:rsidRPr="00331E28">
        <w:t xml:space="preserve">Разработать и согласовать с </w:t>
      </w:r>
      <w:r w:rsidRPr="00331E28">
        <w:rPr>
          <w:rFonts w:eastAsia="Times New Roman"/>
          <w:lang w:eastAsia="ar-SA"/>
        </w:rPr>
        <w:t>АО «</w:t>
      </w:r>
      <w:r>
        <w:rPr>
          <w:rFonts w:eastAsia="Times New Roman"/>
          <w:lang w:eastAsia="ar-SA"/>
        </w:rPr>
        <w:t xml:space="preserve">Почта </w:t>
      </w:r>
      <w:r w:rsidR="003B0167">
        <w:rPr>
          <w:rFonts w:eastAsia="Times New Roman"/>
          <w:lang w:eastAsia="ar-SA"/>
        </w:rPr>
        <w:t>России</w:t>
      </w:r>
      <w:r w:rsidRPr="00331E28">
        <w:rPr>
          <w:rFonts w:eastAsia="Times New Roman"/>
          <w:lang w:eastAsia="ar-SA"/>
        </w:rPr>
        <w:t xml:space="preserve">» формат </w:t>
      </w:r>
      <w:r w:rsidRPr="00331E28">
        <w:t>таблицы коммутации. В таблице коммутации необходимо отразить все кабельные соединения в формате:</w:t>
      </w:r>
    </w:p>
    <w:p w14:paraId="79C1DC34" w14:textId="77777777" w:rsidR="004862B5" w:rsidRPr="00331E28" w:rsidRDefault="004862B5" w:rsidP="0001092D">
      <w:pPr>
        <w:pStyle w:val="a5"/>
      </w:pPr>
      <w:r w:rsidRPr="00331E28">
        <w:t>Корпус, Помещение, Номер стойки, Имя стойки, Тип патч-панели, Номер патч-панели, Имя патч-панели, Номер розетки, Имя хоста, Номер порта/тип интерфейса, Тип кабеля с одной стороны соединения и такую же информацию с другой стороны соединения.</w:t>
      </w:r>
    </w:p>
    <w:p w14:paraId="645665FB" w14:textId="77777777" w:rsidR="004862B5" w:rsidRPr="00331E28" w:rsidRDefault="004862B5" w:rsidP="0001092D">
      <w:pPr>
        <w:pStyle w:val="a5"/>
      </w:pPr>
      <w:r w:rsidRPr="00331E28">
        <w:t>Выполнить работы по монтажу кабеленесущих конструкций между шкафами.</w:t>
      </w:r>
    </w:p>
    <w:p w14:paraId="61933F06" w14:textId="1CC1B808" w:rsidR="004862B5" w:rsidRPr="00331E28" w:rsidRDefault="004862B5" w:rsidP="0001092D">
      <w:pPr>
        <w:pStyle w:val="a5"/>
      </w:pPr>
      <w:r w:rsidRPr="00331E28">
        <w:t xml:space="preserve">Все компоненты (медный кабель, оптический кабель, патч-панели и прочее) структурированной кабельной системы должны входить в перечень компонентов для предоставления системной гарантии производителя СКС согласно </w:t>
      </w:r>
      <w:r w:rsidR="007C1E7B" w:rsidRPr="005750D6">
        <w:rPr>
          <w:lang w:val="en-US"/>
        </w:rPr>
        <w:t>ANSI</w:t>
      </w:r>
      <w:r w:rsidR="007C1E7B" w:rsidRPr="006C27C3">
        <w:t>/</w:t>
      </w:r>
      <w:r w:rsidR="007C1E7B" w:rsidRPr="005750D6">
        <w:rPr>
          <w:lang w:val="en-US"/>
        </w:rPr>
        <w:t>TIA</w:t>
      </w:r>
      <w:r w:rsidR="007C1E7B" w:rsidRPr="006C27C3">
        <w:t>-568.2-</w:t>
      </w:r>
      <w:r w:rsidR="007C1E7B" w:rsidRPr="005750D6">
        <w:rPr>
          <w:lang w:val="en-US"/>
        </w:rPr>
        <w:t>E</w:t>
      </w:r>
      <w:r w:rsidRPr="00331E28">
        <w:t>, ISO/IEC 11801.</w:t>
      </w:r>
    </w:p>
    <w:p w14:paraId="68E5B825" w14:textId="236C1CF9" w:rsidR="004862B5" w:rsidRPr="00331E28" w:rsidRDefault="004862B5" w:rsidP="00955B51">
      <w:pPr>
        <w:pStyle w:val="3"/>
      </w:pPr>
      <w:bookmarkStart w:id="118" w:name="_Toc64694528"/>
      <w:bookmarkStart w:id="119" w:name="_Toc65623624"/>
      <w:bookmarkStart w:id="120" w:name="_Toc102239590"/>
      <w:bookmarkStart w:id="121" w:name="_Toc138965812"/>
      <w:bookmarkStart w:id="122" w:name="_Toc240992010"/>
      <w:bookmarkStart w:id="123" w:name="_Toc241144306"/>
      <w:r w:rsidRPr="00331E28">
        <w:t xml:space="preserve">Требования к шнурам </w:t>
      </w:r>
      <w:r w:rsidRPr="004C7985">
        <w:t>коммутации</w:t>
      </w:r>
      <w:bookmarkEnd w:id="118"/>
      <w:bookmarkEnd w:id="119"/>
      <w:bookmarkEnd w:id="120"/>
      <w:bookmarkEnd w:id="121"/>
      <w:bookmarkEnd w:id="122"/>
      <w:bookmarkEnd w:id="123"/>
    </w:p>
    <w:p w14:paraId="4FD66405" w14:textId="77777777" w:rsidR="004862B5" w:rsidRPr="00331E28" w:rsidRDefault="004862B5" w:rsidP="0001092D">
      <w:pPr>
        <w:pStyle w:val="a5"/>
      </w:pPr>
      <w:r w:rsidRPr="00331E28">
        <w:t xml:space="preserve">Обеспечить необходимое количество оптических, медных патч-кордов и шнуров питания для выполнения полного комплекса пуско-наладочных работ. </w:t>
      </w:r>
    </w:p>
    <w:p w14:paraId="6EC7E1F7" w14:textId="3B744965" w:rsidR="004862B5" w:rsidRPr="00331E28" w:rsidRDefault="004862B5" w:rsidP="0001092D">
      <w:pPr>
        <w:pStyle w:val="a5"/>
      </w:pPr>
      <w:r w:rsidRPr="00331E28">
        <w:t xml:space="preserve">Оптические и медные патч-корды должны соответствовать спецификации структурированной кабельной системы и входить в перечень компонентов для предоставления системной гарантии производителя СКС согласно </w:t>
      </w:r>
      <w:r w:rsidR="007C1E7B" w:rsidRPr="007C1E7B">
        <w:t>ANSI/TIA-568.2-E</w:t>
      </w:r>
      <w:r w:rsidRPr="00331E28">
        <w:t>, ISO/IEC 11801.</w:t>
      </w:r>
    </w:p>
    <w:p w14:paraId="0534ABE2" w14:textId="3A8CDC9B" w:rsidR="004862B5" w:rsidRPr="00331E28" w:rsidRDefault="004862B5" w:rsidP="0001092D">
      <w:pPr>
        <w:pStyle w:val="a5"/>
      </w:pPr>
      <w:r w:rsidRPr="00331E28">
        <w:t>Все поставляемые шнуры должны проходить входной контроль. По окончани</w:t>
      </w:r>
      <w:r w:rsidR="00007BE4">
        <w:t>и</w:t>
      </w:r>
      <w:r w:rsidRPr="00331E28">
        <w:t xml:space="preserve"> коммутации все патч-корды и шнуры должны быть промаркированы в соответствии с требованиями </w:t>
      </w:r>
      <w:r w:rsidR="00780752">
        <w:t xml:space="preserve">настоящего </w:t>
      </w:r>
      <w:r w:rsidRPr="00331E28">
        <w:t>ТЗ.</w:t>
      </w:r>
    </w:p>
    <w:p w14:paraId="346CEA02" w14:textId="4273CD23" w:rsidR="00D41177" w:rsidRDefault="00D41177" w:rsidP="00955B51">
      <w:pPr>
        <w:pStyle w:val="3"/>
      </w:pPr>
      <w:bookmarkStart w:id="124" w:name="_Toc240992011"/>
      <w:bookmarkStart w:id="125" w:name="_Toc241144307"/>
      <w:r>
        <w:t xml:space="preserve">Требования </w:t>
      </w:r>
      <w:r w:rsidR="00834837">
        <w:t>к</w:t>
      </w:r>
      <w:r>
        <w:t xml:space="preserve"> </w:t>
      </w:r>
      <w:r w:rsidRPr="004C7985">
        <w:t>тестированию</w:t>
      </w:r>
      <w:r>
        <w:t xml:space="preserve"> СКС</w:t>
      </w:r>
      <w:bookmarkEnd w:id="124"/>
      <w:bookmarkEnd w:id="125"/>
    </w:p>
    <w:p w14:paraId="77E62A77" w14:textId="0E12A41F" w:rsidR="004B222F" w:rsidRPr="006C27C3" w:rsidRDefault="004B222F" w:rsidP="004B222F">
      <w:pPr>
        <w:pStyle w:val="a5"/>
      </w:pPr>
      <w:r w:rsidRPr="00FD5204">
        <w:t xml:space="preserve">Тестированию подлежат 100% смонтированных линий медной СКС. Испытания должны выполняться в конфигурации </w:t>
      </w:r>
      <w:r w:rsidRPr="008C0523">
        <w:rPr>
          <w:lang w:val="en-US"/>
        </w:rPr>
        <w:t>Permanent</w:t>
      </w:r>
      <w:r w:rsidRPr="006C27C3">
        <w:t xml:space="preserve"> </w:t>
      </w:r>
      <w:r w:rsidRPr="008C0523">
        <w:rPr>
          <w:lang w:val="en-US"/>
        </w:rPr>
        <w:t>Link</w:t>
      </w:r>
      <w:r w:rsidRPr="00FD5204">
        <w:t xml:space="preserve"> сертификационным кабельным тестером с действующим свидетельством о калибровке. Класс точности измерительного оборудования должен соответствовать тестовому пределу категории 6/Class E и требованиям действующих редакций </w:t>
      </w:r>
      <w:r w:rsidRPr="004B222F">
        <w:t>ANSI/TIA-1152-A и IEC 61935-1:2019</w:t>
      </w:r>
      <w:r w:rsidRPr="00FD5204">
        <w:t>.</w:t>
      </w:r>
    </w:p>
    <w:p w14:paraId="13D1262D" w14:textId="3B835CA8" w:rsidR="00971BE5" w:rsidRDefault="00971BE5" w:rsidP="00971BE5">
      <w:pPr>
        <w:pStyle w:val="a5"/>
      </w:pPr>
      <w:r w:rsidRPr="00FD5204">
        <w:lastRenderedPageBreak/>
        <w:t>Испытания должны проводиться по параметрам, необходимым для оформления системной гарантии производителя СКС</w:t>
      </w:r>
      <w:r w:rsidR="008214EA" w:rsidRPr="006C27C3">
        <w:t>.</w:t>
      </w:r>
      <w:r w:rsidR="00112462" w:rsidRPr="006C27C3">
        <w:t xml:space="preserve"> </w:t>
      </w:r>
      <w:r w:rsidR="008214EA" w:rsidRPr="008214EA">
        <w:t>Обязательному измерению подлежат следующие параметры:</w:t>
      </w:r>
    </w:p>
    <w:p w14:paraId="4C166581" w14:textId="77777777" w:rsidR="00D41177" w:rsidRDefault="00D41177" w:rsidP="00D32CFA">
      <w:pPr>
        <w:pStyle w:val="a"/>
      </w:pPr>
      <w:r>
        <w:t>схема соединений</w:t>
      </w:r>
      <w:r w:rsidRPr="00B54A23">
        <w:t>;</w:t>
      </w:r>
    </w:p>
    <w:p w14:paraId="1240E420" w14:textId="77777777" w:rsidR="00D41177" w:rsidRPr="005E5535" w:rsidRDefault="00D41177" w:rsidP="00D32CFA">
      <w:pPr>
        <w:pStyle w:val="a"/>
      </w:pPr>
      <w:r>
        <w:t>длина</w:t>
      </w:r>
      <w:r w:rsidRPr="00B54A23">
        <w:t xml:space="preserve"> (</w:t>
      </w:r>
      <w:r w:rsidRPr="00DA58C7">
        <w:rPr>
          <w:lang w:val="en-US"/>
        </w:rPr>
        <w:t>Length</w:t>
      </w:r>
      <w:r w:rsidRPr="00B54A23">
        <w:t>)</w:t>
      </w:r>
      <w:r w:rsidRPr="00A76AA8">
        <w:t>;</w:t>
      </w:r>
    </w:p>
    <w:p w14:paraId="5E7C666E" w14:textId="77777777" w:rsidR="00D41177" w:rsidRDefault="00D41177" w:rsidP="00D32CFA">
      <w:pPr>
        <w:pStyle w:val="a"/>
      </w:pPr>
      <w:r w:rsidRPr="00A97F9E">
        <w:t>Скорость/задержка распространения сигнала</w:t>
      </w:r>
      <w:r>
        <w:t xml:space="preserve"> </w:t>
      </w:r>
      <w:r w:rsidRPr="00097E28">
        <w:t>(</w:t>
      </w:r>
      <w:r w:rsidRPr="00DA58C7">
        <w:rPr>
          <w:lang w:val="en-US"/>
        </w:rPr>
        <w:t>NVP</w:t>
      </w:r>
      <w:r w:rsidRPr="00844D98">
        <w:t xml:space="preserve"> — </w:t>
      </w:r>
      <w:r w:rsidRPr="00DA58C7">
        <w:rPr>
          <w:lang w:val="en-US"/>
        </w:rPr>
        <w:t>Nominal</w:t>
      </w:r>
      <w:r w:rsidRPr="00844D98">
        <w:t xml:space="preserve"> </w:t>
      </w:r>
      <w:r w:rsidRPr="00DA58C7">
        <w:rPr>
          <w:lang w:val="en-US"/>
        </w:rPr>
        <w:t>Velocity</w:t>
      </w:r>
      <w:r w:rsidRPr="00844D98">
        <w:t xml:space="preserve"> </w:t>
      </w:r>
      <w:r w:rsidRPr="00DA58C7">
        <w:rPr>
          <w:lang w:val="en-US"/>
        </w:rPr>
        <w:t>of</w:t>
      </w:r>
      <w:r w:rsidRPr="00844D98">
        <w:t xml:space="preserve"> </w:t>
      </w:r>
      <w:r w:rsidRPr="00DA58C7">
        <w:rPr>
          <w:lang w:val="en-US"/>
        </w:rPr>
        <w:t>Propagation</w:t>
      </w:r>
      <w:r w:rsidRPr="00844D98">
        <w:t xml:space="preserve"> / </w:t>
      </w:r>
      <w:r w:rsidRPr="00DA58C7">
        <w:rPr>
          <w:lang w:val="en-US"/>
        </w:rPr>
        <w:t>Delay</w:t>
      </w:r>
      <w:r w:rsidRPr="00A97F9E">
        <w:t>)</w:t>
      </w:r>
      <w:r w:rsidRPr="00F14B46">
        <w:t>;</w:t>
      </w:r>
    </w:p>
    <w:p w14:paraId="65727CC0" w14:textId="77777777" w:rsidR="00D41177" w:rsidRDefault="00D41177" w:rsidP="00D32CFA">
      <w:pPr>
        <w:pStyle w:val="a"/>
      </w:pPr>
      <w:r>
        <w:t>неравномерность задержки</w:t>
      </w:r>
      <w:r w:rsidRPr="00E35BF8">
        <w:t xml:space="preserve"> (</w:t>
      </w:r>
      <w:r w:rsidRPr="00DA58C7">
        <w:rPr>
          <w:lang w:val="en-US"/>
        </w:rPr>
        <w:t>Delay Skew</w:t>
      </w:r>
      <w:r w:rsidRPr="00E35BF8">
        <w:t>)</w:t>
      </w:r>
      <w:r w:rsidRPr="00F14B46">
        <w:t>;</w:t>
      </w:r>
    </w:p>
    <w:p w14:paraId="7428B613" w14:textId="77777777" w:rsidR="00D41177" w:rsidRPr="00AD075D" w:rsidRDefault="00D41177" w:rsidP="00D32CFA">
      <w:pPr>
        <w:pStyle w:val="a"/>
      </w:pPr>
      <w:r>
        <w:t>погонное затухание (</w:t>
      </w:r>
      <w:r w:rsidRPr="00DA58C7">
        <w:rPr>
          <w:lang w:val="en-US"/>
        </w:rPr>
        <w:t>Attenuation</w:t>
      </w:r>
      <w:r>
        <w:t>)</w:t>
      </w:r>
      <w:r w:rsidRPr="00F14B46">
        <w:t>;</w:t>
      </w:r>
    </w:p>
    <w:p w14:paraId="58DDFF6C" w14:textId="77777777" w:rsidR="00D41177" w:rsidRPr="00114A71" w:rsidRDefault="00D41177" w:rsidP="00D32CFA">
      <w:pPr>
        <w:pStyle w:val="a"/>
      </w:pPr>
      <w:r w:rsidRPr="002B6BC1">
        <w:t>Характеристический импеданс</w:t>
      </w:r>
      <w:r w:rsidRPr="00A76AA8">
        <w:t xml:space="preserve"> (</w:t>
      </w:r>
      <w:r w:rsidRPr="00DA58C7">
        <w:rPr>
          <w:lang w:val="en-US"/>
        </w:rPr>
        <w:t>Impedance</w:t>
      </w:r>
      <w:r w:rsidRPr="00A76AA8">
        <w:t>)</w:t>
      </w:r>
      <w:r w:rsidRPr="00F14B46">
        <w:t>;</w:t>
      </w:r>
    </w:p>
    <w:p w14:paraId="579CAA46" w14:textId="77777777" w:rsidR="00D41177" w:rsidRPr="00FF39CD" w:rsidRDefault="00D41177" w:rsidP="00D32CFA">
      <w:pPr>
        <w:pStyle w:val="a"/>
      </w:pPr>
      <w:r>
        <w:t>возвратные потери (</w:t>
      </w:r>
      <w:r w:rsidRPr="00DA58C7">
        <w:rPr>
          <w:lang w:val="en-US"/>
        </w:rPr>
        <w:t>Return</w:t>
      </w:r>
      <w:r w:rsidRPr="00844D98">
        <w:t xml:space="preserve"> </w:t>
      </w:r>
      <w:r w:rsidRPr="00DA58C7">
        <w:rPr>
          <w:lang w:val="en-US"/>
        </w:rPr>
        <w:t>Loss</w:t>
      </w:r>
      <w:r w:rsidRPr="00F14B46">
        <w:t xml:space="preserve"> — обратное затухание</w:t>
      </w:r>
      <w:r>
        <w:t>)</w:t>
      </w:r>
      <w:r w:rsidRPr="00FF39CD">
        <w:t>;</w:t>
      </w:r>
    </w:p>
    <w:p w14:paraId="303D29AE" w14:textId="77777777" w:rsidR="00D41177" w:rsidRDefault="00D41177" w:rsidP="00D32CFA">
      <w:pPr>
        <w:pStyle w:val="a"/>
      </w:pPr>
      <w:r>
        <w:t xml:space="preserve">переходное затухание на ближнем конце </w:t>
      </w:r>
      <w:r w:rsidRPr="00CA55A4">
        <w:t xml:space="preserve">между парами в многопарном кабеле </w:t>
      </w:r>
      <w:r>
        <w:t>(</w:t>
      </w:r>
      <w:r w:rsidRPr="00DA58C7">
        <w:rPr>
          <w:lang w:val="en-US"/>
        </w:rPr>
        <w:t>NEXT</w:t>
      </w:r>
      <w:r w:rsidRPr="00844D98">
        <w:t xml:space="preserve"> — </w:t>
      </w:r>
      <w:r w:rsidRPr="00DA58C7">
        <w:rPr>
          <w:lang w:val="en-US"/>
        </w:rPr>
        <w:t>Near</w:t>
      </w:r>
      <w:r w:rsidRPr="00844D98">
        <w:t xml:space="preserve"> </w:t>
      </w:r>
      <w:r w:rsidRPr="00DA58C7">
        <w:rPr>
          <w:lang w:val="en-US"/>
        </w:rPr>
        <w:t>End</w:t>
      </w:r>
      <w:r w:rsidRPr="00844D98">
        <w:t xml:space="preserve"> </w:t>
      </w:r>
      <w:r w:rsidRPr="00DA58C7">
        <w:rPr>
          <w:lang w:val="en-US"/>
        </w:rPr>
        <w:t>Crosstalk</w:t>
      </w:r>
      <w:r>
        <w:t>)</w:t>
      </w:r>
      <w:r w:rsidRPr="00FF39CD">
        <w:t>;</w:t>
      </w:r>
    </w:p>
    <w:p w14:paraId="3574C16B" w14:textId="77777777" w:rsidR="00D41177" w:rsidRDefault="00D41177" w:rsidP="00D32CFA">
      <w:pPr>
        <w:pStyle w:val="a"/>
      </w:pPr>
      <w:r>
        <w:t>суммарное переходное затухание на ближнем конце (</w:t>
      </w:r>
      <w:r w:rsidRPr="00DA58C7">
        <w:rPr>
          <w:lang w:val="en-US"/>
        </w:rPr>
        <w:t>PS</w:t>
      </w:r>
      <w:r w:rsidRPr="00844D98">
        <w:t xml:space="preserve"> </w:t>
      </w:r>
      <w:r w:rsidRPr="00DA58C7">
        <w:rPr>
          <w:lang w:val="en-US"/>
        </w:rPr>
        <w:t>NEXT</w:t>
      </w:r>
      <w:r w:rsidRPr="00844D98">
        <w:t xml:space="preserve"> — </w:t>
      </w:r>
      <w:r w:rsidRPr="00DA58C7">
        <w:rPr>
          <w:lang w:val="en-US"/>
        </w:rPr>
        <w:t>Power</w:t>
      </w:r>
      <w:r w:rsidRPr="00844D98">
        <w:t xml:space="preserve"> </w:t>
      </w:r>
      <w:r w:rsidRPr="00DA58C7">
        <w:rPr>
          <w:lang w:val="en-US"/>
        </w:rPr>
        <w:t>Sum</w:t>
      </w:r>
      <w:r w:rsidRPr="00844D98">
        <w:t xml:space="preserve"> </w:t>
      </w:r>
      <w:r w:rsidRPr="00DA58C7">
        <w:rPr>
          <w:lang w:val="en-US"/>
        </w:rPr>
        <w:t>Near</w:t>
      </w:r>
      <w:r w:rsidRPr="00844D98">
        <w:t xml:space="preserve"> </w:t>
      </w:r>
      <w:r w:rsidRPr="00DA58C7">
        <w:rPr>
          <w:lang w:val="en-US"/>
        </w:rPr>
        <w:t>End</w:t>
      </w:r>
      <w:r w:rsidRPr="00844D98">
        <w:t xml:space="preserve"> </w:t>
      </w:r>
      <w:r w:rsidRPr="00DA58C7">
        <w:rPr>
          <w:lang w:val="en-US"/>
        </w:rPr>
        <w:t>Crosstalk</w:t>
      </w:r>
      <w:r>
        <w:t>)</w:t>
      </w:r>
      <w:r w:rsidRPr="00FF39CD">
        <w:t>;</w:t>
      </w:r>
    </w:p>
    <w:p w14:paraId="5B2CEB1A" w14:textId="77777777" w:rsidR="00D41177" w:rsidRPr="00DA58C7" w:rsidRDefault="00D41177" w:rsidP="00D32CFA">
      <w:pPr>
        <w:pStyle w:val="a"/>
        <w:rPr>
          <w:lang w:val="en-US"/>
        </w:rPr>
      </w:pPr>
      <w:r>
        <w:t>защищенность</w:t>
      </w:r>
      <w:r w:rsidRPr="00DA58C7">
        <w:rPr>
          <w:lang w:val="en-US"/>
        </w:rPr>
        <w:t xml:space="preserve"> (ACR — Attenuation Crosstalk Ratio);</w:t>
      </w:r>
    </w:p>
    <w:p w14:paraId="65443E5A" w14:textId="77777777" w:rsidR="00D41177" w:rsidRPr="00DA58C7" w:rsidRDefault="00D41177" w:rsidP="00D32CFA">
      <w:pPr>
        <w:pStyle w:val="a"/>
        <w:rPr>
          <w:lang w:val="en-US"/>
        </w:rPr>
      </w:pPr>
      <w:r>
        <w:t>суммарную</w:t>
      </w:r>
      <w:r w:rsidRPr="00DA58C7">
        <w:rPr>
          <w:lang w:val="en-US"/>
        </w:rPr>
        <w:t xml:space="preserve"> </w:t>
      </w:r>
      <w:r>
        <w:t>защищенность</w:t>
      </w:r>
      <w:r w:rsidRPr="00DA58C7">
        <w:rPr>
          <w:lang w:val="en-US"/>
        </w:rPr>
        <w:t xml:space="preserve"> (PS ACR — Power Sum Attenuation Crosstalk Ratio);</w:t>
      </w:r>
    </w:p>
    <w:p w14:paraId="0618F0D8" w14:textId="77777777" w:rsidR="00D41177" w:rsidRPr="00FF39CD" w:rsidRDefault="00D41177" w:rsidP="00D32CFA">
      <w:pPr>
        <w:pStyle w:val="a"/>
      </w:pPr>
      <w:r>
        <w:t>защищенность на дальнем конце (</w:t>
      </w:r>
      <w:r w:rsidRPr="00DA58C7">
        <w:rPr>
          <w:lang w:val="en-US"/>
        </w:rPr>
        <w:t>ELFEXT — Equal Far End Crosstalk</w:t>
      </w:r>
      <w:r>
        <w:t>)</w:t>
      </w:r>
      <w:r w:rsidRPr="00FF39CD">
        <w:t>;</w:t>
      </w:r>
    </w:p>
    <w:p w14:paraId="05DC4266" w14:textId="77777777" w:rsidR="00D41177" w:rsidRDefault="00D41177" w:rsidP="00D32CFA">
      <w:pPr>
        <w:pStyle w:val="a"/>
      </w:pPr>
      <w:r>
        <w:t>суммарную защищенность на дальнем конце (</w:t>
      </w:r>
      <w:r w:rsidRPr="00DA58C7">
        <w:rPr>
          <w:lang w:val="en-US"/>
        </w:rPr>
        <w:t>PS ELFEXT — Power Sum Equal Far End Crosstalk</w:t>
      </w:r>
      <w:r>
        <w:t>).</w:t>
      </w:r>
    </w:p>
    <w:p w14:paraId="6DEBF1CF" w14:textId="28A8DB63" w:rsidR="00D41177" w:rsidRDefault="00D41177" w:rsidP="0001092D">
      <w:pPr>
        <w:pStyle w:val="a5"/>
      </w:pPr>
      <w:r w:rsidRPr="00FD023C">
        <w:t>По</w:t>
      </w:r>
      <w:r>
        <w:t xml:space="preserve"> результатам тестирования кабелей </w:t>
      </w:r>
      <w:r w:rsidR="00E33453">
        <w:t>Подрядчик</w:t>
      </w:r>
      <w:r>
        <w:t xml:space="preserve"> должен предоставить </w:t>
      </w:r>
      <w:r w:rsidR="003E264F">
        <w:t>АО «Почта России»</w:t>
      </w:r>
      <w:r>
        <w:t xml:space="preserve"> </w:t>
      </w:r>
      <w:r w:rsidRPr="00761202">
        <w:t xml:space="preserve">протокол испытаний кабелей СКС </w:t>
      </w:r>
      <w:r>
        <w:t>—</w:t>
      </w:r>
      <w:r w:rsidRPr="00761202">
        <w:t xml:space="preserve"> </w:t>
      </w:r>
      <w:r>
        <w:t>отчет</w:t>
      </w:r>
      <w:r w:rsidRPr="00761202">
        <w:t xml:space="preserve"> с указанием в каждой строке протокола: идентификатора (ID) линии, спецификации используемого теста, длины, даты проведения теста, результата по критерию «прошел/не прошел»</w:t>
      </w:r>
      <w:r>
        <w:t>.</w:t>
      </w:r>
    </w:p>
    <w:p w14:paraId="6324100F" w14:textId="49509116" w:rsidR="00A3133B" w:rsidRDefault="00A3133B" w:rsidP="0001092D">
      <w:pPr>
        <w:pStyle w:val="a5"/>
      </w:pPr>
      <w:r w:rsidRPr="00A3133B">
        <w:t>Подрядчик передает Заказчику результаты измерений в исходном электронном формате программного обеспечения измерительного прибора, сводный отчет в формате PDF и сведения о модели, серийном номере и дате последней калибровки измерительного оборудования. Формат отчетов должен соответствовать требованиям производителя выбранной системы СКС для оформления системной гарантии.</w:t>
      </w:r>
    </w:p>
    <w:p w14:paraId="0FA8793B" w14:textId="6BFCB10E" w:rsidR="00D41177" w:rsidRDefault="00D41177" w:rsidP="0001092D">
      <w:pPr>
        <w:pStyle w:val="a5"/>
      </w:pPr>
      <w:r>
        <w:t xml:space="preserve">Для проверки исправности жил волоконно-оптических кабелей и патч-кордов </w:t>
      </w:r>
      <w:r w:rsidR="00E33453">
        <w:t>Подрядчик</w:t>
      </w:r>
      <w:r>
        <w:t xml:space="preserve"> должен использовать кабельный тестер, который имеет возможность </w:t>
      </w:r>
      <w:r w:rsidRPr="00B17C5D">
        <w:t>измерени</w:t>
      </w:r>
      <w:r w:rsidR="00E04D6E">
        <w:t>я</w:t>
      </w:r>
      <w:r w:rsidRPr="00B17C5D">
        <w:t xml:space="preserve"> длины испытываемых волокон</w:t>
      </w:r>
      <w:r>
        <w:t xml:space="preserve"> и оптического </w:t>
      </w:r>
      <w:r w:rsidRPr="00B17C5D">
        <w:t>затухани</w:t>
      </w:r>
      <w:r>
        <w:t>я в них</w:t>
      </w:r>
      <w:r w:rsidRPr="00B17C5D">
        <w:t xml:space="preserve">. </w:t>
      </w:r>
      <w:r>
        <w:t>Оптическое затухание кабеля на погонный метр не должно выходить за пределы допусков, заявленны</w:t>
      </w:r>
      <w:r w:rsidR="00436503">
        <w:t>х</w:t>
      </w:r>
      <w:r>
        <w:t xml:space="preserve"> производителем кабеля в технической документации. </w:t>
      </w:r>
    </w:p>
    <w:p w14:paraId="4D3F769E" w14:textId="17ADC394" w:rsidR="00D41177" w:rsidRDefault="00D41177" w:rsidP="0001092D">
      <w:pPr>
        <w:pStyle w:val="a5"/>
      </w:pPr>
      <w:r>
        <w:t xml:space="preserve">Для поиска неисправностей волоконно-оптического кабеля </w:t>
      </w:r>
      <w:r w:rsidR="00E33453">
        <w:t>Подрядчик</w:t>
      </w:r>
      <w:r>
        <w:t xml:space="preserve"> должен использовать рефлектометр и иметь квалифицированный персонал для работы с ним, умеющий правильно интерпретировать данные рефлектограммы для различных типов оптических кабелей (одномодовые, многомодовые).</w:t>
      </w:r>
    </w:p>
    <w:p w14:paraId="3545B5B1" w14:textId="3E2917DF" w:rsidR="00005D1F" w:rsidRPr="00793E71" w:rsidRDefault="00005D1F" w:rsidP="00955B51">
      <w:pPr>
        <w:pStyle w:val="20"/>
      </w:pPr>
      <w:bookmarkStart w:id="126" w:name="_Toc240992012"/>
      <w:bookmarkStart w:id="127" w:name="_Toc241144308"/>
      <w:r w:rsidRPr="00793E71">
        <w:t>Требования к КЛВС</w:t>
      </w:r>
      <w:bookmarkEnd w:id="126"/>
      <w:bookmarkEnd w:id="127"/>
    </w:p>
    <w:p w14:paraId="32D28BC4" w14:textId="6C014E9D" w:rsidR="00065CDB" w:rsidRDefault="00065CDB" w:rsidP="00955B51">
      <w:pPr>
        <w:pStyle w:val="3"/>
      </w:pPr>
      <w:bookmarkStart w:id="128" w:name="_Toc240992013"/>
      <w:bookmarkStart w:id="129" w:name="_Toc241144309"/>
      <w:r w:rsidRPr="00331E28">
        <w:t xml:space="preserve">Требования к проектированию </w:t>
      </w:r>
      <w:r w:rsidRPr="00D92304">
        <w:t>системы</w:t>
      </w:r>
      <w:r>
        <w:t xml:space="preserve"> КЛВС</w:t>
      </w:r>
      <w:bookmarkEnd w:id="128"/>
      <w:bookmarkEnd w:id="129"/>
    </w:p>
    <w:p w14:paraId="30F525B5" w14:textId="241087A3" w:rsidR="00834534" w:rsidRPr="00853ED7" w:rsidRDefault="00FE2E43" w:rsidP="00834534">
      <w:pPr>
        <w:pStyle w:val="a5"/>
      </w:pPr>
      <w:r w:rsidRPr="00FE2E43">
        <w:t xml:space="preserve">Рабочая документация стадии Р КЛВС разрабатывается на основании проектной документации стадии П, результатов предпроектного обследования и согласованных Заказчиком решений. </w:t>
      </w:r>
      <w:r w:rsidR="00834534" w:rsidRPr="00B67C59">
        <w:t xml:space="preserve">При применении оборудования КЛВС, отличающегося от предусмотренного стадией П, рабочая документация разрабатывается применительно к согласованному оборудованию и должна содержать актуализированные спецификации, физические и логические схемы, схемы коммутации, состав и размещение оборудования, состав лицензий и </w:t>
      </w:r>
      <w:r w:rsidR="00834534" w:rsidRPr="00B67C59">
        <w:lastRenderedPageBreak/>
        <w:t>иные модель-зависимые решения.</w:t>
      </w:r>
      <w:r w:rsidR="00834534" w:rsidRPr="00853ED7">
        <w:t xml:space="preserve"> </w:t>
      </w:r>
      <w:r w:rsidR="00834534" w:rsidRPr="00B67C59">
        <w:t>При этом архитектура КЛВС, функциональная структура, принципы взаимодействия с существующей инфраструктурой Заказчика и функциональные требования стадии П и настоящего ТЗ должны быть сохранены.</w:t>
      </w:r>
    </w:p>
    <w:p w14:paraId="2922ABC7" w14:textId="77777777" w:rsidR="00E03DEA" w:rsidRPr="00853ED7" w:rsidRDefault="00E03DEA" w:rsidP="00E03DEA">
      <w:pPr>
        <w:pStyle w:val="a5"/>
      </w:pPr>
      <w:r w:rsidRPr="00FE2E43">
        <w:t>Исполнительная документация стадии ИД КЛВС выпускается на основании согласованной рабочей документации стадии Р и фактически выполненных Работ и должна отражать фактически реализованное решение.</w:t>
      </w:r>
    </w:p>
    <w:p w14:paraId="43F8BDB9" w14:textId="4A2EB3D4" w:rsidR="004F737B" w:rsidRPr="00FE5F65" w:rsidRDefault="004557DE" w:rsidP="004F737B">
      <w:pPr>
        <w:pStyle w:val="a5"/>
      </w:pPr>
      <w:r>
        <w:t>Разработка документации</w:t>
      </w:r>
      <w:r w:rsidR="004F737B">
        <w:t xml:space="preserve"> </w:t>
      </w:r>
      <w:r>
        <w:t xml:space="preserve">должна </w:t>
      </w:r>
      <w:r w:rsidR="004F737B" w:rsidRPr="00FE5F65">
        <w:t>включать в себя</w:t>
      </w:r>
      <w:r w:rsidR="004F737B">
        <w:t xml:space="preserve"> следующие этапы работ.</w:t>
      </w:r>
    </w:p>
    <w:p w14:paraId="3CC816B5" w14:textId="77777777" w:rsidR="00065CDB" w:rsidRPr="00232F23" w:rsidRDefault="00065CDB">
      <w:pPr>
        <w:pStyle w:val="a0"/>
        <w:numPr>
          <w:ilvl w:val="0"/>
          <w:numId w:val="15"/>
        </w:numPr>
      </w:pPr>
      <w:r w:rsidRPr="00232F23">
        <w:t xml:space="preserve">Подготовка технического решения по проекту: </w:t>
      </w:r>
    </w:p>
    <w:p w14:paraId="631BED1A" w14:textId="3D8717A9" w:rsidR="00065CDB" w:rsidRPr="00CC2EEF" w:rsidRDefault="00E83485" w:rsidP="00D32CFA">
      <w:pPr>
        <w:pStyle w:val="a"/>
      </w:pPr>
      <w:r>
        <w:t xml:space="preserve">разработать </w:t>
      </w:r>
      <w:r w:rsidR="00065CDB" w:rsidRPr="00CC2EEF">
        <w:t>адресный план</w:t>
      </w:r>
      <w:r>
        <w:t>, который</w:t>
      </w:r>
      <w:r w:rsidR="00065CDB" w:rsidRPr="00CC2EEF">
        <w:t xml:space="preserve"> должен соответствовать стратегии распределения </w:t>
      </w:r>
      <w:r w:rsidR="002D0734">
        <w:t xml:space="preserve">адресного пространства </w:t>
      </w:r>
      <w:r w:rsidR="00065CDB" w:rsidRPr="00CC2EEF">
        <w:t xml:space="preserve">и </w:t>
      </w:r>
      <w:r w:rsidR="00275E56" w:rsidRPr="00275E56">
        <w:t xml:space="preserve">быть </w:t>
      </w:r>
      <w:r w:rsidR="00065CDB" w:rsidRPr="00CC2EEF">
        <w:t>согласован с АО «Почта России»;</w:t>
      </w:r>
    </w:p>
    <w:p w14:paraId="4163E5FF" w14:textId="0C6E8E59" w:rsidR="00065CDB" w:rsidRPr="007054F5" w:rsidRDefault="00065CDB" w:rsidP="00D32CFA">
      <w:pPr>
        <w:pStyle w:val="a"/>
      </w:pPr>
      <w:r w:rsidRPr="007054F5">
        <w:t>распределить адресное пространство (IP адреса и VLAN</w:t>
      </w:r>
      <w:r w:rsidR="001641FD">
        <w:t>-</w:t>
      </w:r>
      <w:r w:rsidR="001641FD">
        <w:rPr>
          <w:lang w:val="en-US"/>
        </w:rPr>
        <w:t>ID</w:t>
      </w:r>
      <w:r w:rsidRPr="007054F5">
        <w:t>)</w:t>
      </w:r>
      <w:r w:rsidR="00E24A2C">
        <w:t xml:space="preserve">, согласовать с </w:t>
      </w:r>
      <w:r w:rsidR="003E264F">
        <w:br/>
        <w:t>АО «Почта России»</w:t>
      </w:r>
      <w:r w:rsidRPr="007054F5">
        <w:t>;</w:t>
      </w:r>
    </w:p>
    <w:p w14:paraId="03B3F530" w14:textId="22C32F15" w:rsidR="00065CDB" w:rsidRPr="007054F5" w:rsidRDefault="00065CDB" w:rsidP="00D32CFA">
      <w:pPr>
        <w:pStyle w:val="a"/>
      </w:pPr>
      <w:r w:rsidRPr="007054F5">
        <w:t>сформировать данные по наименованию сетевого оборудования, точек доступа</w:t>
      </w:r>
      <w:r w:rsidR="00E24A2C">
        <w:t xml:space="preserve">, согласовать с </w:t>
      </w:r>
      <w:r w:rsidR="003E264F">
        <w:t>АО «Почта России»</w:t>
      </w:r>
      <w:r w:rsidRPr="007054F5">
        <w:t>;</w:t>
      </w:r>
    </w:p>
    <w:p w14:paraId="3410D3B7" w14:textId="711E2006" w:rsidR="00065CDB" w:rsidRPr="007054F5" w:rsidRDefault="00A74D4C" w:rsidP="00D32CFA">
      <w:pPr>
        <w:pStyle w:val="a"/>
      </w:pPr>
      <w:r w:rsidRPr="00A74D4C">
        <w:t>детализировать и уточнить архитектуру развертывания проводной и беспроводной сети в рамках архитектуры и функциональных принципов, предусмотренных стадией П</w:t>
      </w:r>
      <w:r w:rsidR="00D91D91" w:rsidRPr="00853ED7">
        <w:t>;</w:t>
      </w:r>
    </w:p>
    <w:p w14:paraId="2D63113B" w14:textId="6F989495" w:rsidR="00065CDB" w:rsidRPr="00E24A2C" w:rsidRDefault="00065CDB" w:rsidP="00D32CFA">
      <w:pPr>
        <w:pStyle w:val="a"/>
      </w:pPr>
      <w:r w:rsidRPr="007054F5">
        <w:t>определить количество беспроводных сетей</w:t>
      </w:r>
      <w:r w:rsidR="00E24A2C">
        <w:t xml:space="preserve">, согласовать с </w:t>
      </w:r>
      <w:r w:rsidR="00E83485">
        <w:t xml:space="preserve"> </w:t>
      </w:r>
      <w:r w:rsidR="003E264F">
        <w:t>АО «Почта России»</w:t>
      </w:r>
      <w:r w:rsidR="00E24A2C" w:rsidRPr="009922E3">
        <w:t>;</w:t>
      </w:r>
    </w:p>
    <w:p w14:paraId="67C2B71A" w14:textId="2070B6C4" w:rsidR="00E24A2C" w:rsidRPr="00E24A2C" w:rsidRDefault="00E24A2C" w:rsidP="00D32CFA">
      <w:pPr>
        <w:pStyle w:val="a"/>
      </w:pPr>
      <w:r w:rsidRPr="007054F5">
        <w:t>определить типы аутентификаций для проводных и беспроводных клиентов</w:t>
      </w:r>
      <w:r>
        <w:t xml:space="preserve">, согласовать с </w:t>
      </w:r>
      <w:r w:rsidR="003E264F">
        <w:t>АО «Почта России»</w:t>
      </w:r>
      <w:r w:rsidRPr="009922E3">
        <w:t>.</w:t>
      </w:r>
    </w:p>
    <w:p w14:paraId="4C98C386" w14:textId="03B295DD" w:rsidR="00065CDB" w:rsidRPr="00A45B72" w:rsidRDefault="00BA7163" w:rsidP="00232F23">
      <w:pPr>
        <w:pStyle w:val="a0"/>
      </w:pPr>
      <w:r w:rsidRPr="00232F23">
        <w:t xml:space="preserve">Подготовка </w:t>
      </w:r>
      <w:r w:rsidR="00065CDB" w:rsidRPr="00331E28">
        <w:t>пояснительн</w:t>
      </w:r>
      <w:r w:rsidR="00B67C59">
        <w:t>ой</w:t>
      </w:r>
      <w:r w:rsidR="00065CDB" w:rsidRPr="00331E28">
        <w:t xml:space="preserve"> записк</w:t>
      </w:r>
      <w:r w:rsidR="00B67C59">
        <w:t>и</w:t>
      </w:r>
      <w:r w:rsidR="00065CDB" w:rsidRPr="00331E28">
        <w:t xml:space="preserve"> с адресным планом, описанием используемых технологий проводного и беспроводного сегмента.</w:t>
      </w:r>
      <w:r w:rsidR="00065CDB">
        <w:t xml:space="preserve"> </w:t>
      </w:r>
      <w:r w:rsidR="00065CDB" w:rsidRPr="00796CB7">
        <w:t>Разделы пояснительной записки технического проекта КЛВС должны включать в себя следующую информацию:</w:t>
      </w:r>
    </w:p>
    <w:p w14:paraId="1B91C346" w14:textId="77777777" w:rsidR="00065CDB" w:rsidRPr="00A45B72" w:rsidRDefault="00065CDB" w:rsidP="00D32CFA">
      <w:pPr>
        <w:pStyle w:val="a"/>
      </w:pPr>
      <w:r w:rsidRPr="00A45B72">
        <w:t>основные технические решения;</w:t>
      </w:r>
    </w:p>
    <w:p w14:paraId="41FD14DE" w14:textId="446CE3F3" w:rsidR="00065CDB" w:rsidRPr="00A45B72" w:rsidRDefault="00065CDB" w:rsidP="00D32CFA">
      <w:pPr>
        <w:pStyle w:val="a"/>
      </w:pPr>
      <w:r w:rsidRPr="00A45B72">
        <w:t>функционально</w:t>
      </w:r>
      <w:r w:rsidR="00F251F8">
        <w:t>-</w:t>
      </w:r>
      <w:r w:rsidRPr="00A45B72">
        <w:t>структурные схемы комплекса технических средств КЛВС</w:t>
      </w:r>
      <w:r>
        <w:t>,</w:t>
      </w:r>
      <w:r w:rsidRPr="00A45B72">
        <w:t xml:space="preserve"> </w:t>
      </w:r>
      <w:r w:rsidR="0042322E">
        <w:t>в составе</w:t>
      </w:r>
      <w:r w:rsidRPr="00A45B72">
        <w:t xml:space="preserve">: </w:t>
      </w:r>
    </w:p>
    <w:p w14:paraId="25166A95" w14:textId="77777777" w:rsidR="00065CDB" w:rsidRPr="00232F23" w:rsidRDefault="00065CDB" w:rsidP="00232F23">
      <w:pPr>
        <w:pStyle w:val="2"/>
      </w:pPr>
      <w:r w:rsidRPr="00232F23">
        <w:t>количество и тип коммутаторов ядра;</w:t>
      </w:r>
    </w:p>
    <w:p w14:paraId="6803991D" w14:textId="77777777" w:rsidR="00065CDB" w:rsidRPr="00C21EEF" w:rsidRDefault="00065CDB" w:rsidP="00232F23">
      <w:pPr>
        <w:pStyle w:val="2"/>
      </w:pPr>
      <w:r w:rsidRPr="00C21EEF">
        <w:t>количество и тип коммутаторов доступа;</w:t>
      </w:r>
    </w:p>
    <w:p w14:paraId="79C7A5F0" w14:textId="77777777" w:rsidR="00065CDB" w:rsidRPr="00C21EEF" w:rsidRDefault="00065CDB" w:rsidP="00232F23">
      <w:pPr>
        <w:pStyle w:val="2"/>
      </w:pPr>
      <w:r w:rsidRPr="00C21EEF">
        <w:t>подключение коммутаторов доступа к ядру КЛВС, количество и тип используемых линий связи, допускается отображать однотипные объекты одним модулем;</w:t>
      </w:r>
    </w:p>
    <w:p w14:paraId="7B35DD99" w14:textId="77777777" w:rsidR="00065CDB" w:rsidRPr="00C21EEF" w:rsidRDefault="00065CDB" w:rsidP="00232F23">
      <w:pPr>
        <w:pStyle w:val="2"/>
      </w:pPr>
      <w:r w:rsidRPr="00C21EEF">
        <w:t>подключение коммутаторов ядра между собой, количество и тип используемых линий связи;</w:t>
      </w:r>
    </w:p>
    <w:p w14:paraId="2EBD2715" w14:textId="77777777" w:rsidR="00065CDB" w:rsidRPr="00C21EEF" w:rsidRDefault="00065CDB" w:rsidP="00232F23">
      <w:pPr>
        <w:pStyle w:val="2"/>
      </w:pPr>
      <w:r w:rsidRPr="00C21EEF">
        <w:t>подключение КЛВС к модулю внешних подключений, количество и тип используемых линий связи, допускается отображать однотипные объекты одним модулем;</w:t>
      </w:r>
    </w:p>
    <w:p w14:paraId="2991121E" w14:textId="77777777" w:rsidR="00065CDB" w:rsidRPr="00C21EEF" w:rsidRDefault="00065CDB" w:rsidP="00232F23">
      <w:pPr>
        <w:pStyle w:val="2"/>
      </w:pPr>
      <w:r w:rsidRPr="00C21EEF">
        <w:t>типовые подключения точек доступа к коммутаторам доступа, допускается отображать однотипные объекты одним модулем;</w:t>
      </w:r>
    </w:p>
    <w:p w14:paraId="3D70D94C" w14:textId="77777777" w:rsidR="00065CDB" w:rsidRPr="00C21EEF" w:rsidRDefault="00065CDB" w:rsidP="00232F23">
      <w:pPr>
        <w:pStyle w:val="2"/>
      </w:pPr>
      <w:r w:rsidRPr="00C21EEF">
        <w:t>типовые подключения конечного оборудования к БЛВС (ноутбук, планшет, телефон);</w:t>
      </w:r>
    </w:p>
    <w:p w14:paraId="2D4D0EA1" w14:textId="77777777" w:rsidR="00065CDB" w:rsidRPr="00C21EEF" w:rsidRDefault="00065CDB" w:rsidP="00232F23">
      <w:pPr>
        <w:pStyle w:val="2"/>
      </w:pPr>
      <w:r w:rsidRPr="00C21EEF">
        <w:t>организация сети на сетевом уровне (схема L3).</w:t>
      </w:r>
    </w:p>
    <w:p w14:paraId="0036FE0D" w14:textId="78EA7DDA" w:rsidR="00065CDB" w:rsidRPr="00C21EEF" w:rsidRDefault="00065CDB" w:rsidP="00232F23">
      <w:pPr>
        <w:pStyle w:val="2"/>
      </w:pPr>
      <w:r w:rsidRPr="00C21EEF">
        <w:t>схемы расположения точек доступа для всех этажей, полученные по результатам радиомоделирования в диапазонах 2</w:t>
      </w:r>
      <w:r w:rsidR="00036774">
        <w:t>,</w:t>
      </w:r>
      <w:r w:rsidRPr="00C21EEF">
        <w:t>4 ГГц и 5 ГГц, с указанием мест возможного размещения дополнительных точек доступа в случае необходимости увеличения плотности размещения абонентов БЛВС в ходе эксплуатации сети;</w:t>
      </w:r>
    </w:p>
    <w:p w14:paraId="58BCD7BE" w14:textId="77777777" w:rsidR="00065CDB" w:rsidRPr="00C21EEF" w:rsidRDefault="00065CDB" w:rsidP="00232F23">
      <w:pPr>
        <w:pStyle w:val="2"/>
      </w:pPr>
      <w:r w:rsidRPr="00C21EEF">
        <w:t>применяемые протоколы второго и третьего уровней модели ISO OSI, протоколы БЛВС;</w:t>
      </w:r>
    </w:p>
    <w:p w14:paraId="5FAD7581" w14:textId="77777777" w:rsidR="00065CDB" w:rsidRPr="00C21EEF" w:rsidRDefault="00065CDB" w:rsidP="00232F23">
      <w:pPr>
        <w:pStyle w:val="2"/>
      </w:pPr>
      <w:r w:rsidRPr="00C21EEF">
        <w:t>типовые способы монтажа точек доступа;</w:t>
      </w:r>
    </w:p>
    <w:p w14:paraId="1C81CA28" w14:textId="77777777" w:rsidR="00065CDB" w:rsidRPr="008768A0" w:rsidRDefault="00065CDB" w:rsidP="00232F23">
      <w:pPr>
        <w:pStyle w:val="2"/>
      </w:pPr>
      <w:r w:rsidRPr="008768A0">
        <w:lastRenderedPageBreak/>
        <w:t xml:space="preserve">в функционально-структурные схемы не входит информация о номерах используемых портов, на функциональных схемах допускается отображать однотипные объекты одним модулем; </w:t>
      </w:r>
    </w:p>
    <w:p w14:paraId="3A351069" w14:textId="77777777" w:rsidR="00065CDB" w:rsidRPr="00C21EEF" w:rsidRDefault="00065CDB" w:rsidP="00232F23">
      <w:pPr>
        <w:pStyle w:val="2"/>
      </w:pPr>
      <w:r w:rsidRPr="00C21EEF">
        <w:t>данные об идентификации, IP-адресации, маршрутизации допускается выносить в таблицы;</w:t>
      </w:r>
    </w:p>
    <w:p w14:paraId="20C3689C" w14:textId="77777777" w:rsidR="00065CDB" w:rsidRPr="00A45B72" w:rsidRDefault="00065CDB" w:rsidP="00D32CFA">
      <w:pPr>
        <w:pStyle w:val="a"/>
      </w:pPr>
      <w:r w:rsidRPr="00A45B72">
        <w:t>описание структуры и архитектуры системы;</w:t>
      </w:r>
    </w:p>
    <w:p w14:paraId="0390E1B2" w14:textId="77777777" w:rsidR="00065CDB" w:rsidRPr="00A45B72" w:rsidRDefault="00065CDB" w:rsidP="00D32CFA">
      <w:pPr>
        <w:pStyle w:val="a"/>
      </w:pPr>
      <w:r w:rsidRPr="00A45B72">
        <w:t>решения по логической организации;</w:t>
      </w:r>
    </w:p>
    <w:p w14:paraId="682F25E7" w14:textId="77777777" w:rsidR="00065CDB" w:rsidRPr="00A45B72" w:rsidRDefault="00065CDB" w:rsidP="00D32CFA">
      <w:pPr>
        <w:pStyle w:val="a"/>
      </w:pPr>
      <w:r w:rsidRPr="00A45B72">
        <w:t>решения по комплексу технических средств;</w:t>
      </w:r>
    </w:p>
    <w:p w14:paraId="73CE109E" w14:textId="77777777" w:rsidR="00065CDB" w:rsidRPr="00A45B72" w:rsidRDefault="00065CDB" w:rsidP="00D32CFA">
      <w:pPr>
        <w:pStyle w:val="a"/>
      </w:pPr>
      <w:r w:rsidRPr="00A45B72">
        <w:t>решения по отказоустойчивости;</w:t>
      </w:r>
    </w:p>
    <w:p w14:paraId="43606759" w14:textId="77777777" w:rsidR="00065CDB" w:rsidRPr="00A45B72" w:rsidRDefault="00065CDB" w:rsidP="00D32CFA">
      <w:pPr>
        <w:pStyle w:val="a"/>
      </w:pPr>
      <w:r w:rsidRPr="00A45B72">
        <w:t>описание решения по организации маршрутизации;</w:t>
      </w:r>
    </w:p>
    <w:p w14:paraId="6469952D" w14:textId="77777777" w:rsidR="00065CDB" w:rsidRDefault="00065CDB" w:rsidP="00D32CFA">
      <w:pPr>
        <w:pStyle w:val="a"/>
      </w:pPr>
      <w:r w:rsidRPr="00A45B72">
        <w:t>принципы обеспечения сетевых сервисов и ограничения обмена трафиком между различными группами абонентов;</w:t>
      </w:r>
    </w:p>
    <w:p w14:paraId="418CC301" w14:textId="77777777" w:rsidR="00065CDB" w:rsidRPr="00A45B72" w:rsidRDefault="00065CDB" w:rsidP="00D32CFA">
      <w:pPr>
        <w:pStyle w:val="a"/>
      </w:pPr>
      <w:r>
        <w:t xml:space="preserve">план </w:t>
      </w:r>
      <w:r w:rsidRPr="00DA58C7">
        <w:rPr>
          <w:lang w:val="en-US"/>
        </w:rPr>
        <w:t>IP-</w:t>
      </w:r>
      <w:r>
        <w:t>адресации</w:t>
      </w:r>
      <w:r w:rsidRPr="008000CA">
        <w:t>;</w:t>
      </w:r>
    </w:p>
    <w:p w14:paraId="5021C72B" w14:textId="77777777" w:rsidR="00065CDB" w:rsidRPr="00A45B72" w:rsidRDefault="00065CDB" w:rsidP="00D32CFA">
      <w:pPr>
        <w:pStyle w:val="a"/>
      </w:pPr>
      <w:r w:rsidRPr="00A45B72">
        <w:t>принципы обеспечения сетевой безопасности и предотвращения несанкционированного доступа;</w:t>
      </w:r>
    </w:p>
    <w:p w14:paraId="3AE2933D" w14:textId="7B02AC4B" w:rsidR="00065CDB" w:rsidRPr="00A45B72" w:rsidRDefault="00065CDB" w:rsidP="00D32CFA">
      <w:pPr>
        <w:pStyle w:val="a"/>
      </w:pPr>
      <w:r w:rsidRPr="00A45B72">
        <w:t>обоснование выбора оборудования</w:t>
      </w:r>
      <w:r w:rsidR="00446D0D">
        <w:t>, в случае если есть изменения относительно стадии П</w:t>
      </w:r>
      <w:r w:rsidRPr="00A45B72">
        <w:t>;</w:t>
      </w:r>
    </w:p>
    <w:p w14:paraId="65080439" w14:textId="37F148AD" w:rsidR="00065CDB" w:rsidRPr="00331E28" w:rsidRDefault="00065CDB" w:rsidP="00D32CFA">
      <w:pPr>
        <w:pStyle w:val="a"/>
      </w:pPr>
      <w:r w:rsidRPr="00A45B72">
        <w:t>спецификация активного сетевого оборудования КЛВС</w:t>
      </w:r>
      <w:r w:rsidRPr="00EF2E3C">
        <w:t>.</w:t>
      </w:r>
    </w:p>
    <w:p w14:paraId="7F96E32F" w14:textId="31801ADA" w:rsidR="00065CDB" w:rsidRPr="00331E28" w:rsidRDefault="000A2C87" w:rsidP="00232F23">
      <w:pPr>
        <w:pStyle w:val="a0"/>
      </w:pPr>
      <w:r>
        <w:t>Разработка</w:t>
      </w:r>
      <w:r w:rsidR="00065CDB" w:rsidRPr="00331E28">
        <w:t xml:space="preserve"> физическ</w:t>
      </w:r>
      <w:r>
        <w:t>ой</w:t>
      </w:r>
      <w:r w:rsidR="00065CDB" w:rsidRPr="00331E28">
        <w:t xml:space="preserve"> схем</w:t>
      </w:r>
      <w:r>
        <w:t>ы</w:t>
      </w:r>
      <w:r w:rsidR="00B67C59">
        <w:t xml:space="preserve"> </w:t>
      </w:r>
      <w:r w:rsidR="00B67C59">
        <w:rPr>
          <w:lang w:val="en-US"/>
        </w:rPr>
        <w:t>L2</w:t>
      </w:r>
      <w:r w:rsidR="00065CDB" w:rsidRPr="00331E28">
        <w:t>.</w:t>
      </w:r>
    </w:p>
    <w:p w14:paraId="5A96722A" w14:textId="790E5CF7" w:rsidR="00065CDB" w:rsidRPr="00331E28" w:rsidRDefault="000A2C87" w:rsidP="00232F23">
      <w:pPr>
        <w:pStyle w:val="a0"/>
      </w:pPr>
      <w:r>
        <w:t>Разработка</w:t>
      </w:r>
      <w:r w:rsidR="00065CDB" w:rsidRPr="00331E28">
        <w:t xml:space="preserve"> схем</w:t>
      </w:r>
      <w:r>
        <w:t>ы</w:t>
      </w:r>
      <w:r w:rsidR="00065CDB" w:rsidRPr="00331E28">
        <w:t xml:space="preserve"> коммутации с указанием наименования оборудования, портов и типов, используемых патч-кордов, а также промежуточных патч-панелей.</w:t>
      </w:r>
    </w:p>
    <w:p w14:paraId="58A6AB45" w14:textId="0ED1D759" w:rsidR="00065CDB" w:rsidRPr="00331E28" w:rsidRDefault="000A2C87" w:rsidP="00232F23">
      <w:pPr>
        <w:pStyle w:val="a0"/>
      </w:pPr>
      <w:r>
        <w:t>Разработка</w:t>
      </w:r>
      <w:r w:rsidRPr="00331E28">
        <w:t xml:space="preserve"> </w:t>
      </w:r>
      <w:r w:rsidR="00065CDB" w:rsidRPr="00331E28">
        <w:t>логическ</w:t>
      </w:r>
      <w:r>
        <w:t>ой</w:t>
      </w:r>
      <w:r w:rsidR="00065CDB" w:rsidRPr="00331E28">
        <w:t xml:space="preserve"> схем</w:t>
      </w:r>
      <w:r>
        <w:t>ы</w:t>
      </w:r>
      <w:r w:rsidR="00B67C59">
        <w:rPr>
          <w:lang w:val="en-US"/>
        </w:rPr>
        <w:t xml:space="preserve"> L3</w:t>
      </w:r>
      <w:r w:rsidR="00065CDB" w:rsidRPr="00331E28">
        <w:t>.</w:t>
      </w:r>
    </w:p>
    <w:p w14:paraId="0D055321" w14:textId="3FA668BD" w:rsidR="00065CDB" w:rsidRPr="00331E28" w:rsidRDefault="000A2C87" w:rsidP="00232F23">
      <w:pPr>
        <w:pStyle w:val="a0"/>
      </w:pPr>
      <w:r>
        <w:t>Определение</w:t>
      </w:r>
      <w:r w:rsidR="00065CDB" w:rsidRPr="00331E28">
        <w:t xml:space="preserve"> места размещения оборудования в телекоммуникационных шкафах (фасады стоек).</w:t>
      </w:r>
    </w:p>
    <w:p w14:paraId="0EFCEE8F" w14:textId="233F25B6" w:rsidR="003C6887" w:rsidRPr="007E744D" w:rsidRDefault="000A2C87" w:rsidP="00232F23">
      <w:pPr>
        <w:pStyle w:val="a0"/>
      </w:pPr>
      <w:r>
        <w:t>Выполнение</w:t>
      </w:r>
      <w:r w:rsidR="003C6887" w:rsidRPr="007E744D">
        <w:t xml:space="preserve"> радиообследовани</w:t>
      </w:r>
      <w:r>
        <w:t>я</w:t>
      </w:r>
      <w:r w:rsidR="003C6887" w:rsidRPr="007E744D">
        <w:t xml:space="preserve"> помещений для расч</w:t>
      </w:r>
      <w:r w:rsidR="00453CFC">
        <w:t>е</w:t>
      </w:r>
      <w:r w:rsidR="003C6887" w:rsidRPr="007E744D">
        <w:t xml:space="preserve">та утилизации каналов и </w:t>
      </w:r>
      <w:r w:rsidR="001865C6" w:rsidRPr="007E744D">
        <w:rPr>
          <w:lang w:val="en-US"/>
        </w:rPr>
        <w:t>non</w:t>
      </w:r>
      <w:r w:rsidR="001865C6" w:rsidRPr="00F1140E">
        <w:t>-</w:t>
      </w:r>
      <w:r w:rsidR="001865C6" w:rsidRPr="007E744D">
        <w:rPr>
          <w:lang w:val="en-US"/>
        </w:rPr>
        <w:t>Wi</w:t>
      </w:r>
      <w:r w:rsidR="001865C6" w:rsidRPr="00F1140E">
        <w:t>-</w:t>
      </w:r>
      <w:r w:rsidR="001865C6" w:rsidRPr="007E744D">
        <w:rPr>
          <w:lang w:val="en-US"/>
        </w:rPr>
        <w:t>Fi</w:t>
      </w:r>
      <w:r w:rsidR="001865C6" w:rsidRPr="007E744D">
        <w:t xml:space="preserve"> помех</w:t>
      </w:r>
      <w:r w:rsidR="003C6887" w:rsidRPr="007E744D">
        <w:t xml:space="preserve">. </w:t>
      </w:r>
    </w:p>
    <w:p w14:paraId="2052E365" w14:textId="48966952" w:rsidR="00065CDB" w:rsidRPr="003C1C22" w:rsidRDefault="000A2C87" w:rsidP="00232F23">
      <w:pPr>
        <w:pStyle w:val="a0"/>
      </w:pPr>
      <w:r>
        <w:t>Разработка</w:t>
      </w:r>
      <w:r w:rsidRPr="00331E28">
        <w:t xml:space="preserve"> </w:t>
      </w:r>
      <w:r w:rsidR="005B39B6" w:rsidRPr="005B39B6">
        <w:t>радиомоделировани</w:t>
      </w:r>
      <w:r>
        <w:t>я</w:t>
      </w:r>
      <w:r w:rsidR="005B39B6" w:rsidRPr="005B39B6">
        <w:t xml:space="preserve"> покрытия БЛВС для определения мест установки точек доступа и уточнения решений раздела СКС на основании результатов радиообследования.</w:t>
      </w:r>
    </w:p>
    <w:p w14:paraId="07BE83DB" w14:textId="4DB62E77" w:rsidR="00065CDB" w:rsidRPr="004E34DE" w:rsidRDefault="000A2C87" w:rsidP="00232F23">
      <w:pPr>
        <w:pStyle w:val="a0"/>
      </w:pPr>
      <w:r>
        <w:t>Разработка</w:t>
      </w:r>
      <w:r w:rsidRPr="00331E28">
        <w:t xml:space="preserve"> </w:t>
      </w:r>
      <w:r w:rsidR="00065CDB" w:rsidRPr="00331E28">
        <w:t>Рабоч</w:t>
      </w:r>
      <w:r>
        <w:t>ей</w:t>
      </w:r>
      <w:r w:rsidR="00065CDB" w:rsidRPr="00331E28">
        <w:t xml:space="preserve"> документаци</w:t>
      </w:r>
      <w:r>
        <w:t>и</w:t>
      </w:r>
      <w:r w:rsidR="00065CDB">
        <w:t xml:space="preserve"> по проекту</w:t>
      </w:r>
      <w:r>
        <w:t>,</w:t>
      </w:r>
      <w:r w:rsidRPr="00331E28">
        <w:t xml:space="preserve"> </w:t>
      </w:r>
      <w:r>
        <w:t>согласование</w:t>
      </w:r>
      <w:r w:rsidRPr="00331E28">
        <w:t xml:space="preserve"> </w:t>
      </w:r>
      <w:r w:rsidR="00065CDB">
        <w:t>ее с</w:t>
      </w:r>
      <w:r w:rsidR="00065CDB" w:rsidRPr="00331E28">
        <w:t xml:space="preserve"> </w:t>
      </w:r>
      <w:r>
        <w:t xml:space="preserve"> </w:t>
      </w:r>
      <w:r w:rsidR="00065CDB" w:rsidRPr="00331E28">
        <w:t>АО «Почта России».</w:t>
      </w:r>
    </w:p>
    <w:p w14:paraId="62DCDFE2" w14:textId="5CC97CA6" w:rsidR="00980E6D" w:rsidRDefault="00B3194F" w:rsidP="00232F23">
      <w:pPr>
        <w:pStyle w:val="a0"/>
      </w:pPr>
      <w:r w:rsidRPr="00B3194F">
        <w:t>Разработка Программы и методики испытаний на основании согласованной рабочей документации стадии Р и ее согласование с АО «Почта России». Согласование ПМИ должно быть завершено до направления уведомления о готовности к проведению ПСИ.</w:t>
      </w:r>
    </w:p>
    <w:p w14:paraId="3B944F37" w14:textId="5740CB74" w:rsidR="00D536E7" w:rsidRDefault="002B3F4D" w:rsidP="00232F23">
      <w:pPr>
        <w:pStyle w:val="a0"/>
      </w:pPr>
      <w:r>
        <w:t xml:space="preserve">Выпуск </w:t>
      </w:r>
      <w:r w:rsidR="00D536E7">
        <w:t>исполнительн</w:t>
      </w:r>
      <w:r>
        <w:t>ой</w:t>
      </w:r>
      <w:r w:rsidR="00D536E7">
        <w:t xml:space="preserve"> документаци</w:t>
      </w:r>
      <w:r>
        <w:t>и</w:t>
      </w:r>
      <w:r w:rsidR="00BF4AE5" w:rsidRPr="009922E3">
        <w:t xml:space="preserve"> </w:t>
      </w:r>
      <w:r>
        <w:t xml:space="preserve">после завершения СМР и ПНР </w:t>
      </w:r>
      <w:r w:rsidR="00BF4AE5">
        <w:t>до начала проведения ПСИ</w:t>
      </w:r>
      <w:r w:rsidR="00D536E7">
        <w:t>.</w:t>
      </w:r>
    </w:p>
    <w:p w14:paraId="40A867CD" w14:textId="77777777" w:rsidR="00AB58F8" w:rsidRDefault="00AB58F8" w:rsidP="00AB58F8">
      <w:pPr>
        <w:pStyle w:val="a0"/>
      </w:pPr>
      <w:r>
        <w:t>Разработка</w:t>
      </w:r>
      <w:r w:rsidRPr="00331E28">
        <w:t xml:space="preserve"> </w:t>
      </w:r>
      <w:r>
        <w:t xml:space="preserve">руководства пользователя системы в рамках подготовки </w:t>
      </w:r>
      <w:r w:rsidRPr="005B053E">
        <w:t>исполнительн</w:t>
      </w:r>
      <w:r>
        <w:t>ой</w:t>
      </w:r>
      <w:r w:rsidRPr="005B053E">
        <w:t xml:space="preserve"> документаци</w:t>
      </w:r>
      <w:r>
        <w:t>и</w:t>
      </w:r>
      <w:r w:rsidRPr="005B053E">
        <w:t xml:space="preserve"> по фактически выполненным работам</w:t>
      </w:r>
      <w:r>
        <w:t xml:space="preserve"> (ИД). Данный документ должен содержать скриншоты для настройки абонентского оборудования в проводном сегменте (настройка 802.1</w:t>
      </w:r>
      <w:r>
        <w:rPr>
          <w:lang w:val="en-US"/>
        </w:rPr>
        <w:t>X</w:t>
      </w:r>
      <w:r>
        <w:t>)</w:t>
      </w:r>
      <w:r w:rsidRPr="009922E3">
        <w:t xml:space="preserve"> </w:t>
      </w:r>
      <w:r>
        <w:t xml:space="preserve">и беспроводном сегменте (гостевой портал и </w:t>
      </w:r>
      <w:r w:rsidRPr="009922E3">
        <w:t>802.1</w:t>
      </w:r>
      <w:r>
        <w:rPr>
          <w:lang w:val="en-US"/>
        </w:rPr>
        <w:t>X</w:t>
      </w:r>
      <w:r>
        <w:t xml:space="preserve">), а также типовые сценарии и команды диагностики проблем подключения к проводному и беспроводному сегментам КЛВС со стороны пользователей на уровне абонентского оборудования. Тип операционных систем пользователя КЛВС — </w:t>
      </w:r>
      <w:r>
        <w:rPr>
          <w:lang w:val="en-US"/>
        </w:rPr>
        <w:t>Windows</w:t>
      </w:r>
      <w:r w:rsidRPr="009922E3">
        <w:t xml:space="preserve">, </w:t>
      </w:r>
      <w:r>
        <w:rPr>
          <w:lang w:val="en-US"/>
        </w:rPr>
        <w:t>Linux</w:t>
      </w:r>
      <w:r w:rsidRPr="009922E3">
        <w:t xml:space="preserve">, </w:t>
      </w:r>
      <w:r>
        <w:rPr>
          <w:lang w:val="en-US"/>
        </w:rPr>
        <w:t>macOS</w:t>
      </w:r>
      <w:r w:rsidRPr="009922E3">
        <w:t xml:space="preserve">, </w:t>
      </w:r>
      <w:r>
        <w:rPr>
          <w:lang w:val="en-US"/>
        </w:rPr>
        <w:t>Android</w:t>
      </w:r>
      <w:r w:rsidRPr="009922E3">
        <w:t xml:space="preserve">, </w:t>
      </w:r>
      <w:r>
        <w:rPr>
          <w:lang w:val="en-US"/>
        </w:rPr>
        <w:t>iOS</w:t>
      </w:r>
      <w:r w:rsidRPr="009922E3">
        <w:t>.</w:t>
      </w:r>
    </w:p>
    <w:p w14:paraId="17A3088E" w14:textId="6BCA0CCF" w:rsidR="00AB58F8" w:rsidRDefault="00AB58F8" w:rsidP="00AB58F8">
      <w:pPr>
        <w:pStyle w:val="a0"/>
      </w:pPr>
      <w:r>
        <w:t>Разработка</w:t>
      </w:r>
      <w:r w:rsidRPr="00331E28">
        <w:t xml:space="preserve"> </w:t>
      </w:r>
      <w:r>
        <w:t xml:space="preserve">руководства администратора системы в рамках подготовки </w:t>
      </w:r>
      <w:r w:rsidRPr="005B053E">
        <w:t>исполнительн</w:t>
      </w:r>
      <w:r>
        <w:t>ой</w:t>
      </w:r>
      <w:r w:rsidRPr="005B053E">
        <w:t xml:space="preserve"> документаци</w:t>
      </w:r>
      <w:r>
        <w:t>и</w:t>
      </w:r>
      <w:r w:rsidRPr="005B053E">
        <w:t xml:space="preserve"> по фактически выполненным работам</w:t>
      </w:r>
      <w:r>
        <w:t xml:space="preserve"> (ИД). Данный документ должен содержать типовые команды для решения задач администратора системы по настройке коммутаторов ядра, доступа, контроллеров БЛВС в отказоустойчивом режиме и команды для диагностики проблем подключения и маршрутизации трафика пользователей со стороны коммутаторов ядра, коммутаторов доступа, контроллеров БЛВС, точек доступа БЛВС, контроллера доступа в КЛВС. </w:t>
      </w:r>
      <w:r>
        <w:lastRenderedPageBreak/>
        <w:t>Примерное оглавление</w:t>
      </w:r>
      <w:r w:rsidRPr="009922E3">
        <w:t xml:space="preserve"> (</w:t>
      </w:r>
      <w:r>
        <w:t>допускается добавление новых пунктов по согласованию с АО «Почта России»</w:t>
      </w:r>
      <w:r w:rsidRPr="009922E3">
        <w:t>)</w:t>
      </w:r>
      <w:r>
        <w:t>:</w:t>
      </w:r>
    </w:p>
    <w:p w14:paraId="648BE455" w14:textId="77777777" w:rsidR="00AB58F8" w:rsidRDefault="00AB58F8" w:rsidP="00AB58F8">
      <w:pPr>
        <w:pStyle w:val="a"/>
      </w:pPr>
      <w:r>
        <w:t>общие положения</w:t>
      </w:r>
      <w:r>
        <w:rPr>
          <w:lang w:val="en-US"/>
        </w:rPr>
        <w:t>;</w:t>
      </w:r>
    </w:p>
    <w:p w14:paraId="65C38C49" w14:textId="77777777" w:rsidR="00AB58F8" w:rsidRDefault="00AB58F8" w:rsidP="00AB58F8">
      <w:pPr>
        <w:pStyle w:val="a"/>
      </w:pPr>
      <w:r>
        <w:t>описание системы</w:t>
      </w:r>
      <w:r>
        <w:rPr>
          <w:lang w:val="en-US"/>
        </w:rPr>
        <w:t>;</w:t>
      </w:r>
    </w:p>
    <w:p w14:paraId="19E9AC95" w14:textId="77777777" w:rsidR="00AB58F8" w:rsidRDefault="00AB58F8" w:rsidP="00AB58F8">
      <w:pPr>
        <w:pStyle w:val="2"/>
      </w:pPr>
      <w:r>
        <w:t>назначение системы</w:t>
      </w:r>
      <w:r>
        <w:rPr>
          <w:lang w:val="en-US"/>
        </w:rPr>
        <w:t>;</w:t>
      </w:r>
    </w:p>
    <w:p w14:paraId="348E7E5C" w14:textId="77777777" w:rsidR="00AB58F8" w:rsidRDefault="00AB58F8" w:rsidP="00AB58F8">
      <w:pPr>
        <w:pStyle w:val="2"/>
      </w:pPr>
      <w:r>
        <w:t>краткое описание системы</w:t>
      </w:r>
      <w:r>
        <w:rPr>
          <w:lang w:val="en-US"/>
        </w:rPr>
        <w:t>;</w:t>
      </w:r>
    </w:p>
    <w:p w14:paraId="59926C08" w14:textId="77777777" w:rsidR="00AB58F8" w:rsidRDefault="00AB58F8" w:rsidP="00AB58F8">
      <w:pPr>
        <w:pStyle w:val="2"/>
      </w:pPr>
      <w:r>
        <w:t>документация на систему</w:t>
      </w:r>
      <w:r>
        <w:rPr>
          <w:lang w:val="en-US"/>
        </w:rPr>
        <w:t>;</w:t>
      </w:r>
    </w:p>
    <w:p w14:paraId="61475C3A" w14:textId="77777777" w:rsidR="00AB58F8" w:rsidRDefault="00AB58F8" w:rsidP="00AB58F8">
      <w:pPr>
        <w:pStyle w:val="2"/>
      </w:pPr>
      <w:r>
        <w:t>требования к администраторам</w:t>
      </w:r>
      <w:r>
        <w:rPr>
          <w:lang w:val="en-US"/>
        </w:rPr>
        <w:t>;</w:t>
      </w:r>
    </w:p>
    <w:p w14:paraId="09A9F770" w14:textId="77777777" w:rsidR="00AB58F8" w:rsidRDefault="00AB58F8" w:rsidP="00AB58F8">
      <w:pPr>
        <w:pStyle w:val="a"/>
      </w:pPr>
      <w:r>
        <w:t xml:space="preserve">описание </w:t>
      </w:r>
      <w:r w:rsidRPr="00942C63">
        <w:t>операций</w:t>
      </w:r>
      <w:r>
        <w:rPr>
          <w:lang w:val="en-US"/>
        </w:rPr>
        <w:t>:</w:t>
      </w:r>
    </w:p>
    <w:p w14:paraId="58863969" w14:textId="77777777" w:rsidR="00AB58F8" w:rsidRDefault="00AB58F8" w:rsidP="00AB58F8">
      <w:pPr>
        <w:pStyle w:val="2"/>
      </w:pPr>
      <w:r>
        <w:t>система в целом (компоненты системы, штатный и аварийный доступ к интерфейсам управления, резервное копирование и восстановление, обращение в службу технической поддержки)</w:t>
      </w:r>
      <w:r w:rsidRPr="009922E3">
        <w:t>;</w:t>
      </w:r>
    </w:p>
    <w:p w14:paraId="3055540D" w14:textId="77777777" w:rsidR="00AB58F8" w:rsidRDefault="00AB58F8" w:rsidP="00AB58F8">
      <w:pPr>
        <w:pStyle w:val="2"/>
      </w:pPr>
      <w:r>
        <w:t>ядро и коммутаторы доступа</w:t>
      </w:r>
      <w:r w:rsidRPr="009922E3">
        <w:t xml:space="preserve"> (</w:t>
      </w:r>
      <w:r>
        <w:t>основные понятия, подключение к отдельным коммутаторам, просмотр, добавление, изменение и назначение настроек портов, проверка работоспособности стека коммутаторов доступа и отдельных коммутаторов, добавление коммутатора в стек, восстановление после перехода в аварийные режимы, сбор данных для диагностики, резервное копирование и восстановление</w:t>
      </w:r>
      <w:r w:rsidRPr="009922E3">
        <w:t xml:space="preserve"> </w:t>
      </w:r>
      <w:r>
        <w:t>конфигураций)</w:t>
      </w:r>
      <w:r w:rsidRPr="009922E3">
        <w:t>;</w:t>
      </w:r>
    </w:p>
    <w:p w14:paraId="54864792" w14:textId="77777777" w:rsidR="00AB58F8" w:rsidRDefault="00AB58F8" w:rsidP="00AB58F8">
      <w:pPr>
        <w:pStyle w:val="2"/>
      </w:pPr>
      <w:r>
        <w:t>точки беспроводного доступа</w:t>
      </w:r>
      <w:r w:rsidRPr="009922E3">
        <w:t xml:space="preserve"> (</w:t>
      </w:r>
      <w:r>
        <w:t>проверка работоспособности точек доступа</w:t>
      </w:r>
      <w:r w:rsidRPr="009922E3">
        <w:t xml:space="preserve">, </w:t>
      </w:r>
      <w:r>
        <w:t>добавление точки доступа на контроллер БЛВС</w:t>
      </w:r>
      <w:r w:rsidRPr="009922E3">
        <w:t xml:space="preserve">, </w:t>
      </w:r>
      <w:r>
        <w:t>сбор данных для диагностики</w:t>
      </w:r>
      <w:r w:rsidRPr="009922E3">
        <w:t>);</w:t>
      </w:r>
    </w:p>
    <w:p w14:paraId="3E748581" w14:textId="77777777" w:rsidR="00AB58F8" w:rsidRPr="00942C63" w:rsidRDefault="00AB58F8" w:rsidP="00AB58F8">
      <w:pPr>
        <w:pStyle w:val="a"/>
      </w:pPr>
      <w:r>
        <w:t>внешние подключения</w:t>
      </w:r>
      <w:r>
        <w:rPr>
          <w:lang w:val="en-US"/>
        </w:rPr>
        <w:t>;</w:t>
      </w:r>
    </w:p>
    <w:p w14:paraId="17327B0F" w14:textId="77777777" w:rsidR="00AB58F8" w:rsidRDefault="00AB58F8" w:rsidP="00AB58F8">
      <w:pPr>
        <w:pStyle w:val="a"/>
      </w:pPr>
      <w:r>
        <w:t>работа с контроллером доступа в КЛВС</w:t>
      </w:r>
      <w:r w:rsidRPr="009922E3">
        <w:t>:</w:t>
      </w:r>
    </w:p>
    <w:p w14:paraId="06A7B616" w14:textId="77777777" w:rsidR="00AB58F8" w:rsidRDefault="00AB58F8" w:rsidP="00AB58F8">
      <w:pPr>
        <w:pStyle w:val="2"/>
      </w:pPr>
      <w:r>
        <w:t>подключение к интерфейсу системы</w:t>
      </w:r>
      <w:r>
        <w:rPr>
          <w:lang w:val="en-US"/>
        </w:rPr>
        <w:t>;</w:t>
      </w:r>
    </w:p>
    <w:p w14:paraId="6B010FFB" w14:textId="77777777" w:rsidR="00AB58F8" w:rsidRDefault="00AB58F8" w:rsidP="00AB58F8">
      <w:pPr>
        <w:pStyle w:val="2"/>
      </w:pPr>
      <w:r>
        <w:t>ручная синхронизация с AD</w:t>
      </w:r>
      <w:r>
        <w:rPr>
          <w:lang w:val="en-US"/>
        </w:rPr>
        <w:t>;</w:t>
      </w:r>
    </w:p>
    <w:p w14:paraId="22CEED8C" w14:textId="77777777" w:rsidR="00AB58F8" w:rsidRDefault="00AB58F8" w:rsidP="00AB58F8">
      <w:pPr>
        <w:pStyle w:val="2"/>
      </w:pPr>
      <w:r>
        <w:t>просмотр журналов авторизации пользователей</w:t>
      </w:r>
      <w:r>
        <w:rPr>
          <w:lang w:val="en-US"/>
        </w:rPr>
        <w:t>;</w:t>
      </w:r>
    </w:p>
    <w:p w14:paraId="777BD3EC" w14:textId="77777777" w:rsidR="00AB58F8" w:rsidRDefault="00AB58F8" w:rsidP="00AB58F8">
      <w:pPr>
        <w:pStyle w:val="2"/>
      </w:pPr>
      <w:r>
        <w:t>добавление и изменение ролей и правил</w:t>
      </w:r>
      <w:r w:rsidRPr="009922E3">
        <w:t>;</w:t>
      </w:r>
    </w:p>
    <w:p w14:paraId="647DEA2F" w14:textId="77777777" w:rsidR="00AB58F8" w:rsidRDefault="00AB58F8" w:rsidP="00AB58F8">
      <w:pPr>
        <w:pStyle w:val="2"/>
      </w:pPr>
      <w:r>
        <w:t>авторизация по MAC-адресам, добавление и удаление адресов</w:t>
      </w:r>
      <w:r w:rsidRPr="009922E3">
        <w:t>;</w:t>
      </w:r>
    </w:p>
    <w:p w14:paraId="4D8E0B2E" w14:textId="77777777" w:rsidR="00AB58F8" w:rsidRDefault="00AB58F8" w:rsidP="00AB58F8">
      <w:pPr>
        <w:pStyle w:val="2"/>
      </w:pPr>
      <w:r>
        <w:t>восстановление работоспособности после сбоев</w:t>
      </w:r>
      <w:r>
        <w:rPr>
          <w:lang w:val="en-US"/>
        </w:rPr>
        <w:t>;</w:t>
      </w:r>
    </w:p>
    <w:p w14:paraId="5D4FB216" w14:textId="77777777" w:rsidR="00AB58F8" w:rsidRDefault="00AB58F8" w:rsidP="00AB58F8">
      <w:pPr>
        <w:pStyle w:val="2"/>
      </w:pPr>
      <w:r>
        <w:t>сбор данных для диагностики</w:t>
      </w:r>
      <w:r>
        <w:rPr>
          <w:lang w:val="en-US"/>
        </w:rPr>
        <w:t>;</w:t>
      </w:r>
    </w:p>
    <w:p w14:paraId="556FCFAE" w14:textId="77777777" w:rsidR="00AB58F8" w:rsidRDefault="00AB58F8" w:rsidP="00AB58F8">
      <w:pPr>
        <w:pStyle w:val="2"/>
      </w:pPr>
      <w:r>
        <w:t>просмотр топологии сети и сетевых устройств</w:t>
      </w:r>
      <w:r w:rsidRPr="009922E3">
        <w:t>;</w:t>
      </w:r>
    </w:p>
    <w:p w14:paraId="3D7F304F" w14:textId="77777777" w:rsidR="00AB58F8" w:rsidRDefault="00AB58F8" w:rsidP="00AB58F8">
      <w:pPr>
        <w:pStyle w:val="2"/>
      </w:pPr>
      <w:r>
        <w:t>резервирование конфигураций устройств и восстановление из резервных копий</w:t>
      </w:r>
      <w:r w:rsidRPr="009922E3">
        <w:t>;</w:t>
      </w:r>
    </w:p>
    <w:p w14:paraId="536D2854" w14:textId="77777777" w:rsidR="00AB58F8" w:rsidRDefault="00AB58F8" w:rsidP="00AB58F8">
      <w:pPr>
        <w:pStyle w:val="2"/>
      </w:pPr>
      <w:r>
        <w:t>анализ сигналов об авариях</w:t>
      </w:r>
      <w:r>
        <w:rPr>
          <w:lang w:val="en-US"/>
        </w:rPr>
        <w:t>;</w:t>
      </w:r>
    </w:p>
    <w:p w14:paraId="6210FC35" w14:textId="2B992E4B" w:rsidR="00AB58F8" w:rsidRDefault="00AB58F8" w:rsidP="00AB58F8">
      <w:pPr>
        <w:pStyle w:val="2"/>
      </w:pPr>
      <w:r>
        <w:t>просмотр статистики БЛВС</w:t>
      </w:r>
      <w:r>
        <w:rPr>
          <w:lang w:val="en-US"/>
        </w:rPr>
        <w:t>.</w:t>
      </w:r>
    </w:p>
    <w:p w14:paraId="49760782" w14:textId="6A344F72" w:rsidR="00FE61E5" w:rsidRPr="00FE5F65" w:rsidRDefault="00FE61E5" w:rsidP="00FE61E5">
      <w:pPr>
        <w:pStyle w:val="a5"/>
      </w:pPr>
      <w:r w:rsidRPr="00FE5F65">
        <w:t xml:space="preserve">Рабочая документация </w:t>
      </w:r>
      <w:r>
        <w:t>КЛВС</w:t>
      </w:r>
      <w:r w:rsidRPr="00FE5F65">
        <w:t xml:space="preserve"> должна быть разработана </w:t>
      </w:r>
      <w:r>
        <w:t xml:space="preserve">в отдельном от СКС томе </w:t>
      </w:r>
      <w:r w:rsidRPr="00FE5F65">
        <w:t>на основании:</w:t>
      </w:r>
    </w:p>
    <w:p w14:paraId="500AEF34" w14:textId="77777777" w:rsidR="00FE61E5" w:rsidRPr="00331E28" w:rsidRDefault="00FE61E5">
      <w:pPr>
        <w:pStyle w:val="a0"/>
        <w:numPr>
          <w:ilvl w:val="0"/>
          <w:numId w:val="8"/>
        </w:numPr>
      </w:pPr>
      <w:r w:rsidRPr="00331E28">
        <w:t>Настоящих технических требований</w:t>
      </w:r>
      <w:r>
        <w:t>.</w:t>
      </w:r>
    </w:p>
    <w:p w14:paraId="4E877ABA" w14:textId="77777777" w:rsidR="00FE61E5" w:rsidRPr="00D57167" w:rsidRDefault="00FE61E5">
      <w:pPr>
        <w:pStyle w:val="a0"/>
        <w:numPr>
          <w:ilvl w:val="0"/>
          <w:numId w:val="8"/>
        </w:numPr>
      </w:pPr>
      <w:r w:rsidRPr="00D57167">
        <w:t xml:space="preserve">Проектной документации стадии П, предоставленной Заказчиком. </w:t>
      </w:r>
    </w:p>
    <w:p w14:paraId="3E7C0D6F" w14:textId="77777777" w:rsidR="00FE61E5" w:rsidRPr="00D57167" w:rsidRDefault="00FE61E5">
      <w:pPr>
        <w:pStyle w:val="a0"/>
        <w:numPr>
          <w:ilvl w:val="0"/>
          <w:numId w:val="8"/>
        </w:numPr>
      </w:pPr>
      <w:r w:rsidRPr="00D57167">
        <w:t>Действующих нормативных документов:</w:t>
      </w:r>
    </w:p>
    <w:p w14:paraId="381C2953" w14:textId="77777777" w:rsidR="00FE61E5" w:rsidRPr="00667701" w:rsidRDefault="00FE61E5" w:rsidP="00FE61E5">
      <w:pPr>
        <w:pStyle w:val="a"/>
      </w:pPr>
      <w:r w:rsidRPr="00667701">
        <w:t>ГОСТ 34.201-2020</w:t>
      </w:r>
      <w:r>
        <w:t xml:space="preserve"> — «</w:t>
      </w:r>
      <w:r w:rsidRPr="00667701">
        <w:t>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t>»</w:t>
      </w:r>
      <w:r w:rsidRPr="00667701">
        <w:t>;</w:t>
      </w:r>
    </w:p>
    <w:p w14:paraId="2B6A325D" w14:textId="77777777" w:rsidR="00FE61E5" w:rsidRDefault="00FE61E5" w:rsidP="00FE61E5">
      <w:pPr>
        <w:pStyle w:val="a"/>
      </w:pPr>
      <w:r w:rsidRPr="001E5F70">
        <w:t xml:space="preserve">ГОСТ 34.602–2020 </w:t>
      </w:r>
      <w:r>
        <w:t xml:space="preserve">— </w:t>
      </w:r>
      <w:r w:rsidRPr="001E5F70">
        <w:t>«Информационная технология. Комплекс стандартов на автоматизированные системы. Техническое задание на создание автоматизированной системы»</w:t>
      </w:r>
      <w:r>
        <w:rPr>
          <w:lang w:val="en-US"/>
        </w:rPr>
        <w:t>;</w:t>
      </w:r>
    </w:p>
    <w:p w14:paraId="241AF221" w14:textId="77777777" w:rsidR="00FE61E5" w:rsidRPr="00667701" w:rsidRDefault="00FE61E5" w:rsidP="00FE61E5">
      <w:pPr>
        <w:pStyle w:val="a"/>
      </w:pPr>
      <w:r w:rsidRPr="00667701">
        <w:t>ГОСТ Р 59792-2021</w:t>
      </w:r>
      <w:r>
        <w:t xml:space="preserve"> —</w:t>
      </w:r>
      <w:r w:rsidRPr="00667701">
        <w:t xml:space="preserve"> </w:t>
      </w:r>
      <w:r>
        <w:t>«</w:t>
      </w:r>
      <w:r w:rsidRPr="00667701">
        <w:t xml:space="preserve">Информационные технологии. Комплекс стандартов на автоматизированные системы. Виды испытаний автоматизированных </w:t>
      </w:r>
      <w:r>
        <w:br/>
      </w:r>
      <w:r w:rsidRPr="00667701">
        <w:t>систем</w:t>
      </w:r>
      <w:r>
        <w:t>»</w:t>
      </w:r>
      <w:r w:rsidRPr="00667701">
        <w:t>;</w:t>
      </w:r>
    </w:p>
    <w:p w14:paraId="38C79562" w14:textId="77777777" w:rsidR="00FE61E5" w:rsidRPr="0062363A" w:rsidRDefault="00FE61E5" w:rsidP="00FE61E5">
      <w:pPr>
        <w:pStyle w:val="a"/>
      </w:pPr>
      <w:r w:rsidRPr="00667701">
        <w:t>ГОСТ Р 59793-2021</w:t>
      </w:r>
      <w:r>
        <w:t xml:space="preserve"> —</w:t>
      </w:r>
      <w:r w:rsidRPr="00667701">
        <w:t xml:space="preserve"> </w:t>
      </w:r>
      <w:r>
        <w:t>«</w:t>
      </w:r>
      <w:r w:rsidRPr="00667701">
        <w:t>Информационные технологии. Комплекс стандартов на автоматизированные системы. Автоматизированные системы. Стадии создания</w:t>
      </w:r>
      <w:r>
        <w:t>»</w:t>
      </w:r>
      <w:r w:rsidRPr="00667701">
        <w:t>;</w:t>
      </w:r>
    </w:p>
    <w:p w14:paraId="5BBAAFAF" w14:textId="77777777" w:rsidR="00FE61E5" w:rsidRPr="0062363A" w:rsidRDefault="00FE61E5" w:rsidP="00FE61E5">
      <w:pPr>
        <w:pStyle w:val="a"/>
      </w:pPr>
      <w:r w:rsidRPr="00667701">
        <w:lastRenderedPageBreak/>
        <w:t>ГОСТ Р 59795-2021</w:t>
      </w:r>
      <w:r>
        <w:t xml:space="preserve"> —</w:t>
      </w:r>
      <w:r w:rsidRPr="00667701">
        <w:t xml:space="preserve"> </w:t>
      </w:r>
      <w:r>
        <w:t>«</w:t>
      </w:r>
      <w:r w:rsidRPr="00667701">
        <w:t>Информационные технологии. Комплекс стандартов на автоматизированные системы. Автоматизированные системы. Требования к содержанию документов</w:t>
      </w:r>
      <w:r>
        <w:t>»</w:t>
      </w:r>
      <w:r w:rsidRPr="00667701">
        <w:t>;</w:t>
      </w:r>
    </w:p>
    <w:p w14:paraId="23F2B9AC" w14:textId="77777777" w:rsidR="00FE61E5" w:rsidRPr="00667701" w:rsidRDefault="00FE61E5" w:rsidP="00FE61E5">
      <w:pPr>
        <w:pStyle w:val="a"/>
      </w:pPr>
      <w:r w:rsidRPr="00667701">
        <w:t xml:space="preserve">ГОСТ Р 59853-2021 </w:t>
      </w:r>
      <w:r>
        <w:t>— «</w:t>
      </w:r>
      <w:r w:rsidRPr="00667701">
        <w:t>Информационные технологии. Комплекс стандартов на автоматизированные системы. Автоматизированные системы. Термины и определения</w:t>
      </w:r>
      <w:r>
        <w:t>»</w:t>
      </w:r>
      <w:r w:rsidRPr="00667701">
        <w:t>;</w:t>
      </w:r>
    </w:p>
    <w:p w14:paraId="31C9C0F2" w14:textId="77777777" w:rsidR="00FE61E5" w:rsidRPr="00B67C59" w:rsidRDefault="00FE61E5" w:rsidP="00FE61E5">
      <w:pPr>
        <w:pStyle w:val="a"/>
      </w:pPr>
      <w:r w:rsidRPr="00667701">
        <w:t xml:space="preserve">список, приведенный в разделе </w:t>
      </w:r>
      <w:r w:rsidRPr="009922E3">
        <w:t>5</w:t>
      </w:r>
      <w:r w:rsidRPr="00667701">
        <w:t>.</w:t>
      </w:r>
      <w:r w:rsidRPr="009922E3">
        <w:t>2</w:t>
      </w:r>
      <w:r w:rsidRPr="00667701">
        <w:t>.</w:t>
      </w:r>
      <w:r>
        <w:t>9</w:t>
      </w:r>
      <w:r w:rsidRPr="00667701">
        <w:t xml:space="preserve"> </w:t>
      </w:r>
      <w:r w:rsidRPr="009922E3">
        <w:t xml:space="preserve">— </w:t>
      </w:r>
      <w:r>
        <w:t>«</w:t>
      </w:r>
      <w:r w:rsidRPr="00A74493">
        <w:t>Требования к информационной безопасности КЛВС (и ее компоненты БЛВС)</w:t>
      </w:r>
      <w:r>
        <w:t>»</w:t>
      </w:r>
      <w:r w:rsidRPr="009922E3">
        <w:t>.</w:t>
      </w:r>
    </w:p>
    <w:p w14:paraId="2D94FAFB" w14:textId="678CDD87" w:rsidR="00B23C82" w:rsidRPr="00331E28" w:rsidRDefault="00B23C82" w:rsidP="00955B51">
      <w:pPr>
        <w:pStyle w:val="3"/>
      </w:pPr>
      <w:bookmarkStart w:id="130" w:name="_Toc101972696"/>
      <w:bookmarkStart w:id="131" w:name="_Toc138965821"/>
      <w:bookmarkStart w:id="132" w:name="_Toc240992014"/>
      <w:bookmarkStart w:id="133" w:name="_Toc241144310"/>
      <w:bookmarkEnd w:id="35"/>
      <w:r w:rsidRPr="001E0FB0">
        <w:t>Требования</w:t>
      </w:r>
      <w:r w:rsidRPr="00331E28">
        <w:t xml:space="preserve"> к поставке расходных материалов и программного </w:t>
      </w:r>
      <w:r w:rsidR="00D67617">
        <w:br/>
      </w:r>
      <w:r w:rsidRPr="00331E28">
        <w:t>обеспечения</w:t>
      </w:r>
      <w:bookmarkEnd w:id="130"/>
      <w:bookmarkEnd w:id="131"/>
      <w:bookmarkEnd w:id="132"/>
      <w:bookmarkEnd w:id="133"/>
    </w:p>
    <w:p w14:paraId="476D4A72" w14:textId="77777777" w:rsidR="00B23C82" w:rsidRPr="00331E28" w:rsidRDefault="00B23C82" w:rsidP="0001092D">
      <w:pPr>
        <w:pStyle w:val="a5"/>
      </w:pPr>
      <w:bookmarkStart w:id="134" w:name="_Hlk99369651"/>
      <w:r w:rsidRPr="00331E28">
        <w:t>Все необходимые средства лицензирования, аппаратного и программного обеспечения должны быть учтены и обеспечены Подрядчиком КЛВС в рамках настоящего Технического задания за счет собственных средств.</w:t>
      </w:r>
      <w:bookmarkEnd w:id="134"/>
    </w:p>
    <w:p w14:paraId="228042F2" w14:textId="493C4218" w:rsidR="00B23C82" w:rsidRDefault="00B23C82" w:rsidP="0001092D">
      <w:pPr>
        <w:pStyle w:val="a5"/>
      </w:pPr>
      <w:r w:rsidRPr="00331E28">
        <w:t>Все расходные материалы, связанные с монтажом оборудования, точек доступа, проведением строительно-монтажных и пусконаладочных работ, а также вводом в эксплуатацию оборудования поставляются Подрядчиком.</w:t>
      </w:r>
    </w:p>
    <w:p w14:paraId="7C9104D6" w14:textId="052B59B6" w:rsidR="00D414DE" w:rsidRDefault="00D414DE" w:rsidP="00955B51">
      <w:pPr>
        <w:pStyle w:val="3"/>
      </w:pPr>
      <w:bookmarkStart w:id="135" w:name="_Toc13574550"/>
      <w:bookmarkStart w:id="136" w:name="_Toc240992015"/>
      <w:bookmarkStart w:id="137" w:name="_Toc241144311"/>
      <w:r w:rsidRPr="00A45B72">
        <w:t>Требования к архитектуре (</w:t>
      </w:r>
      <w:r w:rsidRPr="001E0FB0">
        <w:t>структуре</w:t>
      </w:r>
      <w:r w:rsidRPr="00A45B72">
        <w:t>)</w:t>
      </w:r>
      <w:bookmarkEnd w:id="135"/>
      <w:r w:rsidR="0032194A">
        <w:t xml:space="preserve"> КЛВС</w:t>
      </w:r>
      <w:bookmarkEnd w:id="136"/>
      <w:bookmarkEnd w:id="137"/>
    </w:p>
    <w:p w14:paraId="3B92E629" w14:textId="0B8B7EE9" w:rsidR="00710C15" w:rsidRPr="00710C15" w:rsidRDefault="00710C15" w:rsidP="0001092D">
      <w:pPr>
        <w:pStyle w:val="a5"/>
        <w:rPr>
          <w:lang w:eastAsia="ru-RU"/>
        </w:rPr>
      </w:pPr>
      <w:r>
        <w:rPr>
          <w:lang w:eastAsia="ru-RU"/>
        </w:rPr>
        <w:t>Отражены в проектной документации стадии П (предоставляет Заказчик).</w:t>
      </w:r>
    </w:p>
    <w:p w14:paraId="7B1A3C7A" w14:textId="256DF34C" w:rsidR="00D414DE" w:rsidRPr="00CE1C91" w:rsidRDefault="00D414DE" w:rsidP="00955B51">
      <w:pPr>
        <w:pStyle w:val="3"/>
      </w:pPr>
      <w:bookmarkStart w:id="138" w:name="_Toc13574551"/>
      <w:bookmarkStart w:id="139" w:name="_Toc240992016"/>
      <w:bookmarkStart w:id="140" w:name="_Toc241144312"/>
      <w:r w:rsidRPr="00CE1C91">
        <w:t>Функциональные требования</w:t>
      </w:r>
      <w:bookmarkEnd w:id="138"/>
      <w:r w:rsidR="0032194A">
        <w:t xml:space="preserve"> к КЛВС</w:t>
      </w:r>
      <w:bookmarkEnd w:id="139"/>
      <w:bookmarkEnd w:id="140"/>
    </w:p>
    <w:p w14:paraId="001CBBE3" w14:textId="6E544DAE" w:rsidR="00015768" w:rsidRPr="00853ED7" w:rsidRDefault="00015768" w:rsidP="0001092D">
      <w:pPr>
        <w:pStyle w:val="a5"/>
      </w:pPr>
      <w:r w:rsidRPr="00015768">
        <w:t xml:space="preserve">Требование о применении оборудования конкретного производителя настоящим ТЗ не устанавливается. </w:t>
      </w:r>
      <w:r w:rsidR="004D7AD1" w:rsidRPr="004D7AD1">
        <w:t>Возможность применения предлагаемого оборудования определяется по результатам проверки его соответствия всей совокупности функциональных и технических требований настоящего ТЗ, совместимости с существующей инфраструктурой Заказчика и предусмотренными проектом решениями</w:t>
      </w:r>
      <w:r w:rsidRPr="00015768">
        <w:t>.</w:t>
      </w:r>
    </w:p>
    <w:p w14:paraId="3F8086B2" w14:textId="70FF604F" w:rsidR="00297740" w:rsidRDefault="00297740" w:rsidP="00913274">
      <w:pPr>
        <w:pStyle w:val="a5"/>
      </w:pPr>
      <w:r w:rsidRPr="00297740">
        <w:t>Оборудование КЛВС, предусмотренное спецификацией стадии П и ранее проверенное Заказчиком на совместимость с существующей инфраструктурой, не требует повторной отдельной стендовой проверки при условии подтверждения Заказчиком актуальности результатов ранее проведенной проверки применительно к предлагаемым моделям оборудования и используемым версиям программного обеспечения.</w:t>
      </w:r>
    </w:p>
    <w:p w14:paraId="6B905463" w14:textId="77777777" w:rsidR="00913274" w:rsidRDefault="00913274" w:rsidP="00913274">
      <w:pPr>
        <w:pStyle w:val="a5"/>
      </w:pPr>
      <w:r>
        <w:t>В случае предложения оборудования КЛВС, отличающегося от предусмотренного стадией П, Подрядчик до его включения в окончательную редакцию рабочей документации стадии Р представляет:</w:t>
      </w:r>
    </w:p>
    <w:p w14:paraId="1B025B72" w14:textId="0921493D" w:rsidR="00913274" w:rsidRDefault="00913274" w:rsidP="00494299">
      <w:pPr>
        <w:pStyle w:val="a"/>
      </w:pPr>
      <w:r>
        <w:t>сравнительную таблицу соответствия предлагаемого оборудования требованиям настоящего ТЗ и решениям стадии П;</w:t>
      </w:r>
    </w:p>
    <w:p w14:paraId="447AD318" w14:textId="16BEA317" w:rsidR="00913274" w:rsidRDefault="00913274" w:rsidP="00494299">
      <w:pPr>
        <w:pStyle w:val="a"/>
      </w:pPr>
      <w:r>
        <w:t>перечень отличий от оборудования стадии П;</w:t>
      </w:r>
    </w:p>
    <w:p w14:paraId="37011FC7" w14:textId="64EE0DD3" w:rsidR="00913274" w:rsidRDefault="00913274" w:rsidP="00494299">
      <w:pPr>
        <w:pStyle w:val="a"/>
      </w:pPr>
      <w:r>
        <w:t>подтверждение сохранения архитектуры и функциональных принципов решения;</w:t>
      </w:r>
    </w:p>
    <w:p w14:paraId="73158613" w14:textId="6C0E3AD2" w:rsidR="00913274" w:rsidRDefault="00913274" w:rsidP="00CB5DA7">
      <w:pPr>
        <w:pStyle w:val="a"/>
      </w:pPr>
      <w:r>
        <w:t xml:space="preserve">матрицу совместимости с существующей инфраструктурой Заказчика, в первую очередь с существующей системой </w:t>
      </w:r>
      <w:r w:rsidRPr="00B84359">
        <w:rPr>
          <w:lang w:val="en-US"/>
        </w:rPr>
        <w:t>Huawei</w:t>
      </w:r>
      <w:r w:rsidRPr="00853ED7">
        <w:t xml:space="preserve"> </w:t>
      </w:r>
      <w:r w:rsidRPr="00B84359">
        <w:rPr>
          <w:lang w:val="en-US"/>
        </w:rPr>
        <w:t>Agile</w:t>
      </w:r>
      <w:r w:rsidRPr="00853ED7">
        <w:t xml:space="preserve"> </w:t>
      </w:r>
      <w:r w:rsidRPr="00B84359">
        <w:rPr>
          <w:lang w:val="en-US"/>
        </w:rPr>
        <w:t>Controller</w:t>
      </w:r>
      <w:r w:rsidRPr="00853ED7">
        <w:t xml:space="preserve"> </w:t>
      </w:r>
      <w:r w:rsidRPr="00B84359">
        <w:rPr>
          <w:lang w:val="en-US"/>
        </w:rPr>
        <w:t>Campus</w:t>
      </w:r>
      <w:r w:rsidRPr="00853ED7">
        <w:t xml:space="preserve">, </w:t>
      </w:r>
      <w:r w:rsidRPr="00B84359">
        <w:rPr>
          <w:lang w:val="en-US"/>
        </w:rPr>
        <w:t>Microsoft</w:t>
      </w:r>
      <w:r w:rsidRPr="00853ED7">
        <w:t xml:space="preserve"> </w:t>
      </w:r>
      <w:r w:rsidRPr="00B84359">
        <w:rPr>
          <w:lang w:val="en-US"/>
        </w:rPr>
        <w:t>AD</w:t>
      </w:r>
      <w:r>
        <w:t xml:space="preserve"> и предусмотренными ТЗ интерфейсами и механизмами взаимодействия</w:t>
      </w:r>
      <w:r w:rsidR="00CB5DA7">
        <w:t>.</w:t>
      </w:r>
    </w:p>
    <w:p w14:paraId="26D24FBA" w14:textId="21992402" w:rsidR="001D03D2" w:rsidRDefault="001D03D2" w:rsidP="00913274">
      <w:pPr>
        <w:pStyle w:val="a5"/>
      </w:pPr>
      <w:r w:rsidRPr="001D03D2">
        <w:t>Если подтвержденные Заказчиком актуальные результаты ранее проведенной проверки совместимости применительно к предлагаемым моделям оборудования КЛВС и используемым версиям программного обеспечения отсутствуют, до согласования применения такого оборудования должна быть проведена стендовая проверка совместимости.</w:t>
      </w:r>
    </w:p>
    <w:p w14:paraId="52B227DC" w14:textId="77777777" w:rsidR="00BE7311" w:rsidRDefault="00BE7311" w:rsidP="00BE7311">
      <w:pPr>
        <w:pStyle w:val="a5"/>
      </w:pPr>
      <w:r w:rsidRPr="00D07056">
        <w:t xml:space="preserve">Стендовая проверка совместимости должна подтверждать возможность выполнения предлагаемым оборудованием функций интеграции, предусмотренных настоящим ТЗ, в </w:t>
      </w:r>
      <w:r w:rsidRPr="00D07056">
        <w:lastRenderedPageBreak/>
        <w:t xml:space="preserve">том числе требований </w:t>
      </w:r>
      <w:proofErr w:type="spellStart"/>
      <w:r w:rsidRPr="00D07056">
        <w:t>пп</w:t>
      </w:r>
      <w:proofErr w:type="spellEnd"/>
      <w:r w:rsidRPr="00D07056">
        <w:t>. 5.2.9, 5.2.17 и 5.2.20, в объеме, применимом к предлагаемому оборудованию.</w:t>
      </w:r>
    </w:p>
    <w:p w14:paraId="01088926" w14:textId="77777777" w:rsidR="00913274" w:rsidRDefault="00913274" w:rsidP="00913274">
      <w:pPr>
        <w:pStyle w:val="a5"/>
      </w:pPr>
      <w:r>
        <w:t>Для проведения проверки Подрядчик за свой счет предоставляет необходимые образцы оборудования, программное обеспечение, лицензии и техническую поддержку производителя. Проверка проводится на стенде Заказчика либо на ином стенде, предварительно согласованном с Заказчиком, по согласованной программе проверки.</w:t>
      </w:r>
    </w:p>
    <w:p w14:paraId="3F82337F" w14:textId="77777777" w:rsidR="00913274" w:rsidRDefault="00913274" w:rsidP="00913274">
      <w:pPr>
        <w:pStyle w:val="a5"/>
      </w:pPr>
      <w:r>
        <w:t>Результаты проверки оформляются протоколом. Положительный результат проверки совместимости является обязательным условием согласования применения альтернативного оборудования КЛВС, его включения в окончательную редакцию стадии Р и последующей поставки.</w:t>
      </w:r>
    </w:p>
    <w:p w14:paraId="6C156B66" w14:textId="00FE6DED" w:rsidR="00913274" w:rsidRDefault="00913274" w:rsidP="00913274">
      <w:pPr>
        <w:pStyle w:val="a5"/>
      </w:pPr>
      <w:r>
        <w:t>При отрицательном результате проверки Подрядчик обязан предложить и согласовать иное решение без увеличения общего срока выполнения Работ по причинам, связанным с выбором Подрядчиком альтернативного оборудования.</w:t>
      </w:r>
    </w:p>
    <w:p w14:paraId="3923F626" w14:textId="29AF4363" w:rsidR="00A94793" w:rsidRPr="00913274" w:rsidRDefault="00A94793" w:rsidP="00913274">
      <w:pPr>
        <w:pStyle w:val="a5"/>
      </w:pPr>
      <w:r w:rsidRPr="00A94793">
        <w:t xml:space="preserve">Указанная процедура стендовой проверки совместимости применяется к активному оборудованию КЛВС. Для оборудования и материалов СКС и ИБП отдельная проверка совместимости с </w:t>
      </w:r>
      <w:r w:rsidRPr="00DF6A41">
        <w:rPr>
          <w:lang w:val="en-US"/>
        </w:rPr>
        <w:t>Huawei</w:t>
      </w:r>
      <w:r w:rsidRPr="00853ED7">
        <w:t xml:space="preserve"> </w:t>
      </w:r>
      <w:r w:rsidRPr="00DF6A41">
        <w:rPr>
          <w:lang w:val="en-US"/>
        </w:rPr>
        <w:t>Agile</w:t>
      </w:r>
      <w:r w:rsidRPr="00853ED7">
        <w:t xml:space="preserve"> </w:t>
      </w:r>
      <w:r w:rsidRPr="00DF6A41">
        <w:rPr>
          <w:lang w:val="en-US"/>
        </w:rPr>
        <w:t>Controller</w:t>
      </w:r>
      <w:r w:rsidRPr="00853ED7">
        <w:t xml:space="preserve"> </w:t>
      </w:r>
      <w:r w:rsidRPr="00DF6A41">
        <w:rPr>
          <w:lang w:val="en-US"/>
        </w:rPr>
        <w:t>Campus</w:t>
      </w:r>
      <w:r w:rsidRPr="00A94793">
        <w:t xml:space="preserve"> и иной активной сетевой инфраструктурой Заказчика не требуется</w:t>
      </w:r>
      <w:r w:rsidR="00DF6A41">
        <w:t>,</w:t>
      </w:r>
      <w:r w:rsidRPr="00A94793">
        <w:t xml:space="preserve"> их эквивалентность оценивается по соответствию требованиям настоящего ТЗ, проектным решениям, интерфейсам подключения, условиям эксплуатации и гарантийным требованиям.</w:t>
      </w:r>
    </w:p>
    <w:p w14:paraId="5FE9F0F5" w14:textId="781CB370" w:rsidR="00D414DE" w:rsidRPr="00F96698" w:rsidRDefault="00D414DE" w:rsidP="0001092D">
      <w:pPr>
        <w:pStyle w:val="a5"/>
      </w:pPr>
      <w:r w:rsidRPr="00F96698">
        <w:t>В КЛВС должны применяться технологии сегментирования и микросегментирования на основе централизованной коммутации, VLAN, DACL или их аналоги. Необходимо предусмотреть возможность сетевой изоляции хостов, не отвечающих политике ИБ, с целью предотвращения распространения вирусных атак в КЛВС. При этом должен сохраняться доступ для их администрирования, обновления антивирусных баз, выполнения других функций, определяемых политикой ИБ.</w:t>
      </w:r>
    </w:p>
    <w:p w14:paraId="6DA821EA" w14:textId="12ACCF9D" w:rsidR="00D414DE" w:rsidRPr="00F96698" w:rsidRDefault="00D414DE" w:rsidP="0001092D">
      <w:pPr>
        <w:pStyle w:val="a5"/>
      </w:pPr>
      <w:r w:rsidRPr="00F96698">
        <w:t>Авторизация подключаемых к КЛВС устройств, их распределение по группам/VLAN и настройка правил доступа должны осуществляться централизовано на контроллерах доступа к КЛВС</w:t>
      </w:r>
      <w:r w:rsidR="00750103" w:rsidRPr="00F96698">
        <w:t>, согласно структурной схеме и техническим решениям, описанным в проектной документации стадии П.</w:t>
      </w:r>
    </w:p>
    <w:p w14:paraId="2D3D9FD1" w14:textId="77777777" w:rsidR="00D414DE" w:rsidRPr="00F96698" w:rsidRDefault="00D414DE" w:rsidP="0001092D">
      <w:pPr>
        <w:pStyle w:val="a5"/>
      </w:pPr>
      <w:r w:rsidRPr="00F96698">
        <w:t>Для аутентификации и авторизации пользователя должны поддерживаться следующие механизмы:</w:t>
      </w:r>
    </w:p>
    <w:p w14:paraId="3028ED6B" w14:textId="5574FC56" w:rsidR="00D414DE" w:rsidRPr="00A45B72" w:rsidRDefault="00D414DE" w:rsidP="00D32CFA">
      <w:pPr>
        <w:pStyle w:val="a"/>
      </w:pPr>
      <w:r w:rsidRPr="00A45B72">
        <w:t>802.</w:t>
      </w:r>
      <w:r w:rsidR="003759DB" w:rsidRPr="00A45B72">
        <w:t>1</w:t>
      </w:r>
      <w:r w:rsidR="003759DB">
        <w:rPr>
          <w:lang w:val="en-US"/>
        </w:rPr>
        <w:t>X</w:t>
      </w:r>
      <w:r w:rsidRPr="00A45B72">
        <w:t>;</w:t>
      </w:r>
    </w:p>
    <w:p w14:paraId="2D28E934" w14:textId="77777777" w:rsidR="00D414DE" w:rsidRPr="00A45B72" w:rsidRDefault="00D414DE" w:rsidP="00D32CFA">
      <w:pPr>
        <w:pStyle w:val="a"/>
      </w:pPr>
      <w:r w:rsidRPr="00A45B72">
        <w:t>аутентификация на основе MAC-адреса;</w:t>
      </w:r>
    </w:p>
    <w:p w14:paraId="158746BC" w14:textId="39F449B0" w:rsidR="00D414DE" w:rsidRPr="00A45B72" w:rsidRDefault="00D414DE" w:rsidP="00D32CFA">
      <w:pPr>
        <w:pStyle w:val="a"/>
      </w:pPr>
      <w:r w:rsidRPr="00A45B72">
        <w:t xml:space="preserve">аутентификация через </w:t>
      </w:r>
      <w:r w:rsidR="00A02446" w:rsidRPr="00DA58C7">
        <w:rPr>
          <w:lang w:val="en-US"/>
        </w:rPr>
        <w:t>WEB</w:t>
      </w:r>
      <w:r w:rsidRPr="00A45B72">
        <w:t>-портал с интеграцией с SMS-шлюзом Заказчика</w:t>
      </w:r>
      <w:r w:rsidR="00EF61B3">
        <w:t>.</w:t>
      </w:r>
    </w:p>
    <w:p w14:paraId="01B161C8" w14:textId="5EDC63D9" w:rsidR="00D414DE" w:rsidRPr="00A45B72" w:rsidRDefault="00D414DE" w:rsidP="0001092D">
      <w:pPr>
        <w:pStyle w:val="a5"/>
      </w:pPr>
      <w:r w:rsidRPr="00A45B72">
        <w:t xml:space="preserve">Средства управления политиками и правилами взаимодействия должны обеспечивать протоколирование </w:t>
      </w:r>
      <w:r w:rsidR="00A02446">
        <w:t xml:space="preserve">аутентификации и </w:t>
      </w:r>
      <w:r w:rsidRPr="00A45B72">
        <w:t>авторизации.</w:t>
      </w:r>
    </w:p>
    <w:p w14:paraId="0D00F413" w14:textId="77777777" w:rsidR="00D414DE" w:rsidRPr="00A45B72" w:rsidRDefault="00D414DE" w:rsidP="0001092D">
      <w:pPr>
        <w:pStyle w:val="a5"/>
      </w:pPr>
      <w:r w:rsidRPr="00A45B72">
        <w:t>В сети используется IPv4 адресация и динамическая маршрутизация трафика. Маршрутизация пользовательских VLAN/IP-подсетей должна выполняться на уровне ядра КЛВС.</w:t>
      </w:r>
    </w:p>
    <w:p w14:paraId="78A03C24" w14:textId="3DE5FD99" w:rsidR="00D414DE" w:rsidRPr="00A45B72" w:rsidRDefault="00D414DE" w:rsidP="0001092D">
      <w:pPr>
        <w:pStyle w:val="a5"/>
      </w:pPr>
      <w:r w:rsidRPr="00A45B72">
        <w:t>Архитектура и технические средства КЛВС должны поддерживать передачу трафика IPv6 и протоколы динамической маршрутизаци</w:t>
      </w:r>
      <w:r w:rsidR="00437880">
        <w:t>и</w:t>
      </w:r>
      <w:r w:rsidRPr="00A45B72">
        <w:t xml:space="preserve"> IPv6 с целью обеспечения возможности использования этого протокола в перспективе.</w:t>
      </w:r>
    </w:p>
    <w:p w14:paraId="36302D9A" w14:textId="5B0D17EA" w:rsidR="00D414DE" w:rsidRPr="00A45B72" w:rsidRDefault="00D414DE" w:rsidP="0001092D">
      <w:pPr>
        <w:pStyle w:val="a5"/>
      </w:pPr>
      <w:r w:rsidRPr="00A45B72">
        <w:t xml:space="preserve">Архитектура и технические средства КЛВС должны поддерживать функции коммутации и маршрутизации протокола </w:t>
      </w:r>
      <w:proofErr w:type="spellStart"/>
      <w:r w:rsidRPr="005C782A">
        <w:rPr>
          <w:lang w:val="en-US"/>
        </w:rPr>
        <w:t>IPv</w:t>
      </w:r>
      <w:proofErr w:type="spellEnd"/>
      <w:r w:rsidRPr="00436645">
        <w:t xml:space="preserve">4 </w:t>
      </w:r>
      <w:r w:rsidRPr="005C782A">
        <w:rPr>
          <w:lang w:val="en-US"/>
        </w:rPr>
        <w:t>Multicast</w:t>
      </w:r>
      <w:r w:rsidRPr="00A45B72">
        <w:t>, необходимые для функционирования средств IPTV/мультимедийных сервисов и возможности организации системы видеонаблюдения в КЛВС.</w:t>
      </w:r>
    </w:p>
    <w:p w14:paraId="79870050" w14:textId="5F2F5543" w:rsidR="00D414DE" w:rsidRPr="00A45B72" w:rsidRDefault="00D414DE" w:rsidP="0001092D">
      <w:pPr>
        <w:pStyle w:val="a5"/>
      </w:pPr>
      <w:r w:rsidRPr="00A45B72">
        <w:t xml:space="preserve">Архитектура и активное оборудование КЛВС должны поддерживать функции защиты от петель, а также предотвращения </w:t>
      </w:r>
      <w:r w:rsidR="00432A70" w:rsidRPr="00432A70">
        <w:t xml:space="preserve">возникновения </w:t>
      </w:r>
      <w:r w:rsidRPr="00A45B72">
        <w:t>и распространения широковещательных штормов в случае ошибок коммутации, некорректных настроек подключаемого оборудования, либо сбоя в работе оборудования.</w:t>
      </w:r>
    </w:p>
    <w:p w14:paraId="4B23FA44" w14:textId="2C4B9745" w:rsidR="00D414DE" w:rsidRPr="00A45B72" w:rsidRDefault="00D414DE" w:rsidP="0001092D">
      <w:pPr>
        <w:pStyle w:val="a5"/>
      </w:pPr>
      <w:r w:rsidRPr="00A45B72">
        <w:t xml:space="preserve">БЛВС должна обеспечить качественное покрытие территории </w:t>
      </w:r>
      <w:r w:rsidR="000D6526">
        <w:t>О</w:t>
      </w:r>
      <w:r w:rsidRPr="00A45B72">
        <w:t>бъекта с минимальным показателем уровня принимаемого сигнала (</w:t>
      </w:r>
      <w:r w:rsidRPr="00A45B72">
        <w:rPr>
          <w:lang w:val="en-US"/>
        </w:rPr>
        <w:t>Signal</w:t>
      </w:r>
      <w:r w:rsidRPr="00A45B72">
        <w:t xml:space="preserve"> </w:t>
      </w:r>
      <w:r w:rsidRPr="00A45B72">
        <w:rPr>
          <w:lang w:val="en-US"/>
        </w:rPr>
        <w:t>Strength</w:t>
      </w:r>
      <w:r w:rsidRPr="00A45B72">
        <w:t>) -</w:t>
      </w:r>
      <w:r w:rsidR="00FD023C">
        <w:t>6</w:t>
      </w:r>
      <w:r w:rsidR="00FD023C" w:rsidRPr="00A45B72">
        <w:t>5</w:t>
      </w:r>
      <w:r w:rsidR="00FD023C" w:rsidRPr="00A45B72">
        <w:rPr>
          <w:lang w:val="en-US"/>
        </w:rPr>
        <w:t> </w:t>
      </w:r>
      <w:r w:rsidRPr="00A45B72">
        <w:rPr>
          <w:lang w:val="en-US"/>
        </w:rPr>
        <w:t>dBm</w:t>
      </w:r>
      <w:r w:rsidRPr="00A45B72">
        <w:t xml:space="preserve"> для диапазонов </w:t>
      </w:r>
      <w:r w:rsidRPr="00A45B72">
        <w:lastRenderedPageBreak/>
        <w:t>2</w:t>
      </w:r>
      <w:r w:rsidR="00036774">
        <w:t>,</w:t>
      </w:r>
      <w:r w:rsidRPr="00A45B72">
        <w:t>4 ГГц и 5 ГГц</w:t>
      </w:r>
      <w:r w:rsidR="00AB4702">
        <w:t>, а также бесшовный роуминг для трафика типа «мультимедиа»</w:t>
      </w:r>
      <w:r w:rsidRPr="00A45B72">
        <w:t xml:space="preserve"> на всей покрываемой </w:t>
      </w:r>
      <w:r w:rsidR="00606AF2">
        <w:t>БЛВС</w:t>
      </w:r>
      <w:r w:rsidRPr="00A45B72">
        <w:t xml:space="preserve"> площади. </w:t>
      </w:r>
    </w:p>
    <w:p w14:paraId="3E44F0A0" w14:textId="77777777" w:rsidR="00D414DE" w:rsidRPr="00A45B72" w:rsidRDefault="00D414DE" w:rsidP="0001092D">
      <w:pPr>
        <w:pStyle w:val="a5"/>
      </w:pPr>
      <w:r w:rsidRPr="00A45B72">
        <w:t xml:space="preserve">Точки беспроводного доступа должны подключаться к коммутаторам уровня доступа интерфейсами </w:t>
      </w:r>
      <w:r w:rsidRPr="00A45B72">
        <w:rPr>
          <w:lang w:val="en-US"/>
        </w:rPr>
        <w:t>Gigabit</w:t>
      </w:r>
      <w:r w:rsidRPr="00A45B72">
        <w:t xml:space="preserve"> </w:t>
      </w:r>
      <w:r w:rsidRPr="00A45B72">
        <w:rPr>
          <w:lang w:val="en-US"/>
        </w:rPr>
        <w:t>Ethernet</w:t>
      </w:r>
      <w:r w:rsidRPr="00A45B72">
        <w:t xml:space="preserve"> 1000</w:t>
      </w:r>
      <w:r w:rsidRPr="00A45B72">
        <w:rPr>
          <w:lang w:val="en-US"/>
        </w:rPr>
        <w:t>Base</w:t>
      </w:r>
      <w:r w:rsidRPr="00A45B72">
        <w:t>-</w:t>
      </w:r>
      <w:r w:rsidRPr="00A45B72">
        <w:rPr>
          <w:lang w:val="en-US"/>
        </w:rPr>
        <w:t>T</w:t>
      </w:r>
      <w:r w:rsidRPr="00A45B72">
        <w:t xml:space="preserve"> с возможностью электропитания от коммутаторов доступа по протоколу </w:t>
      </w:r>
      <w:r w:rsidRPr="00431D04">
        <w:rPr>
          <w:lang w:val="en-US"/>
        </w:rPr>
        <w:t>PoE</w:t>
      </w:r>
      <w:r w:rsidRPr="00A45B72">
        <w:t>+ (802.3at).</w:t>
      </w:r>
    </w:p>
    <w:p w14:paraId="184718BC" w14:textId="77777777" w:rsidR="00D414DE" w:rsidRPr="00A45B72" w:rsidRDefault="00D414DE" w:rsidP="0001092D">
      <w:pPr>
        <w:pStyle w:val="a5"/>
      </w:pPr>
      <w:r w:rsidRPr="00A45B72">
        <w:t>БЛВС должна предоставлять два вида доступа:</w:t>
      </w:r>
    </w:p>
    <w:p w14:paraId="7A8C9FF0" w14:textId="7D7E90F2" w:rsidR="00D414DE" w:rsidRPr="00A45B72" w:rsidRDefault="00D414DE" w:rsidP="00D32CFA">
      <w:pPr>
        <w:pStyle w:val="a"/>
      </w:pPr>
      <w:r w:rsidRPr="00A45B72">
        <w:t>корпоративным пользователям должен быть предоставлен доступ к корпоративным ресурсам. Доступ должен быть предоставлен в соответствии с групповыми политиками, формируемыми на основе привязки пользователя к определенной группе</w:t>
      </w:r>
      <w:r w:rsidR="00021490">
        <w:t xml:space="preserve"> в </w:t>
      </w:r>
      <w:r w:rsidR="00021490" w:rsidRPr="00DA58C7">
        <w:rPr>
          <w:lang w:val="en-US"/>
        </w:rPr>
        <w:t>AD</w:t>
      </w:r>
      <w:r w:rsidRPr="00A45B72">
        <w:t>. Формируемая политика доступа не должна зависеть от способа подключения пользователя (проводной или беспроводной доступ);</w:t>
      </w:r>
    </w:p>
    <w:p w14:paraId="7FE0AA80" w14:textId="77777777" w:rsidR="00D414DE" w:rsidRPr="00A45B72" w:rsidRDefault="00D414DE" w:rsidP="00D32CFA">
      <w:pPr>
        <w:pStyle w:val="a"/>
      </w:pPr>
      <w:r w:rsidRPr="00A45B72">
        <w:t>гостевой доступ, предоставляющий доступ только к ресурсам Интернет, без возможности подключения к корпоративным ресурсам.</w:t>
      </w:r>
    </w:p>
    <w:p w14:paraId="68F9FB7D" w14:textId="77777777" w:rsidR="00D414DE" w:rsidRPr="00A45B72" w:rsidRDefault="00D414DE" w:rsidP="0001092D">
      <w:pPr>
        <w:pStyle w:val="a5"/>
      </w:pPr>
      <w:r w:rsidRPr="00A45B72">
        <w:t>БЛВС должна обеспечивать балансировку нагрузки и роуминг абонентов между точками доступа без прерывания обслуживания в режиме управления контроллером для обеспечения непрерывности работы сервисов абонентов.</w:t>
      </w:r>
    </w:p>
    <w:p w14:paraId="5931E883" w14:textId="77777777" w:rsidR="00D414DE" w:rsidRPr="00A45B72" w:rsidRDefault="00D414DE" w:rsidP="0001092D">
      <w:pPr>
        <w:pStyle w:val="a5"/>
      </w:pPr>
      <w:r w:rsidRPr="00A45B72">
        <w:t>БЛВС должна поддерживать управление пропускной способностью для каждого пользователя и планирование эфирного времени, которое обеспечивает одинаковое время работы для всех пользователей в канале.</w:t>
      </w:r>
    </w:p>
    <w:p w14:paraId="6AB1DE53" w14:textId="77777777" w:rsidR="00D414DE" w:rsidRPr="00A45B72" w:rsidRDefault="00D414DE" w:rsidP="0001092D">
      <w:pPr>
        <w:pStyle w:val="a5"/>
      </w:pPr>
      <w:r w:rsidRPr="00A45B72">
        <w:t>БЛВС должна поддерживать политики изоляции пользователей.</w:t>
      </w:r>
    </w:p>
    <w:p w14:paraId="44AB1634" w14:textId="77777777" w:rsidR="00D414DE" w:rsidRPr="00A45B72" w:rsidRDefault="00D414DE" w:rsidP="0001092D">
      <w:pPr>
        <w:pStyle w:val="a5"/>
      </w:pPr>
      <w:r w:rsidRPr="00A45B72">
        <w:t>БЛВС должна поддерживать следующие виды аутентификации:</w:t>
      </w:r>
    </w:p>
    <w:p w14:paraId="727FB2FD" w14:textId="1196682C" w:rsidR="00D414DE" w:rsidRPr="00F96698" w:rsidRDefault="00A24F0B" w:rsidP="00D32CFA">
      <w:pPr>
        <w:pStyle w:val="a"/>
      </w:pPr>
      <w:r w:rsidRPr="00F96698">
        <w:t xml:space="preserve">аутентификацию </w:t>
      </w:r>
      <w:r w:rsidR="00D414DE" w:rsidRPr="00F96698">
        <w:t>и шифрование WPA / WPA2-PSK;</w:t>
      </w:r>
    </w:p>
    <w:p w14:paraId="2802758B" w14:textId="44291097" w:rsidR="00D414DE" w:rsidRPr="00F96698" w:rsidRDefault="00A24F0B" w:rsidP="00D32CFA">
      <w:pPr>
        <w:pStyle w:val="a"/>
      </w:pPr>
      <w:r w:rsidRPr="00F96698">
        <w:t xml:space="preserve">аутентификацию </w:t>
      </w:r>
      <w:r w:rsidR="00D414DE" w:rsidRPr="00F96698">
        <w:t>и шифрование WPA / WPA2-802.1</w:t>
      </w:r>
      <w:r w:rsidR="003759DB">
        <w:rPr>
          <w:lang w:val="en-US"/>
        </w:rPr>
        <w:t>X</w:t>
      </w:r>
      <w:r w:rsidR="00D31769" w:rsidRPr="00F96698">
        <w:t>.</w:t>
      </w:r>
    </w:p>
    <w:p w14:paraId="0164230D" w14:textId="6E48194F" w:rsidR="00D414DE" w:rsidRPr="00A45B72" w:rsidRDefault="00D414DE" w:rsidP="0001092D">
      <w:pPr>
        <w:pStyle w:val="a5"/>
      </w:pPr>
      <w:r w:rsidRPr="00A45B72">
        <w:t xml:space="preserve">Создаваемая БЛВС должна поддерживать аутентификацию пользователей для гостевого доступа, в том числе с возможностью самостоятельной регистрации гостя с использованием существующего СМС шлюза </w:t>
      </w:r>
      <w:r w:rsidR="005A2F47">
        <w:t>Заказчика</w:t>
      </w:r>
      <w:r w:rsidR="005A2F47" w:rsidRPr="00A45B72">
        <w:t xml:space="preserve"> </w:t>
      </w:r>
      <w:r w:rsidRPr="00A45B72">
        <w:t xml:space="preserve">или подтверждения его записи </w:t>
      </w:r>
      <w:r w:rsidR="00277462" w:rsidRPr="00AE1DB4">
        <w:br/>
      </w:r>
      <w:r w:rsidRPr="00A45B72">
        <w:t>администратором.</w:t>
      </w:r>
    </w:p>
    <w:p w14:paraId="61477240" w14:textId="6AF70815" w:rsidR="008A3DF2" w:rsidRDefault="00E33453" w:rsidP="0001092D">
      <w:pPr>
        <w:pStyle w:val="a5"/>
      </w:pPr>
      <w:r>
        <w:t>Подрядчик</w:t>
      </w:r>
      <w:r w:rsidR="00AC1C06" w:rsidRPr="00AD02DA">
        <w:t xml:space="preserve"> должен обеспечить выбор оптимального режима работы точек беспроводного доступа на основе проведени</w:t>
      </w:r>
      <w:r w:rsidR="00E911C2">
        <w:t>я</w:t>
      </w:r>
      <w:r w:rsidR="00AC1C06" w:rsidRPr="00AD02DA">
        <w:t xml:space="preserve"> тонкой настройки радиоинтерфейсов точек доступа и балансировки по каналам и мощности таким образом, чтобы гарантировать Заказчику качественное покрытие территории </w:t>
      </w:r>
      <w:r w:rsidR="000D6526">
        <w:t>О</w:t>
      </w:r>
      <w:r w:rsidR="00AC1C06" w:rsidRPr="00AD02DA">
        <w:t>бъекта с минимальным показателем уровня принимаемого сигнала -65 dBm</w:t>
      </w:r>
      <w:r w:rsidR="00AC1C06" w:rsidRPr="00AD02DA">
        <w:rPr>
          <w:rFonts w:eastAsia="Times New Roman"/>
        </w:rPr>
        <w:t xml:space="preserve"> </w:t>
      </w:r>
      <w:r w:rsidR="00AC1C06">
        <w:rPr>
          <w:rFonts w:eastAsia="Times New Roman"/>
        </w:rPr>
        <w:t>и минимальной пропускной способностью 20</w:t>
      </w:r>
      <w:r w:rsidR="008A3DF2">
        <w:rPr>
          <w:rFonts w:eastAsia="Times New Roman"/>
        </w:rPr>
        <w:t xml:space="preserve"> </w:t>
      </w:r>
      <w:r w:rsidR="004753DC">
        <w:rPr>
          <w:rFonts w:eastAsia="Times New Roman"/>
        </w:rPr>
        <w:t>Мбит</w:t>
      </w:r>
      <w:r w:rsidR="004753DC" w:rsidRPr="00333C6C">
        <w:rPr>
          <w:rFonts w:eastAsia="Times New Roman"/>
        </w:rPr>
        <w:t>/</w:t>
      </w:r>
      <w:r w:rsidR="004753DC">
        <w:rPr>
          <w:rFonts w:eastAsia="Times New Roman"/>
          <w:lang w:val="en-US"/>
        </w:rPr>
        <w:t>c</w:t>
      </w:r>
      <w:r w:rsidR="00AC1C06" w:rsidRPr="00AD02DA">
        <w:t xml:space="preserve">. </w:t>
      </w:r>
    </w:p>
    <w:p w14:paraId="2CE7AAAE" w14:textId="5849CF8E" w:rsidR="0024318B" w:rsidRDefault="00AC1C06" w:rsidP="0001092D">
      <w:pPr>
        <w:pStyle w:val="a5"/>
      </w:pPr>
      <w:r>
        <w:rPr>
          <w:rFonts w:eastAsia="Times New Roman"/>
        </w:rPr>
        <w:t>Необходимые настройки</w:t>
      </w:r>
      <w:r w:rsidRPr="00AD02DA">
        <w:t xml:space="preserve"> контроллера БЛВС должны быть </w:t>
      </w:r>
      <w:r>
        <w:rPr>
          <w:rFonts w:eastAsia="Times New Roman"/>
        </w:rPr>
        <w:t>отражены в проектной документации</w:t>
      </w:r>
      <w:r w:rsidRPr="00AD02DA">
        <w:t xml:space="preserve"> с учетом размещаемого технологического оборудования и систем хранения зоны склада. Данные настройки должны гарантировать Заказчику бесшовный роуминг между точками доступа БЛВС.</w:t>
      </w:r>
    </w:p>
    <w:p w14:paraId="09DBF577" w14:textId="735F5C6A" w:rsidR="00F740F2" w:rsidRPr="00C9763C" w:rsidRDefault="00F740F2" w:rsidP="0001092D">
      <w:pPr>
        <w:pStyle w:val="a5"/>
      </w:pPr>
      <w:r w:rsidRPr="00F740F2">
        <w:t>При отказе отдельной точки доступа БЛВС должна сохранять работоспособность в зоне покрытия оставшихся точек доступа, допускается локальное ухудшение радиопокрытия в зоне отказавшей точки.</w:t>
      </w:r>
    </w:p>
    <w:p w14:paraId="3370A465" w14:textId="3FCA3932" w:rsidR="00D414DE" w:rsidRPr="00A45B72" w:rsidRDefault="00D414DE" w:rsidP="00955B51">
      <w:pPr>
        <w:pStyle w:val="3"/>
      </w:pPr>
      <w:bookmarkStart w:id="141" w:name="_Toc13574552"/>
      <w:bookmarkStart w:id="142" w:name="_Toc240992017"/>
      <w:bookmarkStart w:id="143" w:name="_Toc241144313"/>
      <w:r w:rsidRPr="00BB17C4">
        <w:t>Требования</w:t>
      </w:r>
      <w:r w:rsidRPr="00A45B72">
        <w:t xml:space="preserve"> к доступности</w:t>
      </w:r>
      <w:bookmarkEnd w:id="141"/>
      <w:r w:rsidR="0032194A">
        <w:t xml:space="preserve"> КЛВС</w:t>
      </w:r>
      <w:bookmarkEnd w:id="142"/>
      <w:bookmarkEnd w:id="143"/>
    </w:p>
    <w:p w14:paraId="035F922F" w14:textId="64460290" w:rsidR="00D414DE" w:rsidRPr="00A45B72" w:rsidRDefault="00D414DE" w:rsidP="0001092D">
      <w:pPr>
        <w:pStyle w:val="a5"/>
      </w:pPr>
      <w:r w:rsidRPr="00A45B72">
        <w:t xml:space="preserve">Коэффициент доступности </w:t>
      </w:r>
      <w:r w:rsidR="00422C53">
        <w:t xml:space="preserve">КЛВС </w:t>
      </w:r>
      <w:r w:rsidRPr="00A45B72">
        <w:t xml:space="preserve">должен составлять не менее 99,9%. Время простоя </w:t>
      </w:r>
      <w:r w:rsidR="00422C53">
        <w:t xml:space="preserve">КЛВС </w:t>
      </w:r>
      <w:r w:rsidRPr="00A45B72">
        <w:t>(без учета запланированных технологических перерывов связи) не должно превышать 8,7 часов в год.</w:t>
      </w:r>
    </w:p>
    <w:p w14:paraId="0477C03D" w14:textId="0A297476" w:rsidR="00D414DE" w:rsidRPr="004F595A" w:rsidRDefault="00D414DE" w:rsidP="0001092D">
      <w:pPr>
        <w:pStyle w:val="a5"/>
      </w:pPr>
      <w:r w:rsidRPr="004F595A">
        <w:t xml:space="preserve">Надежность </w:t>
      </w:r>
      <w:r w:rsidR="00422C53" w:rsidRPr="004F595A">
        <w:t xml:space="preserve">КЛВС </w:t>
      </w:r>
      <w:r w:rsidRPr="004F595A">
        <w:t>должна обеспечиваться:</w:t>
      </w:r>
    </w:p>
    <w:p w14:paraId="01168941" w14:textId="77777777" w:rsidR="00D414DE" w:rsidRPr="00500B5C" w:rsidRDefault="00D414DE" w:rsidP="00D32CFA">
      <w:pPr>
        <w:pStyle w:val="a"/>
      </w:pPr>
      <w:r w:rsidRPr="00500B5C">
        <w:t>использованием высоконадежного и унифицированного оборудования;</w:t>
      </w:r>
    </w:p>
    <w:p w14:paraId="589C32B7" w14:textId="77777777" w:rsidR="00D414DE" w:rsidRPr="00500B5C" w:rsidRDefault="00D414DE" w:rsidP="00D32CFA">
      <w:pPr>
        <w:pStyle w:val="a"/>
      </w:pPr>
      <w:r w:rsidRPr="00500B5C">
        <w:t>наличием средств мониторинга, обеспечивающих быструю локализацию и изоляцию неисправности;</w:t>
      </w:r>
    </w:p>
    <w:p w14:paraId="7B5287D8" w14:textId="0914D36D" w:rsidR="00D414DE" w:rsidRPr="00500B5C" w:rsidRDefault="00D414DE" w:rsidP="00D32CFA">
      <w:pPr>
        <w:pStyle w:val="a"/>
      </w:pPr>
      <w:r w:rsidRPr="00500B5C">
        <w:lastRenderedPageBreak/>
        <w:t>оперативной заменой вышедших из строя компонент</w:t>
      </w:r>
      <w:r w:rsidR="00F56CF3">
        <w:t>ов</w:t>
      </w:r>
      <w:r w:rsidRPr="00500B5C">
        <w:t xml:space="preserve"> за счет наличия ЗИП и контракта сервисной поддержки</w:t>
      </w:r>
      <w:r w:rsidR="0032194A">
        <w:t>,</w:t>
      </w:r>
      <w:r w:rsidR="004E0EBE" w:rsidRPr="00500B5C">
        <w:t xml:space="preserve"> </w:t>
      </w:r>
      <w:r w:rsidR="0032194A" w:rsidRPr="00500B5C">
        <w:t xml:space="preserve">состав </w:t>
      </w:r>
      <w:r w:rsidR="004E0EBE" w:rsidRPr="00500B5C">
        <w:t>ЗИП для каждой подсистемы определить на этапе проектирования;</w:t>
      </w:r>
    </w:p>
    <w:p w14:paraId="28326E52" w14:textId="77777777" w:rsidR="00D414DE" w:rsidRPr="00A45B72" w:rsidRDefault="00D414DE" w:rsidP="00D32CFA">
      <w:pPr>
        <w:pStyle w:val="a"/>
      </w:pPr>
      <w:r w:rsidRPr="00A45B72">
        <w:t>использованием средств обеспечения бесперебойного электропитания;</w:t>
      </w:r>
    </w:p>
    <w:p w14:paraId="31BEF537" w14:textId="77777777" w:rsidR="00D414DE" w:rsidRPr="00A45B72" w:rsidRDefault="00D414DE" w:rsidP="00D32CFA">
      <w:pPr>
        <w:pStyle w:val="a"/>
      </w:pPr>
      <w:r w:rsidRPr="00A45B72">
        <w:t>регулярным резервным копированием текущих конфигураций.</w:t>
      </w:r>
    </w:p>
    <w:p w14:paraId="653D826B" w14:textId="6540591B" w:rsidR="00D414DE" w:rsidRPr="00A45B72" w:rsidRDefault="00422C53" w:rsidP="00BF3C1C">
      <w:pPr>
        <w:pStyle w:val="a5"/>
      </w:pPr>
      <w:r w:rsidRPr="004F595A">
        <w:t xml:space="preserve">КЛВС </w:t>
      </w:r>
      <w:r w:rsidR="00D414DE" w:rsidRPr="004F595A">
        <w:t>должн</w:t>
      </w:r>
      <w:r w:rsidR="004F32E3">
        <w:t>а</w:t>
      </w:r>
      <w:r w:rsidR="00D414DE" w:rsidRPr="004F595A">
        <w:t xml:space="preserve"> сохранять работоспособность </w:t>
      </w:r>
      <w:r w:rsidR="00D20906" w:rsidRPr="00D20906">
        <w:t>в следующих ситуациях:</w:t>
      </w:r>
    </w:p>
    <w:p w14:paraId="03C14134" w14:textId="00C5FB5C" w:rsidR="00D414DE" w:rsidRPr="00A45B72" w:rsidRDefault="000C627E" w:rsidP="00D32CFA">
      <w:pPr>
        <w:pStyle w:val="a"/>
      </w:pPr>
      <w:r>
        <w:t xml:space="preserve">при </w:t>
      </w:r>
      <w:r w:rsidR="001F41D2">
        <w:t xml:space="preserve">отказе </w:t>
      </w:r>
      <w:r w:rsidR="00D414DE" w:rsidRPr="00A45B72">
        <w:t>одного блока питания ключевых программно-аппаратных средств ЛВС;</w:t>
      </w:r>
    </w:p>
    <w:p w14:paraId="79DEAA5B" w14:textId="27FC1FF7" w:rsidR="00BF3C1C" w:rsidRPr="00BF3C1C" w:rsidRDefault="000C627E" w:rsidP="00436645">
      <w:pPr>
        <w:pStyle w:val="a"/>
      </w:pPr>
      <w:r>
        <w:t xml:space="preserve">при </w:t>
      </w:r>
      <w:r w:rsidR="00D414DE" w:rsidRPr="00A45B72">
        <w:t>выходе из строя одного из каналов связи между компонентами системы</w:t>
      </w:r>
      <w:r w:rsidR="00BF3C1C" w:rsidRPr="006C27C3">
        <w:t>;</w:t>
      </w:r>
    </w:p>
    <w:p w14:paraId="66D9A26F" w14:textId="1F4F9C3C" w:rsidR="000C627E" w:rsidRDefault="000C627E" w:rsidP="00436645">
      <w:pPr>
        <w:pStyle w:val="a"/>
      </w:pPr>
      <w:r>
        <w:t xml:space="preserve">при </w:t>
      </w:r>
      <w:r w:rsidR="00D414DE" w:rsidRPr="00A45B72">
        <w:t xml:space="preserve">аварийном отключении электропитания </w:t>
      </w:r>
      <w:r w:rsidR="00BF3C1C" w:rsidRPr="006C27C3">
        <w:t xml:space="preserve">— </w:t>
      </w:r>
      <w:r w:rsidR="001E1062">
        <w:t>в течени</w:t>
      </w:r>
      <w:r w:rsidR="00FB4A42">
        <w:t>е</w:t>
      </w:r>
      <w:r w:rsidR="001E1062">
        <w:t xml:space="preserve"> 15</w:t>
      </w:r>
      <w:r w:rsidR="00D414DE" w:rsidRPr="00A45B72">
        <w:t xml:space="preserve"> минут</w:t>
      </w:r>
      <w:r>
        <w:t xml:space="preserve"> </w:t>
      </w:r>
      <w:r w:rsidR="00D414DE" w:rsidRPr="00A45B72">
        <w:t>за счет использования источников бесперебойного питания</w:t>
      </w:r>
      <w:r w:rsidRPr="006C27C3">
        <w:t>.</w:t>
      </w:r>
    </w:p>
    <w:p w14:paraId="1C63E687" w14:textId="6967DE0C" w:rsidR="00D414DE" w:rsidRPr="00A45B72" w:rsidRDefault="000C627E" w:rsidP="000C627E">
      <w:pPr>
        <w:pStyle w:val="a5"/>
      </w:pPr>
      <w:r w:rsidRPr="00A45B72">
        <w:t xml:space="preserve">При </w:t>
      </w:r>
      <w:r w:rsidR="00D414DE" w:rsidRPr="00A45B72">
        <w:t xml:space="preserve">более длительном отсутствии электропитания </w:t>
      </w:r>
      <w:r w:rsidR="00422C53">
        <w:t xml:space="preserve">КЛВС </w:t>
      </w:r>
      <w:r w:rsidR="00D414DE" w:rsidRPr="00A45B72">
        <w:t xml:space="preserve">должна автоматически восстанавливать свою работоспособность после восстановления электропитания и корректного перезапуска аппаратного обеспечения. </w:t>
      </w:r>
    </w:p>
    <w:p w14:paraId="3F8F8DE7" w14:textId="77777777" w:rsidR="00D414DE" w:rsidRPr="004F595A" w:rsidRDefault="00D414DE" w:rsidP="0001092D">
      <w:pPr>
        <w:pStyle w:val="a5"/>
      </w:pPr>
      <w:r w:rsidRPr="004F595A">
        <w:t>Сохранение работоспособности ЛВС в целом и ее отдельных модулей должно обеспечиваться:</w:t>
      </w:r>
    </w:p>
    <w:p w14:paraId="0143ADFD" w14:textId="77777777" w:rsidR="00D414DE" w:rsidRPr="00F96698" w:rsidRDefault="00D414DE" w:rsidP="00D32CFA">
      <w:pPr>
        <w:pStyle w:val="a"/>
      </w:pPr>
      <w:r w:rsidRPr="00F96698">
        <w:t>дублированием/резервированием основных компонент подсистем уровня ядра;</w:t>
      </w:r>
    </w:p>
    <w:p w14:paraId="1C7678F0" w14:textId="77777777" w:rsidR="00D414DE" w:rsidRPr="00F96698" w:rsidRDefault="00D414DE" w:rsidP="00D32CFA">
      <w:pPr>
        <w:pStyle w:val="a"/>
      </w:pPr>
      <w:r w:rsidRPr="00F96698">
        <w:t>резервированием блоков питания ключевых программно-аппаратных средств уровня ядра;</w:t>
      </w:r>
    </w:p>
    <w:p w14:paraId="080A413F" w14:textId="77777777" w:rsidR="00D414DE" w:rsidRPr="00F96698" w:rsidRDefault="00D414DE" w:rsidP="00D32CFA">
      <w:pPr>
        <w:pStyle w:val="a"/>
      </w:pPr>
      <w:r w:rsidRPr="00F96698">
        <w:t>резервированием каналов связи между подсистемами и компонентами подсистем;</w:t>
      </w:r>
    </w:p>
    <w:p w14:paraId="0C75B364" w14:textId="536672F9" w:rsidR="00D414DE" w:rsidRPr="00F96698" w:rsidRDefault="00D414DE" w:rsidP="00D32CFA">
      <w:pPr>
        <w:pStyle w:val="a"/>
      </w:pPr>
      <w:r w:rsidRPr="00F96698">
        <w:t xml:space="preserve">использованием источников бесперебойного питания (ИБП) для электропитания технических средств КЛВС, которые должны обеспечить работоспособность оборудования </w:t>
      </w:r>
      <w:r w:rsidR="00422C53" w:rsidRPr="00F96698">
        <w:t xml:space="preserve">КЛВС </w:t>
      </w:r>
      <w:r w:rsidRPr="00F96698">
        <w:t>в тече</w:t>
      </w:r>
      <w:r w:rsidR="009875C8" w:rsidRPr="00F96698">
        <w:t>ни</w:t>
      </w:r>
      <w:r w:rsidR="0086181D">
        <w:t>е</w:t>
      </w:r>
      <w:r w:rsidR="009875C8" w:rsidRPr="00F96698">
        <w:t xml:space="preserve"> не менее 15</w:t>
      </w:r>
      <w:r w:rsidRPr="00F96698">
        <w:t xml:space="preserve"> минут после нарушения электропитания;</w:t>
      </w:r>
    </w:p>
    <w:p w14:paraId="1A6FC694" w14:textId="77777777" w:rsidR="00D414DE" w:rsidRPr="00F96698" w:rsidRDefault="00D414DE" w:rsidP="00D32CFA">
      <w:pPr>
        <w:pStyle w:val="a"/>
      </w:pPr>
      <w:r w:rsidRPr="00F96698">
        <w:t>поддержкой различных механизмов обеспечения функциональной отказоустойчивости на программном уровне для ключевых программно-аппаратных средств, таких как:</w:t>
      </w:r>
    </w:p>
    <w:p w14:paraId="4D21E349" w14:textId="763C7150" w:rsidR="00D414DE" w:rsidRPr="00A45B72" w:rsidRDefault="00D414DE" w:rsidP="00232F23">
      <w:pPr>
        <w:pStyle w:val="2"/>
      </w:pPr>
      <w:r w:rsidRPr="00A45B72">
        <w:t>протокол</w:t>
      </w:r>
      <w:r w:rsidR="003724C2">
        <w:t>ы</w:t>
      </w:r>
      <w:r w:rsidRPr="00A45B72">
        <w:t xml:space="preserve"> динамической маршрутизации;</w:t>
      </w:r>
    </w:p>
    <w:p w14:paraId="28193C9A" w14:textId="07D3EF98" w:rsidR="00D414DE" w:rsidRPr="00A45B72" w:rsidRDefault="00D414DE" w:rsidP="00232F23">
      <w:pPr>
        <w:pStyle w:val="2"/>
      </w:pPr>
      <w:r w:rsidRPr="00A45B72">
        <w:t>режим «горячего» резервирования (</w:t>
      </w:r>
      <w:r w:rsidRPr="00DA58C7">
        <w:rPr>
          <w:lang w:val="en-US"/>
        </w:rPr>
        <w:t>Failover</w:t>
      </w:r>
      <w:r w:rsidRPr="00A45B72">
        <w:t>);</w:t>
      </w:r>
    </w:p>
    <w:p w14:paraId="6B36B044" w14:textId="29B86F10" w:rsidR="00D414DE" w:rsidRPr="00A45B72" w:rsidRDefault="00D414DE" w:rsidP="00232F23">
      <w:pPr>
        <w:pStyle w:val="2"/>
      </w:pPr>
      <w:r w:rsidRPr="00A45B72">
        <w:t>кластеризаци</w:t>
      </w:r>
      <w:r w:rsidR="003724C2">
        <w:t>я</w:t>
      </w:r>
      <w:r w:rsidRPr="00A45B72">
        <w:t xml:space="preserve"> или стекировани</w:t>
      </w:r>
      <w:r w:rsidR="003724C2">
        <w:t>е</w:t>
      </w:r>
      <w:r w:rsidRPr="00A45B72">
        <w:t xml:space="preserve"> устройств;</w:t>
      </w:r>
    </w:p>
    <w:p w14:paraId="2C15161E" w14:textId="238970A3" w:rsidR="00D414DE" w:rsidRPr="00A45B72" w:rsidRDefault="00D414DE" w:rsidP="00232F23">
      <w:pPr>
        <w:pStyle w:val="2"/>
      </w:pPr>
      <w:r w:rsidRPr="00A45B72">
        <w:t>объединени</w:t>
      </w:r>
      <w:r w:rsidR="003724C2">
        <w:t>е</w:t>
      </w:r>
      <w:r w:rsidRPr="00A45B72">
        <w:t xml:space="preserve"> нескольких физических каналов в единый логический.</w:t>
      </w:r>
    </w:p>
    <w:p w14:paraId="3FFE48A7" w14:textId="77777777" w:rsidR="00D414DE" w:rsidRPr="00F96698" w:rsidRDefault="00D414DE" w:rsidP="00D32CFA">
      <w:pPr>
        <w:pStyle w:val="a"/>
      </w:pPr>
      <w:r w:rsidRPr="00F96698">
        <w:t>минимизации ошибок обслуживающего персонала путем разграничения прав доступа к программно-аппаратным средствам и автоматической фиксации изменений конфигураций оборудования в журналах событий.</w:t>
      </w:r>
    </w:p>
    <w:p w14:paraId="1935FAA6" w14:textId="58DA25FD" w:rsidR="00D414DE" w:rsidRPr="00A45B72" w:rsidRDefault="00D414DE" w:rsidP="0001092D">
      <w:pPr>
        <w:pStyle w:val="a5"/>
      </w:pPr>
      <w:r w:rsidRPr="00A45B72">
        <w:t xml:space="preserve">Должна быть предусмотрена возможность оперативного ремонта технических средств путем замены отказавших компонент и устройств на аналогичные в соответствии </w:t>
      </w:r>
      <w:r w:rsidR="00433E03">
        <w:t xml:space="preserve">с </w:t>
      </w:r>
      <w:r w:rsidRPr="00A45B72">
        <w:t>условиями технической поддержки.</w:t>
      </w:r>
    </w:p>
    <w:p w14:paraId="37A4AF2C" w14:textId="2C83DC6D" w:rsidR="00D414DE" w:rsidRPr="00A45B72" w:rsidRDefault="00D414DE" w:rsidP="00955B51">
      <w:pPr>
        <w:pStyle w:val="3"/>
      </w:pPr>
      <w:bookmarkStart w:id="144" w:name="_Toc13574553"/>
      <w:bookmarkStart w:id="145" w:name="_Toc240992018"/>
      <w:bookmarkStart w:id="146" w:name="_Toc241144314"/>
      <w:r w:rsidRPr="00A45B72">
        <w:t xml:space="preserve">Требования к </w:t>
      </w:r>
      <w:r w:rsidRPr="00BB17C4">
        <w:t>масштабированию</w:t>
      </w:r>
      <w:bookmarkEnd w:id="144"/>
      <w:r w:rsidR="00E54726">
        <w:t xml:space="preserve"> КЛВС</w:t>
      </w:r>
      <w:bookmarkEnd w:id="145"/>
      <w:bookmarkEnd w:id="146"/>
    </w:p>
    <w:p w14:paraId="78C65FB7" w14:textId="2236E2E8" w:rsidR="007E6A6F" w:rsidRPr="00023367" w:rsidRDefault="00023367" w:rsidP="0001092D">
      <w:pPr>
        <w:pStyle w:val="a5"/>
      </w:pPr>
      <w:r>
        <w:t>Приведены в проектной документации стадии П (предоставляется Заказчиком).</w:t>
      </w:r>
    </w:p>
    <w:p w14:paraId="1A8EA05E" w14:textId="7773E6B2" w:rsidR="00D414DE" w:rsidRPr="00A45B72" w:rsidRDefault="00D414DE" w:rsidP="00955B51">
      <w:pPr>
        <w:pStyle w:val="3"/>
      </w:pPr>
      <w:bookmarkStart w:id="147" w:name="_Toc13574554"/>
      <w:bookmarkStart w:id="148" w:name="_Toc240992019"/>
      <w:bookmarkStart w:id="149" w:name="_Toc241144315"/>
      <w:r w:rsidRPr="00A45B72">
        <w:t xml:space="preserve">Требования к режимам </w:t>
      </w:r>
      <w:r w:rsidRPr="00BB17C4">
        <w:t>функционирования</w:t>
      </w:r>
      <w:bookmarkEnd w:id="147"/>
      <w:r w:rsidR="00E54726">
        <w:t xml:space="preserve"> КЛВС</w:t>
      </w:r>
      <w:bookmarkEnd w:id="148"/>
      <w:bookmarkEnd w:id="149"/>
    </w:p>
    <w:p w14:paraId="6CAB074B" w14:textId="31386FF1" w:rsidR="00D414DE" w:rsidRPr="00A45B72" w:rsidRDefault="00422C53" w:rsidP="0001092D">
      <w:pPr>
        <w:pStyle w:val="a5"/>
      </w:pPr>
      <w:r>
        <w:t xml:space="preserve">КЛВС </w:t>
      </w:r>
      <w:r w:rsidR="00D414DE" w:rsidRPr="00A45B72">
        <w:t>должн</w:t>
      </w:r>
      <w:r w:rsidR="00D414DE">
        <w:t>ы</w:t>
      </w:r>
      <w:r w:rsidR="00D414DE" w:rsidRPr="00A45B72">
        <w:t xml:space="preserve"> функционировать в следующих режимах:</w:t>
      </w:r>
    </w:p>
    <w:p w14:paraId="7843BD95" w14:textId="36AB8125" w:rsidR="00D414DE" w:rsidRPr="00F96698" w:rsidRDefault="00D414DE" w:rsidP="00D32CFA">
      <w:pPr>
        <w:pStyle w:val="a"/>
      </w:pPr>
      <w:r w:rsidRPr="00F96698">
        <w:t>нормальный режим – режим, при котором КЛВС и смежные системы работают без сбоев и реализуют обмен данными, работа системы осуществляется в полном объеме. Нормальный режим функционирования должен рассчитываться исходя из формулы 24*7*365 (366);</w:t>
      </w:r>
    </w:p>
    <w:p w14:paraId="59CCE85A" w14:textId="0C35A6DF" w:rsidR="00D414DE" w:rsidRPr="00F96698" w:rsidRDefault="00D414DE" w:rsidP="00D32CFA">
      <w:pPr>
        <w:pStyle w:val="a"/>
      </w:pPr>
      <w:r w:rsidRPr="00F96698">
        <w:t xml:space="preserve">аварийный режим – режим, при котором </w:t>
      </w:r>
      <w:r w:rsidR="00422C53" w:rsidRPr="00F96698">
        <w:t xml:space="preserve">КЛВС </w:t>
      </w:r>
      <w:r w:rsidRPr="00F96698">
        <w:t xml:space="preserve">продолжает работу в случае выхода из строя одного из компонентов. В данном режиме система должна </w:t>
      </w:r>
      <w:r w:rsidR="00081FE2" w:rsidRPr="00081FE2">
        <w:lastRenderedPageBreak/>
        <w:t>обеспечивать работу компонентов и сервисов, не затронутых отказом</w:t>
      </w:r>
      <w:r w:rsidRPr="00F96698">
        <w:t xml:space="preserve">  и предоставлять информационный обмен для систем, не затронутых сбоем вышедшего из строя компонента.</w:t>
      </w:r>
    </w:p>
    <w:p w14:paraId="24FA9BD7" w14:textId="6085E31F" w:rsidR="00D414DE" w:rsidRPr="00F96698" w:rsidRDefault="00D414DE" w:rsidP="00D32CFA">
      <w:pPr>
        <w:pStyle w:val="a"/>
      </w:pPr>
      <w:r w:rsidRPr="00F96698">
        <w:t xml:space="preserve">сервисный режим – режим, при котором в системе по запланированному графику проводится обслуживание, реконфигурация или обновление компонентов. В данном режиме система должна </w:t>
      </w:r>
      <w:r w:rsidR="00694F92" w:rsidRPr="00694F92">
        <w:t>обеспечивать работу компонентов и сервисов, не затронутых проводимыми работами</w:t>
      </w:r>
      <w:r w:rsidR="00694F92" w:rsidRPr="006C27C3">
        <w:t xml:space="preserve"> </w:t>
      </w:r>
      <w:r w:rsidRPr="00F96698">
        <w:t>и предоставлять информационный обмен для систем, не затронутых работами на обновляемом компоненте.</w:t>
      </w:r>
    </w:p>
    <w:p w14:paraId="58F64760" w14:textId="5A857B86" w:rsidR="00D414DE" w:rsidRPr="00A45B72" w:rsidRDefault="00D414DE" w:rsidP="00955B51">
      <w:pPr>
        <w:pStyle w:val="3"/>
      </w:pPr>
      <w:bookmarkStart w:id="150" w:name="_Toc13574555"/>
      <w:bookmarkStart w:id="151" w:name="_Toc240992020"/>
      <w:bookmarkStart w:id="152" w:name="_Toc241144316"/>
      <w:r w:rsidRPr="00A45B72">
        <w:t xml:space="preserve">Требования к </w:t>
      </w:r>
      <w:r w:rsidRPr="00E7451A">
        <w:t>размещению</w:t>
      </w:r>
      <w:r w:rsidRPr="00A45B72">
        <w:t xml:space="preserve"> оборудования</w:t>
      </w:r>
      <w:bookmarkEnd w:id="150"/>
      <w:r w:rsidR="005D1B3A">
        <w:t xml:space="preserve"> КЛВС</w:t>
      </w:r>
      <w:bookmarkEnd w:id="151"/>
      <w:bookmarkEnd w:id="152"/>
    </w:p>
    <w:p w14:paraId="3329680C" w14:textId="4B7D7EEF" w:rsidR="000328A6" w:rsidRPr="008768A0" w:rsidRDefault="00D414DE" w:rsidP="0001092D">
      <w:pPr>
        <w:pStyle w:val="a5"/>
      </w:pPr>
      <w:r w:rsidRPr="008768A0">
        <w:t>Сетевое оборудование уровня доступа должно размещат</w:t>
      </w:r>
      <w:r w:rsidR="006F21D5">
        <w:t>ься</w:t>
      </w:r>
      <w:r w:rsidRPr="008768A0">
        <w:t xml:space="preserve"> в отдельных шкафах. </w:t>
      </w:r>
      <w:r w:rsidR="00FF1B74" w:rsidRPr="008768A0">
        <w:t>В рамках проекта должно быть определено размещение оборудования КЛВС с точностью до телекоммуникационного шкафа.</w:t>
      </w:r>
    </w:p>
    <w:p w14:paraId="3CD60989" w14:textId="7AA55135" w:rsidR="00427832" w:rsidRPr="008768A0" w:rsidRDefault="00427832" w:rsidP="0001092D">
      <w:pPr>
        <w:pStyle w:val="a5"/>
      </w:pPr>
      <w:r w:rsidRPr="008768A0">
        <w:t xml:space="preserve">Питание AP осуществляется по </w:t>
      </w:r>
      <w:r w:rsidRPr="008768A0">
        <w:rPr>
          <w:lang w:val="en-US"/>
        </w:rPr>
        <w:t>PoE</w:t>
      </w:r>
      <w:r w:rsidRPr="008768A0">
        <w:t xml:space="preserve"> или </w:t>
      </w:r>
      <w:r w:rsidRPr="008768A0">
        <w:rPr>
          <w:lang w:val="en-US"/>
        </w:rPr>
        <w:t>PoE</w:t>
      </w:r>
      <w:r w:rsidRPr="008768A0">
        <w:t>+ от ближайшего коммутатора уровня доступа КЛВС.</w:t>
      </w:r>
    </w:p>
    <w:p w14:paraId="12A4FFBC" w14:textId="21FDFB8D" w:rsidR="000328A6" w:rsidRPr="008768A0" w:rsidRDefault="00636149" w:rsidP="0001092D">
      <w:pPr>
        <w:pStyle w:val="a5"/>
      </w:pPr>
      <w:r w:rsidRPr="008768A0">
        <w:t xml:space="preserve">Радиомоделирование проводится с учетом размещаемого технологического оборудования. </w:t>
      </w:r>
      <w:r w:rsidR="000328A6" w:rsidRPr="008768A0">
        <w:t>Точки доступа БЛВС должны размещаться с уч</w:t>
      </w:r>
      <w:r w:rsidR="008F6DC8">
        <w:t>е</w:t>
      </w:r>
      <w:r w:rsidR="000328A6" w:rsidRPr="008768A0">
        <w:t>том равномерного покрытия сигналом БЛВС всех</w:t>
      </w:r>
      <w:r w:rsidR="000328A6" w:rsidRPr="008768A0">
        <w:rPr>
          <w:rFonts w:eastAsia="Times New Roman"/>
        </w:rPr>
        <w:t xml:space="preserve"> необходимых</w:t>
      </w:r>
      <w:r w:rsidR="000328A6" w:rsidRPr="008768A0">
        <w:t xml:space="preserve"> помещений </w:t>
      </w:r>
      <w:r w:rsidR="000D6526">
        <w:rPr>
          <w:rFonts w:eastAsia="Times New Roman"/>
        </w:rPr>
        <w:t>О</w:t>
      </w:r>
      <w:r w:rsidR="000328A6" w:rsidRPr="008768A0">
        <w:rPr>
          <w:rFonts w:eastAsia="Times New Roman"/>
        </w:rPr>
        <w:t>бъекта</w:t>
      </w:r>
      <w:r w:rsidR="000328A6" w:rsidRPr="008768A0">
        <w:t xml:space="preserve"> без образования зон нестабильной работы БЛВС. </w:t>
      </w:r>
    </w:p>
    <w:p w14:paraId="2970B125" w14:textId="3B4A246B" w:rsidR="00BE00BA" w:rsidRPr="00C9763C" w:rsidRDefault="000328A6" w:rsidP="00BE00BA">
      <w:pPr>
        <w:pStyle w:val="a5"/>
      </w:pPr>
      <w:r w:rsidRPr="008768A0">
        <w:t xml:space="preserve">Между точками доступа БЛВС должен быть обеспечен бесшовный роуминг. </w:t>
      </w:r>
      <w:r w:rsidR="00BE00BA" w:rsidRPr="00F740F2">
        <w:t>При отказе отдельной точки доступа БЛВС должна сохранять работоспособность в зоне покрытия оставшихся точек доступа, допускается локальное ухудшение радиопокрытия в зоне отказавшей точки.</w:t>
      </w:r>
    </w:p>
    <w:p w14:paraId="03365AA6" w14:textId="16BE811A" w:rsidR="001B755A" w:rsidRPr="008768A0" w:rsidRDefault="001B755A" w:rsidP="0001092D">
      <w:pPr>
        <w:pStyle w:val="a5"/>
      </w:pPr>
      <w:r w:rsidRPr="008768A0">
        <w:t>Не допускается размещение точек доступа вблизи металлических стен и металлических конструкций, за трубами и емкостями с водой, а также за фальшпотолком.</w:t>
      </w:r>
    </w:p>
    <w:p w14:paraId="4955264F" w14:textId="27A815AF" w:rsidR="00185A30" w:rsidRDefault="00D414DE" w:rsidP="0001092D">
      <w:pPr>
        <w:pStyle w:val="a5"/>
      </w:pPr>
      <w:r w:rsidRPr="008768A0">
        <w:t xml:space="preserve">На этапе внедрения </w:t>
      </w:r>
      <w:r w:rsidR="001F4BBE" w:rsidRPr="008768A0">
        <w:t xml:space="preserve">в ходе приемо-сдаточных испытаний </w:t>
      </w:r>
      <w:r w:rsidRPr="008768A0">
        <w:t>должно быть предусмотрено выполнение радиообследования помещений с развернутой БЛВС</w:t>
      </w:r>
      <w:r w:rsidR="009010B6" w:rsidRPr="008768A0">
        <w:t xml:space="preserve"> по всей зоне покрытия каждого </w:t>
      </w:r>
      <w:r w:rsidR="000D6526">
        <w:t>О</w:t>
      </w:r>
      <w:r w:rsidR="009010B6" w:rsidRPr="008768A0">
        <w:t>бъекта</w:t>
      </w:r>
      <w:r w:rsidRPr="008768A0">
        <w:t xml:space="preserve">. </w:t>
      </w:r>
      <w:bookmarkStart w:id="153" w:name="_Hlk99565970"/>
      <w:r w:rsidR="00185A30" w:rsidRPr="008768A0">
        <w:t xml:space="preserve">По итогам радиообследования, в случае отклонений характеристик радиопокрытия от требований настоящего технического задания (ТЗ), </w:t>
      </w:r>
      <w:r w:rsidR="000328A6" w:rsidRPr="008768A0">
        <w:t>проводится корректировка размещения точек доступа БЛВС (</w:t>
      </w:r>
      <w:r w:rsidR="000328A6" w:rsidRPr="008768A0">
        <w:rPr>
          <w:lang w:val="en-US"/>
        </w:rPr>
        <w:t>AP</w:t>
      </w:r>
      <w:r w:rsidR="000328A6" w:rsidRPr="008768A0">
        <w:t xml:space="preserve">) и мест для их подключения (розетки структурированной кабельной сети СКС). Изменения </w:t>
      </w:r>
      <w:r w:rsidR="00185A30" w:rsidRPr="008768A0">
        <w:t>должны быть отражены в исполнительной документации</w:t>
      </w:r>
      <w:r w:rsidR="00CF5C05" w:rsidRPr="008768A0">
        <w:t xml:space="preserve"> КЛВС и СКС</w:t>
      </w:r>
      <w:r w:rsidR="00185A30" w:rsidRPr="008768A0">
        <w:t>.</w:t>
      </w:r>
    </w:p>
    <w:p w14:paraId="60A72925" w14:textId="6AFF8BF5" w:rsidR="00D414DE" w:rsidRPr="00A45B72" w:rsidRDefault="00D414DE" w:rsidP="00955B51">
      <w:pPr>
        <w:pStyle w:val="3"/>
      </w:pPr>
      <w:bookmarkStart w:id="154" w:name="_Toc13574556"/>
      <w:bookmarkStart w:id="155" w:name="_Toc240992021"/>
      <w:bookmarkStart w:id="156" w:name="_Toc241144317"/>
      <w:bookmarkEnd w:id="153"/>
      <w:r w:rsidRPr="00A45B72">
        <w:t>Требования к информационной безопасности</w:t>
      </w:r>
      <w:bookmarkEnd w:id="154"/>
      <w:r w:rsidR="007B3438">
        <w:t xml:space="preserve"> КЛВС</w:t>
      </w:r>
      <w:bookmarkEnd w:id="155"/>
      <w:bookmarkEnd w:id="156"/>
    </w:p>
    <w:p w14:paraId="3A05F5F5" w14:textId="597D9E80" w:rsidR="00AF0E40" w:rsidRPr="00AF0E40" w:rsidRDefault="00AF0E40" w:rsidP="0001092D">
      <w:pPr>
        <w:pStyle w:val="a5"/>
      </w:pPr>
      <w:r w:rsidRPr="00AF0E40">
        <w:t>Оборудование подключения конечных пользователей должно поддерживать механизмы аутентификации, авторизации и журналирования подключений пользователей на основе механизмов 802.1X, WPA2</w:t>
      </w:r>
      <w:r w:rsidR="00981A69">
        <w:t>,</w:t>
      </w:r>
      <w:r w:rsidRPr="00AF0E40">
        <w:t xml:space="preserve"> контроля MAC-адресов устройств, подключени</w:t>
      </w:r>
      <w:r w:rsidR="00981A69">
        <w:t>я</w:t>
      </w:r>
      <w:r w:rsidRPr="00AF0E40">
        <w:t xml:space="preserve"> через централизованный портал доступа, интегрированный с SMS</w:t>
      </w:r>
      <w:r w:rsidR="00F1099D">
        <w:t>-</w:t>
      </w:r>
      <w:r w:rsidRPr="00AF0E40">
        <w:t xml:space="preserve">шлюзом </w:t>
      </w:r>
      <w:r w:rsidR="005A2F47">
        <w:t>Заказчика</w:t>
      </w:r>
      <w:r w:rsidRPr="00AF0E40">
        <w:t>.</w:t>
      </w:r>
    </w:p>
    <w:p w14:paraId="1487D1E4" w14:textId="20F5A20E" w:rsidR="00AF0E40" w:rsidRPr="00AF0E40" w:rsidRDefault="00AF0E40" w:rsidP="0001092D">
      <w:pPr>
        <w:pStyle w:val="a5"/>
      </w:pPr>
      <w:r w:rsidRPr="00AF0E40">
        <w:t>Должна поддерживаться централизованная система управления доступом пользователей к ресурсам в КЛВС.</w:t>
      </w:r>
      <w:r w:rsidR="00B764C6">
        <w:t xml:space="preserve"> </w:t>
      </w:r>
      <w:r w:rsidRPr="00AF0E40">
        <w:t>Для обеспечения требований безопасности коммутаторы КЛВС должны обеспечивать:</w:t>
      </w:r>
    </w:p>
    <w:p w14:paraId="398BDCEA" w14:textId="22D9F7F6" w:rsidR="00AF0E40" w:rsidRPr="00B216CF" w:rsidRDefault="00AF0E40" w:rsidP="00D32CFA">
      <w:pPr>
        <w:pStyle w:val="a"/>
      </w:pPr>
      <w:r w:rsidRPr="00B216CF">
        <w:t>защиту от подмены DHCP сервера (</w:t>
      </w:r>
      <w:r w:rsidRPr="004E5608">
        <w:rPr>
          <w:lang w:val="en-US"/>
        </w:rPr>
        <w:t>DHCP</w:t>
      </w:r>
      <w:r w:rsidRPr="00AA6C37">
        <w:t xml:space="preserve"> </w:t>
      </w:r>
      <w:r w:rsidRPr="004E5608">
        <w:rPr>
          <w:lang w:val="en-US"/>
        </w:rPr>
        <w:t>snooping</w:t>
      </w:r>
      <w:r w:rsidRPr="00B216CF">
        <w:t xml:space="preserve">) — сообщения, отправляемые DHCP серверами </w:t>
      </w:r>
      <w:r w:rsidRPr="00AA6C37">
        <w:t>(</w:t>
      </w:r>
      <w:r w:rsidRPr="0046631C">
        <w:rPr>
          <w:lang w:val="en-US"/>
        </w:rPr>
        <w:t>DHCP</w:t>
      </w:r>
      <w:r w:rsidRPr="00AA6C37">
        <w:t xml:space="preserve"> </w:t>
      </w:r>
      <w:r w:rsidRPr="0046631C">
        <w:rPr>
          <w:lang w:val="en-US"/>
        </w:rPr>
        <w:t>Offer</w:t>
      </w:r>
      <w:r w:rsidRPr="00AA6C37">
        <w:t xml:space="preserve">, </w:t>
      </w:r>
      <w:r w:rsidRPr="0046631C">
        <w:rPr>
          <w:lang w:val="en-US"/>
        </w:rPr>
        <w:t>Ack</w:t>
      </w:r>
      <w:r w:rsidRPr="00AA6C37">
        <w:t xml:space="preserve">, </w:t>
      </w:r>
      <w:r w:rsidRPr="0046631C">
        <w:rPr>
          <w:lang w:val="en-US"/>
        </w:rPr>
        <w:t>Nack</w:t>
      </w:r>
      <w:r w:rsidRPr="00AA6C37">
        <w:t xml:space="preserve">, </w:t>
      </w:r>
      <w:r w:rsidRPr="0046631C">
        <w:rPr>
          <w:lang w:val="en-US"/>
        </w:rPr>
        <w:t>Lease</w:t>
      </w:r>
      <w:r w:rsidRPr="00AA6C37">
        <w:t xml:space="preserve"> </w:t>
      </w:r>
      <w:r w:rsidRPr="0046631C">
        <w:rPr>
          <w:lang w:val="en-US"/>
        </w:rPr>
        <w:t>Query</w:t>
      </w:r>
      <w:r w:rsidRPr="00AA6C37">
        <w:t>)</w:t>
      </w:r>
      <w:r w:rsidRPr="00B216CF">
        <w:t xml:space="preserve"> </w:t>
      </w:r>
      <w:r w:rsidRPr="00AA6C37">
        <w:t xml:space="preserve">и </w:t>
      </w:r>
      <w:r w:rsidRPr="004E5608">
        <w:rPr>
          <w:lang w:val="en-US"/>
        </w:rPr>
        <w:t>DHCP</w:t>
      </w:r>
      <w:r w:rsidRPr="00AA6C37">
        <w:t xml:space="preserve"> </w:t>
      </w:r>
      <w:r w:rsidRPr="004E5608">
        <w:rPr>
          <w:lang w:val="en-US"/>
        </w:rPr>
        <w:t>Relay</w:t>
      </w:r>
      <w:r w:rsidRPr="00AA6C37">
        <w:t xml:space="preserve"> </w:t>
      </w:r>
      <w:r w:rsidRPr="004E5608">
        <w:rPr>
          <w:lang w:val="en-US"/>
        </w:rPr>
        <w:t>Option</w:t>
      </w:r>
      <w:r w:rsidRPr="00AA6C37">
        <w:t xml:space="preserve"> 82</w:t>
      </w:r>
      <w:r w:rsidRPr="00B216CF">
        <w:t xml:space="preserve"> должны быть разрешены для при</w:t>
      </w:r>
      <w:r w:rsidR="00C14202">
        <w:t>е</w:t>
      </w:r>
      <w:r w:rsidRPr="00B216CF">
        <w:t>ма только со стороны доверенных (</w:t>
      </w:r>
      <w:r w:rsidRPr="004E5608">
        <w:rPr>
          <w:lang w:val="en-US"/>
        </w:rPr>
        <w:t>trust</w:t>
      </w:r>
      <w:r w:rsidRPr="00B216CF">
        <w:t xml:space="preserve">) портов, сообщения </w:t>
      </w:r>
      <w:r w:rsidRPr="004E5608">
        <w:rPr>
          <w:lang w:val="en-US"/>
        </w:rPr>
        <w:t>DHCP</w:t>
      </w:r>
      <w:r w:rsidRPr="00AA6C37">
        <w:t xml:space="preserve"> </w:t>
      </w:r>
      <w:r w:rsidRPr="004E5608">
        <w:rPr>
          <w:lang w:val="en-US"/>
        </w:rPr>
        <w:t>Discover</w:t>
      </w:r>
      <w:r w:rsidRPr="00B216CF">
        <w:t xml:space="preserve"> должны рассылаться только к доверенным портам, сообщения DHCP, приходящие на ненад</w:t>
      </w:r>
      <w:r w:rsidR="008F6DC8">
        <w:t>е</w:t>
      </w:r>
      <w:r w:rsidRPr="00B216CF">
        <w:t>жные порты, которые содержат MAC-адрес, несовпадающий с MAC-адресом отправителя, должны отбрасываться;</w:t>
      </w:r>
    </w:p>
    <w:p w14:paraId="45A6C29E" w14:textId="77777777" w:rsidR="00AF0E40" w:rsidRPr="00AA6C37" w:rsidRDefault="00AF0E40" w:rsidP="00D32CFA">
      <w:pPr>
        <w:pStyle w:val="a"/>
      </w:pPr>
      <w:r w:rsidRPr="00B216CF">
        <w:lastRenderedPageBreak/>
        <w:t xml:space="preserve">защиту от подмены SRC-адреса </w:t>
      </w:r>
      <w:r w:rsidRPr="00AA6C37">
        <w:t>(</w:t>
      </w:r>
      <w:r w:rsidRPr="0046631C">
        <w:rPr>
          <w:lang w:val="en-US"/>
        </w:rPr>
        <w:t>IP</w:t>
      </w:r>
      <w:r w:rsidRPr="00AA6C37">
        <w:t xml:space="preserve"> </w:t>
      </w:r>
      <w:r w:rsidRPr="0046631C">
        <w:rPr>
          <w:lang w:val="en-US"/>
        </w:rPr>
        <w:t>Source</w:t>
      </w:r>
      <w:r w:rsidRPr="00AA6C37">
        <w:t xml:space="preserve"> </w:t>
      </w:r>
      <w:r w:rsidRPr="0046631C">
        <w:rPr>
          <w:lang w:val="en-US"/>
        </w:rPr>
        <w:t>Guard</w:t>
      </w:r>
      <w:r w:rsidRPr="00AA6C37">
        <w:t>)</w:t>
      </w:r>
      <w:r w:rsidRPr="00B216CF">
        <w:t xml:space="preserve"> пользователем КЛВС методом проверки IP-трафика, на соответствие SRC-IP адреса отправителя валидному MAC-адресу пользователя КЛВС, на основе данных, содержащихся в таблице </w:t>
      </w:r>
      <w:r w:rsidRPr="0046631C">
        <w:rPr>
          <w:lang w:val="en-US"/>
        </w:rPr>
        <w:t>DHCP</w:t>
      </w:r>
      <w:r w:rsidRPr="00AA6C37">
        <w:t xml:space="preserve"> </w:t>
      </w:r>
      <w:r w:rsidRPr="0046631C">
        <w:rPr>
          <w:lang w:val="en-US"/>
        </w:rPr>
        <w:t>Snooping</w:t>
      </w:r>
      <w:r w:rsidRPr="00AA6C37">
        <w:t xml:space="preserve"> / </w:t>
      </w:r>
      <w:r w:rsidRPr="0046631C">
        <w:rPr>
          <w:lang w:val="en-US"/>
        </w:rPr>
        <w:t>DHCP</w:t>
      </w:r>
      <w:r w:rsidRPr="00AA6C37">
        <w:t xml:space="preserve"> </w:t>
      </w:r>
      <w:r w:rsidRPr="0046631C">
        <w:rPr>
          <w:lang w:val="en-US"/>
        </w:rPr>
        <w:t>Relay</w:t>
      </w:r>
      <w:r w:rsidRPr="00AA6C37">
        <w:t>;</w:t>
      </w:r>
    </w:p>
    <w:p w14:paraId="2984F76C" w14:textId="77777777" w:rsidR="00AF0E40" w:rsidRPr="00B216CF" w:rsidRDefault="00AF0E40" w:rsidP="00D32CFA">
      <w:pPr>
        <w:pStyle w:val="a"/>
      </w:pPr>
      <w:r w:rsidRPr="00B216CF">
        <w:t xml:space="preserve">динамическую проверку трафика ARP </w:t>
      </w:r>
      <w:r w:rsidRPr="00AA6C37">
        <w:t>(</w:t>
      </w:r>
      <w:r w:rsidRPr="002E3ED2">
        <w:rPr>
          <w:lang w:val="en-US"/>
        </w:rPr>
        <w:t>Dynamic</w:t>
      </w:r>
      <w:r w:rsidRPr="00AA6C37">
        <w:t xml:space="preserve"> </w:t>
      </w:r>
      <w:r w:rsidRPr="002E3ED2">
        <w:rPr>
          <w:lang w:val="en-US"/>
        </w:rPr>
        <w:t>ARP</w:t>
      </w:r>
      <w:r w:rsidRPr="00AA6C37">
        <w:t xml:space="preserve"> </w:t>
      </w:r>
      <w:r w:rsidRPr="002E3ED2">
        <w:rPr>
          <w:lang w:val="en-US"/>
        </w:rPr>
        <w:t>Inspection</w:t>
      </w:r>
      <w:r w:rsidRPr="00AA6C37">
        <w:t>)</w:t>
      </w:r>
      <w:r w:rsidRPr="00B216CF">
        <w:t xml:space="preserve"> от пользователя КЛВС, на соответствие содержания ARP-ответа MAC-адресу отправителя, на основе данных, содержащихся в таблицах </w:t>
      </w:r>
      <w:r w:rsidRPr="0046631C">
        <w:rPr>
          <w:lang w:val="en-US"/>
        </w:rPr>
        <w:t>DHCP</w:t>
      </w:r>
      <w:r w:rsidRPr="00AA6C37">
        <w:t xml:space="preserve"> </w:t>
      </w:r>
      <w:r w:rsidRPr="0046631C">
        <w:rPr>
          <w:lang w:val="en-US"/>
        </w:rPr>
        <w:t>Snooping</w:t>
      </w:r>
      <w:r w:rsidRPr="00AA6C37">
        <w:t xml:space="preserve"> / </w:t>
      </w:r>
      <w:r w:rsidRPr="0046631C">
        <w:rPr>
          <w:lang w:val="en-US"/>
        </w:rPr>
        <w:t>DHCP</w:t>
      </w:r>
      <w:r w:rsidRPr="00AA6C37">
        <w:t xml:space="preserve"> </w:t>
      </w:r>
      <w:r w:rsidRPr="0046631C">
        <w:rPr>
          <w:lang w:val="en-US"/>
        </w:rPr>
        <w:t>Relay</w:t>
      </w:r>
      <w:r w:rsidRPr="00AA6C37">
        <w:t>;</w:t>
      </w:r>
    </w:p>
    <w:p w14:paraId="6D14C3C5" w14:textId="77777777" w:rsidR="00AF0E40" w:rsidRPr="00333869" w:rsidRDefault="00AF0E40" w:rsidP="00D32CFA">
      <w:pPr>
        <w:pStyle w:val="a"/>
      </w:pPr>
      <w:r w:rsidRPr="00B216CF">
        <w:t xml:space="preserve">защиту от подключения в КЛВС постороннего коммутатора или иного устройства, способного </w:t>
      </w:r>
      <w:r w:rsidRPr="00333869">
        <w:t>нарушить</w:t>
      </w:r>
      <w:r w:rsidRPr="00B216CF">
        <w:t xml:space="preserve"> штатную работу одного из протоколов семейства STP, путем настройки на портах подключения клиентов запрета получения BPDU-фреймов протокола</w:t>
      </w:r>
      <w:r w:rsidRPr="00333869">
        <w:t xml:space="preserve"> STP и блокирования порта пользователя при получении от него данного BPDU.</w:t>
      </w:r>
    </w:p>
    <w:p w14:paraId="50A75F17" w14:textId="194DA9A2" w:rsidR="00AF0E40" w:rsidRPr="00B216CF" w:rsidRDefault="00AF0E40" w:rsidP="0001092D">
      <w:pPr>
        <w:pStyle w:val="a5"/>
      </w:pPr>
      <w:r w:rsidRPr="00B216CF">
        <w:t xml:space="preserve">Для предотвращения атак по протоколу IPv6, включенного во многих операционных системах по умолчанию, на коммутаторах КЛВС должен быть настроен функционал </w:t>
      </w:r>
      <w:r w:rsidRPr="009270C9">
        <w:rPr>
          <w:lang w:val="en-US"/>
        </w:rPr>
        <w:t>Dynamic</w:t>
      </w:r>
      <w:r w:rsidRPr="00AE1DB4">
        <w:t xml:space="preserve"> </w:t>
      </w:r>
      <w:r w:rsidRPr="009270C9">
        <w:rPr>
          <w:lang w:val="en-US"/>
        </w:rPr>
        <w:t>ND</w:t>
      </w:r>
      <w:r w:rsidRPr="00AE1DB4">
        <w:t xml:space="preserve"> </w:t>
      </w:r>
      <w:r w:rsidRPr="009270C9">
        <w:rPr>
          <w:lang w:val="en-US"/>
        </w:rPr>
        <w:t>snooping</w:t>
      </w:r>
      <w:r w:rsidRPr="00AA6C37">
        <w:t>,</w:t>
      </w:r>
      <w:r w:rsidRPr="00B216CF">
        <w:t xml:space="preserve"> который обеспечивает ведение таблицы соответствия между </w:t>
      </w:r>
      <w:r w:rsidRPr="005C782A">
        <w:rPr>
          <w:lang w:val="en-US"/>
        </w:rPr>
        <w:t>SRC</w:t>
      </w:r>
      <w:r w:rsidRPr="00436645">
        <w:t>-</w:t>
      </w:r>
      <w:r w:rsidRPr="005C782A">
        <w:rPr>
          <w:lang w:val="en-US"/>
        </w:rPr>
        <w:t>MAC</w:t>
      </w:r>
      <w:r w:rsidRPr="00436645">
        <w:t xml:space="preserve">, </w:t>
      </w:r>
      <w:r w:rsidRPr="005C782A">
        <w:rPr>
          <w:lang w:val="en-US"/>
        </w:rPr>
        <w:t>SRC</w:t>
      </w:r>
      <w:r w:rsidRPr="00436645">
        <w:t>-</w:t>
      </w:r>
      <w:proofErr w:type="spellStart"/>
      <w:r w:rsidRPr="005C782A">
        <w:rPr>
          <w:lang w:val="en-US"/>
        </w:rPr>
        <w:t>IPv</w:t>
      </w:r>
      <w:proofErr w:type="spellEnd"/>
      <w:r w:rsidRPr="00436645">
        <w:t xml:space="preserve">6, </w:t>
      </w:r>
      <w:r w:rsidRPr="005C782A">
        <w:rPr>
          <w:lang w:val="en-US"/>
        </w:rPr>
        <w:t>VLAN</w:t>
      </w:r>
      <w:r w:rsidRPr="00436645">
        <w:t>-</w:t>
      </w:r>
      <w:r w:rsidRPr="005C782A">
        <w:rPr>
          <w:lang w:val="en-US"/>
        </w:rPr>
        <w:t>ID</w:t>
      </w:r>
      <w:r w:rsidRPr="00436645">
        <w:t xml:space="preserve"> </w:t>
      </w:r>
      <w:r w:rsidRPr="00B216CF">
        <w:t xml:space="preserve">и портом коммутатора, с которого был получен </w:t>
      </w:r>
      <w:r w:rsidRPr="00AE1DB4">
        <w:t xml:space="preserve">пакет </w:t>
      </w:r>
      <w:proofErr w:type="spellStart"/>
      <w:r w:rsidRPr="005C782A">
        <w:rPr>
          <w:lang w:val="en-US"/>
        </w:rPr>
        <w:t>ICMPv</w:t>
      </w:r>
      <w:proofErr w:type="spellEnd"/>
      <w:r w:rsidRPr="00436645">
        <w:t xml:space="preserve">6 </w:t>
      </w:r>
      <w:r w:rsidRPr="005C782A">
        <w:rPr>
          <w:lang w:val="en-US"/>
        </w:rPr>
        <w:t>Neighbor</w:t>
      </w:r>
      <w:r w:rsidRPr="00436645">
        <w:t xml:space="preserve"> </w:t>
      </w:r>
      <w:r w:rsidRPr="005C782A">
        <w:rPr>
          <w:lang w:val="en-US"/>
        </w:rPr>
        <w:t>Discovery</w:t>
      </w:r>
      <w:r w:rsidRPr="00B216CF">
        <w:t xml:space="preserve">. Данная таблица применяется для фильтрации поддельных пакетов </w:t>
      </w:r>
      <w:proofErr w:type="spellStart"/>
      <w:r w:rsidRPr="005C782A">
        <w:rPr>
          <w:lang w:val="en-US"/>
        </w:rPr>
        <w:t>ICMPv</w:t>
      </w:r>
      <w:proofErr w:type="spellEnd"/>
      <w:r w:rsidRPr="00436645">
        <w:t xml:space="preserve">6 </w:t>
      </w:r>
      <w:r w:rsidRPr="005C782A">
        <w:rPr>
          <w:lang w:val="en-US"/>
        </w:rPr>
        <w:t>Neighbor</w:t>
      </w:r>
      <w:r w:rsidRPr="00436645">
        <w:t xml:space="preserve"> </w:t>
      </w:r>
      <w:r w:rsidRPr="005C782A">
        <w:rPr>
          <w:lang w:val="en-US"/>
        </w:rPr>
        <w:t>Discovery</w:t>
      </w:r>
      <w:r w:rsidRPr="006C27C3">
        <w:t xml:space="preserve"> </w:t>
      </w:r>
      <w:r w:rsidRPr="000B731C">
        <w:t>типов</w:t>
      </w:r>
      <w:r w:rsidRPr="00F1140E">
        <w:t xml:space="preserve"> </w:t>
      </w:r>
      <w:r w:rsidRPr="005C782A">
        <w:rPr>
          <w:lang w:val="en-US"/>
        </w:rPr>
        <w:t>NA</w:t>
      </w:r>
      <w:r w:rsidRPr="00436645">
        <w:t xml:space="preserve"> (</w:t>
      </w:r>
      <w:r w:rsidRPr="005C782A">
        <w:rPr>
          <w:lang w:val="en-US"/>
        </w:rPr>
        <w:t>Neighbor</w:t>
      </w:r>
      <w:r w:rsidRPr="00436645">
        <w:t xml:space="preserve"> </w:t>
      </w:r>
      <w:r w:rsidRPr="005C782A">
        <w:rPr>
          <w:lang w:val="en-US"/>
        </w:rPr>
        <w:t>Advertisement</w:t>
      </w:r>
      <w:r w:rsidRPr="00436645">
        <w:t xml:space="preserve">), </w:t>
      </w:r>
      <w:r w:rsidRPr="005C782A">
        <w:rPr>
          <w:lang w:val="en-US"/>
        </w:rPr>
        <w:t>NS</w:t>
      </w:r>
      <w:r w:rsidRPr="00436645">
        <w:t xml:space="preserve"> (</w:t>
      </w:r>
      <w:r w:rsidRPr="005C782A">
        <w:rPr>
          <w:lang w:val="en-US"/>
        </w:rPr>
        <w:t>Neighbor</w:t>
      </w:r>
      <w:r w:rsidRPr="00436645">
        <w:t xml:space="preserve"> </w:t>
      </w:r>
      <w:r w:rsidRPr="005C782A">
        <w:rPr>
          <w:lang w:val="en-US"/>
        </w:rPr>
        <w:t>Solicitation</w:t>
      </w:r>
      <w:r w:rsidRPr="00436645">
        <w:t>)</w:t>
      </w:r>
      <w:r w:rsidRPr="00F1140E">
        <w:t xml:space="preserve"> и </w:t>
      </w:r>
      <w:r w:rsidR="009270C9" w:rsidRPr="00F1140E">
        <w:br/>
      </w:r>
      <w:r w:rsidRPr="005C782A">
        <w:rPr>
          <w:lang w:val="en-US"/>
        </w:rPr>
        <w:t>RS</w:t>
      </w:r>
      <w:r w:rsidRPr="00436645">
        <w:t xml:space="preserve"> (</w:t>
      </w:r>
      <w:r w:rsidRPr="005C782A">
        <w:rPr>
          <w:lang w:val="en-US"/>
        </w:rPr>
        <w:t>Router</w:t>
      </w:r>
      <w:r w:rsidRPr="00436645">
        <w:t xml:space="preserve"> </w:t>
      </w:r>
      <w:r w:rsidRPr="005C782A">
        <w:rPr>
          <w:lang w:val="en-US"/>
        </w:rPr>
        <w:t>Solicitation</w:t>
      </w:r>
      <w:r w:rsidRPr="00436645">
        <w:t>)</w:t>
      </w:r>
      <w:r w:rsidRPr="00AA6C37">
        <w:t>.</w:t>
      </w:r>
    </w:p>
    <w:p w14:paraId="3FF7DF61" w14:textId="77777777" w:rsidR="00AF0E40" w:rsidRPr="009F6BF7" w:rsidRDefault="00AF0E40" w:rsidP="0001092D">
      <w:pPr>
        <w:pStyle w:val="a5"/>
      </w:pPr>
      <w:r w:rsidRPr="009F6BF7">
        <w:t>Для обеспечения требований безопасности БЛВС необходимо:</w:t>
      </w:r>
    </w:p>
    <w:p w14:paraId="234166E7" w14:textId="77777777" w:rsidR="00AF0E40" w:rsidRPr="00B216CF" w:rsidRDefault="00AF0E40" w:rsidP="00D32CFA">
      <w:pPr>
        <w:pStyle w:val="a"/>
      </w:pPr>
      <w:r w:rsidRPr="00B216CF">
        <w:t>маршрутизировать пользовательский и управляющий трафик точек доступа БЛВС через различные VLAN с запретом подключения пользователей к служебному VLAN средствами ACL;</w:t>
      </w:r>
    </w:p>
    <w:p w14:paraId="1F157D84" w14:textId="6903CF87" w:rsidR="00AF0E40" w:rsidRPr="00B216CF" w:rsidRDefault="00AF0E40" w:rsidP="00D32CFA">
      <w:pPr>
        <w:pStyle w:val="a"/>
      </w:pPr>
      <w:r w:rsidRPr="00B216CF">
        <w:t>разделить трафик различных сегментов БЛВС за сч</w:t>
      </w:r>
      <w:r w:rsidR="008F6DC8">
        <w:t>е</w:t>
      </w:r>
      <w:r w:rsidRPr="00B216CF">
        <w:t>т использования отдельного VLAN для каждого SSID и списков доступа ACL;</w:t>
      </w:r>
    </w:p>
    <w:p w14:paraId="167D0361" w14:textId="6356E99D" w:rsidR="00AF0E40" w:rsidRPr="00B216CF" w:rsidRDefault="00AF0E40" w:rsidP="00D32CFA">
      <w:pPr>
        <w:pStyle w:val="a"/>
      </w:pPr>
      <w:r w:rsidRPr="00B216CF">
        <w:t>управление точками беспроводного доступа производить с использованием специализированного контроллера, который взаимодействует с контроллером доступа в КЛВС, и системой мониторинга и управления КЛВС</w:t>
      </w:r>
      <w:r w:rsidR="00B216CF" w:rsidRPr="00E62626">
        <w:t>;</w:t>
      </w:r>
    </w:p>
    <w:p w14:paraId="54F74C38" w14:textId="77777777" w:rsidR="00AF0E40" w:rsidRPr="00B216CF" w:rsidRDefault="00AF0E40" w:rsidP="00D32CFA">
      <w:pPr>
        <w:pStyle w:val="a"/>
      </w:pPr>
      <w:r w:rsidRPr="00B216CF">
        <w:t>обеспечить работу необходимого числа точек доступа БЛВС в режиме мониторинга и подавления, при этом допускается использовать совмещенный режим работы (обработка трафика пользователей БЛВС, мониторинг, подавление);</w:t>
      </w:r>
    </w:p>
    <w:p w14:paraId="2E33F216" w14:textId="77777777" w:rsidR="00AF0E40" w:rsidRPr="00B216CF" w:rsidRDefault="00AF0E40" w:rsidP="00D32CFA">
      <w:pPr>
        <w:pStyle w:val="a"/>
      </w:pPr>
      <w:r w:rsidRPr="00B216CF">
        <w:t>ограничить полосу пропускания для гостевого SSID;</w:t>
      </w:r>
    </w:p>
    <w:p w14:paraId="19DB057E" w14:textId="77777777" w:rsidR="00AF0E40" w:rsidRPr="00B216CF" w:rsidRDefault="00AF0E40" w:rsidP="00D32CFA">
      <w:pPr>
        <w:pStyle w:val="a"/>
      </w:pPr>
      <w:r w:rsidRPr="00B216CF">
        <w:t xml:space="preserve">при организации гостевого доступа, обеспечить авторизацию пользователей сети </w:t>
      </w:r>
      <w:r w:rsidRPr="006B5703">
        <w:rPr>
          <w:lang w:val="en-US"/>
        </w:rPr>
        <w:t>Wi</w:t>
      </w:r>
      <w:r w:rsidRPr="00C9763C">
        <w:t>-</w:t>
      </w:r>
      <w:r w:rsidRPr="006B5703">
        <w:rPr>
          <w:lang w:val="en-US"/>
        </w:rPr>
        <w:t>Fi</w:t>
      </w:r>
      <w:r w:rsidRPr="00B216CF">
        <w:t xml:space="preserve"> в соответствии с действующим законодательством Российской Федерации (Федеральный закон от 07.07.2003 №126-ФЗ, Постановление Правительства РФ №758 от 31 июля 2014 г., Постановление Правительства РФ №801 от 12 августа 2014 г.). </w:t>
      </w:r>
    </w:p>
    <w:p w14:paraId="026E81E7" w14:textId="77777777" w:rsidR="00AF0E40" w:rsidRPr="009F6BF7" w:rsidRDefault="00AF0E40" w:rsidP="0001092D">
      <w:pPr>
        <w:pStyle w:val="a5"/>
      </w:pPr>
      <w:r w:rsidRPr="009F6BF7">
        <w:t>Для обеспечения безопасности КЛВС необходимо:</w:t>
      </w:r>
    </w:p>
    <w:p w14:paraId="647A2733" w14:textId="33659C12" w:rsidR="00AF0E40" w:rsidRPr="00D368F0" w:rsidRDefault="00AF0E40" w:rsidP="00D32CFA">
      <w:pPr>
        <w:pStyle w:val="a"/>
      </w:pPr>
      <w:r w:rsidRPr="00D368F0">
        <w:t xml:space="preserve">изменить все устанавливаемые производителем оборудования по умолчанию ключи шифрования, пароли, строки доступа SNMP в соответствии с действующими регламентами </w:t>
      </w:r>
      <w:r w:rsidR="005A2F47">
        <w:t>Заказчика</w:t>
      </w:r>
      <w:r w:rsidRPr="00D368F0">
        <w:t>;</w:t>
      </w:r>
    </w:p>
    <w:p w14:paraId="3D3EB6C8" w14:textId="5C2138D4" w:rsidR="00AF0E40" w:rsidRPr="00D368F0" w:rsidRDefault="00AF0E40" w:rsidP="00D32CFA">
      <w:pPr>
        <w:pStyle w:val="a"/>
      </w:pPr>
      <w:r w:rsidRPr="00D368F0">
        <w:t xml:space="preserve">ограничить физический доступ к оборудованию КЛВС в соответствии с действующим регламентом </w:t>
      </w:r>
      <w:r w:rsidR="005A2F47">
        <w:t>Заказчика</w:t>
      </w:r>
      <w:r w:rsidRPr="00D368F0">
        <w:t>;</w:t>
      </w:r>
    </w:p>
    <w:p w14:paraId="29F6ECAD" w14:textId="77777777" w:rsidR="00AF0E40" w:rsidRPr="00D368F0" w:rsidRDefault="00AF0E40" w:rsidP="00D32CFA">
      <w:pPr>
        <w:pStyle w:val="a"/>
      </w:pPr>
      <w:r w:rsidRPr="00D368F0">
        <w:t>обеспечить передачу журналов с контроллера доступа в КЛВС на централизованный сервер.</w:t>
      </w:r>
    </w:p>
    <w:p w14:paraId="5F6B18BD" w14:textId="77777777" w:rsidR="009E286B" w:rsidRPr="00A45B72" w:rsidRDefault="009E286B" w:rsidP="0001092D">
      <w:pPr>
        <w:pStyle w:val="a5"/>
      </w:pPr>
      <w:r w:rsidRPr="00A45B72">
        <w:t>Физическая защита технических средств должна обеспечиваться организационными мерами, эта задача находится в зоне ответственности Заказчика.</w:t>
      </w:r>
    </w:p>
    <w:p w14:paraId="2AA0F4D6" w14:textId="03E41F66" w:rsidR="009E286B" w:rsidRPr="00A45B72" w:rsidRDefault="009E286B" w:rsidP="0001092D">
      <w:pPr>
        <w:pStyle w:val="a5"/>
      </w:pPr>
      <w:r w:rsidRPr="00A45B72">
        <w:t xml:space="preserve">Доступ к интерфейсам управления оборудования </w:t>
      </w:r>
      <w:r w:rsidR="00422C53">
        <w:t xml:space="preserve">КЛВС </w:t>
      </w:r>
      <w:r w:rsidRPr="00A45B72">
        <w:t xml:space="preserve">должен быть организован с использованием безопасных протоколов, поддерживающих шифрование передаваемых </w:t>
      </w:r>
      <w:r w:rsidRPr="00A45B72">
        <w:lastRenderedPageBreak/>
        <w:t>данных (SSH, HTTPS). Небезопасные протоколы управления должны быть отключены на всех устройствах.</w:t>
      </w:r>
    </w:p>
    <w:p w14:paraId="7BDD77FA" w14:textId="3D8EE961" w:rsidR="009E286B" w:rsidRDefault="009E286B" w:rsidP="0001092D">
      <w:pPr>
        <w:pStyle w:val="a5"/>
      </w:pPr>
      <w:r w:rsidRPr="00A45B72">
        <w:t xml:space="preserve">Обеспечение сетевой безопасности при взаимодействии с другими информационными системами должно отвечать предъявляемым требованиям к обеспечению безопасности периметра корпоративной компьютерной сети (периметра информационной безопасности) организаций системы. Этот функционал должен обеспечиваться на существующих МСЭ </w:t>
      </w:r>
      <w:r w:rsidR="005A2F47">
        <w:t>Заказчика</w:t>
      </w:r>
      <w:r w:rsidRPr="00A45B72">
        <w:t>, находящихся за пределами работ по данному проекту.</w:t>
      </w:r>
    </w:p>
    <w:p w14:paraId="34484E66" w14:textId="5C976548" w:rsidR="007A222C" w:rsidRPr="00A45B72" w:rsidRDefault="007A222C" w:rsidP="00955B51">
      <w:pPr>
        <w:pStyle w:val="3"/>
      </w:pPr>
      <w:bookmarkStart w:id="157" w:name="_Toc240992022"/>
      <w:bookmarkStart w:id="158" w:name="_Toc241144318"/>
      <w:r w:rsidRPr="0021220C">
        <w:t>Требования</w:t>
      </w:r>
      <w:r w:rsidRPr="007A222C">
        <w:t xml:space="preserve"> к </w:t>
      </w:r>
      <w:r w:rsidR="00F14B95">
        <w:t xml:space="preserve">системе </w:t>
      </w:r>
      <w:r w:rsidR="00F14B95" w:rsidRPr="007A222C">
        <w:t>резервно</w:t>
      </w:r>
      <w:r w:rsidR="00F14B95">
        <w:t>го</w:t>
      </w:r>
      <w:r w:rsidR="00F14B95" w:rsidRPr="007A222C">
        <w:t xml:space="preserve"> </w:t>
      </w:r>
      <w:r w:rsidRPr="007A222C">
        <w:t>копировани</w:t>
      </w:r>
      <w:r w:rsidR="00F14B95">
        <w:t xml:space="preserve">я и восстановления </w:t>
      </w:r>
      <w:r w:rsidR="00B46C0C">
        <w:br/>
      </w:r>
      <w:r w:rsidR="00F14B95">
        <w:t>данных</w:t>
      </w:r>
      <w:r w:rsidR="001726B2">
        <w:t xml:space="preserve"> для обеспечения непрерывной работы КЛВС</w:t>
      </w:r>
      <w:bookmarkEnd w:id="157"/>
      <w:bookmarkEnd w:id="158"/>
    </w:p>
    <w:p w14:paraId="44D0D9BE" w14:textId="7B7FE3CD" w:rsidR="00F14B95" w:rsidRPr="00DD6EE7" w:rsidRDefault="00DD6EE7" w:rsidP="0001092D">
      <w:pPr>
        <w:pStyle w:val="a5"/>
      </w:pPr>
      <w:r w:rsidRPr="00DD6EE7">
        <w:t xml:space="preserve">Для </w:t>
      </w:r>
      <w:r w:rsidR="00F14B95">
        <w:t xml:space="preserve">настроек </w:t>
      </w:r>
      <w:r w:rsidRPr="00DD6EE7">
        <w:t>оборудования и ПО, применяемых при создании КЛВС, должны быть предусмотрены процедуры резервного копирования.</w:t>
      </w:r>
      <w:r w:rsidR="00F14B95">
        <w:t xml:space="preserve"> Необходимо создавать резервные копии настроек оборудования.</w:t>
      </w:r>
    </w:p>
    <w:p w14:paraId="0617C8C0" w14:textId="77777777" w:rsidR="00C96D95" w:rsidRPr="006C27C3" w:rsidRDefault="00C96D95" w:rsidP="0001092D">
      <w:pPr>
        <w:pStyle w:val="a5"/>
      </w:pPr>
    </w:p>
    <w:p w14:paraId="0DD23BD4" w14:textId="40191A8E" w:rsidR="00DD6EE7" w:rsidRPr="00DD6EE7" w:rsidRDefault="00C96D95" w:rsidP="0001092D">
      <w:pPr>
        <w:pStyle w:val="a5"/>
      </w:pPr>
      <w:r w:rsidRPr="00FB089A">
        <w:t>Резервное копирование должно выполняться с периодичностью, в объеме и способами, установленными регламентами Заказчика.</w:t>
      </w:r>
      <w:r w:rsidR="004250A5" w:rsidRPr="006C27C3">
        <w:t xml:space="preserve"> </w:t>
      </w:r>
      <w:r w:rsidR="00DD6EE7" w:rsidRPr="00DD6EE7">
        <w:t xml:space="preserve">Резервное копирование </w:t>
      </w:r>
      <w:r w:rsidR="00F14B95">
        <w:t xml:space="preserve">настроек </w:t>
      </w:r>
      <w:r w:rsidR="00DD6EE7" w:rsidRPr="00DD6EE7">
        <w:t>оборудования должно осуществляться в соответствии с рекомендациями компании-производителя</w:t>
      </w:r>
      <w:r w:rsidR="00F14B95">
        <w:t xml:space="preserve"> оборудования и ПО, применяемых при создании КЛВС.</w:t>
      </w:r>
      <w:r w:rsidR="00F419A2">
        <w:t xml:space="preserve"> </w:t>
      </w:r>
    </w:p>
    <w:p w14:paraId="538D5A56" w14:textId="4E84E338" w:rsidR="00151319" w:rsidRDefault="00151319" w:rsidP="0001092D">
      <w:pPr>
        <w:pStyle w:val="a5"/>
      </w:pPr>
      <w:r w:rsidRPr="00151319">
        <w:t>Для хранения резервных копий используются виртуальные машины в ЦОД и РЦОД Заказчика, предоставляемые Заказчиком в соответствии с его регламентами резервного копирования.</w:t>
      </w:r>
    </w:p>
    <w:p w14:paraId="74292C34" w14:textId="3BA211B0" w:rsidR="002426B1" w:rsidRPr="00331E28" w:rsidRDefault="00B90FBE" w:rsidP="0001092D">
      <w:pPr>
        <w:pStyle w:val="a5"/>
      </w:pPr>
      <w:r>
        <w:t>Весь комплект необходимого ПО для решения задач резервного копирования предоставляется Подрядчиком.</w:t>
      </w:r>
    </w:p>
    <w:p w14:paraId="775BCF22" w14:textId="6749D172" w:rsidR="00D414DE" w:rsidRPr="00D04301" w:rsidRDefault="00D414DE" w:rsidP="00955B51">
      <w:pPr>
        <w:pStyle w:val="3"/>
      </w:pPr>
      <w:bookmarkStart w:id="159" w:name="_Toc13574557"/>
      <w:bookmarkStart w:id="160" w:name="_Toc240992023"/>
      <w:bookmarkStart w:id="161" w:name="_Toc241144319"/>
      <w:r w:rsidRPr="00D04301">
        <w:t xml:space="preserve">Требования к интеграции </w:t>
      </w:r>
      <w:r w:rsidR="009956DD">
        <w:t xml:space="preserve">ПО КЛВС </w:t>
      </w:r>
      <w:r w:rsidRPr="00D04301">
        <w:t>с инфраструктурными сервисами</w:t>
      </w:r>
      <w:bookmarkEnd w:id="159"/>
      <w:bookmarkEnd w:id="160"/>
      <w:bookmarkEnd w:id="161"/>
    </w:p>
    <w:p w14:paraId="49789DC6" w14:textId="28362A65" w:rsidR="00193C2F" w:rsidRPr="00BE5FCA" w:rsidRDefault="00193C2F" w:rsidP="0001092D">
      <w:pPr>
        <w:pStyle w:val="a5"/>
      </w:pPr>
      <w:bookmarkStart w:id="162" w:name="_Toc13574558"/>
      <w:r w:rsidRPr="00BE5FCA">
        <w:t>Приведен</w:t>
      </w:r>
      <w:r>
        <w:t>ы</w:t>
      </w:r>
      <w:r w:rsidRPr="00BE5FCA">
        <w:t xml:space="preserve"> в проектной документации стадии П, предоставляется Заказчиком.</w:t>
      </w:r>
    </w:p>
    <w:p w14:paraId="7FCE15C0" w14:textId="2146255E" w:rsidR="00D414DE" w:rsidRPr="00A45B72" w:rsidRDefault="00D414DE" w:rsidP="00955B51">
      <w:pPr>
        <w:pStyle w:val="3"/>
      </w:pPr>
      <w:bookmarkStart w:id="163" w:name="_Toc240992024"/>
      <w:bookmarkStart w:id="164" w:name="_Toc241144320"/>
      <w:r w:rsidRPr="00A45B72">
        <w:t xml:space="preserve">Требования к техническим </w:t>
      </w:r>
      <w:r w:rsidRPr="00344D7D">
        <w:t>средствам</w:t>
      </w:r>
      <w:bookmarkEnd w:id="162"/>
      <w:r w:rsidR="00B2192D">
        <w:t xml:space="preserve"> КЛВС</w:t>
      </w:r>
      <w:bookmarkEnd w:id="163"/>
      <w:bookmarkEnd w:id="164"/>
    </w:p>
    <w:p w14:paraId="543C43C9" w14:textId="18116817" w:rsidR="00D414DE" w:rsidRPr="00A45B72" w:rsidRDefault="00D414DE" w:rsidP="0001092D">
      <w:pPr>
        <w:pStyle w:val="a5"/>
      </w:pPr>
      <w:r w:rsidRPr="00A45B72">
        <w:t xml:space="preserve">При выборе активного сетевого оборудования </w:t>
      </w:r>
      <w:r w:rsidR="00174441">
        <w:t xml:space="preserve">КЛВС </w:t>
      </w:r>
      <w:r w:rsidRPr="00A45B72">
        <w:t>необходимо придерживаться следующих принципов:</w:t>
      </w:r>
    </w:p>
    <w:p w14:paraId="27015ABA" w14:textId="5E2872C7" w:rsidR="00D414DE" w:rsidRPr="00A45B72" w:rsidRDefault="00D414DE" w:rsidP="00D32CFA">
      <w:pPr>
        <w:pStyle w:val="a"/>
      </w:pPr>
      <w:r w:rsidRPr="00A45B72">
        <w:t>актуальность оборудования: для оборудования не должн</w:t>
      </w:r>
      <w:r w:rsidR="00C145E2">
        <w:t>о</w:t>
      </w:r>
      <w:r w:rsidRPr="00A45B72">
        <w:t xml:space="preserve"> быть объявлено наступление периода «</w:t>
      </w:r>
      <w:r w:rsidRPr="00DA58C7">
        <w:rPr>
          <w:lang w:val="en-US"/>
        </w:rPr>
        <w:t>End</w:t>
      </w:r>
      <w:r w:rsidRPr="00A45B72">
        <w:t>-</w:t>
      </w:r>
      <w:r w:rsidRPr="00DA58C7">
        <w:rPr>
          <w:lang w:val="en-US"/>
        </w:rPr>
        <w:t>of</w:t>
      </w:r>
      <w:r w:rsidRPr="00A45B72">
        <w:t>-</w:t>
      </w:r>
      <w:r w:rsidRPr="00DA58C7">
        <w:rPr>
          <w:lang w:val="en-US"/>
        </w:rPr>
        <w:t>sale</w:t>
      </w:r>
      <w:r w:rsidRPr="00A45B72">
        <w:t>» в течение одного года с момента объявления итогов конкурса на поставку оборудования;</w:t>
      </w:r>
    </w:p>
    <w:p w14:paraId="7A0249D7" w14:textId="755DBCC7" w:rsidR="00D414DE" w:rsidRPr="00A45B72" w:rsidRDefault="00D414DE" w:rsidP="00D32CFA">
      <w:pPr>
        <w:pStyle w:val="a"/>
      </w:pPr>
      <w:r w:rsidRPr="00A45B72">
        <w:t>спецификация оборудования должна включать в себя поддержку производителя оборудования</w:t>
      </w:r>
      <w:r w:rsidR="009B1B3F">
        <w:t xml:space="preserve"> сроком не менее 5 лет</w:t>
      </w:r>
      <w:r w:rsidR="00E6148E" w:rsidRPr="00010896">
        <w:t>;</w:t>
      </w:r>
    </w:p>
    <w:p w14:paraId="44D7A6C1" w14:textId="11CDA1C3" w:rsidR="00D414DE" w:rsidRPr="00A45B72" w:rsidRDefault="00D414DE" w:rsidP="00D32CFA">
      <w:pPr>
        <w:pStyle w:val="a"/>
      </w:pPr>
      <w:r w:rsidRPr="00A45B72">
        <w:t>выбранное оборудование должно быть обеспечено поддержкой производителя. В рамках поддержки долж</w:t>
      </w:r>
      <w:r w:rsidR="006733C4">
        <w:t>ен,</w:t>
      </w:r>
      <w:r w:rsidRPr="00A45B72">
        <w:t xml:space="preserve"> в том числе</w:t>
      </w:r>
      <w:r w:rsidR="006733C4">
        <w:t>,</w:t>
      </w:r>
      <w:r w:rsidRPr="00A45B72">
        <w:t xml:space="preserve"> оказываться </w:t>
      </w:r>
      <w:r w:rsidR="00DB2DAD">
        <w:t xml:space="preserve">сервис </w:t>
      </w:r>
      <w:r w:rsidRPr="00A45B72">
        <w:t>по устранению выявленных в ходе эксплуатации ошибок в ПО и выпуску новых версий ПО;</w:t>
      </w:r>
    </w:p>
    <w:p w14:paraId="4A27C18D" w14:textId="77777777" w:rsidR="00D414DE" w:rsidRPr="00A45B72" w:rsidRDefault="00D414DE" w:rsidP="00D32CFA">
      <w:pPr>
        <w:pStyle w:val="a"/>
      </w:pPr>
      <w:r w:rsidRPr="00A45B72">
        <w:t>унификация:</w:t>
      </w:r>
    </w:p>
    <w:p w14:paraId="72392CE4" w14:textId="77777777" w:rsidR="00D414DE" w:rsidRPr="00A45B72" w:rsidRDefault="00D414DE" w:rsidP="00232F23">
      <w:pPr>
        <w:pStyle w:val="2"/>
      </w:pPr>
      <w:r w:rsidRPr="00A45B72">
        <w:t>по моделям: для выполнения схожих функций для разных КЛВС и ее модулей должно выбираться одинаковое оборудование;</w:t>
      </w:r>
    </w:p>
    <w:p w14:paraId="167C0B89" w14:textId="227932D8" w:rsidR="00D414DE" w:rsidRPr="00A45B72" w:rsidRDefault="00D414DE" w:rsidP="00232F23">
      <w:pPr>
        <w:pStyle w:val="2"/>
      </w:pPr>
      <w:r w:rsidRPr="00A45B72">
        <w:t>по поддержке функционала: выбираемое оборудование должно одинаковым образом поддерживать однотипные функции</w:t>
      </w:r>
      <w:r w:rsidR="005E2DF7">
        <w:t>.</w:t>
      </w:r>
    </w:p>
    <w:p w14:paraId="16494458" w14:textId="5526F414" w:rsidR="00D414DE" w:rsidRPr="00A45B72" w:rsidRDefault="00D414DE" w:rsidP="00955B51">
      <w:pPr>
        <w:pStyle w:val="3"/>
      </w:pPr>
      <w:bookmarkStart w:id="165" w:name="_Toc240992025"/>
      <w:bookmarkStart w:id="166" w:name="_Toc241144321"/>
      <w:r w:rsidRPr="006701DA">
        <w:t>Треб</w:t>
      </w:r>
      <w:r w:rsidR="007D0EBA" w:rsidRPr="006701DA">
        <w:t>ования</w:t>
      </w:r>
      <w:r w:rsidR="007D0EBA">
        <w:t xml:space="preserve"> к оборудованию ядра КЛВС</w:t>
      </w:r>
      <w:bookmarkEnd w:id="165"/>
      <w:bookmarkEnd w:id="166"/>
    </w:p>
    <w:p w14:paraId="13CFA3D0" w14:textId="5FBAD2F8" w:rsidR="00D414DE" w:rsidRPr="00A45B72" w:rsidRDefault="00D414DE" w:rsidP="0001092D">
      <w:pPr>
        <w:pStyle w:val="a5"/>
      </w:pPr>
      <w:r w:rsidRPr="00A45B72">
        <w:t>Коммутаторы ядра КЛВС должны отвечать следующим требованиям:</w:t>
      </w:r>
    </w:p>
    <w:p w14:paraId="7211DF57" w14:textId="2F6C65A4" w:rsidR="00D414DE" w:rsidRPr="00A45B72" w:rsidRDefault="00D414DE" w:rsidP="00D32CFA">
      <w:pPr>
        <w:pStyle w:val="a"/>
      </w:pPr>
      <w:r w:rsidRPr="00A45B72">
        <w:t>поддерживать резервированные блоки питания с возможностью их «горячей» замены;</w:t>
      </w:r>
    </w:p>
    <w:p w14:paraId="0B67D12B" w14:textId="27FD5B92" w:rsidR="00D414DE" w:rsidRPr="00A45B72" w:rsidRDefault="000D401F" w:rsidP="00D32CFA">
      <w:pPr>
        <w:pStyle w:val="a"/>
      </w:pPr>
      <w:r w:rsidRPr="00345EDD">
        <w:lastRenderedPageBreak/>
        <w:t xml:space="preserve">поддерживать </w:t>
      </w:r>
      <w:r w:rsidR="00345EDD" w:rsidRPr="00345EDD">
        <w:t xml:space="preserve">технологии предотвращения петель, включая протоколы </w:t>
      </w:r>
      <w:r w:rsidR="00345EDD" w:rsidRPr="00A968F3">
        <w:rPr>
          <w:lang w:val="en-US"/>
        </w:rPr>
        <w:t>Rapid</w:t>
      </w:r>
      <w:r w:rsidR="00345EDD" w:rsidRPr="006C27C3">
        <w:t xml:space="preserve"> </w:t>
      </w:r>
      <w:r w:rsidR="00345EDD" w:rsidRPr="00A968F3">
        <w:rPr>
          <w:lang w:val="en-US"/>
        </w:rPr>
        <w:t>Spanning</w:t>
      </w:r>
      <w:r w:rsidR="00345EDD" w:rsidRPr="006C27C3">
        <w:t xml:space="preserve"> </w:t>
      </w:r>
      <w:r w:rsidR="00345EDD" w:rsidRPr="00A968F3">
        <w:rPr>
          <w:lang w:val="en-US"/>
        </w:rPr>
        <w:t>Tree</w:t>
      </w:r>
      <w:r w:rsidR="00345EDD" w:rsidRPr="006C27C3">
        <w:t xml:space="preserve"> </w:t>
      </w:r>
      <w:r w:rsidR="00345EDD" w:rsidRPr="00A968F3">
        <w:rPr>
          <w:lang w:val="en-US"/>
        </w:rPr>
        <w:t>Protocol</w:t>
      </w:r>
      <w:r w:rsidR="00345EDD" w:rsidRPr="006C27C3">
        <w:t xml:space="preserve"> — </w:t>
      </w:r>
      <w:r w:rsidR="00345EDD" w:rsidRPr="00A968F3">
        <w:rPr>
          <w:lang w:val="en-US"/>
        </w:rPr>
        <w:t>RSTP</w:t>
      </w:r>
      <w:r w:rsidR="00345EDD" w:rsidRPr="006C27C3">
        <w:t xml:space="preserve"> и </w:t>
      </w:r>
      <w:r w:rsidR="00345EDD" w:rsidRPr="00A968F3">
        <w:rPr>
          <w:lang w:val="en-US"/>
        </w:rPr>
        <w:t>Multiple</w:t>
      </w:r>
      <w:r w:rsidR="00345EDD" w:rsidRPr="006C27C3">
        <w:t xml:space="preserve"> </w:t>
      </w:r>
      <w:r w:rsidR="00345EDD" w:rsidRPr="00A968F3">
        <w:rPr>
          <w:lang w:val="en-US"/>
        </w:rPr>
        <w:t>Spanning</w:t>
      </w:r>
      <w:r w:rsidR="00345EDD" w:rsidRPr="006C27C3">
        <w:t xml:space="preserve"> </w:t>
      </w:r>
      <w:r w:rsidR="00345EDD" w:rsidRPr="00A968F3">
        <w:rPr>
          <w:lang w:val="en-US"/>
        </w:rPr>
        <w:t>Tree</w:t>
      </w:r>
      <w:r w:rsidR="00345EDD" w:rsidRPr="006C27C3">
        <w:t xml:space="preserve"> </w:t>
      </w:r>
      <w:r w:rsidR="00345EDD" w:rsidRPr="00A968F3">
        <w:rPr>
          <w:lang w:val="en-US"/>
        </w:rPr>
        <w:t>Protocol</w:t>
      </w:r>
      <w:r w:rsidR="00345EDD" w:rsidRPr="006C27C3">
        <w:t xml:space="preserve"> — </w:t>
      </w:r>
      <w:r w:rsidR="00345EDD" w:rsidRPr="00A968F3">
        <w:rPr>
          <w:lang w:val="en-US"/>
        </w:rPr>
        <w:t>MSTP</w:t>
      </w:r>
      <w:r w:rsidR="00345EDD" w:rsidRPr="00345EDD">
        <w:t xml:space="preserve"> в соответствии с действующей редакцией IEEE 802.1Q</w:t>
      </w:r>
      <w:r w:rsidR="00D414DE" w:rsidRPr="00A45B72">
        <w:t>;</w:t>
      </w:r>
    </w:p>
    <w:p w14:paraId="28D016E5" w14:textId="4F4A16B5" w:rsidR="00D414DE" w:rsidRPr="00A45B72" w:rsidRDefault="00D414DE" w:rsidP="00D32CFA">
      <w:pPr>
        <w:pStyle w:val="a"/>
      </w:pPr>
      <w:r w:rsidRPr="00A45B72">
        <w:t>поддерживать маршрутизацию трафика IPv4 (</w:t>
      </w:r>
      <w:r w:rsidRPr="00DA58C7">
        <w:rPr>
          <w:lang w:val="en-US"/>
        </w:rPr>
        <w:t>Static</w:t>
      </w:r>
      <w:r w:rsidRPr="00A45B72">
        <w:t xml:space="preserve">, </w:t>
      </w:r>
      <w:r w:rsidRPr="00DA58C7">
        <w:rPr>
          <w:lang w:val="en-US"/>
        </w:rPr>
        <w:t>OSPF</w:t>
      </w:r>
      <w:r w:rsidRPr="00A45B72">
        <w:t xml:space="preserve">, </w:t>
      </w:r>
      <w:r w:rsidRPr="00DA58C7">
        <w:rPr>
          <w:lang w:val="en-US"/>
        </w:rPr>
        <w:t>BGP</w:t>
      </w:r>
      <w:r w:rsidRPr="00A45B72">
        <w:t>) и IPv6 (OSPFv3, BGP4+);</w:t>
      </w:r>
    </w:p>
    <w:p w14:paraId="520B127A" w14:textId="0ECA0E8A" w:rsidR="00D414DE" w:rsidRPr="00A45B72" w:rsidRDefault="00D414DE" w:rsidP="00D32CFA">
      <w:pPr>
        <w:pStyle w:val="a"/>
      </w:pPr>
      <w:r w:rsidRPr="00A45B72">
        <w:t xml:space="preserve">поддерживать передачу и маршрутизацию трафика </w:t>
      </w:r>
      <w:r w:rsidRPr="00DA58C7">
        <w:rPr>
          <w:lang w:val="en-US"/>
        </w:rPr>
        <w:t>multicast</w:t>
      </w:r>
      <w:r w:rsidRPr="00A45B72">
        <w:t xml:space="preserve"> (протоколы IGMPv1/v2/v3 и IGMP v1/v2/v3 </w:t>
      </w:r>
      <w:r w:rsidRPr="00DA58C7">
        <w:rPr>
          <w:lang w:val="en-US"/>
        </w:rPr>
        <w:t>snooping</w:t>
      </w:r>
      <w:r w:rsidRPr="00A45B72">
        <w:t xml:space="preserve">, </w:t>
      </w:r>
      <w:r w:rsidRPr="00DA58C7">
        <w:rPr>
          <w:lang w:val="en-US"/>
        </w:rPr>
        <w:t>PIM</w:t>
      </w:r>
      <w:r w:rsidRPr="00A45B72">
        <w:t>-</w:t>
      </w:r>
      <w:r w:rsidRPr="00DA58C7">
        <w:rPr>
          <w:lang w:val="en-US"/>
        </w:rPr>
        <w:t>DM</w:t>
      </w:r>
      <w:r w:rsidRPr="00A45B72">
        <w:t xml:space="preserve">, </w:t>
      </w:r>
      <w:r w:rsidRPr="00DA58C7">
        <w:rPr>
          <w:lang w:val="en-US"/>
        </w:rPr>
        <w:t>PIM</w:t>
      </w:r>
      <w:r w:rsidRPr="00A45B72">
        <w:t>-</w:t>
      </w:r>
      <w:r w:rsidRPr="00DA58C7">
        <w:rPr>
          <w:lang w:val="en-US"/>
        </w:rPr>
        <w:t>SM</w:t>
      </w:r>
      <w:r w:rsidRPr="00A45B72">
        <w:t xml:space="preserve"> и </w:t>
      </w:r>
      <w:r w:rsidRPr="00DA58C7">
        <w:rPr>
          <w:lang w:val="en-US"/>
        </w:rPr>
        <w:t>PIM</w:t>
      </w:r>
      <w:r w:rsidRPr="00A45B72">
        <w:t>-</w:t>
      </w:r>
      <w:r w:rsidRPr="00DA58C7">
        <w:rPr>
          <w:lang w:val="en-US"/>
        </w:rPr>
        <w:t>SSM</w:t>
      </w:r>
      <w:r w:rsidRPr="00A45B72">
        <w:t xml:space="preserve">, </w:t>
      </w:r>
      <w:r w:rsidRPr="00DA58C7">
        <w:rPr>
          <w:lang w:val="en-US"/>
        </w:rPr>
        <w:t>MSDP</w:t>
      </w:r>
      <w:r w:rsidRPr="00A45B72">
        <w:t xml:space="preserve">, </w:t>
      </w:r>
      <w:r w:rsidRPr="00DA58C7">
        <w:rPr>
          <w:lang w:val="en-US"/>
        </w:rPr>
        <w:t>Multicast</w:t>
      </w:r>
      <w:r w:rsidRPr="00A45B72">
        <w:t xml:space="preserve"> </w:t>
      </w:r>
      <w:r w:rsidRPr="00DA58C7">
        <w:rPr>
          <w:lang w:val="en-US"/>
        </w:rPr>
        <w:t>Querier</w:t>
      </w:r>
      <w:r w:rsidRPr="00A45B72">
        <w:t xml:space="preserve">, </w:t>
      </w:r>
      <w:r w:rsidRPr="00DA58C7">
        <w:rPr>
          <w:lang w:val="en-US"/>
        </w:rPr>
        <w:t>Multicast</w:t>
      </w:r>
      <w:r w:rsidRPr="00A45B72">
        <w:t xml:space="preserve"> </w:t>
      </w:r>
      <w:r w:rsidRPr="00DA58C7">
        <w:rPr>
          <w:lang w:val="en-US"/>
        </w:rPr>
        <w:t>AC</w:t>
      </w:r>
      <w:r w:rsidRPr="00A45B72">
        <w:t>L);</w:t>
      </w:r>
    </w:p>
    <w:p w14:paraId="1A102B11" w14:textId="4EEF00CC" w:rsidR="00D414DE" w:rsidRPr="00A45B72" w:rsidRDefault="00D414DE" w:rsidP="00D32CFA">
      <w:pPr>
        <w:pStyle w:val="a"/>
      </w:pPr>
      <w:r w:rsidRPr="00A45B72">
        <w:t>поддерживать механизмы формирования очередей, таких как SP, WRR, DRR;</w:t>
      </w:r>
    </w:p>
    <w:p w14:paraId="7950FBB8" w14:textId="36F1A5E2" w:rsidR="00D414DE" w:rsidRPr="00A45B72" w:rsidRDefault="00D414DE" w:rsidP="00D32CFA">
      <w:pPr>
        <w:pStyle w:val="a"/>
      </w:pPr>
      <w:r w:rsidRPr="00A45B72">
        <w:t xml:space="preserve">поддерживать механизмы </w:t>
      </w:r>
      <w:r w:rsidRPr="00DA58C7">
        <w:rPr>
          <w:lang w:val="en-US"/>
        </w:rPr>
        <w:t>WRED</w:t>
      </w:r>
      <w:r w:rsidRPr="00A45B72">
        <w:t xml:space="preserve"> и </w:t>
      </w:r>
      <w:r w:rsidRPr="00DA58C7">
        <w:rPr>
          <w:lang w:val="en-US"/>
        </w:rPr>
        <w:t>Traffic</w:t>
      </w:r>
      <w:r w:rsidRPr="00A45B72">
        <w:t xml:space="preserve"> </w:t>
      </w:r>
      <w:r w:rsidRPr="00DA58C7">
        <w:rPr>
          <w:lang w:val="en-US"/>
        </w:rPr>
        <w:t>shaping</w:t>
      </w:r>
      <w:r w:rsidRPr="00A45B72">
        <w:t>;</w:t>
      </w:r>
    </w:p>
    <w:p w14:paraId="4F0626B9" w14:textId="1C881FA4" w:rsidR="00D414DE" w:rsidRDefault="00D414DE" w:rsidP="00D32CFA">
      <w:pPr>
        <w:pStyle w:val="a"/>
      </w:pPr>
      <w:r w:rsidRPr="00A45B72">
        <w:t>поддерживать аутентификацию пользователей по MAC-адресам, через порта</w:t>
      </w:r>
      <w:r w:rsidR="007D0EBA">
        <w:t>л и с помощью механизмов 802.1</w:t>
      </w:r>
      <w:r w:rsidR="003759DB">
        <w:rPr>
          <w:lang w:val="en-US"/>
        </w:rPr>
        <w:t>X</w:t>
      </w:r>
      <w:r w:rsidR="007D0EBA">
        <w:t>.</w:t>
      </w:r>
    </w:p>
    <w:p w14:paraId="3A085B47" w14:textId="2941EF49" w:rsidR="00D414DE" w:rsidRPr="00A45B72" w:rsidRDefault="00D414DE" w:rsidP="00955B51">
      <w:pPr>
        <w:pStyle w:val="3"/>
      </w:pPr>
      <w:bookmarkStart w:id="167" w:name="_Toc240992026"/>
      <w:bookmarkStart w:id="168" w:name="_Toc241144322"/>
      <w:r w:rsidRPr="00A45B72">
        <w:t>Требования к оборудованию проводного дост</w:t>
      </w:r>
      <w:r w:rsidR="007D0EBA">
        <w:t>упа КЛВС</w:t>
      </w:r>
      <w:bookmarkEnd w:id="167"/>
      <w:bookmarkEnd w:id="168"/>
    </w:p>
    <w:p w14:paraId="6DA284FD" w14:textId="37582B63" w:rsidR="00D414DE" w:rsidRPr="00A45B72" w:rsidRDefault="00D414DE" w:rsidP="0001092D">
      <w:pPr>
        <w:pStyle w:val="a5"/>
      </w:pPr>
      <w:r w:rsidRPr="00A45B72">
        <w:t>Коммутаторы уровня доступа должны отвечать следующим требованиям:</w:t>
      </w:r>
    </w:p>
    <w:p w14:paraId="0ED4C1B8" w14:textId="4C8550E7" w:rsidR="00D414DE" w:rsidRPr="00A45B72" w:rsidRDefault="00D414DE" w:rsidP="00D32CFA">
      <w:pPr>
        <w:pStyle w:val="a"/>
      </w:pPr>
      <w:r w:rsidRPr="00A45B72">
        <w:t>поддерживать резервированные блоки питания;</w:t>
      </w:r>
    </w:p>
    <w:p w14:paraId="29569615" w14:textId="06876718" w:rsidR="00D414DE" w:rsidRPr="00A45B72" w:rsidRDefault="00D414DE" w:rsidP="00D32CFA">
      <w:pPr>
        <w:pStyle w:val="a"/>
      </w:pPr>
      <w:r w:rsidRPr="00A45B72">
        <w:t xml:space="preserve">предоставлять порты с питанием </w:t>
      </w:r>
      <w:r w:rsidRPr="00DA58C7">
        <w:rPr>
          <w:lang w:val="en-US"/>
        </w:rPr>
        <w:t>PoE</w:t>
      </w:r>
      <w:r w:rsidRPr="00A45B72">
        <w:t xml:space="preserve"> (802.3af) и </w:t>
      </w:r>
      <w:r w:rsidRPr="00DA58C7">
        <w:rPr>
          <w:lang w:val="en-US"/>
        </w:rPr>
        <w:t>PoE</w:t>
      </w:r>
      <w:r w:rsidRPr="00530073">
        <w:t>+</w:t>
      </w:r>
      <w:r w:rsidRPr="00A45B72">
        <w:t xml:space="preserve"> (802.3at) для подключения точек беспроводного доступа;</w:t>
      </w:r>
    </w:p>
    <w:p w14:paraId="79C87D51" w14:textId="06E88D8E" w:rsidR="00D414DE" w:rsidRPr="00A45B72" w:rsidRDefault="00D414DE" w:rsidP="00D32CFA">
      <w:pPr>
        <w:pStyle w:val="a"/>
      </w:pPr>
      <w:r w:rsidRPr="00A45B72">
        <w:t>поддерживать объединение устройств в стек;</w:t>
      </w:r>
    </w:p>
    <w:p w14:paraId="553C56ED" w14:textId="3DAEAB9C" w:rsidR="00D414DE" w:rsidRPr="00A45B72" w:rsidRDefault="00FF4AF1" w:rsidP="00D32CFA">
      <w:pPr>
        <w:pStyle w:val="a"/>
      </w:pPr>
      <w:r w:rsidRPr="00345EDD">
        <w:t xml:space="preserve">поддерживать технологии предотвращения петель, включая протоколы </w:t>
      </w:r>
      <w:r w:rsidRPr="00A94DE1">
        <w:rPr>
          <w:lang w:val="en-US"/>
        </w:rPr>
        <w:t>Rapid</w:t>
      </w:r>
      <w:r w:rsidRPr="006C27C3">
        <w:t xml:space="preserve"> </w:t>
      </w:r>
      <w:r w:rsidRPr="00A94DE1">
        <w:rPr>
          <w:lang w:val="en-US"/>
        </w:rPr>
        <w:t>Spanning</w:t>
      </w:r>
      <w:r w:rsidRPr="006C27C3">
        <w:t xml:space="preserve"> </w:t>
      </w:r>
      <w:r w:rsidRPr="00A94DE1">
        <w:rPr>
          <w:lang w:val="en-US"/>
        </w:rPr>
        <w:t>Tree</w:t>
      </w:r>
      <w:r w:rsidRPr="006C27C3">
        <w:t xml:space="preserve"> </w:t>
      </w:r>
      <w:r w:rsidRPr="00A94DE1">
        <w:rPr>
          <w:lang w:val="en-US"/>
        </w:rPr>
        <w:t>Protocol</w:t>
      </w:r>
      <w:r w:rsidRPr="006C27C3">
        <w:t xml:space="preserve"> — </w:t>
      </w:r>
      <w:r w:rsidRPr="00A94DE1">
        <w:rPr>
          <w:lang w:val="en-US"/>
        </w:rPr>
        <w:t>RSTP</w:t>
      </w:r>
      <w:r w:rsidRPr="006C27C3">
        <w:t xml:space="preserve"> и </w:t>
      </w:r>
      <w:r w:rsidRPr="00A94DE1">
        <w:rPr>
          <w:lang w:val="en-US"/>
        </w:rPr>
        <w:t>Multiple</w:t>
      </w:r>
      <w:r w:rsidRPr="006C27C3">
        <w:t xml:space="preserve"> </w:t>
      </w:r>
      <w:r w:rsidRPr="00A94DE1">
        <w:rPr>
          <w:lang w:val="en-US"/>
        </w:rPr>
        <w:t>Spanning</w:t>
      </w:r>
      <w:r w:rsidRPr="006C27C3">
        <w:t xml:space="preserve"> </w:t>
      </w:r>
      <w:r w:rsidRPr="00A94DE1">
        <w:rPr>
          <w:lang w:val="en-US"/>
        </w:rPr>
        <w:t>Tree</w:t>
      </w:r>
      <w:r w:rsidRPr="006C27C3">
        <w:t xml:space="preserve"> </w:t>
      </w:r>
      <w:r w:rsidRPr="00A94DE1">
        <w:rPr>
          <w:lang w:val="en-US"/>
        </w:rPr>
        <w:t>Protocol</w:t>
      </w:r>
      <w:r w:rsidRPr="006C27C3">
        <w:t xml:space="preserve"> — </w:t>
      </w:r>
      <w:r w:rsidRPr="00A94DE1">
        <w:rPr>
          <w:lang w:val="en-US"/>
        </w:rPr>
        <w:t>MSTP</w:t>
      </w:r>
      <w:r w:rsidRPr="00345EDD">
        <w:t xml:space="preserve"> в соответствии с действующей редакцией IEEE 802.1Q</w:t>
      </w:r>
      <w:r w:rsidR="00D414DE" w:rsidRPr="00A45B72">
        <w:t>;</w:t>
      </w:r>
    </w:p>
    <w:p w14:paraId="06DFB74A" w14:textId="39B542F1" w:rsidR="00D414DE" w:rsidRPr="00A45B72" w:rsidRDefault="00D414DE" w:rsidP="00D32CFA">
      <w:pPr>
        <w:pStyle w:val="a"/>
      </w:pPr>
      <w:r w:rsidRPr="00A45B72">
        <w:t xml:space="preserve">поддерживать передачу и маршрутизацию трафика </w:t>
      </w:r>
      <w:r w:rsidRPr="00DA58C7">
        <w:rPr>
          <w:lang w:val="en-US"/>
        </w:rPr>
        <w:t>multicast</w:t>
      </w:r>
      <w:r w:rsidRPr="00A45B72">
        <w:t xml:space="preserve"> (протоколы IGMPv1/v2/v3 и IGMP v1/v2/v3 </w:t>
      </w:r>
      <w:r w:rsidRPr="00DA58C7">
        <w:rPr>
          <w:lang w:val="en-US"/>
        </w:rPr>
        <w:t>snooping</w:t>
      </w:r>
      <w:r w:rsidRPr="00A45B72">
        <w:t xml:space="preserve">, </w:t>
      </w:r>
      <w:r w:rsidRPr="00DA58C7">
        <w:rPr>
          <w:lang w:val="en-US"/>
        </w:rPr>
        <w:t>Multicast</w:t>
      </w:r>
      <w:r w:rsidRPr="00A45B72">
        <w:t xml:space="preserve"> </w:t>
      </w:r>
      <w:r w:rsidRPr="00DA58C7">
        <w:rPr>
          <w:lang w:val="en-US"/>
        </w:rPr>
        <w:t>Querier</w:t>
      </w:r>
      <w:r w:rsidRPr="00A45B72">
        <w:t xml:space="preserve">, </w:t>
      </w:r>
      <w:r w:rsidRPr="00DA58C7">
        <w:rPr>
          <w:lang w:val="en-US"/>
        </w:rPr>
        <w:t>Multicast</w:t>
      </w:r>
      <w:r w:rsidRPr="00A45B72">
        <w:t xml:space="preserve"> </w:t>
      </w:r>
      <w:r w:rsidRPr="00DA58C7">
        <w:rPr>
          <w:lang w:val="en-US"/>
        </w:rPr>
        <w:t>ACL</w:t>
      </w:r>
      <w:r w:rsidRPr="00A45B72">
        <w:t>);</w:t>
      </w:r>
    </w:p>
    <w:p w14:paraId="4F8748A8" w14:textId="328A6F7C" w:rsidR="00D414DE" w:rsidRDefault="00D414DE" w:rsidP="00D32CFA">
      <w:pPr>
        <w:pStyle w:val="a"/>
      </w:pPr>
      <w:r w:rsidRPr="00A45B72">
        <w:t>поддерживать механизмы формирования о</w:t>
      </w:r>
      <w:r w:rsidR="007D0EBA">
        <w:t>чередей, таких как SP, WRR, DRR.</w:t>
      </w:r>
    </w:p>
    <w:p w14:paraId="2932067B" w14:textId="76B1316D" w:rsidR="0079081D" w:rsidRPr="00331E28" w:rsidRDefault="0079081D" w:rsidP="00955B51">
      <w:pPr>
        <w:pStyle w:val="3"/>
      </w:pPr>
      <w:bookmarkStart w:id="169" w:name="_Toc64694545"/>
      <w:bookmarkStart w:id="170" w:name="_Toc65623641"/>
      <w:bookmarkStart w:id="171" w:name="_Toc102239613"/>
      <w:bookmarkStart w:id="172" w:name="_Toc138965835"/>
      <w:bookmarkStart w:id="173" w:name="_Toc240992027"/>
      <w:bookmarkStart w:id="174" w:name="_Toc241144323"/>
      <w:r w:rsidRPr="00331E28">
        <w:t xml:space="preserve">Требования к точкам доступа </w:t>
      </w:r>
      <w:r w:rsidRPr="009A419D">
        <w:t>БЛВС</w:t>
      </w:r>
      <w:bookmarkEnd w:id="169"/>
      <w:bookmarkEnd w:id="170"/>
      <w:bookmarkEnd w:id="171"/>
      <w:bookmarkEnd w:id="172"/>
      <w:bookmarkEnd w:id="173"/>
      <w:bookmarkEnd w:id="174"/>
    </w:p>
    <w:p w14:paraId="7F2F6EA7" w14:textId="348FC075" w:rsidR="0079081D" w:rsidRPr="00331E28" w:rsidRDefault="0079081D" w:rsidP="0001092D">
      <w:pPr>
        <w:pStyle w:val="a5"/>
        <w:rPr>
          <w:lang w:eastAsia="ru-RU"/>
        </w:rPr>
      </w:pPr>
      <w:r w:rsidRPr="00331E28">
        <w:rPr>
          <w:lang w:eastAsia="ru-RU"/>
        </w:rPr>
        <w:t>Точки беспроводного доступа должны удовлетворять следующим требованиям:</w:t>
      </w:r>
    </w:p>
    <w:p w14:paraId="59B4F1EE" w14:textId="77777777" w:rsidR="0079081D" w:rsidRPr="007B4D59" w:rsidRDefault="0079081D" w:rsidP="00D32CFA">
      <w:pPr>
        <w:pStyle w:val="a"/>
      </w:pPr>
      <w:r w:rsidRPr="007B4D59">
        <w:t>быть совместимы со стандартами IEEE 802.11n, IEEE 802.11ac Wave 2, IEEE 802.11ax и иметь обратную совместимость со стандартами 802.11g, 11b, 11a;</w:t>
      </w:r>
    </w:p>
    <w:p w14:paraId="0DB21BA5" w14:textId="0CF3AEB4" w:rsidR="0079081D" w:rsidRPr="007B4D59" w:rsidRDefault="0079081D" w:rsidP="00D32CFA">
      <w:pPr>
        <w:pStyle w:val="a"/>
      </w:pPr>
      <w:r w:rsidRPr="007B4D59">
        <w:t>поддерживать одновременную работу в диапазонах 2</w:t>
      </w:r>
      <w:r w:rsidR="00036774">
        <w:t>,</w:t>
      </w:r>
      <w:r w:rsidRPr="007B4D59">
        <w:t>4 ГГц и 5 ГГц;</w:t>
      </w:r>
    </w:p>
    <w:p w14:paraId="04DB36CD" w14:textId="77777777" w:rsidR="0079081D" w:rsidRPr="007B4D59" w:rsidRDefault="0079081D" w:rsidP="00D32CFA">
      <w:pPr>
        <w:pStyle w:val="a"/>
      </w:pPr>
      <w:r w:rsidRPr="007B4D59">
        <w:t>поддерживать как частотные каналы шириной 20 MГц и 40 MГц для стандарта IEEE 802.11n, так и частотные каналы шириной 80 MГц для стандарта IEEE 802.11ac Wave 2, IEEE 802.11ax;</w:t>
      </w:r>
    </w:p>
    <w:p w14:paraId="68D2103D" w14:textId="0C4B4549" w:rsidR="0079081D" w:rsidRPr="007B4D59" w:rsidRDefault="0079081D" w:rsidP="00D32CFA">
      <w:pPr>
        <w:pStyle w:val="a"/>
      </w:pPr>
      <w:r w:rsidRPr="007B4D59">
        <w:t xml:space="preserve">поддерживать технологию MIMO и MU-MIMO для стандартов 802.11n, IEEE 802.11ac Wave 2 и IEEE 802.11ax минимум на уровне </w:t>
      </w:r>
      <w:r w:rsidR="00B0276A" w:rsidRPr="007B4D59">
        <w:t>2</w:t>
      </w:r>
      <w:r w:rsidRPr="007B4D59">
        <w:t>х</w:t>
      </w:r>
      <w:r w:rsidR="00B0276A" w:rsidRPr="007B4D59">
        <w:t>2</w:t>
      </w:r>
      <w:r w:rsidRPr="007B4D59">
        <w:t>;</w:t>
      </w:r>
    </w:p>
    <w:p w14:paraId="5DC5F616" w14:textId="6FAD5F52" w:rsidR="0079081D" w:rsidRPr="007B4D59" w:rsidRDefault="0079081D" w:rsidP="00D32CFA">
      <w:pPr>
        <w:pStyle w:val="a"/>
      </w:pPr>
      <w:r w:rsidRPr="007B4D59">
        <w:t>иметь максимальную мощность выходного сигнала не менее 20 dBm для 2</w:t>
      </w:r>
      <w:r w:rsidR="00036774" w:rsidRPr="00333C6C">
        <w:t>,</w:t>
      </w:r>
      <w:r w:rsidRPr="007B4D59">
        <w:t>4</w:t>
      </w:r>
      <w:r w:rsidR="00036774" w:rsidRPr="00333C6C">
        <w:t xml:space="preserve"> </w:t>
      </w:r>
      <w:r w:rsidRPr="007B4D59">
        <w:t>ГГц и не менее 23 dBm для 5</w:t>
      </w:r>
      <w:r w:rsidR="00036774">
        <w:t xml:space="preserve"> </w:t>
      </w:r>
      <w:r w:rsidRPr="007B4D59">
        <w:t>ГГц;</w:t>
      </w:r>
    </w:p>
    <w:p w14:paraId="0E7E827C" w14:textId="5E1A40AF" w:rsidR="0079081D" w:rsidRPr="007B4D59" w:rsidRDefault="0079081D" w:rsidP="00D32CFA">
      <w:pPr>
        <w:pStyle w:val="a"/>
      </w:pPr>
      <w:r w:rsidRPr="007B4D59">
        <w:t>обеспечивать возможность регулировки мощности с точностью 1</w:t>
      </w:r>
      <w:r w:rsidR="00560A72">
        <w:t xml:space="preserve"> </w:t>
      </w:r>
      <w:r w:rsidRPr="007B4D59">
        <w:t>dBm;</w:t>
      </w:r>
    </w:p>
    <w:p w14:paraId="345C3D2C" w14:textId="58C7FA7B" w:rsidR="0079081D" w:rsidRPr="007B4D59" w:rsidRDefault="0079081D" w:rsidP="00D32CFA">
      <w:pPr>
        <w:pStyle w:val="a"/>
      </w:pPr>
      <w:r w:rsidRPr="007B4D59">
        <w:t>использовать внешние антенны;</w:t>
      </w:r>
    </w:p>
    <w:p w14:paraId="51A38ADD" w14:textId="77777777" w:rsidR="0079081D" w:rsidRPr="007B4D59" w:rsidRDefault="0079081D" w:rsidP="00D32CFA">
      <w:pPr>
        <w:pStyle w:val="a"/>
      </w:pPr>
      <w:r w:rsidRPr="007B4D59">
        <w:t>поддерживать балансировку нагрузки и роуминг без прерывания обслуживания в режиме управления контроллером;</w:t>
      </w:r>
    </w:p>
    <w:p w14:paraId="0A131DE0" w14:textId="77777777" w:rsidR="0079081D" w:rsidRPr="007B4D59" w:rsidRDefault="0079081D" w:rsidP="00D32CFA">
      <w:pPr>
        <w:pStyle w:val="a"/>
      </w:pPr>
      <w:r w:rsidRPr="007B4D59">
        <w:t>поддерживать технологии роуминга 802.11k, 802.11v и 802.11r;</w:t>
      </w:r>
    </w:p>
    <w:p w14:paraId="1A6DC8D5" w14:textId="77777777" w:rsidR="0079081D" w:rsidRPr="007B4D59" w:rsidRDefault="0079081D" w:rsidP="00D32CFA">
      <w:pPr>
        <w:pStyle w:val="a"/>
      </w:pPr>
      <w:r w:rsidRPr="007B4D59">
        <w:t>поддерживать планирование эфирного времени, которое обеспечивает одинаковое время работы для всех пользователей в канале;</w:t>
      </w:r>
    </w:p>
    <w:p w14:paraId="79D75E27" w14:textId="77777777" w:rsidR="0079081D" w:rsidRPr="007B4D59" w:rsidRDefault="0079081D" w:rsidP="00D32CFA">
      <w:pPr>
        <w:pStyle w:val="a"/>
      </w:pPr>
      <w:r w:rsidRPr="007B4D59">
        <w:t>поддерживать политики изоляции пользователей;</w:t>
      </w:r>
    </w:p>
    <w:p w14:paraId="56440A82" w14:textId="77777777" w:rsidR="0079081D" w:rsidRPr="007B4D59" w:rsidRDefault="0079081D" w:rsidP="00D32CFA">
      <w:pPr>
        <w:pStyle w:val="a"/>
      </w:pPr>
      <w:r w:rsidRPr="007B4D59">
        <w:t>поддерживать открытую аутентификацию;</w:t>
      </w:r>
    </w:p>
    <w:p w14:paraId="0B53FF50" w14:textId="09D723EC" w:rsidR="0079081D" w:rsidRPr="007B4D59" w:rsidRDefault="0079081D" w:rsidP="00D32CFA">
      <w:pPr>
        <w:pStyle w:val="a"/>
      </w:pPr>
      <w:r w:rsidRPr="007B4D59">
        <w:t>поддерживать аутентификацию и шифрование WPA2-PSK;</w:t>
      </w:r>
    </w:p>
    <w:p w14:paraId="30764AA0" w14:textId="1D89B8ED" w:rsidR="0079081D" w:rsidRPr="007B4D59" w:rsidRDefault="0079081D" w:rsidP="00D32CFA">
      <w:pPr>
        <w:pStyle w:val="a"/>
      </w:pPr>
      <w:r w:rsidRPr="007B4D59">
        <w:t>поддерживать аутентификацию и шифрование WPA2-802.1</w:t>
      </w:r>
      <w:r w:rsidR="003759DB">
        <w:rPr>
          <w:lang w:val="en-US"/>
        </w:rPr>
        <w:t>X</w:t>
      </w:r>
      <w:r w:rsidRPr="007B4D59">
        <w:t>;</w:t>
      </w:r>
    </w:p>
    <w:p w14:paraId="01A3CD3E" w14:textId="78547567" w:rsidR="0079081D" w:rsidRPr="007B4D59" w:rsidRDefault="0079081D" w:rsidP="00D32CFA">
      <w:pPr>
        <w:pStyle w:val="a"/>
      </w:pPr>
      <w:r w:rsidRPr="007B4D59">
        <w:lastRenderedPageBreak/>
        <w:t xml:space="preserve">поддерживать беспроводную систему обнаружения вторжений (WIDS) и систему предотвращения несанкционированного доступа (WIPS), </w:t>
      </w:r>
      <w:r w:rsidR="0048022D">
        <w:t xml:space="preserve">противодействие </w:t>
      </w:r>
      <w:r w:rsidRPr="007B4D59">
        <w:t>посторонним устройствам беспроводного доступа, динамический черный список, а также черный и белый списки STA/AP;</w:t>
      </w:r>
    </w:p>
    <w:p w14:paraId="0405652C" w14:textId="77777777" w:rsidR="0079081D" w:rsidRPr="007B4D59" w:rsidRDefault="0079081D" w:rsidP="00D32CFA">
      <w:pPr>
        <w:pStyle w:val="a"/>
      </w:pPr>
      <w:r w:rsidRPr="007B4D59">
        <w:t xml:space="preserve">обеспечивать защиту от </w:t>
      </w:r>
      <w:r w:rsidRPr="007B4D59">
        <w:rPr>
          <w:lang w:val="en-US"/>
        </w:rPr>
        <w:t>flood</w:t>
      </w:r>
      <w:r w:rsidRPr="007B4D59">
        <w:t xml:space="preserve"> и </w:t>
      </w:r>
      <w:r w:rsidRPr="007B4D59">
        <w:rPr>
          <w:lang w:val="en-US"/>
        </w:rPr>
        <w:t>spoofing</w:t>
      </w:r>
      <w:r w:rsidRPr="007B4D59">
        <w:t xml:space="preserve"> атак;</w:t>
      </w:r>
    </w:p>
    <w:p w14:paraId="5E06EB73" w14:textId="77777777" w:rsidR="0079081D" w:rsidRPr="007B4D59" w:rsidRDefault="0079081D" w:rsidP="00D32CFA">
      <w:pPr>
        <w:pStyle w:val="a"/>
      </w:pPr>
      <w:r w:rsidRPr="007B4D59">
        <w:t>иметь рабочий диапазон температур от 0℃ до +40℃;</w:t>
      </w:r>
    </w:p>
    <w:p w14:paraId="4A839564" w14:textId="77777777" w:rsidR="0079081D" w:rsidRPr="007B4D59" w:rsidRDefault="0079081D" w:rsidP="00D32CFA">
      <w:pPr>
        <w:pStyle w:val="a"/>
      </w:pPr>
      <w:r w:rsidRPr="007B4D59">
        <w:t xml:space="preserve">иметь необходимые сертификаты РФ, как соответствующее радиоэлектронное средство; </w:t>
      </w:r>
    </w:p>
    <w:p w14:paraId="6A78396F" w14:textId="77777777" w:rsidR="0079081D" w:rsidRPr="007B4D59" w:rsidRDefault="0079081D" w:rsidP="00D32CFA">
      <w:pPr>
        <w:pStyle w:val="a"/>
      </w:pPr>
      <w:r w:rsidRPr="007B4D59">
        <w:t xml:space="preserve">поддерживать питание через кабель передачи данных Ethernet в соответствии со стандартом </w:t>
      </w:r>
      <w:r w:rsidRPr="007B4D59">
        <w:rPr>
          <w:lang w:val="en-US"/>
        </w:rPr>
        <w:t>PoE</w:t>
      </w:r>
      <w:r w:rsidRPr="007B4D59">
        <w:t xml:space="preserve"> или </w:t>
      </w:r>
      <w:r w:rsidRPr="007B4D59">
        <w:rPr>
          <w:lang w:val="en-US"/>
        </w:rPr>
        <w:t>PoE</w:t>
      </w:r>
      <w:r w:rsidRPr="009922E3">
        <w:t>+</w:t>
      </w:r>
      <w:r w:rsidRPr="007B4D59">
        <w:t xml:space="preserve"> (802.3af или 802.3at).</w:t>
      </w:r>
    </w:p>
    <w:p w14:paraId="21403F7A" w14:textId="5E46F5F0" w:rsidR="0079081D" w:rsidRPr="00331E28" w:rsidRDefault="0079081D" w:rsidP="00955B51">
      <w:pPr>
        <w:pStyle w:val="3"/>
      </w:pPr>
      <w:bookmarkStart w:id="175" w:name="_Toc64694546"/>
      <w:bookmarkStart w:id="176" w:name="_Toc65623642"/>
      <w:bookmarkStart w:id="177" w:name="_Toc102239614"/>
      <w:bookmarkStart w:id="178" w:name="_Toc138965836"/>
      <w:bookmarkStart w:id="179" w:name="_Toc240992028"/>
      <w:bookmarkStart w:id="180" w:name="_Toc241144324"/>
      <w:r w:rsidRPr="00B93E6B">
        <w:t>Требования</w:t>
      </w:r>
      <w:r w:rsidRPr="00331E28">
        <w:t xml:space="preserve"> к контроллер</w:t>
      </w:r>
      <w:r w:rsidR="00B2192D">
        <w:t>у</w:t>
      </w:r>
      <w:r w:rsidRPr="00331E28">
        <w:t xml:space="preserve"> доступа БЛВС</w:t>
      </w:r>
      <w:bookmarkEnd w:id="175"/>
      <w:bookmarkEnd w:id="176"/>
      <w:bookmarkEnd w:id="177"/>
      <w:bookmarkEnd w:id="178"/>
      <w:bookmarkEnd w:id="179"/>
      <w:bookmarkEnd w:id="180"/>
    </w:p>
    <w:p w14:paraId="38CFF13B" w14:textId="77777777" w:rsidR="0079081D" w:rsidRPr="00331E28" w:rsidRDefault="0079081D" w:rsidP="0050685F">
      <w:pPr>
        <w:pStyle w:val="a5"/>
        <w:rPr>
          <w:lang w:eastAsia="ru-RU"/>
        </w:rPr>
      </w:pPr>
      <w:r w:rsidRPr="00331E28">
        <w:rPr>
          <w:lang w:eastAsia="ru-RU"/>
        </w:rPr>
        <w:t>Контроллеры точек доступа должны быть реализованы в составе коммутаторов ядра КЛВС (или отдельных контроллеров) и отвечать следующим требованиям:</w:t>
      </w:r>
    </w:p>
    <w:p w14:paraId="1C6629F8" w14:textId="514920AF" w:rsidR="0079081D" w:rsidRPr="00331E28" w:rsidRDefault="0079081D" w:rsidP="00D32CFA">
      <w:pPr>
        <w:pStyle w:val="a"/>
      </w:pPr>
      <w:r w:rsidRPr="00331E28">
        <w:t xml:space="preserve">максимальное количество одновременно управляемых точек доступа </w:t>
      </w:r>
      <w:r w:rsidR="00057128">
        <w:t>—</w:t>
      </w:r>
      <w:r w:rsidR="00057128">
        <w:br/>
      </w:r>
      <w:r w:rsidRPr="00331E28">
        <w:t>не менее 1 000;</w:t>
      </w:r>
    </w:p>
    <w:p w14:paraId="1664D827" w14:textId="7A9F6E47" w:rsidR="0079081D" w:rsidRPr="00331E28" w:rsidRDefault="0079081D" w:rsidP="00D32CFA">
      <w:pPr>
        <w:pStyle w:val="a"/>
      </w:pPr>
      <w:r w:rsidRPr="00331E28">
        <w:t xml:space="preserve">максимальное количество онлайн пользователей </w:t>
      </w:r>
      <w:r w:rsidR="00B13631">
        <w:t xml:space="preserve">— </w:t>
      </w:r>
      <w:r w:rsidRPr="00331E28">
        <w:t>не менее 5000;</w:t>
      </w:r>
    </w:p>
    <w:p w14:paraId="35C50777" w14:textId="031C54DA" w:rsidR="0079081D" w:rsidRPr="00331E28" w:rsidRDefault="0079081D" w:rsidP="00D32CFA">
      <w:pPr>
        <w:pStyle w:val="a"/>
      </w:pPr>
      <w:r w:rsidRPr="00331E28">
        <w:t xml:space="preserve">максимальное количество групп пользователей </w:t>
      </w:r>
      <w:r w:rsidR="00B13631">
        <w:t xml:space="preserve">— </w:t>
      </w:r>
      <w:r w:rsidRPr="00331E28">
        <w:t>не менее 32;</w:t>
      </w:r>
    </w:p>
    <w:p w14:paraId="6A5752D9" w14:textId="77777777" w:rsidR="0079081D" w:rsidRPr="00331E28" w:rsidRDefault="0079081D" w:rsidP="00D32CFA">
      <w:pPr>
        <w:pStyle w:val="a"/>
      </w:pPr>
      <w:r w:rsidRPr="00331E28">
        <w:t>поддержка централизованного и локального форвардинга;</w:t>
      </w:r>
    </w:p>
    <w:p w14:paraId="3312302A" w14:textId="77777777" w:rsidR="0079081D" w:rsidRPr="00331E28" w:rsidRDefault="0079081D" w:rsidP="00D32CFA">
      <w:pPr>
        <w:pStyle w:val="a"/>
      </w:pPr>
      <w:r w:rsidRPr="00331E28">
        <w:t>поддержка локального форвардинга при централизованной аутентификации;</w:t>
      </w:r>
    </w:p>
    <w:p w14:paraId="5BCE9339" w14:textId="70EFE5BE" w:rsidR="0079081D" w:rsidRPr="00331E28" w:rsidRDefault="0079081D" w:rsidP="00D32CFA">
      <w:pPr>
        <w:pStyle w:val="a"/>
      </w:pPr>
      <w:r w:rsidRPr="00331E28">
        <w:t xml:space="preserve">поддержка функционала автоматического выбора рабочей частоты </w:t>
      </w:r>
      <w:r w:rsidR="00B13631">
        <w:br/>
      </w:r>
      <w:r w:rsidRPr="00331E28">
        <w:t>точки доступа;</w:t>
      </w:r>
    </w:p>
    <w:p w14:paraId="1EF2D4FD" w14:textId="3E4D8CDB" w:rsidR="0079081D" w:rsidRPr="00331E28" w:rsidRDefault="0079081D" w:rsidP="00D32CFA">
      <w:pPr>
        <w:pStyle w:val="a"/>
      </w:pPr>
      <w:r w:rsidRPr="00331E28">
        <w:t xml:space="preserve">поддержка функционала автоматической регулировки мощности </w:t>
      </w:r>
      <w:r w:rsidR="00B13631">
        <w:br/>
      </w:r>
      <w:r w:rsidRPr="00331E28">
        <w:t>точки доступа;</w:t>
      </w:r>
    </w:p>
    <w:p w14:paraId="64E1BB3C" w14:textId="77777777" w:rsidR="0079081D" w:rsidRPr="00331E28" w:rsidRDefault="0079081D" w:rsidP="00D32CFA">
      <w:pPr>
        <w:pStyle w:val="a"/>
      </w:pPr>
      <w:r w:rsidRPr="00331E28">
        <w:t>наличие функционала по ограничениям для низкоскоростных пользователей;</w:t>
      </w:r>
    </w:p>
    <w:p w14:paraId="13E40EE3" w14:textId="77777777" w:rsidR="0079081D" w:rsidRPr="00331E28" w:rsidRDefault="0079081D" w:rsidP="00D32CFA">
      <w:pPr>
        <w:pStyle w:val="a"/>
      </w:pPr>
      <w:r w:rsidRPr="00331E28">
        <w:t>поддержка балансировки пользовательского трафика по точкам доступа;</w:t>
      </w:r>
    </w:p>
    <w:p w14:paraId="2F1BD07D" w14:textId="40AF3E4C" w:rsidR="0079081D" w:rsidRPr="00331E28" w:rsidRDefault="0079081D" w:rsidP="00D32CFA">
      <w:pPr>
        <w:pStyle w:val="a"/>
      </w:pPr>
      <w:r w:rsidRPr="00331E28">
        <w:t>поддержка балансировки трафика по частотам 2,4</w:t>
      </w:r>
      <w:r w:rsidR="00036774">
        <w:t xml:space="preserve"> </w:t>
      </w:r>
      <w:r w:rsidRPr="00331E28">
        <w:t>ГГц / 5</w:t>
      </w:r>
      <w:r w:rsidR="00036774">
        <w:t xml:space="preserve"> </w:t>
      </w:r>
      <w:r w:rsidRPr="00331E28">
        <w:t>ГГц;</w:t>
      </w:r>
    </w:p>
    <w:p w14:paraId="591A23D3" w14:textId="77777777" w:rsidR="0079081D" w:rsidRPr="00331E28" w:rsidRDefault="0079081D" w:rsidP="00D32CFA">
      <w:pPr>
        <w:pStyle w:val="a"/>
      </w:pPr>
      <w:r w:rsidRPr="00331E28">
        <w:t xml:space="preserve">поддержка функционала DHCP сервера/клиента, </w:t>
      </w:r>
      <w:r w:rsidRPr="00770B50">
        <w:rPr>
          <w:lang w:val="en-US"/>
        </w:rPr>
        <w:t>DHCP</w:t>
      </w:r>
      <w:r w:rsidRPr="009922E3">
        <w:t xml:space="preserve"> </w:t>
      </w:r>
      <w:r w:rsidRPr="00770B50">
        <w:rPr>
          <w:lang w:val="en-US"/>
        </w:rPr>
        <w:t>relay</w:t>
      </w:r>
      <w:r w:rsidRPr="009922E3">
        <w:t xml:space="preserve">, </w:t>
      </w:r>
      <w:r w:rsidRPr="00770B50">
        <w:rPr>
          <w:lang w:val="en-US"/>
        </w:rPr>
        <w:t>DHCP</w:t>
      </w:r>
      <w:r w:rsidRPr="009922E3">
        <w:t xml:space="preserve"> </w:t>
      </w:r>
      <w:r w:rsidRPr="00770B50">
        <w:rPr>
          <w:lang w:val="en-US"/>
        </w:rPr>
        <w:t>snooping</w:t>
      </w:r>
      <w:r w:rsidRPr="00331E28">
        <w:t>;</w:t>
      </w:r>
    </w:p>
    <w:p w14:paraId="5ADD3C61" w14:textId="47FFCA79" w:rsidR="0079081D" w:rsidRPr="00331E28" w:rsidRDefault="0079081D" w:rsidP="00D32CFA">
      <w:pPr>
        <w:pStyle w:val="a"/>
      </w:pPr>
      <w:r w:rsidRPr="00331E28">
        <w:t xml:space="preserve">количество DHCP IP пулов </w:t>
      </w:r>
      <w:r w:rsidR="00770B50">
        <w:t xml:space="preserve">— </w:t>
      </w:r>
      <w:r w:rsidRPr="00331E28">
        <w:t>не менее 128;</w:t>
      </w:r>
    </w:p>
    <w:p w14:paraId="2DB97C03" w14:textId="77777777" w:rsidR="0079081D" w:rsidRPr="00331E28" w:rsidRDefault="0079081D" w:rsidP="00D32CFA">
      <w:pPr>
        <w:pStyle w:val="a"/>
      </w:pPr>
      <w:r w:rsidRPr="00331E28">
        <w:t>поддержка технологии горячего резервирования пары контроллеров с синхронизацией конфигураций, пользовательских и сетевых сессий;</w:t>
      </w:r>
    </w:p>
    <w:p w14:paraId="43A3B253" w14:textId="77777777" w:rsidR="0079081D" w:rsidRPr="00331E28" w:rsidRDefault="0079081D" w:rsidP="00D32CFA">
      <w:pPr>
        <w:pStyle w:val="a"/>
      </w:pPr>
      <w:r w:rsidRPr="00331E28">
        <w:t>поддержка списков контроля доступа (ACL), основанных на интерфейсах, пользователях и группах пользователей, времени;</w:t>
      </w:r>
    </w:p>
    <w:p w14:paraId="25777252" w14:textId="3BF55450" w:rsidR="0079081D" w:rsidRPr="00331E28" w:rsidRDefault="0079081D" w:rsidP="00D32CFA">
      <w:pPr>
        <w:pStyle w:val="a"/>
      </w:pPr>
      <w:r w:rsidRPr="00331E28">
        <w:t>поддержка беспроводной системы обнаружения вторжений (WIDS) и системы предотвращения несанкционированного доступа (WIPS), включая обнаружение, противодействие посторонним устройствам беспроводного доступа, динамический черный список, а также черный и белый списки STA/AP;</w:t>
      </w:r>
    </w:p>
    <w:p w14:paraId="726979D8" w14:textId="77777777" w:rsidR="0079081D" w:rsidRPr="00331E28" w:rsidRDefault="0079081D" w:rsidP="00D32CFA">
      <w:pPr>
        <w:pStyle w:val="a"/>
      </w:pPr>
      <w:r w:rsidRPr="00331E28">
        <w:t>обнаружение и защита от мошеннических точек доступа;</w:t>
      </w:r>
    </w:p>
    <w:p w14:paraId="53744D4D" w14:textId="77777777" w:rsidR="0079081D" w:rsidRPr="00331E28" w:rsidRDefault="0079081D" w:rsidP="00D32CFA">
      <w:pPr>
        <w:pStyle w:val="a"/>
      </w:pPr>
      <w:r w:rsidRPr="00331E28">
        <w:t xml:space="preserve">защита от </w:t>
      </w:r>
      <w:r w:rsidRPr="003A3C60">
        <w:rPr>
          <w:lang w:val="en-US"/>
        </w:rPr>
        <w:t>flood</w:t>
      </w:r>
      <w:r w:rsidRPr="00331E28">
        <w:t xml:space="preserve"> и </w:t>
      </w:r>
      <w:r w:rsidRPr="003A3C60">
        <w:rPr>
          <w:lang w:val="en-US"/>
        </w:rPr>
        <w:t>spoofing</w:t>
      </w:r>
      <w:r w:rsidRPr="00331E28">
        <w:t xml:space="preserve"> атак;</w:t>
      </w:r>
    </w:p>
    <w:p w14:paraId="69E8D1F4" w14:textId="77777777" w:rsidR="0079081D" w:rsidRPr="00331E28" w:rsidRDefault="0079081D" w:rsidP="00D32CFA">
      <w:pPr>
        <w:pStyle w:val="a"/>
      </w:pPr>
      <w:r w:rsidRPr="00331E28">
        <w:t>поддержка контроллером схем резервирования 1+1;</w:t>
      </w:r>
    </w:p>
    <w:p w14:paraId="116FACBB" w14:textId="77777777" w:rsidR="0079081D" w:rsidRPr="00331E28" w:rsidRDefault="0079081D" w:rsidP="00D32CFA">
      <w:pPr>
        <w:pStyle w:val="a"/>
      </w:pPr>
      <w:r w:rsidRPr="00331E28">
        <w:t>поддержка режима монитора и анализатора спектра;</w:t>
      </w:r>
    </w:p>
    <w:p w14:paraId="0442345D" w14:textId="07DBFB58" w:rsidR="0079081D" w:rsidRPr="00331E28" w:rsidRDefault="0079081D" w:rsidP="00D32CFA">
      <w:pPr>
        <w:pStyle w:val="a"/>
      </w:pPr>
      <w:r w:rsidRPr="00331E28">
        <w:t xml:space="preserve">поддержка управления доступом к БЛВС с единого контроллера доступа </w:t>
      </w:r>
      <w:r w:rsidR="00516AB2">
        <w:br/>
      </w:r>
      <w:r w:rsidRPr="00331E28">
        <w:t>к КЛВС;</w:t>
      </w:r>
    </w:p>
    <w:p w14:paraId="7ADF90A0" w14:textId="77777777" w:rsidR="0079081D" w:rsidRPr="00331E28" w:rsidRDefault="0079081D" w:rsidP="00D32CFA">
      <w:pPr>
        <w:pStyle w:val="a"/>
      </w:pPr>
      <w:r w:rsidRPr="00331E28">
        <w:t>поддержка подключения точек беспроводного доступа через L2- и L3-сети;</w:t>
      </w:r>
    </w:p>
    <w:p w14:paraId="6DBC36D8" w14:textId="77777777" w:rsidR="0079081D" w:rsidRPr="00331E28" w:rsidRDefault="0079081D" w:rsidP="00D32CFA">
      <w:pPr>
        <w:pStyle w:val="a"/>
      </w:pPr>
      <w:r w:rsidRPr="00331E28">
        <w:t>поддержка как централизованной, так и локальной маршрутизации трафика беспроводных пользователей;</w:t>
      </w:r>
    </w:p>
    <w:p w14:paraId="1AB64134" w14:textId="77777777" w:rsidR="0079081D" w:rsidRPr="00331E28" w:rsidRDefault="0079081D" w:rsidP="00D32CFA">
      <w:pPr>
        <w:pStyle w:val="a"/>
      </w:pPr>
      <w:r w:rsidRPr="00331E28">
        <w:t>встроенный функционал системы обнаружения вторжений и нарушения безопасности сети.</w:t>
      </w:r>
    </w:p>
    <w:p w14:paraId="28D1F0E4" w14:textId="07D12A22" w:rsidR="00D414DE" w:rsidRDefault="00D414DE" w:rsidP="00955B51">
      <w:pPr>
        <w:pStyle w:val="3"/>
      </w:pPr>
      <w:bookmarkStart w:id="181" w:name="_Toc240992029"/>
      <w:bookmarkStart w:id="182" w:name="_Toc241144325"/>
      <w:r w:rsidRPr="00BC5775">
        <w:lastRenderedPageBreak/>
        <w:t>Требования</w:t>
      </w:r>
      <w:r w:rsidRPr="00A45B72">
        <w:t xml:space="preserve"> к контроллеру доступа </w:t>
      </w:r>
      <w:r w:rsidR="006B6E16">
        <w:t>в</w:t>
      </w:r>
      <w:r w:rsidRPr="00A45B72">
        <w:t xml:space="preserve"> КЛВС</w:t>
      </w:r>
      <w:bookmarkEnd w:id="181"/>
      <w:bookmarkEnd w:id="182"/>
    </w:p>
    <w:p w14:paraId="0BFC53A5" w14:textId="39FC208C" w:rsidR="00686854" w:rsidRPr="00686854" w:rsidRDefault="00686854" w:rsidP="0001092D">
      <w:pPr>
        <w:pStyle w:val="a5"/>
        <w:rPr>
          <w:lang w:eastAsia="ru-RU"/>
        </w:rPr>
      </w:pPr>
      <w:r>
        <w:rPr>
          <w:lang w:eastAsia="ru-RU"/>
        </w:rPr>
        <w:t xml:space="preserve">Описание взаимодействия с существующим контроллером доступа в КЛВС </w:t>
      </w:r>
      <w:r w:rsidR="00475335">
        <w:rPr>
          <w:lang w:eastAsia="ru-RU"/>
        </w:rPr>
        <w:t xml:space="preserve">Заказчика </w:t>
      </w:r>
      <w:r>
        <w:rPr>
          <w:lang w:eastAsia="ru-RU"/>
        </w:rPr>
        <w:t>приведено в проектной документации стадии П (предоставляется Заказчиком).</w:t>
      </w:r>
    </w:p>
    <w:p w14:paraId="6C7F97EC" w14:textId="5C21C615" w:rsidR="002F3CA9" w:rsidRPr="00331E28" w:rsidRDefault="002F3CA9" w:rsidP="00955B51">
      <w:pPr>
        <w:pStyle w:val="3"/>
      </w:pPr>
      <w:bookmarkStart w:id="183" w:name="_Toc104547304"/>
      <w:bookmarkStart w:id="184" w:name="_Toc105538654"/>
      <w:bookmarkStart w:id="185" w:name="_Toc104547307"/>
      <w:bookmarkStart w:id="186" w:name="_Toc105538657"/>
      <w:bookmarkStart w:id="187" w:name="_Toc102239621"/>
      <w:bookmarkStart w:id="188" w:name="_Toc138965844"/>
      <w:bookmarkStart w:id="189" w:name="_Toc240992030"/>
      <w:bookmarkStart w:id="190" w:name="_Toc241144326"/>
      <w:bookmarkEnd w:id="183"/>
      <w:bookmarkEnd w:id="184"/>
      <w:bookmarkEnd w:id="185"/>
      <w:bookmarkEnd w:id="186"/>
      <w:r w:rsidRPr="00331E28">
        <w:t xml:space="preserve">Требования к монтажу </w:t>
      </w:r>
      <w:r>
        <w:t>К</w:t>
      </w:r>
      <w:r w:rsidRPr="00331E28">
        <w:t>ЛВС</w:t>
      </w:r>
      <w:bookmarkEnd w:id="187"/>
      <w:bookmarkEnd w:id="188"/>
      <w:bookmarkEnd w:id="189"/>
      <w:bookmarkEnd w:id="190"/>
    </w:p>
    <w:p w14:paraId="196FABA1" w14:textId="77777777" w:rsidR="008360F4" w:rsidRDefault="008360F4" w:rsidP="008360F4">
      <w:pPr>
        <w:pStyle w:val="a0"/>
        <w:numPr>
          <w:ilvl w:val="0"/>
          <w:numId w:val="3"/>
        </w:numPr>
        <w:rPr>
          <w:lang w:eastAsia="ru-RU"/>
        </w:rPr>
      </w:pPr>
      <w:r w:rsidRPr="00331E28">
        <w:rPr>
          <w:lang w:eastAsia="ru-RU"/>
        </w:rPr>
        <w:t>Выполнить монтаж оборудования в телекоммуникационные шкафы в соответствии с проектом.</w:t>
      </w:r>
    </w:p>
    <w:p w14:paraId="6C18028C" w14:textId="77777777" w:rsidR="008360F4" w:rsidRPr="00331E28" w:rsidRDefault="008360F4" w:rsidP="008360F4">
      <w:pPr>
        <w:pStyle w:val="a0"/>
        <w:numPr>
          <w:ilvl w:val="0"/>
          <w:numId w:val="3"/>
        </w:numPr>
        <w:rPr>
          <w:lang w:eastAsia="ru-RU"/>
        </w:rPr>
      </w:pPr>
      <w:r>
        <w:rPr>
          <w:lang w:eastAsia="ru-RU"/>
        </w:rPr>
        <w:t>Выполнить монтаж контроллеров БЛВС в ЦОД и РЦОД Заказчика.</w:t>
      </w:r>
    </w:p>
    <w:p w14:paraId="7026A480" w14:textId="77777777" w:rsidR="008360F4" w:rsidRPr="00331E28" w:rsidRDefault="008360F4" w:rsidP="008360F4">
      <w:pPr>
        <w:pStyle w:val="a0"/>
        <w:numPr>
          <w:ilvl w:val="0"/>
          <w:numId w:val="3"/>
        </w:numPr>
        <w:rPr>
          <w:lang w:eastAsia="ru-RU"/>
        </w:rPr>
      </w:pPr>
      <w:r>
        <w:rPr>
          <w:lang w:eastAsia="ru-RU"/>
        </w:rPr>
        <w:t>Смонтировать</w:t>
      </w:r>
      <w:r w:rsidRPr="00331E28">
        <w:rPr>
          <w:lang w:eastAsia="ru-RU"/>
        </w:rPr>
        <w:t xml:space="preserve"> систему СКС для размещения точек доступа беспроводной сети до ближайшего узла коммутации</w:t>
      </w:r>
      <w:r>
        <w:rPr>
          <w:lang w:eastAsia="ru-RU"/>
        </w:rPr>
        <w:t>. Провести тестирование всех оптических и медных кабелей в соответствии с требованиями настоящего ТЗ.</w:t>
      </w:r>
    </w:p>
    <w:p w14:paraId="1581B538" w14:textId="77777777" w:rsidR="008360F4" w:rsidRPr="00331E28" w:rsidRDefault="008360F4" w:rsidP="008360F4">
      <w:pPr>
        <w:pStyle w:val="a0"/>
        <w:numPr>
          <w:ilvl w:val="0"/>
          <w:numId w:val="3"/>
        </w:numPr>
        <w:rPr>
          <w:lang w:eastAsia="ru-RU"/>
        </w:rPr>
      </w:pPr>
      <w:r w:rsidRPr="00331E28">
        <w:rPr>
          <w:lang w:eastAsia="ru-RU"/>
        </w:rPr>
        <w:t>Выполнить монтаж точек доступа БЛВС в соответствии с проектом.</w:t>
      </w:r>
    </w:p>
    <w:p w14:paraId="2C11DC6B" w14:textId="77777777" w:rsidR="008360F4" w:rsidRPr="00331E28" w:rsidRDefault="008360F4" w:rsidP="008360F4">
      <w:pPr>
        <w:pStyle w:val="a0"/>
        <w:numPr>
          <w:ilvl w:val="0"/>
          <w:numId w:val="3"/>
        </w:numPr>
        <w:rPr>
          <w:lang w:eastAsia="ru-RU"/>
        </w:rPr>
      </w:pPr>
      <w:r w:rsidRPr="00331E28">
        <w:rPr>
          <w:lang w:eastAsia="ru-RU"/>
        </w:rPr>
        <w:t>Выполнить коммутацию в объ</w:t>
      </w:r>
      <w:r>
        <w:rPr>
          <w:lang w:eastAsia="ru-RU"/>
        </w:rPr>
        <w:t>е</w:t>
      </w:r>
      <w:r w:rsidRPr="00331E28">
        <w:rPr>
          <w:lang w:eastAsia="ru-RU"/>
        </w:rPr>
        <w:t>ме утвержденной таблицы коммутации.</w:t>
      </w:r>
    </w:p>
    <w:p w14:paraId="6C51B8B8" w14:textId="160AA19B" w:rsidR="002F3CA9" w:rsidRPr="00331E28" w:rsidRDefault="007825F4" w:rsidP="0001092D">
      <w:pPr>
        <w:pStyle w:val="a5"/>
        <w:rPr>
          <w:lang w:eastAsia="ru-RU"/>
        </w:rPr>
      </w:pPr>
      <w:r w:rsidRPr="007825F4">
        <w:rPr>
          <w:lang w:eastAsia="ru-RU"/>
        </w:rPr>
        <w:t xml:space="preserve">При выполнении каждого пункта одновременно производится маркировка СКС и оборудования в соответствии с требованиями АО «Почта России». Рекомендуемый тип этикеток для маркировки </w:t>
      </w:r>
      <w:r w:rsidR="00536E1A">
        <w:rPr>
          <w:lang w:eastAsia="ru-RU"/>
        </w:rPr>
        <w:t xml:space="preserve">кабелей </w:t>
      </w:r>
      <w:r w:rsidRPr="007825F4">
        <w:rPr>
          <w:lang w:eastAsia="ru-RU"/>
        </w:rPr>
        <w:t xml:space="preserve">— «Этикетки </w:t>
      </w:r>
      <w:r w:rsidRPr="007825F4">
        <w:rPr>
          <w:lang w:val="en-US" w:eastAsia="ru-RU"/>
        </w:rPr>
        <w:t>Avery</w:t>
      </w:r>
      <w:r w:rsidRPr="009922E3">
        <w:rPr>
          <w:lang w:eastAsia="ru-RU"/>
        </w:rPr>
        <w:t xml:space="preserve"> </w:t>
      </w:r>
      <w:r w:rsidRPr="007825F4">
        <w:rPr>
          <w:lang w:val="en-US" w:eastAsia="ru-RU"/>
        </w:rPr>
        <w:t>L</w:t>
      </w:r>
      <w:r w:rsidRPr="009922E3">
        <w:rPr>
          <w:lang w:eastAsia="ru-RU"/>
        </w:rPr>
        <w:t>7950-20</w:t>
      </w:r>
      <w:r w:rsidRPr="007825F4">
        <w:rPr>
          <w:lang w:eastAsia="ru-RU"/>
        </w:rPr>
        <w:t xml:space="preserve"> для проводов для лазерных принтеров (60х40 </w:t>
      </w:r>
      <w:r w:rsidRPr="007825F4">
        <w:rPr>
          <w:lang w:val="en-US" w:eastAsia="ru-RU"/>
        </w:rPr>
        <w:t>mm</w:t>
      </w:r>
      <w:r w:rsidRPr="007825F4">
        <w:rPr>
          <w:lang w:eastAsia="ru-RU"/>
        </w:rPr>
        <w:t>)»</w:t>
      </w:r>
      <w:r>
        <w:rPr>
          <w:lang w:eastAsia="ru-RU"/>
        </w:rPr>
        <w:t xml:space="preserve">. </w:t>
      </w:r>
      <w:r w:rsidR="00353BF9">
        <w:rPr>
          <w:lang w:eastAsia="ru-RU"/>
        </w:rPr>
        <w:t xml:space="preserve">Расходные материалы для маркировки предоставляет </w:t>
      </w:r>
      <w:r w:rsidR="0061578C">
        <w:rPr>
          <w:lang w:eastAsia="ru-RU"/>
        </w:rPr>
        <w:t>Подрядчик</w:t>
      </w:r>
      <w:r w:rsidR="006309CF">
        <w:rPr>
          <w:lang w:eastAsia="ru-RU"/>
        </w:rPr>
        <w:t>.</w:t>
      </w:r>
    </w:p>
    <w:p w14:paraId="1628492E" w14:textId="0F05CD8E" w:rsidR="002F3CA9" w:rsidRPr="00331E28" w:rsidRDefault="002F3CA9" w:rsidP="00955B51">
      <w:pPr>
        <w:pStyle w:val="3"/>
      </w:pPr>
      <w:bookmarkStart w:id="191" w:name="_Toc104547313"/>
      <w:bookmarkStart w:id="192" w:name="_Toc105538663"/>
      <w:bookmarkStart w:id="193" w:name="_Toc64694553"/>
      <w:bookmarkStart w:id="194" w:name="_Toc65623649"/>
      <w:bookmarkStart w:id="195" w:name="_Toc102239622"/>
      <w:bookmarkStart w:id="196" w:name="_Toc138965845"/>
      <w:bookmarkStart w:id="197" w:name="_Toc240992031"/>
      <w:bookmarkStart w:id="198" w:name="_Toc241144327"/>
      <w:bookmarkEnd w:id="191"/>
      <w:bookmarkEnd w:id="192"/>
      <w:r w:rsidRPr="00331E28">
        <w:t xml:space="preserve">Требования к </w:t>
      </w:r>
      <w:r w:rsidRPr="002A7048">
        <w:t>выполнению</w:t>
      </w:r>
      <w:r w:rsidRPr="00331E28">
        <w:t xml:space="preserve"> пуско-наладочных работ оборудования</w:t>
      </w:r>
      <w:bookmarkEnd w:id="193"/>
      <w:bookmarkEnd w:id="194"/>
      <w:bookmarkEnd w:id="195"/>
      <w:bookmarkEnd w:id="196"/>
      <w:r w:rsidR="00E66F60">
        <w:t xml:space="preserve"> </w:t>
      </w:r>
      <w:r w:rsidR="000B5717">
        <w:t>КЛВС</w:t>
      </w:r>
      <w:bookmarkEnd w:id="197"/>
      <w:bookmarkEnd w:id="198"/>
    </w:p>
    <w:p w14:paraId="39917B63" w14:textId="77777777" w:rsidR="00751A74" w:rsidRPr="00331E28" w:rsidRDefault="00751A74">
      <w:pPr>
        <w:pStyle w:val="a0"/>
        <w:numPr>
          <w:ilvl w:val="0"/>
          <w:numId w:val="9"/>
        </w:numPr>
        <w:rPr>
          <w:lang w:eastAsia="ru-RU"/>
        </w:rPr>
      </w:pPr>
      <w:r w:rsidRPr="00331E28">
        <w:rPr>
          <w:lang w:eastAsia="ru-RU"/>
        </w:rPr>
        <w:t>Выполнить предварительные настройки на оборудовании для обеспечения удаленного доступа.</w:t>
      </w:r>
    </w:p>
    <w:p w14:paraId="1D3760D4" w14:textId="77777777" w:rsidR="00751A74" w:rsidRDefault="00751A74">
      <w:pPr>
        <w:pStyle w:val="a0"/>
        <w:numPr>
          <w:ilvl w:val="0"/>
          <w:numId w:val="9"/>
        </w:numPr>
        <w:rPr>
          <w:lang w:eastAsia="ru-RU"/>
        </w:rPr>
      </w:pPr>
      <w:r w:rsidRPr="00042694">
        <w:rPr>
          <w:lang w:eastAsia="ru-RU"/>
        </w:rPr>
        <w:t>Подготовить конфигурационные файлы для оборудования, технологические карты для проведения работ и согласовать их с Заказчиком. В технологических картах обязательно указываются согласованное время и технологические окна для проведения работ на существующем оборудовании Заказчика. Формат технологических карт и шаблон для их заполнения предоставляет Заказчик.</w:t>
      </w:r>
    </w:p>
    <w:p w14:paraId="708A7303" w14:textId="77777777" w:rsidR="00751A74" w:rsidRDefault="00751A74">
      <w:pPr>
        <w:pStyle w:val="a0"/>
        <w:numPr>
          <w:ilvl w:val="0"/>
          <w:numId w:val="9"/>
        </w:numPr>
        <w:rPr>
          <w:lang w:eastAsia="ru-RU"/>
        </w:rPr>
      </w:pPr>
      <w:r w:rsidRPr="00331E28">
        <w:rPr>
          <w:lang w:eastAsia="ru-RU"/>
        </w:rPr>
        <w:t xml:space="preserve">Подключить и настроить </w:t>
      </w:r>
      <w:r>
        <w:rPr>
          <w:lang w:eastAsia="ru-RU"/>
        </w:rPr>
        <w:t xml:space="preserve">ядро сети к маршрутизаторам </w:t>
      </w:r>
      <w:r w:rsidRPr="00331E28">
        <w:rPr>
          <w:lang w:eastAsia="ru-RU"/>
        </w:rPr>
        <w:t>ЕКСПД Почты России</w:t>
      </w:r>
      <w:r>
        <w:rPr>
          <w:lang w:eastAsia="ru-RU"/>
        </w:rPr>
        <w:t xml:space="preserve"> в отказоустойчивом режиме (</w:t>
      </w:r>
      <w:r w:rsidRPr="00751A74">
        <w:rPr>
          <w:lang w:val="en-US" w:eastAsia="ru-RU"/>
        </w:rPr>
        <w:t>BGP</w:t>
      </w:r>
      <w:r>
        <w:rPr>
          <w:lang w:eastAsia="ru-RU"/>
        </w:rPr>
        <w:t>)</w:t>
      </w:r>
      <w:r w:rsidRPr="00331E28">
        <w:rPr>
          <w:lang w:eastAsia="ru-RU"/>
        </w:rPr>
        <w:t>.</w:t>
      </w:r>
    </w:p>
    <w:p w14:paraId="0A6B3DAB" w14:textId="77777777" w:rsidR="00751A74" w:rsidRPr="00331E28" w:rsidRDefault="00751A74">
      <w:pPr>
        <w:pStyle w:val="a0"/>
        <w:numPr>
          <w:ilvl w:val="0"/>
          <w:numId w:val="9"/>
        </w:numPr>
        <w:rPr>
          <w:lang w:eastAsia="ru-RU"/>
        </w:rPr>
      </w:pPr>
      <w:r>
        <w:rPr>
          <w:lang w:eastAsia="ru-RU"/>
        </w:rPr>
        <w:t>Настроить функционал коммутаторов ядра и доступа в соответствии с проектной документацией стадии П и требованиями настоящего ТЗ.</w:t>
      </w:r>
    </w:p>
    <w:p w14:paraId="4F297B19" w14:textId="77777777" w:rsidR="00751A74" w:rsidRPr="00331E28" w:rsidRDefault="00751A74">
      <w:pPr>
        <w:pStyle w:val="a0"/>
        <w:numPr>
          <w:ilvl w:val="0"/>
          <w:numId w:val="9"/>
        </w:numPr>
        <w:rPr>
          <w:lang w:eastAsia="ru-RU"/>
        </w:rPr>
      </w:pPr>
      <w:r w:rsidRPr="00331E28">
        <w:rPr>
          <w:lang w:eastAsia="ru-RU"/>
        </w:rPr>
        <w:t>Настроить беспроводн</w:t>
      </w:r>
      <w:r>
        <w:rPr>
          <w:lang w:eastAsia="ru-RU"/>
        </w:rPr>
        <w:t>ые</w:t>
      </w:r>
      <w:r w:rsidRPr="00331E28">
        <w:rPr>
          <w:lang w:eastAsia="ru-RU"/>
        </w:rPr>
        <w:t xml:space="preserve"> контроллер</w:t>
      </w:r>
      <w:r>
        <w:rPr>
          <w:lang w:eastAsia="ru-RU"/>
        </w:rPr>
        <w:t xml:space="preserve">ы, расположенные в ЦОД и РЦОД </w:t>
      </w:r>
      <w:r>
        <w:rPr>
          <w:lang w:eastAsia="ru-RU"/>
        </w:rPr>
        <w:br/>
        <w:t>АО «Почта России», включая интеграцию с существующим контроллером доступа в КЛВС у Заказчика в ЦОД и РЦОД (описано в проектной документации стадии П).</w:t>
      </w:r>
    </w:p>
    <w:p w14:paraId="05644DD8" w14:textId="77777777" w:rsidR="00751A74" w:rsidRPr="00331E28" w:rsidRDefault="00751A74">
      <w:pPr>
        <w:pStyle w:val="a0"/>
        <w:numPr>
          <w:ilvl w:val="0"/>
          <w:numId w:val="9"/>
        </w:numPr>
        <w:rPr>
          <w:lang w:eastAsia="ru-RU"/>
        </w:rPr>
      </w:pPr>
      <w:r w:rsidRPr="00331E28">
        <w:rPr>
          <w:lang w:eastAsia="ru-RU"/>
        </w:rPr>
        <w:t>Завести точки доступа на контроллер беспроводного доступа.</w:t>
      </w:r>
    </w:p>
    <w:p w14:paraId="740B1030" w14:textId="77777777" w:rsidR="00751A74" w:rsidRPr="00331E28" w:rsidRDefault="00751A74">
      <w:pPr>
        <w:pStyle w:val="a0"/>
        <w:numPr>
          <w:ilvl w:val="0"/>
          <w:numId w:val="9"/>
        </w:numPr>
        <w:rPr>
          <w:lang w:eastAsia="ru-RU"/>
        </w:rPr>
      </w:pPr>
      <w:r w:rsidRPr="00331E28">
        <w:rPr>
          <w:lang w:eastAsia="ru-RU"/>
        </w:rPr>
        <w:t>Настроить профили для точек доступа.</w:t>
      </w:r>
    </w:p>
    <w:p w14:paraId="6778EE88" w14:textId="77777777" w:rsidR="00751A74" w:rsidRDefault="00751A74">
      <w:pPr>
        <w:pStyle w:val="a0"/>
        <w:numPr>
          <w:ilvl w:val="0"/>
          <w:numId w:val="9"/>
        </w:numPr>
        <w:rPr>
          <w:lang w:eastAsia="ru-RU"/>
        </w:rPr>
      </w:pPr>
      <w:r w:rsidRPr="00331E28">
        <w:rPr>
          <w:lang w:eastAsia="ru-RU"/>
        </w:rPr>
        <w:t>Настроить профили для беспроводных пользователей.</w:t>
      </w:r>
    </w:p>
    <w:p w14:paraId="68C44DAA" w14:textId="646C4112" w:rsidR="00B70D6B" w:rsidRPr="006C27C3" w:rsidRDefault="00B70D6B" w:rsidP="00955B51">
      <w:pPr>
        <w:pStyle w:val="3"/>
      </w:pPr>
      <w:bookmarkStart w:id="199" w:name="_Toc240992032"/>
      <w:bookmarkStart w:id="200" w:name="_Toc241144328"/>
      <w:r w:rsidRPr="00B70D6B">
        <w:t>Требования к выполнению пуско-</w:t>
      </w:r>
      <w:r w:rsidRPr="001864F5">
        <w:t>наладочных</w:t>
      </w:r>
      <w:r w:rsidRPr="00B70D6B">
        <w:t xml:space="preserve"> работ системы</w:t>
      </w:r>
      <w:bookmarkEnd w:id="199"/>
      <w:bookmarkEnd w:id="200"/>
    </w:p>
    <w:p w14:paraId="79F51DFE" w14:textId="77777777" w:rsidR="00CB0194" w:rsidRPr="00B70D6B" w:rsidRDefault="00CB0194">
      <w:pPr>
        <w:pStyle w:val="a0"/>
        <w:numPr>
          <w:ilvl w:val="0"/>
          <w:numId w:val="10"/>
        </w:numPr>
      </w:pPr>
      <w:r w:rsidRPr="00B70D6B">
        <w:t>Выполнить обновление ПО оборудования до актуальной версии, рекомендованной производителем.</w:t>
      </w:r>
    </w:p>
    <w:p w14:paraId="4B8C9BE0" w14:textId="77777777" w:rsidR="00CB0194" w:rsidRPr="00B70D6B" w:rsidRDefault="00CB0194">
      <w:pPr>
        <w:pStyle w:val="a0"/>
        <w:numPr>
          <w:ilvl w:val="0"/>
          <w:numId w:val="10"/>
        </w:numPr>
      </w:pPr>
      <w:r w:rsidRPr="00B70D6B">
        <w:t xml:space="preserve">Настроить новые политики существующей системы </w:t>
      </w:r>
      <w:r w:rsidRPr="00CB0194">
        <w:rPr>
          <w:lang w:val="en-US"/>
        </w:rPr>
        <w:t>Huawei</w:t>
      </w:r>
      <w:r w:rsidRPr="006C27C3">
        <w:t xml:space="preserve"> </w:t>
      </w:r>
      <w:r w:rsidRPr="00CB0194">
        <w:rPr>
          <w:lang w:val="en-US"/>
        </w:rPr>
        <w:t>Agile</w:t>
      </w:r>
      <w:r w:rsidRPr="006C27C3">
        <w:t xml:space="preserve"> </w:t>
      </w:r>
      <w:r w:rsidRPr="00CB0194">
        <w:rPr>
          <w:lang w:val="en-US"/>
        </w:rPr>
        <w:t>Controller</w:t>
      </w:r>
      <w:r w:rsidRPr="006C27C3">
        <w:t xml:space="preserve"> </w:t>
      </w:r>
      <w:r w:rsidRPr="00CB0194">
        <w:rPr>
          <w:lang w:val="en-US"/>
        </w:rPr>
        <w:t>Campus</w:t>
      </w:r>
      <w:r>
        <w:t>*</w:t>
      </w:r>
      <w:r w:rsidRPr="00B70D6B">
        <w:t xml:space="preserve"> и </w:t>
      </w:r>
      <w:r w:rsidRPr="00DC5CDB">
        <w:t xml:space="preserve">область синхронизации </w:t>
      </w:r>
      <w:r w:rsidRPr="00B70D6B">
        <w:t>пользователей с AD.</w:t>
      </w:r>
    </w:p>
    <w:p w14:paraId="6C44AAED" w14:textId="77777777" w:rsidR="00CB0194" w:rsidRDefault="00CB0194">
      <w:pPr>
        <w:pStyle w:val="a0"/>
        <w:numPr>
          <w:ilvl w:val="0"/>
          <w:numId w:val="10"/>
        </w:numPr>
      </w:pPr>
      <w:r w:rsidRPr="00B70D6B">
        <w:t xml:space="preserve">Выполнить добавление </w:t>
      </w:r>
      <w:r>
        <w:t xml:space="preserve">поставляемого </w:t>
      </w:r>
      <w:r w:rsidRPr="00B70D6B">
        <w:t xml:space="preserve">сетевого оборудования в существующую систему </w:t>
      </w:r>
      <w:r w:rsidRPr="00CB0194">
        <w:rPr>
          <w:lang w:val="en-US"/>
        </w:rPr>
        <w:t>Huawei</w:t>
      </w:r>
      <w:r w:rsidRPr="006C27C3">
        <w:t xml:space="preserve"> </w:t>
      </w:r>
      <w:r w:rsidRPr="00CB0194">
        <w:rPr>
          <w:lang w:val="en-US"/>
        </w:rPr>
        <w:t>Agile</w:t>
      </w:r>
      <w:r w:rsidRPr="006C27C3">
        <w:t xml:space="preserve"> </w:t>
      </w:r>
      <w:r w:rsidRPr="00CB0194">
        <w:rPr>
          <w:lang w:val="en-US"/>
        </w:rPr>
        <w:t>Controller</w:t>
      </w:r>
      <w:r w:rsidRPr="006C27C3">
        <w:t xml:space="preserve"> </w:t>
      </w:r>
      <w:r w:rsidRPr="00CB0194">
        <w:rPr>
          <w:lang w:val="en-US"/>
        </w:rPr>
        <w:t>Campus</w:t>
      </w:r>
      <w:r>
        <w:t>*</w:t>
      </w:r>
      <w:r w:rsidRPr="00B70D6B">
        <w:t>.</w:t>
      </w:r>
    </w:p>
    <w:p w14:paraId="00FE5D45" w14:textId="394CCA7A" w:rsidR="006F6AAF" w:rsidRPr="009375A3" w:rsidRDefault="006F6AAF">
      <w:pPr>
        <w:pStyle w:val="a0"/>
        <w:numPr>
          <w:ilvl w:val="0"/>
          <w:numId w:val="10"/>
        </w:numPr>
      </w:pPr>
      <w:r w:rsidRPr="00B70D6B">
        <w:t xml:space="preserve">Выполнить </w:t>
      </w:r>
      <w:r>
        <w:t xml:space="preserve">проверку интеграции </w:t>
      </w:r>
      <w:r w:rsidRPr="00DA7EC3">
        <w:t>поставляемого</w:t>
      </w:r>
      <w:r w:rsidRPr="006C27C3">
        <w:t xml:space="preserve"> </w:t>
      </w:r>
      <w:r>
        <w:t>оборудования с существующей в ЦОД Заказчика системой</w:t>
      </w:r>
      <w:r w:rsidRPr="00B70D6B">
        <w:t xml:space="preserve"> </w:t>
      </w:r>
      <w:r w:rsidRPr="0083118D">
        <w:rPr>
          <w:lang w:val="en-US"/>
        </w:rPr>
        <w:t>Huawei</w:t>
      </w:r>
      <w:r w:rsidRPr="006C27C3">
        <w:t xml:space="preserve"> </w:t>
      </w:r>
      <w:r w:rsidRPr="0083118D">
        <w:rPr>
          <w:lang w:val="en-US"/>
        </w:rPr>
        <w:t>Agile</w:t>
      </w:r>
      <w:r w:rsidRPr="006C27C3">
        <w:t xml:space="preserve"> </w:t>
      </w:r>
      <w:r w:rsidRPr="0083118D">
        <w:rPr>
          <w:lang w:val="en-US"/>
        </w:rPr>
        <w:t>Controller</w:t>
      </w:r>
      <w:r w:rsidRPr="006C27C3">
        <w:t xml:space="preserve"> </w:t>
      </w:r>
      <w:r w:rsidRPr="0083118D">
        <w:rPr>
          <w:lang w:val="en-US"/>
        </w:rPr>
        <w:t>Campus</w:t>
      </w:r>
      <w:r>
        <w:t>*</w:t>
      </w:r>
      <w:r w:rsidRPr="006C27C3">
        <w:t xml:space="preserve"> и </w:t>
      </w:r>
      <w:r w:rsidRPr="0083118D">
        <w:rPr>
          <w:lang w:val="en-US"/>
        </w:rPr>
        <w:t>Microsoft</w:t>
      </w:r>
      <w:r w:rsidRPr="006C27C3">
        <w:t xml:space="preserve"> </w:t>
      </w:r>
      <w:r w:rsidRPr="0083118D">
        <w:rPr>
          <w:lang w:val="en-US"/>
        </w:rPr>
        <w:t>AD</w:t>
      </w:r>
      <w:r w:rsidRPr="006C27C3">
        <w:t xml:space="preserve"> </w:t>
      </w:r>
      <w:r>
        <w:t xml:space="preserve">в рамках проведения ПСИ </w:t>
      </w:r>
      <w:r w:rsidRPr="00DA7EC3">
        <w:t>на основании согласованной ПМИ.</w:t>
      </w:r>
    </w:p>
    <w:p w14:paraId="6C8E4DFA" w14:textId="0E26455F" w:rsidR="00794A7C" w:rsidRPr="00794A7C" w:rsidRDefault="00794A7C" w:rsidP="00794A7C">
      <w:pPr>
        <w:pStyle w:val="a5"/>
        <w:ind w:firstLine="0"/>
        <w:rPr>
          <w:lang w:eastAsia="ru-RU"/>
        </w:rPr>
      </w:pPr>
      <w:r>
        <w:rPr>
          <w:lang w:eastAsia="ru-RU"/>
        </w:rPr>
        <w:t xml:space="preserve">* </w:t>
      </w:r>
      <w:r w:rsidRPr="00794A7C">
        <w:rPr>
          <w:lang w:eastAsia="ru-RU"/>
        </w:rPr>
        <w:t xml:space="preserve">Huawei </w:t>
      </w:r>
      <w:r w:rsidRPr="00321B86">
        <w:rPr>
          <w:lang w:val="en-US" w:eastAsia="ru-RU"/>
        </w:rPr>
        <w:t>Agile</w:t>
      </w:r>
      <w:r w:rsidRPr="006C27C3">
        <w:rPr>
          <w:lang w:eastAsia="ru-RU"/>
        </w:rPr>
        <w:t xml:space="preserve"> </w:t>
      </w:r>
      <w:r w:rsidRPr="00321B86">
        <w:rPr>
          <w:lang w:val="en-US" w:eastAsia="ru-RU"/>
        </w:rPr>
        <w:t>Controller</w:t>
      </w:r>
      <w:r w:rsidRPr="006C27C3">
        <w:rPr>
          <w:lang w:eastAsia="ru-RU"/>
        </w:rPr>
        <w:t xml:space="preserve"> </w:t>
      </w:r>
      <w:r w:rsidRPr="00321B86">
        <w:rPr>
          <w:lang w:val="en-US" w:eastAsia="ru-RU"/>
        </w:rPr>
        <w:t>Campus</w:t>
      </w:r>
      <w:r w:rsidRPr="00794A7C">
        <w:rPr>
          <w:lang w:eastAsia="ru-RU"/>
        </w:rPr>
        <w:t xml:space="preserve"> </w:t>
      </w:r>
      <w:r w:rsidRPr="00043A14">
        <w:rPr>
          <w:lang w:eastAsia="ru-RU"/>
        </w:rPr>
        <w:t>является существующей системой Заказчика и не является предметом поставки или замены в рамках настоящей закупки</w:t>
      </w:r>
      <w:r w:rsidRPr="00794A7C">
        <w:rPr>
          <w:lang w:eastAsia="ru-RU"/>
        </w:rPr>
        <w:t>.</w:t>
      </w:r>
    </w:p>
    <w:p w14:paraId="5F09A3CB" w14:textId="4AF2012E" w:rsidR="002F3CA9" w:rsidRPr="00331E28" w:rsidRDefault="002F3CA9" w:rsidP="00955B51">
      <w:pPr>
        <w:pStyle w:val="3"/>
      </w:pPr>
      <w:bookmarkStart w:id="201" w:name="_Toc104547315"/>
      <w:bookmarkStart w:id="202" w:name="_Toc105538665"/>
      <w:bookmarkStart w:id="203" w:name="_Toc64694555"/>
      <w:bookmarkStart w:id="204" w:name="_Toc65623651"/>
      <w:bookmarkStart w:id="205" w:name="_Toc102239624"/>
      <w:bookmarkStart w:id="206" w:name="_Toc138965847"/>
      <w:bookmarkStart w:id="207" w:name="_Toc240992033"/>
      <w:bookmarkStart w:id="208" w:name="_Toc241144329"/>
      <w:bookmarkEnd w:id="201"/>
      <w:bookmarkEnd w:id="202"/>
      <w:r w:rsidRPr="00331E28">
        <w:lastRenderedPageBreak/>
        <w:t>Требования к выполнению пуско-наладочных работ БЛВС</w:t>
      </w:r>
      <w:bookmarkEnd w:id="203"/>
      <w:bookmarkEnd w:id="204"/>
      <w:bookmarkEnd w:id="205"/>
      <w:bookmarkEnd w:id="206"/>
      <w:bookmarkEnd w:id="207"/>
      <w:bookmarkEnd w:id="208"/>
    </w:p>
    <w:p w14:paraId="5543653F" w14:textId="77777777" w:rsidR="00C22510" w:rsidRPr="00331E28" w:rsidRDefault="00C22510">
      <w:pPr>
        <w:pStyle w:val="a0"/>
        <w:numPr>
          <w:ilvl w:val="0"/>
          <w:numId w:val="11"/>
        </w:numPr>
        <w:rPr>
          <w:lang w:eastAsia="ru-RU"/>
        </w:rPr>
      </w:pPr>
      <w:bookmarkStart w:id="209" w:name="_Toc104547318"/>
      <w:bookmarkStart w:id="210" w:name="_Toc105538668"/>
      <w:bookmarkStart w:id="211" w:name="_Toc64694556"/>
      <w:bookmarkStart w:id="212" w:name="_Toc65623652"/>
      <w:bookmarkStart w:id="213" w:name="_Toc102239625"/>
      <w:bookmarkStart w:id="214" w:name="_Toc138965848"/>
      <w:bookmarkEnd w:id="209"/>
      <w:bookmarkEnd w:id="210"/>
      <w:r w:rsidRPr="00331E28">
        <w:rPr>
          <w:lang w:eastAsia="ru-RU"/>
        </w:rPr>
        <w:t xml:space="preserve">Выполнить радиообследование. Отчет по радиообследованию </w:t>
      </w:r>
      <w:r w:rsidRPr="00C22510">
        <w:rPr>
          <w:lang w:val="en-US" w:eastAsia="ru-RU"/>
        </w:rPr>
        <w:t>Wi</w:t>
      </w:r>
      <w:r w:rsidRPr="00331E28">
        <w:rPr>
          <w:lang w:eastAsia="ru-RU"/>
        </w:rPr>
        <w:t>-</w:t>
      </w:r>
      <w:r w:rsidRPr="00C22510">
        <w:rPr>
          <w:lang w:val="en-US" w:eastAsia="ru-RU"/>
        </w:rPr>
        <w:t>Fi</w:t>
      </w:r>
      <w:r w:rsidRPr="00331E28">
        <w:rPr>
          <w:lang w:eastAsia="ru-RU"/>
        </w:rPr>
        <w:t xml:space="preserve"> должен включать в себя карту покрытия сигналом </w:t>
      </w:r>
      <w:r w:rsidRPr="00C22510">
        <w:rPr>
          <w:lang w:val="en-US" w:eastAsia="ru-RU"/>
        </w:rPr>
        <w:t>Wi</w:t>
      </w:r>
      <w:r w:rsidRPr="00331E28">
        <w:rPr>
          <w:lang w:eastAsia="ru-RU"/>
        </w:rPr>
        <w:t>-</w:t>
      </w:r>
      <w:r w:rsidRPr="00C22510">
        <w:rPr>
          <w:lang w:val="en-US" w:eastAsia="ru-RU"/>
        </w:rPr>
        <w:t>Fi</w:t>
      </w:r>
      <w:r w:rsidRPr="00331E28">
        <w:rPr>
          <w:lang w:eastAsia="ru-RU"/>
        </w:rPr>
        <w:t xml:space="preserve"> всех мест </w:t>
      </w:r>
      <w:r>
        <w:rPr>
          <w:lang w:eastAsia="ru-RU"/>
        </w:rPr>
        <w:t>МСЦ</w:t>
      </w:r>
      <w:r w:rsidRPr="00331E28">
        <w:rPr>
          <w:lang w:eastAsia="ru-RU"/>
        </w:rPr>
        <w:t>, где требуется покрытие, в диапазонах 2</w:t>
      </w:r>
      <w:r>
        <w:rPr>
          <w:lang w:eastAsia="ru-RU"/>
        </w:rPr>
        <w:t>,</w:t>
      </w:r>
      <w:r w:rsidRPr="00331E28">
        <w:rPr>
          <w:lang w:eastAsia="ru-RU"/>
        </w:rPr>
        <w:t>4</w:t>
      </w:r>
      <w:r w:rsidRPr="00333C6C">
        <w:rPr>
          <w:lang w:eastAsia="ru-RU"/>
        </w:rPr>
        <w:t xml:space="preserve"> </w:t>
      </w:r>
      <w:r w:rsidRPr="00331E28">
        <w:rPr>
          <w:lang w:eastAsia="ru-RU"/>
        </w:rPr>
        <w:t>ГГц и 5</w:t>
      </w:r>
      <w:r>
        <w:rPr>
          <w:lang w:eastAsia="ru-RU"/>
        </w:rPr>
        <w:t xml:space="preserve"> </w:t>
      </w:r>
      <w:r w:rsidRPr="00331E28">
        <w:rPr>
          <w:lang w:eastAsia="ru-RU"/>
        </w:rPr>
        <w:t>ГГц. Для радиообследования должно применяться специализированное ПО.</w:t>
      </w:r>
    </w:p>
    <w:p w14:paraId="159005A8" w14:textId="77777777" w:rsidR="00C22510" w:rsidRPr="00331E28" w:rsidRDefault="00C22510">
      <w:pPr>
        <w:pStyle w:val="a0"/>
        <w:numPr>
          <w:ilvl w:val="0"/>
          <w:numId w:val="11"/>
        </w:numPr>
        <w:rPr>
          <w:lang w:eastAsia="ru-RU"/>
        </w:rPr>
      </w:pPr>
      <w:r w:rsidRPr="00331E28">
        <w:rPr>
          <w:lang w:eastAsia="ru-RU"/>
        </w:rPr>
        <w:t>Выполнить корректировку настроек контроллера беспроводного доступа по итогам радиообследования.</w:t>
      </w:r>
    </w:p>
    <w:p w14:paraId="5135BF11" w14:textId="77777777" w:rsidR="00C22510" w:rsidRDefault="00C22510">
      <w:pPr>
        <w:pStyle w:val="a0"/>
        <w:numPr>
          <w:ilvl w:val="0"/>
          <w:numId w:val="11"/>
        </w:numPr>
        <w:rPr>
          <w:lang w:eastAsia="ru-RU"/>
        </w:rPr>
      </w:pPr>
      <w:r w:rsidRPr="00331E28">
        <w:rPr>
          <w:lang w:eastAsia="ru-RU"/>
        </w:rPr>
        <w:t>При необходимости, проводится корректировка размещения точек доступа</w:t>
      </w:r>
      <w:r>
        <w:rPr>
          <w:lang w:eastAsia="ru-RU"/>
        </w:rPr>
        <w:t xml:space="preserve"> </w:t>
      </w:r>
      <w:r w:rsidRPr="008D0208">
        <w:rPr>
          <w:lang w:eastAsia="ru-RU"/>
        </w:rPr>
        <w:t>с внесением изменений в раздел СКС</w:t>
      </w:r>
      <w:r>
        <w:rPr>
          <w:lang w:eastAsia="ru-RU"/>
        </w:rPr>
        <w:t>.</w:t>
      </w:r>
    </w:p>
    <w:p w14:paraId="15EFE27E" w14:textId="77777777" w:rsidR="00C22510" w:rsidRDefault="00C22510">
      <w:pPr>
        <w:pStyle w:val="a0"/>
        <w:numPr>
          <w:ilvl w:val="0"/>
          <w:numId w:val="11"/>
        </w:numPr>
        <w:rPr>
          <w:lang w:eastAsia="ru-RU"/>
        </w:rPr>
      </w:pPr>
      <w:r>
        <w:rPr>
          <w:lang w:eastAsia="ru-RU"/>
        </w:rPr>
        <w:t xml:space="preserve">Цикл из пунктов 1 –3 выполняется до получения </w:t>
      </w:r>
      <w:r w:rsidRPr="00847750">
        <w:t>уровней сигналов БЛВС</w:t>
      </w:r>
      <w:r>
        <w:t xml:space="preserve"> и</w:t>
      </w:r>
      <w:r w:rsidRPr="00847750">
        <w:t xml:space="preserve"> качества роуминга</w:t>
      </w:r>
      <w:r>
        <w:t xml:space="preserve"> для трафика мультимедиа, </w:t>
      </w:r>
      <w:r w:rsidRPr="00C22510">
        <w:rPr>
          <w:lang w:val="en-US"/>
        </w:rPr>
        <w:t>VDI</w:t>
      </w:r>
      <w:r>
        <w:t xml:space="preserve"> и других приложений Заказчика в рамках данного ТЗ.</w:t>
      </w:r>
    </w:p>
    <w:p w14:paraId="00AF237E" w14:textId="131003EE" w:rsidR="002F3CA9" w:rsidRPr="00331E28" w:rsidRDefault="002F3CA9" w:rsidP="00955B51">
      <w:pPr>
        <w:pStyle w:val="3"/>
      </w:pPr>
      <w:bookmarkStart w:id="215" w:name="_Toc240992034"/>
      <w:bookmarkStart w:id="216" w:name="_Toc241144330"/>
      <w:r w:rsidRPr="00331E28">
        <w:t xml:space="preserve">Требования к организации </w:t>
      </w:r>
      <w:r w:rsidRPr="00C212F8">
        <w:t>проведения</w:t>
      </w:r>
      <w:r w:rsidRPr="00331E28">
        <w:t xml:space="preserve"> ПСИ</w:t>
      </w:r>
      <w:bookmarkEnd w:id="211"/>
      <w:bookmarkEnd w:id="212"/>
      <w:bookmarkEnd w:id="213"/>
      <w:bookmarkEnd w:id="214"/>
      <w:bookmarkEnd w:id="215"/>
      <w:bookmarkEnd w:id="216"/>
    </w:p>
    <w:p w14:paraId="517BAFBB" w14:textId="0462EABC" w:rsidR="0086525F" w:rsidRPr="0086525F" w:rsidRDefault="002E119A" w:rsidP="00C95E2F">
      <w:pPr>
        <w:pStyle w:val="a5"/>
        <w:rPr>
          <w:lang w:eastAsia="ru-RU"/>
        </w:rPr>
      </w:pPr>
      <w:r w:rsidRPr="00DF61FD">
        <w:rPr>
          <w:lang w:eastAsia="ru-RU"/>
        </w:rPr>
        <w:t xml:space="preserve">Непосредственно на </w:t>
      </w:r>
      <w:r w:rsidR="000D6526">
        <w:rPr>
          <w:lang w:eastAsia="ru-RU"/>
        </w:rPr>
        <w:t>О</w:t>
      </w:r>
      <w:r w:rsidRPr="00DF61FD">
        <w:rPr>
          <w:lang w:eastAsia="ru-RU"/>
        </w:rPr>
        <w:t>бъекте провести поэтапные испытания в соответствии с ПМИ</w:t>
      </w:r>
      <w:r w:rsidRPr="00331E28">
        <w:rPr>
          <w:lang w:eastAsia="ru-RU"/>
        </w:rPr>
        <w:t>.</w:t>
      </w:r>
      <w:r>
        <w:rPr>
          <w:lang w:eastAsia="ru-RU"/>
        </w:rPr>
        <w:t xml:space="preserve"> Проведение удаленного тестирования без присутствия представителей Подрядчика на </w:t>
      </w:r>
      <w:r w:rsidR="000D6526">
        <w:rPr>
          <w:lang w:eastAsia="ru-RU"/>
        </w:rPr>
        <w:t>О</w:t>
      </w:r>
      <w:r>
        <w:rPr>
          <w:lang w:eastAsia="ru-RU"/>
        </w:rPr>
        <w:t>бъекте не допускается.</w:t>
      </w:r>
    </w:p>
    <w:p w14:paraId="7AB6E0B3" w14:textId="203C06BA" w:rsidR="00343CE1" w:rsidRDefault="00FB078D" w:rsidP="0001092D">
      <w:pPr>
        <w:pStyle w:val="a5"/>
        <w:rPr>
          <w:lang w:eastAsia="ru-RU"/>
        </w:rPr>
      </w:pPr>
      <w:r w:rsidRPr="00FB078D">
        <w:rPr>
          <w:lang w:eastAsia="ru-RU"/>
        </w:rPr>
        <w:t>Результаты ПСИ должны быть оформлены протоколом ПСИ</w:t>
      </w:r>
      <w:r w:rsidR="00343CE1">
        <w:rPr>
          <w:lang w:eastAsia="ru-RU"/>
        </w:rPr>
        <w:t xml:space="preserve">, который должен содержать подтверждение соответствия (или указание на несоответствие) требованиям настоящего ТЗ. Если </w:t>
      </w:r>
      <w:r w:rsidR="000F6875">
        <w:rPr>
          <w:lang w:eastAsia="ru-RU"/>
        </w:rPr>
        <w:t xml:space="preserve">протокол </w:t>
      </w:r>
      <w:r w:rsidR="00D31301" w:rsidRPr="00D31301">
        <w:rPr>
          <w:lang w:eastAsia="ru-RU"/>
        </w:rPr>
        <w:t>ПСИ</w:t>
      </w:r>
      <w:r w:rsidR="00343CE1">
        <w:rPr>
          <w:lang w:eastAsia="ru-RU"/>
        </w:rPr>
        <w:t xml:space="preserve"> содержит перечень несоответствий требованиям настоящего ТЗ, то </w:t>
      </w:r>
      <w:r w:rsidR="00E33453">
        <w:rPr>
          <w:lang w:eastAsia="ru-RU"/>
        </w:rPr>
        <w:t>Подрядчик</w:t>
      </w:r>
      <w:r w:rsidR="00343CE1">
        <w:rPr>
          <w:lang w:eastAsia="ru-RU"/>
        </w:rPr>
        <w:t xml:space="preserve"> должен подготовить план-график устранения всех обнаруженных несоответствий.</w:t>
      </w:r>
    </w:p>
    <w:p w14:paraId="7E94856E" w14:textId="04EADD06" w:rsidR="00343CE1" w:rsidRPr="00331E28" w:rsidRDefault="00343CE1" w:rsidP="0001092D">
      <w:pPr>
        <w:pStyle w:val="a5"/>
        <w:rPr>
          <w:lang w:eastAsia="ru-RU"/>
        </w:rPr>
      </w:pPr>
      <w:r>
        <w:rPr>
          <w:lang w:eastAsia="ru-RU"/>
        </w:rPr>
        <w:t xml:space="preserve">После устранения всех несоответствий, </w:t>
      </w:r>
      <w:r w:rsidRPr="00641BD4">
        <w:rPr>
          <w:lang w:eastAsia="ru-RU"/>
        </w:rPr>
        <w:t xml:space="preserve">перечисленных в </w:t>
      </w:r>
      <w:r w:rsidR="00DD6A24" w:rsidRPr="00641BD4">
        <w:rPr>
          <w:lang w:eastAsia="ru-RU"/>
        </w:rPr>
        <w:t xml:space="preserve">протоколе </w:t>
      </w:r>
      <w:r w:rsidR="00660A40">
        <w:rPr>
          <w:lang w:eastAsia="ru-RU"/>
        </w:rPr>
        <w:t>ПСИ</w:t>
      </w:r>
      <w:r w:rsidRPr="00641BD4">
        <w:rPr>
          <w:lang w:eastAsia="ru-RU"/>
        </w:rPr>
        <w:t xml:space="preserve">, </w:t>
      </w:r>
      <w:r w:rsidR="00E33453">
        <w:rPr>
          <w:lang w:eastAsia="ru-RU"/>
        </w:rPr>
        <w:t>Подрядчик</w:t>
      </w:r>
      <w:r w:rsidRPr="00641BD4">
        <w:rPr>
          <w:lang w:eastAsia="ru-RU"/>
        </w:rPr>
        <w:t xml:space="preserve"> должен письменно уведомить Заказчика о том, что все несоответствия</w:t>
      </w:r>
      <w:r>
        <w:rPr>
          <w:lang w:eastAsia="ru-RU"/>
        </w:rPr>
        <w:t xml:space="preserve"> устранены, после чего </w:t>
      </w:r>
      <w:r w:rsidR="00C57CF9" w:rsidRPr="00C57CF9">
        <w:rPr>
          <w:lang w:eastAsia="ru-RU"/>
        </w:rPr>
        <w:t>ПСИ должны быть проведены</w:t>
      </w:r>
      <w:r>
        <w:rPr>
          <w:lang w:eastAsia="ru-RU"/>
        </w:rPr>
        <w:t xml:space="preserve"> повторно</w:t>
      </w:r>
      <w:r w:rsidR="00B9549F">
        <w:rPr>
          <w:lang w:eastAsia="ru-RU"/>
        </w:rPr>
        <w:t xml:space="preserve"> в полном объеме</w:t>
      </w:r>
      <w:r>
        <w:rPr>
          <w:lang w:eastAsia="ru-RU"/>
        </w:rPr>
        <w:t>.</w:t>
      </w:r>
    </w:p>
    <w:p w14:paraId="38650819" w14:textId="67ECCE9C" w:rsidR="00E614C7" w:rsidRPr="00793E71" w:rsidRDefault="00E614C7" w:rsidP="00955B51">
      <w:pPr>
        <w:pStyle w:val="20"/>
      </w:pPr>
      <w:bookmarkStart w:id="217" w:name="_Toc64694580"/>
      <w:bookmarkStart w:id="218" w:name="_Toc65623677"/>
      <w:bookmarkStart w:id="219" w:name="_Toc102239649"/>
      <w:bookmarkStart w:id="220" w:name="_Toc138965871"/>
      <w:bookmarkStart w:id="221" w:name="_Toc240992035"/>
      <w:bookmarkStart w:id="222" w:name="_Toc241144331"/>
      <w:r w:rsidRPr="00793E71">
        <w:t>Требования к системе бесперебойного питания</w:t>
      </w:r>
      <w:bookmarkEnd w:id="217"/>
      <w:bookmarkEnd w:id="218"/>
      <w:bookmarkEnd w:id="219"/>
      <w:bookmarkEnd w:id="220"/>
      <w:r w:rsidR="00DE5287" w:rsidRPr="00793E71">
        <w:t xml:space="preserve"> </w:t>
      </w:r>
      <w:r w:rsidR="00724D42" w:rsidRPr="00793E71">
        <w:t xml:space="preserve">для работы </w:t>
      </w:r>
      <w:r w:rsidR="00DE5287" w:rsidRPr="00793E71">
        <w:t>КЛВС</w:t>
      </w:r>
      <w:bookmarkEnd w:id="221"/>
      <w:bookmarkEnd w:id="222"/>
    </w:p>
    <w:p w14:paraId="51EF093D" w14:textId="4640DDBE" w:rsidR="00041FFC" w:rsidRDefault="00041FFC" w:rsidP="00955B51">
      <w:pPr>
        <w:pStyle w:val="3"/>
      </w:pPr>
      <w:bookmarkStart w:id="223" w:name="_Toc240992036"/>
      <w:bookmarkStart w:id="224" w:name="_Toc241144332"/>
      <w:bookmarkStart w:id="225" w:name="_Toc64694581"/>
      <w:bookmarkStart w:id="226" w:name="_Toc65623678"/>
      <w:bookmarkStart w:id="227" w:name="_Toc102239650"/>
      <w:bookmarkStart w:id="228" w:name="_Toc138965872"/>
      <w:r>
        <w:t>Требования к ИБП</w:t>
      </w:r>
      <w:bookmarkEnd w:id="223"/>
      <w:bookmarkEnd w:id="224"/>
    </w:p>
    <w:p w14:paraId="70E2B680" w14:textId="4986E677" w:rsidR="00041FFC" w:rsidRPr="00041FFC" w:rsidRDefault="00041FFC" w:rsidP="0001092D">
      <w:pPr>
        <w:pStyle w:val="a5"/>
        <w:rPr>
          <w:lang w:eastAsia="ru-RU"/>
        </w:rPr>
      </w:pPr>
      <w:r w:rsidRPr="00041FFC">
        <w:rPr>
          <w:lang w:eastAsia="ru-RU"/>
        </w:rPr>
        <w:t xml:space="preserve">Все ИБП </w:t>
      </w:r>
      <w:r w:rsidR="004A3526">
        <w:rPr>
          <w:lang w:eastAsia="ru-RU"/>
        </w:rPr>
        <w:t>и расходные материалы для подключения к электросети Заказчика</w:t>
      </w:r>
      <w:r w:rsidR="008F2A84">
        <w:rPr>
          <w:lang w:eastAsia="ru-RU"/>
        </w:rPr>
        <w:t>, включая кабель и кабельные каналы,</w:t>
      </w:r>
      <w:r w:rsidR="004A3526">
        <w:rPr>
          <w:lang w:eastAsia="ru-RU"/>
        </w:rPr>
        <w:t xml:space="preserve"> </w:t>
      </w:r>
      <w:r w:rsidRPr="00041FFC">
        <w:rPr>
          <w:lang w:eastAsia="ru-RU"/>
        </w:rPr>
        <w:t>поставляются Подрядчиком</w:t>
      </w:r>
      <w:r>
        <w:rPr>
          <w:lang w:eastAsia="ru-RU"/>
        </w:rPr>
        <w:t xml:space="preserve"> и должны соответствовать следующим требованиям:</w:t>
      </w:r>
    </w:p>
    <w:p w14:paraId="44804A88" w14:textId="5BCB3D42" w:rsidR="00041FFC" w:rsidRPr="00041FFC" w:rsidRDefault="00041FFC" w:rsidP="00D32CFA">
      <w:pPr>
        <w:pStyle w:val="a"/>
      </w:pPr>
      <w:r w:rsidRPr="00041FFC">
        <w:t>исполнение — стоечное (</w:t>
      </w:r>
      <w:r w:rsidRPr="00041FFC">
        <w:rPr>
          <w:lang w:val="en-US"/>
        </w:rPr>
        <w:t>Rackmount</w:t>
      </w:r>
      <w:r w:rsidRPr="00041FFC">
        <w:t>)</w:t>
      </w:r>
      <w:r>
        <w:rPr>
          <w:lang w:val="en-US"/>
        </w:rPr>
        <w:t>;</w:t>
      </w:r>
    </w:p>
    <w:p w14:paraId="08B80AF7" w14:textId="54809BD0" w:rsidR="00041FFC" w:rsidRPr="00041FFC" w:rsidRDefault="00041FFC" w:rsidP="00D32CFA">
      <w:pPr>
        <w:pStyle w:val="a"/>
      </w:pPr>
      <w:r w:rsidRPr="00041FFC">
        <w:t>тип — онлайн двойного преобразования</w:t>
      </w:r>
      <w:r>
        <w:rPr>
          <w:lang w:val="en-US"/>
        </w:rPr>
        <w:t>;</w:t>
      </w:r>
    </w:p>
    <w:p w14:paraId="17896B1E" w14:textId="7EE8CE3D" w:rsidR="00041FFC" w:rsidRPr="00041FFC" w:rsidRDefault="00041FFC" w:rsidP="00D32CFA">
      <w:pPr>
        <w:pStyle w:val="a"/>
      </w:pPr>
      <w:r w:rsidRPr="00041FFC">
        <w:t>входные характеристики — напряжение: 220–240 В (однофазное), диапазон входного напряжения: не менее 160–280 В без перехода на батареи</w:t>
      </w:r>
      <w:r w:rsidRPr="00FD7AE4">
        <w:t>;</w:t>
      </w:r>
    </w:p>
    <w:p w14:paraId="0DDF1905" w14:textId="4EE5C32B" w:rsidR="00041FFC" w:rsidRPr="00041FFC" w:rsidRDefault="00041FFC" w:rsidP="00D32CFA">
      <w:pPr>
        <w:pStyle w:val="a"/>
      </w:pPr>
      <w:r w:rsidRPr="00041FFC">
        <w:t>выходные характеристики — форма сигнала — чистый синус</w:t>
      </w:r>
      <w:r w:rsidRPr="00FD7AE4">
        <w:t>;</w:t>
      </w:r>
    </w:p>
    <w:p w14:paraId="42CF945B" w14:textId="61D3CFA3" w:rsidR="00041FFC" w:rsidRPr="00041FFC" w:rsidRDefault="00041FFC" w:rsidP="00D32CFA">
      <w:pPr>
        <w:pStyle w:val="a"/>
      </w:pPr>
      <w:r w:rsidRPr="00041FFC">
        <w:t xml:space="preserve">мощность — не менее 3 </w:t>
      </w:r>
      <w:r w:rsidRPr="00041FFC">
        <w:rPr>
          <w:lang w:val="en-US"/>
        </w:rPr>
        <w:t>kVA</w:t>
      </w:r>
      <w:r w:rsidRPr="00041FFC">
        <w:t xml:space="preserve"> для </w:t>
      </w:r>
      <w:r>
        <w:t xml:space="preserve">питания </w:t>
      </w:r>
      <w:r w:rsidRPr="00041FFC">
        <w:t xml:space="preserve">коммутаторов доступа </w:t>
      </w:r>
      <w:r>
        <w:t xml:space="preserve">в шкафах </w:t>
      </w:r>
      <w:r w:rsidRPr="00041FFC">
        <w:t xml:space="preserve">и не менее 6 </w:t>
      </w:r>
      <w:r w:rsidRPr="00041FFC">
        <w:rPr>
          <w:lang w:val="en-US"/>
        </w:rPr>
        <w:t>kVA</w:t>
      </w:r>
      <w:r w:rsidRPr="00041FFC">
        <w:t xml:space="preserve"> для серверных помещений</w:t>
      </w:r>
      <w:r>
        <w:t xml:space="preserve"> для питания коммутаторов ядра, маршрутизаторов ЕКСПД и прочего вспомогательного оборудования, необходимого для функционирования КЛВС на </w:t>
      </w:r>
      <w:r w:rsidR="000D6526">
        <w:t>О</w:t>
      </w:r>
      <w:r>
        <w:t xml:space="preserve">бъекте (серверы </w:t>
      </w:r>
      <w:r>
        <w:rPr>
          <w:lang w:val="en-US"/>
        </w:rPr>
        <w:t>AD</w:t>
      </w:r>
      <w:r w:rsidRPr="00FD7AE4">
        <w:t xml:space="preserve">, </w:t>
      </w:r>
      <w:r>
        <w:rPr>
          <w:lang w:val="en-US"/>
        </w:rPr>
        <w:t>DHCP</w:t>
      </w:r>
      <w:r w:rsidRPr="00FD7AE4">
        <w:t xml:space="preserve"> </w:t>
      </w:r>
      <w:r>
        <w:t>и т.п.)</w:t>
      </w:r>
      <w:r w:rsidR="00B868CA" w:rsidRPr="00FD7AE4">
        <w:t>;</w:t>
      </w:r>
    </w:p>
    <w:p w14:paraId="307B4219" w14:textId="619C550D" w:rsidR="00041FFC" w:rsidRPr="00041FFC" w:rsidRDefault="00B868CA" w:rsidP="00D32CFA">
      <w:pPr>
        <w:pStyle w:val="a"/>
      </w:pPr>
      <w:r w:rsidRPr="00041FFC">
        <w:t xml:space="preserve">время </w:t>
      </w:r>
      <w:r w:rsidR="00041FFC" w:rsidRPr="00041FFC">
        <w:t>автономной работы — от 15 минут при полной нагрузке, возможность увеличения времени работы за счет дополнительных батарейных модулей</w:t>
      </w:r>
      <w:r w:rsidRPr="00FD7AE4">
        <w:t>;</w:t>
      </w:r>
    </w:p>
    <w:p w14:paraId="03A38729" w14:textId="36C622BB" w:rsidR="00041FFC" w:rsidRPr="00041FFC" w:rsidRDefault="00B868CA" w:rsidP="00D32CFA">
      <w:pPr>
        <w:pStyle w:val="a"/>
      </w:pPr>
      <w:r w:rsidRPr="00041FFC">
        <w:t xml:space="preserve">система </w:t>
      </w:r>
      <w:r w:rsidR="00041FFC" w:rsidRPr="00041FFC">
        <w:t>защиты — от перегрузок и коротких замыканий, от перенапряжения и импульсных скачков</w:t>
      </w:r>
      <w:r w:rsidRPr="00FD7AE4">
        <w:t>;</w:t>
      </w:r>
    </w:p>
    <w:p w14:paraId="6B97886D" w14:textId="3A6674F7" w:rsidR="00041FFC" w:rsidRPr="00041FFC" w:rsidRDefault="00B868CA" w:rsidP="00D32CFA">
      <w:pPr>
        <w:pStyle w:val="a"/>
      </w:pPr>
      <w:r w:rsidRPr="00041FFC">
        <w:t xml:space="preserve">интерфейсы </w:t>
      </w:r>
      <w:r w:rsidR="00041FFC" w:rsidRPr="00041FFC">
        <w:t>и управление — возможность удаленного управления и оповещения, поддержка SNMP, модуль SNMP в комплекте поставки.</w:t>
      </w:r>
    </w:p>
    <w:p w14:paraId="045281D2" w14:textId="5B05277A" w:rsidR="00C728F4" w:rsidRPr="00331E28" w:rsidRDefault="00C728F4" w:rsidP="00955B51">
      <w:pPr>
        <w:pStyle w:val="3"/>
      </w:pPr>
      <w:bookmarkStart w:id="229" w:name="_Toc240992037"/>
      <w:bookmarkStart w:id="230" w:name="_Toc241144333"/>
      <w:r w:rsidRPr="003F00C4">
        <w:lastRenderedPageBreak/>
        <w:t>Требования</w:t>
      </w:r>
      <w:r w:rsidRPr="00331E28">
        <w:t xml:space="preserve"> к проектированию системы бесперебойного питания</w:t>
      </w:r>
      <w:bookmarkEnd w:id="225"/>
      <w:bookmarkEnd w:id="226"/>
      <w:bookmarkEnd w:id="227"/>
      <w:bookmarkEnd w:id="228"/>
      <w:bookmarkEnd w:id="229"/>
      <w:bookmarkEnd w:id="230"/>
    </w:p>
    <w:p w14:paraId="71E10C9D" w14:textId="77777777" w:rsidR="005A521E" w:rsidRPr="00331E28" w:rsidRDefault="005A521E">
      <w:pPr>
        <w:pStyle w:val="a0"/>
        <w:numPr>
          <w:ilvl w:val="0"/>
          <w:numId w:val="12"/>
        </w:numPr>
        <w:rPr>
          <w:lang w:eastAsia="ru-RU"/>
        </w:rPr>
      </w:pPr>
      <w:bookmarkStart w:id="231" w:name="_Toc64694582"/>
      <w:bookmarkStart w:id="232" w:name="_Toc65623679"/>
      <w:bookmarkStart w:id="233" w:name="_Toc102239651"/>
      <w:bookmarkStart w:id="234" w:name="_Toc138965873"/>
      <w:bookmarkStart w:id="235" w:name="_Toc13574565"/>
      <w:r>
        <w:rPr>
          <w:lang w:eastAsia="ru-RU"/>
        </w:rPr>
        <w:t>Подготовить</w:t>
      </w:r>
      <w:r w:rsidRPr="00331E28">
        <w:rPr>
          <w:lang w:eastAsia="ru-RU"/>
        </w:rPr>
        <w:t xml:space="preserve"> техническо</w:t>
      </w:r>
      <w:r>
        <w:rPr>
          <w:lang w:eastAsia="ru-RU"/>
        </w:rPr>
        <w:t>е</w:t>
      </w:r>
      <w:r w:rsidRPr="00331E28">
        <w:rPr>
          <w:lang w:eastAsia="ru-RU"/>
        </w:rPr>
        <w:t xml:space="preserve"> решени</w:t>
      </w:r>
      <w:r>
        <w:rPr>
          <w:lang w:eastAsia="ru-RU"/>
        </w:rPr>
        <w:t>е</w:t>
      </w:r>
      <w:r w:rsidRPr="00331E28">
        <w:rPr>
          <w:lang w:eastAsia="ru-RU"/>
        </w:rPr>
        <w:t xml:space="preserve"> по проекту.</w:t>
      </w:r>
    </w:p>
    <w:p w14:paraId="61ADDC44" w14:textId="77777777" w:rsidR="005A521E" w:rsidRPr="00331E28" w:rsidRDefault="005A521E">
      <w:pPr>
        <w:pStyle w:val="a0"/>
        <w:numPr>
          <w:ilvl w:val="0"/>
          <w:numId w:val="12"/>
        </w:numPr>
        <w:rPr>
          <w:lang w:eastAsia="ru-RU"/>
        </w:rPr>
      </w:pPr>
      <w:r w:rsidRPr="00331E28">
        <w:rPr>
          <w:lang w:eastAsia="ru-RU"/>
        </w:rPr>
        <w:t>Предусмотреть решения по подключению потребителей к сети электропитания.</w:t>
      </w:r>
    </w:p>
    <w:p w14:paraId="65E81902" w14:textId="77777777" w:rsidR="005A521E" w:rsidRPr="00331E28" w:rsidRDefault="005A521E">
      <w:pPr>
        <w:pStyle w:val="a0"/>
        <w:numPr>
          <w:ilvl w:val="0"/>
          <w:numId w:val="12"/>
        </w:numPr>
        <w:rPr>
          <w:lang w:eastAsia="ru-RU"/>
        </w:rPr>
      </w:pPr>
      <w:r>
        <w:rPr>
          <w:lang w:eastAsia="ru-RU"/>
        </w:rPr>
        <w:t>Р</w:t>
      </w:r>
      <w:r w:rsidRPr="00331E28">
        <w:rPr>
          <w:lang w:eastAsia="ru-RU"/>
        </w:rPr>
        <w:t>азработать схему резервирования электроснабжения и сог</w:t>
      </w:r>
      <w:r>
        <w:rPr>
          <w:lang w:eastAsia="ru-RU"/>
        </w:rPr>
        <w:t>ласовать ее с АО «Почта России».</w:t>
      </w:r>
    </w:p>
    <w:p w14:paraId="141448AE" w14:textId="77777777" w:rsidR="005A521E" w:rsidRPr="00331E28" w:rsidRDefault="005A521E">
      <w:pPr>
        <w:pStyle w:val="a0"/>
        <w:numPr>
          <w:ilvl w:val="0"/>
          <w:numId w:val="12"/>
        </w:numPr>
        <w:rPr>
          <w:lang w:eastAsia="ru-RU"/>
        </w:rPr>
      </w:pPr>
      <w:r w:rsidRPr="00331E28">
        <w:rPr>
          <w:lang w:eastAsia="ru-RU"/>
        </w:rPr>
        <w:t>Выбрать оборудование бесперебойного питания.</w:t>
      </w:r>
    </w:p>
    <w:p w14:paraId="693504B7" w14:textId="77777777" w:rsidR="005A521E" w:rsidRPr="00331E28" w:rsidRDefault="005A521E">
      <w:pPr>
        <w:pStyle w:val="a0"/>
        <w:numPr>
          <w:ilvl w:val="0"/>
          <w:numId w:val="12"/>
        </w:numPr>
        <w:rPr>
          <w:lang w:eastAsia="ru-RU"/>
        </w:rPr>
      </w:pPr>
      <w:r w:rsidRPr="00331E28">
        <w:rPr>
          <w:lang w:eastAsia="ru-RU"/>
        </w:rPr>
        <w:t>Предусмотреть размещение ИБП и аккумуляторных батарей.</w:t>
      </w:r>
    </w:p>
    <w:p w14:paraId="3202C197" w14:textId="77777777" w:rsidR="005A521E" w:rsidRPr="00331E28" w:rsidRDefault="005A521E">
      <w:pPr>
        <w:pStyle w:val="a0"/>
        <w:numPr>
          <w:ilvl w:val="0"/>
          <w:numId w:val="12"/>
        </w:numPr>
        <w:rPr>
          <w:lang w:eastAsia="ru-RU"/>
        </w:rPr>
      </w:pPr>
      <w:r w:rsidRPr="00331E28">
        <w:rPr>
          <w:lang w:eastAsia="ru-RU"/>
        </w:rPr>
        <w:t>Составить принципиальные схемы электроснабжения.</w:t>
      </w:r>
    </w:p>
    <w:p w14:paraId="2EC980EB" w14:textId="77777777" w:rsidR="005A521E" w:rsidRPr="00331E28" w:rsidRDefault="005A521E">
      <w:pPr>
        <w:pStyle w:val="a0"/>
        <w:numPr>
          <w:ilvl w:val="0"/>
          <w:numId w:val="12"/>
        </w:numPr>
        <w:rPr>
          <w:lang w:eastAsia="ru-RU"/>
        </w:rPr>
      </w:pPr>
      <w:r w:rsidRPr="00331E28">
        <w:rPr>
          <w:lang w:eastAsia="ru-RU"/>
        </w:rPr>
        <w:t>Составить схему уравнивания потенциалов.</w:t>
      </w:r>
    </w:p>
    <w:p w14:paraId="036380A8" w14:textId="77777777" w:rsidR="005A521E" w:rsidRDefault="005A521E">
      <w:pPr>
        <w:pStyle w:val="a0"/>
        <w:numPr>
          <w:ilvl w:val="0"/>
          <w:numId w:val="12"/>
        </w:numPr>
        <w:rPr>
          <w:lang w:eastAsia="ru-RU"/>
        </w:rPr>
      </w:pPr>
      <w:r w:rsidRPr="00331E28">
        <w:rPr>
          <w:lang w:eastAsia="ru-RU"/>
        </w:rPr>
        <w:t>Определить места размещения оборудования в телекоммуникационных шкафах (фасады стоек).</w:t>
      </w:r>
    </w:p>
    <w:p w14:paraId="1B4B52DF" w14:textId="77777777" w:rsidR="005A521E" w:rsidRDefault="005A521E">
      <w:pPr>
        <w:pStyle w:val="a0"/>
        <w:numPr>
          <w:ilvl w:val="0"/>
          <w:numId w:val="12"/>
        </w:numPr>
        <w:rPr>
          <w:lang w:eastAsia="ru-RU"/>
        </w:rPr>
      </w:pPr>
      <w:r w:rsidRPr="00331E28">
        <w:rPr>
          <w:lang w:eastAsia="ru-RU"/>
        </w:rPr>
        <w:t>Подготовить Рабочую документацию по проекту и сог</w:t>
      </w:r>
      <w:r>
        <w:rPr>
          <w:lang w:eastAsia="ru-RU"/>
        </w:rPr>
        <w:t xml:space="preserve">ласовать ее с АО «Почта России». </w:t>
      </w:r>
    </w:p>
    <w:p w14:paraId="39A5087C" w14:textId="4244F02F" w:rsidR="00066D89" w:rsidRPr="00331E28" w:rsidRDefault="00066D89" w:rsidP="00955B51">
      <w:pPr>
        <w:pStyle w:val="3"/>
      </w:pPr>
      <w:bookmarkStart w:id="236" w:name="_Toc240992038"/>
      <w:bookmarkStart w:id="237" w:name="_Toc241144334"/>
      <w:r w:rsidRPr="00331E28">
        <w:t>Требования по монтажу</w:t>
      </w:r>
      <w:bookmarkEnd w:id="231"/>
      <w:bookmarkEnd w:id="232"/>
      <w:bookmarkEnd w:id="233"/>
      <w:bookmarkEnd w:id="234"/>
      <w:r>
        <w:t xml:space="preserve"> </w:t>
      </w:r>
      <w:r w:rsidR="006C42BE">
        <w:t xml:space="preserve">системы </w:t>
      </w:r>
      <w:r w:rsidR="006C42BE" w:rsidRPr="001B5F09">
        <w:t>бесперебойного</w:t>
      </w:r>
      <w:r w:rsidR="006C42BE">
        <w:t xml:space="preserve"> питания</w:t>
      </w:r>
      <w:bookmarkEnd w:id="236"/>
      <w:bookmarkEnd w:id="237"/>
    </w:p>
    <w:p w14:paraId="52114613" w14:textId="77777777" w:rsidR="00794F6E" w:rsidRPr="00331E28" w:rsidRDefault="00794F6E">
      <w:pPr>
        <w:pStyle w:val="a0"/>
        <w:numPr>
          <w:ilvl w:val="0"/>
          <w:numId w:val="13"/>
        </w:numPr>
      </w:pPr>
      <w:bookmarkStart w:id="238" w:name="_Toc64694583"/>
      <w:bookmarkStart w:id="239" w:name="_Toc65623680"/>
      <w:bookmarkStart w:id="240" w:name="_Toc102239652"/>
      <w:bookmarkStart w:id="241" w:name="_Toc138965874"/>
      <w:r w:rsidRPr="00331E28">
        <w:t>Разместить ИБП в шкафах СКС. Подключить ИБП к системе электроснабжения здания.</w:t>
      </w:r>
    </w:p>
    <w:p w14:paraId="7BBA374B" w14:textId="77777777" w:rsidR="00794F6E" w:rsidRPr="00331E28" w:rsidRDefault="00794F6E">
      <w:pPr>
        <w:pStyle w:val="a0"/>
        <w:numPr>
          <w:ilvl w:val="0"/>
          <w:numId w:val="13"/>
        </w:numPr>
      </w:pPr>
      <w:r w:rsidRPr="00331E28">
        <w:t xml:space="preserve">Разместить ИБП в объединенной серверной согласно разработанной и согласованной проектной документации. </w:t>
      </w:r>
    </w:p>
    <w:p w14:paraId="31E823C5" w14:textId="77777777" w:rsidR="00794F6E" w:rsidRPr="00331E28" w:rsidRDefault="00794F6E">
      <w:pPr>
        <w:pStyle w:val="a0"/>
        <w:numPr>
          <w:ilvl w:val="0"/>
          <w:numId w:val="13"/>
        </w:numPr>
      </w:pPr>
      <w:r w:rsidRPr="00331E28">
        <w:t>Выполнить работы по подключению ИБП к сети электроснабжения. Для прокладки кабелей питания использовать перфорированный кабельный лоток. После прокладки лоток должен быть закрыт крышкой. Повороты, отводы, опуски должны быть выполнены с помощью фурнитуры из состава кабеленесущей системы.</w:t>
      </w:r>
    </w:p>
    <w:p w14:paraId="31B10938" w14:textId="77777777" w:rsidR="00794F6E" w:rsidRPr="00331E28" w:rsidRDefault="00794F6E">
      <w:pPr>
        <w:pStyle w:val="a0"/>
        <w:numPr>
          <w:ilvl w:val="0"/>
          <w:numId w:val="13"/>
        </w:numPr>
      </w:pPr>
      <w:r w:rsidRPr="00331E28">
        <w:t>В ИБП установить карты SNMP. Таблицу коммутаций разработать и согласовать на этапе проектирования. В объединенной серверной организовать инфраструктуру для выполнения кросс-коммутаций из компонентов структурированной кабельной системы для подключения карт SNMP к коммутатору доступа.</w:t>
      </w:r>
    </w:p>
    <w:p w14:paraId="39BB215B" w14:textId="0EEB1301" w:rsidR="00066D89" w:rsidRPr="00331E28" w:rsidRDefault="00066D89" w:rsidP="00955B51">
      <w:pPr>
        <w:pStyle w:val="3"/>
      </w:pPr>
      <w:bookmarkStart w:id="242" w:name="_Toc240992039"/>
      <w:bookmarkStart w:id="243" w:name="_Toc241144335"/>
      <w:r w:rsidRPr="00331E28">
        <w:t>Требования к пуско-наладке</w:t>
      </w:r>
      <w:bookmarkEnd w:id="238"/>
      <w:bookmarkEnd w:id="239"/>
      <w:bookmarkEnd w:id="240"/>
      <w:bookmarkEnd w:id="241"/>
      <w:r>
        <w:t xml:space="preserve"> </w:t>
      </w:r>
      <w:r w:rsidR="0018329C">
        <w:t xml:space="preserve">системы </w:t>
      </w:r>
      <w:r w:rsidR="0018329C" w:rsidRPr="0033169A">
        <w:t>бесперебойного</w:t>
      </w:r>
      <w:r w:rsidR="0018329C">
        <w:t xml:space="preserve"> питания</w:t>
      </w:r>
      <w:bookmarkEnd w:id="242"/>
      <w:bookmarkEnd w:id="243"/>
    </w:p>
    <w:p w14:paraId="23CF495C" w14:textId="77777777" w:rsidR="00794F6E" w:rsidRPr="00331E28" w:rsidRDefault="00794F6E">
      <w:pPr>
        <w:pStyle w:val="a0"/>
        <w:numPr>
          <w:ilvl w:val="0"/>
          <w:numId w:val="14"/>
        </w:numPr>
      </w:pPr>
      <w:bookmarkStart w:id="244" w:name="_Toc65623681"/>
      <w:bookmarkStart w:id="245" w:name="_Toc102239653"/>
      <w:bookmarkStart w:id="246" w:name="_Toc138965875"/>
      <w:r w:rsidRPr="00331E28">
        <w:t>Настроить параметры работы ИБП.</w:t>
      </w:r>
    </w:p>
    <w:p w14:paraId="623E226A" w14:textId="77777777" w:rsidR="00794F6E" w:rsidRPr="00331E28" w:rsidRDefault="00794F6E">
      <w:pPr>
        <w:pStyle w:val="a0"/>
        <w:numPr>
          <w:ilvl w:val="0"/>
          <w:numId w:val="14"/>
        </w:numPr>
      </w:pPr>
      <w:r w:rsidRPr="00331E28">
        <w:t xml:space="preserve">Выполнить добавление </w:t>
      </w:r>
      <w:r>
        <w:t xml:space="preserve">сетевых карт </w:t>
      </w:r>
      <w:r w:rsidRPr="00794F6E">
        <w:rPr>
          <w:lang w:val="en-US"/>
        </w:rPr>
        <w:t>SNMP</w:t>
      </w:r>
      <w:r w:rsidRPr="00331E28">
        <w:t xml:space="preserve"> в </w:t>
      </w:r>
      <w:r>
        <w:t>сеть мониторинга через КЛВС</w:t>
      </w:r>
      <w:r w:rsidRPr="00331E28">
        <w:t>.</w:t>
      </w:r>
    </w:p>
    <w:p w14:paraId="107D44E1" w14:textId="27E26056" w:rsidR="00066D89" w:rsidRPr="00331E28" w:rsidRDefault="00066D89" w:rsidP="00955B51">
      <w:pPr>
        <w:pStyle w:val="3"/>
      </w:pPr>
      <w:bookmarkStart w:id="247" w:name="_Toc240992040"/>
      <w:bookmarkStart w:id="248" w:name="_Toc241144336"/>
      <w:r w:rsidRPr="00331E28">
        <w:t>Требования к организации проведения ПСИ</w:t>
      </w:r>
      <w:bookmarkEnd w:id="244"/>
      <w:bookmarkEnd w:id="245"/>
      <w:bookmarkEnd w:id="246"/>
      <w:r>
        <w:t xml:space="preserve"> </w:t>
      </w:r>
      <w:r w:rsidR="00392D95" w:rsidRPr="00F04884">
        <w:t>системы</w:t>
      </w:r>
      <w:r w:rsidR="00392D95">
        <w:t xml:space="preserve"> бесперебойного питания</w:t>
      </w:r>
      <w:bookmarkEnd w:id="247"/>
      <w:bookmarkEnd w:id="248"/>
    </w:p>
    <w:p w14:paraId="4D3098B7" w14:textId="2082D200" w:rsidR="0006149B" w:rsidRPr="0086525F" w:rsidRDefault="0006149B" w:rsidP="0006149B">
      <w:pPr>
        <w:pStyle w:val="a5"/>
        <w:rPr>
          <w:lang w:eastAsia="ru-RU"/>
        </w:rPr>
      </w:pPr>
      <w:r w:rsidRPr="00DF61FD">
        <w:rPr>
          <w:lang w:eastAsia="ru-RU"/>
        </w:rPr>
        <w:t xml:space="preserve">Непосредственно на </w:t>
      </w:r>
      <w:r w:rsidR="000D6526">
        <w:rPr>
          <w:lang w:eastAsia="ru-RU"/>
        </w:rPr>
        <w:t>О</w:t>
      </w:r>
      <w:r w:rsidRPr="00DF61FD">
        <w:rPr>
          <w:lang w:eastAsia="ru-RU"/>
        </w:rPr>
        <w:t>бъекте провести поэтапные испытания в соответствии с ПМИ</w:t>
      </w:r>
      <w:r w:rsidRPr="00331E28">
        <w:rPr>
          <w:lang w:eastAsia="ru-RU"/>
        </w:rPr>
        <w:t>.</w:t>
      </w:r>
      <w:r>
        <w:rPr>
          <w:lang w:eastAsia="ru-RU"/>
        </w:rPr>
        <w:t xml:space="preserve"> Проведение удаленного тестирования без присутствия представителей Подрядчика на </w:t>
      </w:r>
      <w:r w:rsidR="000D6526">
        <w:rPr>
          <w:lang w:eastAsia="ru-RU"/>
        </w:rPr>
        <w:t>О</w:t>
      </w:r>
      <w:r>
        <w:rPr>
          <w:lang w:eastAsia="ru-RU"/>
        </w:rPr>
        <w:t>бъекте не допускается.</w:t>
      </w:r>
    </w:p>
    <w:p w14:paraId="5C5F7EB1" w14:textId="6A5A0E51" w:rsidR="0006149B" w:rsidRDefault="00FB078D" w:rsidP="0006149B">
      <w:pPr>
        <w:pStyle w:val="a5"/>
        <w:rPr>
          <w:lang w:eastAsia="ru-RU"/>
        </w:rPr>
      </w:pPr>
      <w:r w:rsidRPr="00FB078D">
        <w:rPr>
          <w:lang w:eastAsia="ru-RU"/>
        </w:rPr>
        <w:t>Результаты ПСИ должны быть оформлены протоколом ПСИ</w:t>
      </w:r>
      <w:r w:rsidR="0006149B">
        <w:rPr>
          <w:lang w:eastAsia="ru-RU"/>
        </w:rPr>
        <w:t xml:space="preserve">, который должен содержать подтверждение соответствия (или указание на несоответствие) требованиям настоящего ТЗ. Если протокол </w:t>
      </w:r>
      <w:r w:rsidR="00D31301" w:rsidRPr="00D31301">
        <w:rPr>
          <w:lang w:eastAsia="ru-RU"/>
        </w:rPr>
        <w:t>ПСИ</w:t>
      </w:r>
      <w:r w:rsidR="0006149B">
        <w:rPr>
          <w:lang w:eastAsia="ru-RU"/>
        </w:rPr>
        <w:t xml:space="preserve"> содержит перечень несоответствий требованиям настоящего ТЗ, то Подрядчик должен подготовить план-график устранения всех обнаруженных несоответствий.</w:t>
      </w:r>
    </w:p>
    <w:p w14:paraId="568C40D0" w14:textId="66C8ADF7" w:rsidR="0006149B" w:rsidRPr="00331E28" w:rsidRDefault="0006149B" w:rsidP="0006149B">
      <w:pPr>
        <w:pStyle w:val="a5"/>
        <w:rPr>
          <w:lang w:eastAsia="ru-RU"/>
        </w:rPr>
      </w:pPr>
      <w:r>
        <w:rPr>
          <w:lang w:eastAsia="ru-RU"/>
        </w:rPr>
        <w:t xml:space="preserve">После устранения всех несоответствий, </w:t>
      </w:r>
      <w:r w:rsidRPr="00641BD4">
        <w:rPr>
          <w:lang w:eastAsia="ru-RU"/>
        </w:rPr>
        <w:t xml:space="preserve">перечисленных в протоколе </w:t>
      </w:r>
      <w:r w:rsidR="00660A40">
        <w:rPr>
          <w:lang w:eastAsia="ru-RU"/>
        </w:rPr>
        <w:t>ПСИ</w:t>
      </w:r>
      <w:r w:rsidRPr="00641BD4">
        <w:rPr>
          <w:lang w:eastAsia="ru-RU"/>
        </w:rPr>
        <w:t xml:space="preserve">, </w:t>
      </w:r>
      <w:r>
        <w:rPr>
          <w:lang w:eastAsia="ru-RU"/>
        </w:rPr>
        <w:t>Подрядчик</w:t>
      </w:r>
      <w:r w:rsidRPr="00641BD4">
        <w:rPr>
          <w:lang w:eastAsia="ru-RU"/>
        </w:rPr>
        <w:t xml:space="preserve"> должен письменно уведомить Заказчика о том, что все несоответствия</w:t>
      </w:r>
      <w:r>
        <w:rPr>
          <w:lang w:eastAsia="ru-RU"/>
        </w:rPr>
        <w:t xml:space="preserve"> устранены, после чего </w:t>
      </w:r>
      <w:r w:rsidR="00C57CF9" w:rsidRPr="00C57CF9">
        <w:rPr>
          <w:lang w:eastAsia="ru-RU"/>
        </w:rPr>
        <w:t>ПСИ должны быть проведены</w:t>
      </w:r>
      <w:r>
        <w:rPr>
          <w:lang w:eastAsia="ru-RU"/>
        </w:rPr>
        <w:t xml:space="preserve"> повторно в полном объеме.</w:t>
      </w:r>
    </w:p>
    <w:p w14:paraId="12998E33" w14:textId="569E338F" w:rsidR="00D414DE" w:rsidRPr="00E9412D" w:rsidRDefault="00C70CFA" w:rsidP="00ED0243">
      <w:pPr>
        <w:pStyle w:val="1"/>
      </w:pPr>
      <w:bookmarkStart w:id="249" w:name="_Toc240992041"/>
      <w:bookmarkStart w:id="250" w:name="_Toc241144337"/>
      <w:r w:rsidRPr="00E9412D">
        <w:lastRenderedPageBreak/>
        <w:t>Требования к порядку выполнения работ</w:t>
      </w:r>
      <w:bookmarkEnd w:id="235"/>
      <w:bookmarkEnd w:id="249"/>
      <w:bookmarkEnd w:id="250"/>
    </w:p>
    <w:p w14:paraId="63379364" w14:textId="043418AF" w:rsidR="00D414DE" w:rsidRPr="00E9412D" w:rsidRDefault="00D414DE" w:rsidP="00955B51">
      <w:pPr>
        <w:pStyle w:val="20"/>
      </w:pPr>
      <w:bookmarkStart w:id="251" w:name="_Ref535937080"/>
      <w:bookmarkStart w:id="252" w:name="_Toc13574566"/>
      <w:bookmarkStart w:id="253" w:name="_Toc240992042"/>
      <w:bookmarkStart w:id="254" w:name="_Toc241144338"/>
      <w:r w:rsidRPr="00E9412D">
        <w:t>Требования к качеству работ</w:t>
      </w:r>
      <w:bookmarkEnd w:id="251"/>
      <w:bookmarkEnd w:id="252"/>
      <w:bookmarkEnd w:id="253"/>
      <w:bookmarkEnd w:id="254"/>
    </w:p>
    <w:p w14:paraId="360E3364" w14:textId="211F9EAD" w:rsidR="00D414DE" w:rsidRPr="00E9412D" w:rsidRDefault="009329A6" w:rsidP="0001092D">
      <w:pPr>
        <w:pStyle w:val="a5"/>
      </w:pPr>
      <w:r w:rsidRPr="00D2752B">
        <w:t>Рабоч</w:t>
      </w:r>
      <w:r>
        <w:t>ая</w:t>
      </w:r>
      <w:r w:rsidRPr="00D2752B">
        <w:t xml:space="preserve"> документаци</w:t>
      </w:r>
      <w:r>
        <w:t>я</w:t>
      </w:r>
      <w:r w:rsidRPr="00D2752B">
        <w:t xml:space="preserve"> </w:t>
      </w:r>
      <w:r>
        <w:t xml:space="preserve">— </w:t>
      </w:r>
      <w:r w:rsidRPr="00D2752B">
        <w:t>стадия «Р»</w:t>
      </w:r>
      <w:r>
        <w:t xml:space="preserve"> и </w:t>
      </w:r>
      <w:r w:rsidRPr="00D2752B">
        <w:t>исполнительн</w:t>
      </w:r>
      <w:r>
        <w:t>ая</w:t>
      </w:r>
      <w:r w:rsidRPr="00D2752B">
        <w:t xml:space="preserve"> документаци</w:t>
      </w:r>
      <w:r>
        <w:t>я</w:t>
      </w:r>
      <w:r w:rsidRPr="00D2752B">
        <w:t xml:space="preserve"> по фактически выполненным работам </w:t>
      </w:r>
      <w:r>
        <w:t xml:space="preserve">— </w:t>
      </w:r>
      <w:r w:rsidRPr="00D2752B">
        <w:t>стадия «ИД»</w:t>
      </w:r>
      <w:r>
        <w:t xml:space="preserve"> </w:t>
      </w:r>
      <w:r w:rsidR="00D414DE" w:rsidRPr="00793E71">
        <w:t>оформля</w:t>
      </w:r>
      <w:r>
        <w:t>ю</w:t>
      </w:r>
      <w:r w:rsidR="00D414DE" w:rsidRPr="00793E71">
        <w:t>тся в соответствии с</w:t>
      </w:r>
      <w:r w:rsidR="00EE0070" w:rsidRPr="00E9412D">
        <w:t>о следующими требованиями нормативных документов</w:t>
      </w:r>
      <w:r w:rsidR="00001CBB" w:rsidRPr="00E9412D">
        <w:t>:</w:t>
      </w:r>
    </w:p>
    <w:p w14:paraId="217FBD39" w14:textId="7BBB6567" w:rsidR="00001CBB" w:rsidRPr="00E9412D" w:rsidRDefault="00001CBB" w:rsidP="00D32CFA">
      <w:pPr>
        <w:pStyle w:val="a"/>
      </w:pPr>
      <w:r w:rsidRPr="00E9412D">
        <w:t>для СКС, ИБП</w:t>
      </w:r>
      <w:r w:rsidR="008740E7" w:rsidRPr="00E9412D">
        <w:t xml:space="preserve"> </w:t>
      </w:r>
      <w:bookmarkStart w:id="255" w:name="_Hlk215348499"/>
      <w:r w:rsidR="00915153" w:rsidRPr="00E9412D">
        <w:t>в соответствии с требованиями пункта 5.1.1 настоящего ТЗ —</w:t>
      </w:r>
      <w:bookmarkEnd w:id="255"/>
      <w:r w:rsidR="00915153" w:rsidRPr="00E9412D">
        <w:t xml:space="preserve"> </w:t>
      </w:r>
      <w:r w:rsidR="0095347F" w:rsidRPr="00E9412D">
        <w:t xml:space="preserve">требования </w:t>
      </w:r>
      <w:r w:rsidR="00915153" w:rsidRPr="00E9412D">
        <w:t>к проектированию системы СКС</w:t>
      </w:r>
      <w:r w:rsidR="00AD133B" w:rsidRPr="00E9412D">
        <w:t>, включая список действующих нормативных документов</w:t>
      </w:r>
      <w:r w:rsidR="00C40C76" w:rsidRPr="00E9412D">
        <w:t xml:space="preserve"> и ЛНА АО «Почта России»</w:t>
      </w:r>
      <w:r w:rsidR="00915153" w:rsidRPr="00E9412D">
        <w:t>;</w:t>
      </w:r>
    </w:p>
    <w:p w14:paraId="231403C4" w14:textId="56CEDE88" w:rsidR="00001CBB" w:rsidRPr="00E9412D" w:rsidRDefault="00001CBB" w:rsidP="00D32CFA">
      <w:pPr>
        <w:pStyle w:val="a"/>
      </w:pPr>
      <w:r w:rsidRPr="00E9412D">
        <w:t>для КЛВС</w:t>
      </w:r>
      <w:r w:rsidR="008740E7" w:rsidRPr="00E9412D">
        <w:t xml:space="preserve"> </w:t>
      </w:r>
      <w:r w:rsidR="00D514C8" w:rsidRPr="00E9412D">
        <w:t>в соответствии с требованиями пункта 5.2.1 настоящего ТЗ — требования к проектированию системы КЛВС, включая список действующих нормативных документов</w:t>
      </w:r>
      <w:r w:rsidR="00C40C76" w:rsidRPr="00E9412D">
        <w:t xml:space="preserve"> и ЛНА АО «Почта России»</w:t>
      </w:r>
      <w:r w:rsidR="001E5F70" w:rsidRPr="00E9412D">
        <w:t>.</w:t>
      </w:r>
    </w:p>
    <w:p w14:paraId="494D9B91" w14:textId="54536327" w:rsidR="005118C1" w:rsidRPr="00E9412D" w:rsidRDefault="005118C1" w:rsidP="00E9412D">
      <w:pPr>
        <w:spacing w:after="0"/>
        <w:contextualSpacing/>
        <w:rPr>
          <w:szCs w:val="24"/>
        </w:rPr>
      </w:pPr>
      <w:r w:rsidRPr="00E9412D">
        <w:rPr>
          <w:szCs w:val="24"/>
        </w:rPr>
        <w:t xml:space="preserve">Для подсистем СКС и ИБП используется оформление </w:t>
      </w:r>
      <w:r w:rsidR="007A4B84" w:rsidRPr="007A4B84">
        <w:rPr>
          <w:szCs w:val="24"/>
        </w:rPr>
        <w:t>в соответствии с постановлением Правительства Российской Федерации от 16.02.2008 №87</w:t>
      </w:r>
      <w:r w:rsidRPr="00E9412D">
        <w:rPr>
          <w:szCs w:val="24"/>
        </w:rPr>
        <w:t>.</w:t>
      </w:r>
    </w:p>
    <w:p w14:paraId="24E61E82" w14:textId="74ABC635" w:rsidR="006A00F0" w:rsidRPr="00E9412D" w:rsidRDefault="006A00F0" w:rsidP="00E9412D">
      <w:pPr>
        <w:spacing w:after="0"/>
        <w:contextualSpacing/>
        <w:rPr>
          <w:szCs w:val="24"/>
        </w:rPr>
      </w:pPr>
      <w:r w:rsidRPr="00E9412D">
        <w:rPr>
          <w:szCs w:val="24"/>
        </w:rPr>
        <w:t>СКС, ИБП, КЛВС оформляются в отдельных томах</w:t>
      </w:r>
      <w:r w:rsidR="00716AF9" w:rsidRPr="00E9412D">
        <w:rPr>
          <w:szCs w:val="24"/>
        </w:rPr>
        <w:t xml:space="preserve"> в связи с тем, что </w:t>
      </w:r>
      <w:r w:rsidRPr="00E9412D">
        <w:rPr>
          <w:szCs w:val="24"/>
        </w:rPr>
        <w:t xml:space="preserve">для КЛВС используется оформление по </w:t>
      </w:r>
      <w:r w:rsidR="00674D99" w:rsidRPr="00E9412D">
        <w:rPr>
          <w:szCs w:val="24"/>
        </w:rPr>
        <w:t xml:space="preserve">ГОСТ 34 — </w:t>
      </w:r>
      <w:r w:rsidR="00B03DCF" w:rsidRPr="00E9412D">
        <w:rPr>
          <w:szCs w:val="24"/>
        </w:rPr>
        <w:t xml:space="preserve">семейство стандартов </w:t>
      </w:r>
      <w:r w:rsidR="00674D99" w:rsidRPr="00E9412D">
        <w:rPr>
          <w:szCs w:val="24"/>
        </w:rPr>
        <w:t xml:space="preserve">для описания и управления жизненным циклом </w:t>
      </w:r>
      <w:r w:rsidR="007E5DE8" w:rsidRPr="00E9412D">
        <w:rPr>
          <w:szCs w:val="24"/>
        </w:rPr>
        <w:t>автоматизированных систем (</w:t>
      </w:r>
      <w:r w:rsidR="00674D99" w:rsidRPr="00E9412D">
        <w:rPr>
          <w:szCs w:val="24"/>
        </w:rPr>
        <w:t>АС</w:t>
      </w:r>
      <w:r w:rsidR="007E5DE8" w:rsidRPr="00E9412D">
        <w:rPr>
          <w:szCs w:val="24"/>
        </w:rPr>
        <w:t>)</w:t>
      </w:r>
      <w:r w:rsidR="00674D99" w:rsidRPr="00E9412D">
        <w:rPr>
          <w:szCs w:val="24"/>
        </w:rPr>
        <w:t xml:space="preserve"> </w:t>
      </w:r>
      <w:r w:rsidR="007E5DE8" w:rsidRPr="00E9412D">
        <w:rPr>
          <w:szCs w:val="24"/>
        </w:rPr>
        <w:t xml:space="preserve">— </w:t>
      </w:r>
      <w:r w:rsidR="008B7AFB" w:rsidRPr="00E9412D">
        <w:rPr>
          <w:szCs w:val="24"/>
        </w:rPr>
        <w:t>ГОСТ 34.201-2020, ГОСТ 34.602–2020, ГОСТ Р 59792-2021, ГОСТ Р 59793-2021, ГОСТ</w:t>
      </w:r>
      <w:r w:rsidR="00B36D2A" w:rsidRPr="00E9412D">
        <w:rPr>
          <w:szCs w:val="24"/>
        </w:rPr>
        <w:t> </w:t>
      </w:r>
      <w:r w:rsidR="008B7AFB" w:rsidRPr="00E9412D">
        <w:rPr>
          <w:szCs w:val="24"/>
        </w:rPr>
        <w:t>Р</w:t>
      </w:r>
      <w:r w:rsidR="005C23A9" w:rsidRPr="00E9412D">
        <w:rPr>
          <w:szCs w:val="24"/>
        </w:rPr>
        <w:t> </w:t>
      </w:r>
      <w:r w:rsidR="008B7AFB" w:rsidRPr="00E9412D">
        <w:rPr>
          <w:szCs w:val="24"/>
        </w:rPr>
        <w:t>59795-2021, ГОСТ Р 59853-2021</w:t>
      </w:r>
      <w:r w:rsidR="00B5320D" w:rsidRPr="00E9412D">
        <w:rPr>
          <w:szCs w:val="24"/>
        </w:rPr>
        <w:t>.</w:t>
      </w:r>
    </w:p>
    <w:p w14:paraId="6349062A" w14:textId="3102F7AD" w:rsidR="00D414DE" w:rsidRPr="00E9412D" w:rsidRDefault="00D414DE" w:rsidP="00955B51">
      <w:pPr>
        <w:pStyle w:val="20"/>
      </w:pPr>
      <w:bookmarkStart w:id="256" w:name="_Toc13574567"/>
      <w:bookmarkStart w:id="257" w:name="_Toc240992043"/>
      <w:bookmarkStart w:id="258" w:name="_Toc241144339"/>
      <w:r w:rsidRPr="003E7B6E">
        <w:t>Условия</w:t>
      </w:r>
      <w:r w:rsidRPr="00E9412D">
        <w:t xml:space="preserve"> выполнения работ</w:t>
      </w:r>
      <w:bookmarkEnd w:id="256"/>
      <w:bookmarkEnd w:id="257"/>
      <w:bookmarkEnd w:id="258"/>
    </w:p>
    <w:p w14:paraId="35D54E62" w14:textId="55BF16A7" w:rsidR="003B7D33" w:rsidRPr="00E9412D" w:rsidRDefault="003B7D33" w:rsidP="0001092D">
      <w:pPr>
        <w:pStyle w:val="a5"/>
      </w:pPr>
      <w:r w:rsidRPr="00793E71">
        <w:t xml:space="preserve">Выполняемые в рамках данного ТЗ работы (в том числе связанные с необходимым обследованием существующей инфраструктуры в зданиях проектируемых </w:t>
      </w:r>
      <w:r w:rsidR="000D6526">
        <w:t>О</w:t>
      </w:r>
      <w:r w:rsidRPr="00793E71">
        <w:t>бъектов, включая измерения характеристик, используемых ВОЛС) могут проводиться в рабочее время (в рабочие дни с 9-00 часов до 18-00 часов)</w:t>
      </w:r>
      <w:r w:rsidR="000C3906" w:rsidRPr="00E9412D">
        <w:t xml:space="preserve">. Работы во </w:t>
      </w:r>
      <w:r w:rsidR="007C40DB" w:rsidRPr="00E9412D">
        <w:t>внерабочее время</w:t>
      </w:r>
      <w:r w:rsidR="000C3906" w:rsidRPr="00E9412D">
        <w:t xml:space="preserve"> согласуются с </w:t>
      </w:r>
      <w:r w:rsidR="003E264F" w:rsidRPr="00E9412D">
        <w:br/>
        <w:t>АО «Почта России»</w:t>
      </w:r>
      <w:r w:rsidR="000C3906" w:rsidRPr="00E9412D">
        <w:t xml:space="preserve"> отдельно.</w:t>
      </w:r>
    </w:p>
    <w:p w14:paraId="277BAC3F" w14:textId="2FD2706D" w:rsidR="00D414DE" w:rsidRPr="00E9412D" w:rsidRDefault="00D414DE" w:rsidP="00955B51">
      <w:pPr>
        <w:pStyle w:val="20"/>
      </w:pPr>
      <w:bookmarkStart w:id="259" w:name="_Toc13574568"/>
      <w:bookmarkStart w:id="260" w:name="_Toc240992044"/>
      <w:bookmarkStart w:id="261" w:name="_Toc241144340"/>
      <w:r w:rsidRPr="00E9412D">
        <w:t>Требования к конфиденциальности</w:t>
      </w:r>
      <w:bookmarkEnd w:id="259"/>
      <w:bookmarkEnd w:id="260"/>
      <w:bookmarkEnd w:id="261"/>
    </w:p>
    <w:p w14:paraId="4E8BC12E" w14:textId="247EF449" w:rsidR="00D414DE" w:rsidRDefault="00D414DE" w:rsidP="0001092D">
      <w:pPr>
        <w:pStyle w:val="a5"/>
      </w:pPr>
      <w:r w:rsidRPr="00793E71">
        <w:t>Данные о Заказчике и ИТ-инфраструктуре</w:t>
      </w:r>
      <w:r w:rsidR="003E264F" w:rsidRPr="00793E71">
        <w:t xml:space="preserve"> АО «Почта России»</w:t>
      </w:r>
      <w:r w:rsidRPr="00793E71">
        <w:t xml:space="preserve">, полученные </w:t>
      </w:r>
      <w:r w:rsidR="00E62626" w:rsidRPr="00793E71">
        <w:t>Подрядчиком</w:t>
      </w:r>
      <w:r w:rsidR="00E62626" w:rsidRPr="00E9412D">
        <w:t xml:space="preserve"> </w:t>
      </w:r>
      <w:r w:rsidRPr="00E9412D">
        <w:t>в ходе обследования, а также результаты проектирования не должны публиковаться или передаваться третьим лицам в полной или частичной форме без письменного согласия Заказчика.</w:t>
      </w:r>
    </w:p>
    <w:p w14:paraId="3B1CBE10" w14:textId="30879133" w:rsidR="00E9412D" w:rsidRPr="00E9412D" w:rsidRDefault="008270AE" w:rsidP="00955B51">
      <w:pPr>
        <w:pStyle w:val="20"/>
      </w:pPr>
      <w:bookmarkStart w:id="262" w:name="_Toc241144341"/>
      <w:r w:rsidRPr="008270AE">
        <w:t>Требования к согласованию оборудования, рабочей документации, ПМИ и исполнительной документации</w:t>
      </w:r>
      <w:bookmarkEnd w:id="262"/>
    </w:p>
    <w:p w14:paraId="63D24B4B" w14:textId="77777777" w:rsidR="000A5326" w:rsidRPr="000A5326" w:rsidRDefault="000A5326" w:rsidP="000A5326">
      <w:pPr>
        <w:pStyle w:val="a5"/>
      </w:pPr>
      <w:r w:rsidRPr="000A5326">
        <w:t>В случае предложения оборудования КЛВС, отличающегося от предусмотренного проектной документацией стадии П, Подрядчик до направления окончательной редакции рабочей документации стадии Р представляет Заказчику комплект документов для отдельного согласования замены в соответствии с п. 5.2.4 настоящего ТЗ.</w:t>
      </w:r>
    </w:p>
    <w:p w14:paraId="159F76E8" w14:textId="77777777" w:rsidR="000A5326" w:rsidRPr="000A5326" w:rsidRDefault="000A5326" w:rsidP="000A5326">
      <w:pPr>
        <w:pStyle w:val="a5"/>
      </w:pPr>
      <w:r w:rsidRPr="000A5326">
        <w:t>Стендовая проверка совместимости проводится в случае отсутствия подтвержденных Заказчиком актуальных результатов ранее проведенной проверки совместимости применительно к предлагаемым моделям оборудования КЛВС и используемым версиям программного обеспечения. Если Заказчиком подтверждена актуальность результатов ранее проведенной проверки применительно к предлагаемым моделям оборудования и версиям ПО, повторное проведение стендовой проверки не требуется.</w:t>
      </w:r>
    </w:p>
    <w:p w14:paraId="21A16305" w14:textId="77777777" w:rsidR="000A5326" w:rsidRPr="000A5326" w:rsidRDefault="000A5326" w:rsidP="000A5326">
      <w:pPr>
        <w:pStyle w:val="a5"/>
      </w:pPr>
      <w:r w:rsidRPr="000A5326">
        <w:t>Стендовая проверка проводится в рамках процедуры отдельного согласования оборудования КЛВС. В случае проведения такой проверки Подрядчик предоставляет необходимые для ее проведения образцы оборудования, программное обеспечение, лицензии и техническую поддержку производителя одновременно с комплектом документов для согласования либо в иной предварительно согласованный с Заказчиком срок.</w:t>
      </w:r>
    </w:p>
    <w:p w14:paraId="47608E42" w14:textId="77777777" w:rsidR="000A5326" w:rsidRPr="000A5326" w:rsidRDefault="000A5326" w:rsidP="000A5326">
      <w:pPr>
        <w:pStyle w:val="a5"/>
      </w:pPr>
      <w:r w:rsidRPr="000A5326">
        <w:lastRenderedPageBreak/>
        <w:t>Если одинаковые модели оборудования и версии ПО применяются в составе типового решения КЛВС на нескольких Объектах, положительные результаты согласования и проверки совместимости распространяются на соответствующее типовое решение и не требуют повторного проведения для каждого Объекта.</w:t>
      </w:r>
    </w:p>
    <w:p w14:paraId="5E3E52D7" w14:textId="77777777" w:rsidR="000A5326" w:rsidRPr="000A5326" w:rsidRDefault="000A5326" w:rsidP="000A5326">
      <w:pPr>
        <w:pStyle w:val="a5"/>
      </w:pPr>
      <w:r w:rsidRPr="000A5326">
        <w:t>При изменении состава моделей оборудования или версий ПО, способном повлиять на совместимость с существующей инфраструктурой Заказчика, применимость ранее полученных результатов проверки подлежит подтверждению Заказчиком. При отсутствии такого подтверждения проводится дополнительная стендовая проверка совместимости.</w:t>
      </w:r>
    </w:p>
    <w:p w14:paraId="17FCEC48" w14:textId="77777777" w:rsidR="000A5326" w:rsidRPr="000A5326" w:rsidRDefault="000A5326" w:rsidP="000A5326">
      <w:pPr>
        <w:pStyle w:val="a5"/>
      </w:pPr>
      <w:r w:rsidRPr="000A5326">
        <w:t>Заказчик рассматривает представленные материалы в срок до 20 (двадцати) рабочих дней с даты получения полного комплекта документов.</w:t>
      </w:r>
    </w:p>
    <w:p w14:paraId="5D014864" w14:textId="77777777" w:rsidR="000A5326" w:rsidRPr="000A5326" w:rsidRDefault="000A5326" w:rsidP="000A5326">
      <w:pPr>
        <w:pStyle w:val="a5"/>
      </w:pPr>
      <w:r w:rsidRPr="000A5326">
        <w:t>В случае проведения стендовой проверки совместимости указанный срок исчисляется с даты предоставления Подрядчиком полного комплекта документов, а также всех необходимых для проведения проверки образцов оборудования, программного обеспечения, лицензий и технической поддержки производителя.</w:t>
      </w:r>
    </w:p>
    <w:p w14:paraId="1543140D" w14:textId="77777777" w:rsidR="000A5326" w:rsidRPr="000A5326" w:rsidRDefault="000A5326" w:rsidP="000A5326">
      <w:pPr>
        <w:pStyle w:val="a5"/>
      </w:pPr>
      <w:r w:rsidRPr="000A5326">
        <w:t>В пределах указанного срока Заказчик рассматривает представленные материалы, проводит или организует проверку совместимости и направляет Подрядчику письменное подтверждение возможности применения предлагаемого оборудования либо консолидированные замечания.</w:t>
      </w:r>
    </w:p>
    <w:p w14:paraId="4964E388" w14:textId="77777777" w:rsidR="000A5326" w:rsidRPr="000A5326" w:rsidRDefault="000A5326" w:rsidP="000A5326">
      <w:pPr>
        <w:pStyle w:val="a5"/>
      </w:pPr>
      <w:r w:rsidRPr="000A5326">
        <w:t>Подрядчик устраняет замечания Заказчика и направляет скорректированные материалы на повторное рассмотрение в течение 5 (пяти) рабочих дней с даты получения замечаний.</w:t>
      </w:r>
    </w:p>
    <w:p w14:paraId="3E79A3B6" w14:textId="77777777" w:rsidR="000A5326" w:rsidRPr="000A5326" w:rsidRDefault="000A5326" w:rsidP="000A5326">
      <w:pPr>
        <w:pStyle w:val="a5"/>
      </w:pPr>
      <w:r w:rsidRPr="000A5326">
        <w:t>Скорректированные материалы повторно рассматриваются Заказчиком в срок до 5 (пяти) рабочих дней исключительно в части проверки устранения ранее выданных замечаний и изменений, внесенных Подрядчиком при их устранении. По результатам повторного рассмотрения Заказчик направляет Подрядчику письменное подтверждение возможности применения оборудования либо перечень неустраненных замечаний и замечаний к изменениям, внесенным при устранении ранее выданных замечаний.</w:t>
      </w:r>
    </w:p>
    <w:p w14:paraId="5B8A45A5" w14:textId="77777777" w:rsidR="000A5326" w:rsidRPr="000A5326" w:rsidRDefault="000A5326" w:rsidP="000A5326">
      <w:pPr>
        <w:pStyle w:val="a5"/>
      </w:pPr>
      <w:r w:rsidRPr="000A5326">
        <w:t>Указанное согласование оборудования КЛВС является отдельным от согласования рабочей документации стадии Р. Окончательная редакция стадии Р должна содержать только оборудование, согласованное Заказчиком к применению. Поставка оборудования до согласования рабочей документации стадии Р не допускается.</w:t>
      </w:r>
    </w:p>
    <w:p w14:paraId="629EC48C" w14:textId="77777777" w:rsidR="000A5326" w:rsidRPr="000A5326" w:rsidRDefault="000A5326" w:rsidP="000A5326">
      <w:pPr>
        <w:pStyle w:val="a5"/>
      </w:pPr>
      <w:r w:rsidRPr="000A5326">
        <w:t>Подрядчик направляет рабочую документацию стадии Р по каждому Объекту на рассмотрение Заказчику в сроки, установленные Контрольным графиком выполнения Работ.</w:t>
      </w:r>
    </w:p>
    <w:p w14:paraId="025E126D" w14:textId="69515573" w:rsidR="00061BB7" w:rsidRPr="000A5326" w:rsidRDefault="00061BB7" w:rsidP="000A5326">
      <w:pPr>
        <w:pStyle w:val="a5"/>
      </w:pPr>
      <w:r w:rsidRPr="00061BB7">
        <w:t>ПМИ направляется Подрядчиком на согласование в сроки, обеспечивающие завершение ее согласования до направления уведомления о готовности к проведению ПСИ. Уведомление о готовности к проведению ПСИ направляется после получения письменного подтверждения согласования ПМИ Заказчиком.</w:t>
      </w:r>
    </w:p>
    <w:p w14:paraId="61E2F78B" w14:textId="77777777" w:rsidR="000A5326" w:rsidRDefault="000A5326" w:rsidP="000A5326">
      <w:pPr>
        <w:pStyle w:val="a5"/>
      </w:pPr>
      <w:r w:rsidRPr="000A5326">
        <w:t>Исполнительная документация стадии ИД по каждому Объекту направляется Подрядчиком на рассмотрение Заказчику в течение 10 (десяти) рабочих дней после выполнения СМР и ПНР и до начала проведения ПСИ.</w:t>
      </w:r>
    </w:p>
    <w:p w14:paraId="15DB02CA" w14:textId="7062D3EC" w:rsidR="00EE1486" w:rsidRPr="000A5326" w:rsidRDefault="00EE1486" w:rsidP="000A5326">
      <w:pPr>
        <w:pStyle w:val="a5"/>
      </w:pPr>
      <w:r w:rsidRPr="00EE1486">
        <w:t>Рассмотрение и согласование исполнительной документации стадии ИД может осуществляться параллельно с проведением ПСИ. Условием начала проведения ПСИ является передача исполнительной документации стадии ИД Заказчику в установленный настоящим пунктом срок.</w:t>
      </w:r>
    </w:p>
    <w:p w14:paraId="5B3F898E" w14:textId="77777777" w:rsidR="000A5326" w:rsidRPr="000A5326" w:rsidRDefault="000A5326" w:rsidP="000A5326">
      <w:pPr>
        <w:pStyle w:val="a5"/>
      </w:pPr>
      <w:r w:rsidRPr="000A5326">
        <w:t>Заказчик рассматривает рабочую документацию стадии Р, ПМИ и исполнительную документацию стадии ИД в срок до 20 (двадцати) рабочих дней с даты получения соответствующего комплекта документов и направляет Подрядчику письменное подтверждение согласования либо консолидированные письменные замечания.</w:t>
      </w:r>
    </w:p>
    <w:p w14:paraId="2F8CE24E" w14:textId="77777777" w:rsidR="000A5326" w:rsidRPr="000A5326" w:rsidRDefault="000A5326" w:rsidP="000A5326">
      <w:pPr>
        <w:pStyle w:val="a5"/>
      </w:pPr>
      <w:r w:rsidRPr="000A5326">
        <w:t>Подрядчик устраняет замечания Заказчика и направляет скорректированные документы на повторное рассмотрение в течение 5 (пяти) рабочих дней с даты получения замечаний.</w:t>
      </w:r>
    </w:p>
    <w:p w14:paraId="4AD29C62" w14:textId="77777777" w:rsidR="000A5326" w:rsidRPr="000A5326" w:rsidRDefault="000A5326" w:rsidP="000A5326">
      <w:pPr>
        <w:pStyle w:val="a5"/>
      </w:pPr>
      <w:r w:rsidRPr="000A5326">
        <w:lastRenderedPageBreak/>
        <w:t>Скорректированные документы повторно рассматриваются Заказчиком в срок до 5 (пяти) рабочих дней исключительно в части проверки устранения ранее выданных замечаний и изменений, внесенных Подрядчиком при их устранении. По результатам повторного рассмотрения Заказчик направляет Подрядчику письменное подтверждение согласования либо перечень неустраненных замечаний и замечаний к изменениям, внесенным при устранении ранее выданных замечаний.</w:t>
      </w:r>
    </w:p>
    <w:p w14:paraId="0CC63179" w14:textId="77777777" w:rsidR="000A5326" w:rsidRPr="000A5326" w:rsidRDefault="000A5326" w:rsidP="000A5326">
      <w:pPr>
        <w:pStyle w:val="a5"/>
      </w:pPr>
      <w:r w:rsidRPr="000A5326">
        <w:t>В случае наличия неустраненных замечаний либо выявления ошибок, возникших в результате изменений, внесенных Подрядчиком при устранении замечаний, процедура устранения замечаний и повторного рассмотрения соответствующих документов или материалов повторяется в указанном порядке.</w:t>
      </w:r>
    </w:p>
    <w:p w14:paraId="2A64A894" w14:textId="77777777" w:rsidR="000A5326" w:rsidRPr="000A5326" w:rsidRDefault="000A5326" w:rsidP="000A5326">
      <w:pPr>
        <w:pStyle w:val="a5"/>
      </w:pPr>
      <w:r w:rsidRPr="000A5326">
        <w:t>Ошибки Подрядчика, необходимость устранения ранее выданных замечаний, повторное рассмотрение скорректированных документов или материалов, а также необходимость повторной проверки совместимости вследствие предложенных Подрядчиком изменений не являются основанием для увеличения общего срока выполнения Работ.</w:t>
      </w:r>
    </w:p>
    <w:p w14:paraId="72A40363" w14:textId="77777777" w:rsidR="000A5326" w:rsidRPr="000A5326" w:rsidRDefault="000A5326" w:rsidP="000A5326">
      <w:pPr>
        <w:pStyle w:val="a5"/>
      </w:pPr>
      <w:r w:rsidRPr="000A5326">
        <w:t>Изменение сроков допускается только в случаях изменения исходных данных, требований или проектных решений по инициативе Заказчика в порядке, предусмотренном Договором.</w:t>
      </w:r>
    </w:p>
    <w:p w14:paraId="7EB036B9" w14:textId="1922F410" w:rsidR="000A5326" w:rsidRDefault="000A5326" w:rsidP="000A5326">
      <w:pPr>
        <w:pStyle w:val="a5"/>
      </w:pPr>
      <w:r w:rsidRPr="000A5326">
        <w:t>Процедуры согласования альтернативного оборудования КЛВС и проверки его совместимости, а также согласование рабочей документации стадии Р, ПМИ и исполнительной документации стадии ИД являются промежуточными контрольными процедурами и сами по себе не являются приемкой Работ или их части и не являются самостоятельным основанием для оплаты.</w:t>
      </w:r>
    </w:p>
    <w:p w14:paraId="552DA5A5" w14:textId="5E606C6E" w:rsidR="009F5B2C" w:rsidRPr="009F5B2C" w:rsidRDefault="00AD57F0" w:rsidP="00955B51">
      <w:pPr>
        <w:pStyle w:val="20"/>
      </w:pPr>
      <w:bookmarkStart w:id="263" w:name="_Toc240992046"/>
      <w:bookmarkStart w:id="264" w:name="_Toc241144342"/>
      <w:r w:rsidRPr="00AD57F0">
        <w:t xml:space="preserve">Требования к </w:t>
      </w:r>
      <w:bookmarkEnd w:id="263"/>
      <w:r w:rsidRPr="00AD57F0">
        <w:t>проведению ПСИ и оформлению их результатов</w:t>
      </w:r>
      <w:bookmarkEnd w:id="264"/>
      <w:r w:rsidR="009F5B2C" w:rsidRPr="009F5B2C">
        <w:t xml:space="preserve"> </w:t>
      </w:r>
    </w:p>
    <w:p w14:paraId="5338981C" w14:textId="7D884ACB" w:rsidR="009F5B2C" w:rsidRPr="009F5B2C" w:rsidRDefault="00D86E69" w:rsidP="00E85952">
      <w:pPr>
        <w:pStyle w:val="a5"/>
      </w:pPr>
      <w:r w:rsidRPr="00D86E69">
        <w:t xml:space="preserve">ПСИ проводятся по каждому логистическому Объекту в соответствии с согласованной Заказчиком ПМИ. Комплексные ПСИ ЦОД, РЦОД и Пилотного Объекта проводятся </w:t>
      </w:r>
      <w:r w:rsidR="008917F4">
        <w:t>одновременно</w:t>
      </w:r>
      <w:r w:rsidRPr="00D86E69">
        <w:t xml:space="preserve"> в соответствии с п. 4.2 настоящего ТЗ.</w:t>
      </w:r>
    </w:p>
    <w:p w14:paraId="3D305CF6" w14:textId="50A98796" w:rsidR="009F5B2C" w:rsidRDefault="00373DDA" w:rsidP="00E85952">
      <w:pPr>
        <w:pStyle w:val="a5"/>
      </w:pPr>
      <w:r w:rsidRPr="00373DDA">
        <w:t>Подрядчик обязан уведомить Заказчика в письменной форме о готовности к проведению ПСИ не менее чем за 5 (пять) рабочих дней до предполагаемой даты начала ПСИ.</w:t>
      </w:r>
    </w:p>
    <w:p w14:paraId="7545E6E6" w14:textId="2584B167" w:rsidR="00B04000" w:rsidRPr="009F5B2C" w:rsidRDefault="00EB3353" w:rsidP="00E85952">
      <w:pPr>
        <w:pStyle w:val="a5"/>
      </w:pPr>
      <w:r w:rsidRPr="00EB3353">
        <w:t>При необходимости корректировки решений по результатам ПСИ Подрядчик вносит соответствующие изменения в рабочую и/или исполнительную документацию. Если корректировка затрагивает согласованные решения стадии Р, такие изменения подлежат повторному согласованию в порядке, установленном п. 6.4 настоящего ТЗ. Корректировка, повторное согласование и повторные ПСИ выполняются в пределах общего срока, установленного п. 4.3 настоящего ТЗ; ошибки Подрядчика не являются основанием для его продления.</w:t>
      </w:r>
    </w:p>
    <w:p w14:paraId="036B2DB3" w14:textId="0EB39FB0" w:rsidR="009F5B2C" w:rsidRPr="009F5B2C" w:rsidRDefault="009F5B2C" w:rsidP="00E85952">
      <w:pPr>
        <w:pStyle w:val="a5"/>
        <w:rPr>
          <w:rFonts w:eastAsia="MS Mincho"/>
          <w:bCs/>
          <w:iCs/>
        </w:rPr>
      </w:pPr>
      <w:r w:rsidRPr="009F5B2C">
        <w:rPr>
          <w:rFonts w:eastAsia="MS Mincho"/>
          <w:bCs/>
          <w:iCs/>
        </w:rPr>
        <w:t xml:space="preserve">Заказчик согласовывает дату проведения ПСИ или назначает по согласованию с Подрядчиком иную дату проведения ПСИ, но не позднее </w:t>
      </w:r>
      <w:r w:rsidR="000320DE">
        <w:rPr>
          <w:rFonts w:eastAsia="MS Mincho"/>
          <w:bCs/>
          <w:iCs/>
        </w:rPr>
        <w:t>20</w:t>
      </w:r>
      <w:r w:rsidRPr="009F5B2C">
        <w:rPr>
          <w:rFonts w:eastAsia="MS Mincho"/>
          <w:bCs/>
          <w:iCs/>
        </w:rPr>
        <w:t xml:space="preserve"> (</w:t>
      </w:r>
      <w:r w:rsidR="000320DE">
        <w:rPr>
          <w:rFonts w:eastAsia="MS Mincho"/>
          <w:bCs/>
          <w:iCs/>
        </w:rPr>
        <w:t>двадцати</w:t>
      </w:r>
      <w:r w:rsidRPr="009F5B2C">
        <w:rPr>
          <w:rFonts w:eastAsia="MS Mincho"/>
          <w:bCs/>
          <w:iCs/>
        </w:rPr>
        <w:t xml:space="preserve">) </w:t>
      </w:r>
      <w:r w:rsidR="000320DE">
        <w:rPr>
          <w:rFonts w:eastAsia="MS Mincho"/>
          <w:bCs/>
          <w:iCs/>
        </w:rPr>
        <w:t>рабочих</w:t>
      </w:r>
      <w:r w:rsidRPr="009F5B2C">
        <w:rPr>
          <w:rFonts w:eastAsia="MS Mincho"/>
          <w:bCs/>
          <w:iCs/>
        </w:rPr>
        <w:t xml:space="preserve"> дней с даты получения уведомления </w:t>
      </w:r>
      <w:r w:rsidR="00192940">
        <w:rPr>
          <w:rFonts w:eastAsia="MS Mincho"/>
          <w:bCs/>
          <w:iCs/>
        </w:rPr>
        <w:t>от Подрядчика</w:t>
      </w:r>
      <w:r w:rsidRPr="009F5B2C">
        <w:rPr>
          <w:rFonts w:eastAsia="MS Mincho"/>
          <w:bCs/>
          <w:iCs/>
        </w:rPr>
        <w:t xml:space="preserve"> о готовности к </w:t>
      </w:r>
      <w:r w:rsidR="006C7264">
        <w:rPr>
          <w:rFonts w:eastAsia="MS Mincho"/>
          <w:bCs/>
          <w:iCs/>
        </w:rPr>
        <w:t>проведению ПСИ</w:t>
      </w:r>
      <w:r w:rsidRPr="009F5B2C">
        <w:rPr>
          <w:rFonts w:eastAsia="MS Mincho"/>
          <w:bCs/>
          <w:iCs/>
        </w:rPr>
        <w:t>.</w:t>
      </w:r>
    </w:p>
    <w:p w14:paraId="41C4E7D2" w14:textId="63347BD2" w:rsidR="009F5B2C" w:rsidRPr="009F5B2C" w:rsidRDefault="009F5B2C" w:rsidP="00E85952">
      <w:pPr>
        <w:pStyle w:val="a5"/>
        <w:rPr>
          <w:rFonts w:eastAsia="MS Mincho"/>
          <w:bCs/>
          <w:iCs/>
        </w:rPr>
      </w:pPr>
      <w:r w:rsidRPr="009F5B2C">
        <w:rPr>
          <w:rFonts w:eastAsia="MS Mincho"/>
          <w:bCs/>
          <w:iCs/>
        </w:rPr>
        <w:t xml:space="preserve">Срок проведения ПСИ не должен превышать 5 (пяти) </w:t>
      </w:r>
      <w:r w:rsidR="000320DE">
        <w:rPr>
          <w:rFonts w:eastAsia="MS Mincho"/>
          <w:bCs/>
          <w:iCs/>
        </w:rPr>
        <w:t>рабочих</w:t>
      </w:r>
      <w:r w:rsidRPr="009F5B2C">
        <w:rPr>
          <w:rFonts w:eastAsia="MS Mincho"/>
          <w:bCs/>
          <w:iCs/>
        </w:rPr>
        <w:t xml:space="preserve"> дней. </w:t>
      </w:r>
    </w:p>
    <w:p w14:paraId="2629BCFD" w14:textId="4820CF40" w:rsidR="000320DE" w:rsidRPr="000320DE" w:rsidRDefault="009F5B2C" w:rsidP="000320DE">
      <w:pPr>
        <w:pStyle w:val="a5"/>
      </w:pPr>
      <w:r w:rsidRPr="009F5B2C">
        <w:rPr>
          <w:rFonts w:eastAsia="MS Mincho"/>
          <w:bCs/>
          <w:iCs/>
        </w:rPr>
        <w:t xml:space="preserve">Стороны в течение </w:t>
      </w:r>
      <w:r w:rsidR="00A82F6E">
        <w:rPr>
          <w:rFonts w:eastAsia="MS Mincho"/>
          <w:bCs/>
          <w:iCs/>
        </w:rPr>
        <w:t>10</w:t>
      </w:r>
      <w:r w:rsidRPr="009F5B2C">
        <w:rPr>
          <w:rFonts w:eastAsia="MS Mincho"/>
          <w:bCs/>
          <w:iCs/>
        </w:rPr>
        <w:t xml:space="preserve"> (</w:t>
      </w:r>
      <w:r w:rsidR="00A82F6E">
        <w:rPr>
          <w:rFonts w:eastAsia="MS Mincho"/>
          <w:bCs/>
          <w:iCs/>
        </w:rPr>
        <w:t>десяти</w:t>
      </w:r>
      <w:r w:rsidRPr="009F5B2C">
        <w:rPr>
          <w:rFonts w:eastAsia="MS Mincho"/>
          <w:bCs/>
          <w:iCs/>
        </w:rPr>
        <w:t xml:space="preserve">) </w:t>
      </w:r>
      <w:r w:rsidR="00E83EA7">
        <w:rPr>
          <w:rFonts w:eastAsia="MS Mincho"/>
          <w:bCs/>
          <w:iCs/>
        </w:rPr>
        <w:t>рабочих</w:t>
      </w:r>
      <w:r w:rsidRPr="009F5B2C">
        <w:rPr>
          <w:rFonts w:eastAsia="MS Mincho"/>
          <w:bCs/>
          <w:iCs/>
        </w:rPr>
        <w:t xml:space="preserve"> дней с даты завершения ПСИ оформляют результат проведения ПСИ подписанием </w:t>
      </w:r>
      <w:r w:rsidR="000320DE" w:rsidRPr="000320DE">
        <w:t>протокол</w:t>
      </w:r>
      <w:r w:rsidR="000320DE">
        <w:t>а</w:t>
      </w:r>
      <w:r w:rsidR="000320DE" w:rsidRPr="000320DE">
        <w:t xml:space="preserve"> приемо-сдаточных испытаний</w:t>
      </w:r>
      <w:r w:rsidR="00F1140E" w:rsidRPr="00F1140E">
        <w:t>, в котором отражают рез</w:t>
      </w:r>
      <w:r w:rsidR="00F1140E">
        <w:t>ультат ПСИ в соответствии с ПМИ</w:t>
      </w:r>
      <w:r w:rsidR="000320DE">
        <w:t>.</w:t>
      </w:r>
    </w:p>
    <w:p w14:paraId="76D4692A" w14:textId="2258F766" w:rsidR="00367B8C" w:rsidRPr="00367B8C" w:rsidRDefault="00367B8C" w:rsidP="009D7144">
      <w:pPr>
        <w:pStyle w:val="a5"/>
        <w:rPr>
          <w:rFonts w:eastAsia="MS Mincho"/>
          <w:bCs/>
          <w:iCs/>
        </w:rPr>
      </w:pPr>
      <w:r w:rsidRPr="009D7144">
        <w:rPr>
          <w:rFonts w:eastAsia="MS Mincho"/>
          <w:bCs/>
          <w:iCs/>
        </w:rPr>
        <w:t>Успешное завершение ПСИ отдельного Объекта и подписание протокола ПСИ подтверждают технический результат соответствующих испытаний, но не являются самостоятельной приемкой Работ или их части и не являются самостоятельным основанием для оплаты</w:t>
      </w:r>
      <w:r w:rsidR="00D16EB3" w:rsidRPr="00853ED7">
        <w:rPr>
          <w:rFonts w:eastAsia="MS Mincho"/>
          <w:bCs/>
          <w:iCs/>
        </w:rPr>
        <w:t>.</w:t>
      </w:r>
    </w:p>
    <w:p w14:paraId="30A939B0" w14:textId="2A6FCFC4" w:rsidR="0089144B" w:rsidRPr="008A5CCB" w:rsidRDefault="0089144B" w:rsidP="008A5CCB">
      <w:pPr>
        <w:pStyle w:val="a5"/>
        <w:rPr>
          <w:rFonts w:eastAsia="MS Mincho"/>
          <w:bCs/>
          <w:iCs/>
        </w:rPr>
      </w:pPr>
      <w:r w:rsidRPr="0089144B">
        <w:rPr>
          <w:rFonts w:eastAsia="MS Mincho"/>
          <w:bCs/>
          <w:iCs/>
        </w:rPr>
        <w:t>После успешного завершения ПСИ по всем Объектам и устранения выявленных несоответствий Подрядчик передает документы в соответствии с п. 6.6 настоящего ТЗ, после чего предъявляет весь объем выполненных Работ к итоговой приемке в порядке, установленном п. 6.7 настоящего ТЗ и Договором.</w:t>
      </w:r>
    </w:p>
    <w:p w14:paraId="53F8DDC6" w14:textId="364F4CD9" w:rsidR="005242B7" w:rsidRPr="009D26B7" w:rsidRDefault="005242B7" w:rsidP="00955B51">
      <w:pPr>
        <w:pStyle w:val="20"/>
      </w:pPr>
      <w:bookmarkStart w:id="265" w:name="_Toc240992047"/>
      <w:bookmarkStart w:id="266" w:name="_Toc241144343"/>
      <w:r w:rsidRPr="009D26B7">
        <w:lastRenderedPageBreak/>
        <w:t xml:space="preserve">Требования по </w:t>
      </w:r>
      <w:r w:rsidR="0074196E">
        <w:t xml:space="preserve">передаче </w:t>
      </w:r>
      <w:r w:rsidR="00634691" w:rsidRPr="00634691">
        <w:t xml:space="preserve">АО </w:t>
      </w:r>
      <w:r w:rsidR="00634691">
        <w:t>«</w:t>
      </w:r>
      <w:r w:rsidR="00634691" w:rsidRPr="00634691">
        <w:t>Почта России</w:t>
      </w:r>
      <w:r w:rsidR="00634691">
        <w:t>»</w:t>
      </w:r>
      <w:r w:rsidR="00634691" w:rsidRPr="00634691">
        <w:t xml:space="preserve"> результатов работ, технических и иных документов</w:t>
      </w:r>
      <w:bookmarkEnd w:id="265"/>
      <w:bookmarkEnd w:id="266"/>
    </w:p>
    <w:p w14:paraId="0D60C9FA" w14:textId="3B788248" w:rsidR="005242B7" w:rsidRPr="005242B7" w:rsidRDefault="005242B7" w:rsidP="00596974">
      <w:pPr>
        <w:pStyle w:val="a5"/>
      </w:pPr>
      <w:r w:rsidRPr="005242B7">
        <w:t>Подрядчик предоставляет АО «Почта России» результаты проектных работ в 4</w:t>
      </w:r>
      <w:r w:rsidR="00CB4B1E">
        <w:t xml:space="preserve"> (четырех)</w:t>
      </w:r>
      <w:r w:rsidRPr="005242B7">
        <w:t xml:space="preserve"> экземплярах на бумажных носителях и в 2</w:t>
      </w:r>
      <w:r w:rsidR="00CB4B1E">
        <w:t xml:space="preserve"> (двух)</w:t>
      </w:r>
      <w:r w:rsidRPr="005242B7">
        <w:t xml:space="preserve"> экземплярах на электронном носителе.</w:t>
      </w:r>
    </w:p>
    <w:p w14:paraId="55313584" w14:textId="77777777" w:rsidR="005242B7" w:rsidRPr="005242B7" w:rsidRDefault="005242B7" w:rsidP="00596974">
      <w:pPr>
        <w:pStyle w:val="a5"/>
      </w:pPr>
      <w:r w:rsidRPr="005242B7">
        <w:t>Каждая электронная копия комплекта документации предоставляется на отдельном электронном носителе и содержит документы в редактируемом формате:</w:t>
      </w:r>
    </w:p>
    <w:p w14:paraId="01ACE940" w14:textId="77777777" w:rsidR="00AF7AB2" w:rsidRPr="009D26B7" w:rsidRDefault="00AF7AB2">
      <w:pPr>
        <w:pStyle w:val="a"/>
        <w:numPr>
          <w:ilvl w:val="0"/>
          <w:numId w:val="4"/>
        </w:numPr>
      </w:pPr>
      <w:r w:rsidRPr="009D26B7">
        <w:t>текстовые материалы – в формате: Word, Excel;</w:t>
      </w:r>
    </w:p>
    <w:p w14:paraId="617CED7A" w14:textId="77777777" w:rsidR="00AF7AB2" w:rsidRPr="009D26B7" w:rsidRDefault="00AF7AB2">
      <w:pPr>
        <w:pStyle w:val="a"/>
        <w:numPr>
          <w:ilvl w:val="0"/>
          <w:numId w:val="4"/>
        </w:numPr>
      </w:pPr>
      <w:r w:rsidRPr="009D26B7">
        <w:t xml:space="preserve">графические материалы – в формате: </w:t>
      </w:r>
      <w:r w:rsidRPr="00596974">
        <w:rPr>
          <w:lang w:val="en-US"/>
        </w:rPr>
        <w:t>MS</w:t>
      </w:r>
      <w:r w:rsidRPr="00F1140E">
        <w:t xml:space="preserve"> </w:t>
      </w:r>
      <w:r w:rsidRPr="00596974">
        <w:rPr>
          <w:lang w:val="en-US"/>
        </w:rPr>
        <w:t>Visio</w:t>
      </w:r>
      <w:r w:rsidRPr="009D26B7">
        <w:t xml:space="preserve"> с использованием библиотек изображений производителей оборудования или AutoCAD.</w:t>
      </w:r>
    </w:p>
    <w:p w14:paraId="39E532B9" w14:textId="695F7987" w:rsidR="005242B7" w:rsidRDefault="005242B7" w:rsidP="00596974">
      <w:pPr>
        <w:pStyle w:val="a5"/>
      </w:pPr>
      <w:r w:rsidRPr="005242B7">
        <w:t>На этапе согласования все документы от Подрядчика должны быть переданы АО «Почта России» в редактируемом виде. Изменения в документы Word для согласования должны вносит</w:t>
      </w:r>
      <w:r w:rsidR="005660B6">
        <w:t>ь</w:t>
      </w:r>
      <w:r w:rsidRPr="005242B7">
        <w:t>ся обоими сторонами в режиме редакторской правки. Для остальных документов (</w:t>
      </w:r>
      <w:r w:rsidRPr="00596974">
        <w:rPr>
          <w:lang w:val="en-US"/>
        </w:rPr>
        <w:t>Excel</w:t>
      </w:r>
      <w:r w:rsidRPr="00F1140E">
        <w:t xml:space="preserve">, </w:t>
      </w:r>
      <w:r w:rsidRPr="00596974">
        <w:rPr>
          <w:lang w:val="en-US"/>
        </w:rPr>
        <w:t>Visio</w:t>
      </w:r>
      <w:r w:rsidRPr="00F1140E">
        <w:t xml:space="preserve">, </w:t>
      </w:r>
      <w:r w:rsidRPr="00596974">
        <w:rPr>
          <w:lang w:val="en-US"/>
        </w:rPr>
        <w:t>AutoCAD</w:t>
      </w:r>
      <w:r w:rsidRPr="005242B7">
        <w:t>) необходимо вести таблицу с кратким описанием изменений в каждой версии документа.</w:t>
      </w:r>
    </w:p>
    <w:p w14:paraId="66B00B61" w14:textId="67112A2C" w:rsidR="00612557" w:rsidRDefault="00612557" w:rsidP="00C37E69">
      <w:pPr>
        <w:pStyle w:val="a5"/>
      </w:pPr>
      <w:r w:rsidRPr="00612557">
        <w:t>После завершения ПСИ по всем Объектам и устранения выявленных несоответствий, но до предъявления Работ к итоговой приемке, Подрядчик передает Заказчику копию ранее разработанной и согласованной рабочей документации стадии Р и полный комплект окончательной исполнительной документации стадии ИД, оформленной по фактически выполненным Работам, а также сертификаты, лицензии ПО, руководства пользователя и администратора и иную документацию, предусмотренную настоящим ТЗ.</w:t>
      </w:r>
    </w:p>
    <w:p w14:paraId="743E637C" w14:textId="2BF810FA" w:rsidR="00C37E69" w:rsidRPr="00C37E69" w:rsidRDefault="00C37E69" w:rsidP="00C37E69">
      <w:pPr>
        <w:pStyle w:val="a5"/>
      </w:pPr>
      <w:r w:rsidRPr="00C37E69">
        <w:t>Передача и согласование указанных документов сами по себе не являются приемкой Работ или их части и не являются самостоятельным основанием для оплаты.</w:t>
      </w:r>
    </w:p>
    <w:p w14:paraId="1A2E422C" w14:textId="16F78F49" w:rsidR="005242B7" w:rsidRPr="009D26B7" w:rsidRDefault="00676A7B" w:rsidP="00955B51">
      <w:pPr>
        <w:pStyle w:val="20"/>
      </w:pPr>
      <w:bookmarkStart w:id="267" w:name="_Toc241144344"/>
      <w:r>
        <w:t xml:space="preserve">Итоговая </w:t>
      </w:r>
      <w:bookmarkStart w:id="268" w:name="_Toc240992048"/>
      <w:r w:rsidRPr="009D26B7">
        <w:t>при</w:t>
      </w:r>
      <w:r>
        <w:t>е</w:t>
      </w:r>
      <w:r w:rsidRPr="009D26B7">
        <w:t xml:space="preserve">мка </w:t>
      </w:r>
      <w:r w:rsidR="009F5B2C" w:rsidRPr="009D26B7">
        <w:t>выполненных работ Заказчиком</w:t>
      </w:r>
      <w:bookmarkEnd w:id="267"/>
      <w:bookmarkEnd w:id="268"/>
      <w:r w:rsidR="009F5B2C" w:rsidRPr="009D26B7">
        <w:t xml:space="preserve"> </w:t>
      </w:r>
    </w:p>
    <w:p w14:paraId="35B3F557" w14:textId="42E273E3" w:rsidR="00C32106" w:rsidRPr="00CA4E09" w:rsidRDefault="00C32106" w:rsidP="00C32106">
      <w:pPr>
        <w:pStyle w:val="a5"/>
      </w:pPr>
      <w:r w:rsidRPr="00EC288F">
        <w:t>Итоговая приемка осуществляется Заказчиком в отношении всего предусмотренного настоящим ТЗ объема Работ после</w:t>
      </w:r>
      <w:r w:rsidRPr="00CA4E09">
        <w:t>:</w:t>
      </w:r>
    </w:p>
    <w:p w14:paraId="53D7E139" w14:textId="77777777" w:rsidR="00C32106" w:rsidRPr="00CA4E09" w:rsidRDefault="00C32106">
      <w:pPr>
        <w:pStyle w:val="a"/>
        <w:numPr>
          <w:ilvl w:val="0"/>
          <w:numId w:val="4"/>
        </w:numPr>
      </w:pPr>
      <w:r w:rsidRPr="00CA4E09">
        <w:t xml:space="preserve">успешного завершения ПСИ по всем Объектам; </w:t>
      </w:r>
    </w:p>
    <w:p w14:paraId="1BE82C1D" w14:textId="77777777" w:rsidR="00C32106" w:rsidRPr="00CA4E09" w:rsidRDefault="00C32106">
      <w:pPr>
        <w:pStyle w:val="a"/>
        <w:numPr>
          <w:ilvl w:val="0"/>
          <w:numId w:val="4"/>
        </w:numPr>
      </w:pPr>
      <w:r w:rsidRPr="00CA4E09">
        <w:t xml:space="preserve">устранения всех выявленных несоответствий и замечаний, препятствующих приемке; </w:t>
      </w:r>
    </w:p>
    <w:p w14:paraId="34F1174C" w14:textId="77777777" w:rsidR="00C32106" w:rsidRPr="00CA4E09" w:rsidRDefault="00C32106">
      <w:pPr>
        <w:pStyle w:val="a"/>
        <w:numPr>
          <w:ilvl w:val="0"/>
          <w:numId w:val="4"/>
        </w:numPr>
      </w:pPr>
      <w:r w:rsidRPr="00CA4E09">
        <w:t xml:space="preserve">передачи полного комплекта рабочей и исполнительной документации в соответствии с п. 6.6 настоящего ТЗ; </w:t>
      </w:r>
    </w:p>
    <w:p w14:paraId="20179262" w14:textId="77777777" w:rsidR="00C32106" w:rsidRPr="00CA4E09" w:rsidRDefault="00C32106">
      <w:pPr>
        <w:pStyle w:val="a"/>
        <w:numPr>
          <w:ilvl w:val="0"/>
          <w:numId w:val="4"/>
        </w:numPr>
      </w:pPr>
      <w:r w:rsidRPr="00CA4E09">
        <w:t xml:space="preserve">передачи сертификатов, лицензий ПО, руководств пользователя и администратора и иной предусмотренной ТЗ документации. </w:t>
      </w:r>
    </w:p>
    <w:p w14:paraId="43576FED" w14:textId="7E378E28" w:rsidR="00C32106" w:rsidRDefault="00C32106" w:rsidP="00C32106">
      <w:pPr>
        <w:pStyle w:val="a5"/>
      </w:pPr>
      <w:r w:rsidRPr="00CA4E09">
        <w:t>Срок итоговой приемки составляет не более 20 (двадцати) рабочих дней с даты предоставления Подрядчиком полного комплекта документов</w:t>
      </w:r>
      <w:r>
        <w:t xml:space="preserve"> и </w:t>
      </w:r>
      <w:r w:rsidRPr="00CA4E09">
        <w:t>результатов Работ.</w:t>
      </w:r>
    </w:p>
    <w:p w14:paraId="2310FB56" w14:textId="77777777" w:rsidR="00F9512A" w:rsidRDefault="00F9512A" w:rsidP="00F9512A">
      <w:pPr>
        <w:pStyle w:val="a5"/>
      </w:pPr>
      <w:r w:rsidRPr="00D1799E">
        <w:t>В случае выявления в ходе итоговой приемки замечаний, препятствующих приемке Работ, Заказчик направляет Подрядчику мотивированный перечень таких замечаний. Подрядчик обязан устранить замечания и повторно предъявить результат Работ к приемке в пределах общего срока выполнения Работ, установленного п. 4.3 настоящего ТЗ. Замечания, вызванные ошибками или ненадлежащим выполнением Работ Подрядчиком, не являются основанием для продления общего срока выполнения Работ.</w:t>
      </w:r>
    </w:p>
    <w:p w14:paraId="0C6DA507" w14:textId="77777777" w:rsidR="00C32106" w:rsidRDefault="00C32106" w:rsidP="00C32106">
      <w:pPr>
        <w:pStyle w:val="a5"/>
      </w:pPr>
      <w:r w:rsidRPr="00CA4E09">
        <w:t>Оформление протоколов ПСИ по отдельным Объектам, завершение СМР и ПНР, согласование рабочей и исполнительной документации либо достижение иных контрольных точек не является основанием для оформления КС-2/КС-3 и оплаты соответствующей части Работ.</w:t>
      </w:r>
    </w:p>
    <w:p w14:paraId="612964EC" w14:textId="38993B9A" w:rsidR="006637A5" w:rsidRDefault="006637A5" w:rsidP="00C32106">
      <w:pPr>
        <w:pStyle w:val="a5"/>
      </w:pPr>
      <w:r w:rsidRPr="006637A5">
        <w:t>По результатам положительной итоговой приемки всего объема Работ по Договору Стороны оформляют документы, являющиеся основанием для расчетов по Договору: Акт о приемке выполненных работ по форме КС-2 и Справку о стоимости выполненных работ и затрат по форме КС-3 в количестве 2 (двух) экземпляров каждый.</w:t>
      </w:r>
    </w:p>
    <w:p w14:paraId="39A80E29" w14:textId="3899A75B" w:rsidR="00D414DE" w:rsidRPr="009D26B7" w:rsidRDefault="00D9216A" w:rsidP="00EA3469">
      <w:pPr>
        <w:pStyle w:val="1"/>
      </w:pPr>
      <w:bookmarkStart w:id="269" w:name="_Toc13574571"/>
      <w:bookmarkStart w:id="270" w:name="_Toc240992049"/>
      <w:bookmarkStart w:id="271" w:name="_Toc241144345"/>
      <w:r w:rsidRPr="009D26B7">
        <w:lastRenderedPageBreak/>
        <w:t>Требования к сроку и (или) объему предоставления гарантий качества</w:t>
      </w:r>
      <w:bookmarkEnd w:id="269"/>
      <w:bookmarkEnd w:id="270"/>
      <w:bookmarkEnd w:id="271"/>
    </w:p>
    <w:p w14:paraId="554A2845" w14:textId="5C6DF207" w:rsidR="00DD3EC3" w:rsidRDefault="00D414DE" w:rsidP="0001092D">
      <w:pPr>
        <w:pStyle w:val="a5"/>
      </w:pPr>
      <w:r w:rsidRPr="00A45B72">
        <w:t>На разработанную проектную документацию должна действовать гарантия сроком один год.</w:t>
      </w:r>
      <w:r w:rsidR="00F5507D">
        <w:t xml:space="preserve"> </w:t>
      </w:r>
      <w:r w:rsidRPr="00A45B72">
        <w:t xml:space="preserve">Гарантийный срок начинает отсчитываться </w:t>
      </w:r>
      <w:r w:rsidR="00E1179C" w:rsidRPr="00E1179C">
        <w:t>с даты подписания итогового Акта о приемке выполненных Работ по Договору</w:t>
      </w:r>
      <w:r w:rsidR="00C7678D">
        <w:t>.</w:t>
      </w:r>
      <w:r w:rsidR="00F5507D">
        <w:t xml:space="preserve"> </w:t>
      </w:r>
    </w:p>
    <w:p w14:paraId="33F627FE" w14:textId="0155D7F3" w:rsidR="00D414DE" w:rsidRDefault="00D414DE" w:rsidP="0001092D">
      <w:pPr>
        <w:pStyle w:val="a5"/>
      </w:pPr>
      <w:r w:rsidRPr="00A45B72">
        <w:t>В течени</w:t>
      </w:r>
      <w:r w:rsidR="008B1B74">
        <w:t>е</w:t>
      </w:r>
      <w:r w:rsidRPr="00A45B72">
        <w:t xml:space="preserve"> гарантийного срока при обнаружении ошибок в проектной документации </w:t>
      </w:r>
      <w:r w:rsidR="00D34565" w:rsidRPr="00A45B72">
        <w:t>Подрядчик</w:t>
      </w:r>
      <w:r w:rsidR="00D34565">
        <w:t xml:space="preserve"> </w:t>
      </w:r>
      <w:r w:rsidR="00D34565" w:rsidRPr="00A45B72">
        <w:t>обязан</w:t>
      </w:r>
      <w:r w:rsidRPr="00A45B72">
        <w:t xml:space="preserve"> за свой счет вносить в нее исправления.</w:t>
      </w:r>
    </w:p>
    <w:p w14:paraId="07FFC79A" w14:textId="70993589" w:rsidR="00346E2C" w:rsidRDefault="00346E2C" w:rsidP="00346E2C">
      <w:pPr>
        <w:pStyle w:val="a5"/>
      </w:pPr>
      <w:r>
        <w:t>Гарантийное обслуживание</w:t>
      </w:r>
      <w:r w:rsidR="001B768A">
        <w:t xml:space="preserve"> </w:t>
      </w:r>
      <w:r>
        <w:t xml:space="preserve">КЛВС всех </w:t>
      </w:r>
      <w:r w:rsidR="000D6526">
        <w:t>О</w:t>
      </w:r>
      <w:r>
        <w:t>бъектов, включая центральные узлы в ЦОД</w:t>
      </w:r>
      <w:r w:rsidR="009C078B">
        <w:t xml:space="preserve"> и РЦОД</w:t>
      </w:r>
      <w:r>
        <w:t>, производится в соответствии с требованиями, указанными в Приложении №3 к настоящему ТЗ.</w:t>
      </w:r>
    </w:p>
    <w:p w14:paraId="3E63948C" w14:textId="77777777" w:rsidR="002251EB" w:rsidRDefault="002251EB" w:rsidP="002251EB">
      <w:pPr>
        <w:pStyle w:val="a5"/>
      </w:pPr>
      <w:r w:rsidRPr="00DD6291">
        <w:t>Гарантия на оборудование ИБП определяется документацией производителя, но должна составлять не менее 12 месяцев.</w:t>
      </w:r>
    </w:p>
    <w:p w14:paraId="4C74E1D2" w14:textId="00EAE13F" w:rsidR="004F4D88" w:rsidRDefault="00E825B6" w:rsidP="0001092D">
      <w:pPr>
        <w:pStyle w:val="a5"/>
      </w:pPr>
      <w:r w:rsidRPr="00DD6291">
        <w:t xml:space="preserve">Гарантия Подрядчика на выполненные работы по созданию СКС должна составлять не менее 12 месяцев </w:t>
      </w:r>
      <w:r w:rsidR="004E6BD8" w:rsidRPr="004E6BD8">
        <w:t xml:space="preserve">с даты подписания </w:t>
      </w:r>
      <w:r w:rsidR="0052401D" w:rsidRPr="0052401D">
        <w:t>итогового Акта о приемке выполненных Работ по Договору</w:t>
      </w:r>
      <w:r w:rsidRPr="00DD6291">
        <w:t>. Дополнительно на созданную СКС должна быть оформлена системная гарантия производителя в соответствии с требованиями п. 5.1.</w:t>
      </w:r>
      <w:r>
        <w:t>1</w:t>
      </w:r>
      <w:r w:rsidRPr="00DD6291">
        <w:t xml:space="preserve"> настоящего ТЗ. </w:t>
      </w:r>
    </w:p>
    <w:p w14:paraId="28E92767" w14:textId="043D5E84" w:rsidR="00D414DE" w:rsidRPr="009D26B7" w:rsidRDefault="003566BE" w:rsidP="00D45A86">
      <w:pPr>
        <w:pStyle w:val="1"/>
      </w:pPr>
      <w:bookmarkStart w:id="272" w:name="_Toc240992050"/>
      <w:bookmarkStart w:id="273" w:name="_Toc241144346"/>
      <w:r w:rsidRPr="009D26B7">
        <w:t>Специальные требования</w:t>
      </w:r>
      <w:bookmarkEnd w:id="272"/>
      <w:bookmarkEnd w:id="273"/>
    </w:p>
    <w:p w14:paraId="247BACA9" w14:textId="4934FD37" w:rsidR="00430F1D" w:rsidRDefault="00D414DE" w:rsidP="0001092D">
      <w:pPr>
        <w:pStyle w:val="a5"/>
      </w:pPr>
      <w:r>
        <w:t>Не применимо.</w:t>
      </w:r>
    </w:p>
    <w:p w14:paraId="393483B2" w14:textId="6B185752" w:rsidR="00E06D9B" w:rsidRPr="00E06D9B" w:rsidRDefault="00BD0ACC" w:rsidP="005B411F">
      <w:pPr>
        <w:pStyle w:val="1"/>
      </w:pPr>
      <w:bookmarkStart w:id="274" w:name="_Toc240992051"/>
      <w:bookmarkStart w:id="275" w:name="_Toc241144347"/>
      <w:r w:rsidRPr="00E06D9B">
        <w:t>Список приложений</w:t>
      </w:r>
      <w:bookmarkEnd w:id="274"/>
      <w:bookmarkEnd w:id="275"/>
    </w:p>
    <w:p w14:paraId="43B388F6" w14:textId="77777777" w:rsidR="00707102" w:rsidRPr="00E06D9B" w:rsidRDefault="00707102">
      <w:pPr>
        <w:pStyle w:val="a0"/>
        <w:numPr>
          <w:ilvl w:val="0"/>
          <w:numId w:val="6"/>
        </w:numPr>
      </w:pPr>
      <w:r w:rsidRPr="00E06D9B">
        <w:t>Приложение №1. Планировочные решения объектов</w:t>
      </w:r>
      <w:r>
        <w:t>.</w:t>
      </w:r>
    </w:p>
    <w:p w14:paraId="599A0BA6" w14:textId="77777777" w:rsidR="00707102" w:rsidRPr="00812FC6" w:rsidRDefault="00707102">
      <w:pPr>
        <w:pStyle w:val="a0"/>
        <w:numPr>
          <w:ilvl w:val="0"/>
          <w:numId w:val="6"/>
        </w:numPr>
        <w:rPr>
          <w:b/>
        </w:rPr>
      </w:pPr>
      <w:r w:rsidRPr="00E06D9B">
        <w:t>Приложение №2. Проектная документация стадии П</w:t>
      </w:r>
      <w:r>
        <w:t>.</w:t>
      </w:r>
    </w:p>
    <w:p w14:paraId="05BDC7AF" w14:textId="77777777" w:rsidR="00707102" w:rsidRDefault="00707102">
      <w:pPr>
        <w:pStyle w:val="a0"/>
        <w:numPr>
          <w:ilvl w:val="0"/>
          <w:numId w:val="6"/>
        </w:numPr>
      </w:pPr>
      <w:r w:rsidRPr="00E06D9B">
        <w:t xml:space="preserve">Приложение № 3. </w:t>
      </w:r>
      <w:r w:rsidRPr="00A83CB8">
        <w:t>Описание</w:t>
      </w:r>
      <w:r w:rsidRPr="00E06D9B">
        <w:t xml:space="preserve"> технической поддержки от вендора</w:t>
      </w:r>
      <w:r>
        <w:t>.</w:t>
      </w:r>
    </w:p>
    <w:p w14:paraId="1A459BBC" w14:textId="58B145C3" w:rsidR="00F269F2" w:rsidRPr="00E06D9B" w:rsidRDefault="009F1111">
      <w:pPr>
        <w:pStyle w:val="a0"/>
        <w:numPr>
          <w:ilvl w:val="0"/>
          <w:numId w:val="6"/>
        </w:numPr>
      </w:pPr>
      <w:r w:rsidRPr="009F1111">
        <w:t>Приложение №4. Контрольный график выполнения Работ</w:t>
      </w:r>
      <w:r>
        <w:t>.</w:t>
      </w:r>
    </w:p>
    <w:p w14:paraId="5F736C27" w14:textId="75A34521" w:rsidR="00A161C5" w:rsidRDefault="00A161C5" w:rsidP="00F1140E">
      <w:pPr>
        <w:pStyle w:val="a"/>
        <w:numPr>
          <w:ilvl w:val="0"/>
          <w:numId w:val="0"/>
        </w:numPr>
      </w:pPr>
    </w:p>
    <w:p w14:paraId="4E5443AA" w14:textId="132FDD60" w:rsidR="00D579EA" w:rsidRPr="0089066D" w:rsidRDefault="00D579EA" w:rsidP="00C53A58">
      <w:pPr>
        <w:pStyle w:val="1"/>
      </w:pPr>
      <w:bookmarkStart w:id="276" w:name="_Toc240992052"/>
      <w:bookmarkStart w:id="277" w:name="_Toc241144348"/>
      <w:r w:rsidRPr="0089066D">
        <w:t>Приложение №</w:t>
      </w:r>
      <w:r w:rsidR="00F020DC">
        <w:t xml:space="preserve"> </w:t>
      </w:r>
      <w:r w:rsidRPr="0089066D">
        <w:t>1</w:t>
      </w:r>
      <w:r w:rsidR="003B6749">
        <w:t xml:space="preserve">. </w:t>
      </w:r>
      <w:r w:rsidR="00140F14" w:rsidRPr="00C53A58">
        <w:t>Планировочные</w:t>
      </w:r>
      <w:r w:rsidR="00140F14" w:rsidRPr="0089066D">
        <w:t xml:space="preserve"> решения </w:t>
      </w:r>
      <w:r w:rsidR="000D6526">
        <w:t>О</w:t>
      </w:r>
      <w:r w:rsidR="00140F14" w:rsidRPr="0089066D">
        <w:t>бъектов</w:t>
      </w:r>
      <w:bookmarkEnd w:id="276"/>
      <w:bookmarkEnd w:id="277"/>
    </w:p>
    <w:p w14:paraId="02BD05DA" w14:textId="77777777" w:rsidR="00BD0ACC" w:rsidRPr="00F67A39" w:rsidRDefault="00BD0ACC" w:rsidP="0089066D">
      <w:pPr>
        <w:spacing w:after="0"/>
        <w:contextualSpacing/>
        <w:rPr>
          <w:rFonts w:eastAsia="Calibri" w:cs="Times New Roman"/>
          <w:szCs w:val="24"/>
        </w:rPr>
      </w:pP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12"/>
      </w:tblGrid>
      <w:tr w:rsidR="00F020DC" w:rsidRPr="00F67A39" w14:paraId="4C17BA20" w14:textId="210EC431" w:rsidTr="00740F17">
        <w:trPr>
          <w:trHeight w:val="255"/>
          <w:tblHeader/>
        </w:trPr>
        <w:tc>
          <w:tcPr>
            <w:tcW w:w="3539" w:type="dxa"/>
            <w:vAlign w:val="center"/>
          </w:tcPr>
          <w:p w14:paraId="23599A8D" w14:textId="7E1E706D" w:rsidR="00F020DC" w:rsidRPr="00A27AD3" w:rsidRDefault="00F020DC" w:rsidP="00A27AD3">
            <w:pPr>
              <w:pStyle w:val="affc"/>
              <w:rPr>
                <w:szCs w:val="24"/>
              </w:rPr>
            </w:pPr>
            <w:r w:rsidRPr="00A27AD3">
              <w:rPr>
                <w:szCs w:val="24"/>
              </w:rPr>
              <w:t xml:space="preserve">Наименование структурного </w:t>
            </w:r>
            <w:r w:rsidR="00A27AD3">
              <w:rPr>
                <w:szCs w:val="24"/>
              </w:rPr>
              <w:br/>
            </w:r>
            <w:r w:rsidRPr="00A27AD3">
              <w:rPr>
                <w:szCs w:val="24"/>
              </w:rPr>
              <w:t>подразделения (</w:t>
            </w:r>
            <w:r w:rsidR="00EC4A18" w:rsidRPr="00A27AD3">
              <w:rPr>
                <w:szCs w:val="24"/>
              </w:rPr>
              <w:t>О</w:t>
            </w:r>
            <w:r w:rsidRPr="00A27AD3">
              <w:rPr>
                <w:szCs w:val="24"/>
              </w:rPr>
              <w:t xml:space="preserve">бъекта) </w:t>
            </w:r>
            <w:r w:rsidR="00A27AD3">
              <w:rPr>
                <w:szCs w:val="24"/>
              </w:rPr>
              <w:br/>
            </w:r>
            <w:r w:rsidRPr="00A27AD3">
              <w:rPr>
                <w:szCs w:val="24"/>
              </w:rPr>
              <w:t>Заказчика</w:t>
            </w:r>
          </w:p>
        </w:tc>
        <w:tc>
          <w:tcPr>
            <w:tcW w:w="5812" w:type="dxa"/>
            <w:vAlign w:val="center"/>
          </w:tcPr>
          <w:p w14:paraId="3F8AD4EF" w14:textId="77777777" w:rsidR="00F020DC" w:rsidRPr="00A27AD3" w:rsidRDefault="00F020DC" w:rsidP="00A27AD3">
            <w:pPr>
              <w:pStyle w:val="affc"/>
              <w:rPr>
                <w:szCs w:val="24"/>
              </w:rPr>
            </w:pPr>
            <w:r w:rsidRPr="00A27AD3">
              <w:rPr>
                <w:szCs w:val="24"/>
              </w:rPr>
              <w:t>Адрес</w:t>
            </w:r>
          </w:p>
        </w:tc>
      </w:tr>
      <w:tr w:rsidR="00F020DC" w:rsidRPr="00F67A39" w14:paraId="575104F1" w14:textId="04E27AB9" w:rsidTr="00740F17">
        <w:trPr>
          <w:trHeight w:val="135"/>
        </w:trPr>
        <w:tc>
          <w:tcPr>
            <w:tcW w:w="3539" w:type="dxa"/>
          </w:tcPr>
          <w:p w14:paraId="1B4B7BA0" w14:textId="77777777" w:rsidR="00F020DC" w:rsidRPr="004E4F1C" w:rsidRDefault="00F020DC" w:rsidP="00740F17">
            <w:pPr>
              <w:pStyle w:val="aff"/>
            </w:pPr>
            <w:r w:rsidRPr="004E4F1C">
              <w:t>Барнаул МСЦ</w:t>
            </w:r>
          </w:p>
        </w:tc>
        <w:tc>
          <w:tcPr>
            <w:tcW w:w="5812" w:type="dxa"/>
          </w:tcPr>
          <w:p w14:paraId="39D263F2" w14:textId="77777777" w:rsidR="00F020DC" w:rsidRPr="004E4F1C" w:rsidRDefault="00F020DC" w:rsidP="00740F17">
            <w:pPr>
              <w:pStyle w:val="aff"/>
            </w:pPr>
            <w:r w:rsidRPr="004E4F1C">
              <w:t>г. Барнаул, пл. Победы, д. 8а</w:t>
            </w:r>
          </w:p>
        </w:tc>
      </w:tr>
      <w:tr w:rsidR="00F020DC" w:rsidRPr="00F67A39" w14:paraId="22EE6469" w14:textId="0A5FFEA0" w:rsidTr="00740F17">
        <w:trPr>
          <w:trHeight w:val="243"/>
        </w:trPr>
        <w:tc>
          <w:tcPr>
            <w:tcW w:w="3539" w:type="dxa"/>
          </w:tcPr>
          <w:p w14:paraId="1DC60E7B" w14:textId="70CBF7A3" w:rsidR="00F020DC" w:rsidRPr="004E4F1C" w:rsidRDefault="00F020DC" w:rsidP="00740F17">
            <w:pPr>
              <w:pStyle w:val="aff"/>
            </w:pPr>
            <w:r w:rsidRPr="004E4F1C">
              <w:t>Владивосток МСЦ</w:t>
            </w:r>
          </w:p>
        </w:tc>
        <w:tc>
          <w:tcPr>
            <w:tcW w:w="5812" w:type="dxa"/>
          </w:tcPr>
          <w:p w14:paraId="52265096" w14:textId="77777777" w:rsidR="00F020DC" w:rsidRPr="004E4F1C" w:rsidRDefault="00F020DC" w:rsidP="00740F17">
            <w:pPr>
              <w:pStyle w:val="aff"/>
            </w:pPr>
            <w:r w:rsidRPr="004E4F1C">
              <w:t>г. Владивосток, ул. Верхнепортовая, д. 2</w:t>
            </w:r>
          </w:p>
        </w:tc>
      </w:tr>
      <w:tr w:rsidR="00F020DC" w:rsidRPr="00F67A39" w14:paraId="43134276" w14:textId="720B89F5" w:rsidTr="00740F17">
        <w:trPr>
          <w:trHeight w:val="243"/>
        </w:trPr>
        <w:tc>
          <w:tcPr>
            <w:tcW w:w="3539" w:type="dxa"/>
          </w:tcPr>
          <w:p w14:paraId="35C57E81" w14:textId="77777777" w:rsidR="00F020DC" w:rsidRPr="004E4F1C" w:rsidRDefault="00F020DC" w:rsidP="00740F17">
            <w:pPr>
              <w:pStyle w:val="aff"/>
            </w:pPr>
            <w:r w:rsidRPr="004E4F1C">
              <w:t>Волгоград МСЦ</w:t>
            </w:r>
          </w:p>
        </w:tc>
        <w:tc>
          <w:tcPr>
            <w:tcW w:w="5812" w:type="dxa"/>
          </w:tcPr>
          <w:p w14:paraId="7492E976" w14:textId="77777777" w:rsidR="00F020DC" w:rsidRPr="004E4F1C" w:rsidRDefault="00F020DC" w:rsidP="00740F17">
            <w:pPr>
              <w:pStyle w:val="aff"/>
            </w:pPr>
            <w:r w:rsidRPr="004E4F1C">
              <w:t>г. Волгоград, ул. Водораздельная, д. 33</w:t>
            </w:r>
          </w:p>
        </w:tc>
      </w:tr>
      <w:tr w:rsidR="00F020DC" w:rsidRPr="00F67A39" w14:paraId="4F897BAE" w14:textId="1EE74407" w:rsidTr="00740F17">
        <w:trPr>
          <w:trHeight w:val="243"/>
        </w:trPr>
        <w:tc>
          <w:tcPr>
            <w:tcW w:w="3539" w:type="dxa"/>
          </w:tcPr>
          <w:p w14:paraId="1DDDA4B4" w14:textId="77777777" w:rsidR="00F020DC" w:rsidRPr="004E4F1C" w:rsidRDefault="00F020DC" w:rsidP="00740F17">
            <w:pPr>
              <w:pStyle w:val="aff"/>
            </w:pPr>
            <w:r w:rsidRPr="004E4F1C">
              <w:t>Иркутск МСЦ</w:t>
            </w:r>
          </w:p>
        </w:tc>
        <w:tc>
          <w:tcPr>
            <w:tcW w:w="5812" w:type="dxa"/>
          </w:tcPr>
          <w:p w14:paraId="5B04504D" w14:textId="77777777" w:rsidR="00F020DC" w:rsidRPr="004E4F1C" w:rsidRDefault="00F020DC" w:rsidP="00740F17">
            <w:pPr>
              <w:pStyle w:val="aff"/>
            </w:pPr>
            <w:r w:rsidRPr="004E4F1C">
              <w:t>г. Иркутск, ул. Челнокова, д. 3</w:t>
            </w:r>
          </w:p>
        </w:tc>
      </w:tr>
      <w:tr w:rsidR="00F020DC" w:rsidRPr="00F67A39" w14:paraId="771CE154" w14:textId="378E0764" w:rsidTr="00740F17">
        <w:trPr>
          <w:trHeight w:val="243"/>
        </w:trPr>
        <w:tc>
          <w:tcPr>
            <w:tcW w:w="3539" w:type="dxa"/>
          </w:tcPr>
          <w:p w14:paraId="765279B4" w14:textId="77777777" w:rsidR="00F020DC" w:rsidRPr="004E4F1C" w:rsidRDefault="00F020DC" w:rsidP="00740F17">
            <w:pPr>
              <w:pStyle w:val="aff"/>
            </w:pPr>
            <w:r w:rsidRPr="004E4F1C">
              <w:t>Калининград МСЦ</w:t>
            </w:r>
          </w:p>
        </w:tc>
        <w:tc>
          <w:tcPr>
            <w:tcW w:w="5812" w:type="dxa"/>
          </w:tcPr>
          <w:p w14:paraId="5513E3F4" w14:textId="77777777" w:rsidR="00F020DC" w:rsidRPr="004E4F1C" w:rsidRDefault="00F020DC" w:rsidP="00740F17">
            <w:pPr>
              <w:pStyle w:val="aff"/>
            </w:pPr>
            <w:r w:rsidRPr="004E4F1C">
              <w:t>г. Калининград, ул. Железнодорожная, д. 29</w:t>
            </w:r>
          </w:p>
        </w:tc>
      </w:tr>
      <w:tr w:rsidR="00F020DC" w:rsidRPr="00F67A39" w14:paraId="653F3287" w14:textId="4A3D8DCD" w:rsidTr="00740F17">
        <w:trPr>
          <w:trHeight w:val="243"/>
        </w:trPr>
        <w:tc>
          <w:tcPr>
            <w:tcW w:w="3539" w:type="dxa"/>
          </w:tcPr>
          <w:p w14:paraId="733191AA" w14:textId="77777777" w:rsidR="00F020DC" w:rsidRPr="004E4F1C" w:rsidRDefault="00F020DC" w:rsidP="00740F17">
            <w:pPr>
              <w:pStyle w:val="aff"/>
            </w:pPr>
            <w:r w:rsidRPr="004E4F1C">
              <w:t>Красноярск МСЦ</w:t>
            </w:r>
          </w:p>
        </w:tc>
        <w:tc>
          <w:tcPr>
            <w:tcW w:w="5812" w:type="dxa"/>
          </w:tcPr>
          <w:p w14:paraId="4FAE1A99" w14:textId="77777777" w:rsidR="00F020DC" w:rsidRPr="004E4F1C" w:rsidRDefault="00F020DC" w:rsidP="00740F17">
            <w:pPr>
              <w:pStyle w:val="aff"/>
            </w:pPr>
            <w:r w:rsidRPr="004E4F1C">
              <w:t>г. Красноярск, ул. 30 июля, д.3</w:t>
            </w:r>
          </w:p>
        </w:tc>
      </w:tr>
      <w:tr w:rsidR="00F020DC" w:rsidRPr="00F67A39" w14:paraId="5ABF3DEC" w14:textId="5DE0866F" w:rsidTr="00740F17">
        <w:trPr>
          <w:trHeight w:val="243"/>
        </w:trPr>
        <w:tc>
          <w:tcPr>
            <w:tcW w:w="3539" w:type="dxa"/>
          </w:tcPr>
          <w:p w14:paraId="542350BB" w14:textId="77777777" w:rsidR="00F020DC" w:rsidRPr="004E4F1C" w:rsidRDefault="00F020DC" w:rsidP="00740F17">
            <w:pPr>
              <w:pStyle w:val="aff"/>
            </w:pPr>
            <w:r w:rsidRPr="004E4F1C">
              <w:t>ПЖДП при Казанском вокзале, г. Москва</w:t>
            </w:r>
          </w:p>
        </w:tc>
        <w:tc>
          <w:tcPr>
            <w:tcW w:w="5812" w:type="dxa"/>
          </w:tcPr>
          <w:p w14:paraId="69DCE80E" w14:textId="77777777" w:rsidR="00F020DC" w:rsidRPr="004E4F1C" w:rsidRDefault="00F020DC" w:rsidP="00740F17">
            <w:pPr>
              <w:pStyle w:val="aff"/>
            </w:pPr>
            <w:r w:rsidRPr="004E4F1C">
              <w:t>г. Москва, Краснопрудный пер, д.7, стр. 1</w:t>
            </w:r>
          </w:p>
        </w:tc>
      </w:tr>
      <w:tr w:rsidR="00F020DC" w:rsidRPr="00F67A39" w14:paraId="3C6D4BD1" w14:textId="4A50DD6F" w:rsidTr="00740F17">
        <w:trPr>
          <w:trHeight w:val="243"/>
        </w:trPr>
        <w:tc>
          <w:tcPr>
            <w:tcW w:w="3539" w:type="dxa"/>
          </w:tcPr>
          <w:p w14:paraId="174E5596" w14:textId="77777777" w:rsidR="00F020DC" w:rsidRPr="004E4F1C" w:rsidRDefault="00F020DC" w:rsidP="00740F17">
            <w:pPr>
              <w:pStyle w:val="aff"/>
            </w:pPr>
            <w:r w:rsidRPr="004E4F1C">
              <w:t>Ростов-на-Дону МСЦ</w:t>
            </w:r>
          </w:p>
        </w:tc>
        <w:tc>
          <w:tcPr>
            <w:tcW w:w="5812" w:type="dxa"/>
          </w:tcPr>
          <w:p w14:paraId="3336126A" w14:textId="77777777" w:rsidR="00F020DC" w:rsidRPr="004E4F1C" w:rsidRDefault="00F020DC" w:rsidP="00740F17">
            <w:pPr>
              <w:pStyle w:val="aff"/>
            </w:pPr>
            <w:r w:rsidRPr="004E4F1C">
              <w:t>г. Ростов-на-Дону, ул. Пескова д. 1</w:t>
            </w:r>
          </w:p>
        </w:tc>
      </w:tr>
      <w:tr w:rsidR="00F020DC" w:rsidRPr="00F67A39" w14:paraId="2055F64C" w14:textId="45CC02F0" w:rsidTr="00740F17">
        <w:trPr>
          <w:trHeight w:val="243"/>
        </w:trPr>
        <w:tc>
          <w:tcPr>
            <w:tcW w:w="3539" w:type="dxa"/>
          </w:tcPr>
          <w:p w14:paraId="200BAFC6" w14:textId="77777777" w:rsidR="00F020DC" w:rsidRPr="004E4F1C" w:rsidRDefault="00F020DC" w:rsidP="00740F17">
            <w:pPr>
              <w:pStyle w:val="aff"/>
            </w:pPr>
            <w:r w:rsidRPr="004E4F1C">
              <w:t>СЦ Мытищи</w:t>
            </w:r>
          </w:p>
        </w:tc>
        <w:tc>
          <w:tcPr>
            <w:tcW w:w="5812" w:type="dxa"/>
          </w:tcPr>
          <w:p w14:paraId="7B630223" w14:textId="77777777" w:rsidR="00F020DC" w:rsidRPr="004E4F1C" w:rsidRDefault="00F020DC" w:rsidP="00740F17">
            <w:pPr>
              <w:pStyle w:val="aff"/>
            </w:pPr>
            <w:r w:rsidRPr="004E4F1C">
              <w:t>г. Мытищи, Ново-Мытищинский пр-т, д. 47а</w:t>
            </w:r>
          </w:p>
        </w:tc>
      </w:tr>
      <w:tr w:rsidR="00F020DC" w:rsidRPr="00F67A39" w14:paraId="508DA1B6" w14:textId="22A586A8" w:rsidTr="00740F17">
        <w:trPr>
          <w:trHeight w:val="243"/>
        </w:trPr>
        <w:tc>
          <w:tcPr>
            <w:tcW w:w="3539" w:type="dxa"/>
          </w:tcPr>
          <w:p w14:paraId="6CCF0236" w14:textId="77777777" w:rsidR="00F020DC" w:rsidRPr="004E4F1C" w:rsidRDefault="00F020DC" w:rsidP="00740F17">
            <w:pPr>
              <w:pStyle w:val="aff"/>
            </w:pPr>
            <w:r w:rsidRPr="004E4F1C">
              <w:t>Тверь УООП</w:t>
            </w:r>
          </w:p>
        </w:tc>
        <w:tc>
          <w:tcPr>
            <w:tcW w:w="5812" w:type="dxa"/>
          </w:tcPr>
          <w:p w14:paraId="5C94B917" w14:textId="77777777" w:rsidR="00F020DC" w:rsidRPr="004E4F1C" w:rsidRDefault="00F020DC" w:rsidP="00740F17">
            <w:pPr>
              <w:pStyle w:val="aff"/>
            </w:pPr>
            <w:r w:rsidRPr="004E4F1C">
              <w:t>г. Тверь, ул. Советская, д. 31</w:t>
            </w:r>
          </w:p>
        </w:tc>
      </w:tr>
      <w:tr w:rsidR="00F020DC" w:rsidRPr="00F67A39" w14:paraId="7EC304A9" w14:textId="7DCC8BEE" w:rsidTr="00740F17">
        <w:trPr>
          <w:trHeight w:val="243"/>
        </w:trPr>
        <w:tc>
          <w:tcPr>
            <w:tcW w:w="3539" w:type="dxa"/>
          </w:tcPr>
          <w:p w14:paraId="5EFE6BAE" w14:textId="77777777" w:rsidR="00F020DC" w:rsidRPr="004E4F1C" w:rsidRDefault="00F020DC" w:rsidP="00740F17">
            <w:pPr>
              <w:pStyle w:val="aff"/>
            </w:pPr>
            <w:r w:rsidRPr="004E4F1C">
              <w:t>Тюмень МСЦ</w:t>
            </w:r>
          </w:p>
        </w:tc>
        <w:tc>
          <w:tcPr>
            <w:tcW w:w="5812" w:type="dxa"/>
          </w:tcPr>
          <w:p w14:paraId="6175C993" w14:textId="77777777" w:rsidR="00F020DC" w:rsidRPr="004E4F1C" w:rsidRDefault="00F020DC" w:rsidP="00740F17">
            <w:pPr>
              <w:pStyle w:val="aff"/>
            </w:pPr>
            <w:r w:rsidRPr="004E4F1C">
              <w:t>г. Тюмень, ул. Огарёва, д. 2</w:t>
            </w:r>
          </w:p>
        </w:tc>
      </w:tr>
      <w:tr w:rsidR="00F020DC" w:rsidRPr="00F67A39" w14:paraId="41EAC921" w14:textId="3433BA77" w:rsidTr="00740F17">
        <w:trPr>
          <w:trHeight w:val="243"/>
        </w:trPr>
        <w:tc>
          <w:tcPr>
            <w:tcW w:w="3539" w:type="dxa"/>
          </w:tcPr>
          <w:p w14:paraId="22C5092A" w14:textId="77777777" w:rsidR="00F020DC" w:rsidRPr="004E4F1C" w:rsidRDefault="00F020DC" w:rsidP="00740F17">
            <w:pPr>
              <w:pStyle w:val="aff"/>
            </w:pPr>
            <w:r w:rsidRPr="004E4F1C">
              <w:t>Ярославль МСЦ</w:t>
            </w:r>
          </w:p>
        </w:tc>
        <w:tc>
          <w:tcPr>
            <w:tcW w:w="5812" w:type="dxa"/>
          </w:tcPr>
          <w:p w14:paraId="7BFD5D22" w14:textId="77777777" w:rsidR="00F020DC" w:rsidRPr="004E4F1C" w:rsidRDefault="00F020DC" w:rsidP="00740F17">
            <w:pPr>
              <w:pStyle w:val="aff"/>
            </w:pPr>
            <w:r w:rsidRPr="004E4F1C">
              <w:t>г. Ярославль, ул. Павлика Морозова, д. 19</w:t>
            </w:r>
          </w:p>
        </w:tc>
      </w:tr>
    </w:tbl>
    <w:p w14:paraId="6732C07E" w14:textId="77777777" w:rsidR="00BD0ACC" w:rsidRDefault="00BD0ACC" w:rsidP="0089066D">
      <w:pPr>
        <w:spacing w:after="0"/>
        <w:ind w:firstLine="567"/>
        <w:contextualSpacing/>
        <w:rPr>
          <w:rFonts w:cs="Times New Roman"/>
          <w:szCs w:val="24"/>
        </w:rPr>
      </w:pPr>
    </w:p>
    <w:p w14:paraId="048C3FCE" w14:textId="6798EB85" w:rsidR="00F020DC" w:rsidRDefault="00F020DC" w:rsidP="0001629B">
      <w:pPr>
        <w:pStyle w:val="a5"/>
      </w:pPr>
      <w:r>
        <w:rPr>
          <w:lang w:eastAsia="ru-RU"/>
        </w:rPr>
        <w:t>Планиро</w:t>
      </w:r>
      <w:r w:rsidR="00727B79">
        <w:rPr>
          <w:lang w:eastAsia="ru-RU"/>
        </w:rPr>
        <w:t xml:space="preserve">вочные решения предоставляются архивом электронных документов </w:t>
      </w:r>
      <w:r w:rsidR="00F7786D">
        <w:rPr>
          <w:lang w:eastAsia="ru-RU"/>
        </w:rPr>
        <w:t>«</w:t>
      </w:r>
      <w:r w:rsidR="00F7786D" w:rsidRPr="00F7786D">
        <w:rPr>
          <w:lang w:eastAsia="ru-RU"/>
        </w:rPr>
        <w:t>Приложение № 1 к ТЗ</w:t>
      </w:r>
      <w:r w:rsidR="00812FC6">
        <w:rPr>
          <w:lang w:eastAsia="ru-RU"/>
        </w:rPr>
        <w:t xml:space="preserve"> </w:t>
      </w:r>
      <w:r w:rsidR="00F7786D" w:rsidRPr="00F7786D">
        <w:rPr>
          <w:lang w:eastAsia="ru-RU"/>
        </w:rPr>
        <w:t>Планировочные решения объектов.</w:t>
      </w:r>
      <w:r w:rsidR="00F7786D">
        <w:rPr>
          <w:lang w:val="en-US" w:eastAsia="ru-RU"/>
        </w:rPr>
        <w:t>zip</w:t>
      </w:r>
      <w:r w:rsidR="00F7786D">
        <w:rPr>
          <w:lang w:eastAsia="ru-RU"/>
        </w:rPr>
        <w:t xml:space="preserve">» </w:t>
      </w:r>
      <w:r w:rsidR="00727B79">
        <w:rPr>
          <w:lang w:eastAsia="ru-RU"/>
        </w:rPr>
        <w:t>в приложении к настоящему ТЗ.</w:t>
      </w:r>
    </w:p>
    <w:p w14:paraId="00466D04" w14:textId="2E4C74EE" w:rsidR="00493818" w:rsidRDefault="003A4C78" w:rsidP="0001629B">
      <w:pPr>
        <w:pStyle w:val="a5"/>
      </w:pPr>
      <w:r>
        <w:lastRenderedPageBreak/>
        <w:t xml:space="preserve">Данные из файлов настоящего приложения используются </w:t>
      </w:r>
      <w:r w:rsidR="00493818">
        <w:t xml:space="preserve">только </w:t>
      </w:r>
      <w:r>
        <w:t xml:space="preserve">для описания зоны покрытия </w:t>
      </w:r>
      <w:r w:rsidR="000D6526">
        <w:t>О</w:t>
      </w:r>
      <w:r>
        <w:t xml:space="preserve">бъектов сигналом БЛВС. </w:t>
      </w:r>
    </w:p>
    <w:p w14:paraId="5217EDBC" w14:textId="462EAC1F" w:rsidR="00493818" w:rsidRDefault="003A4C78" w:rsidP="0001629B">
      <w:pPr>
        <w:pStyle w:val="a5"/>
      </w:pPr>
      <w:r>
        <w:t xml:space="preserve">Расположение и количество точек доступа БЛВС в планировочных решениях </w:t>
      </w:r>
      <w:r w:rsidR="006A3531">
        <w:t xml:space="preserve">настоящего приложения </w:t>
      </w:r>
      <w:r>
        <w:t xml:space="preserve">показано условно, без проведения радиомоделирования и выезда на </w:t>
      </w:r>
      <w:r w:rsidR="000D6526">
        <w:t>О</w:t>
      </w:r>
      <w:r>
        <w:t xml:space="preserve">бъекты. </w:t>
      </w:r>
    </w:p>
    <w:p w14:paraId="041A96CF" w14:textId="078DFD0D" w:rsidR="00493818" w:rsidRDefault="003A4C78" w:rsidP="0001629B">
      <w:pPr>
        <w:pStyle w:val="a5"/>
      </w:pPr>
      <w:r>
        <w:t xml:space="preserve">Количество точек доступа на основе радиомоделирования и выезда на </w:t>
      </w:r>
      <w:r w:rsidR="000D6526">
        <w:t>О</w:t>
      </w:r>
      <w:r>
        <w:t xml:space="preserve">бъекты было уточнено в проектной документации стадии П (Приложение №2). </w:t>
      </w:r>
    </w:p>
    <w:p w14:paraId="31693DCC" w14:textId="767464FB" w:rsidR="003A4C78" w:rsidRDefault="008F7AC0" w:rsidP="0001629B">
      <w:pPr>
        <w:pStyle w:val="a5"/>
      </w:pPr>
      <w:r>
        <w:t xml:space="preserve">При разработке </w:t>
      </w:r>
      <w:r w:rsidR="009C08E6">
        <w:t xml:space="preserve">рабочей </w:t>
      </w:r>
      <w:r>
        <w:t>документации стадии Р количество и расположения точек доступа может потребовать повторного уточнения</w:t>
      </w:r>
      <w:r w:rsidR="002F4775">
        <w:t>, в том числе в рамках раздел</w:t>
      </w:r>
      <w:r w:rsidR="008918C8">
        <w:t>а</w:t>
      </w:r>
      <w:r w:rsidR="002F4775">
        <w:t xml:space="preserve"> 5.2.21 настоящего ТЗ.</w:t>
      </w:r>
    </w:p>
    <w:p w14:paraId="35BD1639" w14:textId="03A5CB32" w:rsidR="00A161C5" w:rsidRDefault="00A161C5" w:rsidP="00EC4A18">
      <w:pPr>
        <w:spacing w:after="0"/>
        <w:contextualSpacing/>
      </w:pPr>
      <w:r>
        <w:br w:type="page"/>
      </w:r>
    </w:p>
    <w:p w14:paraId="280F7B3D" w14:textId="14BB850F" w:rsidR="00F020DC" w:rsidRPr="004E4F1C" w:rsidRDefault="00F020DC" w:rsidP="00C53A58">
      <w:pPr>
        <w:pStyle w:val="1"/>
      </w:pPr>
      <w:bookmarkStart w:id="278" w:name="_Toc240992053"/>
      <w:bookmarkStart w:id="279" w:name="_Toc241144349"/>
      <w:r>
        <w:lastRenderedPageBreak/>
        <w:t>Приложение № 2</w:t>
      </w:r>
      <w:r w:rsidR="00A161C5">
        <w:t xml:space="preserve">. </w:t>
      </w:r>
      <w:r w:rsidRPr="004E4F1C">
        <w:t>Проектная документация стадии П</w:t>
      </w:r>
      <w:bookmarkEnd w:id="278"/>
      <w:bookmarkEnd w:id="279"/>
    </w:p>
    <w:p w14:paraId="4117209F" w14:textId="73495444" w:rsidR="002803D8" w:rsidRPr="00F020DC" w:rsidRDefault="002803D8" w:rsidP="00F020DC">
      <w:pPr>
        <w:spacing w:after="0"/>
        <w:contextualSpacing/>
        <w:rPr>
          <w:i/>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521"/>
        <w:gridCol w:w="3088"/>
      </w:tblGrid>
      <w:tr w:rsidR="00F020DC" w:rsidRPr="00F020DC" w14:paraId="013041B8"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774C21E2" w14:textId="77777777" w:rsidR="00F020DC" w:rsidRPr="00D673A8" w:rsidRDefault="00F020DC" w:rsidP="00D673A8">
            <w:pPr>
              <w:pStyle w:val="aff"/>
              <w:contextualSpacing/>
              <w:rPr>
                <w:szCs w:val="24"/>
              </w:rPr>
            </w:pPr>
            <w:r w:rsidRPr="00D673A8">
              <w:rPr>
                <w:szCs w:val="24"/>
              </w:rPr>
              <w:t>1</w:t>
            </w:r>
          </w:p>
        </w:tc>
        <w:tc>
          <w:tcPr>
            <w:tcW w:w="6547" w:type="dxa"/>
            <w:tcBorders>
              <w:top w:val="single" w:sz="4" w:space="0" w:color="auto"/>
              <w:left w:val="single" w:sz="4" w:space="0" w:color="auto"/>
              <w:bottom w:val="single" w:sz="4" w:space="0" w:color="auto"/>
              <w:right w:val="single" w:sz="4" w:space="0" w:color="auto"/>
            </w:tcBorders>
            <w:hideMark/>
          </w:tcPr>
          <w:p w14:paraId="13E938DC" w14:textId="7FF11F61"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Барнаул МСЦ по адресу: 656960 г. Барнаул, пл. Победы, д. 8а</w:t>
            </w:r>
          </w:p>
        </w:tc>
        <w:tc>
          <w:tcPr>
            <w:tcW w:w="3092" w:type="dxa"/>
            <w:tcBorders>
              <w:top w:val="single" w:sz="4" w:space="0" w:color="auto"/>
              <w:left w:val="single" w:sz="4" w:space="0" w:color="auto"/>
              <w:bottom w:val="single" w:sz="4" w:space="0" w:color="auto"/>
              <w:right w:val="single" w:sz="4" w:space="0" w:color="auto"/>
            </w:tcBorders>
            <w:hideMark/>
          </w:tcPr>
          <w:p w14:paraId="7536FF6C" w14:textId="77777777" w:rsidR="00F020DC" w:rsidRPr="00D673A8" w:rsidRDefault="00F020DC" w:rsidP="00D673A8">
            <w:pPr>
              <w:pStyle w:val="aff"/>
              <w:contextualSpacing/>
              <w:rPr>
                <w:szCs w:val="24"/>
              </w:rPr>
            </w:pPr>
            <w:r w:rsidRPr="00D673A8">
              <w:rPr>
                <w:szCs w:val="24"/>
              </w:rPr>
              <w:t xml:space="preserve">Проектная документация </w:t>
            </w:r>
          </w:p>
          <w:p w14:paraId="59F1D894" w14:textId="77777777" w:rsidR="00F020DC" w:rsidRPr="00D673A8" w:rsidRDefault="00F020DC" w:rsidP="00D673A8">
            <w:pPr>
              <w:pStyle w:val="aff"/>
              <w:contextualSpacing/>
              <w:rPr>
                <w:szCs w:val="24"/>
              </w:rPr>
            </w:pPr>
            <w:r w:rsidRPr="00D673A8">
              <w:rPr>
                <w:szCs w:val="24"/>
              </w:rPr>
              <w:t>284/25-А6/32514619835.1-ИОС5.1</w:t>
            </w:r>
          </w:p>
          <w:p w14:paraId="2E0E99D5" w14:textId="75D39C89" w:rsidR="00F020DC" w:rsidRPr="00D673A8" w:rsidRDefault="00F020DC" w:rsidP="00D673A8">
            <w:pPr>
              <w:pStyle w:val="aff"/>
              <w:contextualSpacing/>
              <w:rPr>
                <w:szCs w:val="24"/>
              </w:rPr>
            </w:pPr>
          </w:p>
        </w:tc>
      </w:tr>
      <w:tr w:rsidR="00F020DC" w:rsidRPr="00F020DC" w14:paraId="1277E4C7"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3355F24E" w14:textId="77777777" w:rsidR="00F020DC" w:rsidRPr="00D673A8" w:rsidRDefault="00F020DC" w:rsidP="00D673A8">
            <w:pPr>
              <w:pStyle w:val="aff"/>
              <w:contextualSpacing/>
              <w:rPr>
                <w:szCs w:val="24"/>
              </w:rPr>
            </w:pPr>
            <w:r w:rsidRPr="00D673A8">
              <w:rPr>
                <w:szCs w:val="24"/>
              </w:rPr>
              <w:t>2</w:t>
            </w:r>
          </w:p>
        </w:tc>
        <w:tc>
          <w:tcPr>
            <w:tcW w:w="6547" w:type="dxa"/>
            <w:tcBorders>
              <w:top w:val="single" w:sz="4" w:space="0" w:color="auto"/>
              <w:left w:val="single" w:sz="4" w:space="0" w:color="auto"/>
              <w:bottom w:val="single" w:sz="4" w:space="0" w:color="auto"/>
              <w:right w:val="single" w:sz="4" w:space="0" w:color="auto"/>
            </w:tcBorders>
            <w:hideMark/>
          </w:tcPr>
          <w:p w14:paraId="3A60A0E8" w14:textId="22052FAE" w:rsidR="00F020DC" w:rsidRPr="00D673A8" w:rsidRDefault="00F020DC" w:rsidP="00D673A8">
            <w:pPr>
              <w:pStyle w:val="aff"/>
              <w:contextualSpacing/>
              <w:rPr>
                <w:szCs w:val="24"/>
              </w:rPr>
            </w:pPr>
            <w:r w:rsidRPr="00D673A8">
              <w:rPr>
                <w:szCs w:val="24"/>
              </w:rPr>
              <w:t>Отчет о радиопланировании Барнаул МСЦ Адрес: 656960 г. Барнаул, пл. Победы, д.8а</w:t>
            </w:r>
          </w:p>
        </w:tc>
        <w:tc>
          <w:tcPr>
            <w:tcW w:w="3092" w:type="dxa"/>
            <w:tcBorders>
              <w:top w:val="single" w:sz="4" w:space="0" w:color="auto"/>
              <w:left w:val="single" w:sz="4" w:space="0" w:color="auto"/>
              <w:bottom w:val="single" w:sz="4" w:space="0" w:color="auto"/>
              <w:right w:val="single" w:sz="4" w:space="0" w:color="auto"/>
            </w:tcBorders>
            <w:hideMark/>
          </w:tcPr>
          <w:p w14:paraId="182304B2" w14:textId="194CC16E" w:rsidR="00F020DC" w:rsidRPr="00D673A8" w:rsidRDefault="00F020DC" w:rsidP="00D673A8">
            <w:pPr>
              <w:pStyle w:val="aff"/>
              <w:contextualSpacing/>
              <w:rPr>
                <w:szCs w:val="24"/>
              </w:rPr>
            </w:pPr>
            <w:r w:rsidRPr="00D673A8">
              <w:rPr>
                <w:szCs w:val="24"/>
              </w:rPr>
              <w:t>Приложение В к 284/25-А6/32514619835.1-ИОС5.1.ТЧ</w:t>
            </w:r>
          </w:p>
        </w:tc>
      </w:tr>
      <w:tr w:rsidR="00F020DC" w:rsidRPr="00F020DC" w14:paraId="2DC35B8A"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1C905E0B" w14:textId="77777777" w:rsidR="00F020DC" w:rsidRPr="00D673A8" w:rsidRDefault="00F020DC" w:rsidP="00D673A8">
            <w:pPr>
              <w:pStyle w:val="aff"/>
              <w:contextualSpacing/>
              <w:rPr>
                <w:szCs w:val="24"/>
              </w:rPr>
            </w:pPr>
            <w:r w:rsidRPr="00D673A8">
              <w:rPr>
                <w:szCs w:val="24"/>
              </w:rPr>
              <w:t>3</w:t>
            </w:r>
          </w:p>
        </w:tc>
        <w:tc>
          <w:tcPr>
            <w:tcW w:w="6547" w:type="dxa"/>
            <w:tcBorders>
              <w:top w:val="single" w:sz="4" w:space="0" w:color="auto"/>
              <w:left w:val="single" w:sz="4" w:space="0" w:color="auto"/>
              <w:bottom w:val="single" w:sz="4" w:space="0" w:color="auto"/>
              <w:right w:val="single" w:sz="4" w:space="0" w:color="auto"/>
            </w:tcBorders>
            <w:hideMark/>
          </w:tcPr>
          <w:p w14:paraId="133BCF91" w14:textId="5BE813BC"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Владивосток МСЦ по адресу: 690960 г. Владивосток, ул. Верхнепортовая, д.2</w:t>
            </w:r>
          </w:p>
        </w:tc>
        <w:tc>
          <w:tcPr>
            <w:tcW w:w="3092" w:type="dxa"/>
            <w:tcBorders>
              <w:top w:val="single" w:sz="4" w:space="0" w:color="auto"/>
              <w:left w:val="single" w:sz="4" w:space="0" w:color="auto"/>
              <w:bottom w:val="single" w:sz="4" w:space="0" w:color="auto"/>
              <w:right w:val="single" w:sz="4" w:space="0" w:color="auto"/>
            </w:tcBorders>
            <w:hideMark/>
          </w:tcPr>
          <w:p w14:paraId="7896A20C" w14:textId="77777777" w:rsidR="00F020DC" w:rsidRPr="00D673A8" w:rsidRDefault="00F020DC" w:rsidP="00D673A8">
            <w:pPr>
              <w:pStyle w:val="aff"/>
              <w:contextualSpacing/>
              <w:rPr>
                <w:szCs w:val="24"/>
              </w:rPr>
            </w:pPr>
            <w:r w:rsidRPr="00D673A8">
              <w:rPr>
                <w:szCs w:val="24"/>
              </w:rPr>
              <w:t>Проектная документация</w:t>
            </w:r>
          </w:p>
          <w:p w14:paraId="45D3A54A" w14:textId="77777777" w:rsidR="00F020DC" w:rsidRPr="00D673A8" w:rsidRDefault="00F020DC" w:rsidP="00D673A8">
            <w:pPr>
              <w:pStyle w:val="aff"/>
              <w:contextualSpacing/>
              <w:rPr>
                <w:szCs w:val="24"/>
              </w:rPr>
            </w:pPr>
            <w:r w:rsidRPr="00D673A8">
              <w:rPr>
                <w:szCs w:val="24"/>
              </w:rPr>
              <w:t>284/25-А6/32514619835.2-ИОС5.1</w:t>
            </w:r>
          </w:p>
          <w:p w14:paraId="6378D655" w14:textId="52293CF6" w:rsidR="00F020DC" w:rsidRPr="00D673A8" w:rsidRDefault="00F020DC" w:rsidP="00D673A8">
            <w:pPr>
              <w:pStyle w:val="aff"/>
              <w:contextualSpacing/>
              <w:rPr>
                <w:szCs w:val="24"/>
              </w:rPr>
            </w:pPr>
          </w:p>
        </w:tc>
      </w:tr>
      <w:tr w:rsidR="00F020DC" w:rsidRPr="00F020DC" w14:paraId="56401A98"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3A9B7CBF" w14:textId="77777777" w:rsidR="00F020DC" w:rsidRPr="00D673A8" w:rsidRDefault="00F020DC" w:rsidP="00D673A8">
            <w:pPr>
              <w:pStyle w:val="aff"/>
              <w:contextualSpacing/>
              <w:rPr>
                <w:szCs w:val="24"/>
              </w:rPr>
            </w:pPr>
            <w:r w:rsidRPr="00D673A8">
              <w:rPr>
                <w:szCs w:val="24"/>
              </w:rPr>
              <w:t>4</w:t>
            </w:r>
          </w:p>
        </w:tc>
        <w:tc>
          <w:tcPr>
            <w:tcW w:w="6547" w:type="dxa"/>
            <w:tcBorders>
              <w:top w:val="single" w:sz="4" w:space="0" w:color="auto"/>
              <w:left w:val="single" w:sz="4" w:space="0" w:color="auto"/>
              <w:bottom w:val="single" w:sz="4" w:space="0" w:color="auto"/>
              <w:right w:val="single" w:sz="4" w:space="0" w:color="auto"/>
            </w:tcBorders>
            <w:hideMark/>
          </w:tcPr>
          <w:p w14:paraId="74F625A5" w14:textId="714A064F" w:rsidR="00F020DC" w:rsidRPr="00D673A8" w:rsidRDefault="00F020DC" w:rsidP="00D673A8">
            <w:pPr>
              <w:pStyle w:val="aff"/>
              <w:contextualSpacing/>
              <w:rPr>
                <w:szCs w:val="24"/>
              </w:rPr>
            </w:pPr>
            <w:r w:rsidRPr="00D673A8">
              <w:rPr>
                <w:szCs w:val="24"/>
              </w:rPr>
              <w:t xml:space="preserve">Отчет о радиопланировании Владивосток МСЦ </w:t>
            </w:r>
          </w:p>
          <w:p w14:paraId="220F0F92" w14:textId="77777777" w:rsidR="00F020DC" w:rsidRPr="00D673A8" w:rsidRDefault="00F020DC" w:rsidP="00D673A8">
            <w:pPr>
              <w:pStyle w:val="aff"/>
              <w:contextualSpacing/>
              <w:rPr>
                <w:szCs w:val="24"/>
              </w:rPr>
            </w:pPr>
            <w:r w:rsidRPr="00D673A8">
              <w:rPr>
                <w:szCs w:val="24"/>
              </w:rPr>
              <w:t>Адрес: 690960 г. Владивосток, ул. Верхнепортовая, д.2</w:t>
            </w:r>
          </w:p>
        </w:tc>
        <w:tc>
          <w:tcPr>
            <w:tcW w:w="3092" w:type="dxa"/>
            <w:tcBorders>
              <w:top w:val="single" w:sz="4" w:space="0" w:color="auto"/>
              <w:left w:val="single" w:sz="4" w:space="0" w:color="auto"/>
              <w:bottom w:val="single" w:sz="4" w:space="0" w:color="auto"/>
              <w:right w:val="single" w:sz="4" w:space="0" w:color="auto"/>
            </w:tcBorders>
            <w:hideMark/>
          </w:tcPr>
          <w:p w14:paraId="36D52BC8" w14:textId="77777777" w:rsidR="00F020DC" w:rsidRPr="00D673A8" w:rsidRDefault="00F020DC" w:rsidP="00D673A8">
            <w:pPr>
              <w:pStyle w:val="aff"/>
              <w:contextualSpacing/>
              <w:rPr>
                <w:szCs w:val="24"/>
              </w:rPr>
            </w:pPr>
            <w:r w:rsidRPr="00D673A8">
              <w:rPr>
                <w:szCs w:val="24"/>
              </w:rPr>
              <w:t xml:space="preserve">Приложение В к 284/25-А6/32514619835.2-ИОС5.1.ТЧ </w:t>
            </w:r>
          </w:p>
          <w:p w14:paraId="2AFD6608" w14:textId="1858B321" w:rsidR="00F020DC" w:rsidRPr="00D673A8" w:rsidRDefault="00F020DC" w:rsidP="00D673A8">
            <w:pPr>
              <w:pStyle w:val="aff"/>
              <w:contextualSpacing/>
              <w:rPr>
                <w:szCs w:val="24"/>
              </w:rPr>
            </w:pPr>
          </w:p>
        </w:tc>
      </w:tr>
      <w:tr w:rsidR="00F020DC" w:rsidRPr="00F020DC" w14:paraId="4B1EF324"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74492350" w14:textId="77777777" w:rsidR="00F020DC" w:rsidRPr="00D673A8" w:rsidRDefault="00F020DC" w:rsidP="00D673A8">
            <w:pPr>
              <w:pStyle w:val="aff"/>
              <w:contextualSpacing/>
              <w:rPr>
                <w:szCs w:val="24"/>
              </w:rPr>
            </w:pPr>
            <w:r w:rsidRPr="00D673A8">
              <w:rPr>
                <w:szCs w:val="24"/>
              </w:rPr>
              <w:t>5</w:t>
            </w:r>
          </w:p>
        </w:tc>
        <w:tc>
          <w:tcPr>
            <w:tcW w:w="6547" w:type="dxa"/>
            <w:tcBorders>
              <w:top w:val="single" w:sz="4" w:space="0" w:color="auto"/>
              <w:left w:val="single" w:sz="4" w:space="0" w:color="auto"/>
              <w:bottom w:val="single" w:sz="4" w:space="0" w:color="auto"/>
              <w:right w:val="single" w:sz="4" w:space="0" w:color="auto"/>
            </w:tcBorders>
            <w:hideMark/>
          </w:tcPr>
          <w:p w14:paraId="54A4DFE8" w14:textId="357A8FC5"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Волгоград МСЦ</w:t>
            </w:r>
            <w:r w:rsidR="00D673A8">
              <w:rPr>
                <w:szCs w:val="24"/>
              </w:rPr>
              <w:t xml:space="preserve"> </w:t>
            </w:r>
            <w:r w:rsidRPr="00D673A8">
              <w:rPr>
                <w:szCs w:val="24"/>
              </w:rPr>
              <w:t>по адресу: 400960 г. Волгоград, ул. Водораздельная, д.33</w:t>
            </w:r>
          </w:p>
        </w:tc>
        <w:tc>
          <w:tcPr>
            <w:tcW w:w="3092" w:type="dxa"/>
            <w:tcBorders>
              <w:top w:val="single" w:sz="4" w:space="0" w:color="auto"/>
              <w:left w:val="single" w:sz="4" w:space="0" w:color="auto"/>
              <w:bottom w:val="single" w:sz="4" w:space="0" w:color="auto"/>
              <w:right w:val="single" w:sz="4" w:space="0" w:color="auto"/>
            </w:tcBorders>
            <w:hideMark/>
          </w:tcPr>
          <w:p w14:paraId="542EA4CA" w14:textId="77777777" w:rsidR="00F020DC" w:rsidRPr="00D673A8" w:rsidRDefault="00F020DC" w:rsidP="00D673A8">
            <w:pPr>
              <w:pStyle w:val="aff"/>
              <w:contextualSpacing/>
              <w:rPr>
                <w:szCs w:val="24"/>
              </w:rPr>
            </w:pPr>
            <w:r w:rsidRPr="00D673A8">
              <w:rPr>
                <w:szCs w:val="24"/>
              </w:rPr>
              <w:t>Проектная документация</w:t>
            </w:r>
          </w:p>
          <w:p w14:paraId="1C74CD99" w14:textId="77777777" w:rsidR="00F020DC" w:rsidRPr="00D673A8" w:rsidRDefault="00F020DC" w:rsidP="00D673A8">
            <w:pPr>
              <w:pStyle w:val="aff"/>
              <w:contextualSpacing/>
              <w:rPr>
                <w:szCs w:val="24"/>
              </w:rPr>
            </w:pPr>
            <w:r w:rsidRPr="00D673A8">
              <w:rPr>
                <w:szCs w:val="24"/>
              </w:rPr>
              <w:t>284/25-А6/32514619835.3-ИОС5.1</w:t>
            </w:r>
          </w:p>
          <w:p w14:paraId="480035DB" w14:textId="1DDCC9B0" w:rsidR="00F020DC" w:rsidRPr="00D673A8" w:rsidRDefault="00F020DC" w:rsidP="00D673A8">
            <w:pPr>
              <w:pStyle w:val="aff"/>
              <w:contextualSpacing/>
              <w:rPr>
                <w:szCs w:val="24"/>
              </w:rPr>
            </w:pPr>
          </w:p>
        </w:tc>
      </w:tr>
      <w:tr w:rsidR="00F020DC" w:rsidRPr="00F020DC" w14:paraId="0190AE3A"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7D628B15" w14:textId="77777777" w:rsidR="00F020DC" w:rsidRPr="00D673A8" w:rsidRDefault="00F020DC" w:rsidP="00D673A8">
            <w:pPr>
              <w:pStyle w:val="aff"/>
              <w:contextualSpacing/>
              <w:rPr>
                <w:szCs w:val="24"/>
              </w:rPr>
            </w:pPr>
            <w:r w:rsidRPr="00D673A8">
              <w:rPr>
                <w:szCs w:val="24"/>
              </w:rPr>
              <w:t>6</w:t>
            </w:r>
          </w:p>
        </w:tc>
        <w:tc>
          <w:tcPr>
            <w:tcW w:w="6547" w:type="dxa"/>
            <w:tcBorders>
              <w:top w:val="single" w:sz="4" w:space="0" w:color="auto"/>
              <w:left w:val="single" w:sz="4" w:space="0" w:color="auto"/>
              <w:bottom w:val="single" w:sz="4" w:space="0" w:color="auto"/>
              <w:right w:val="single" w:sz="4" w:space="0" w:color="auto"/>
            </w:tcBorders>
            <w:hideMark/>
          </w:tcPr>
          <w:p w14:paraId="09FEEF0E" w14:textId="1AED8CC2" w:rsidR="00F020DC" w:rsidRPr="00D673A8" w:rsidRDefault="00F020DC" w:rsidP="00D673A8">
            <w:pPr>
              <w:pStyle w:val="aff"/>
              <w:contextualSpacing/>
              <w:rPr>
                <w:szCs w:val="24"/>
              </w:rPr>
            </w:pPr>
            <w:r w:rsidRPr="00D673A8">
              <w:rPr>
                <w:szCs w:val="24"/>
              </w:rPr>
              <w:t>Отчет о радиопланировании Волгоград МСЦ Адрес: 400960 г. Волгоград, ул. Водораздельная, д.33</w:t>
            </w:r>
          </w:p>
        </w:tc>
        <w:tc>
          <w:tcPr>
            <w:tcW w:w="3092" w:type="dxa"/>
            <w:tcBorders>
              <w:top w:val="single" w:sz="4" w:space="0" w:color="auto"/>
              <w:left w:val="single" w:sz="4" w:space="0" w:color="auto"/>
              <w:bottom w:val="single" w:sz="4" w:space="0" w:color="auto"/>
              <w:right w:val="single" w:sz="4" w:space="0" w:color="auto"/>
            </w:tcBorders>
            <w:hideMark/>
          </w:tcPr>
          <w:p w14:paraId="1425A6E8" w14:textId="77777777" w:rsidR="00F020DC" w:rsidRPr="00D673A8" w:rsidRDefault="00F020DC" w:rsidP="00D673A8">
            <w:pPr>
              <w:pStyle w:val="aff"/>
              <w:contextualSpacing/>
              <w:rPr>
                <w:szCs w:val="24"/>
              </w:rPr>
            </w:pPr>
            <w:r w:rsidRPr="00D673A8">
              <w:rPr>
                <w:szCs w:val="24"/>
              </w:rPr>
              <w:t xml:space="preserve">Приложение В к 284/25-А6/32514619835.3-ИОС5.1.ТЧ </w:t>
            </w:r>
          </w:p>
          <w:p w14:paraId="0380DC50" w14:textId="3A323077" w:rsidR="00F020DC" w:rsidRPr="00D673A8" w:rsidRDefault="00F020DC" w:rsidP="00D673A8">
            <w:pPr>
              <w:pStyle w:val="aff"/>
              <w:contextualSpacing/>
              <w:rPr>
                <w:szCs w:val="24"/>
              </w:rPr>
            </w:pPr>
          </w:p>
        </w:tc>
      </w:tr>
      <w:tr w:rsidR="00F020DC" w:rsidRPr="00F020DC" w14:paraId="0D82C967"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26788D49" w14:textId="77777777" w:rsidR="00F020DC" w:rsidRPr="00D673A8" w:rsidRDefault="00F020DC" w:rsidP="00D673A8">
            <w:pPr>
              <w:pStyle w:val="aff"/>
              <w:contextualSpacing/>
              <w:rPr>
                <w:szCs w:val="24"/>
              </w:rPr>
            </w:pPr>
            <w:r w:rsidRPr="00D673A8">
              <w:rPr>
                <w:szCs w:val="24"/>
              </w:rPr>
              <w:t>7</w:t>
            </w:r>
          </w:p>
        </w:tc>
        <w:tc>
          <w:tcPr>
            <w:tcW w:w="6547" w:type="dxa"/>
            <w:tcBorders>
              <w:top w:val="single" w:sz="4" w:space="0" w:color="auto"/>
              <w:left w:val="single" w:sz="4" w:space="0" w:color="auto"/>
              <w:bottom w:val="single" w:sz="4" w:space="0" w:color="auto"/>
              <w:right w:val="single" w:sz="4" w:space="0" w:color="auto"/>
            </w:tcBorders>
            <w:hideMark/>
          </w:tcPr>
          <w:p w14:paraId="507DD4D5" w14:textId="39EA3928"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Иркутск МСЦ по адресу: 664960 г. Иркутск, ул. Челнокова, д.3</w:t>
            </w:r>
          </w:p>
        </w:tc>
        <w:tc>
          <w:tcPr>
            <w:tcW w:w="3092" w:type="dxa"/>
            <w:tcBorders>
              <w:top w:val="single" w:sz="4" w:space="0" w:color="auto"/>
              <w:left w:val="single" w:sz="4" w:space="0" w:color="auto"/>
              <w:bottom w:val="single" w:sz="4" w:space="0" w:color="auto"/>
              <w:right w:val="single" w:sz="4" w:space="0" w:color="auto"/>
            </w:tcBorders>
          </w:tcPr>
          <w:p w14:paraId="065AE266" w14:textId="77777777" w:rsidR="00F020DC" w:rsidRPr="00D673A8" w:rsidRDefault="00F020DC" w:rsidP="00D673A8">
            <w:pPr>
              <w:pStyle w:val="aff"/>
              <w:contextualSpacing/>
              <w:rPr>
                <w:szCs w:val="24"/>
              </w:rPr>
            </w:pPr>
            <w:r w:rsidRPr="00D673A8">
              <w:rPr>
                <w:szCs w:val="24"/>
              </w:rPr>
              <w:t>Проектная документация</w:t>
            </w:r>
          </w:p>
          <w:p w14:paraId="67AC0F8F" w14:textId="77777777" w:rsidR="00F020DC" w:rsidRPr="00D673A8" w:rsidRDefault="00F020DC" w:rsidP="00D673A8">
            <w:pPr>
              <w:pStyle w:val="aff"/>
              <w:contextualSpacing/>
              <w:rPr>
                <w:szCs w:val="24"/>
              </w:rPr>
            </w:pPr>
            <w:r w:rsidRPr="00D673A8">
              <w:rPr>
                <w:szCs w:val="24"/>
              </w:rPr>
              <w:t>284/25-А6/32514619835.4-ИОС5.1</w:t>
            </w:r>
          </w:p>
          <w:p w14:paraId="30782DD3" w14:textId="77777777" w:rsidR="00F020DC" w:rsidRPr="00D673A8" w:rsidRDefault="00F020DC" w:rsidP="00D673A8">
            <w:pPr>
              <w:pStyle w:val="aff"/>
              <w:contextualSpacing/>
              <w:rPr>
                <w:szCs w:val="24"/>
              </w:rPr>
            </w:pPr>
          </w:p>
        </w:tc>
      </w:tr>
      <w:tr w:rsidR="00F020DC" w:rsidRPr="00F020DC" w14:paraId="1D55226B"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6D752E69" w14:textId="77777777" w:rsidR="00F020DC" w:rsidRPr="00D673A8" w:rsidRDefault="00F020DC" w:rsidP="00D673A8">
            <w:pPr>
              <w:pStyle w:val="aff"/>
              <w:contextualSpacing/>
              <w:rPr>
                <w:szCs w:val="24"/>
              </w:rPr>
            </w:pPr>
            <w:r w:rsidRPr="00D673A8">
              <w:rPr>
                <w:szCs w:val="24"/>
              </w:rPr>
              <w:t>8</w:t>
            </w:r>
          </w:p>
        </w:tc>
        <w:tc>
          <w:tcPr>
            <w:tcW w:w="6547" w:type="dxa"/>
            <w:tcBorders>
              <w:top w:val="single" w:sz="4" w:space="0" w:color="auto"/>
              <w:left w:val="single" w:sz="4" w:space="0" w:color="auto"/>
              <w:bottom w:val="single" w:sz="4" w:space="0" w:color="auto"/>
              <w:right w:val="single" w:sz="4" w:space="0" w:color="auto"/>
            </w:tcBorders>
            <w:hideMark/>
          </w:tcPr>
          <w:p w14:paraId="3D530C96" w14:textId="462B52CA" w:rsidR="00F020DC" w:rsidRPr="00D673A8" w:rsidRDefault="00F020DC" w:rsidP="00D673A8">
            <w:pPr>
              <w:pStyle w:val="aff"/>
              <w:contextualSpacing/>
              <w:rPr>
                <w:szCs w:val="24"/>
              </w:rPr>
            </w:pPr>
            <w:r w:rsidRPr="00D673A8">
              <w:rPr>
                <w:szCs w:val="24"/>
              </w:rPr>
              <w:t>Отчет о радиопланировании Иркутск МСЦ Адрес: 664960 г. Иркутск, ул. Челнокова, д.3</w:t>
            </w:r>
          </w:p>
        </w:tc>
        <w:tc>
          <w:tcPr>
            <w:tcW w:w="3092" w:type="dxa"/>
            <w:tcBorders>
              <w:top w:val="single" w:sz="4" w:space="0" w:color="auto"/>
              <w:left w:val="single" w:sz="4" w:space="0" w:color="auto"/>
              <w:bottom w:val="single" w:sz="4" w:space="0" w:color="auto"/>
              <w:right w:val="single" w:sz="4" w:space="0" w:color="auto"/>
            </w:tcBorders>
            <w:hideMark/>
          </w:tcPr>
          <w:p w14:paraId="1CD11D13" w14:textId="5415984A" w:rsidR="00F020DC" w:rsidRPr="00D673A8" w:rsidRDefault="00F020DC" w:rsidP="00D673A8">
            <w:pPr>
              <w:pStyle w:val="aff"/>
              <w:contextualSpacing/>
              <w:rPr>
                <w:szCs w:val="24"/>
              </w:rPr>
            </w:pPr>
            <w:r w:rsidRPr="00D673A8">
              <w:rPr>
                <w:szCs w:val="24"/>
              </w:rPr>
              <w:t xml:space="preserve">Приложение В к 284/25-А6/32514619835.4-ИОС5.1.ТЧ </w:t>
            </w:r>
          </w:p>
        </w:tc>
      </w:tr>
      <w:tr w:rsidR="00F020DC" w:rsidRPr="00F020DC" w14:paraId="0277DD94"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66162568" w14:textId="77777777" w:rsidR="00F020DC" w:rsidRPr="00D673A8" w:rsidRDefault="00F020DC" w:rsidP="00D673A8">
            <w:pPr>
              <w:pStyle w:val="aff"/>
              <w:contextualSpacing/>
              <w:rPr>
                <w:szCs w:val="24"/>
              </w:rPr>
            </w:pPr>
            <w:r w:rsidRPr="00D673A8">
              <w:rPr>
                <w:szCs w:val="24"/>
              </w:rPr>
              <w:t>9</w:t>
            </w:r>
          </w:p>
        </w:tc>
        <w:tc>
          <w:tcPr>
            <w:tcW w:w="6547" w:type="dxa"/>
            <w:tcBorders>
              <w:top w:val="single" w:sz="4" w:space="0" w:color="auto"/>
              <w:left w:val="single" w:sz="4" w:space="0" w:color="auto"/>
              <w:bottom w:val="single" w:sz="4" w:space="0" w:color="auto"/>
              <w:right w:val="single" w:sz="4" w:space="0" w:color="auto"/>
            </w:tcBorders>
            <w:hideMark/>
          </w:tcPr>
          <w:p w14:paraId="5F493544" w14:textId="0544155E"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Калининград МСЦ по адресу: 236960 г. Калининград, ул. Железнодорожная, д.29</w:t>
            </w:r>
          </w:p>
        </w:tc>
        <w:tc>
          <w:tcPr>
            <w:tcW w:w="3092" w:type="dxa"/>
            <w:tcBorders>
              <w:top w:val="single" w:sz="4" w:space="0" w:color="auto"/>
              <w:left w:val="single" w:sz="4" w:space="0" w:color="auto"/>
              <w:bottom w:val="single" w:sz="4" w:space="0" w:color="auto"/>
              <w:right w:val="single" w:sz="4" w:space="0" w:color="auto"/>
            </w:tcBorders>
            <w:hideMark/>
          </w:tcPr>
          <w:p w14:paraId="168D5D61" w14:textId="77777777" w:rsidR="00F020DC" w:rsidRPr="00D673A8" w:rsidRDefault="00F020DC" w:rsidP="00D673A8">
            <w:pPr>
              <w:pStyle w:val="aff"/>
              <w:contextualSpacing/>
              <w:rPr>
                <w:szCs w:val="24"/>
              </w:rPr>
            </w:pPr>
            <w:r w:rsidRPr="00D673A8">
              <w:rPr>
                <w:szCs w:val="24"/>
              </w:rPr>
              <w:t>Проектная документация</w:t>
            </w:r>
          </w:p>
          <w:p w14:paraId="48440663" w14:textId="77777777" w:rsidR="00F020DC" w:rsidRPr="00D673A8" w:rsidRDefault="00F020DC" w:rsidP="00D673A8">
            <w:pPr>
              <w:pStyle w:val="aff"/>
              <w:contextualSpacing/>
              <w:rPr>
                <w:szCs w:val="24"/>
              </w:rPr>
            </w:pPr>
            <w:r w:rsidRPr="00D673A8">
              <w:rPr>
                <w:szCs w:val="24"/>
              </w:rPr>
              <w:t>284/25-А6/32514619835.5-ИОС5.1</w:t>
            </w:r>
          </w:p>
          <w:p w14:paraId="74B5EDFC" w14:textId="1290C102" w:rsidR="00F020DC" w:rsidRPr="00D673A8" w:rsidRDefault="00F020DC" w:rsidP="00D673A8">
            <w:pPr>
              <w:pStyle w:val="aff"/>
              <w:contextualSpacing/>
              <w:rPr>
                <w:szCs w:val="24"/>
              </w:rPr>
            </w:pPr>
          </w:p>
        </w:tc>
      </w:tr>
      <w:tr w:rsidR="00F020DC" w:rsidRPr="00F020DC" w14:paraId="3BE327CB"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4B7C2226" w14:textId="77777777" w:rsidR="00F020DC" w:rsidRPr="00D673A8" w:rsidRDefault="00F020DC" w:rsidP="00D673A8">
            <w:pPr>
              <w:pStyle w:val="aff"/>
              <w:contextualSpacing/>
              <w:rPr>
                <w:szCs w:val="24"/>
              </w:rPr>
            </w:pPr>
            <w:r w:rsidRPr="00D673A8">
              <w:rPr>
                <w:szCs w:val="24"/>
              </w:rPr>
              <w:t>10</w:t>
            </w:r>
          </w:p>
        </w:tc>
        <w:tc>
          <w:tcPr>
            <w:tcW w:w="6547" w:type="dxa"/>
            <w:tcBorders>
              <w:top w:val="single" w:sz="4" w:space="0" w:color="auto"/>
              <w:left w:val="single" w:sz="4" w:space="0" w:color="auto"/>
              <w:bottom w:val="single" w:sz="4" w:space="0" w:color="auto"/>
              <w:right w:val="single" w:sz="4" w:space="0" w:color="auto"/>
            </w:tcBorders>
            <w:hideMark/>
          </w:tcPr>
          <w:p w14:paraId="28F52136" w14:textId="268CA361" w:rsidR="00F020DC" w:rsidRPr="00D673A8" w:rsidRDefault="00F020DC" w:rsidP="00D673A8">
            <w:pPr>
              <w:pStyle w:val="aff"/>
              <w:contextualSpacing/>
              <w:rPr>
                <w:szCs w:val="24"/>
              </w:rPr>
            </w:pPr>
            <w:r w:rsidRPr="00D673A8">
              <w:rPr>
                <w:szCs w:val="24"/>
              </w:rPr>
              <w:t>Отчет о радиопланировании МСЦ Калининград Адрес: 236960 г. Калининград, ул. Железнодорожная, д.29</w:t>
            </w:r>
          </w:p>
        </w:tc>
        <w:tc>
          <w:tcPr>
            <w:tcW w:w="3092" w:type="dxa"/>
            <w:tcBorders>
              <w:top w:val="single" w:sz="4" w:space="0" w:color="auto"/>
              <w:left w:val="single" w:sz="4" w:space="0" w:color="auto"/>
              <w:bottom w:val="single" w:sz="4" w:space="0" w:color="auto"/>
              <w:right w:val="single" w:sz="4" w:space="0" w:color="auto"/>
            </w:tcBorders>
            <w:hideMark/>
          </w:tcPr>
          <w:p w14:paraId="5F07DDF8" w14:textId="77777777" w:rsidR="00F020DC" w:rsidRPr="00D673A8" w:rsidRDefault="00F020DC" w:rsidP="00D673A8">
            <w:pPr>
              <w:pStyle w:val="aff"/>
              <w:contextualSpacing/>
              <w:rPr>
                <w:szCs w:val="24"/>
              </w:rPr>
            </w:pPr>
            <w:r w:rsidRPr="00D673A8">
              <w:rPr>
                <w:szCs w:val="24"/>
              </w:rPr>
              <w:t xml:space="preserve">Приложение В к 284/25-А6/32514619835.5-ИОС5.1.ТЧ </w:t>
            </w:r>
          </w:p>
          <w:p w14:paraId="4BDB6CA1" w14:textId="564916C2" w:rsidR="00F020DC" w:rsidRPr="00D673A8" w:rsidRDefault="00F020DC" w:rsidP="00D673A8">
            <w:pPr>
              <w:pStyle w:val="aff"/>
              <w:contextualSpacing/>
              <w:rPr>
                <w:szCs w:val="24"/>
              </w:rPr>
            </w:pPr>
          </w:p>
        </w:tc>
      </w:tr>
      <w:tr w:rsidR="00F020DC" w:rsidRPr="00F020DC" w14:paraId="705CC776"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147A5F48" w14:textId="77777777" w:rsidR="00F020DC" w:rsidRPr="00D673A8" w:rsidRDefault="00F020DC" w:rsidP="00D673A8">
            <w:pPr>
              <w:pStyle w:val="aff"/>
              <w:contextualSpacing/>
              <w:rPr>
                <w:szCs w:val="24"/>
              </w:rPr>
            </w:pPr>
            <w:r w:rsidRPr="00D673A8">
              <w:rPr>
                <w:szCs w:val="24"/>
              </w:rPr>
              <w:t>11</w:t>
            </w:r>
          </w:p>
        </w:tc>
        <w:tc>
          <w:tcPr>
            <w:tcW w:w="6547" w:type="dxa"/>
            <w:tcBorders>
              <w:top w:val="single" w:sz="4" w:space="0" w:color="auto"/>
              <w:left w:val="single" w:sz="4" w:space="0" w:color="auto"/>
              <w:bottom w:val="single" w:sz="4" w:space="0" w:color="auto"/>
              <w:right w:val="single" w:sz="4" w:space="0" w:color="auto"/>
            </w:tcBorders>
            <w:hideMark/>
          </w:tcPr>
          <w:p w14:paraId="3E4C3FB1" w14:textId="370DEA41"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Красноярск МСЦ</w:t>
            </w:r>
          </w:p>
          <w:p w14:paraId="0E343CED" w14:textId="77777777" w:rsidR="00F020DC" w:rsidRPr="00D673A8" w:rsidRDefault="00F020DC" w:rsidP="00D673A8">
            <w:pPr>
              <w:pStyle w:val="aff"/>
              <w:contextualSpacing/>
              <w:rPr>
                <w:szCs w:val="24"/>
              </w:rPr>
            </w:pPr>
            <w:r w:rsidRPr="00D673A8">
              <w:rPr>
                <w:szCs w:val="24"/>
              </w:rPr>
              <w:t>по адресу: 660960 г. Красноярск, ул. 30 июля, д.3</w:t>
            </w:r>
          </w:p>
        </w:tc>
        <w:tc>
          <w:tcPr>
            <w:tcW w:w="3092" w:type="dxa"/>
            <w:tcBorders>
              <w:top w:val="single" w:sz="4" w:space="0" w:color="auto"/>
              <w:left w:val="single" w:sz="4" w:space="0" w:color="auto"/>
              <w:bottom w:val="single" w:sz="4" w:space="0" w:color="auto"/>
              <w:right w:val="single" w:sz="4" w:space="0" w:color="auto"/>
            </w:tcBorders>
            <w:hideMark/>
          </w:tcPr>
          <w:p w14:paraId="0511F87D" w14:textId="77777777" w:rsidR="00F020DC" w:rsidRPr="00D673A8" w:rsidRDefault="00F020DC" w:rsidP="00D673A8">
            <w:pPr>
              <w:pStyle w:val="aff"/>
              <w:contextualSpacing/>
              <w:rPr>
                <w:szCs w:val="24"/>
              </w:rPr>
            </w:pPr>
            <w:r w:rsidRPr="00D673A8">
              <w:rPr>
                <w:szCs w:val="24"/>
              </w:rPr>
              <w:t>Проектная документация</w:t>
            </w:r>
          </w:p>
          <w:p w14:paraId="1D768338" w14:textId="77777777" w:rsidR="00F020DC" w:rsidRPr="00D673A8" w:rsidRDefault="00F020DC" w:rsidP="00D673A8">
            <w:pPr>
              <w:pStyle w:val="aff"/>
              <w:contextualSpacing/>
              <w:rPr>
                <w:szCs w:val="24"/>
              </w:rPr>
            </w:pPr>
            <w:r w:rsidRPr="00D673A8">
              <w:rPr>
                <w:szCs w:val="24"/>
              </w:rPr>
              <w:t>284/25-А6/32514619835.6-ИОС5.1</w:t>
            </w:r>
          </w:p>
          <w:p w14:paraId="6694AA79" w14:textId="4CFAF0AF" w:rsidR="00F020DC" w:rsidRPr="00D673A8" w:rsidRDefault="00F020DC" w:rsidP="00D673A8">
            <w:pPr>
              <w:pStyle w:val="aff"/>
              <w:contextualSpacing/>
              <w:rPr>
                <w:szCs w:val="24"/>
              </w:rPr>
            </w:pPr>
          </w:p>
        </w:tc>
      </w:tr>
      <w:tr w:rsidR="00F020DC" w:rsidRPr="00F020DC" w14:paraId="5D6A1920"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325CDC19" w14:textId="77777777" w:rsidR="00F020DC" w:rsidRPr="00D673A8" w:rsidRDefault="00F020DC" w:rsidP="00D673A8">
            <w:pPr>
              <w:pStyle w:val="aff"/>
              <w:contextualSpacing/>
              <w:rPr>
                <w:szCs w:val="24"/>
              </w:rPr>
            </w:pPr>
            <w:r w:rsidRPr="00D673A8">
              <w:rPr>
                <w:szCs w:val="24"/>
              </w:rPr>
              <w:t>12</w:t>
            </w:r>
          </w:p>
        </w:tc>
        <w:tc>
          <w:tcPr>
            <w:tcW w:w="6547" w:type="dxa"/>
            <w:tcBorders>
              <w:top w:val="single" w:sz="4" w:space="0" w:color="auto"/>
              <w:left w:val="single" w:sz="4" w:space="0" w:color="auto"/>
              <w:bottom w:val="single" w:sz="4" w:space="0" w:color="auto"/>
              <w:right w:val="single" w:sz="4" w:space="0" w:color="auto"/>
            </w:tcBorders>
            <w:hideMark/>
          </w:tcPr>
          <w:p w14:paraId="24DF9A9D" w14:textId="2CB321AC" w:rsidR="00F020DC" w:rsidRPr="00D673A8" w:rsidRDefault="00F020DC" w:rsidP="00D673A8">
            <w:pPr>
              <w:pStyle w:val="aff"/>
              <w:contextualSpacing/>
              <w:rPr>
                <w:szCs w:val="24"/>
              </w:rPr>
            </w:pPr>
            <w:r w:rsidRPr="00D673A8">
              <w:rPr>
                <w:szCs w:val="24"/>
              </w:rPr>
              <w:t xml:space="preserve">Отчет о радиопланировании Красноярск ЦОПК </w:t>
            </w:r>
          </w:p>
          <w:p w14:paraId="313B46BD" w14:textId="77777777" w:rsidR="00F020DC" w:rsidRPr="00D673A8" w:rsidRDefault="00F020DC" w:rsidP="00D673A8">
            <w:pPr>
              <w:pStyle w:val="aff"/>
              <w:contextualSpacing/>
              <w:rPr>
                <w:szCs w:val="24"/>
              </w:rPr>
            </w:pPr>
            <w:r w:rsidRPr="00D673A8">
              <w:rPr>
                <w:szCs w:val="24"/>
              </w:rPr>
              <w:lastRenderedPageBreak/>
              <w:t>Адрес: 660960 г. Красноярск, ул. 30 июля, д.3</w:t>
            </w:r>
          </w:p>
        </w:tc>
        <w:tc>
          <w:tcPr>
            <w:tcW w:w="3092" w:type="dxa"/>
            <w:tcBorders>
              <w:top w:val="single" w:sz="4" w:space="0" w:color="auto"/>
              <w:left w:val="single" w:sz="4" w:space="0" w:color="auto"/>
              <w:bottom w:val="single" w:sz="4" w:space="0" w:color="auto"/>
              <w:right w:val="single" w:sz="4" w:space="0" w:color="auto"/>
            </w:tcBorders>
            <w:hideMark/>
          </w:tcPr>
          <w:p w14:paraId="4A1581FF" w14:textId="77777777" w:rsidR="00F020DC" w:rsidRPr="00D673A8" w:rsidRDefault="00F020DC" w:rsidP="00D673A8">
            <w:pPr>
              <w:pStyle w:val="aff"/>
              <w:contextualSpacing/>
              <w:rPr>
                <w:szCs w:val="24"/>
              </w:rPr>
            </w:pPr>
            <w:r w:rsidRPr="00D673A8">
              <w:rPr>
                <w:szCs w:val="24"/>
              </w:rPr>
              <w:lastRenderedPageBreak/>
              <w:t>Приложение В к 284/25-</w:t>
            </w:r>
            <w:r w:rsidRPr="00D673A8">
              <w:rPr>
                <w:szCs w:val="24"/>
              </w:rPr>
              <w:lastRenderedPageBreak/>
              <w:t xml:space="preserve">А6/32514619835.6-ИОС5.1.ТЧ </w:t>
            </w:r>
          </w:p>
          <w:p w14:paraId="3628FC76" w14:textId="51F04C1B" w:rsidR="00F020DC" w:rsidRPr="00D673A8" w:rsidRDefault="00F020DC" w:rsidP="00D673A8">
            <w:pPr>
              <w:pStyle w:val="aff"/>
              <w:contextualSpacing/>
              <w:rPr>
                <w:szCs w:val="24"/>
              </w:rPr>
            </w:pPr>
          </w:p>
        </w:tc>
      </w:tr>
      <w:tr w:rsidR="00F020DC" w:rsidRPr="00F020DC" w14:paraId="701C6F6D"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4A52CDCC" w14:textId="77777777" w:rsidR="00F020DC" w:rsidRPr="00D673A8" w:rsidRDefault="00F020DC" w:rsidP="00D673A8">
            <w:pPr>
              <w:pStyle w:val="aff"/>
              <w:contextualSpacing/>
              <w:rPr>
                <w:szCs w:val="24"/>
              </w:rPr>
            </w:pPr>
            <w:r w:rsidRPr="00D673A8">
              <w:rPr>
                <w:szCs w:val="24"/>
              </w:rPr>
              <w:lastRenderedPageBreak/>
              <w:t>13</w:t>
            </w:r>
          </w:p>
        </w:tc>
        <w:tc>
          <w:tcPr>
            <w:tcW w:w="6547" w:type="dxa"/>
            <w:tcBorders>
              <w:top w:val="single" w:sz="4" w:space="0" w:color="auto"/>
              <w:left w:val="single" w:sz="4" w:space="0" w:color="auto"/>
              <w:bottom w:val="single" w:sz="4" w:space="0" w:color="auto"/>
              <w:right w:val="single" w:sz="4" w:space="0" w:color="auto"/>
            </w:tcBorders>
            <w:hideMark/>
          </w:tcPr>
          <w:p w14:paraId="775D780C" w14:textId="414B9693"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ПЖДП при</w:t>
            </w:r>
            <w:r w:rsidR="00D673A8">
              <w:rPr>
                <w:szCs w:val="24"/>
              </w:rPr>
              <w:t xml:space="preserve"> </w:t>
            </w:r>
            <w:r w:rsidRPr="00D673A8">
              <w:rPr>
                <w:szCs w:val="24"/>
              </w:rPr>
              <w:t>Казанском вокзале, 107140 г. Москва, Краснопрудный пер, д.7, стр.1</w:t>
            </w:r>
          </w:p>
        </w:tc>
        <w:tc>
          <w:tcPr>
            <w:tcW w:w="3092" w:type="dxa"/>
            <w:tcBorders>
              <w:top w:val="single" w:sz="4" w:space="0" w:color="auto"/>
              <w:left w:val="single" w:sz="4" w:space="0" w:color="auto"/>
              <w:bottom w:val="single" w:sz="4" w:space="0" w:color="auto"/>
              <w:right w:val="single" w:sz="4" w:space="0" w:color="auto"/>
            </w:tcBorders>
            <w:hideMark/>
          </w:tcPr>
          <w:p w14:paraId="57D36709" w14:textId="77777777" w:rsidR="00F020DC" w:rsidRPr="00D673A8" w:rsidRDefault="00F020DC" w:rsidP="00D673A8">
            <w:pPr>
              <w:pStyle w:val="aff"/>
              <w:contextualSpacing/>
              <w:rPr>
                <w:szCs w:val="24"/>
              </w:rPr>
            </w:pPr>
            <w:r w:rsidRPr="00D673A8">
              <w:rPr>
                <w:szCs w:val="24"/>
              </w:rPr>
              <w:t>Проектная документация</w:t>
            </w:r>
          </w:p>
          <w:p w14:paraId="6424ACCB" w14:textId="77777777" w:rsidR="00F020DC" w:rsidRPr="00D673A8" w:rsidRDefault="00F020DC" w:rsidP="00D673A8">
            <w:pPr>
              <w:pStyle w:val="aff"/>
              <w:contextualSpacing/>
              <w:rPr>
                <w:szCs w:val="24"/>
              </w:rPr>
            </w:pPr>
            <w:r w:rsidRPr="00D673A8">
              <w:rPr>
                <w:szCs w:val="24"/>
              </w:rPr>
              <w:t>284/25-А6/32514619835.7-ИОС5.1</w:t>
            </w:r>
          </w:p>
          <w:p w14:paraId="6E05D07E" w14:textId="0AA47C2E" w:rsidR="00F020DC" w:rsidRPr="00D673A8" w:rsidRDefault="00F020DC" w:rsidP="00D673A8">
            <w:pPr>
              <w:pStyle w:val="aff"/>
              <w:contextualSpacing/>
              <w:rPr>
                <w:szCs w:val="24"/>
              </w:rPr>
            </w:pPr>
          </w:p>
        </w:tc>
      </w:tr>
      <w:tr w:rsidR="00F020DC" w:rsidRPr="00F020DC" w14:paraId="25D7B897"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0DEB99F8" w14:textId="77777777" w:rsidR="00F020DC" w:rsidRPr="00D673A8" w:rsidRDefault="00F020DC" w:rsidP="00D673A8">
            <w:pPr>
              <w:pStyle w:val="aff"/>
              <w:contextualSpacing/>
              <w:rPr>
                <w:szCs w:val="24"/>
              </w:rPr>
            </w:pPr>
            <w:r w:rsidRPr="00D673A8">
              <w:rPr>
                <w:szCs w:val="24"/>
              </w:rPr>
              <w:t>14</w:t>
            </w:r>
          </w:p>
        </w:tc>
        <w:tc>
          <w:tcPr>
            <w:tcW w:w="6547" w:type="dxa"/>
            <w:tcBorders>
              <w:top w:val="single" w:sz="4" w:space="0" w:color="auto"/>
              <w:left w:val="single" w:sz="4" w:space="0" w:color="auto"/>
              <w:bottom w:val="single" w:sz="4" w:space="0" w:color="auto"/>
              <w:right w:val="single" w:sz="4" w:space="0" w:color="auto"/>
            </w:tcBorders>
            <w:hideMark/>
          </w:tcPr>
          <w:p w14:paraId="55DF1159" w14:textId="2BE08BF7" w:rsidR="00F020DC" w:rsidRPr="00D673A8" w:rsidRDefault="00F020DC" w:rsidP="00D673A8">
            <w:pPr>
              <w:pStyle w:val="aff"/>
              <w:contextualSpacing/>
              <w:rPr>
                <w:szCs w:val="24"/>
              </w:rPr>
            </w:pPr>
            <w:r w:rsidRPr="00D673A8">
              <w:rPr>
                <w:szCs w:val="24"/>
              </w:rPr>
              <w:t>Отчет о радиопланировании ПЖДП при Казанском вокзале, г. Москва Адрес: 107140 г. Москва, Краснопрудный пер., дом 7 стр. 1</w:t>
            </w:r>
          </w:p>
        </w:tc>
        <w:tc>
          <w:tcPr>
            <w:tcW w:w="3092" w:type="dxa"/>
            <w:tcBorders>
              <w:top w:val="single" w:sz="4" w:space="0" w:color="auto"/>
              <w:left w:val="single" w:sz="4" w:space="0" w:color="auto"/>
              <w:bottom w:val="single" w:sz="4" w:space="0" w:color="auto"/>
              <w:right w:val="single" w:sz="4" w:space="0" w:color="auto"/>
            </w:tcBorders>
            <w:hideMark/>
          </w:tcPr>
          <w:p w14:paraId="69A95633" w14:textId="77777777" w:rsidR="00F020DC" w:rsidRPr="00D673A8" w:rsidRDefault="00F020DC" w:rsidP="00D673A8">
            <w:pPr>
              <w:pStyle w:val="aff"/>
              <w:contextualSpacing/>
              <w:rPr>
                <w:szCs w:val="24"/>
              </w:rPr>
            </w:pPr>
            <w:r w:rsidRPr="00D673A8">
              <w:rPr>
                <w:szCs w:val="24"/>
              </w:rPr>
              <w:t xml:space="preserve">Приложение В к 284/25-А6/32514619835.7-ИОС5.1.ТЧ </w:t>
            </w:r>
          </w:p>
          <w:p w14:paraId="205CDEB0" w14:textId="2B7BB431" w:rsidR="00F020DC" w:rsidRPr="00D673A8" w:rsidRDefault="00F020DC" w:rsidP="00D673A8">
            <w:pPr>
              <w:pStyle w:val="aff"/>
              <w:contextualSpacing/>
              <w:rPr>
                <w:szCs w:val="24"/>
              </w:rPr>
            </w:pPr>
          </w:p>
        </w:tc>
      </w:tr>
      <w:tr w:rsidR="00F020DC" w:rsidRPr="00F020DC" w14:paraId="1D8D4730"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5FD14A9A" w14:textId="77777777" w:rsidR="00F020DC" w:rsidRPr="00D673A8" w:rsidRDefault="00F020DC" w:rsidP="00D673A8">
            <w:pPr>
              <w:pStyle w:val="aff"/>
              <w:contextualSpacing/>
              <w:rPr>
                <w:szCs w:val="24"/>
              </w:rPr>
            </w:pPr>
            <w:r w:rsidRPr="00D673A8">
              <w:rPr>
                <w:szCs w:val="24"/>
              </w:rPr>
              <w:t>15</w:t>
            </w:r>
          </w:p>
        </w:tc>
        <w:tc>
          <w:tcPr>
            <w:tcW w:w="6547" w:type="dxa"/>
            <w:tcBorders>
              <w:top w:val="single" w:sz="4" w:space="0" w:color="auto"/>
              <w:left w:val="single" w:sz="4" w:space="0" w:color="auto"/>
              <w:bottom w:val="single" w:sz="4" w:space="0" w:color="auto"/>
              <w:right w:val="single" w:sz="4" w:space="0" w:color="auto"/>
            </w:tcBorders>
            <w:hideMark/>
          </w:tcPr>
          <w:p w14:paraId="25E6740A" w14:textId="338E6992"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Ростов-на-Дону МСЦ по адресу: 344960 г. Ростов-на-Дону, ул. Пескова д.1</w:t>
            </w:r>
          </w:p>
        </w:tc>
        <w:tc>
          <w:tcPr>
            <w:tcW w:w="3092" w:type="dxa"/>
            <w:tcBorders>
              <w:top w:val="single" w:sz="4" w:space="0" w:color="auto"/>
              <w:left w:val="single" w:sz="4" w:space="0" w:color="auto"/>
              <w:bottom w:val="single" w:sz="4" w:space="0" w:color="auto"/>
              <w:right w:val="single" w:sz="4" w:space="0" w:color="auto"/>
            </w:tcBorders>
            <w:hideMark/>
          </w:tcPr>
          <w:p w14:paraId="14FE6BCB" w14:textId="77777777" w:rsidR="00F020DC" w:rsidRPr="00D673A8" w:rsidRDefault="00F020DC" w:rsidP="00D673A8">
            <w:pPr>
              <w:pStyle w:val="aff"/>
              <w:contextualSpacing/>
              <w:rPr>
                <w:szCs w:val="24"/>
              </w:rPr>
            </w:pPr>
            <w:r w:rsidRPr="00D673A8">
              <w:rPr>
                <w:szCs w:val="24"/>
              </w:rPr>
              <w:t>Проектная документация</w:t>
            </w:r>
          </w:p>
          <w:p w14:paraId="7F79FB25" w14:textId="77777777" w:rsidR="00F020DC" w:rsidRPr="00D673A8" w:rsidRDefault="00F020DC" w:rsidP="00D673A8">
            <w:pPr>
              <w:pStyle w:val="aff"/>
              <w:contextualSpacing/>
              <w:rPr>
                <w:szCs w:val="24"/>
              </w:rPr>
            </w:pPr>
            <w:r w:rsidRPr="00D673A8">
              <w:rPr>
                <w:szCs w:val="24"/>
              </w:rPr>
              <w:t>284/25-А6/32514619835.8-ИОС5.1</w:t>
            </w:r>
          </w:p>
          <w:p w14:paraId="05A4C7AF" w14:textId="43BC950A" w:rsidR="00F020DC" w:rsidRPr="00D673A8" w:rsidRDefault="00F020DC" w:rsidP="00D673A8">
            <w:pPr>
              <w:pStyle w:val="aff"/>
              <w:contextualSpacing/>
              <w:rPr>
                <w:szCs w:val="24"/>
              </w:rPr>
            </w:pPr>
          </w:p>
        </w:tc>
      </w:tr>
      <w:tr w:rsidR="00F020DC" w:rsidRPr="00F020DC" w14:paraId="30B03C04"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4FF0C245" w14:textId="77777777" w:rsidR="00F020DC" w:rsidRPr="00D673A8" w:rsidRDefault="00F020DC" w:rsidP="00D673A8">
            <w:pPr>
              <w:pStyle w:val="aff"/>
              <w:contextualSpacing/>
              <w:rPr>
                <w:szCs w:val="24"/>
              </w:rPr>
            </w:pPr>
            <w:r w:rsidRPr="00D673A8">
              <w:rPr>
                <w:szCs w:val="24"/>
              </w:rPr>
              <w:t>16</w:t>
            </w:r>
          </w:p>
        </w:tc>
        <w:tc>
          <w:tcPr>
            <w:tcW w:w="6547" w:type="dxa"/>
            <w:tcBorders>
              <w:top w:val="single" w:sz="4" w:space="0" w:color="auto"/>
              <w:left w:val="single" w:sz="4" w:space="0" w:color="auto"/>
              <w:bottom w:val="single" w:sz="4" w:space="0" w:color="auto"/>
              <w:right w:val="single" w:sz="4" w:space="0" w:color="auto"/>
            </w:tcBorders>
            <w:hideMark/>
          </w:tcPr>
          <w:p w14:paraId="26A7C4D1" w14:textId="39CDEE89" w:rsidR="00F020DC" w:rsidRPr="00D673A8" w:rsidRDefault="00F020DC" w:rsidP="00D673A8">
            <w:pPr>
              <w:pStyle w:val="aff"/>
              <w:contextualSpacing/>
              <w:rPr>
                <w:szCs w:val="24"/>
              </w:rPr>
            </w:pPr>
            <w:r w:rsidRPr="00D673A8">
              <w:rPr>
                <w:szCs w:val="24"/>
              </w:rPr>
              <w:t>Отчет о радиопланировании</w:t>
            </w:r>
            <w:r w:rsidR="00D673A8">
              <w:rPr>
                <w:szCs w:val="24"/>
              </w:rPr>
              <w:t xml:space="preserve"> </w:t>
            </w:r>
            <w:r w:rsidRPr="00D673A8">
              <w:rPr>
                <w:szCs w:val="24"/>
              </w:rPr>
              <w:t xml:space="preserve">Ростов-на-Дону МСЦ </w:t>
            </w:r>
          </w:p>
          <w:p w14:paraId="0D363CDA" w14:textId="77777777" w:rsidR="00F020DC" w:rsidRPr="00D673A8" w:rsidRDefault="00F020DC" w:rsidP="00D673A8">
            <w:pPr>
              <w:pStyle w:val="aff"/>
              <w:contextualSpacing/>
              <w:rPr>
                <w:szCs w:val="24"/>
              </w:rPr>
            </w:pPr>
            <w:r w:rsidRPr="00D673A8">
              <w:rPr>
                <w:szCs w:val="24"/>
              </w:rPr>
              <w:t xml:space="preserve">Адрес: 344960 г. Ростов-на-Дону, ул. Пескова д.1 </w:t>
            </w:r>
          </w:p>
        </w:tc>
        <w:tc>
          <w:tcPr>
            <w:tcW w:w="3092" w:type="dxa"/>
            <w:tcBorders>
              <w:top w:val="single" w:sz="4" w:space="0" w:color="auto"/>
              <w:left w:val="single" w:sz="4" w:space="0" w:color="auto"/>
              <w:bottom w:val="single" w:sz="4" w:space="0" w:color="auto"/>
              <w:right w:val="single" w:sz="4" w:space="0" w:color="auto"/>
            </w:tcBorders>
            <w:hideMark/>
          </w:tcPr>
          <w:p w14:paraId="74C93023" w14:textId="77777777" w:rsidR="00F020DC" w:rsidRPr="00D673A8" w:rsidRDefault="00F020DC" w:rsidP="00D673A8">
            <w:pPr>
              <w:pStyle w:val="aff"/>
              <w:contextualSpacing/>
              <w:rPr>
                <w:szCs w:val="24"/>
              </w:rPr>
            </w:pPr>
            <w:r w:rsidRPr="00D673A8">
              <w:rPr>
                <w:szCs w:val="24"/>
              </w:rPr>
              <w:t xml:space="preserve">Приложение В к 284/25-А6/32514619835.8-ИОС5.1.ТЧ </w:t>
            </w:r>
          </w:p>
          <w:p w14:paraId="6548B0B7" w14:textId="2688CF84" w:rsidR="00F020DC" w:rsidRPr="00D673A8" w:rsidRDefault="00F020DC" w:rsidP="00D673A8">
            <w:pPr>
              <w:pStyle w:val="aff"/>
              <w:contextualSpacing/>
              <w:rPr>
                <w:szCs w:val="24"/>
              </w:rPr>
            </w:pPr>
          </w:p>
        </w:tc>
      </w:tr>
      <w:tr w:rsidR="00F020DC" w:rsidRPr="00F020DC" w14:paraId="0D37774D"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73FB2FA1" w14:textId="77777777" w:rsidR="00F020DC" w:rsidRPr="00D673A8" w:rsidRDefault="00F020DC" w:rsidP="00D673A8">
            <w:pPr>
              <w:pStyle w:val="aff"/>
              <w:contextualSpacing/>
              <w:rPr>
                <w:szCs w:val="24"/>
              </w:rPr>
            </w:pPr>
            <w:r w:rsidRPr="00D673A8">
              <w:rPr>
                <w:szCs w:val="24"/>
              </w:rPr>
              <w:t>17</w:t>
            </w:r>
          </w:p>
        </w:tc>
        <w:tc>
          <w:tcPr>
            <w:tcW w:w="6547" w:type="dxa"/>
            <w:tcBorders>
              <w:top w:val="single" w:sz="4" w:space="0" w:color="auto"/>
              <w:left w:val="single" w:sz="4" w:space="0" w:color="auto"/>
              <w:bottom w:val="single" w:sz="4" w:space="0" w:color="auto"/>
              <w:right w:val="single" w:sz="4" w:space="0" w:color="auto"/>
            </w:tcBorders>
            <w:hideMark/>
          </w:tcPr>
          <w:p w14:paraId="02C0BDB4" w14:textId="4266765E" w:rsidR="00F020DC" w:rsidRPr="00D673A8" w:rsidRDefault="00F020DC" w:rsidP="00D673A8">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D673A8">
              <w:rPr>
                <w:szCs w:val="24"/>
              </w:rPr>
              <w:t xml:space="preserve"> </w:t>
            </w:r>
            <w:r w:rsidRPr="00D673A8">
              <w:rPr>
                <w:szCs w:val="24"/>
              </w:rPr>
              <w:t>Магистральный сортировочный центр АО «Почта России» СЦ Мытищи 141027</w:t>
            </w:r>
            <w:r w:rsidR="005036E7">
              <w:rPr>
                <w:szCs w:val="24"/>
              </w:rPr>
              <w:t xml:space="preserve">, </w:t>
            </w:r>
            <w:r w:rsidRPr="00D673A8">
              <w:rPr>
                <w:szCs w:val="24"/>
              </w:rPr>
              <w:t>Московская область, г. Мытищи, Ново-Мытищинский пр-т, д. 47 а</w:t>
            </w:r>
          </w:p>
        </w:tc>
        <w:tc>
          <w:tcPr>
            <w:tcW w:w="3092" w:type="dxa"/>
            <w:tcBorders>
              <w:top w:val="single" w:sz="4" w:space="0" w:color="auto"/>
              <w:left w:val="single" w:sz="4" w:space="0" w:color="auto"/>
              <w:bottom w:val="single" w:sz="4" w:space="0" w:color="auto"/>
              <w:right w:val="single" w:sz="4" w:space="0" w:color="auto"/>
            </w:tcBorders>
            <w:hideMark/>
          </w:tcPr>
          <w:p w14:paraId="373A5232" w14:textId="77777777" w:rsidR="00F020DC" w:rsidRPr="00D673A8" w:rsidRDefault="00F020DC" w:rsidP="00D673A8">
            <w:pPr>
              <w:pStyle w:val="aff"/>
              <w:contextualSpacing/>
              <w:rPr>
                <w:szCs w:val="24"/>
              </w:rPr>
            </w:pPr>
            <w:r w:rsidRPr="00D673A8">
              <w:rPr>
                <w:szCs w:val="24"/>
              </w:rPr>
              <w:t>Проектная документация</w:t>
            </w:r>
          </w:p>
          <w:p w14:paraId="53701DA9" w14:textId="77777777" w:rsidR="00F020DC" w:rsidRPr="00D673A8" w:rsidRDefault="00F020DC" w:rsidP="00D673A8">
            <w:pPr>
              <w:pStyle w:val="aff"/>
              <w:contextualSpacing/>
              <w:rPr>
                <w:szCs w:val="24"/>
              </w:rPr>
            </w:pPr>
            <w:r w:rsidRPr="00D673A8">
              <w:rPr>
                <w:szCs w:val="24"/>
              </w:rPr>
              <w:t>284/25-А6/32514619835.9-ИОС5.1</w:t>
            </w:r>
          </w:p>
          <w:p w14:paraId="0F2EB08B" w14:textId="698DC62E" w:rsidR="00F020DC" w:rsidRPr="00D673A8" w:rsidRDefault="00F020DC" w:rsidP="00D673A8">
            <w:pPr>
              <w:pStyle w:val="aff"/>
              <w:contextualSpacing/>
              <w:rPr>
                <w:szCs w:val="24"/>
              </w:rPr>
            </w:pPr>
          </w:p>
        </w:tc>
      </w:tr>
      <w:tr w:rsidR="00F020DC" w:rsidRPr="00F020DC" w14:paraId="4775C786"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23E87E4B" w14:textId="77777777" w:rsidR="00F020DC" w:rsidRPr="00D673A8" w:rsidRDefault="00F020DC" w:rsidP="00D673A8">
            <w:pPr>
              <w:pStyle w:val="aff"/>
              <w:contextualSpacing/>
              <w:rPr>
                <w:szCs w:val="24"/>
              </w:rPr>
            </w:pPr>
            <w:r w:rsidRPr="00D673A8">
              <w:rPr>
                <w:szCs w:val="24"/>
              </w:rPr>
              <w:t>18</w:t>
            </w:r>
          </w:p>
        </w:tc>
        <w:tc>
          <w:tcPr>
            <w:tcW w:w="6547" w:type="dxa"/>
            <w:tcBorders>
              <w:top w:val="single" w:sz="4" w:space="0" w:color="auto"/>
              <w:left w:val="single" w:sz="4" w:space="0" w:color="auto"/>
              <w:bottom w:val="single" w:sz="4" w:space="0" w:color="auto"/>
              <w:right w:val="single" w:sz="4" w:space="0" w:color="auto"/>
            </w:tcBorders>
            <w:hideMark/>
          </w:tcPr>
          <w:p w14:paraId="53DADDA9" w14:textId="45EC2A3C" w:rsidR="00F020DC" w:rsidRPr="00D673A8" w:rsidRDefault="00F020DC" w:rsidP="00480B57">
            <w:pPr>
              <w:pStyle w:val="aff"/>
              <w:contextualSpacing/>
              <w:rPr>
                <w:szCs w:val="24"/>
              </w:rPr>
            </w:pPr>
            <w:r w:rsidRPr="00D673A8">
              <w:rPr>
                <w:szCs w:val="24"/>
              </w:rPr>
              <w:t>Отчет о радиопланировании СЦ Мытищи</w:t>
            </w:r>
            <w:r w:rsidR="00480B57">
              <w:rPr>
                <w:szCs w:val="24"/>
              </w:rPr>
              <w:t xml:space="preserve"> </w:t>
            </w:r>
            <w:r w:rsidRPr="00D673A8">
              <w:rPr>
                <w:szCs w:val="24"/>
              </w:rPr>
              <w:t>Адрес: 141027 Московская область, г. Мытищи, Ново-Мытищинский пр-т, д. 47 а</w:t>
            </w:r>
          </w:p>
        </w:tc>
        <w:tc>
          <w:tcPr>
            <w:tcW w:w="3092" w:type="dxa"/>
            <w:tcBorders>
              <w:top w:val="single" w:sz="4" w:space="0" w:color="auto"/>
              <w:left w:val="single" w:sz="4" w:space="0" w:color="auto"/>
              <w:bottom w:val="single" w:sz="4" w:space="0" w:color="auto"/>
              <w:right w:val="single" w:sz="4" w:space="0" w:color="auto"/>
            </w:tcBorders>
            <w:hideMark/>
          </w:tcPr>
          <w:p w14:paraId="0E76885F" w14:textId="77777777" w:rsidR="00F020DC" w:rsidRPr="00D673A8" w:rsidRDefault="00F020DC" w:rsidP="00D673A8">
            <w:pPr>
              <w:pStyle w:val="aff"/>
              <w:contextualSpacing/>
              <w:rPr>
                <w:szCs w:val="24"/>
              </w:rPr>
            </w:pPr>
            <w:r w:rsidRPr="00D673A8">
              <w:rPr>
                <w:szCs w:val="24"/>
              </w:rPr>
              <w:t>Приложение В к 284/25-А6/32514619835.9-ИОС5.1.ТЧ</w:t>
            </w:r>
          </w:p>
          <w:p w14:paraId="745A4E2B" w14:textId="7EF8BAA2" w:rsidR="00F020DC" w:rsidRPr="00D673A8" w:rsidRDefault="00F020DC" w:rsidP="00D673A8">
            <w:pPr>
              <w:pStyle w:val="aff"/>
              <w:contextualSpacing/>
              <w:rPr>
                <w:szCs w:val="24"/>
              </w:rPr>
            </w:pPr>
          </w:p>
        </w:tc>
      </w:tr>
      <w:tr w:rsidR="00F020DC" w:rsidRPr="00F020DC" w14:paraId="7CD132CC"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0C743BEB" w14:textId="77777777" w:rsidR="00F020DC" w:rsidRPr="00D673A8" w:rsidRDefault="00F020DC" w:rsidP="00D673A8">
            <w:pPr>
              <w:pStyle w:val="aff"/>
              <w:contextualSpacing/>
              <w:rPr>
                <w:szCs w:val="24"/>
              </w:rPr>
            </w:pPr>
            <w:r w:rsidRPr="00D673A8">
              <w:rPr>
                <w:szCs w:val="24"/>
              </w:rPr>
              <w:t>19</w:t>
            </w:r>
          </w:p>
        </w:tc>
        <w:tc>
          <w:tcPr>
            <w:tcW w:w="6547" w:type="dxa"/>
            <w:tcBorders>
              <w:top w:val="single" w:sz="4" w:space="0" w:color="auto"/>
              <w:left w:val="single" w:sz="4" w:space="0" w:color="auto"/>
              <w:bottom w:val="single" w:sz="4" w:space="0" w:color="auto"/>
              <w:right w:val="single" w:sz="4" w:space="0" w:color="auto"/>
            </w:tcBorders>
            <w:hideMark/>
          </w:tcPr>
          <w:p w14:paraId="4D96B316" w14:textId="101D28ED" w:rsidR="00F020DC" w:rsidRPr="00D673A8" w:rsidRDefault="00F020DC" w:rsidP="00480B57">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480B57">
              <w:rPr>
                <w:szCs w:val="24"/>
              </w:rPr>
              <w:t xml:space="preserve"> </w:t>
            </w:r>
            <w:r w:rsidRPr="00D673A8">
              <w:rPr>
                <w:szCs w:val="24"/>
              </w:rPr>
              <w:t>Магистральный сортировочный центр АО «Почта России» Тверь УООП по адресу: 170996 г. Тверь, ул. Советская, д.31</w:t>
            </w:r>
          </w:p>
        </w:tc>
        <w:tc>
          <w:tcPr>
            <w:tcW w:w="3092" w:type="dxa"/>
            <w:tcBorders>
              <w:top w:val="single" w:sz="4" w:space="0" w:color="auto"/>
              <w:left w:val="single" w:sz="4" w:space="0" w:color="auto"/>
              <w:bottom w:val="single" w:sz="4" w:space="0" w:color="auto"/>
              <w:right w:val="single" w:sz="4" w:space="0" w:color="auto"/>
            </w:tcBorders>
            <w:hideMark/>
          </w:tcPr>
          <w:p w14:paraId="29613E37" w14:textId="77777777" w:rsidR="00F020DC" w:rsidRPr="00D673A8" w:rsidRDefault="00F020DC" w:rsidP="00D673A8">
            <w:pPr>
              <w:pStyle w:val="aff"/>
              <w:contextualSpacing/>
              <w:rPr>
                <w:szCs w:val="24"/>
              </w:rPr>
            </w:pPr>
            <w:r w:rsidRPr="00D673A8">
              <w:rPr>
                <w:szCs w:val="24"/>
              </w:rPr>
              <w:t>Проектная документация</w:t>
            </w:r>
          </w:p>
          <w:p w14:paraId="129C9B0D" w14:textId="77777777" w:rsidR="00F020DC" w:rsidRPr="00D673A8" w:rsidRDefault="00F020DC" w:rsidP="00D673A8">
            <w:pPr>
              <w:pStyle w:val="aff"/>
              <w:contextualSpacing/>
              <w:rPr>
                <w:szCs w:val="24"/>
              </w:rPr>
            </w:pPr>
            <w:r w:rsidRPr="00D673A8">
              <w:rPr>
                <w:szCs w:val="24"/>
              </w:rPr>
              <w:t>284/25-А6/32514619835.10-ИОС5.1</w:t>
            </w:r>
          </w:p>
          <w:p w14:paraId="1CF4F7C0" w14:textId="271CD695" w:rsidR="00F020DC" w:rsidRPr="00D673A8" w:rsidRDefault="00F020DC" w:rsidP="00D673A8">
            <w:pPr>
              <w:pStyle w:val="aff"/>
              <w:contextualSpacing/>
              <w:rPr>
                <w:szCs w:val="24"/>
              </w:rPr>
            </w:pPr>
          </w:p>
        </w:tc>
      </w:tr>
      <w:tr w:rsidR="00F020DC" w:rsidRPr="00F020DC" w14:paraId="34D915AD"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0096C934" w14:textId="77777777" w:rsidR="00F020DC" w:rsidRPr="00D673A8" w:rsidRDefault="00F020DC" w:rsidP="00D673A8">
            <w:pPr>
              <w:pStyle w:val="aff"/>
              <w:contextualSpacing/>
              <w:rPr>
                <w:szCs w:val="24"/>
              </w:rPr>
            </w:pPr>
            <w:r w:rsidRPr="00D673A8">
              <w:rPr>
                <w:szCs w:val="24"/>
              </w:rPr>
              <w:t>20</w:t>
            </w:r>
          </w:p>
        </w:tc>
        <w:tc>
          <w:tcPr>
            <w:tcW w:w="6547" w:type="dxa"/>
            <w:tcBorders>
              <w:top w:val="single" w:sz="4" w:space="0" w:color="auto"/>
              <w:left w:val="single" w:sz="4" w:space="0" w:color="auto"/>
              <w:bottom w:val="single" w:sz="4" w:space="0" w:color="auto"/>
              <w:right w:val="single" w:sz="4" w:space="0" w:color="auto"/>
            </w:tcBorders>
            <w:hideMark/>
          </w:tcPr>
          <w:p w14:paraId="3C377CC1" w14:textId="537071A6" w:rsidR="00F020DC" w:rsidRPr="00D673A8" w:rsidRDefault="00F020DC" w:rsidP="00D673A8">
            <w:pPr>
              <w:pStyle w:val="aff"/>
              <w:contextualSpacing/>
              <w:rPr>
                <w:szCs w:val="24"/>
              </w:rPr>
            </w:pPr>
            <w:r w:rsidRPr="00D673A8">
              <w:rPr>
                <w:szCs w:val="24"/>
              </w:rPr>
              <w:t xml:space="preserve">Отчет о радиопланировании Тверь УООП </w:t>
            </w:r>
          </w:p>
          <w:p w14:paraId="37B9C16E" w14:textId="121BA819" w:rsidR="00F020DC" w:rsidRPr="00D673A8" w:rsidRDefault="00F020DC" w:rsidP="00D673A8">
            <w:pPr>
              <w:pStyle w:val="aff"/>
              <w:contextualSpacing/>
              <w:rPr>
                <w:szCs w:val="24"/>
              </w:rPr>
            </w:pPr>
            <w:r w:rsidRPr="00D673A8">
              <w:rPr>
                <w:szCs w:val="24"/>
              </w:rPr>
              <w:t>Адрес: 170996 Тверская обл., г Тверь, ул</w:t>
            </w:r>
            <w:r w:rsidR="00A968F3">
              <w:rPr>
                <w:szCs w:val="24"/>
              </w:rPr>
              <w:t>.</w:t>
            </w:r>
            <w:r w:rsidRPr="00D673A8">
              <w:rPr>
                <w:szCs w:val="24"/>
              </w:rPr>
              <w:t xml:space="preserve"> Советская, дом 31</w:t>
            </w:r>
          </w:p>
        </w:tc>
        <w:tc>
          <w:tcPr>
            <w:tcW w:w="3092" w:type="dxa"/>
            <w:tcBorders>
              <w:top w:val="single" w:sz="4" w:space="0" w:color="auto"/>
              <w:left w:val="single" w:sz="4" w:space="0" w:color="auto"/>
              <w:bottom w:val="single" w:sz="4" w:space="0" w:color="auto"/>
              <w:right w:val="single" w:sz="4" w:space="0" w:color="auto"/>
            </w:tcBorders>
            <w:hideMark/>
          </w:tcPr>
          <w:p w14:paraId="6C3E7BDD" w14:textId="77777777" w:rsidR="00F020DC" w:rsidRPr="00D673A8" w:rsidRDefault="00F020DC" w:rsidP="00D673A8">
            <w:pPr>
              <w:pStyle w:val="aff"/>
              <w:contextualSpacing/>
              <w:rPr>
                <w:szCs w:val="24"/>
              </w:rPr>
            </w:pPr>
            <w:r w:rsidRPr="00D673A8">
              <w:rPr>
                <w:szCs w:val="24"/>
              </w:rPr>
              <w:t>Приложение В к 284/25-А6/32514619835.10-ИОС5.1.ТЧ</w:t>
            </w:r>
          </w:p>
          <w:p w14:paraId="3422C47F" w14:textId="1860E42E" w:rsidR="00F020DC" w:rsidRPr="00D673A8" w:rsidRDefault="00F020DC" w:rsidP="00D673A8">
            <w:pPr>
              <w:pStyle w:val="aff"/>
              <w:contextualSpacing/>
              <w:rPr>
                <w:szCs w:val="24"/>
              </w:rPr>
            </w:pPr>
          </w:p>
        </w:tc>
      </w:tr>
      <w:tr w:rsidR="00F020DC" w:rsidRPr="00F020DC" w14:paraId="5742979B"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07216A03" w14:textId="77777777" w:rsidR="00F020DC" w:rsidRPr="00D673A8" w:rsidRDefault="00F020DC" w:rsidP="00D673A8">
            <w:pPr>
              <w:pStyle w:val="aff"/>
              <w:contextualSpacing/>
              <w:rPr>
                <w:szCs w:val="24"/>
              </w:rPr>
            </w:pPr>
            <w:r w:rsidRPr="00D673A8">
              <w:rPr>
                <w:szCs w:val="24"/>
              </w:rPr>
              <w:t>21</w:t>
            </w:r>
          </w:p>
        </w:tc>
        <w:tc>
          <w:tcPr>
            <w:tcW w:w="6547" w:type="dxa"/>
            <w:tcBorders>
              <w:top w:val="single" w:sz="4" w:space="0" w:color="auto"/>
              <w:left w:val="single" w:sz="4" w:space="0" w:color="auto"/>
              <w:bottom w:val="single" w:sz="4" w:space="0" w:color="auto"/>
              <w:right w:val="single" w:sz="4" w:space="0" w:color="auto"/>
            </w:tcBorders>
            <w:hideMark/>
          </w:tcPr>
          <w:p w14:paraId="7ECBD9D2" w14:textId="49B7B981" w:rsidR="00F020DC" w:rsidRPr="00D673A8" w:rsidRDefault="00F020DC" w:rsidP="00480B57">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480B57">
              <w:rPr>
                <w:szCs w:val="24"/>
              </w:rPr>
              <w:t xml:space="preserve"> </w:t>
            </w:r>
            <w:r w:rsidRPr="00D673A8">
              <w:rPr>
                <w:szCs w:val="24"/>
              </w:rPr>
              <w:t>Магистральный сортировочный центр АО «Почта России» Тюмень МСЦ по адресу: 625960 г. Тюмень, ул. Огарёва, д.2</w:t>
            </w:r>
          </w:p>
        </w:tc>
        <w:tc>
          <w:tcPr>
            <w:tcW w:w="3092" w:type="dxa"/>
            <w:tcBorders>
              <w:top w:val="single" w:sz="4" w:space="0" w:color="auto"/>
              <w:left w:val="single" w:sz="4" w:space="0" w:color="auto"/>
              <w:bottom w:val="single" w:sz="4" w:space="0" w:color="auto"/>
              <w:right w:val="single" w:sz="4" w:space="0" w:color="auto"/>
            </w:tcBorders>
            <w:hideMark/>
          </w:tcPr>
          <w:p w14:paraId="6D704D0A" w14:textId="77777777" w:rsidR="00F020DC" w:rsidRPr="00D673A8" w:rsidRDefault="00F020DC" w:rsidP="00D673A8">
            <w:pPr>
              <w:pStyle w:val="aff"/>
              <w:contextualSpacing/>
              <w:rPr>
                <w:szCs w:val="24"/>
              </w:rPr>
            </w:pPr>
            <w:r w:rsidRPr="00D673A8">
              <w:rPr>
                <w:szCs w:val="24"/>
              </w:rPr>
              <w:t>Проектная документация</w:t>
            </w:r>
          </w:p>
          <w:p w14:paraId="08486D4D" w14:textId="77777777" w:rsidR="00F020DC" w:rsidRPr="00D673A8" w:rsidRDefault="00F020DC" w:rsidP="00D673A8">
            <w:pPr>
              <w:pStyle w:val="aff"/>
              <w:contextualSpacing/>
              <w:rPr>
                <w:szCs w:val="24"/>
              </w:rPr>
            </w:pPr>
            <w:r w:rsidRPr="00D673A8">
              <w:rPr>
                <w:szCs w:val="24"/>
              </w:rPr>
              <w:t>284/25-А6/32514619835.11-ИОС5.1</w:t>
            </w:r>
          </w:p>
          <w:p w14:paraId="5D95CF67" w14:textId="581E6837" w:rsidR="00F020DC" w:rsidRPr="00D673A8" w:rsidRDefault="00F020DC" w:rsidP="00D673A8">
            <w:pPr>
              <w:pStyle w:val="aff"/>
              <w:contextualSpacing/>
              <w:rPr>
                <w:szCs w:val="24"/>
              </w:rPr>
            </w:pPr>
          </w:p>
        </w:tc>
      </w:tr>
      <w:tr w:rsidR="00F020DC" w:rsidRPr="00F020DC" w14:paraId="3F1649C1"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30BEF272" w14:textId="77777777" w:rsidR="00F020DC" w:rsidRPr="00D673A8" w:rsidRDefault="00F020DC" w:rsidP="00D673A8">
            <w:pPr>
              <w:pStyle w:val="aff"/>
              <w:contextualSpacing/>
              <w:rPr>
                <w:szCs w:val="24"/>
              </w:rPr>
            </w:pPr>
            <w:r w:rsidRPr="00D673A8">
              <w:rPr>
                <w:szCs w:val="24"/>
              </w:rPr>
              <w:t>22</w:t>
            </w:r>
          </w:p>
        </w:tc>
        <w:tc>
          <w:tcPr>
            <w:tcW w:w="6547" w:type="dxa"/>
            <w:tcBorders>
              <w:top w:val="single" w:sz="4" w:space="0" w:color="auto"/>
              <w:left w:val="single" w:sz="4" w:space="0" w:color="auto"/>
              <w:bottom w:val="single" w:sz="4" w:space="0" w:color="auto"/>
              <w:right w:val="single" w:sz="4" w:space="0" w:color="auto"/>
            </w:tcBorders>
            <w:hideMark/>
          </w:tcPr>
          <w:p w14:paraId="31C192E6" w14:textId="6BCB9A48" w:rsidR="00F020DC" w:rsidRPr="00D673A8" w:rsidRDefault="00F020DC" w:rsidP="00D673A8">
            <w:pPr>
              <w:pStyle w:val="aff"/>
              <w:contextualSpacing/>
              <w:rPr>
                <w:szCs w:val="24"/>
              </w:rPr>
            </w:pPr>
            <w:r w:rsidRPr="00D673A8">
              <w:rPr>
                <w:szCs w:val="24"/>
              </w:rPr>
              <w:t xml:space="preserve">Отчет о радиопланировании Тюмень МСЦ </w:t>
            </w:r>
          </w:p>
          <w:p w14:paraId="6A2D6043" w14:textId="77777777" w:rsidR="00F020DC" w:rsidRPr="00D673A8" w:rsidRDefault="00F020DC" w:rsidP="00D673A8">
            <w:pPr>
              <w:pStyle w:val="aff"/>
              <w:contextualSpacing/>
              <w:rPr>
                <w:szCs w:val="24"/>
              </w:rPr>
            </w:pPr>
            <w:r w:rsidRPr="00D673A8">
              <w:rPr>
                <w:szCs w:val="24"/>
              </w:rPr>
              <w:t>Адрес: 625960 г. Тюмень, ул. Огарёва, д.2</w:t>
            </w:r>
          </w:p>
        </w:tc>
        <w:tc>
          <w:tcPr>
            <w:tcW w:w="3092" w:type="dxa"/>
            <w:tcBorders>
              <w:top w:val="single" w:sz="4" w:space="0" w:color="auto"/>
              <w:left w:val="single" w:sz="4" w:space="0" w:color="auto"/>
              <w:bottom w:val="single" w:sz="4" w:space="0" w:color="auto"/>
              <w:right w:val="single" w:sz="4" w:space="0" w:color="auto"/>
            </w:tcBorders>
            <w:hideMark/>
          </w:tcPr>
          <w:p w14:paraId="69D2DAF4" w14:textId="77777777" w:rsidR="00F020DC" w:rsidRPr="00D673A8" w:rsidRDefault="00F020DC" w:rsidP="00D673A8">
            <w:pPr>
              <w:pStyle w:val="aff"/>
              <w:contextualSpacing/>
              <w:rPr>
                <w:szCs w:val="24"/>
              </w:rPr>
            </w:pPr>
            <w:r w:rsidRPr="00D673A8">
              <w:rPr>
                <w:szCs w:val="24"/>
              </w:rPr>
              <w:t xml:space="preserve">Приложение В к 284/25-А6/32514619835.11-ИОС5.1.ТЧ </w:t>
            </w:r>
          </w:p>
          <w:p w14:paraId="5926C311" w14:textId="2190E5F7" w:rsidR="00F020DC" w:rsidRPr="00D673A8" w:rsidRDefault="00F020DC" w:rsidP="00D673A8">
            <w:pPr>
              <w:pStyle w:val="aff"/>
              <w:contextualSpacing/>
              <w:rPr>
                <w:szCs w:val="24"/>
              </w:rPr>
            </w:pPr>
          </w:p>
        </w:tc>
      </w:tr>
      <w:tr w:rsidR="00F020DC" w:rsidRPr="00F020DC" w14:paraId="46564873"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55183E23" w14:textId="77777777" w:rsidR="00F020DC" w:rsidRPr="00D673A8" w:rsidRDefault="00F020DC" w:rsidP="00D673A8">
            <w:pPr>
              <w:pStyle w:val="aff"/>
              <w:contextualSpacing/>
              <w:rPr>
                <w:szCs w:val="24"/>
              </w:rPr>
            </w:pPr>
            <w:r w:rsidRPr="00D673A8">
              <w:rPr>
                <w:szCs w:val="24"/>
              </w:rPr>
              <w:t>23</w:t>
            </w:r>
          </w:p>
        </w:tc>
        <w:tc>
          <w:tcPr>
            <w:tcW w:w="6547" w:type="dxa"/>
            <w:tcBorders>
              <w:top w:val="single" w:sz="4" w:space="0" w:color="auto"/>
              <w:left w:val="single" w:sz="4" w:space="0" w:color="auto"/>
              <w:bottom w:val="single" w:sz="4" w:space="0" w:color="auto"/>
              <w:right w:val="single" w:sz="4" w:space="0" w:color="auto"/>
            </w:tcBorders>
            <w:hideMark/>
          </w:tcPr>
          <w:p w14:paraId="2A61CFCE" w14:textId="2854668D" w:rsidR="00F020DC" w:rsidRPr="00D673A8" w:rsidRDefault="00F020DC" w:rsidP="00480B57">
            <w:pPr>
              <w:pStyle w:val="aff"/>
              <w:contextualSpacing/>
              <w:rPr>
                <w:szCs w:val="24"/>
              </w:rPr>
            </w:pPr>
            <w:r w:rsidRPr="00D673A8">
              <w:rPr>
                <w:szCs w:val="24"/>
              </w:rPr>
              <w:t>«Сети связи» Часть 1 «Структурированная кабельная сеть (СКС), Корпоративная локальная вычислительная сеть (КЛВС)»</w:t>
            </w:r>
            <w:r w:rsidR="00480B57">
              <w:rPr>
                <w:szCs w:val="24"/>
              </w:rPr>
              <w:t xml:space="preserve"> </w:t>
            </w:r>
            <w:r w:rsidRPr="00D673A8">
              <w:rPr>
                <w:szCs w:val="24"/>
              </w:rPr>
              <w:t xml:space="preserve">Магистральный сортировочный центр АО «Почта России» Ярославль МСЦ по адресу: 150960 г. Ярославль, ул. </w:t>
            </w:r>
            <w:r w:rsidRPr="00D673A8">
              <w:rPr>
                <w:szCs w:val="24"/>
              </w:rPr>
              <w:lastRenderedPageBreak/>
              <w:t>Павлика Морозова, д.19</w:t>
            </w:r>
          </w:p>
        </w:tc>
        <w:tc>
          <w:tcPr>
            <w:tcW w:w="3092" w:type="dxa"/>
            <w:tcBorders>
              <w:top w:val="single" w:sz="4" w:space="0" w:color="auto"/>
              <w:left w:val="single" w:sz="4" w:space="0" w:color="auto"/>
              <w:bottom w:val="single" w:sz="4" w:space="0" w:color="auto"/>
              <w:right w:val="single" w:sz="4" w:space="0" w:color="auto"/>
            </w:tcBorders>
            <w:hideMark/>
          </w:tcPr>
          <w:p w14:paraId="056DD7E6" w14:textId="77777777" w:rsidR="00F020DC" w:rsidRPr="00D673A8" w:rsidRDefault="00F020DC" w:rsidP="00D673A8">
            <w:pPr>
              <w:pStyle w:val="aff"/>
              <w:contextualSpacing/>
              <w:rPr>
                <w:szCs w:val="24"/>
              </w:rPr>
            </w:pPr>
            <w:r w:rsidRPr="00D673A8">
              <w:rPr>
                <w:szCs w:val="24"/>
              </w:rPr>
              <w:lastRenderedPageBreak/>
              <w:t>Проектная документация</w:t>
            </w:r>
          </w:p>
          <w:p w14:paraId="62003FA9" w14:textId="77777777" w:rsidR="00F020DC" w:rsidRPr="00D673A8" w:rsidRDefault="00F020DC" w:rsidP="00D673A8">
            <w:pPr>
              <w:pStyle w:val="aff"/>
              <w:contextualSpacing/>
              <w:rPr>
                <w:szCs w:val="24"/>
              </w:rPr>
            </w:pPr>
            <w:r w:rsidRPr="00D673A8">
              <w:rPr>
                <w:szCs w:val="24"/>
              </w:rPr>
              <w:t>284/25-А6/32514619835.12-ИОС5.1</w:t>
            </w:r>
          </w:p>
          <w:p w14:paraId="3E971D92" w14:textId="4ED3025B" w:rsidR="00F020DC" w:rsidRPr="00D673A8" w:rsidRDefault="00F020DC" w:rsidP="00D673A8">
            <w:pPr>
              <w:pStyle w:val="aff"/>
              <w:contextualSpacing/>
              <w:rPr>
                <w:szCs w:val="24"/>
              </w:rPr>
            </w:pPr>
          </w:p>
        </w:tc>
      </w:tr>
      <w:tr w:rsidR="00F020DC" w:rsidRPr="00F020DC" w14:paraId="277410E9" w14:textId="77777777" w:rsidTr="00F020DC">
        <w:tc>
          <w:tcPr>
            <w:tcW w:w="426" w:type="dxa"/>
            <w:tcBorders>
              <w:top w:val="single" w:sz="4" w:space="0" w:color="auto"/>
              <w:left w:val="single" w:sz="4" w:space="0" w:color="auto"/>
              <w:bottom w:val="single" w:sz="4" w:space="0" w:color="auto"/>
              <w:right w:val="single" w:sz="4" w:space="0" w:color="auto"/>
            </w:tcBorders>
            <w:hideMark/>
          </w:tcPr>
          <w:p w14:paraId="77263885" w14:textId="77777777" w:rsidR="00F020DC" w:rsidRPr="00D673A8" w:rsidRDefault="00F020DC" w:rsidP="00D673A8">
            <w:pPr>
              <w:pStyle w:val="aff"/>
              <w:contextualSpacing/>
              <w:rPr>
                <w:szCs w:val="24"/>
              </w:rPr>
            </w:pPr>
            <w:r w:rsidRPr="00D673A8">
              <w:rPr>
                <w:szCs w:val="24"/>
              </w:rPr>
              <w:t>24</w:t>
            </w:r>
          </w:p>
        </w:tc>
        <w:tc>
          <w:tcPr>
            <w:tcW w:w="6547" w:type="dxa"/>
            <w:tcBorders>
              <w:top w:val="single" w:sz="4" w:space="0" w:color="auto"/>
              <w:left w:val="single" w:sz="4" w:space="0" w:color="auto"/>
              <w:bottom w:val="single" w:sz="4" w:space="0" w:color="auto"/>
              <w:right w:val="single" w:sz="4" w:space="0" w:color="auto"/>
            </w:tcBorders>
            <w:hideMark/>
          </w:tcPr>
          <w:p w14:paraId="105330DE" w14:textId="77777777" w:rsidR="00F020DC" w:rsidRPr="00D673A8" w:rsidRDefault="00F020DC" w:rsidP="00D673A8">
            <w:pPr>
              <w:pStyle w:val="aff"/>
              <w:contextualSpacing/>
              <w:rPr>
                <w:szCs w:val="24"/>
              </w:rPr>
            </w:pPr>
            <w:r w:rsidRPr="00D673A8">
              <w:rPr>
                <w:szCs w:val="24"/>
              </w:rPr>
              <w:t xml:space="preserve">Отчет о радиопланировании </w:t>
            </w:r>
          </w:p>
          <w:p w14:paraId="5B0A51A3" w14:textId="0D788C8E" w:rsidR="00F020DC" w:rsidRPr="00D673A8" w:rsidRDefault="00F020DC" w:rsidP="002C507A">
            <w:pPr>
              <w:pStyle w:val="aff"/>
              <w:contextualSpacing/>
              <w:rPr>
                <w:szCs w:val="24"/>
              </w:rPr>
            </w:pPr>
            <w:r w:rsidRPr="00D673A8">
              <w:rPr>
                <w:szCs w:val="24"/>
              </w:rPr>
              <w:t>Ярославль МСЦ Адрес: 150960 г. Ярославль, ул. Павлика Морозова, д.19</w:t>
            </w:r>
          </w:p>
        </w:tc>
        <w:tc>
          <w:tcPr>
            <w:tcW w:w="3092" w:type="dxa"/>
            <w:tcBorders>
              <w:top w:val="single" w:sz="4" w:space="0" w:color="auto"/>
              <w:left w:val="single" w:sz="4" w:space="0" w:color="auto"/>
              <w:bottom w:val="single" w:sz="4" w:space="0" w:color="auto"/>
              <w:right w:val="single" w:sz="4" w:space="0" w:color="auto"/>
            </w:tcBorders>
            <w:hideMark/>
          </w:tcPr>
          <w:p w14:paraId="35EACD61" w14:textId="77777777" w:rsidR="00F020DC" w:rsidRPr="00D673A8" w:rsidRDefault="00F020DC" w:rsidP="00D673A8">
            <w:pPr>
              <w:pStyle w:val="aff"/>
              <w:contextualSpacing/>
              <w:rPr>
                <w:szCs w:val="24"/>
              </w:rPr>
            </w:pPr>
            <w:r w:rsidRPr="00D673A8">
              <w:rPr>
                <w:szCs w:val="24"/>
              </w:rPr>
              <w:t xml:space="preserve">Приложение В к 284/25-А6/32514619835.12-ИОС5.1.ТЧ </w:t>
            </w:r>
          </w:p>
          <w:p w14:paraId="0BD5E30D" w14:textId="100E3DCB" w:rsidR="00F020DC" w:rsidRPr="00D673A8" w:rsidRDefault="00F020DC" w:rsidP="00D673A8">
            <w:pPr>
              <w:pStyle w:val="aff"/>
              <w:contextualSpacing/>
              <w:rPr>
                <w:szCs w:val="24"/>
              </w:rPr>
            </w:pPr>
          </w:p>
        </w:tc>
      </w:tr>
    </w:tbl>
    <w:p w14:paraId="45AFED79" w14:textId="7A36B75E" w:rsidR="00EC4A18" w:rsidRPr="002C507A" w:rsidRDefault="00727B79" w:rsidP="002C507A">
      <w:pPr>
        <w:pStyle w:val="a5"/>
      </w:pPr>
      <w:r w:rsidRPr="002C507A">
        <w:t xml:space="preserve">Проектная документация стадии П предоставляется архивом электронных документов </w:t>
      </w:r>
      <w:r w:rsidR="00F7786D" w:rsidRPr="002C507A">
        <w:t>«Приложение № 2 к ТЗ</w:t>
      </w:r>
      <w:r w:rsidR="008E3967" w:rsidRPr="002C507A">
        <w:t xml:space="preserve"> </w:t>
      </w:r>
      <w:r w:rsidR="00F7786D" w:rsidRPr="002C507A">
        <w:t xml:space="preserve">Проектная документация стадии П.zip» </w:t>
      </w:r>
      <w:r w:rsidRPr="002C507A">
        <w:t>в приложении к настоящему ТЗ.</w:t>
      </w:r>
    </w:p>
    <w:p w14:paraId="23EAED62" w14:textId="70607FCA" w:rsidR="0038522A" w:rsidRDefault="0038522A" w:rsidP="00727B79">
      <w:pPr>
        <w:spacing w:after="0"/>
        <w:contextualSpacing/>
        <w:rPr>
          <w:rFonts w:eastAsia="Times New Roman" w:cs="Times New Roman"/>
          <w:iCs/>
          <w:szCs w:val="24"/>
          <w:lang w:eastAsia="ru-RU"/>
        </w:rPr>
      </w:pPr>
      <w:r>
        <w:rPr>
          <w:rFonts w:eastAsia="Times New Roman" w:cs="Times New Roman"/>
          <w:iCs/>
          <w:szCs w:val="24"/>
          <w:lang w:eastAsia="ru-RU"/>
        </w:rPr>
        <w:br w:type="page"/>
      </w:r>
    </w:p>
    <w:p w14:paraId="1F852CFF" w14:textId="7A16276E" w:rsidR="00B74166" w:rsidRDefault="00EC4A18" w:rsidP="00C53A58">
      <w:pPr>
        <w:pStyle w:val="1"/>
      </w:pPr>
      <w:bookmarkStart w:id="280" w:name="_Toc240992054"/>
      <w:bookmarkStart w:id="281" w:name="_Toc241144350"/>
      <w:r>
        <w:lastRenderedPageBreak/>
        <w:t>Приложение № 3</w:t>
      </w:r>
      <w:r w:rsidR="0038522A">
        <w:t xml:space="preserve">. </w:t>
      </w:r>
      <w:r w:rsidR="004E4F1C" w:rsidRPr="00C53A58">
        <w:t>Описание</w:t>
      </w:r>
      <w:r w:rsidR="004E4F1C" w:rsidRPr="004E4F1C">
        <w:t xml:space="preserve"> техническ</w:t>
      </w:r>
      <w:r w:rsidR="00593062">
        <w:t>о</w:t>
      </w:r>
      <w:r w:rsidR="004E4F1C" w:rsidRPr="004E4F1C">
        <w:t>й поддержки от вендора</w:t>
      </w:r>
      <w:bookmarkEnd w:id="280"/>
      <w:bookmarkEnd w:id="281"/>
      <w:r w:rsidR="004E4F1C" w:rsidRPr="004E4F1C" w:rsidDel="004E4F1C">
        <w:t xml:space="preserve"> </w:t>
      </w:r>
    </w:p>
    <w:p w14:paraId="3CA0CD25" w14:textId="6D4CE626" w:rsidR="005548B7" w:rsidRPr="00B74166" w:rsidRDefault="005548B7" w:rsidP="00F16AC1">
      <w:pPr>
        <w:pStyle w:val="a5"/>
      </w:pPr>
      <w:r w:rsidRPr="00B74166">
        <w:t xml:space="preserve">В рамках сервисной поддержки оборудования предоставляется сервис Поддержки сроком </w:t>
      </w:r>
      <w:r w:rsidR="002C3876" w:rsidRPr="00B74166">
        <w:t>5 лет</w:t>
      </w:r>
      <w:r w:rsidRPr="00B74166">
        <w:t xml:space="preserve">. </w:t>
      </w:r>
    </w:p>
    <w:p w14:paraId="5F08E2BE" w14:textId="6A52EF6F" w:rsidR="007759A4" w:rsidRPr="00B74166" w:rsidRDefault="00B74166" w:rsidP="00F16AC1">
      <w:pPr>
        <w:pStyle w:val="a5"/>
      </w:pPr>
      <w:r w:rsidRPr="00B74166">
        <w:t>С</w:t>
      </w:r>
      <w:r w:rsidR="005548B7" w:rsidRPr="00B74166">
        <w:t>ервис</w:t>
      </w:r>
      <w:r w:rsidR="001D695F">
        <w:t>ы</w:t>
      </w:r>
      <w:r w:rsidR="005548B7" w:rsidRPr="00B74166">
        <w:t xml:space="preserve"> Поддержки нацелены на техническое обслуживание оборудования и программного обеспечения. В рамках предоставляемой </w:t>
      </w:r>
      <w:r w:rsidR="00DB2DAD">
        <w:t>Поддержки</w:t>
      </w:r>
      <w:r w:rsidR="00DB2DAD" w:rsidRPr="00B74166">
        <w:t xml:space="preserve"> </w:t>
      </w:r>
      <w:r w:rsidR="000727B4">
        <w:t>Подрядчик</w:t>
      </w:r>
      <w:r w:rsidR="000727B4" w:rsidRPr="00B74166">
        <w:t xml:space="preserve"> </w:t>
      </w:r>
      <w:r w:rsidR="005548B7" w:rsidRPr="00B74166">
        <w:t xml:space="preserve">решает проблемы аппаратного и программного обеспечения, связанные с устранением неисправностей и авансовой заменой оборудования или дефектов программного обеспечения, а также рекомендации по изменению настроек конфигурации оборудования и программного обеспечения. </w:t>
      </w:r>
      <w:r w:rsidR="007759A4" w:rsidRPr="00B74166">
        <w:t>Перечень сервиса Поддержки:</w:t>
      </w:r>
    </w:p>
    <w:tbl>
      <w:tblPr>
        <w:tblStyle w:val="af9"/>
        <w:tblW w:w="4945" w:type="pct"/>
        <w:tblInd w:w="-33" w:type="dxa"/>
        <w:tblLook w:val="04A0" w:firstRow="1" w:lastRow="0" w:firstColumn="1" w:lastColumn="0" w:noHBand="0" w:noVBand="1"/>
      </w:tblPr>
      <w:tblGrid>
        <w:gridCol w:w="3996"/>
        <w:gridCol w:w="5245"/>
      </w:tblGrid>
      <w:tr w:rsidR="008768A0" w:rsidRPr="00B74166" w14:paraId="191A64A6" w14:textId="77777777" w:rsidTr="00A81382">
        <w:trPr>
          <w:tblHeader/>
        </w:trPr>
        <w:tc>
          <w:tcPr>
            <w:tcW w:w="2162" w:type="pct"/>
            <w:vAlign w:val="center"/>
          </w:tcPr>
          <w:p w14:paraId="708AD96E" w14:textId="350409CB" w:rsidR="008768A0" w:rsidRPr="00B74166" w:rsidRDefault="008768A0" w:rsidP="00DB2DAD">
            <w:pPr>
              <w:pStyle w:val="affc"/>
              <w:rPr>
                <w:szCs w:val="24"/>
              </w:rPr>
            </w:pPr>
            <w:r w:rsidRPr="00B74166">
              <w:rPr>
                <w:szCs w:val="24"/>
              </w:rPr>
              <w:t>Наименование</w:t>
            </w:r>
          </w:p>
        </w:tc>
        <w:tc>
          <w:tcPr>
            <w:tcW w:w="2838" w:type="pct"/>
            <w:vAlign w:val="center"/>
          </w:tcPr>
          <w:p w14:paraId="19C441BB" w14:textId="35A1E86B" w:rsidR="008768A0" w:rsidRPr="00B74166" w:rsidRDefault="008768A0" w:rsidP="00DB2DAD">
            <w:pPr>
              <w:pStyle w:val="affc"/>
              <w:rPr>
                <w:szCs w:val="24"/>
              </w:rPr>
            </w:pPr>
            <w:r w:rsidRPr="00B74166">
              <w:rPr>
                <w:szCs w:val="24"/>
              </w:rPr>
              <w:t>Требуемый уровень сервиса</w:t>
            </w:r>
          </w:p>
        </w:tc>
      </w:tr>
      <w:tr w:rsidR="008768A0" w:rsidRPr="00B74166" w14:paraId="7E617A2C" w14:textId="77777777" w:rsidTr="00A81382">
        <w:trPr>
          <w:trHeight w:val="443"/>
        </w:trPr>
        <w:tc>
          <w:tcPr>
            <w:tcW w:w="2162" w:type="pct"/>
          </w:tcPr>
          <w:p w14:paraId="2493F33F" w14:textId="77777777" w:rsidR="008768A0" w:rsidRPr="00B74166" w:rsidRDefault="008768A0" w:rsidP="00B74166">
            <w:pPr>
              <w:pStyle w:val="aff"/>
              <w:contextualSpacing/>
              <w:rPr>
                <w:szCs w:val="24"/>
              </w:rPr>
            </w:pPr>
            <w:r w:rsidRPr="00B74166">
              <w:rPr>
                <w:szCs w:val="24"/>
              </w:rPr>
              <w:t>Центр технической поддержки (TAC)</w:t>
            </w:r>
          </w:p>
        </w:tc>
        <w:tc>
          <w:tcPr>
            <w:tcW w:w="2838" w:type="pct"/>
            <w:vAlign w:val="center"/>
          </w:tcPr>
          <w:p w14:paraId="5AE7818A" w14:textId="77777777" w:rsidR="008768A0" w:rsidRPr="00B74166" w:rsidRDefault="008768A0" w:rsidP="00B74166">
            <w:pPr>
              <w:pStyle w:val="aff"/>
              <w:contextualSpacing/>
              <w:rPr>
                <w:szCs w:val="24"/>
              </w:rPr>
            </w:pPr>
            <w:r w:rsidRPr="00B74166">
              <w:rPr>
                <w:szCs w:val="24"/>
              </w:rPr>
              <w:t>24х7</w:t>
            </w:r>
          </w:p>
        </w:tc>
      </w:tr>
      <w:tr w:rsidR="008768A0" w:rsidRPr="00B74166" w14:paraId="6F9145CA" w14:textId="77777777" w:rsidTr="00A81382">
        <w:tc>
          <w:tcPr>
            <w:tcW w:w="2162" w:type="pct"/>
          </w:tcPr>
          <w:p w14:paraId="7C98F187" w14:textId="77777777" w:rsidR="008768A0" w:rsidRPr="00B74166" w:rsidRDefault="008768A0" w:rsidP="00B74166">
            <w:pPr>
              <w:pStyle w:val="aff"/>
              <w:contextualSpacing/>
              <w:rPr>
                <w:szCs w:val="24"/>
              </w:rPr>
            </w:pPr>
            <w:r w:rsidRPr="00B74166">
              <w:rPr>
                <w:szCs w:val="24"/>
              </w:rPr>
              <w:t>Доступ к сайту технической поддержки вендора оборудования и ПО</w:t>
            </w:r>
          </w:p>
        </w:tc>
        <w:tc>
          <w:tcPr>
            <w:tcW w:w="2838" w:type="pct"/>
            <w:vAlign w:val="center"/>
          </w:tcPr>
          <w:p w14:paraId="1276B883" w14:textId="77777777" w:rsidR="008768A0" w:rsidRPr="00B74166" w:rsidRDefault="008768A0" w:rsidP="00B74166">
            <w:pPr>
              <w:pStyle w:val="aff"/>
              <w:contextualSpacing/>
              <w:rPr>
                <w:szCs w:val="24"/>
              </w:rPr>
            </w:pPr>
            <w:r w:rsidRPr="00B74166">
              <w:rPr>
                <w:szCs w:val="24"/>
              </w:rPr>
              <w:t>Да</w:t>
            </w:r>
          </w:p>
        </w:tc>
      </w:tr>
      <w:tr w:rsidR="008768A0" w:rsidRPr="00B74166" w14:paraId="209AC7D9" w14:textId="77777777" w:rsidTr="00A81382">
        <w:tc>
          <w:tcPr>
            <w:tcW w:w="2162" w:type="pct"/>
          </w:tcPr>
          <w:p w14:paraId="332F4C2C" w14:textId="77777777" w:rsidR="008768A0" w:rsidRPr="00B74166" w:rsidRDefault="008768A0" w:rsidP="00B74166">
            <w:pPr>
              <w:pStyle w:val="aff"/>
              <w:contextualSpacing/>
              <w:rPr>
                <w:szCs w:val="24"/>
              </w:rPr>
            </w:pPr>
            <w:r w:rsidRPr="00B74166">
              <w:rPr>
                <w:szCs w:val="24"/>
              </w:rPr>
              <w:t>Обновление ПО и патчей ПО, в том числе до новой версии</w:t>
            </w:r>
          </w:p>
        </w:tc>
        <w:tc>
          <w:tcPr>
            <w:tcW w:w="2838" w:type="pct"/>
            <w:vAlign w:val="center"/>
          </w:tcPr>
          <w:p w14:paraId="3889FC24" w14:textId="77777777" w:rsidR="008768A0" w:rsidRPr="00B74166" w:rsidRDefault="008768A0" w:rsidP="00B74166">
            <w:pPr>
              <w:pStyle w:val="aff"/>
              <w:contextualSpacing/>
              <w:rPr>
                <w:szCs w:val="24"/>
              </w:rPr>
            </w:pPr>
            <w:r w:rsidRPr="00B74166">
              <w:rPr>
                <w:szCs w:val="24"/>
              </w:rPr>
              <w:t>Да</w:t>
            </w:r>
          </w:p>
        </w:tc>
      </w:tr>
      <w:tr w:rsidR="008768A0" w:rsidRPr="00B74166" w14:paraId="2432F1E1" w14:textId="77777777" w:rsidTr="00A81382">
        <w:tc>
          <w:tcPr>
            <w:tcW w:w="2162" w:type="pct"/>
          </w:tcPr>
          <w:p w14:paraId="6CF19058" w14:textId="77777777" w:rsidR="008768A0" w:rsidRPr="00B74166" w:rsidRDefault="008768A0" w:rsidP="00B74166">
            <w:pPr>
              <w:pStyle w:val="aff"/>
              <w:contextualSpacing/>
              <w:rPr>
                <w:szCs w:val="24"/>
              </w:rPr>
            </w:pPr>
            <w:r w:rsidRPr="00B74166">
              <w:rPr>
                <w:szCs w:val="24"/>
              </w:rPr>
              <w:t xml:space="preserve">Авансовая замена </w:t>
            </w:r>
            <w:r w:rsidRPr="00B74166">
              <w:rPr>
                <w:szCs w:val="24"/>
              </w:rPr>
              <w:br/>
              <w:t>оборудования</w:t>
            </w:r>
          </w:p>
        </w:tc>
        <w:tc>
          <w:tcPr>
            <w:tcW w:w="2838" w:type="pct"/>
            <w:vAlign w:val="center"/>
          </w:tcPr>
          <w:p w14:paraId="0A3B68DF" w14:textId="6D31A2C1" w:rsidR="008768A0" w:rsidRPr="00B74166" w:rsidRDefault="004E1D4B" w:rsidP="00B74166">
            <w:pPr>
              <w:pStyle w:val="aff"/>
              <w:contextualSpacing/>
              <w:rPr>
                <w:szCs w:val="24"/>
              </w:rPr>
            </w:pPr>
            <w:r w:rsidRPr="004E1D4B">
              <w:rPr>
                <w:szCs w:val="24"/>
              </w:rPr>
              <w:t>Отправка оборудования на следующий рабочий день</w:t>
            </w:r>
            <w:r>
              <w:rPr>
                <w:szCs w:val="24"/>
              </w:rPr>
              <w:t>,</w:t>
            </w:r>
            <w:r w:rsidRPr="004E1D4B">
              <w:rPr>
                <w:szCs w:val="24"/>
              </w:rPr>
              <w:t xml:space="preserve"> срок доставки до </w:t>
            </w:r>
            <w:r w:rsidR="000D6526">
              <w:rPr>
                <w:szCs w:val="24"/>
              </w:rPr>
              <w:t>О</w:t>
            </w:r>
            <w:r w:rsidRPr="004E1D4B">
              <w:rPr>
                <w:szCs w:val="24"/>
              </w:rPr>
              <w:t xml:space="preserve">бъекта — согласно </w:t>
            </w:r>
            <w:r w:rsidR="00CE7FAF">
              <w:rPr>
                <w:szCs w:val="24"/>
              </w:rPr>
              <w:br/>
            </w:r>
            <w:r>
              <w:rPr>
                <w:szCs w:val="24"/>
              </w:rPr>
              <w:t xml:space="preserve">п. 12.1.3 </w:t>
            </w:r>
          </w:p>
        </w:tc>
      </w:tr>
      <w:tr w:rsidR="008768A0" w:rsidRPr="00B74166" w14:paraId="199402DD" w14:textId="77777777" w:rsidTr="00A81382">
        <w:tc>
          <w:tcPr>
            <w:tcW w:w="2162" w:type="pct"/>
          </w:tcPr>
          <w:p w14:paraId="5176076C" w14:textId="77777777" w:rsidR="008768A0" w:rsidRPr="00B74166" w:rsidRDefault="008768A0" w:rsidP="00B74166">
            <w:pPr>
              <w:pStyle w:val="aff"/>
              <w:contextualSpacing/>
              <w:rPr>
                <w:szCs w:val="24"/>
              </w:rPr>
            </w:pPr>
            <w:r w:rsidRPr="00B74166">
              <w:rPr>
                <w:szCs w:val="24"/>
              </w:rPr>
              <w:t>Выезд инженера на площадку Заказчика</w:t>
            </w:r>
          </w:p>
        </w:tc>
        <w:tc>
          <w:tcPr>
            <w:tcW w:w="2838" w:type="pct"/>
            <w:vAlign w:val="center"/>
          </w:tcPr>
          <w:p w14:paraId="3807AD66" w14:textId="77777777" w:rsidR="008768A0" w:rsidRPr="00B74166" w:rsidRDefault="008768A0" w:rsidP="00B74166">
            <w:pPr>
              <w:pStyle w:val="aff"/>
              <w:contextualSpacing/>
              <w:rPr>
                <w:szCs w:val="24"/>
              </w:rPr>
            </w:pPr>
            <w:r w:rsidRPr="00B74166">
              <w:rPr>
                <w:szCs w:val="24"/>
              </w:rPr>
              <w:t>Да</w:t>
            </w:r>
          </w:p>
        </w:tc>
      </w:tr>
      <w:tr w:rsidR="008768A0" w:rsidRPr="00B74166" w14:paraId="7F5431ED" w14:textId="77777777" w:rsidTr="00A81382">
        <w:tc>
          <w:tcPr>
            <w:tcW w:w="2162" w:type="pct"/>
          </w:tcPr>
          <w:p w14:paraId="5E3EA5D6" w14:textId="6E72795A" w:rsidR="008768A0" w:rsidRPr="00B74166" w:rsidRDefault="00DB2DAD" w:rsidP="00DB2DAD">
            <w:pPr>
              <w:pStyle w:val="aff"/>
              <w:contextualSpacing/>
              <w:rPr>
                <w:szCs w:val="24"/>
              </w:rPr>
            </w:pPr>
            <w:r>
              <w:rPr>
                <w:szCs w:val="24"/>
              </w:rPr>
              <w:t>Д</w:t>
            </w:r>
            <w:r w:rsidR="008768A0" w:rsidRPr="00B74166">
              <w:rPr>
                <w:szCs w:val="24"/>
              </w:rPr>
              <w:t>емонтаж неисправного оборудования и монтажа нового с подключением всех необходимых кабелей СКС</w:t>
            </w:r>
          </w:p>
        </w:tc>
        <w:tc>
          <w:tcPr>
            <w:tcW w:w="2838" w:type="pct"/>
            <w:vAlign w:val="center"/>
          </w:tcPr>
          <w:p w14:paraId="246CDC82" w14:textId="77777777" w:rsidR="008768A0" w:rsidRPr="00B74166" w:rsidRDefault="008768A0" w:rsidP="00B74166">
            <w:pPr>
              <w:pStyle w:val="aff"/>
              <w:contextualSpacing/>
              <w:rPr>
                <w:szCs w:val="24"/>
              </w:rPr>
            </w:pPr>
            <w:r w:rsidRPr="00B74166">
              <w:rPr>
                <w:szCs w:val="24"/>
              </w:rPr>
              <w:t>Да</w:t>
            </w:r>
          </w:p>
        </w:tc>
      </w:tr>
      <w:tr w:rsidR="008768A0" w:rsidRPr="00B74166" w14:paraId="78737FF8" w14:textId="77777777" w:rsidTr="00A81382">
        <w:tc>
          <w:tcPr>
            <w:tcW w:w="2162" w:type="pct"/>
          </w:tcPr>
          <w:p w14:paraId="5C0C54F8" w14:textId="0AB87814" w:rsidR="008768A0" w:rsidRPr="00B74166" w:rsidRDefault="008768A0" w:rsidP="00B74166">
            <w:pPr>
              <w:pStyle w:val="aff"/>
              <w:contextualSpacing/>
              <w:rPr>
                <w:szCs w:val="24"/>
              </w:rPr>
            </w:pPr>
            <w:r w:rsidRPr="00B74166">
              <w:rPr>
                <w:szCs w:val="24"/>
              </w:rPr>
              <w:t xml:space="preserve">Оплата транспортных расходов по доставке оборудования и страховки груза для гарантийной замены и возврата неисправного оборудования за счет </w:t>
            </w:r>
            <w:r w:rsidR="000727B4">
              <w:rPr>
                <w:szCs w:val="24"/>
              </w:rPr>
              <w:t>Подрядчика</w:t>
            </w:r>
          </w:p>
        </w:tc>
        <w:tc>
          <w:tcPr>
            <w:tcW w:w="2838" w:type="pct"/>
            <w:vAlign w:val="center"/>
          </w:tcPr>
          <w:p w14:paraId="6024A24E" w14:textId="77777777" w:rsidR="008768A0" w:rsidRPr="00B74166" w:rsidRDefault="008768A0" w:rsidP="00B74166">
            <w:pPr>
              <w:pStyle w:val="aff"/>
              <w:contextualSpacing/>
              <w:rPr>
                <w:szCs w:val="24"/>
              </w:rPr>
            </w:pPr>
            <w:r w:rsidRPr="00B74166">
              <w:rPr>
                <w:szCs w:val="24"/>
              </w:rPr>
              <w:t>Да</w:t>
            </w:r>
          </w:p>
        </w:tc>
      </w:tr>
    </w:tbl>
    <w:p w14:paraId="67AAD3DE" w14:textId="38A654D4" w:rsidR="005548B7" w:rsidRPr="00FB5A33" w:rsidRDefault="005548B7" w:rsidP="00955B51">
      <w:pPr>
        <w:pStyle w:val="20"/>
      </w:pPr>
      <w:bookmarkStart w:id="282" w:name="_Toc240992055"/>
      <w:bookmarkStart w:id="283" w:name="_Toc241144351"/>
      <w:r w:rsidRPr="00FB5A33">
        <w:t>Описание сервисной поддержки оборудования</w:t>
      </w:r>
      <w:bookmarkEnd w:id="282"/>
      <w:bookmarkEnd w:id="283"/>
    </w:p>
    <w:p w14:paraId="00D9F639" w14:textId="3E79A5BA" w:rsidR="00620D38" w:rsidRPr="00FB5A33" w:rsidRDefault="00620D38" w:rsidP="00955B51">
      <w:pPr>
        <w:pStyle w:val="3"/>
      </w:pPr>
      <w:bookmarkStart w:id="284" w:name="_Toc218033565"/>
      <w:bookmarkStart w:id="285" w:name="_Toc240992056"/>
      <w:bookmarkStart w:id="286" w:name="_Toc241144352"/>
      <w:r w:rsidRPr="00FB5A33">
        <w:t xml:space="preserve">Центр </w:t>
      </w:r>
      <w:r w:rsidRPr="00C53A58">
        <w:t>технической</w:t>
      </w:r>
      <w:r w:rsidRPr="00FB5A33">
        <w:t xml:space="preserve"> поддержки (TAC)</w:t>
      </w:r>
      <w:bookmarkEnd w:id="284"/>
      <w:bookmarkEnd w:id="285"/>
      <w:bookmarkEnd w:id="286"/>
    </w:p>
    <w:p w14:paraId="16AC9504" w14:textId="3703088D" w:rsidR="005548B7" w:rsidRPr="00B74166" w:rsidRDefault="005548B7" w:rsidP="003E38E4">
      <w:pPr>
        <w:pStyle w:val="a5"/>
      </w:pPr>
      <w:r w:rsidRPr="00B74166">
        <w:t>Заказчик имеет право круглосуточно, в любой день недели (24x7) обращаться в Центр технической поддержки (TAC) по телефону или электронной почте за поддержкой работы оборудования и программного обеспечения, устранением неисправностей оборудования и дефектов программного обеспечения, оптимизации настроек и конфигураций и по иным вопросам. Время реагирования на запрос Заказчика:</w:t>
      </w:r>
    </w:p>
    <w:p w14:paraId="75DD8933" w14:textId="04C3BA7C" w:rsidR="005548B7" w:rsidRPr="00B74166" w:rsidRDefault="005548B7" w:rsidP="00D32CFA">
      <w:pPr>
        <w:pStyle w:val="a"/>
      </w:pPr>
      <w:r w:rsidRPr="00B74166">
        <w:t>в течение 30 минут для запросов с приоритетом 1-го уровня;</w:t>
      </w:r>
    </w:p>
    <w:p w14:paraId="4EE5660F" w14:textId="1F9FE7AC" w:rsidR="005548B7" w:rsidRPr="00B74166" w:rsidRDefault="005548B7" w:rsidP="00D32CFA">
      <w:pPr>
        <w:pStyle w:val="a"/>
      </w:pPr>
      <w:r w:rsidRPr="00B74166">
        <w:t>в течение 60 минут для запросов с приоритетом 2-го уровня;</w:t>
      </w:r>
    </w:p>
    <w:p w14:paraId="51892317" w14:textId="02D7D746" w:rsidR="005548B7" w:rsidRPr="00B74166" w:rsidRDefault="005548B7" w:rsidP="00D32CFA">
      <w:pPr>
        <w:pStyle w:val="a"/>
      </w:pPr>
      <w:r w:rsidRPr="00B74166">
        <w:t xml:space="preserve">в течение </w:t>
      </w:r>
      <w:r w:rsidR="003B4A05" w:rsidRPr="00B74166">
        <w:t>4</w:t>
      </w:r>
      <w:r w:rsidRPr="00B74166">
        <w:t xml:space="preserve"> часов для запросов с приоритетом 3-го уровня;</w:t>
      </w:r>
    </w:p>
    <w:p w14:paraId="15141ACD" w14:textId="439E1067" w:rsidR="005548B7" w:rsidRPr="00B74166" w:rsidRDefault="005548B7" w:rsidP="00D32CFA">
      <w:pPr>
        <w:pStyle w:val="a"/>
      </w:pPr>
      <w:r w:rsidRPr="00B74166">
        <w:t>не позже, чем на следующий рабочий день для запросов с приоритетом 4-го уровня.</w:t>
      </w:r>
    </w:p>
    <w:p w14:paraId="35D944B1" w14:textId="61E34951" w:rsidR="005548B7" w:rsidRPr="00B74166" w:rsidRDefault="005548B7" w:rsidP="003E38E4">
      <w:pPr>
        <w:pStyle w:val="a5"/>
      </w:pPr>
      <w:r w:rsidRPr="00B74166">
        <w:t>Открытие запроса</w:t>
      </w:r>
      <w:r w:rsidR="009E7A23" w:rsidRPr="00B74166">
        <w:t xml:space="preserve"> </w:t>
      </w:r>
      <w:r w:rsidRPr="00B74166">
        <w:t>должно быть подтверждено в электронном письме-уведомлении с указанием номер</w:t>
      </w:r>
      <w:r w:rsidR="00C24C9C">
        <w:t>а</w:t>
      </w:r>
      <w:r w:rsidRPr="00B74166">
        <w:t xml:space="preserve"> открытого Запроса в TAC вендора</w:t>
      </w:r>
      <w:r w:rsidR="009E7A23" w:rsidRPr="00B74166">
        <w:t xml:space="preserve"> и контактных данных инженера</w:t>
      </w:r>
      <w:r w:rsidRPr="00B74166">
        <w:t xml:space="preserve">, ответственного за решение данного вопроса. </w:t>
      </w:r>
    </w:p>
    <w:p w14:paraId="6B2D0B72" w14:textId="353C0443" w:rsidR="005548B7" w:rsidRPr="00B74166" w:rsidRDefault="005548B7" w:rsidP="003E38E4">
      <w:pPr>
        <w:pStyle w:val="a5"/>
      </w:pPr>
      <w:r w:rsidRPr="00B74166">
        <w:t xml:space="preserve">Время реагирования — это время с момента получения TAC сервисного запроса посредством телефонного звонка или электронной почты до момента связи между представителем Заказчика </w:t>
      </w:r>
      <w:r w:rsidR="00BE41FD">
        <w:t xml:space="preserve">и </w:t>
      </w:r>
      <w:r w:rsidRPr="00B74166">
        <w:t>назначенным инженером вендора для обсуждения открытого запроса.</w:t>
      </w:r>
    </w:p>
    <w:tbl>
      <w:tblPr>
        <w:tblStyle w:val="af9"/>
        <w:tblW w:w="5000" w:type="pct"/>
        <w:tblLook w:val="04A0" w:firstRow="1" w:lastRow="0" w:firstColumn="1" w:lastColumn="0" w:noHBand="0" w:noVBand="1"/>
      </w:tblPr>
      <w:tblGrid>
        <w:gridCol w:w="3113"/>
        <w:gridCol w:w="6231"/>
      </w:tblGrid>
      <w:tr w:rsidR="00C923CF" w:rsidRPr="00B74166" w14:paraId="7B06B2EC" w14:textId="77777777" w:rsidTr="002B6F4E">
        <w:trPr>
          <w:trHeight w:val="507"/>
          <w:tblHeader/>
        </w:trPr>
        <w:tc>
          <w:tcPr>
            <w:tcW w:w="1666" w:type="pct"/>
            <w:vAlign w:val="center"/>
          </w:tcPr>
          <w:p w14:paraId="02D3B15D" w14:textId="77777777" w:rsidR="00C923CF" w:rsidRPr="00B74166" w:rsidRDefault="00C923CF" w:rsidP="00DB2DAD">
            <w:pPr>
              <w:pStyle w:val="affc"/>
              <w:rPr>
                <w:szCs w:val="24"/>
              </w:rPr>
            </w:pPr>
            <w:r w:rsidRPr="00B74166">
              <w:rPr>
                <w:szCs w:val="24"/>
              </w:rPr>
              <w:lastRenderedPageBreak/>
              <w:t xml:space="preserve">Уровень </w:t>
            </w:r>
            <w:r w:rsidRPr="00B74166">
              <w:rPr>
                <w:szCs w:val="24"/>
              </w:rPr>
              <w:br/>
              <w:t>приоритета</w:t>
            </w:r>
          </w:p>
        </w:tc>
        <w:tc>
          <w:tcPr>
            <w:tcW w:w="3334" w:type="pct"/>
            <w:vAlign w:val="center"/>
          </w:tcPr>
          <w:p w14:paraId="0E47FECD" w14:textId="77777777" w:rsidR="00C923CF" w:rsidRPr="00B74166" w:rsidRDefault="00C923CF" w:rsidP="00DB2DAD">
            <w:pPr>
              <w:pStyle w:val="affc"/>
              <w:rPr>
                <w:szCs w:val="24"/>
              </w:rPr>
            </w:pPr>
            <w:r w:rsidRPr="00B74166">
              <w:rPr>
                <w:szCs w:val="24"/>
              </w:rPr>
              <w:t>Определение</w:t>
            </w:r>
          </w:p>
        </w:tc>
      </w:tr>
      <w:tr w:rsidR="00C923CF" w:rsidRPr="00D673A8" w14:paraId="70F45C28" w14:textId="77777777" w:rsidTr="00A81382">
        <w:trPr>
          <w:trHeight w:val="780"/>
        </w:trPr>
        <w:tc>
          <w:tcPr>
            <w:tcW w:w="1666" w:type="pct"/>
          </w:tcPr>
          <w:p w14:paraId="4B0AFE45" w14:textId="77777777" w:rsidR="00C923CF" w:rsidRPr="00B74166" w:rsidRDefault="00C923CF" w:rsidP="00B74166">
            <w:pPr>
              <w:pStyle w:val="aff"/>
              <w:contextualSpacing/>
              <w:rPr>
                <w:szCs w:val="24"/>
              </w:rPr>
            </w:pPr>
            <w:r w:rsidRPr="00B74166">
              <w:rPr>
                <w:szCs w:val="24"/>
              </w:rPr>
              <w:t>Уровень приоритета 1</w:t>
            </w:r>
          </w:p>
        </w:tc>
        <w:tc>
          <w:tcPr>
            <w:tcW w:w="3334" w:type="pct"/>
          </w:tcPr>
          <w:p w14:paraId="7FC984B0" w14:textId="77777777" w:rsidR="00C923CF" w:rsidRPr="00B74166" w:rsidRDefault="00C923CF" w:rsidP="00B74166">
            <w:pPr>
              <w:pStyle w:val="aff"/>
              <w:contextualSpacing/>
              <w:rPr>
                <w:szCs w:val="24"/>
              </w:rPr>
            </w:pPr>
            <w:r w:rsidRPr="00B74166">
              <w:rPr>
                <w:szCs w:val="24"/>
              </w:rPr>
              <w:t>Простой критически важных систем. Например, рабочая среда полностью вышла из строя, рабочая система или приложение вышло из строя или находится под серьезной угрозой, повреждение, потеря данных или высокий риск для них, критическое воздействие на бизнес, проблемы безопасности.</w:t>
            </w:r>
          </w:p>
        </w:tc>
      </w:tr>
      <w:tr w:rsidR="00C923CF" w:rsidRPr="00D673A8" w14:paraId="33D039A7" w14:textId="77777777" w:rsidTr="00A81382">
        <w:trPr>
          <w:trHeight w:val="692"/>
        </w:trPr>
        <w:tc>
          <w:tcPr>
            <w:tcW w:w="1666" w:type="pct"/>
          </w:tcPr>
          <w:p w14:paraId="69804D0F" w14:textId="77777777" w:rsidR="00C923CF" w:rsidRPr="00B74166" w:rsidRDefault="00C923CF" w:rsidP="00B74166">
            <w:pPr>
              <w:pStyle w:val="aff"/>
              <w:contextualSpacing/>
              <w:rPr>
                <w:szCs w:val="24"/>
              </w:rPr>
            </w:pPr>
            <w:r w:rsidRPr="00B74166">
              <w:rPr>
                <w:szCs w:val="24"/>
              </w:rPr>
              <w:t>Уровень приоритета 2</w:t>
            </w:r>
          </w:p>
        </w:tc>
        <w:tc>
          <w:tcPr>
            <w:tcW w:w="3334" w:type="pct"/>
          </w:tcPr>
          <w:p w14:paraId="7A193341" w14:textId="77777777" w:rsidR="00C923CF" w:rsidRPr="00B74166" w:rsidRDefault="00C923CF" w:rsidP="00B74166">
            <w:pPr>
              <w:pStyle w:val="aff"/>
              <w:contextualSpacing/>
              <w:rPr>
                <w:szCs w:val="24"/>
              </w:rPr>
            </w:pPr>
            <w:r w:rsidRPr="00B74166">
              <w:rPr>
                <w:szCs w:val="24"/>
              </w:rPr>
              <w:t>Нарушение работы критически важных систем. Например, значительно ограничены возможности рабочей среды, нестабильное состояние или нарушение безопасности рабочей системы или приложения, риск повторного возникновения проблемы, значительное воздействие на бизнес.</w:t>
            </w:r>
          </w:p>
        </w:tc>
      </w:tr>
      <w:tr w:rsidR="00C923CF" w:rsidRPr="00D673A8" w14:paraId="04670141" w14:textId="77777777" w:rsidTr="00A81382">
        <w:trPr>
          <w:trHeight w:val="844"/>
        </w:trPr>
        <w:tc>
          <w:tcPr>
            <w:tcW w:w="1666" w:type="pct"/>
          </w:tcPr>
          <w:p w14:paraId="56408B04" w14:textId="77777777" w:rsidR="00C923CF" w:rsidRPr="00B74166" w:rsidRDefault="00C923CF" w:rsidP="00B74166">
            <w:pPr>
              <w:pStyle w:val="aff"/>
              <w:contextualSpacing/>
              <w:rPr>
                <w:szCs w:val="24"/>
              </w:rPr>
            </w:pPr>
            <w:r w:rsidRPr="00B74166">
              <w:rPr>
                <w:szCs w:val="24"/>
              </w:rPr>
              <w:t xml:space="preserve"> Уровень приоритета 3</w:t>
            </w:r>
          </w:p>
        </w:tc>
        <w:tc>
          <w:tcPr>
            <w:tcW w:w="3334" w:type="pct"/>
          </w:tcPr>
          <w:p w14:paraId="05220002" w14:textId="77777777" w:rsidR="00C923CF" w:rsidRPr="00B74166" w:rsidRDefault="00C923CF" w:rsidP="00B74166">
            <w:pPr>
              <w:pStyle w:val="aff"/>
              <w:contextualSpacing/>
              <w:rPr>
                <w:szCs w:val="24"/>
              </w:rPr>
            </w:pPr>
            <w:r w:rsidRPr="00B74166">
              <w:rPr>
                <w:szCs w:val="24"/>
              </w:rPr>
              <w:t>Работа в пределах нормы. Например, выход из строя или снижение производительности нерабочей системы (тестовой системы), проблемы с рабочей системой или приложением, для которых найдено временное решение, некритичное ограничение функциональности, ограниченное воздействие на бизнес.</w:t>
            </w:r>
          </w:p>
        </w:tc>
      </w:tr>
      <w:tr w:rsidR="00C923CF" w:rsidRPr="00D673A8" w14:paraId="2D613F88" w14:textId="77777777" w:rsidTr="00A81382">
        <w:trPr>
          <w:trHeight w:val="330"/>
        </w:trPr>
        <w:tc>
          <w:tcPr>
            <w:tcW w:w="1666" w:type="pct"/>
          </w:tcPr>
          <w:p w14:paraId="7EA7DAC0" w14:textId="77777777" w:rsidR="00C923CF" w:rsidRPr="00B74166" w:rsidRDefault="00C923CF" w:rsidP="00B74166">
            <w:pPr>
              <w:pStyle w:val="aff"/>
              <w:contextualSpacing/>
              <w:rPr>
                <w:szCs w:val="24"/>
              </w:rPr>
            </w:pPr>
            <w:r w:rsidRPr="00B74166">
              <w:rPr>
                <w:szCs w:val="24"/>
              </w:rPr>
              <w:t>Уровень приоритета 4</w:t>
            </w:r>
          </w:p>
        </w:tc>
        <w:tc>
          <w:tcPr>
            <w:tcW w:w="3334" w:type="pct"/>
          </w:tcPr>
          <w:p w14:paraId="087FE42D" w14:textId="77777777" w:rsidR="00C923CF" w:rsidRPr="00B74166" w:rsidRDefault="00C923CF" w:rsidP="00B74166">
            <w:pPr>
              <w:pStyle w:val="aff"/>
              <w:contextualSpacing/>
              <w:rPr>
                <w:szCs w:val="24"/>
              </w:rPr>
            </w:pPr>
            <w:r w:rsidRPr="00B74166">
              <w:rPr>
                <w:szCs w:val="24"/>
              </w:rPr>
              <w:t xml:space="preserve">Низкое воздействие. Отсутствие воздействия на бизнес или пользователей. </w:t>
            </w:r>
          </w:p>
        </w:tc>
      </w:tr>
    </w:tbl>
    <w:p w14:paraId="20CA1453" w14:textId="21FB83C0" w:rsidR="005548B7" w:rsidRDefault="005548B7" w:rsidP="00955B51">
      <w:pPr>
        <w:pStyle w:val="3"/>
      </w:pPr>
      <w:bookmarkStart w:id="287" w:name="_Toc240992057"/>
      <w:bookmarkStart w:id="288" w:name="_Toc241144353"/>
      <w:r w:rsidRPr="003E38E4">
        <w:t>Обновление</w:t>
      </w:r>
      <w:r w:rsidRPr="00B74166">
        <w:t xml:space="preserve"> ПО</w:t>
      </w:r>
      <w:bookmarkEnd w:id="287"/>
      <w:bookmarkEnd w:id="288"/>
    </w:p>
    <w:p w14:paraId="0BA9A8DC" w14:textId="67808F26" w:rsidR="005548B7" w:rsidRPr="00B74166" w:rsidRDefault="000727B4" w:rsidP="003E38E4">
      <w:pPr>
        <w:pStyle w:val="a5"/>
      </w:pPr>
      <w:r>
        <w:t>Подрядчик</w:t>
      </w:r>
      <w:r w:rsidRPr="00B74166">
        <w:t xml:space="preserve"> </w:t>
      </w:r>
      <w:r w:rsidR="005548B7" w:rsidRPr="00B74166">
        <w:t xml:space="preserve">предоставляет обновления программного обеспечения в виде файлов с новыми версиями или патчами с устраненными ошибками, и (или) новыми функциональными возможностями </w:t>
      </w:r>
      <w:r w:rsidR="005548B7" w:rsidRPr="0066630B">
        <w:t xml:space="preserve">в рамках </w:t>
      </w:r>
      <w:r w:rsidR="0066630B" w:rsidRPr="0066630B">
        <w:t>приобретенных</w:t>
      </w:r>
      <w:r w:rsidR="005548B7" w:rsidRPr="0066630B">
        <w:t xml:space="preserve"> ранее</w:t>
      </w:r>
      <w:r w:rsidR="005548B7" w:rsidRPr="00B74166">
        <w:t xml:space="preserve"> лицензий. Файлы предоставляются с использованием сети Интернет.</w:t>
      </w:r>
    </w:p>
    <w:p w14:paraId="06BFB81F" w14:textId="4A00A621" w:rsidR="005548B7" w:rsidRPr="00B74166" w:rsidRDefault="005548B7" w:rsidP="003E38E4">
      <w:pPr>
        <w:pStyle w:val="a5"/>
      </w:pPr>
      <w:r w:rsidRPr="00B74166">
        <w:t xml:space="preserve">Заказчик имеет право самостоятельно устанавливать обновления программного обеспечения либо воспользоваться дополнительным сервисом </w:t>
      </w:r>
      <w:r w:rsidR="000727B4">
        <w:t>Подрядчика</w:t>
      </w:r>
      <w:r w:rsidR="000727B4" w:rsidRPr="00B74166">
        <w:t xml:space="preserve"> </w:t>
      </w:r>
      <w:r w:rsidRPr="00B74166">
        <w:t>с участием представителя вендора.</w:t>
      </w:r>
    </w:p>
    <w:p w14:paraId="2438C513" w14:textId="195FAC3C" w:rsidR="005548B7" w:rsidRPr="00B74166" w:rsidRDefault="005548B7" w:rsidP="00955B51">
      <w:pPr>
        <w:pStyle w:val="3"/>
      </w:pPr>
      <w:bookmarkStart w:id="289" w:name="_Toc240992058"/>
      <w:bookmarkStart w:id="290" w:name="_Toc241144354"/>
      <w:r w:rsidRPr="00B74166">
        <w:t>Авансовая замена оборудования</w:t>
      </w:r>
      <w:bookmarkEnd w:id="289"/>
      <w:bookmarkEnd w:id="290"/>
    </w:p>
    <w:p w14:paraId="1558CF39" w14:textId="15F22D76" w:rsidR="005548B7" w:rsidRPr="00B74166" w:rsidRDefault="005548B7" w:rsidP="003E38E4">
      <w:pPr>
        <w:pStyle w:val="a5"/>
      </w:pPr>
      <w:r w:rsidRPr="00B74166">
        <w:t>Авансовая замена оборудования дает возможность Заказчику заранее получить оборудование для замены после того</w:t>
      </w:r>
      <w:r w:rsidR="005F756E">
        <w:t xml:space="preserve"> как</w:t>
      </w:r>
      <w:r w:rsidRPr="00B74166">
        <w:t xml:space="preserve"> </w:t>
      </w:r>
      <w:r w:rsidR="00ED155B">
        <w:t>Подрядчик</w:t>
      </w:r>
      <w:r w:rsidR="00ED155B" w:rsidRPr="00B74166">
        <w:t xml:space="preserve"> </w:t>
      </w:r>
      <w:r w:rsidRPr="00B74166">
        <w:t xml:space="preserve">подтвердит техническую неисправность оборудования на основе данных, предоставленных Заказчиком. После этого должен быть сгенерирован номер </w:t>
      </w:r>
      <w:r w:rsidRPr="00B74166">
        <w:rPr>
          <w:lang w:val="en-US"/>
        </w:rPr>
        <w:t>RMA</w:t>
      </w:r>
      <w:r w:rsidRPr="00B74166">
        <w:t xml:space="preserve"> (</w:t>
      </w:r>
      <w:r w:rsidRPr="00B74166">
        <w:rPr>
          <w:lang w:val="en-US"/>
        </w:rPr>
        <w:t>Return</w:t>
      </w:r>
      <w:r w:rsidRPr="00B74166">
        <w:t xml:space="preserve"> </w:t>
      </w:r>
      <w:r w:rsidRPr="00B74166">
        <w:rPr>
          <w:lang w:val="en-US"/>
        </w:rPr>
        <w:t>Material</w:t>
      </w:r>
      <w:r w:rsidRPr="00B74166">
        <w:t xml:space="preserve"> </w:t>
      </w:r>
      <w:r w:rsidRPr="00B74166">
        <w:rPr>
          <w:lang w:val="en-US"/>
        </w:rPr>
        <w:t>Authorization</w:t>
      </w:r>
      <w:r w:rsidRPr="00B74166">
        <w:t xml:space="preserve">) для замены. </w:t>
      </w:r>
    </w:p>
    <w:p w14:paraId="0B12698B" w14:textId="243DA772" w:rsidR="005548B7" w:rsidRPr="00B74166" w:rsidRDefault="005548B7" w:rsidP="003E38E4">
      <w:pPr>
        <w:pStyle w:val="a5"/>
      </w:pPr>
      <w:r w:rsidRPr="00B74166">
        <w:t xml:space="preserve">На любое заменяемое оборудование или запчасть </w:t>
      </w:r>
      <w:r w:rsidR="00ED155B">
        <w:t>Подрядчик</w:t>
      </w:r>
      <w:r w:rsidR="00ED155B" w:rsidRPr="00B74166">
        <w:t xml:space="preserve"> </w:t>
      </w:r>
      <w:r w:rsidRPr="00B74166">
        <w:t xml:space="preserve">предоставляет гарантию аналогичного уровня сроком не менее, чем на остаток дней начального гарантийного периода, исключая дни доставки нового оборудования взамен неисправного до </w:t>
      </w:r>
      <w:r w:rsidR="000D6526">
        <w:t>О</w:t>
      </w:r>
      <w:r w:rsidR="000D6526" w:rsidRPr="00B74166">
        <w:t>бъекта</w:t>
      </w:r>
      <w:r w:rsidRPr="00B74166">
        <w:t>.</w:t>
      </w:r>
    </w:p>
    <w:p w14:paraId="5C67B6F0" w14:textId="1338B7AF" w:rsidR="005548B7" w:rsidRPr="00B74166" w:rsidRDefault="005548B7" w:rsidP="003E38E4">
      <w:pPr>
        <w:pStyle w:val="a5"/>
      </w:pPr>
      <w:r w:rsidRPr="00B74166">
        <w:t xml:space="preserve">В рамках сервиса Поддержки </w:t>
      </w:r>
      <w:r w:rsidR="00ED155B">
        <w:t>Подрядчик</w:t>
      </w:r>
      <w:r w:rsidR="00ED155B" w:rsidRPr="00B74166">
        <w:t xml:space="preserve"> </w:t>
      </w:r>
      <w:r w:rsidRPr="00B74166">
        <w:t xml:space="preserve">берет на себя все транспортные и страховые расходы при возврате неисправных блоков. </w:t>
      </w:r>
    </w:p>
    <w:p w14:paraId="234B34D7" w14:textId="77DE8463" w:rsidR="005548B7" w:rsidRPr="00B74166" w:rsidRDefault="005548B7" w:rsidP="003E38E4">
      <w:pPr>
        <w:pStyle w:val="a5"/>
      </w:pPr>
      <w:r w:rsidRPr="00B74166">
        <w:t>Срок по авансовой замене оборудования</w:t>
      </w:r>
      <w:r w:rsidR="006141A3" w:rsidRPr="00B74166">
        <w:t xml:space="preserve"> зависит от местонахождения </w:t>
      </w:r>
      <w:r w:rsidR="000D6526">
        <w:t>О</w:t>
      </w:r>
      <w:r w:rsidR="000D6526" w:rsidRPr="00B74166">
        <w:t>бъекта</w:t>
      </w:r>
      <w:r w:rsidR="006141A3" w:rsidRPr="00B74166">
        <w:t>.</w:t>
      </w:r>
      <w:r w:rsidR="00E82797" w:rsidRPr="00B74166">
        <w:t xml:space="preserve"> </w:t>
      </w:r>
      <w:r w:rsidR="00791950" w:rsidRPr="00B74166">
        <w:t xml:space="preserve">NBS (Next Business Day Shipping) – отправка оборудования на подмену на следующий рабочий день с 9:00 до 18:00 по </w:t>
      </w:r>
      <w:r w:rsidR="0060290C" w:rsidRPr="00B74166">
        <w:t xml:space="preserve">Московскому </w:t>
      </w:r>
      <w:r w:rsidR="00791950" w:rsidRPr="00B74166">
        <w:t>времени, пять дней в неделю.</w:t>
      </w:r>
      <w:r w:rsidR="00E82797" w:rsidRPr="00B74166">
        <w:t xml:space="preserve"> </w:t>
      </w:r>
      <w:r w:rsidR="00077348" w:rsidRPr="00B74166">
        <w:t>С</w:t>
      </w:r>
      <w:r w:rsidR="006141A3" w:rsidRPr="00B74166">
        <w:t>рок доставки до адреса</w:t>
      </w:r>
      <w:r w:rsidR="00791950" w:rsidRPr="00B74166">
        <w:t xml:space="preserve"> каждого </w:t>
      </w:r>
      <w:r w:rsidR="000D6526">
        <w:t>О</w:t>
      </w:r>
      <w:r w:rsidR="00770927">
        <w:t>бъекта</w:t>
      </w:r>
      <w:r w:rsidRPr="00B74166">
        <w:t>:</w:t>
      </w:r>
    </w:p>
    <w:tbl>
      <w:tblPr>
        <w:tblStyle w:val="af9"/>
        <w:tblW w:w="9351" w:type="dxa"/>
        <w:tblLook w:val="04A0" w:firstRow="1" w:lastRow="0" w:firstColumn="1" w:lastColumn="0" w:noHBand="0" w:noVBand="1"/>
      </w:tblPr>
      <w:tblGrid>
        <w:gridCol w:w="565"/>
        <w:gridCol w:w="2124"/>
        <w:gridCol w:w="3969"/>
        <w:gridCol w:w="2693"/>
      </w:tblGrid>
      <w:tr w:rsidR="006141A3" w:rsidRPr="00B74166" w14:paraId="786C6FF3" w14:textId="77777777" w:rsidTr="002B6F4E">
        <w:tc>
          <w:tcPr>
            <w:tcW w:w="565" w:type="dxa"/>
          </w:tcPr>
          <w:p w14:paraId="0A719146" w14:textId="7BDAF485" w:rsidR="006141A3" w:rsidRPr="00B74166" w:rsidRDefault="006141A3" w:rsidP="00A27AD3">
            <w:pPr>
              <w:pStyle w:val="affc"/>
              <w:rPr>
                <w:szCs w:val="24"/>
              </w:rPr>
            </w:pPr>
            <w:r w:rsidRPr="00B74166">
              <w:rPr>
                <w:szCs w:val="24"/>
              </w:rPr>
              <w:t>№</w:t>
            </w:r>
          </w:p>
        </w:tc>
        <w:tc>
          <w:tcPr>
            <w:tcW w:w="2124" w:type="dxa"/>
          </w:tcPr>
          <w:p w14:paraId="41DEE94B" w14:textId="7BC4298E" w:rsidR="006141A3" w:rsidRPr="00A27AD3" w:rsidRDefault="006141A3" w:rsidP="00A27AD3">
            <w:pPr>
              <w:pStyle w:val="affc"/>
              <w:rPr>
                <w:szCs w:val="24"/>
              </w:rPr>
            </w:pPr>
            <w:r w:rsidRPr="00B74166">
              <w:rPr>
                <w:szCs w:val="24"/>
              </w:rPr>
              <w:t>Город</w:t>
            </w:r>
          </w:p>
        </w:tc>
        <w:tc>
          <w:tcPr>
            <w:tcW w:w="3969" w:type="dxa"/>
          </w:tcPr>
          <w:p w14:paraId="1FA8CB4C" w14:textId="03A8941E" w:rsidR="006141A3" w:rsidRPr="00A27AD3" w:rsidRDefault="006141A3" w:rsidP="00A27AD3">
            <w:pPr>
              <w:pStyle w:val="affc"/>
              <w:rPr>
                <w:szCs w:val="24"/>
              </w:rPr>
            </w:pPr>
            <w:r w:rsidRPr="00B74166">
              <w:rPr>
                <w:szCs w:val="24"/>
              </w:rPr>
              <w:t>Адрес</w:t>
            </w:r>
          </w:p>
        </w:tc>
        <w:tc>
          <w:tcPr>
            <w:tcW w:w="2693" w:type="dxa"/>
          </w:tcPr>
          <w:p w14:paraId="298BEF6A" w14:textId="63F3726E" w:rsidR="006141A3" w:rsidRPr="00A27AD3" w:rsidRDefault="006141A3" w:rsidP="00A27AD3">
            <w:pPr>
              <w:pStyle w:val="affc"/>
              <w:rPr>
                <w:szCs w:val="24"/>
              </w:rPr>
            </w:pPr>
            <w:r w:rsidRPr="00B74166">
              <w:rPr>
                <w:szCs w:val="24"/>
              </w:rPr>
              <w:t>Срок доставки, дни</w:t>
            </w:r>
          </w:p>
        </w:tc>
      </w:tr>
      <w:tr w:rsidR="006141A3" w:rsidRPr="00D673A8" w14:paraId="0CD33ED9" w14:textId="77777777" w:rsidTr="002B6F4E">
        <w:tc>
          <w:tcPr>
            <w:tcW w:w="565" w:type="dxa"/>
            <w:vAlign w:val="center"/>
          </w:tcPr>
          <w:p w14:paraId="730FB130" w14:textId="50CCD6BC" w:rsidR="006141A3" w:rsidRPr="00B36333" w:rsidRDefault="006141A3" w:rsidP="00B36333">
            <w:pPr>
              <w:pStyle w:val="aff"/>
            </w:pPr>
            <w:r w:rsidRPr="00B36333">
              <w:t>1</w:t>
            </w:r>
          </w:p>
        </w:tc>
        <w:tc>
          <w:tcPr>
            <w:tcW w:w="2124" w:type="dxa"/>
            <w:vAlign w:val="center"/>
          </w:tcPr>
          <w:p w14:paraId="3C0D7EA4" w14:textId="2AEED7D5" w:rsidR="006141A3" w:rsidRPr="00B36333" w:rsidRDefault="006141A3" w:rsidP="00B36333">
            <w:pPr>
              <w:pStyle w:val="aff"/>
            </w:pPr>
            <w:r w:rsidRPr="00B36333">
              <w:t>Барнаул</w:t>
            </w:r>
          </w:p>
        </w:tc>
        <w:tc>
          <w:tcPr>
            <w:tcW w:w="3969" w:type="dxa"/>
            <w:vAlign w:val="center"/>
          </w:tcPr>
          <w:p w14:paraId="6CC02B53" w14:textId="4671BD88" w:rsidR="006141A3" w:rsidRPr="00B36333" w:rsidRDefault="006141A3" w:rsidP="00B36333">
            <w:pPr>
              <w:pStyle w:val="aff"/>
            </w:pPr>
            <w:r w:rsidRPr="00B36333">
              <w:t>пл. Победы, д.8а</w:t>
            </w:r>
          </w:p>
        </w:tc>
        <w:tc>
          <w:tcPr>
            <w:tcW w:w="2693" w:type="dxa"/>
            <w:vAlign w:val="center"/>
          </w:tcPr>
          <w:p w14:paraId="234AEF83" w14:textId="3465751B" w:rsidR="006141A3" w:rsidRPr="00B36333" w:rsidRDefault="00077348" w:rsidP="00B36333">
            <w:pPr>
              <w:pStyle w:val="aff"/>
            </w:pPr>
            <w:r w:rsidRPr="00B36333">
              <w:t xml:space="preserve">До </w:t>
            </w:r>
            <w:r w:rsidR="00A72430" w:rsidRPr="00B36333">
              <w:t>2 дней</w:t>
            </w:r>
          </w:p>
        </w:tc>
      </w:tr>
      <w:tr w:rsidR="006141A3" w:rsidRPr="00D673A8" w14:paraId="5441FC4D" w14:textId="77777777" w:rsidTr="002B6F4E">
        <w:tc>
          <w:tcPr>
            <w:tcW w:w="565" w:type="dxa"/>
            <w:vAlign w:val="center"/>
          </w:tcPr>
          <w:p w14:paraId="1F1EBE89" w14:textId="358E8175" w:rsidR="006141A3" w:rsidRPr="00B36333" w:rsidRDefault="006141A3" w:rsidP="00B36333">
            <w:pPr>
              <w:pStyle w:val="aff"/>
            </w:pPr>
            <w:r w:rsidRPr="00B36333">
              <w:t>2</w:t>
            </w:r>
          </w:p>
        </w:tc>
        <w:tc>
          <w:tcPr>
            <w:tcW w:w="2124" w:type="dxa"/>
            <w:vAlign w:val="center"/>
          </w:tcPr>
          <w:p w14:paraId="79804DFB" w14:textId="15783C33" w:rsidR="006141A3" w:rsidRPr="00B36333" w:rsidRDefault="006141A3" w:rsidP="00B36333">
            <w:pPr>
              <w:pStyle w:val="aff"/>
            </w:pPr>
            <w:r w:rsidRPr="00B36333">
              <w:t>Владивосток</w:t>
            </w:r>
          </w:p>
        </w:tc>
        <w:tc>
          <w:tcPr>
            <w:tcW w:w="3969" w:type="dxa"/>
            <w:vAlign w:val="center"/>
          </w:tcPr>
          <w:p w14:paraId="4A3C8993" w14:textId="78D2271B" w:rsidR="006141A3" w:rsidRPr="00B36333" w:rsidRDefault="006141A3" w:rsidP="00B36333">
            <w:pPr>
              <w:pStyle w:val="aff"/>
            </w:pPr>
            <w:r w:rsidRPr="00B36333">
              <w:t>ул.</w:t>
            </w:r>
            <w:r w:rsidR="00493B75" w:rsidRPr="00B36333">
              <w:t xml:space="preserve"> </w:t>
            </w:r>
            <w:r w:rsidRPr="00B36333">
              <w:t>Верхнепортовая, д.2</w:t>
            </w:r>
          </w:p>
        </w:tc>
        <w:tc>
          <w:tcPr>
            <w:tcW w:w="2693" w:type="dxa"/>
            <w:vAlign w:val="center"/>
          </w:tcPr>
          <w:p w14:paraId="0F769BC1" w14:textId="4FE256DC" w:rsidR="006141A3" w:rsidRPr="00B36333" w:rsidRDefault="00A72430" w:rsidP="00B36333">
            <w:pPr>
              <w:pStyle w:val="aff"/>
            </w:pPr>
            <w:r w:rsidRPr="00B36333">
              <w:t>До 3 дней</w:t>
            </w:r>
          </w:p>
        </w:tc>
      </w:tr>
      <w:tr w:rsidR="006141A3" w:rsidRPr="00D673A8" w14:paraId="0FCB06FA" w14:textId="77777777" w:rsidTr="002B6F4E">
        <w:tc>
          <w:tcPr>
            <w:tcW w:w="565" w:type="dxa"/>
            <w:vAlign w:val="center"/>
          </w:tcPr>
          <w:p w14:paraId="0278F0DD" w14:textId="55D771CD" w:rsidR="006141A3" w:rsidRPr="00B36333" w:rsidRDefault="006141A3" w:rsidP="00B36333">
            <w:pPr>
              <w:pStyle w:val="aff"/>
            </w:pPr>
            <w:r w:rsidRPr="00B36333">
              <w:t>3</w:t>
            </w:r>
          </w:p>
        </w:tc>
        <w:tc>
          <w:tcPr>
            <w:tcW w:w="2124" w:type="dxa"/>
            <w:vAlign w:val="center"/>
          </w:tcPr>
          <w:p w14:paraId="74BD0E6C" w14:textId="12978185" w:rsidR="006141A3" w:rsidRPr="00B36333" w:rsidRDefault="006141A3" w:rsidP="00B36333">
            <w:pPr>
              <w:pStyle w:val="aff"/>
            </w:pPr>
            <w:r w:rsidRPr="00B36333">
              <w:t>Иркутск</w:t>
            </w:r>
          </w:p>
        </w:tc>
        <w:tc>
          <w:tcPr>
            <w:tcW w:w="3969" w:type="dxa"/>
            <w:vAlign w:val="center"/>
          </w:tcPr>
          <w:p w14:paraId="13DF31A9" w14:textId="5E13E9D7" w:rsidR="006141A3" w:rsidRPr="00B36333" w:rsidRDefault="006141A3" w:rsidP="00B36333">
            <w:pPr>
              <w:pStyle w:val="aff"/>
            </w:pPr>
            <w:r w:rsidRPr="00B36333">
              <w:t>ул. Челнокова, д.3</w:t>
            </w:r>
          </w:p>
        </w:tc>
        <w:tc>
          <w:tcPr>
            <w:tcW w:w="2693" w:type="dxa"/>
            <w:vAlign w:val="center"/>
          </w:tcPr>
          <w:p w14:paraId="7480E480" w14:textId="3B2EFBB0" w:rsidR="006141A3" w:rsidRPr="00B36333" w:rsidRDefault="00A72430" w:rsidP="00B36333">
            <w:pPr>
              <w:pStyle w:val="aff"/>
            </w:pPr>
            <w:r w:rsidRPr="00B36333">
              <w:t>До 2 дней</w:t>
            </w:r>
          </w:p>
        </w:tc>
      </w:tr>
      <w:tr w:rsidR="006141A3" w:rsidRPr="00D673A8" w14:paraId="17F35F19" w14:textId="77777777" w:rsidTr="002B6F4E">
        <w:tc>
          <w:tcPr>
            <w:tcW w:w="565" w:type="dxa"/>
            <w:vAlign w:val="center"/>
          </w:tcPr>
          <w:p w14:paraId="7AD75DB0" w14:textId="7E591789" w:rsidR="006141A3" w:rsidRPr="00B36333" w:rsidRDefault="006141A3" w:rsidP="00B36333">
            <w:pPr>
              <w:pStyle w:val="aff"/>
            </w:pPr>
            <w:r w:rsidRPr="00B36333">
              <w:t>4</w:t>
            </w:r>
          </w:p>
        </w:tc>
        <w:tc>
          <w:tcPr>
            <w:tcW w:w="2124" w:type="dxa"/>
            <w:vAlign w:val="center"/>
          </w:tcPr>
          <w:p w14:paraId="333223F9" w14:textId="49483F66" w:rsidR="006141A3" w:rsidRPr="00B36333" w:rsidRDefault="006141A3" w:rsidP="00B36333">
            <w:pPr>
              <w:pStyle w:val="aff"/>
            </w:pPr>
            <w:r w:rsidRPr="00B36333">
              <w:t>Волгоград</w:t>
            </w:r>
          </w:p>
        </w:tc>
        <w:tc>
          <w:tcPr>
            <w:tcW w:w="3969" w:type="dxa"/>
            <w:vAlign w:val="center"/>
          </w:tcPr>
          <w:p w14:paraId="259AC4D3" w14:textId="5DDC9888" w:rsidR="006141A3" w:rsidRPr="00B36333" w:rsidRDefault="006141A3" w:rsidP="00B36333">
            <w:pPr>
              <w:pStyle w:val="aff"/>
            </w:pPr>
            <w:r w:rsidRPr="00B36333">
              <w:t>ул. Водораздельная, д.33</w:t>
            </w:r>
          </w:p>
        </w:tc>
        <w:tc>
          <w:tcPr>
            <w:tcW w:w="2693" w:type="dxa"/>
            <w:vAlign w:val="center"/>
          </w:tcPr>
          <w:p w14:paraId="3D7DA36D" w14:textId="463BE941" w:rsidR="006141A3" w:rsidRPr="00B36333" w:rsidRDefault="00A72430" w:rsidP="00B36333">
            <w:pPr>
              <w:pStyle w:val="aff"/>
            </w:pPr>
            <w:r w:rsidRPr="00B36333">
              <w:t>До 5 дней</w:t>
            </w:r>
          </w:p>
        </w:tc>
      </w:tr>
      <w:tr w:rsidR="006141A3" w:rsidRPr="00D673A8" w14:paraId="102CD7C1" w14:textId="77777777" w:rsidTr="002B6F4E">
        <w:tc>
          <w:tcPr>
            <w:tcW w:w="565" w:type="dxa"/>
            <w:vAlign w:val="center"/>
          </w:tcPr>
          <w:p w14:paraId="080AC989" w14:textId="77777777" w:rsidR="006141A3" w:rsidRPr="00B36333" w:rsidRDefault="006141A3" w:rsidP="00B36333">
            <w:pPr>
              <w:pStyle w:val="aff"/>
            </w:pPr>
            <w:r w:rsidRPr="00B36333">
              <w:lastRenderedPageBreak/>
              <w:t>5</w:t>
            </w:r>
          </w:p>
          <w:p w14:paraId="6E93F508" w14:textId="5B378A3B" w:rsidR="006141A3" w:rsidRPr="00B36333" w:rsidRDefault="006141A3" w:rsidP="00B36333">
            <w:pPr>
              <w:pStyle w:val="aff"/>
            </w:pPr>
          </w:p>
        </w:tc>
        <w:tc>
          <w:tcPr>
            <w:tcW w:w="2124" w:type="dxa"/>
            <w:vAlign w:val="center"/>
          </w:tcPr>
          <w:p w14:paraId="3D2C2187" w14:textId="3254354F" w:rsidR="006141A3" w:rsidRPr="00B36333" w:rsidRDefault="006141A3" w:rsidP="00B36333">
            <w:pPr>
              <w:pStyle w:val="aff"/>
            </w:pPr>
            <w:r w:rsidRPr="00B36333">
              <w:t>Калининград</w:t>
            </w:r>
          </w:p>
        </w:tc>
        <w:tc>
          <w:tcPr>
            <w:tcW w:w="3969" w:type="dxa"/>
            <w:vAlign w:val="center"/>
          </w:tcPr>
          <w:p w14:paraId="610F07FD" w14:textId="62FAC5F6" w:rsidR="006141A3" w:rsidRPr="00B36333" w:rsidRDefault="006141A3" w:rsidP="00B36333">
            <w:pPr>
              <w:pStyle w:val="aff"/>
            </w:pPr>
            <w:r w:rsidRPr="00B36333">
              <w:t>ул. Железнодорожная, д.29</w:t>
            </w:r>
          </w:p>
        </w:tc>
        <w:tc>
          <w:tcPr>
            <w:tcW w:w="2693" w:type="dxa"/>
            <w:vAlign w:val="center"/>
          </w:tcPr>
          <w:p w14:paraId="18B26DD9" w14:textId="1A736E22" w:rsidR="006141A3" w:rsidRPr="00B36333" w:rsidRDefault="00A72430" w:rsidP="00B36333">
            <w:pPr>
              <w:pStyle w:val="aff"/>
            </w:pPr>
            <w:r w:rsidRPr="00B36333">
              <w:t>До 5 дней</w:t>
            </w:r>
          </w:p>
        </w:tc>
      </w:tr>
      <w:tr w:rsidR="006141A3" w:rsidRPr="00D673A8" w14:paraId="659C392B" w14:textId="77777777" w:rsidTr="002B6F4E">
        <w:tc>
          <w:tcPr>
            <w:tcW w:w="565" w:type="dxa"/>
            <w:vAlign w:val="center"/>
          </w:tcPr>
          <w:p w14:paraId="235DCA40" w14:textId="3499BCB6" w:rsidR="006141A3" w:rsidRPr="00B36333" w:rsidRDefault="006141A3" w:rsidP="00B36333">
            <w:pPr>
              <w:pStyle w:val="aff"/>
            </w:pPr>
            <w:r w:rsidRPr="00B36333">
              <w:t>6</w:t>
            </w:r>
          </w:p>
        </w:tc>
        <w:tc>
          <w:tcPr>
            <w:tcW w:w="2124" w:type="dxa"/>
            <w:vAlign w:val="center"/>
          </w:tcPr>
          <w:p w14:paraId="6024C97F" w14:textId="21C98C16" w:rsidR="006141A3" w:rsidRPr="00B36333" w:rsidRDefault="006141A3" w:rsidP="00B36333">
            <w:pPr>
              <w:pStyle w:val="aff"/>
            </w:pPr>
            <w:r w:rsidRPr="00B36333">
              <w:t>Красноярск</w:t>
            </w:r>
          </w:p>
        </w:tc>
        <w:tc>
          <w:tcPr>
            <w:tcW w:w="3969" w:type="dxa"/>
            <w:vAlign w:val="center"/>
          </w:tcPr>
          <w:p w14:paraId="7E52FB94" w14:textId="2070B156" w:rsidR="006141A3" w:rsidRPr="00B36333" w:rsidRDefault="006141A3" w:rsidP="00B36333">
            <w:pPr>
              <w:pStyle w:val="aff"/>
            </w:pPr>
            <w:r w:rsidRPr="00B36333">
              <w:t>ул.30 июля, д.3</w:t>
            </w:r>
          </w:p>
        </w:tc>
        <w:tc>
          <w:tcPr>
            <w:tcW w:w="2693" w:type="dxa"/>
            <w:vAlign w:val="center"/>
          </w:tcPr>
          <w:p w14:paraId="508A52ED" w14:textId="1EB075CB" w:rsidR="006141A3" w:rsidRPr="00B36333" w:rsidRDefault="00A72430" w:rsidP="00B36333">
            <w:pPr>
              <w:pStyle w:val="aff"/>
            </w:pPr>
            <w:r w:rsidRPr="00B36333">
              <w:t>До 2 дней</w:t>
            </w:r>
          </w:p>
        </w:tc>
      </w:tr>
      <w:tr w:rsidR="006141A3" w:rsidRPr="00D673A8" w14:paraId="3D470A7E" w14:textId="77777777" w:rsidTr="002B6F4E">
        <w:tc>
          <w:tcPr>
            <w:tcW w:w="565" w:type="dxa"/>
            <w:vAlign w:val="center"/>
          </w:tcPr>
          <w:p w14:paraId="354A161E" w14:textId="0CF7B76E" w:rsidR="006141A3" w:rsidRPr="00B36333" w:rsidRDefault="006141A3" w:rsidP="00B36333">
            <w:pPr>
              <w:pStyle w:val="aff"/>
            </w:pPr>
            <w:r w:rsidRPr="00B36333">
              <w:t>7</w:t>
            </w:r>
          </w:p>
        </w:tc>
        <w:tc>
          <w:tcPr>
            <w:tcW w:w="2124" w:type="dxa"/>
            <w:vAlign w:val="center"/>
          </w:tcPr>
          <w:p w14:paraId="763F3B29" w14:textId="42877220" w:rsidR="006141A3" w:rsidRPr="00B36333" w:rsidRDefault="006141A3" w:rsidP="00B36333">
            <w:pPr>
              <w:pStyle w:val="aff"/>
            </w:pPr>
            <w:r w:rsidRPr="00B36333">
              <w:t>Мытищи</w:t>
            </w:r>
          </w:p>
        </w:tc>
        <w:tc>
          <w:tcPr>
            <w:tcW w:w="3969" w:type="dxa"/>
            <w:vAlign w:val="center"/>
          </w:tcPr>
          <w:p w14:paraId="72CD91EC" w14:textId="1E5F9671" w:rsidR="006141A3" w:rsidRPr="00B36333" w:rsidRDefault="00AA09FD" w:rsidP="00B36333">
            <w:pPr>
              <w:pStyle w:val="aff"/>
            </w:pPr>
            <w:r w:rsidRPr="008F61A3">
              <w:rPr>
                <w:szCs w:val="24"/>
              </w:rPr>
              <w:t xml:space="preserve">Ново-Мытищинский </w:t>
            </w:r>
            <w:r>
              <w:rPr>
                <w:szCs w:val="24"/>
              </w:rPr>
              <w:br/>
            </w:r>
            <w:r w:rsidRPr="008F61A3">
              <w:rPr>
                <w:szCs w:val="24"/>
              </w:rPr>
              <w:t>пр-т, д. 47а</w:t>
            </w:r>
          </w:p>
        </w:tc>
        <w:tc>
          <w:tcPr>
            <w:tcW w:w="2693" w:type="dxa"/>
            <w:vAlign w:val="center"/>
          </w:tcPr>
          <w:p w14:paraId="5363F8A7" w14:textId="7319A8F4" w:rsidR="006141A3" w:rsidRPr="00B36333" w:rsidRDefault="00A72430" w:rsidP="00B36333">
            <w:pPr>
              <w:pStyle w:val="aff"/>
            </w:pPr>
            <w:r w:rsidRPr="00B36333">
              <w:t>До 2 дней</w:t>
            </w:r>
          </w:p>
        </w:tc>
      </w:tr>
      <w:tr w:rsidR="006141A3" w:rsidRPr="00D673A8" w14:paraId="6267F714" w14:textId="77777777" w:rsidTr="002B6F4E">
        <w:tc>
          <w:tcPr>
            <w:tcW w:w="565" w:type="dxa"/>
            <w:vAlign w:val="center"/>
          </w:tcPr>
          <w:p w14:paraId="3C9F8606" w14:textId="14F5F64A" w:rsidR="006141A3" w:rsidRPr="00B36333" w:rsidRDefault="006141A3" w:rsidP="00B36333">
            <w:pPr>
              <w:pStyle w:val="aff"/>
            </w:pPr>
            <w:r w:rsidRPr="00B36333">
              <w:t>8</w:t>
            </w:r>
          </w:p>
        </w:tc>
        <w:tc>
          <w:tcPr>
            <w:tcW w:w="2124" w:type="dxa"/>
            <w:vAlign w:val="center"/>
          </w:tcPr>
          <w:p w14:paraId="4EE572F7" w14:textId="3AE8DE95" w:rsidR="006141A3" w:rsidRPr="00B36333" w:rsidRDefault="006141A3" w:rsidP="00B36333">
            <w:pPr>
              <w:pStyle w:val="aff"/>
            </w:pPr>
            <w:r w:rsidRPr="00B36333">
              <w:t>Тверь</w:t>
            </w:r>
          </w:p>
        </w:tc>
        <w:tc>
          <w:tcPr>
            <w:tcW w:w="3969" w:type="dxa"/>
            <w:vAlign w:val="center"/>
          </w:tcPr>
          <w:p w14:paraId="53783EF4" w14:textId="6C279C1E" w:rsidR="006141A3" w:rsidRPr="00B36333" w:rsidRDefault="006141A3" w:rsidP="00B36333">
            <w:pPr>
              <w:pStyle w:val="aff"/>
            </w:pPr>
            <w:r w:rsidRPr="00B36333">
              <w:t>ул. Советская дом 31</w:t>
            </w:r>
          </w:p>
        </w:tc>
        <w:tc>
          <w:tcPr>
            <w:tcW w:w="2693" w:type="dxa"/>
            <w:vAlign w:val="center"/>
          </w:tcPr>
          <w:p w14:paraId="4713EC95" w14:textId="13283759" w:rsidR="006141A3" w:rsidRPr="00B36333" w:rsidRDefault="00A72430" w:rsidP="00B36333">
            <w:pPr>
              <w:pStyle w:val="aff"/>
            </w:pPr>
            <w:r w:rsidRPr="00B36333">
              <w:t>До 3 дней</w:t>
            </w:r>
          </w:p>
        </w:tc>
      </w:tr>
      <w:tr w:rsidR="006141A3" w:rsidRPr="00D673A8" w14:paraId="30F92402" w14:textId="77777777" w:rsidTr="002B6F4E">
        <w:tc>
          <w:tcPr>
            <w:tcW w:w="565" w:type="dxa"/>
            <w:vAlign w:val="center"/>
          </w:tcPr>
          <w:p w14:paraId="65790FB7" w14:textId="3A8ED48C" w:rsidR="006141A3" w:rsidRPr="00B36333" w:rsidRDefault="006141A3" w:rsidP="00B36333">
            <w:pPr>
              <w:pStyle w:val="aff"/>
            </w:pPr>
            <w:r w:rsidRPr="00B36333">
              <w:t>9</w:t>
            </w:r>
          </w:p>
        </w:tc>
        <w:tc>
          <w:tcPr>
            <w:tcW w:w="2124" w:type="dxa"/>
            <w:vAlign w:val="center"/>
          </w:tcPr>
          <w:p w14:paraId="705CBCFD" w14:textId="3F2A3AD2" w:rsidR="006141A3" w:rsidRPr="00B36333" w:rsidRDefault="006141A3" w:rsidP="00B36333">
            <w:pPr>
              <w:pStyle w:val="aff"/>
            </w:pPr>
            <w:r w:rsidRPr="00B36333">
              <w:t>Тюмень</w:t>
            </w:r>
          </w:p>
        </w:tc>
        <w:tc>
          <w:tcPr>
            <w:tcW w:w="3969" w:type="dxa"/>
            <w:vAlign w:val="center"/>
          </w:tcPr>
          <w:p w14:paraId="30CB2A20" w14:textId="386554A0" w:rsidR="006141A3" w:rsidRPr="00B36333" w:rsidRDefault="006141A3" w:rsidP="00B36333">
            <w:pPr>
              <w:pStyle w:val="aff"/>
            </w:pPr>
            <w:r w:rsidRPr="00B36333">
              <w:t>ул. Огарёва д.2</w:t>
            </w:r>
          </w:p>
        </w:tc>
        <w:tc>
          <w:tcPr>
            <w:tcW w:w="2693" w:type="dxa"/>
            <w:vAlign w:val="center"/>
          </w:tcPr>
          <w:p w14:paraId="7D1BDCF8" w14:textId="065EA951" w:rsidR="006141A3" w:rsidRPr="00B36333" w:rsidRDefault="00A72430" w:rsidP="00B36333">
            <w:pPr>
              <w:pStyle w:val="aff"/>
            </w:pPr>
            <w:r w:rsidRPr="00B36333">
              <w:t>До 2 дней</w:t>
            </w:r>
          </w:p>
        </w:tc>
      </w:tr>
      <w:tr w:rsidR="006141A3" w:rsidRPr="00D673A8" w14:paraId="0243C065" w14:textId="77777777" w:rsidTr="002B6F4E">
        <w:tc>
          <w:tcPr>
            <w:tcW w:w="565" w:type="dxa"/>
            <w:vAlign w:val="center"/>
          </w:tcPr>
          <w:p w14:paraId="7BD71E4A" w14:textId="714F518D" w:rsidR="006141A3" w:rsidRPr="00B36333" w:rsidRDefault="006141A3" w:rsidP="00B36333">
            <w:pPr>
              <w:pStyle w:val="aff"/>
            </w:pPr>
            <w:r w:rsidRPr="00B36333">
              <w:t>10</w:t>
            </w:r>
          </w:p>
        </w:tc>
        <w:tc>
          <w:tcPr>
            <w:tcW w:w="2124" w:type="dxa"/>
            <w:vAlign w:val="center"/>
          </w:tcPr>
          <w:p w14:paraId="06B208B4" w14:textId="28363A8A" w:rsidR="006141A3" w:rsidRPr="00B36333" w:rsidRDefault="006141A3" w:rsidP="00B36333">
            <w:pPr>
              <w:pStyle w:val="aff"/>
            </w:pPr>
            <w:r w:rsidRPr="00B36333">
              <w:t>Ярославль</w:t>
            </w:r>
          </w:p>
        </w:tc>
        <w:tc>
          <w:tcPr>
            <w:tcW w:w="3969" w:type="dxa"/>
            <w:vAlign w:val="center"/>
          </w:tcPr>
          <w:p w14:paraId="770492C4" w14:textId="06AD0FF6" w:rsidR="006141A3" w:rsidRPr="00B36333" w:rsidRDefault="006141A3" w:rsidP="00B36333">
            <w:pPr>
              <w:pStyle w:val="aff"/>
            </w:pPr>
            <w:r w:rsidRPr="00B36333">
              <w:t>ул. Павлика Морозова д.19</w:t>
            </w:r>
          </w:p>
        </w:tc>
        <w:tc>
          <w:tcPr>
            <w:tcW w:w="2693" w:type="dxa"/>
            <w:vAlign w:val="center"/>
          </w:tcPr>
          <w:p w14:paraId="057F5DF2" w14:textId="1CC239EE" w:rsidR="006141A3" w:rsidRPr="00B36333" w:rsidRDefault="00A72430" w:rsidP="00B36333">
            <w:pPr>
              <w:pStyle w:val="aff"/>
            </w:pPr>
            <w:r w:rsidRPr="00B36333">
              <w:t>До 5 дней</w:t>
            </w:r>
          </w:p>
        </w:tc>
      </w:tr>
      <w:tr w:rsidR="006141A3" w:rsidRPr="00D673A8" w14:paraId="120306EB" w14:textId="77777777" w:rsidTr="002B6F4E">
        <w:tc>
          <w:tcPr>
            <w:tcW w:w="565" w:type="dxa"/>
            <w:vAlign w:val="center"/>
          </w:tcPr>
          <w:p w14:paraId="58BE84BF" w14:textId="428C9D54" w:rsidR="006141A3" w:rsidRPr="00B36333" w:rsidRDefault="006141A3" w:rsidP="00B36333">
            <w:pPr>
              <w:pStyle w:val="aff"/>
            </w:pPr>
            <w:r w:rsidRPr="00B36333">
              <w:t>11</w:t>
            </w:r>
          </w:p>
        </w:tc>
        <w:tc>
          <w:tcPr>
            <w:tcW w:w="2124" w:type="dxa"/>
            <w:vAlign w:val="center"/>
          </w:tcPr>
          <w:p w14:paraId="1FF76AAE" w14:textId="111CD60C" w:rsidR="006141A3" w:rsidRPr="00B36333" w:rsidRDefault="0080039A" w:rsidP="00B36333">
            <w:pPr>
              <w:pStyle w:val="aff"/>
            </w:pPr>
            <w:r w:rsidRPr="00B36333">
              <w:t>Москва</w:t>
            </w:r>
          </w:p>
        </w:tc>
        <w:tc>
          <w:tcPr>
            <w:tcW w:w="3969" w:type="dxa"/>
            <w:vAlign w:val="center"/>
          </w:tcPr>
          <w:p w14:paraId="71C46023" w14:textId="3647DA79" w:rsidR="006141A3" w:rsidRPr="00B36333" w:rsidRDefault="006141A3" w:rsidP="00B36333">
            <w:pPr>
              <w:pStyle w:val="aff"/>
            </w:pPr>
            <w:r w:rsidRPr="00B36333">
              <w:t>Краснопрудный пер., дом 7 стр. 1</w:t>
            </w:r>
          </w:p>
        </w:tc>
        <w:tc>
          <w:tcPr>
            <w:tcW w:w="2693" w:type="dxa"/>
            <w:vAlign w:val="center"/>
          </w:tcPr>
          <w:p w14:paraId="15A91122" w14:textId="65011733" w:rsidR="006141A3" w:rsidRPr="00B36333" w:rsidRDefault="00A72430" w:rsidP="00B36333">
            <w:pPr>
              <w:pStyle w:val="aff"/>
            </w:pPr>
            <w:r w:rsidRPr="00B36333">
              <w:t>До 2 дней</w:t>
            </w:r>
          </w:p>
        </w:tc>
      </w:tr>
      <w:tr w:rsidR="006141A3" w:rsidRPr="00B74166" w14:paraId="5216DC81" w14:textId="77777777" w:rsidTr="002B6F4E">
        <w:tc>
          <w:tcPr>
            <w:tcW w:w="565" w:type="dxa"/>
            <w:vAlign w:val="center"/>
          </w:tcPr>
          <w:p w14:paraId="03D5587D" w14:textId="3D84D26D" w:rsidR="006141A3" w:rsidRPr="00B36333" w:rsidRDefault="006141A3" w:rsidP="00B36333">
            <w:pPr>
              <w:pStyle w:val="aff"/>
            </w:pPr>
            <w:r w:rsidRPr="00B36333">
              <w:t>12</w:t>
            </w:r>
          </w:p>
        </w:tc>
        <w:tc>
          <w:tcPr>
            <w:tcW w:w="2124" w:type="dxa"/>
            <w:vAlign w:val="center"/>
          </w:tcPr>
          <w:p w14:paraId="2AB0635E" w14:textId="68DE52DB" w:rsidR="006141A3" w:rsidRPr="00B36333" w:rsidRDefault="006141A3" w:rsidP="00B36333">
            <w:pPr>
              <w:pStyle w:val="aff"/>
            </w:pPr>
            <w:r w:rsidRPr="00B36333">
              <w:t>Ростов-на-Дону</w:t>
            </w:r>
          </w:p>
        </w:tc>
        <w:tc>
          <w:tcPr>
            <w:tcW w:w="3969" w:type="dxa"/>
            <w:vAlign w:val="center"/>
          </w:tcPr>
          <w:p w14:paraId="4BE0CA37" w14:textId="1C98F3C3" w:rsidR="006141A3" w:rsidRPr="00B36333" w:rsidRDefault="006141A3" w:rsidP="00B36333">
            <w:pPr>
              <w:pStyle w:val="aff"/>
            </w:pPr>
            <w:r w:rsidRPr="00B36333">
              <w:t>ул. Пескова д.1</w:t>
            </w:r>
          </w:p>
        </w:tc>
        <w:tc>
          <w:tcPr>
            <w:tcW w:w="2693" w:type="dxa"/>
            <w:vAlign w:val="center"/>
          </w:tcPr>
          <w:p w14:paraId="09BA7B3F" w14:textId="38FA1EF8" w:rsidR="006141A3" w:rsidRPr="00B36333" w:rsidRDefault="00A72430" w:rsidP="00B36333">
            <w:pPr>
              <w:pStyle w:val="aff"/>
            </w:pPr>
            <w:r w:rsidRPr="00B36333">
              <w:t>До 5 дней</w:t>
            </w:r>
          </w:p>
        </w:tc>
      </w:tr>
      <w:tr w:rsidR="00770927" w:rsidRPr="00B74166" w14:paraId="33B229B8" w14:textId="77777777" w:rsidTr="006A7FDE">
        <w:tc>
          <w:tcPr>
            <w:tcW w:w="565" w:type="dxa"/>
          </w:tcPr>
          <w:p w14:paraId="2F210209" w14:textId="10CE07B7" w:rsidR="00770927" w:rsidRPr="00B36333" w:rsidRDefault="00770927" w:rsidP="00770927">
            <w:pPr>
              <w:pStyle w:val="aff"/>
            </w:pPr>
            <w:r w:rsidRPr="00981BFB">
              <w:t>13</w:t>
            </w:r>
          </w:p>
        </w:tc>
        <w:tc>
          <w:tcPr>
            <w:tcW w:w="2124" w:type="dxa"/>
          </w:tcPr>
          <w:p w14:paraId="2057F1C2" w14:textId="4B0AB78B" w:rsidR="00770927" w:rsidRPr="00B36333" w:rsidRDefault="00770927" w:rsidP="00770927">
            <w:pPr>
              <w:pStyle w:val="aff"/>
            </w:pPr>
            <w:r w:rsidRPr="00981BFB">
              <w:t>Москва</w:t>
            </w:r>
          </w:p>
        </w:tc>
        <w:tc>
          <w:tcPr>
            <w:tcW w:w="3969" w:type="dxa"/>
          </w:tcPr>
          <w:p w14:paraId="68E254D3" w14:textId="753034F2" w:rsidR="00770927" w:rsidRPr="00B36333" w:rsidRDefault="00770927" w:rsidP="00770927">
            <w:pPr>
              <w:pStyle w:val="aff"/>
            </w:pPr>
            <w:r w:rsidRPr="00981BFB">
              <w:t>г. Москва, Варшавское шоссе, 37</w:t>
            </w:r>
          </w:p>
        </w:tc>
        <w:tc>
          <w:tcPr>
            <w:tcW w:w="2693" w:type="dxa"/>
          </w:tcPr>
          <w:p w14:paraId="4DDD0914" w14:textId="556C25DE" w:rsidR="00770927" w:rsidRPr="00B36333" w:rsidRDefault="00770927" w:rsidP="00770927">
            <w:pPr>
              <w:pStyle w:val="aff"/>
            </w:pPr>
            <w:r w:rsidRPr="00981BFB">
              <w:t>До 2 дней</w:t>
            </w:r>
          </w:p>
        </w:tc>
      </w:tr>
      <w:tr w:rsidR="00770927" w:rsidRPr="00B74166" w14:paraId="2EA22A80" w14:textId="77777777" w:rsidTr="006A7FDE">
        <w:tc>
          <w:tcPr>
            <w:tcW w:w="565" w:type="dxa"/>
          </w:tcPr>
          <w:p w14:paraId="54F74F6F" w14:textId="30F59C87" w:rsidR="00770927" w:rsidRPr="00B36333" w:rsidRDefault="00770927" w:rsidP="00770927">
            <w:pPr>
              <w:pStyle w:val="aff"/>
            </w:pPr>
            <w:r w:rsidRPr="00981BFB">
              <w:t>14</w:t>
            </w:r>
          </w:p>
        </w:tc>
        <w:tc>
          <w:tcPr>
            <w:tcW w:w="2124" w:type="dxa"/>
          </w:tcPr>
          <w:p w14:paraId="2EAF3C21" w14:textId="5982A994" w:rsidR="00770927" w:rsidRPr="00B36333" w:rsidRDefault="00770927" w:rsidP="00770927">
            <w:pPr>
              <w:pStyle w:val="aff"/>
            </w:pPr>
            <w:r w:rsidRPr="00981BFB">
              <w:t>Москва</w:t>
            </w:r>
          </w:p>
        </w:tc>
        <w:tc>
          <w:tcPr>
            <w:tcW w:w="3969" w:type="dxa"/>
          </w:tcPr>
          <w:p w14:paraId="13A2798F" w14:textId="04B077FF" w:rsidR="00770927" w:rsidRPr="00B36333" w:rsidRDefault="00770927" w:rsidP="00770927">
            <w:pPr>
              <w:pStyle w:val="aff"/>
            </w:pPr>
            <w:r w:rsidRPr="00981BFB">
              <w:t>г. Москва, Варшавское шоссе, 125с16</w:t>
            </w:r>
          </w:p>
        </w:tc>
        <w:tc>
          <w:tcPr>
            <w:tcW w:w="2693" w:type="dxa"/>
          </w:tcPr>
          <w:p w14:paraId="5B1E25EF" w14:textId="00F83454" w:rsidR="00770927" w:rsidRPr="00B36333" w:rsidRDefault="00770927" w:rsidP="00770927">
            <w:pPr>
              <w:pStyle w:val="aff"/>
            </w:pPr>
            <w:r w:rsidRPr="00981BFB">
              <w:t>До 2 дней</w:t>
            </w:r>
          </w:p>
        </w:tc>
      </w:tr>
    </w:tbl>
    <w:p w14:paraId="73BCB614" w14:textId="2E89B9AF" w:rsidR="005548B7" w:rsidRPr="00683B24" w:rsidRDefault="005548B7" w:rsidP="00955B51">
      <w:pPr>
        <w:pStyle w:val="20"/>
      </w:pPr>
      <w:bookmarkStart w:id="291" w:name="_Toc240992059"/>
      <w:bookmarkStart w:id="292" w:name="_Toc241144355"/>
      <w:r w:rsidRPr="00683B24">
        <w:t xml:space="preserve">Поддержка на </w:t>
      </w:r>
      <w:r w:rsidR="000D6526">
        <w:t>О</w:t>
      </w:r>
      <w:r w:rsidRPr="00683B24">
        <w:t>бъекте</w:t>
      </w:r>
      <w:bookmarkEnd w:id="291"/>
      <w:bookmarkEnd w:id="292"/>
    </w:p>
    <w:p w14:paraId="164BBD1E" w14:textId="5A79AB2A" w:rsidR="00593062" w:rsidRDefault="005548B7" w:rsidP="001E757B">
      <w:pPr>
        <w:pStyle w:val="a5"/>
      </w:pPr>
      <w:r w:rsidRPr="00B74166">
        <w:t xml:space="preserve">Предоставляется для производства работ по замене Оборудования на </w:t>
      </w:r>
      <w:r w:rsidR="000D6526">
        <w:t>О</w:t>
      </w:r>
      <w:r w:rsidRPr="00B74166">
        <w:t xml:space="preserve">бъекте Заказчика силами </w:t>
      </w:r>
      <w:r w:rsidR="00ED155B">
        <w:t>Подрядчика</w:t>
      </w:r>
      <w:r w:rsidRPr="00B74166">
        <w:t xml:space="preserve">. После замены оборудования </w:t>
      </w:r>
      <w:r w:rsidR="00ED155B">
        <w:t>Подрядчик</w:t>
      </w:r>
      <w:r w:rsidR="00ED155B" w:rsidRPr="00B74166">
        <w:t xml:space="preserve"> </w:t>
      </w:r>
      <w:r w:rsidRPr="00B74166">
        <w:t>забирает неисправный блок для возврата.</w:t>
      </w:r>
    </w:p>
    <w:p w14:paraId="3AA260BF" w14:textId="5051B2B8" w:rsidR="007B7B51" w:rsidRDefault="007B7B51">
      <w:pPr>
        <w:spacing w:line="259" w:lineRule="auto"/>
        <w:ind w:firstLine="0"/>
        <w:jc w:val="left"/>
        <w:rPr>
          <w:rFonts w:cs="Times New Roman"/>
          <w:szCs w:val="24"/>
        </w:rPr>
      </w:pPr>
      <w:r>
        <w:br w:type="page"/>
      </w:r>
    </w:p>
    <w:p w14:paraId="23748D33" w14:textId="34220C19" w:rsidR="007B7B51" w:rsidRPr="007B7B51" w:rsidRDefault="009C3679" w:rsidP="007B7B51">
      <w:pPr>
        <w:pStyle w:val="1"/>
      </w:pPr>
      <w:bookmarkStart w:id="293" w:name="_Toc241144356"/>
      <w:r w:rsidRPr="009C3679">
        <w:lastRenderedPageBreak/>
        <w:t>Приложение №4. Контрольный график выполнения Работ</w:t>
      </w:r>
      <w:bookmarkEnd w:id="293"/>
      <w:r w:rsidR="007B7B51" w:rsidRPr="007B7B51" w:rsidDel="004E4F1C">
        <w:t xml:space="preserve"> </w:t>
      </w:r>
    </w:p>
    <w:p w14:paraId="6942254B" w14:textId="77777777" w:rsidR="001E757B" w:rsidRDefault="001E757B" w:rsidP="009C3679">
      <w:pPr>
        <w:pStyle w:val="a5"/>
        <w:ind w:firstLine="0"/>
      </w:pPr>
    </w:p>
    <w:p w14:paraId="6CDA6DD8" w14:textId="665D4434" w:rsidR="009C3679" w:rsidRDefault="009C3679" w:rsidP="009C3679">
      <w:pPr>
        <w:pStyle w:val="a5"/>
        <w:ind w:firstLine="0"/>
      </w:pPr>
      <w:bookmarkStart w:id="294" w:name="_GoBack"/>
      <w:bookmarkEnd w:id="294"/>
    </w:p>
    <w:p w14:paraId="22BC5DD6" w14:textId="77777777" w:rsidR="004D1CAE" w:rsidRDefault="004D1CAE" w:rsidP="009C3679">
      <w:pPr>
        <w:pStyle w:val="a5"/>
        <w:ind w:firstLine="0"/>
      </w:pPr>
    </w:p>
    <w:p w14:paraId="5A32FFDC" w14:textId="03DEC3FC" w:rsidR="004D1CAE" w:rsidRPr="005548B7" w:rsidRDefault="005C4B38" w:rsidP="004D4C61">
      <w:pPr>
        <w:pStyle w:val="a5"/>
      </w:pPr>
      <w:r w:rsidRPr="005C4B38">
        <w:t>Контрольный график выполнения Работ приведен в отдельном электронном файле, являющемся неотъемлемой частью настоящего ТЗ.</w:t>
      </w:r>
    </w:p>
    <w:sectPr w:rsidR="004D1CAE" w:rsidRPr="005548B7" w:rsidSect="00E23058">
      <w:headerReference w:type="default" r:id="rId9"/>
      <w:footerReference w:type="default" r:id="rId10"/>
      <w:pgSz w:w="11906" w:h="16838" w:code="9"/>
      <w:pgMar w:top="1134" w:right="851" w:bottom="1134" w:left="1701" w:header="720" w:footer="720" w:gutter="0"/>
      <w:pgBorders w:offsetFrom="page">
        <w:top w:val="single" w:sz="4" w:space="24" w:color="auto"/>
        <w:left w:val="single" w:sz="4" w:space="24" w:color="auto"/>
        <w:bottom w:val="single" w:sz="4" w:space="24" w:color="auto"/>
        <w:right w:val="single" w:sz="4" w:space="24" w:color="auto"/>
      </w:pgBorders>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4042C" w14:textId="77777777" w:rsidR="00E05F6B" w:rsidRDefault="00E05F6B" w:rsidP="000001CC">
      <w:r>
        <w:separator/>
      </w:r>
    </w:p>
  </w:endnote>
  <w:endnote w:type="continuationSeparator" w:id="0">
    <w:p w14:paraId="10B9D941" w14:textId="77777777" w:rsidR="00E05F6B" w:rsidRDefault="00E05F6B" w:rsidP="000001CC">
      <w:r>
        <w:continuationSeparator/>
      </w:r>
    </w:p>
  </w:endnote>
  <w:endnote w:type="continuationNotice" w:id="1">
    <w:p w14:paraId="04519B37" w14:textId="77777777" w:rsidR="00E05F6B" w:rsidRDefault="00E05F6B" w:rsidP="00000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altName w:val="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2449716"/>
      <w:docPartObj>
        <w:docPartGallery w:val="Page Numbers (Bottom of Page)"/>
        <w:docPartUnique/>
      </w:docPartObj>
    </w:sdtPr>
    <w:sdtEndPr/>
    <w:sdtContent>
      <w:sdt>
        <w:sdtPr>
          <w:id w:val="-381475267"/>
          <w:docPartObj>
            <w:docPartGallery w:val="Page Numbers (Bottom of Page)"/>
            <w:docPartUnique/>
          </w:docPartObj>
        </w:sdtPr>
        <w:sdtEndPr/>
        <w:sdtContent>
          <w:p w14:paraId="3F49F361" w14:textId="1C055750" w:rsidR="00BB7592" w:rsidRPr="00EC31DC" w:rsidRDefault="00EC31DC" w:rsidP="00EC31DC">
            <w:pPr>
              <w:pStyle w:val="af3"/>
              <w:ind w:firstLine="0"/>
              <w:jc w:val="center"/>
            </w:pPr>
            <w:r>
              <w:fldChar w:fldCharType="begin"/>
            </w:r>
            <w:r>
              <w:instrText>PAGE   \* MERGEFORMAT</w:instrText>
            </w:r>
            <w:r>
              <w:fldChar w:fldCharType="separate"/>
            </w:r>
            <w:r w:rsidR="004D5EF1">
              <w:rPr>
                <w:noProof/>
              </w:rPr>
              <w:t>42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963EE" w14:textId="77777777" w:rsidR="00E05F6B" w:rsidRDefault="00E05F6B" w:rsidP="000001CC">
      <w:r>
        <w:separator/>
      </w:r>
    </w:p>
  </w:footnote>
  <w:footnote w:type="continuationSeparator" w:id="0">
    <w:p w14:paraId="37F2C95A" w14:textId="77777777" w:rsidR="00E05F6B" w:rsidRDefault="00E05F6B" w:rsidP="000001CC">
      <w:r>
        <w:continuationSeparator/>
      </w:r>
    </w:p>
  </w:footnote>
  <w:footnote w:type="continuationNotice" w:id="1">
    <w:p w14:paraId="7EFCEE21" w14:textId="77777777" w:rsidR="00E05F6B" w:rsidRDefault="00E05F6B" w:rsidP="000001C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A82B" w14:textId="77777777" w:rsidR="00BB7592" w:rsidRPr="004911F9" w:rsidRDefault="00BB7592" w:rsidP="004911F9">
    <w:pPr>
      <w:pStyle w:val="a7"/>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4AC72" w14:textId="77777777" w:rsidR="00BB7592" w:rsidRPr="004911F9" w:rsidRDefault="00BB7592" w:rsidP="004911F9">
    <w:pPr>
      <w:pStyle w:val="a7"/>
      <w:ind w:firstLine="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32666"/>
    <w:multiLevelType w:val="hybridMultilevel"/>
    <w:tmpl w:val="E002287C"/>
    <w:lvl w:ilvl="0" w:tplc="3F809684">
      <w:start w:val="1"/>
      <w:numFmt w:val="bullet"/>
      <w:pStyle w:val="a"/>
      <w:lvlText w:val=""/>
      <w:lvlJc w:val="left"/>
      <w:pPr>
        <w:ind w:left="1429" w:hanging="360"/>
      </w:pPr>
      <w:rPr>
        <w:rFonts w:ascii="Symbol" w:hAnsi="Symbol" w:hint="default"/>
      </w:rPr>
    </w:lvl>
    <w:lvl w:ilvl="1" w:tplc="5FB29DDE">
      <w:start w:val="1"/>
      <w:numFmt w:val="bullet"/>
      <w:pStyle w:val="2"/>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9946E34"/>
    <w:multiLevelType w:val="multilevel"/>
    <w:tmpl w:val="7F0685EA"/>
    <w:lvl w:ilvl="0">
      <w:start w:val="1"/>
      <w:numFmt w:val="decimal"/>
      <w:pStyle w:val="1"/>
      <w:lvlText w:val="%1."/>
      <w:lvlJc w:val="left"/>
      <w:pPr>
        <w:ind w:left="928" w:hanging="360"/>
      </w:pPr>
      <w:rPr>
        <w:rFonts w:hint="default"/>
      </w:rPr>
    </w:lvl>
    <w:lvl w:ilvl="1">
      <w:start w:val="1"/>
      <w:numFmt w:val="decimal"/>
      <w:pStyle w:val="20"/>
      <w:isLgl/>
      <w:lvlText w:val="%1.%2."/>
      <w:lvlJc w:val="left"/>
      <w:pPr>
        <w:ind w:left="2345" w:hanging="360"/>
      </w:pPr>
      <w:rPr>
        <w:rFonts w:hint="default"/>
      </w:rPr>
    </w:lvl>
    <w:lvl w:ilvl="2">
      <w:start w:val="1"/>
      <w:numFmt w:val="decimal"/>
      <w:pStyle w:val="3"/>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69AA7CF0"/>
    <w:multiLevelType w:val="multilevel"/>
    <w:tmpl w:val="435C7BE4"/>
    <w:lvl w:ilvl="0">
      <w:start w:val="1"/>
      <w:numFmt w:val="decimal"/>
      <w:pStyle w:val="a0"/>
      <w:lvlText w:val="%1."/>
      <w:lvlJc w:val="left"/>
      <w:pPr>
        <w:ind w:left="992" w:hanging="425"/>
      </w:pPr>
      <w:rPr>
        <w:rFonts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3" w15:restartNumberingAfterBreak="0">
    <w:nsid w:val="75BB4AC9"/>
    <w:multiLevelType w:val="hybridMultilevel"/>
    <w:tmpl w:val="A9B890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2"/>
    <w:lvlOverride w:ilvl="0">
      <w:startOverride w:val="1"/>
    </w:lvlOverride>
  </w:num>
  <w:num w:numId="4">
    <w:abstractNumId w:val="3"/>
  </w:num>
  <w:num w:numId="5">
    <w:abstractNumId w:val="1"/>
  </w:num>
  <w:num w:numId="6">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US" w:vendorID="64" w:dllVersion="6" w:nlCheck="1" w:checkStyle="1"/>
  <w:activeWritingStyle w:appName="MSWord" w:lang="en-AU" w:vendorID="64" w:dllVersion="6" w:nlCheck="1" w:checkStyle="1"/>
  <w:activeWritingStyle w:appName="MSWord" w:lang="ru-RU" w:vendorID="64" w:dllVersion="131078" w:nlCheck="1" w:checkStyle="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7E9"/>
    <w:rsid w:val="000001CC"/>
    <w:rsid w:val="00000728"/>
    <w:rsid w:val="000012E2"/>
    <w:rsid w:val="00001CBB"/>
    <w:rsid w:val="000021DB"/>
    <w:rsid w:val="000022DF"/>
    <w:rsid w:val="00003841"/>
    <w:rsid w:val="00003EAD"/>
    <w:rsid w:val="00004C1D"/>
    <w:rsid w:val="000051D7"/>
    <w:rsid w:val="00005D1F"/>
    <w:rsid w:val="00007BE4"/>
    <w:rsid w:val="00010896"/>
    <w:rsid w:val="0001092D"/>
    <w:rsid w:val="00010EC3"/>
    <w:rsid w:val="00011D2B"/>
    <w:rsid w:val="0001245B"/>
    <w:rsid w:val="00012DDB"/>
    <w:rsid w:val="00012ECD"/>
    <w:rsid w:val="000130CD"/>
    <w:rsid w:val="00013845"/>
    <w:rsid w:val="00013B75"/>
    <w:rsid w:val="0001406C"/>
    <w:rsid w:val="00014081"/>
    <w:rsid w:val="00014BFD"/>
    <w:rsid w:val="00015768"/>
    <w:rsid w:val="0001629B"/>
    <w:rsid w:val="000163E1"/>
    <w:rsid w:val="00016B62"/>
    <w:rsid w:val="0001730F"/>
    <w:rsid w:val="00017B02"/>
    <w:rsid w:val="0002010C"/>
    <w:rsid w:val="00020841"/>
    <w:rsid w:val="0002096A"/>
    <w:rsid w:val="00020D95"/>
    <w:rsid w:val="00021490"/>
    <w:rsid w:val="00021D6F"/>
    <w:rsid w:val="00021EF0"/>
    <w:rsid w:val="00022958"/>
    <w:rsid w:val="0002333B"/>
    <w:rsid w:val="00023367"/>
    <w:rsid w:val="000242FF"/>
    <w:rsid w:val="00024554"/>
    <w:rsid w:val="00025605"/>
    <w:rsid w:val="00025828"/>
    <w:rsid w:val="0002622B"/>
    <w:rsid w:val="000270CD"/>
    <w:rsid w:val="00027838"/>
    <w:rsid w:val="00027A90"/>
    <w:rsid w:val="000302B1"/>
    <w:rsid w:val="00031E61"/>
    <w:rsid w:val="000320DE"/>
    <w:rsid w:val="0003213B"/>
    <w:rsid w:val="0003240F"/>
    <w:rsid w:val="000326F5"/>
    <w:rsid w:val="000328A6"/>
    <w:rsid w:val="00033CED"/>
    <w:rsid w:val="00034124"/>
    <w:rsid w:val="00035728"/>
    <w:rsid w:val="00035BE8"/>
    <w:rsid w:val="000360C6"/>
    <w:rsid w:val="00036774"/>
    <w:rsid w:val="000367F9"/>
    <w:rsid w:val="00037093"/>
    <w:rsid w:val="000371F6"/>
    <w:rsid w:val="00041A64"/>
    <w:rsid w:val="00041FFC"/>
    <w:rsid w:val="00042694"/>
    <w:rsid w:val="0004332D"/>
    <w:rsid w:val="00043A14"/>
    <w:rsid w:val="00045B69"/>
    <w:rsid w:val="00045DE1"/>
    <w:rsid w:val="000468E1"/>
    <w:rsid w:val="00051B7D"/>
    <w:rsid w:val="0005342C"/>
    <w:rsid w:val="0005474C"/>
    <w:rsid w:val="00054B0C"/>
    <w:rsid w:val="000550CE"/>
    <w:rsid w:val="000552EA"/>
    <w:rsid w:val="000555A6"/>
    <w:rsid w:val="00057128"/>
    <w:rsid w:val="0005738B"/>
    <w:rsid w:val="0005747D"/>
    <w:rsid w:val="0006149B"/>
    <w:rsid w:val="00061899"/>
    <w:rsid w:val="00061BB7"/>
    <w:rsid w:val="0006237E"/>
    <w:rsid w:val="0006251A"/>
    <w:rsid w:val="000625DF"/>
    <w:rsid w:val="00062B91"/>
    <w:rsid w:val="0006322E"/>
    <w:rsid w:val="00063769"/>
    <w:rsid w:val="00064C72"/>
    <w:rsid w:val="00065290"/>
    <w:rsid w:val="00065CDB"/>
    <w:rsid w:val="0006639C"/>
    <w:rsid w:val="00066D89"/>
    <w:rsid w:val="00067A54"/>
    <w:rsid w:val="00067B9A"/>
    <w:rsid w:val="00067BC0"/>
    <w:rsid w:val="00070D2A"/>
    <w:rsid w:val="0007125C"/>
    <w:rsid w:val="00072005"/>
    <w:rsid w:val="0007210D"/>
    <w:rsid w:val="000727B4"/>
    <w:rsid w:val="00072B36"/>
    <w:rsid w:val="00072D0F"/>
    <w:rsid w:val="00073CC4"/>
    <w:rsid w:val="0007443E"/>
    <w:rsid w:val="00074668"/>
    <w:rsid w:val="00074C68"/>
    <w:rsid w:val="00074F03"/>
    <w:rsid w:val="00074FA8"/>
    <w:rsid w:val="00076445"/>
    <w:rsid w:val="000766CA"/>
    <w:rsid w:val="00077348"/>
    <w:rsid w:val="0007783A"/>
    <w:rsid w:val="00077EF2"/>
    <w:rsid w:val="000811A0"/>
    <w:rsid w:val="00081369"/>
    <w:rsid w:val="00081E94"/>
    <w:rsid w:val="00081FE2"/>
    <w:rsid w:val="00082B1B"/>
    <w:rsid w:val="00083CFA"/>
    <w:rsid w:val="0008453C"/>
    <w:rsid w:val="00085A4E"/>
    <w:rsid w:val="00085F41"/>
    <w:rsid w:val="00086D63"/>
    <w:rsid w:val="0009084A"/>
    <w:rsid w:val="0009122F"/>
    <w:rsid w:val="00091AA0"/>
    <w:rsid w:val="00092874"/>
    <w:rsid w:val="00093A05"/>
    <w:rsid w:val="00095C4B"/>
    <w:rsid w:val="00096215"/>
    <w:rsid w:val="0009638B"/>
    <w:rsid w:val="00097EC8"/>
    <w:rsid w:val="000A2684"/>
    <w:rsid w:val="000A2801"/>
    <w:rsid w:val="000A2906"/>
    <w:rsid w:val="000A2C87"/>
    <w:rsid w:val="000A2CC0"/>
    <w:rsid w:val="000A37CB"/>
    <w:rsid w:val="000A3D65"/>
    <w:rsid w:val="000A4A46"/>
    <w:rsid w:val="000A5326"/>
    <w:rsid w:val="000A6455"/>
    <w:rsid w:val="000A6C21"/>
    <w:rsid w:val="000A7996"/>
    <w:rsid w:val="000A7FD9"/>
    <w:rsid w:val="000B071E"/>
    <w:rsid w:val="000B1B16"/>
    <w:rsid w:val="000B257D"/>
    <w:rsid w:val="000B2977"/>
    <w:rsid w:val="000B3D68"/>
    <w:rsid w:val="000B3DC9"/>
    <w:rsid w:val="000B47A0"/>
    <w:rsid w:val="000B53DC"/>
    <w:rsid w:val="000B5717"/>
    <w:rsid w:val="000B727E"/>
    <w:rsid w:val="000B731C"/>
    <w:rsid w:val="000B7FF8"/>
    <w:rsid w:val="000C0E46"/>
    <w:rsid w:val="000C0FBB"/>
    <w:rsid w:val="000C23A1"/>
    <w:rsid w:val="000C24AF"/>
    <w:rsid w:val="000C2934"/>
    <w:rsid w:val="000C2958"/>
    <w:rsid w:val="000C3906"/>
    <w:rsid w:val="000C5BE3"/>
    <w:rsid w:val="000C627E"/>
    <w:rsid w:val="000D000F"/>
    <w:rsid w:val="000D0F5B"/>
    <w:rsid w:val="000D20E3"/>
    <w:rsid w:val="000D2505"/>
    <w:rsid w:val="000D2AF4"/>
    <w:rsid w:val="000D35ED"/>
    <w:rsid w:val="000D401F"/>
    <w:rsid w:val="000D526D"/>
    <w:rsid w:val="000D585D"/>
    <w:rsid w:val="000D5E67"/>
    <w:rsid w:val="000D5FA6"/>
    <w:rsid w:val="000D6526"/>
    <w:rsid w:val="000D6E95"/>
    <w:rsid w:val="000D72F8"/>
    <w:rsid w:val="000E0E3B"/>
    <w:rsid w:val="000E160A"/>
    <w:rsid w:val="000E23B7"/>
    <w:rsid w:val="000E2B64"/>
    <w:rsid w:val="000E2BD3"/>
    <w:rsid w:val="000E2CCE"/>
    <w:rsid w:val="000E2E6C"/>
    <w:rsid w:val="000E2ECA"/>
    <w:rsid w:val="000E319C"/>
    <w:rsid w:val="000E51D6"/>
    <w:rsid w:val="000E53AD"/>
    <w:rsid w:val="000E62F0"/>
    <w:rsid w:val="000E787C"/>
    <w:rsid w:val="000F0808"/>
    <w:rsid w:val="000F114E"/>
    <w:rsid w:val="000F14AF"/>
    <w:rsid w:val="000F4EA4"/>
    <w:rsid w:val="000F4F62"/>
    <w:rsid w:val="000F4F90"/>
    <w:rsid w:val="000F5EB0"/>
    <w:rsid w:val="000F6875"/>
    <w:rsid w:val="000F6AC8"/>
    <w:rsid w:val="000F6D5E"/>
    <w:rsid w:val="000F7B5B"/>
    <w:rsid w:val="001004CB"/>
    <w:rsid w:val="00100EF8"/>
    <w:rsid w:val="00100F2A"/>
    <w:rsid w:val="001018EA"/>
    <w:rsid w:val="00101C70"/>
    <w:rsid w:val="0010243E"/>
    <w:rsid w:val="001026D9"/>
    <w:rsid w:val="00102880"/>
    <w:rsid w:val="00102A62"/>
    <w:rsid w:val="00102EAD"/>
    <w:rsid w:val="00103054"/>
    <w:rsid w:val="0010367C"/>
    <w:rsid w:val="00103695"/>
    <w:rsid w:val="00104157"/>
    <w:rsid w:val="00105861"/>
    <w:rsid w:val="001059BE"/>
    <w:rsid w:val="00105C39"/>
    <w:rsid w:val="001063A9"/>
    <w:rsid w:val="00107A52"/>
    <w:rsid w:val="00107BFE"/>
    <w:rsid w:val="00107D33"/>
    <w:rsid w:val="001102AF"/>
    <w:rsid w:val="00112462"/>
    <w:rsid w:val="00112C59"/>
    <w:rsid w:val="00112CE3"/>
    <w:rsid w:val="00114E86"/>
    <w:rsid w:val="001157F0"/>
    <w:rsid w:val="00115B7F"/>
    <w:rsid w:val="00116939"/>
    <w:rsid w:val="00120430"/>
    <w:rsid w:val="00120ACE"/>
    <w:rsid w:val="00121F62"/>
    <w:rsid w:val="001222A2"/>
    <w:rsid w:val="0012248C"/>
    <w:rsid w:val="00123161"/>
    <w:rsid w:val="001241B3"/>
    <w:rsid w:val="001243F2"/>
    <w:rsid w:val="00125D39"/>
    <w:rsid w:val="00126D16"/>
    <w:rsid w:val="0012708B"/>
    <w:rsid w:val="00127F88"/>
    <w:rsid w:val="00130553"/>
    <w:rsid w:val="001309D5"/>
    <w:rsid w:val="001318CD"/>
    <w:rsid w:val="0013212C"/>
    <w:rsid w:val="00132575"/>
    <w:rsid w:val="00132C7B"/>
    <w:rsid w:val="0013371D"/>
    <w:rsid w:val="00133749"/>
    <w:rsid w:val="00133E41"/>
    <w:rsid w:val="00134BF9"/>
    <w:rsid w:val="0013600F"/>
    <w:rsid w:val="001370A0"/>
    <w:rsid w:val="00137552"/>
    <w:rsid w:val="00137BA5"/>
    <w:rsid w:val="0014065B"/>
    <w:rsid w:val="00140F14"/>
    <w:rsid w:val="00141A55"/>
    <w:rsid w:val="00141FEF"/>
    <w:rsid w:val="0014206E"/>
    <w:rsid w:val="00142C40"/>
    <w:rsid w:val="00143AC6"/>
    <w:rsid w:val="0014415F"/>
    <w:rsid w:val="00144E05"/>
    <w:rsid w:val="00144EC4"/>
    <w:rsid w:val="00145602"/>
    <w:rsid w:val="001462C6"/>
    <w:rsid w:val="0014633F"/>
    <w:rsid w:val="0014736D"/>
    <w:rsid w:val="00151319"/>
    <w:rsid w:val="00151A1E"/>
    <w:rsid w:val="0015375B"/>
    <w:rsid w:val="00154432"/>
    <w:rsid w:val="00155681"/>
    <w:rsid w:val="00156F45"/>
    <w:rsid w:val="00157E77"/>
    <w:rsid w:val="001607A8"/>
    <w:rsid w:val="00161010"/>
    <w:rsid w:val="001624FD"/>
    <w:rsid w:val="00163643"/>
    <w:rsid w:val="00163772"/>
    <w:rsid w:val="001641FD"/>
    <w:rsid w:val="0016558A"/>
    <w:rsid w:val="001656FF"/>
    <w:rsid w:val="00165803"/>
    <w:rsid w:val="00165C1A"/>
    <w:rsid w:val="00166343"/>
    <w:rsid w:val="001666D8"/>
    <w:rsid w:val="0016676F"/>
    <w:rsid w:val="00166B21"/>
    <w:rsid w:val="00167228"/>
    <w:rsid w:val="00167687"/>
    <w:rsid w:val="00170FCF"/>
    <w:rsid w:val="00171567"/>
    <w:rsid w:val="001722B1"/>
    <w:rsid w:val="001726B2"/>
    <w:rsid w:val="00172BFD"/>
    <w:rsid w:val="001738C9"/>
    <w:rsid w:val="00173D4D"/>
    <w:rsid w:val="00174441"/>
    <w:rsid w:val="00174587"/>
    <w:rsid w:val="00174F8C"/>
    <w:rsid w:val="00175752"/>
    <w:rsid w:val="001759A2"/>
    <w:rsid w:val="00175BF5"/>
    <w:rsid w:val="00175C39"/>
    <w:rsid w:val="001761A0"/>
    <w:rsid w:val="00176411"/>
    <w:rsid w:val="001802DD"/>
    <w:rsid w:val="00180639"/>
    <w:rsid w:val="0018164E"/>
    <w:rsid w:val="00181731"/>
    <w:rsid w:val="00181885"/>
    <w:rsid w:val="00181C24"/>
    <w:rsid w:val="00182828"/>
    <w:rsid w:val="0018329C"/>
    <w:rsid w:val="00183622"/>
    <w:rsid w:val="00184899"/>
    <w:rsid w:val="00184AA3"/>
    <w:rsid w:val="00185653"/>
    <w:rsid w:val="00185A30"/>
    <w:rsid w:val="001861B9"/>
    <w:rsid w:val="001864F5"/>
    <w:rsid w:val="001865C6"/>
    <w:rsid w:val="00186849"/>
    <w:rsid w:val="00186ADF"/>
    <w:rsid w:val="0019016E"/>
    <w:rsid w:val="00190A8E"/>
    <w:rsid w:val="00192573"/>
    <w:rsid w:val="00192743"/>
    <w:rsid w:val="001927AE"/>
    <w:rsid w:val="00192940"/>
    <w:rsid w:val="001929BD"/>
    <w:rsid w:val="00192D2A"/>
    <w:rsid w:val="00193358"/>
    <w:rsid w:val="00193C2F"/>
    <w:rsid w:val="00194C5F"/>
    <w:rsid w:val="00195085"/>
    <w:rsid w:val="0019509B"/>
    <w:rsid w:val="001961BB"/>
    <w:rsid w:val="0019696B"/>
    <w:rsid w:val="00197981"/>
    <w:rsid w:val="0019799D"/>
    <w:rsid w:val="00197B77"/>
    <w:rsid w:val="00197E3A"/>
    <w:rsid w:val="00197F66"/>
    <w:rsid w:val="001A0053"/>
    <w:rsid w:val="001A0658"/>
    <w:rsid w:val="001A078C"/>
    <w:rsid w:val="001A17ED"/>
    <w:rsid w:val="001A24BC"/>
    <w:rsid w:val="001A2F0A"/>
    <w:rsid w:val="001A33A7"/>
    <w:rsid w:val="001A4F48"/>
    <w:rsid w:val="001A57C0"/>
    <w:rsid w:val="001B075D"/>
    <w:rsid w:val="001B0E94"/>
    <w:rsid w:val="001B1481"/>
    <w:rsid w:val="001B1831"/>
    <w:rsid w:val="001B298E"/>
    <w:rsid w:val="001B4481"/>
    <w:rsid w:val="001B4C07"/>
    <w:rsid w:val="001B4C2F"/>
    <w:rsid w:val="001B52EE"/>
    <w:rsid w:val="001B538D"/>
    <w:rsid w:val="001B5578"/>
    <w:rsid w:val="001B564B"/>
    <w:rsid w:val="001B5945"/>
    <w:rsid w:val="001B5F09"/>
    <w:rsid w:val="001B755A"/>
    <w:rsid w:val="001B75D0"/>
    <w:rsid w:val="001B768A"/>
    <w:rsid w:val="001B781B"/>
    <w:rsid w:val="001C025E"/>
    <w:rsid w:val="001C0BA2"/>
    <w:rsid w:val="001C2710"/>
    <w:rsid w:val="001C28E3"/>
    <w:rsid w:val="001C3019"/>
    <w:rsid w:val="001C3082"/>
    <w:rsid w:val="001C30EB"/>
    <w:rsid w:val="001C317E"/>
    <w:rsid w:val="001C6904"/>
    <w:rsid w:val="001C7025"/>
    <w:rsid w:val="001C754A"/>
    <w:rsid w:val="001C759B"/>
    <w:rsid w:val="001C7E8D"/>
    <w:rsid w:val="001D0269"/>
    <w:rsid w:val="001D03D2"/>
    <w:rsid w:val="001D07DF"/>
    <w:rsid w:val="001D18ED"/>
    <w:rsid w:val="001D2A8E"/>
    <w:rsid w:val="001D2B5A"/>
    <w:rsid w:val="001D3B41"/>
    <w:rsid w:val="001D3C9D"/>
    <w:rsid w:val="001D486E"/>
    <w:rsid w:val="001D54BB"/>
    <w:rsid w:val="001D57E0"/>
    <w:rsid w:val="001D5AD1"/>
    <w:rsid w:val="001D6591"/>
    <w:rsid w:val="001D695F"/>
    <w:rsid w:val="001D7313"/>
    <w:rsid w:val="001D766D"/>
    <w:rsid w:val="001D7E3F"/>
    <w:rsid w:val="001E0261"/>
    <w:rsid w:val="001E06BD"/>
    <w:rsid w:val="001E08F5"/>
    <w:rsid w:val="001E0FB0"/>
    <w:rsid w:val="001E1062"/>
    <w:rsid w:val="001E17EA"/>
    <w:rsid w:val="001E1B53"/>
    <w:rsid w:val="001E1F9B"/>
    <w:rsid w:val="001E1FD1"/>
    <w:rsid w:val="001E2764"/>
    <w:rsid w:val="001E2A8C"/>
    <w:rsid w:val="001E2BD4"/>
    <w:rsid w:val="001E3C2C"/>
    <w:rsid w:val="001E4774"/>
    <w:rsid w:val="001E4D66"/>
    <w:rsid w:val="001E5553"/>
    <w:rsid w:val="001E556C"/>
    <w:rsid w:val="001E5F70"/>
    <w:rsid w:val="001E64AD"/>
    <w:rsid w:val="001E681F"/>
    <w:rsid w:val="001E757B"/>
    <w:rsid w:val="001F03F0"/>
    <w:rsid w:val="001F0E30"/>
    <w:rsid w:val="001F15B9"/>
    <w:rsid w:val="001F3387"/>
    <w:rsid w:val="001F3E83"/>
    <w:rsid w:val="001F41D2"/>
    <w:rsid w:val="001F4892"/>
    <w:rsid w:val="001F4A8E"/>
    <w:rsid w:val="001F4BBE"/>
    <w:rsid w:val="001F4D9C"/>
    <w:rsid w:val="001F5271"/>
    <w:rsid w:val="001F5D50"/>
    <w:rsid w:val="001F60E3"/>
    <w:rsid w:val="001F6264"/>
    <w:rsid w:val="001F73D4"/>
    <w:rsid w:val="001F78AE"/>
    <w:rsid w:val="00202180"/>
    <w:rsid w:val="00202518"/>
    <w:rsid w:val="00202ACC"/>
    <w:rsid w:val="00203352"/>
    <w:rsid w:val="00204004"/>
    <w:rsid w:val="0020432B"/>
    <w:rsid w:val="00204E28"/>
    <w:rsid w:val="00205CCF"/>
    <w:rsid w:val="002067E1"/>
    <w:rsid w:val="002067EC"/>
    <w:rsid w:val="00206924"/>
    <w:rsid w:val="00206F56"/>
    <w:rsid w:val="002113E8"/>
    <w:rsid w:val="0021220C"/>
    <w:rsid w:val="0021242E"/>
    <w:rsid w:val="00212DFA"/>
    <w:rsid w:val="00214211"/>
    <w:rsid w:val="002150FC"/>
    <w:rsid w:val="00215DDA"/>
    <w:rsid w:val="00216008"/>
    <w:rsid w:val="00216C50"/>
    <w:rsid w:val="00216C7F"/>
    <w:rsid w:val="00216F51"/>
    <w:rsid w:val="002173C6"/>
    <w:rsid w:val="0022048B"/>
    <w:rsid w:val="00220E41"/>
    <w:rsid w:val="00221311"/>
    <w:rsid w:val="00221A88"/>
    <w:rsid w:val="0022202C"/>
    <w:rsid w:val="0022261E"/>
    <w:rsid w:val="0022297E"/>
    <w:rsid w:val="0022467D"/>
    <w:rsid w:val="002251EB"/>
    <w:rsid w:val="002263B0"/>
    <w:rsid w:val="002266C2"/>
    <w:rsid w:val="002269FA"/>
    <w:rsid w:val="00227EFE"/>
    <w:rsid w:val="00230269"/>
    <w:rsid w:val="002305ED"/>
    <w:rsid w:val="00231222"/>
    <w:rsid w:val="00231590"/>
    <w:rsid w:val="00232DFC"/>
    <w:rsid w:val="00232F23"/>
    <w:rsid w:val="0023366E"/>
    <w:rsid w:val="002337AF"/>
    <w:rsid w:val="002338CD"/>
    <w:rsid w:val="0023396D"/>
    <w:rsid w:val="00233D98"/>
    <w:rsid w:val="002344B7"/>
    <w:rsid w:val="002357F9"/>
    <w:rsid w:val="00236175"/>
    <w:rsid w:val="00236443"/>
    <w:rsid w:val="002364D4"/>
    <w:rsid w:val="00236EDA"/>
    <w:rsid w:val="00237510"/>
    <w:rsid w:val="0023778D"/>
    <w:rsid w:val="0024064B"/>
    <w:rsid w:val="00240869"/>
    <w:rsid w:val="0024147F"/>
    <w:rsid w:val="0024167D"/>
    <w:rsid w:val="002426B1"/>
    <w:rsid w:val="002428D4"/>
    <w:rsid w:val="00242900"/>
    <w:rsid w:val="0024318B"/>
    <w:rsid w:val="00243675"/>
    <w:rsid w:val="00243D61"/>
    <w:rsid w:val="00244212"/>
    <w:rsid w:val="00244CFC"/>
    <w:rsid w:val="00245028"/>
    <w:rsid w:val="0024559B"/>
    <w:rsid w:val="002469C9"/>
    <w:rsid w:val="00251155"/>
    <w:rsid w:val="00251381"/>
    <w:rsid w:val="00251862"/>
    <w:rsid w:val="00251E14"/>
    <w:rsid w:val="00252323"/>
    <w:rsid w:val="00252DC8"/>
    <w:rsid w:val="002539E2"/>
    <w:rsid w:val="00254AA9"/>
    <w:rsid w:val="00254C7C"/>
    <w:rsid w:val="00255F30"/>
    <w:rsid w:val="00255F8A"/>
    <w:rsid w:val="00256CE9"/>
    <w:rsid w:val="00257B9F"/>
    <w:rsid w:val="002610A8"/>
    <w:rsid w:val="00261A21"/>
    <w:rsid w:val="0026338E"/>
    <w:rsid w:val="002633AA"/>
    <w:rsid w:val="00263943"/>
    <w:rsid w:val="002649EB"/>
    <w:rsid w:val="00265123"/>
    <w:rsid w:val="00265C6C"/>
    <w:rsid w:val="00265F4E"/>
    <w:rsid w:val="00266206"/>
    <w:rsid w:val="00267AC6"/>
    <w:rsid w:val="00270049"/>
    <w:rsid w:val="0027009E"/>
    <w:rsid w:val="00271C71"/>
    <w:rsid w:val="0027290B"/>
    <w:rsid w:val="00272E6E"/>
    <w:rsid w:val="00273660"/>
    <w:rsid w:val="00274264"/>
    <w:rsid w:val="002745E9"/>
    <w:rsid w:val="00275E56"/>
    <w:rsid w:val="00276A98"/>
    <w:rsid w:val="0027744A"/>
    <w:rsid w:val="00277462"/>
    <w:rsid w:val="00277C0D"/>
    <w:rsid w:val="00277C30"/>
    <w:rsid w:val="00280240"/>
    <w:rsid w:val="0028038E"/>
    <w:rsid w:val="002803D8"/>
    <w:rsid w:val="00280AA9"/>
    <w:rsid w:val="00281780"/>
    <w:rsid w:val="0028456D"/>
    <w:rsid w:val="002845FA"/>
    <w:rsid w:val="00286D36"/>
    <w:rsid w:val="00287FE2"/>
    <w:rsid w:val="00291BCA"/>
    <w:rsid w:val="00291D27"/>
    <w:rsid w:val="00291EBE"/>
    <w:rsid w:val="00292DA3"/>
    <w:rsid w:val="0029338F"/>
    <w:rsid w:val="002939E7"/>
    <w:rsid w:val="0029608A"/>
    <w:rsid w:val="00296519"/>
    <w:rsid w:val="00296794"/>
    <w:rsid w:val="00296885"/>
    <w:rsid w:val="00297732"/>
    <w:rsid w:val="00297740"/>
    <w:rsid w:val="002A06ED"/>
    <w:rsid w:val="002A0A17"/>
    <w:rsid w:val="002A0DC7"/>
    <w:rsid w:val="002A1FB1"/>
    <w:rsid w:val="002A2437"/>
    <w:rsid w:val="002A2E4A"/>
    <w:rsid w:val="002A3863"/>
    <w:rsid w:val="002A44FC"/>
    <w:rsid w:val="002A5166"/>
    <w:rsid w:val="002A5528"/>
    <w:rsid w:val="002A5D42"/>
    <w:rsid w:val="002A6362"/>
    <w:rsid w:val="002A7048"/>
    <w:rsid w:val="002A745D"/>
    <w:rsid w:val="002A747A"/>
    <w:rsid w:val="002A7F81"/>
    <w:rsid w:val="002B1366"/>
    <w:rsid w:val="002B3E8D"/>
    <w:rsid w:val="002B3F4D"/>
    <w:rsid w:val="002B4474"/>
    <w:rsid w:val="002B53A1"/>
    <w:rsid w:val="002B6340"/>
    <w:rsid w:val="002B6AAD"/>
    <w:rsid w:val="002B6F4E"/>
    <w:rsid w:val="002B78AF"/>
    <w:rsid w:val="002C0250"/>
    <w:rsid w:val="002C11DA"/>
    <w:rsid w:val="002C1256"/>
    <w:rsid w:val="002C22C1"/>
    <w:rsid w:val="002C3876"/>
    <w:rsid w:val="002C3881"/>
    <w:rsid w:val="002C3BFB"/>
    <w:rsid w:val="002C3C42"/>
    <w:rsid w:val="002C3CAF"/>
    <w:rsid w:val="002C3FF5"/>
    <w:rsid w:val="002C40B7"/>
    <w:rsid w:val="002C4F6F"/>
    <w:rsid w:val="002C4F8C"/>
    <w:rsid w:val="002C507A"/>
    <w:rsid w:val="002C50D6"/>
    <w:rsid w:val="002C51E7"/>
    <w:rsid w:val="002C64D2"/>
    <w:rsid w:val="002C6AF1"/>
    <w:rsid w:val="002D06ED"/>
    <w:rsid w:val="002D0734"/>
    <w:rsid w:val="002D0879"/>
    <w:rsid w:val="002D22D9"/>
    <w:rsid w:val="002D27DE"/>
    <w:rsid w:val="002D28F5"/>
    <w:rsid w:val="002D2C85"/>
    <w:rsid w:val="002D2FF1"/>
    <w:rsid w:val="002D3F83"/>
    <w:rsid w:val="002D4E2A"/>
    <w:rsid w:val="002D566B"/>
    <w:rsid w:val="002D58C9"/>
    <w:rsid w:val="002D6FEA"/>
    <w:rsid w:val="002D76E8"/>
    <w:rsid w:val="002D78BC"/>
    <w:rsid w:val="002D7D36"/>
    <w:rsid w:val="002E02D0"/>
    <w:rsid w:val="002E09C3"/>
    <w:rsid w:val="002E0F9C"/>
    <w:rsid w:val="002E119A"/>
    <w:rsid w:val="002E16E1"/>
    <w:rsid w:val="002E1A10"/>
    <w:rsid w:val="002E1E4C"/>
    <w:rsid w:val="002E2440"/>
    <w:rsid w:val="002E2CC3"/>
    <w:rsid w:val="002E306A"/>
    <w:rsid w:val="002E3631"/>
    <w:rsid w:val="002E38E5"/>
    <w:rsid w:val="002E3ED2"/>
    <w:rsid w:val="002E43C2"/>
    <w:rsid w:val="002E4A79"/>
    <w:rsid w:val="002E4C4F"/>
    <w:rsid w:val="002E50C0"/>
    <w:rsid w:val="002E5370"/>
    <w:rsid w:val="002E64F0"/>
    <w:rsid w:val="002E764D"/>
    <w:rsid w:val="002E76E0"/>
    <w:rsid w:val="002E793A"/>
    <w:rsid w:val="002E7A89"/>
    <w:rsid w:val="002F11AA"/>
    <w:rsid w:val="002F18EE"/>
    <w:rsid w:val="002F2719"/>
    <w:rsid w:val="002F2C90"/>
    <w:rsid w:val="002F3CA9"/>
    <w:rsid w:val="002F3F9C"/>
    <w:rsid w:val="002F4775"/>
    <w:rsid w:val="002F4CBA"/>
    <w:rsid w:val="002F5FC3"/>
    <w:rsid w:val="002F628F"/>
    <w:rsid w:val="002F7584"/>
    <w:rsid w:val="00300B62"/>
    <w:rsid w:val="003027CA"/>
    <w:rsid w:val="00303999"/>
    <w:rsid w:val="003045AA"/>
    <w:rsid w:val="003048DE"/>
    <w:rsid w:val="00305CBA"/>
    <w:rsid w:val="00305D4A"/>
    <w:rsid w:val="00305E1C"/>
    <w:rsid w:val="003072C3"/>
    <w:rsid w:val="0030735A"/>
    <w:rsid w:val="003074BE"/>
    <w:rsid w:val="00307ACC"/>
    <w:rsid w:val="0031193A"/>
    <w:rsid w:val="00311A88"/>
    <w:rsid w:val="00311AA1"/>
    <w:rsid w:val="00311DDC"/>
    <w:rsid w:val="00312B5D"/>
    <w:rsid w:val="00312C1A"/>
    <w:rsid w:val="00312DF8"/>
    <w:rsid w:val="003148C3"/>
    <w:rsid w:val="00315D30"/>
    <w:rsid w:val="0031670E"/>
    <w:rsid w:val="00316D96"/>
    <w:rsid w:val="003174AF"/>
    <w:rsid w:val="00320ADC"/>
    <w:rsid w:val="00320D59"/>
    <w:rsid w:val="0032132F"/>
    <w:rsid w:val="003216AF"/>
    <w:rsid w:val="0032194A"/>
    <w:rsid w:val="00321B86"/>
    <w:rsid w:val="0032255F"/>
    <w:rsid w:val="00322AE4"/>
    <w:rsid w:val="0032303B"/>
    <w:rsid w:val="003240EB"/>
    <w:rsid w:val="00324290"/>
    <w:rsid w:val="003246EC"/>
    <w:rsid w:val="003249FD"/>
    <w:rsid w:val="00324F5B"/>
    <w:rsid w:val="00325D14"/>
    <w:rsid w:val="0032649B"/>
    <w:rsid w:val="003268F5"/>
    <w:rsid w:val="00326A0D"/>
    <w:rsid w:val="0032792F"/>
    <w:rsid w:val="00327F66"/>
    <w:rsid w:val="00330C20"/>
    <w:rsid w:val="003311F1"/>
    <w:rsid w:val="00331273"/>
    <w:rsid w:val="003312BD"/>
    <w:rsid w:val="0033169A"/>
    <w:rsid w:val="00332117"/>
    <w:rsid w:val="00332665"/>
    <w:rsid w:val="003330AF"/>
    <w:rsid w:val="003335B3"/>
    <w:rsid w:val="00333869"/>
    <w:rsid w:val="00333AE3"/>
    <w:rsid w:val="00333C6C"/>
    <w:rsid w:val="0033468E"/>
    <w:rsid w:val="003351D8"/>
    <w:rsid w:val="00335A8C"/>
    <w:rsid w:val="00337962"/>
    <w:rsid w:val="00337AB8"/>
    <w:rsid w:val="00340A83"/>
    <w:rsid w:val="0034231C"/>
    <w:rsid w:val="003423EC"/>
    <w:rsid w:val="00342D4F"/>
    <w:rsid w:val="00342E69"/>
    <w:rsid w:val="00343075"/>
    <w:rsid w:val="00343CE1"/>
    <w:rsid w:val="00344367"/>
    <w:rsid w:val="003444E0"/>
    <w:rsid w:val="00344609"/>
    <w:rsid w:val="00344D7D"/>
    <w:rsid w:val="00345EDD"/>
    <w:rsid w:val="0034632F"/>
    <w:rsid w:val="00346E2C"/>
    <w:rsid w:val="00347979"/>
    <w:rsid w:val="00347A0C"/>
    <w:rsid w:val="00347B43"/>
    <w:rsid w:val="00351697"/>
    <w:rsid w:val="00351FF3"/>
    <w:rsid w:val="003528CD"/>
    <w:rsid w:val="00352E7E"/>
    <w:rsid w:val="00353520"/>
    <w:rsid w:val="00353BF9"/>
    <w:rsid w:val="003549AC"/>
    <w:rsid w:val="00355221"/>
    <w:rsid w:val="003566BE"/>
    <w:rsid w:val="00356B43"/>
    <w:rsid w:val="00357814"/>
    <w:rsid w:val="00357DE5"/>
    <w:rsid w:val="00357F5D"/>
    <w:rsid w:val="0036012E"/>
    <w:rsid w:val="00360D92"/>
    <w:rsid w:val="003610E7"/>
    <w:rsid w:val="00361FBE"/>
    <w:rsid w:val="00363240"/>
    <w:rsid w:val="003642E4"/>
    <w:rsid w:val="00365D72"/>
    <w:rsid w:val="0036697F"/>
    <w:rsid w:val="00367AB8"/>
    <w:rsid w:val="00367B8C"/>
    <w:rsid w:val="00370652"/>
    <w:rsid w:val="003714DF"/>
    <w:rsid w:val="00371950"/>
    <w:rsid w:val="00371F9A"/>
    <w:rsid w:val="003724C2"/>
    <w:rsid w:val="00373DDA"/>
    <w:rsid w:val="00374606"/>
    <w:rsid w:val="00374741"/>
    <w:rsid w:val="00374AE7"/>
    <w:rsid w:val="003759DB"/>
    <w:rsid w:val="003760C8"/>
    <w:rsid w:val="00377014"/>
    <w:rsid w:val="00377AF2"/>
    <w:rsid w:val="00380A04"/>
    <w:rsid w:val="00380BB0"/>
    <w:rsid w:val="00381DB7"/>
    <w:rsid w:val="00382747"/>
    <w:rsid w:val="00382E58"/>
    <w:rsid w:val="00383842"/>
    <w:rsid w:val="00383D9C"/>
    <w:rsid w:val="00384093"/>
    <w:rsid w:val="00384102"/>
    <w:rsid w:val="00384170"/>
    <w:rsid w:val="003843F7"/>
    <w:rsid w:val="003845C9"/>
    <w:rsid w:val="003845EB"/>
    <w:rsid w:val="0038522A"/>
    <w:rsid w:val="00385586"/>
    <w:rsid w:val="00385622"/>
    <w:rsid w:val="00391FA2"/>
    <w:rsid w:val="003926D9"/>
    <w:rsid w:val="00392D95"/>
    <w:rsid w:val="0039450A"/>
    <w:rsid w:val="00397127"/>
    <w:rsid w:val="003A1ACD"/>
    <w:rsid w:val="003A28B8"/>
    <w:rsid w:val="003A35B5"/>
    <w:rsid w:val="003A3AD1"/>
    <w:rsid w:val="003A3C60"/>
    <w:rsid w:val="003A4C78"/>
    <w:rsid w:val="003A4EB1"/>
    <w:rsid w:val="003A5185"/>
    <w:rsid w:val="003A528A"/>
    <w:rsid w:val="003A5561"/>
    <w:rsid w:val="003A71DA"/>
    <w:rsid w:val="003B0167"/>
    <w:rsid w:val="003B14D9"/>
    <w:rsid w:val="003B1ADF"/>
    <w:rsid w:val="003B1F20"/>
    <w:rsid w:val="003B28B4"/>
    <w:rsid w:val="003B3166"/>
    <w:rsid w:val="003B4A05"/>
    <w:rsid w:val="003B5D6A"/>
    <w:rsid w:val="003B6749"/>
    <w:rsid w:val="003B7D33"/>
    <w:rsid w:val="003C015B"/>
    <w:rsid w:val="003C057B"/>
    <w:rsid w:val="003C08C7"/>
    <w:rsid w:val="003C0D74"/>
    <w:rsid w:val="003C10A0"/>
    <w:rsid w:val="003C151E"/>
    <w:rsid w:val="003C1B03"/>
    <w:rsid w:val="003C1C22"/>
    <w:rsid w:val="003C1CB3"/>
    <w:rsid w:val="003C2714"/>
    <w:rsid w:val="003C6887"/>
    <w:rsid w:val="003C6C8C"/>
    <w:rsid w:val="003C6FCA"/>
    <w:rsid w:val="003C780C"/>
    <w:rsid w:val="003C7AE9"/>
    <w:rsid w:val="003C7D26"/>
    <w:rsid w:val="003C7D60"/>
    <w:rsid w:val="003D3816"/>
    <w:rsid w:val="003D3C29"/>
    <w:rsid w:val="003D3CEE"/>
    <w:rsid w:val="003D6062"/>
    <w:rsid w:val="003D669E"/>
    <w:rsid w:val="003D6AC6"/>
    <w:rsid w:val="003D734B"/>
    <w:rsid w:val="003E0239"/>
    <w:rsid w:val="003E162A"/>
    <w:rsid w:val="003E1CCE"/>
    <w:rsid w:val="003E1EE5"/>
    <w:rsid w:val="003E264F"/>
    <w:rsid w:val="003E35EC"/>
    <w:rsid w:val="003E38E4"/>
    <w:rsid w:val="003E3C2C"/>
    <w:rsid w:val="003E40DF"/>
    <w:rsid w:val="003E4266"/>
    <w:rsid w:val="003E4636"/>
    <w:rsid w:val="003E4C23"/>
    <w:rsid w:val="003E6DFC"/>
    <w:rsid w:val="003E7211"/>
    <w:rsid w:val="003E7B6E"/>
    <w:rsid w:val="003F00C4"/>
    <w:rsid w:val="003F10CA"/>
    <w:rsid w:val="003F19BF"/>
    <w:rsid w:val="003F33B5"/>
    <w:rsid w:val="003F4CA1"/>
    <w:rsid w:val="003F64A3"/>
    <w:rsid w:val="003F6B2A"/>
    <w:rsid w:val="003F7087"/>
    <w:rsid w:val="003F7AC4"/>
    <w:rsid w:val="003F7DAE"/>
    <w:rsid w:val="00400A0B"/>
    <w:rsid w:val="00402038"/>
    <w:rsid w:val="00402361"/>
    <w:rsid w:val="00403954"/>
    <w:rsid w:val="004056A1"/>
    <w:rsid w:val="00406334"/>
    <w:rsid w:val="00410AEA"/>
    <w:rsid w:val="004115BE"/>
    <w:rsid w:val="0041175A"/>
    <w:rsid w:val="00411CC9"/>
    <w:rsid w:val="00412492"/>
    <w:rsid w:val="004125AC"/>
    <w:rsid w:val="00412A27"/>
    <w:rsid w:val="0041317B"/>
    <w:rsid w:val="00413BE9"/>
    <w:rsid w:val="004167BD"/>
    <w:rsid w:val="0041696B"/>
    <w:rsid w:val="004173C3"/>
    <w:rsid w:val="004175D9"/>
    <w:rsid w:val="00417E25"/>
    <w:rsid w:val="00420184"/>
    <w:rsid w:val="004203AC"/>
    <w:rsid w:val="00421217"/>
    <w:rsid w:val="004215D6"/>
    <w:rsid w:val="004216D1"/>
    <w:rsid w:val="00422C53"/>
    <w:rsid w:val="0042322E"/>
    <w:rsid w:val="00423603"/>
    <w:rsid w:val="00423666"/>
    <w:rsid w:val="0042384D"/>
    <w:rsid w:val="00423C20"/>
    <w:rsid w:val="00424070"/>
    <w:rsid w:val="00424A1D"/>
    <w:rsid w:val="004250A5"/>
    <w:rsid w:val="004252F4"/>
    <w:rsid w:val="004257D5"/>
    <w:rsid w:val="00425C49"/>
    <w:rsid w:val="00427508"/>
    <w:rsid w:val="00427832"/>
    <w:rsid w:val="00430170"/>
    <w:rsid w:val="004305A7"/>
    <w:rsid w:val="00430844"/>
    <w:rsid w:val="00430F1D"/>
    <w:rsid w:val="004311B4"/>
    <w:rsid w:val="00431D04"/>
    <w:rsid w:val="00432A70"/>
    <w:rsid w:val="00432B2A"/>
    <w:rsid w:val="00433254"/>
    <w:rsid w:val="0043364C"/>
    <w:rsid w:val="00433E03"/>
    <w:rsid w:val="00436503"/>
    <w:rsid w:val="00436645"/>
    <w:rsid w:val="004366B8"/>
    <w:rsid w:val="00436B3E"/>
    <w:rsid w:val="00436BB5"/>
    <w:rsid w:val="00437096"/>
    <w:rsid w:val="00437596"/>
    <w:rsid w:val="00437880"/>
    <w:rsid w:val="00440451"/>
    <w:rsid w:val="0044178B"/>
    <w:rsid w:val="0044238E"/>
    <w:rsid w:val="00442601"/>
    <w:rsid w:val="00443237"/>
    <w:rsid w:val="004438E2"/>
    <w:rsid w:val="00444D81"/>
    <w:rsid w:val="004452D1"/>
    <w:rsid w:val="004458C7"/>
    <w:rsid w:val="00445C18"/>
    <w:rsid w:val="00446398"/>
    <w:rsid w:val="00446575"/>
    <w:rsid w:val="004466CA"/>
    <w:rsid w:val="00446D0D"/>
    <w:rsid w:val="0044712B"/>
    <w:rsid w:val="004475A1"/>
    <w:rsid w:val="004479FB"/>
    <w:rsid w:val="00450175"/>
    <w:rsid w:val="004503F4"/>
    <w:rsid w:val="00450572"/>
    <w:rsid w:val="004538E9"/>
    <w:rsid w:val="00453CFC"/>
    <w:rsid w:val="00453D08"/>
    <w:rsid w:val="00454E09"/>
    <w:rsid w:val="00454EAB"/>
    <w:rsid w:val="004557DE"/>
    <w:rsid w:val="0045748C"/>
    <w:rsid w:val="00462324"/>
    <w:rsid w:val="00462F28"/>
    <w:rsid w:val="004661DF"/>
    <w:rsid w:val="0046631C"/>
    <w:rsid w:val="00466359"/>
    <w:rsid w:val="0047080C"/>
    <w:rsid w:val="004735DD"/>
    <w:rsid w:val="0047386E"/>
    <w:rsid w:val="004747C7"/>
    <w:rsid w:val="00475335"/>
    <w:rsid w:val="004753DC"/>
    <w:rsid w:val="00476B6C"/>
    <w:rsid w:val="0048022D"/>
    <w:rsid w:val="00480B57"/>
    <w:rsid w:val="00481104"/>
    <w:rsid w:val="004811C4"/>
    <w:rsid w:val="004815F7"/>
    <w:rsid w:val="00481C3F"/>
    <w:rsid w:val="00481DA9"/>
    <w:rsid w:val="00482608"/>
    <w:rsid w:val="004827B8"/>
    <w:rsid w:val="0048311D"/>
    <w:rsid w:val="00483FE0"/>
    <w:rsid w:val="00484CD3"/>
    <w:rsid w:val="00485957"/>
    <w:rsid w:val="004860FF"/>
    <w:rsid w:val="0048628D"/>
    <w:rsid w:val="004862B5"/>
    <w:rsid w:val="00487DCC"/>
    <w:rsid w:val="004911F9"/>
    <w:rsid w:val="004912E1"/>
    <w:rsid w:val="00492106"/>
    <w:rsid w:val="004922D4"/>
    <w:rsid w:val="00492B51"/>
    <w:rsid w:val="00493818"/>
    <w:rsid w:val="00493B75"/>
    <w:rsid w:val="0049419E"/>
    <w:rsid w:val="00494299"/>
    <w:rsid w:val="00494D26"/>
    <w:rsid w:val="004960E8"/>
    <w:rsid w:val="0049617D"/>
    <w:rsid w:val="004962F1"/>
    <w:rsid w:val="004965C9"/>
    <w:rsid w:val="00496DB3"/>
    <w:rsid w:val="00497670"/>
    <w:rsid w:val="00497805"/>
    <w:rsid w:val="00497DC3"/>
    <w:rsid w:val="00497DF6"/>
    <w:rsid w:val="004A0128"/>
    <w:rsid w:val="004A04E4"/>
    <w:rsid w:val="004A10D8"/>
    <w:rsid w:val="004A11A9"/>
    <w:rsid w:val="004A12D2"/>
    <w:rsid w:val="004A16D8"/>
    <w:rsid w:val="004A1BBD"/>
    <w:rsid w:val="004A1F56"/>
    <w:rsid w:val="004A239E"/>
    <w:rsid w:val="004A3526"/>
    <w:rsid w:val="004A4037"/>
    <w:rsid w:val="004A452C"/>
    <w:rsid w:val="004A4E57"/>
    <w:rsid w:val="004A5A37"/>
    <w:rsid w:val="004A62E5"/>
    <w:rsid w:val="004A663B"/>
    <w:rsid w:val="004A69B1"/>
    <w:rsid w:val="004A6AC7"/>
    <w:rsid w:val="004A6F13"/>
    <w:rsid w:val="004A725F"/>
    <w:rsid w:val="004A79F3"/>
    <w:rsid w:val="004B144A"/>
    <w:rsid w:val="004B222F"/>
    <w:rsid w:val="004B3C74"/>
    <w:rsid w:val="004B4861"/>
    <w:rsid w:val="004B61AD"/>
    <w:rsid w:val="004B63EF"/>
    <w:rsid w:val="004B6742"/>
    <w:rsid w:val="004B6A6F"/>
    <w:rsid w:val="004B6C23"/>
    <w:rsid w:val="004B7C23"/>
    <w:rsid w:val="004B7CFE"/>
    <w:rsid w:val="004C0015"/>
    <w:rsid w:val="004C038D"/>
    <w:rsid w:val="004C07FB"/>
    <w:rsid w:val="004C0914"/>
    <w:rsid w:val="004C22E3"/>
    <w:rsid w:val="004C2AC0"/>
    <w:rsid w:val="004C38F7"/>
    <w:rsid w:val="004C3CC7"/>
    <w:rsid w:val="004C3FF0"/>
    <w:rsid w:val="004C4E1F"/>
    <w:rsid w:val="004C7985"/>
    <w:rsid w:val="004C7AE5"/>
    <w:rsid w:val="004D0B4E"/>
    <w:rsid w:val="004D1228"/>
    <w:rsid w:val="004D1C4B"/>
    <w:rsid w:val="004D1CAE"/>
    <w:rsid w:val="004D1EA8"/>
    <w:rsid w:val="004D2CDD"/>
    <w:rsid w:val="004D3DC5"/>
    <w:rsid w:val="004D4BF0"/>
    <w:rsid w:val="004D4C61"/>
    <w:rsid w:val="004D5340"/>
    <w:rsid w:val="004D53CF"/>
    <w:rsid w:val="004D5EF1"/>
    <w:rsid w:val="004D604B"/>
    <w:rsid w:val="004D6C81"/>
    <w:rsid w:val="004D71BD"/>
    <w:rsid w:val="004D78B2"/>
    <w:rsid w:val="004D7AD1"/>
    <w:rsid w:val="004D7C18"/>
    <w:rsid w:val="004E05DD"/>
    <w:rsid w:val="004E0EBE"/>
    <w:rsid w:val="004E1D4B"/>
    <w:rsid w:val="004E34DE"/>
    <w:rsid w:val="004E3F5C"/>
    <w:rsid w:val="004E4F1C"/>
    <w:rsid w:val="004E51A0"/>
    <w:rsid w:val="004E5585"/>
    <w:rsid w:val="004E5608"/>
    <w:rsid w:val="004E586C"/>
    <w:rsid w:val="004E6BD8"/>
    <w:rsid w:val="004F08EB"/>
    <w:rsid w:val="004F09DC"/>
    <w:rsid w:val="004F0D12"/>
    <w:rsid w:val="004F118C"/>
    <w:rsid w:val="004F1C66"/>
    <w:rsid w:val="004F2A80"/>
    <w:rsid w:val="004F300B"/>
    <w:rsid w:val="004F32E3"/>
    <w:rsid w:val="004F36FC"/>
    <w:rsid w:val="004F4363"/>
    <w:rsid w:val="004F451C"/>
    <w:rsid w:val="004F4BDB"/>
    <w:rsid w:val="004F4D88"/>
    <w:rsid w:val="004F4ECB"/>
    <w:rsid w:val="004F595A"/>
    <w:rsid w:val="004F737B"/>
    <w:rsid w:val="00500B3B"/>
    <w:rsid w:val="00500B5C"/>
    <w:rsid w:val="00502D94"/>
    <w:rsid w:val="005036E7"/>
    <w:rsid w:val="0050509A"/>
    <w:rsid w:val="005050DA"/>
    <w:rsid w:val="005051B4"/>
    <w:rsid w:val="00505274"/>
    <w:rsid w:val="00506005"/>
    <w:rsid w:val="0050685F"/>
    <w:rsid w:val="00506DC2"/>
    <w:rsid w:val="00506E92"/>
    <w:rsid w:val="0050781C"/>
    <w:rsid w:val="00507942"/>
    <w:rsid w:val="00507F85"/>
    <w:rsid w:val="00510A16"/>
    <w:rsid w:val="005117EF"/>
    <w:rsid w:val="005118C1"/>
    <w:rsid w:val="00511AF9"/>
    <w:rsid w:val="00511CFD"/>
    <w:rsid w:val="005124FE"/>
    <w:rsid w:val="005142F8"/>
    <w:rsid w:val="005144EB"/>
    <w:rsid w:val="00514AA4"/>
    <w:rsid w:val="0051579A"/>
    <w:rsid w:val="005158A6"/>
    <w:rsid w:val="00515AE3"/>
    <w:rsid w:val="00515E9E"/>
    <w:rsid w:val="00516114"/>
    <w:rsid w:val="00516AB2"/>
    <w:rsid w:val="005170EF"/>
    <w:rsid w:val="00517B5F"/>
    <w:rsid w:val="005200B3"/>
    <w:rsid w:val="00520394"/>
    <w:rsid w:val="005208CB"/>
    <w:rsid w:val="0052121F"/>
    <w:rsid w:val="005215A8"/>
    <w:rsid w:val="0052209A"/>
    <w:rsid w:val="0052225B"/>
    <w:rsid w:val="00522B65"/>
    <w:rsid w:val="00523990"/>
    <w:rsid w:val="0052401D"/>
    <w:rsid w:val="005242B7"/>
    <w:rsid w:val="005244B7"/>
    <w:rsid w:val="005248CC"/>
    <w:rsid w:val="00525208"/>
    <w:rsid w:val="005275E2"/>
    <w:rsid w:val="00530073"/>
    <w:rsid w:val="00531643"/>
    <w:rsid w:val="00532320"/>
    <w:rsid w:val="00532E2C"/>
    <w:rsid w:val="005352EC"/>
    <w:rsid w:val="005358F3"/>
    <w:rsid w:val="00536521"/>
    <w:rsid w:val="00536789"/>
    <w:rsid w:val="00536E1A"/>
    <w:rsid w:val="00537164"/>
    <w:rsid w:val="005416C5"/>
    <w:rsid w:val="00541E95"/>
    <w:rsid w:val="005425FA"/>
    <w:rsid w:val="0054263C"/>
    <w:rsid w:val="0054274B"/>
    <w:rsid w:val="00542BA6"/>
    <w:rsid w:val="005436FD"/>
    <w:rsid w:val="00543939"/>
    <w:rsid w:val="005465A4"/>
    <w:rsid w:val="005471FC"/>
    <w:rsid w:val="005474E0"/>
    <w:rsid w:val="00547AD9"/>
    <w:rsid w:val="00547BAC"/>
    <w:rsid w:val="0055013E"/>
    <w:rsid w:val="00551812"/>
    <w:rsid w:val="00551A29"/>
    <w:rsid w:val="00553038"/>
    <w:rsid w:val="00553831"/>
    <w:rsid w:val="00553A32"/>
    <w:rsid w:val="005548B7"/>
    <w:rsid w:val="00555E44"/>
    <w:rsid w:val="00556AD9"/>
    <w:rsid w:val="00557962"/>
    <w:rsid w:val="00560A72"/>
    <w:rsid w:val="005621AB"/>
    <w:rsid w:val="00562CDB"/>
    <w:rsid w:val="005636B4"/>
    <w:rsid w:val="00563A5C"/>
    <w:rsid w:val="00563CAF"/>
    <w:rsid w:val="00564BC1"/>
    <w:rsid w:val="00565970"/>
    <w:rsid w:val="005660B6"/>
    <w:rsid w:val="0056722F"/>
    <w:rsid w:val="005715E1"/>
    <w:rsid w:val="00571A81"/>
    <w:rsid w:val="00571AED"/>
    <w:rsid w:val="00572031"/>
    <w:rsid w:val="00572F70"/>
    <w:rsid w:val="005750D6"/>
    <w:rsid w:val="005752B7"/>
    <w:rsid w:val="00575BA0"/>
    <w:rsid w:val="00575C2A"/>
    <w:rsid w:val="005762BF"/>
    <w:rsid w:val="00580468"/>
    <w:rsid w:val="0058088C"/>
    <w:rsid w:val="00581755"/>
    <w:rsid w:val="005819F9"/>
    <w:rsid w:val="00581D21"/>
    <w:rsid w:val="00582B9A"/>
    <w:rsid w:val="005842A7"/>
    <w:rsid w:val="00585805"/>
    <w:rsid w:val="00585F8B"/>
    <w:rsid w:val="00586914"/>
    <w:rsid w:val="00586BF8"/>
    <w:rsid w:val="005875D5"/>
    <w:rsid w:val="00587C2B"/>
    <w:rsid w:val="005906C5"/>
    <w:rsid w:val="00590BFE"/>
    <w:rsid w:val="0059139B"/>
    <w:rsid w:val="0059203F"/>
    <w:rsid w:val="0059217B"/>
    <w:rsid w:val="00592EB4"/>
    <w:rsid w:val="00593062"/>
    <w:rsid w:val="005938E8"/>
    <w:rsid w:val="0059495D"/>
    <w:rsid w:val="00594F53"/>
    <w:rsid w:val="00595B18"/>
    <w:rsid w:val="00596706"/>
    <w:rsid w:val="00596923"/>
    <w:rsid w:val="00596974"/>
    <w:rsid w:val="0059787C"/>
    <w:rsid w:val="00597EDF"/>
    <w:rsid w:val="00597F44"/>
    <w:rsid w:val="005A0029"/>
    <w:rsid w:val="005A129F"/>
    <w:rsid w:val="005A1FAA"/>
    <w:rsid w:val="005A24F7"/>
    <w:rsid w:val="005A2F47"/>
    <w:rsid w:val="005A431B"/>
    <w:rsid w:val="005A44D8"/>
    <w:rsid w:val="005A521E"/>
    <w:rsid w:val="005A5B72"/>
    <w:rsid w:val="005A5F77"/>
    <w:rsid w:val="005A609F"/>
    <w:rsid w:val="005A7D51"/>
    <w:rsid w:val="005B0168"/>
    <w:rsid w:val="005B02FB"/>
    <w:rsid w:val="005B051D"/>
    <w:rsid w:val="005B053E"/>
    <w:rsid w:val="005B0D46"/>
    <w:rsid w:val="005B0E8B"/>
    <w:rsid w:val="005B12B7"/>
    <w:rsid w:val="005B2399"/>
    <w:rsid w:val="005B2798"/>
    <w:rsid w:val="005B28B3"/>
    <w:rsid w:val="005B2A9F"/>
    <w:rsid w:val="005B3250"/>
    <w:rsid w:val="005B39B6"/>
    <w:rsid w:val="005B3DC4"/>
    <w:rsid w:val="005B411F"/>
    <w:rsid w:val="005B429A"/>
    <w:rsid w:val="005B6EEB"/>
    <w:rsid w:val="005B6F2C"/>
    <w:rsid w:val="005B7AE4"/>
    <w:rsid w:val="005C02C1"/>
    <w:rsid w:val="005C1516"/>
    <w:rsid w:val="005C2002"/>
    <w:rsid w:val="005C23A9"/>
    <w:rsid w:val="005C37E9"/>
    <w:rsid w:val="005C4851"/>
    <w:rsid w:val="005C4B38"/>
    <w:rsid w:val="005C4C80"/>
    <w:rsid w:val="005C57DB"/>
    <w:rsid w:val="005C5EF8"/>
    <w:rsid w:val="005C782A"/>
    <w:rsid w:val="005D0C1A"/>
    <w:rsid w:val="005D1B3A"/>
    <w:rsid w:val="005D241C"/>
    <w:rsid w:val="005D3E2C"/>
    <w:rsid w:val="005D4E0F"/>
    <w:rsid w:val="005D4EEA"/>
    <w:rsid w:val="005D5D14"/>
    <w:rsid w:val="005D65A2"/>
    <w:rsid w:val="005D6A40"/>
    <w:rsid w:val="005D75E5"/>
    <w:rsid w:val="005D7C2A"/>
    <w:rsid w:val="005E0DB7"/>
    <w:rsid w:val="005E0EB3"/>
    <w:rsid w:val="005E16DF"/>
    <w:rsid w:val="005E1B13"/>
    <w:rsid w:val="005E1F39"/>
    <w:rsid w:val="005E2DBF"/>
    <w:rsid w:val="005E2DF7"/>
    <w:rsid w:val="005E32EB"/>
    <w:rsid w:val="005E5275"/>
    <w:rsid w:val="005E54C2"/>
    <w:rsid w:val="005E5761"/>
    <w:rsid w:val="005E5F54"/>
    <w:rsid w:val="005E6C00"/>
    <w:rsid w:val="005E755F"/>
    <w:rsid w:val="005E7D20"/>
    <w:rsid w:val="005F0AAF"/>
    <w:rsid w:val="005F1626"/>
    <w:rsid w:val="005F1B2D"/>
    <w:rsid w:val="005F27AA"/>
    <w:rsid w:val="005F2EF7"/>
    <w:rsid w:val="005F3650"/>
    <w:rsid w:val="005F3DEF"/>
    <w:rsid w:val="005F4790"/>
    <w:rsid w:val="005F5ED0"/>
    <w:rsid w:val="005F6227"/>
    <w:rsid w:val="005F62DF"/>
    <w:rsid w:val="005F632F"/>
    <w:rsid w:val="005F756E"/>
    <w:rsid w:val="005F7C9C"/>
    <w:rsid w:val="005F7FD0"/>
    <w:rsid w:val="00600D11"/>
    <w:rsid w:val="00600D23"/>
    <w:rsid w:val="00600DCE"/>
    <w:rsid w:val="0060153B"/>
    <w:rsid w:val="00601769"/>
    <w:rsid w:val="00601E80"/>
    <w:rsid w:val="00601F53"/>
    <w:rsid w:val="0060290C"/>
    <w:rsid w:val="00602ADD"/>
    <w:rsid w:val="00603E19"/>
    <w:rsid w:val="00605F45"/>
    <w:rsid w:val="00606AF2"/>
    <w:rsid w:val="0060724C"/>
    <w:rsid w:val="0061051C"/>
    <w:rsid w:val="00610FC1"/>
    <w:rsid w:val="00611729"/>
    <w:rsid w:val="00612557"/>
    <w:rsid w:val="00612CF0"/>
    <w:rsid w:val="006141A3"/>
    <w:rsid w:val="00614EA6"/>
    <w:rsid w:val="00615300"/>
    <w:rsid w:val="0061578C"/>
    <w:rsid w:val="006157C6"/>
    <w:rsid w:val="006157F3"/>
    <w:rsid w:val="00616874"/>
    <w:rsid w:val="00616D38"/>
    <w:rsid w:val="00620D38"/>
    <w:rsid w:val="006228BB"/>
    <w:rsid w:val="00622DCE"/>
    <w:rsid w:val="00622FC8"/>
    <w:rsid w:val="0062363A"/>
    <w:rsid w:val="00624D99"/>
    <w:rsid w:val="00624EEC"/>
    <w:rsid w:val="006259D7"/>
    <w:rsid w:val="0062636C"/>
    <w:rsid w:val="00627B85"/>
    <w:rsid w:val="00627F42"/>
    <w:rsid w:val="006309CF"/>
    <w:rsid w:val="006313C0"/>
    <w:rsid w:val="0063169D"/>
    <w:rsid w:val="00632111"/>
    <w:rsid w:val="00632CEA"/>
    <w:rsid w:val="00633209"/>
    <w:rsid w:val="0063337D"/>
    <w:rsid w:val="00633C24"/>
    <w:rsid w:val="00633C67"/>
    <w:rsid w:val="00633DBB"/>
    <w:rsid w:val="00634691"/>
    <w:rsid w:val="00636149"/>
    <w:rsid w:val="00636CF6"/>
    <w:rsid w:val="00636EBB"/>
    <w:rsid w:val="00640118"/>
    <w:rsid w:val="00641BD4"/>
    <w:rsid w:val="00642604"/>
    <w:rsid w:val="00642737"/>
    <w:rsid w:val="006454FB"/>
    <w:rsid w:val="00645AEE"/>
    <w:rsid w:val="00647559"/>
    <w:rsid w:val="006501EB"/>
    <w:rsid w:val="00650F80"/>
    <w:rsid w:val="0065231A"/>
    <w:rsid w:val="0065277B"/>
    <w:rsid w:val="00653BEC"/>
    <w:rsid w:val="006546DF"/>
    <w:rsid w:val="0065526A"/>
    <w:rsid w:val="0065646B"/>
    <w:rsid w:val="00656BAC"/>
    <w:rsid w:val="0065748E"/>
    <w:rsid w:val="00660A40"/>
    <w:rsid w:val="00660C1E"/>
    <w:rsid w:val="00661A14"/>
    <w:rsid w:val="00662BF1"/>
    <w:rsid w:val="006637A5"/>
    <w:rsid w:val="00663A82"/>
    <w:rsid w:val="00663DA5"/>
    <w:rsid w:val="00663F95"/>
    <w:rsid w:val="00664A06"/>
    <w:rsid w:val="006650A0"/>
    <w:rsid w:val="0066630B"/>
    <w:rsid w:val="00667701"/>
    <w:rsid w:val="006701DA"/>
    <w:rsid w:val="00671E46"/>
    <w:rsid w:val="006727A6"/>
    <w:rsid w:val="006733C4"/>
    <w:rsid w:val="00673D56"/>
    <w:rsid w:val="00674D99"/>
    <w:rsid w:val="00675305"/>
    <w:rsid w:val="00675388"/>
    <w:rsid w:val="006759E8"/>
    <w:rsid w:val="00675D14"/>
    <w:rsid w:val="00675E56"/>
    <w:rsid w:val="00676A7B"/>
    <w:rsid w:val="006772E6"/>
    <w:rsid w:val="0067741C"/>
    <w:rsid w:val="006776A9"/>
    <w:rsid w:val="00680070"/>
    <w:rsid w:val="00680445"/>
    <w:rsid w:val="006806FB"/>
    <w:rsid w:val="00682141"/>
    <w:rsid w:val="0068257A"/>
    <w:rsid w:val="00682E59"/>
    <w:rsid w:val="00682E5B"/>
    <w:rsid w:val="00683961"/>
    <w:rsid w:val="00683B24"/>
    <w:rsid w:val="00683B4C"/>
    <w:rsid w:val="0068452F"/>
    <w:rsid w:val="0068497E"/>
    <w:rsid w:val="006855CD"/>
    <w:rsid w:val="00686052"/>
    <w:rsid w:val="006864A5"/>
    <w:rsid w:val="00686854"/>
    <w:rsid w:val="00686FD1"/>
    <w:rsid w:val="00690B19"/>
    <w:rsid w:val="00690EA0"/>
    <w:rsid w:val="00690F7D"/>
    <w:rsid w:val="00692DDC"/>
    <w:rsid w:val="00692F39"/>
    <w:rsid w:val="00693426"/>
    <w:rsid w:val="00693480"/>
    <w:rsid w:val="006943B5"/>
    <w:rsid w:val="00694F92"/>
    <w:rsid w:val="00696098"/>
    <w:rsid w:val="006972A9"/>
    <w:rsid w:val="006A00F0"/>
    <w:rsid w:val="006A043F"/>
    <w:rsid w:val="006A0A2E"/>
    <w:rsid w:val="006A18E5"/>
    <w:rsid w:val="006A20B1"/>
    <w:rsid w:val="006A22AC"/>
    <w:rsid w:val="006A28BE"/>
    <w:rsid w:val="006A3497"/>
    <w:rsid w:val="006A3531"/>
    <w:rsid w:val="006A47E1"/>
    <w:rsid w:val="006A4F01"/>
    <w:rsid w:val="006A5280"/>
    <w:rsid w:val="006A543C"/>
    <w:rsid w:val="006A5F00"/>
    <w:rsid w:val="006A6093"/>
    <w:rsid w:val="006A7F5C"/>
    <w:rsid w:val="006A7FDE"/>
    <w:rsid w:val="006B0263"/>
    <w:rsid w:val="006B0B0D"/>
    <w:rsid w:val="006B0D27"/>
    <w:rsid w:val="006B0DB5"/>
    <w:rsid w:val="006B1716"/>
    <w:rsid w:val="006B2257"/>
    <w:rsid w:val="006B2343"/>
    <w:rsid w:val="006B38CE"/>
    <w:rsid w:val="006B4A33"/>
    <w:rsid w:val="006B5703"/>
    <w:rsid w:val="006B6471"/>
    <w:rsid w:val="006B681D"/>
    <w:rsid w:val="006B694B"/>
    <w:rsid w:val="006B6E16"/>
    <w:rsid w:val="006B6FD3"/>
    <w:rsid w:val="006B78B8"/>
    <w:rsid w:val="006C03DD"/>
    <w:rsid w:val="006C0B83"/>
    <w:rsid w:val="006C1152"/>
    <w:rsid w:val="006C136A"/>
    <w:rsid w:val="006C1E44"/>
    <w:rsid w:val="006C27C3"/>
    <w:rsid w:val="006C3ACA"/>
    <w:rsid w:val="006C3DBD"/>
    <w:rsid w:val="006C42BE"/>
    <w:rsid w:val="006C4ADD"/>
    <w:rsid w:val="006C634A"/>
    <w:rsid w:val="006C68E8"/>
    <w:rsid w:val="006C7223"/>
    <w:rsid w:val="006C7264"/>
    <w:rsid w:val="006C7816"/>
    <w:rsid w:val="006C7B30"/>
    <w:rsid w:val="006D0D25"/>
    <w:rsid w:val="006D17CA"/>
    <w:rsid w:val="006D245D"/>
    <w:rsid w:val="006D283B"/>
    <w:rsid w:val="006D35F9"/>
    <w:rsid w:val="006D3956"/>
    <w:rsid w:val="006D4082"/>
    <w:rsid w:val="006D4414"/>
    <w:rsid w:val="006D4709"/>
    <w:rsid w:val="006D4843"/>
    <w:rsid w:val="006D57D9"/>
    <w:rsid w:val="006D584F"/>
    <w:rsid w:val="006D5E4A"/>
    <w:rsid w:val="006D5F96"/>
    <w:rsid w:val="006D61C7"/>
    <w:rsid w:val="006D6A4E"/>
    <w:rsid w:val="006D770A"/>
    <w:rsid w:val="006D7CF7"/>
    <w:rsid w:val="006E2FAF"/>
    <w:rsid w:val="006E4C92"/>
    <w:rsid w:val="006E4FD3"/>
    <w:rsid w:val="006E5447"/>
    <w:rsid w:val="006E6393"/>
    <w:rsid w:val="006E64BC"/>
    <w:rsid w:val="006E664C"/>
    <w:rsid w:val="006E66C6"/>
    <w:rsid w:val="006E6851"/>
    <w:rsid w:val="006E7549"/>
    <w:rsid w:val="006E7CA3"/>
    <w:rsid w:val="006F00C8"/>
    <w:rsid w:val="006F1936"/>
    <w:rsid w:val="006F21D5"/>
    <w:rsid w:val="006F21E9"/>
    <w:rsid w:val="006F2FCF"/>
    <w:rsid w:val="006F30AF"/>
    <w:rsid w:val="006F4212"/>
    <w:rsid w:val="006F4C14"/>
    <w:rsid w:val="006F5E02"/>
    <w:rsid w:val="006F6AAF"/>
    <w:rsid w:val="006F6FF0"/>
    <w:rsid w:val="006F7453"/>
    <w:rsid w:val="0070112B"/>
    <w:rsid w:val="00701591"/>
    <w:rsid w:val="0070167F"/>
    <w:rsid w:val="00701CC4"/>
    <w:rsid w:val="00702398"/>
    <w:rsid w:val="00702507"/>
    <w:rsid w:val="00702E48"/>
    <w:rsid w:val="00703CEB"/>
    <w:rsid w:val="007045FC"/>
    <w:rsid w:val="007054F5"/>
    <w:rsid w:val="00705535"/>
    <w:rsid w:val="0070650F"/>
    <w:rsid w:val="00706877"/>
    <w:rsid w:val="007070C8"/>
    <w:rsid w:val="00707102"/>
    <w:rsid w:val="0070794C"/>
    <w:rsid w:val="00707D5F"/>
    <w:rsid w:val="0071064F"/>
    <w:rsid w:val="00710C15"/>
    <w:rsid w:val="00711586"/>
    <w:rsid w:val="00712051"/>
    <w:rsid w:val="00713454"/>
    <w:rsid w:val="0071563D"/>
    <w:rsid w:val="00715DBC"/>
    <w:rsid w:val="007161F4"/>
    <w:rsid w:val="00716AF9"/>
    <w:rsid w:val="00716FB9"/>
    <w:rsid w:val="00717D8E"/>
    <w:rsid w:val="00720F41"/>
    <w:rsid w:val="007223A5"/>
    <w:rsid w:val="007224F3"/>
    <w:rsid w:val="007229FE"/>
    <w:rsid w:val="0072303F"/>
    <w:rsid w:val="0072363D"/>
    <w:rsid w:val="007238B0"/>
    <w:rsid w:val="00724D42"/>
    <w:rsid w:val="00724D65"/>
    <w:rsid w:val="00725460"/>
    <w:rsid w:val="007262AA"/>
    <w:rsid w:val="00726375"/>
    <w:rsid w:val="007263EA"/>
    <w:rsid w:val="0072654F"/>
    <w:rsid w:val="00727B79"/>
    <w:rsid w:val="0073043B"/>
    <w:rsid w:val="007305DA"/>
    <w:rsid w:val="00730B7C"/>
    <w:rsid w:val="00730C45"/>
    <w:rsid w:val="00731038"/>
    <w:rsid w:val="00731343"/>
    <w:rsid w:val="0073168B"/>
    <w:rsid w:val="007319DD"/>
    <w:rsid w:val="00731EE0"/>
    <w:rsid w:val="0073201B"/>
    <w:rsid w:val="0073285D"/>
    <w:rsid w:val="00733DFE"/>
    <w:rsid w:val="00734DC0"/>
    <w:rsid w:val="00734FF8"/>
    <w:rsid w:val="0073562F"/>
    <w:rsid w:val="0073575E"/>
    <w:rsid w:val="00735A0D"/>
    <w:rsid w:val="00736885"/>
    <w:rsid w:val="007368B9"/>
    <w:rsid w:val="00737358"/>
    <w:rsid w:val="00737730"/>
    <w:rsid w:val="00737817"/>
    <w:rsid w:val="00737D9D"/>
    <w:rsid w:val="007406D3"/>
    <w:rsid w:val="00740F17"/>
    <w:rsid w:val="0074196E"/>
    <w:rsid w:val="00741AB6"/>
    <w:rsid w:val="007421B0"/>
    <w:rsid w:val="0074253C"/>
    <w:rsid w:val="00744AE5"/>
    <w:rsid w:val="00747590"/>
    <w:rsid w:val="00750103"/>
    <w:rsid w:val="00750897"/>
    <w:rsid w:val="0075130C"/>
    <w:rsid w:val="00751A74"/>
    <w:rsid w:val="00751E2C"/>
    <w:rsid w:val="00752B3C"/>
    <w:rsid w:val="0075369E"/>
    <w:rsid w:val="0075428D"/>
    <w:rsid w:val="007554B0"/>
    <w:rsid w:val="007555C7"/>
    <w:rsid w:val="007563E0"/>
    <w:rsid w:val="007563EF"/>
    <w:rsid w:val="00757097"/>
    <w:rsid w:val="00757AA4"/>
    <w:rsid w:val="00757B04"/>
    <w:rsid w:val="00760195"/>
    <w:rsid w:val="007604AA"/>
    <w:rsid w:val="007616D7"/>
    <w:rsid w:val="0076203C"/>
    <w:rsid w:val="00762648"/>
    <w:rsid w:val="00762776"/>
    <w:rsid w:val="00762779"/>
    <w:rsid w:val="00762858"/>
    <w:rsid w:val="007637FE"/>
    <w:rsid w:val="007645D6"/>
    <w:rsid w:val="00765DAC"/>
    <w:rsid w:val="007665D0"/>
    <w:rsid w:val="00767181"/>
    <w:rsid w:val="00767414"/>
    <w:rsid w:val="00767420"/>
    <w:rsid w:val="00767878"/>
    <w:rsid w:val="00770608"/>
    <w:rsid w:val="0077082B"/>
    <w:rsid w:val="00770927"/>
    <w:rsid w:val="00770A73"/>
    <w:rsid w:val="00770B50"/>
    <w:rsid w:val="007714B9"/>
    <w:rsid w:val="007714F6"/>
    <w:rsid w:val="00771530"/>
    <w:rsid w:val="00772736"/>
    <w:rsid w:val="007728E5"/>
    <w:rsid w:val="007734E4"/>
    <w:rsid w:val="007737E7"/>
    <w:rsid w:val="00773A06"/>
    <w:rsid w:val="007745AE"/>
    <w:rsid w:val="00774A25"/>
    <w:rsid w:val="0077513F"/>
    <w:rsid w:val="00775562"/>
    <w:rsid w:val="007759A4"/>
    <w:rsid w:val="00775BB9"/>
    <w:rsid w:val="00775FB1"/>
    <w:rsid w:val="0077741A"/>
    <w:rsid w:val="007801C0"/>
    <w:rsid w:val="00780752"/>
    <w:rsid w:val="007825F4"/>
    <w:rsid w:val="00783B14"/>
    <w:rsid w:val="00784EB4"/>
    <w:rsid w:val="0078519B"/>
    <w:rsid w:val="00785482"/>
    <w:rsid w:val="007854EA"/>
    <w:rsid w:val="007863FF"/>
    <w:rsid w:val="00786D2C"/>
    <w:rsid w:val="00786E14"/>
    <w:rsid w:val="00786EBB"/>
    <w:rsid w:val="007872CE"/>
    <w:rsid w:val="0078749A"/>
    <w:rsid w:val="0079032C"/>
    <w:rsid w:val="0079081D"/>
    <w:rsid w:val="00790EA9"/>
    <w:rsid w:val="00791950"/>
    <w:rsid w:val="00792E60"/>
    <w:rsid w:val="00793E71"/>
    <w:rsid w:val="0079411B"/>
    <w:rsid w:val="00794A7C"/>
    <w:rsid w:val="00794F6E"/>
    <w:rsid w:val="007965FE"/>
    <w:rsid w:val="00796CB7"/>
    <w:rsid w:val="00797DDF"/>
    <w:rsid w:val="007A0011"/>
    <w:rsid w:val="007A0035"/>
    <w:rsid w:val="007A1050"/>
    <w:rsid w:val="007A222C"/>
    <w:rsid w:val="007A272F"/>
    <w:rsid w:val="007A3946"/>
    <w:rsid w:val="007A416F"/>
    <w:rsid w:val="007A4274"/>
    <w:rsid w:val="007A42DA"/>
    <w:rsid w:val="007A4B84"/>
    <w:rsid w:val="007A4C3C"/>
    <w:rsid w:val="007A51BC"/>
    <w:rsid w:val="007A5BE1"/>
    <w:rsid w:val="007A6AFB"/>
    <w:rsid w:val="007B01AF"/>
    <w:rsid w:val="007B1F0D"/>
    <w:rsid w:val="007B30AD"/>
    <w:rsid w:val="007B3438"/>
    <w:rsid w:val="007B3DC7"/>
    <w:rsid w:val="007B47AB"/>
    <w:rsid w:val="007B48E6"/>
    <w:rsid w:val="007B4D59"/>
    <w:rsid w:val="007B54A6"/>
    <w:rsid w:val="007B56C1"/>
    <w:rsid w:val="007B5B5D"/>
    <w:rsid w:val="007B6D5C"/>
    <w:rsid w:val="007B7B51"/>
    <w:rsid w:val="007C021E"/>
    <w:rsid w:val="007C0F1F"/>
    <w:rsid w:val="007C0FA7"/>
    <w:rsid w:val="007C154F"/>
    <w:rsid w:val="007C1B7F"/>
    <w:rsid w:val="007C1E7B"/>
    <w:rsid w:val="007C3B3C"/>
    <w:rsid w:val="007C40DB"/>
    <w:rsid w:val="007C69CB"/>
    <w:rsid w:val="007C6C33"/>
    <w:rsid w:val="007C71AC"/>
    <w:rsid w:val="007C79B0"/>
    <w:rsid w:val="007C7A53"/>
    <w:rsid w:val="007D01C6"/>
    <w:rsid w:val="007D04F5"/>
    <w:rsid w:val="007D0EBA"/>
    <w:rsid w:val="007D1F11"/>
    <w:rsid w:val="007D23A4"/>
    <w:rsid w:val="007D3EE6"/>
    <w:rsid w:val="007D4492"/>
    <w:rsid w:val="007D563D"/>
    <w:rsid w:val="007D657C"/>
    <w:rsid w:val="007D6D67"/>
    <w:rsid w:val="007D7215"/>
    <w:rsid w:val="007D7C86"/>
    <w:rsid w:val="007E0221"/>
    <w:rsid w:val="007E468F"/>
    <w:rsid w:val="007E5DE8"/>
    <w:rsid w:val="007E61C5"/>
    <w:rsid w:val="007E6A6F"/>
    <w:rsid w:val="007E6A7F"/>
    <w:rsid w:val="007E6C67"/>
    <w:rsid w:val="007E6F93"/>
    <w:rsid w:val="007E6FA9"/>
    <w:rsid w:val="007E6FD0"/>
    <w:rsid w:val="007E72D7"/>
    <w:rsid w:val="007E744D"/>
    <w:rsid w:val="007F04AA"/>
    <w:rsid w:val="007F1316"/>
    <w:rsid w:val="007F14C5"/>
    <w:rsid w:val="007F1CE2"/>
    <w:rsid w:val="007F25EF"/>
    <w:rsid w:val="007F29E9"/>
    <w:rsid w:val="007F2A3F"/>
    <w:rsid w:val="007F2F56"/>
    <w:rsid w:val="007F3159"/>
    <w:rsid w:val="007F3B48"/>
    <w:rsid w:val="007F40C4"/>
    <w:rsid w:val="007F4331"/>
    <w:rsid w:val="007F6734"/>
    <w:rsid w:val="007F7303"/>
    <w:rsid w:val="007F74BA"/>
    <w:rsid w:val="008000CA"/>
    <w:rsid w:val="00800223"/>
    <w:rsid w:val="0080039A"/>
    <w:rsid w:val="008013D1"/>
    <w:rsid w:val="008016BC"/>
    <w:rsid w:val="00801F31"/>
    <w:rsid w:val="008028C1"/>
    <w:rsid w:val="00802AD5"/>
    <w:rsid w:val="0080301F"/>
    <w:rsid w:val="008040A0"/>
    <w:rsid w:val="0080553E"/>
    <w:rsid w:val="00805866"/>
    <w:rsid w:val="008059F6"/>
    <w:rsid w:val="00806272"/>
    <w:rsid w:val="00806E02"/>
    <w:rsid w:val="0081028B"/>
    <w:rsid w:val="0081069D"/>
    <w:rsid w:val="00811603"/>
    <w:rsid w:val="00811831"/>
    <w:rsid w:val="00812FC6"/>
    <w:rsid w:val="00813BF5"/>
    <w:rsid w:val="00814058"/>
    <w:rsid w:val="00814292"/>
    <w:rsid w:val="008152C4"/>
    <w:rsid w:val="00816019"/>
    <w:rsid w:val="008160EB"/>
    <w:rsid w:val="008214EA"/>
    <w:rsid w:val="00821FAF"/>
    <w:rsid w:val="008226D5"/>
    <w:rsid w:val="00822A6C"/>
    <w:rsid w:val="008239E7"/>
    <w:rsid w:val="00823EB0"/>
    <w:rsid w:val="00824D62"/>
    <w:rsid w:val="00824F18"/>
    <w:rsid w:val="008251F7"/>
    <w:rsid w:val="00825484"/>
    <w:rsid w:val="00825830"/>
    <w:rsid w:val="00826586"/>
    <w:rsid w:val="008270AE"/>
    <w:rsid w:val="0083118D"/>
    <w:rsid w:val="00831844"/>
    <w:rsid w:val="008319F5"/>
    <w:rsid w:val="00832030"/>
    <w:rsid w:val="00832BE1"/>
    <w:rsid w:val="00833044"/>
    <w:rsid w:val="00833CFB"/>
    <w:rsid w:val="00833E8E"/>
    <w:rsid w:val="008344EE"/>
    <w:rsid w:val="00834534"/>
    <w:rsid w:val="00834558"/>
    <w:rsid w:val="00834837"/>
    <w:rsid w:val="00834EE4"/>
    <w:rsid w:val="008360F4"/>
    <w:rsid w:val="00837E98"/>
    <w:rsid w:val="008404AE"/>
    <w:rsid w:val="00841A86"/>
    <w:rsid w:val="00842301"/>
    <w:rsid w:val="0084243C"/>
    <w:rsid w:val="00843178"/>
    <w:rsid w:val="008433C6"/>
    <w:rsid w:val="00843CEA"/>
    <w:rsid w:val="00844FEE"/>
    <w:rsid w:val="008459C6"/>
    <w:rsid w:val="00847750"/>
    <w:rsid w:val="00847C01"/>
    <w:rsid w:val="00851DFA"/>
    <w:rsid w:val="00852A6A"/>
    <w:rsid w:val="00852E3F"/>
    <w:rsid w:val="00853E52"/>
    <w:rsid w:val="00853ED7"/>
    <w:rsid w:val="00854ACE"/>
    <w:rsid w:val="00855B22"/>
    <w:rsid w:val="00855BEF"/>
    <w:rsid w:val="00857C1E"/>
    <w:rsid w:val="00860DCF"/>
    <w:rsid w:val="0086181D"/>
    <w:rsid w:val="00862169"/>
    <w:rsid w:val="00862D1F"/>
    <w:rsid w:val="00863721"/>
    <w:rsid w:val="00863987"/>
    <w:rsid w:val="008640A1"/>
    <w:rsid w:val="0086525F"/>
    <w:rsid w:val="0086618D"/>
    <w:rsid w:val="008674CB"/>
    <w:rsid w:val="008712A7"/>
    <w:rsid w:val="00871DB0"/>
    <w:rsid w:val="00872156"/>
    <w:rsid w:val="00872D2B"/>
    <w:rsid w:val="00873ECD"/>
    <w:rsid w:val="008740E7"/>
    <w:rsid w:val="008743D5"/>
    <w:rsid w:val="00874BDE"/>
    <w:rsid w:val="00874EC6"/>
    <w:rsid w:val="00875134"/>
    <w:rsid w:val="0087515F"/>
    <w:rsid w:val="008768A0"/>
    <w:rsid w:val="00880518"/>
    <w:rsid w:val="0088053D"/>
    <w:rsid w:val="008809FE"/>
    <w:rsid w:val="00880CE4"/>
    <w:rsid w:val="0088173A"/>
    <w:rsid w:val="008822DA"/>
    <w:rsid w:val="00882E06"/>
    <w:rsid w:val="00884041"/>
    <w:rsid w:val="00885552"/>
    <w:rsid w:val="00885FDA"/>
    <w:rsid w:val="008862E8"/>
    <w:rsid w:val="008876FC"/>
    <w:rsid w:val="0089066D"/>
    <w:rsid w:val="00890994"/>
    <w:rsid w:val="0089144B"/>
    <w:rsid w:val="008917F4"/>
    <w:rsid w:val="008918C8"/>
    <w:rsid w:val="00892D40"/>
    <w:rsid w:val="00893103"/>
    <w:rsid w:val="008935E3"/>
    <w:rsid w:val="00894820"/>
    <w:rsid w:val="008949B0"/>
    <w:rsid w:val="00894FA5"/>
    <w:rsid w:val="0089600A"/>
    <w:rsid w:val="00896E20"/>
    <w:rsid w:val="008979BC"/>
    <w:rsid w:val="00897B02"/>
    <w:rsid w:val="008A0EAA"/>
    <w:rsid w:val="008A14D6"/>
    <w:rsid w:val="008A1CE8"/>
    <w:rsid w:val="008A2692"/>
    <w:rsid w:val="008A2CE9"/>
    <w:rsid w:val="008A3CE0"/>
    <w:rsid w:val="008A3DF2"/>
    <w:rsid w:val="008A5227"/>
    <w:rsid w:val="008A5976"/>
    <w:rsid w:val="008A5CCB"/>
    <w:rsid w:val="008A7CA6"/>
    <w:rsid w:val="008B0209"/>
    <w:rsid w:val="008B0ABD"/>
    <w:rsid w:val="008B18D8"/>
    <w:rsid w:val="008B1B74"/>
    <w:rsid w:val="008B204B"/>
    <w:rsid w:val="008B2885"/>
    <w:rsid w:val="008B2CCC"/>
    <w:rsid w:val="008B3267"/>
    <w:rsid w:val="008B4381"/>
    <w:rsid w:val="008B4503"/>
    <w:rsid w:val="008B5954"/>
    <w:rsid w:val="008B5DD2"/>
    <w:rsid w:val="008B76AB"/>
    <w:rsid w:val="008B7838"/>
    <w:rsid w:val="008B7AFB"/>
    <w:rsid w:val="008C0272"/>
    <w:rsid w:val="008C0523"/>
    <w:rsid w:val="008C22EB"/>
    <w:rsid w:val="008C2321"/>
    <w:rsid w:val="008C277A"/>
    <w:rsid w:val="008C348C"/>
    <w:rsid w:val="008C3C6D"/>
    <w:rsid w:val="008C49C1"/>
    <w:rsid w:val="008C4A5F"/>
    <w:rsid w:val="008C5717"/>
    <w:rsid w:val="008C6314"/>
    <w:rsid w:val="008C6B8E"/>
    <w:rsid w:val="008C6E91"/>
    <w:rsid w:val="008D0208"/>
    <w:rsid w:val="008D0B23"/>
    <w:rsid w:val="008D1B2F"/>
    <w:rsid w:val="008D24EC"/>
    <w:rsid w:val="008D2D94"/>
    <w:rsid w:val="008D2FA2"/>
    <w:rsid w:val="008D323E"/>
    <w:rsid w:val="008D3639"/>
    <w:rsid w:val="008D43EC"/>
    <w:rsid w:val="008D50E6"/>
    <w:rsid w:val="008D6DD7"/>
    <w:rsid w:val="008D7564"/>
    <w:rsid w:val="008D75ED"/>
    <w:rsid w:val="008E08B9"/>
    <w:rsid w:val="008E0978"/>
    <w:rsid w:val="008E13A5"/>
    <w:rsid w:val="008E19C9"/>
    <w:rsid w:val="008E296F"/>
    <w:rsid w:val="008E3967"/>
    <w:rsid w:val="008E4BB5"/>
    <w:rsid w:val="008E507A"/>
    <w:rsid w:val="008E54CC"/>
    <w:rsid w:val="008E5B8F"/>
    <w:rsid w:val="008E6238"/>
    <w:rsid w:val="008F00AD"/>
    <w:rsid w:val="008F01C7"/>
    <w:rsid w:val="008F11D1"/>
    <w:rsid w:val="008F1D98"/>
    <w:rsid w:val="008F237D"/>
    <w:rsid w:val="008F2886"/>
    <w:rsid w:val="008F2A84"/>
    <w:rsid w:val="008F3F57"/>
    <w:rsid w:val="008F53C1"/>
    <w:rsid w:val="008F5AA9"/>
    <w:rsid w:val="008F5E3A"/>
    <w:rsid w:val="008F6DC8"/>
    <w:rsid w:val="008F7067"/>
    <w:rsid w:val="008F7AC0"/>
    <w:rsid w:val="008F7D04"/>
    <w:rsid w:val="00900741"/>
    <w:rsid w:val="009010B6"/>
    <w:rsid w:val="0090182A"/>
    <w:rsid w:val="00901A94"/>
    <w:rsid w:val="00902CA3"/>
    <w:rsid w:val="00903405"/>
    <w:rsid w:val="00903C9C"/>
    <w:rsid w:val="00903D91"/>
    <w:rsid w:val="009044D1"/>
    <w:rsid w:val="009047EC"/>
    <w:rsid w:val="00906B56"/>
    <w:rsid w:val="00906E4A"/>
    <w:rsid w:val="00906F57"/>
    <w:rsid w:val="00907620"/>
    <w:rsid w:val="00910033"/>
    <w:rsid w:val="0091099F"/>
    <w:rsid w:val="00910BAF"/>
    <w:rsid w:val="009111C1"/>
    <w:rsid w:val="00913274"/>
    <w:rsid w:val="0091336B"/>
    <w:rsid w:val="009140E6"/>
    <w:rsid w:val="009149CB"/>
    <w:rsid w:val="00914B02"/>
    <w:rsid w:val="00914E66"/>
    <w:rsid w:val="00915153"/>
    <w:rsid w:val="00915C84"/>
    <w:rsid w:val="00915EE0"/>
    <w:rsid w:val="009165BA"/>
    <w:rsid w:val="00920620"/>
    <w:rsid w:val="00920BD3"/>
    <w:rsid w:val="00921FEA"/>
    <w:rsid w:val="0092210E"/>
    <w:rsid w:val="00922593"/>
    <w:rsid w:val="0092304B"/>
    <w:rsid w:val="00924478"/>
    <w:rsid w:val="009246C6"/>
    <w:rsid w:val="0092476F"/>
    <w:rsid w:val="00925070"/>
    <w:rsid w:val="00925805"/>
    <w:rsid w:val="00926E7F"/>
    <w:rsid w:val="00926EA0"/>
    <w:rsid w:val="009270C9"/>
    <w:rsid w:val="009272E2"/>
    <w:rsid w:val="0092754B"/>
    <w:rsid w:val="009278A1"/>
    <w:rsid w:val="00927993"/>
    <w:rsid w:val="009311B5"/>
    <w:rsid w:val="009329A6"/>
    <w:rsid w:val="00932D61"/>
    <w:rsid w:val="00935E14"/>
    <w:rsid w:val="00936456"/>
    <w:rsid w:val="009375A3"/>
    <w:rsid w:val="00940911"/>
    <w:rsid w:val="009414B7"/>
    <w:rsid w:val="00942C63"/>
    <w:rsid w:val="00944CBB"/>
    <w:rsid w:val="009457EC"/>
    <w:rsid w:val="0094590B"/>
    <w:rsid w:val="00946104"/>
    <w:rsid w:val="00946568"/>
    <w:rsid w:val="00946A58"/>
    <w:rsid w:val="009473AB"/>
    <w:rsid w:val="00947C53"/>
    <w:rsid w:val="00947E19"/>
    <w:rsid w:val="00951792"/>
    <w:rsid w:val="00952A95"/>
    <w:rsid w:val="0095347F"/>
    <w:rsid w:val="0095363F"/>
    <w:rsid w:val="00953F6D"/>
    <w:rsid w:val="009543C0"/>
    <w:rsid w:val="00955B51"/>
    <w:rsid w:val="00957323"/>
    <w:rsid w:val="0095733C"/>
    <w:rsid w:val="009600CC"/>
    <w:rsid w:val="00961033"/>
    <w:rsid w:val="00961328"/>
    <w:rsid w:val="009621A1"/>
    <w:rsid w:val="0096255B"/>
    <w:rsid w:val="0096282C"/>
    <w:rsid w:val="0096312D"/>
    <w:rsid w:val="00963811"/>
    <w:rsid w:val="009643B5"/>
    <w:rsid w:val="009648E7"/>
    <w:rsid w:val="00965053"/>
    <w:rsid w:val="00965521"/>
    <w:rsid w:val="009657B2"/>
    <w:rsid w:val="0096587D"/>
    <w:rsid w:val="00965909"/>
    <w:rsid w:val="00965BEA"/>
    <w:rsid w:val="009667FE"/>
    <w:rsid w:val="00966971"/>
    <w:rsid w:val="009675BF"/>
    <w:rsid w:val="00967FBB"/>
    <w:rsid w:val="00970B1A"/>
    <w:rsid w:val="00970BB6"/>
    <w:rsid w:val="00971126"/>
    <w:rsid w:val="00971BE5"/>
    <w:rsid w:val="00972364"/>
    <w:rsid w:val="00972A05"/>
    <w:rsid w:val="00972F34"/>
    <w:rsid w:val="009731FB"/>
    <w:rsid w:val="00973D70"/>
    <w:rsid w:val="00975521"/>
    <w:rsid w:val="00976067"/>
    <w:rsid w:val="00977C1D"/>
    <w:rsid w:val="00977E70"/>
    <w:rsid w:val="00980E6D"/>
    <w:rsid w:val="0098137E"/>
    <w:rsid w:val="00981A69"/>
    <w:rsid w:val="00981EAA"/>
    <w:rsid w:val="009829B4"/>
    <w:rsid w:val="00984205"/>
    <w:rsid w:val="009842A8"/>
    <w:rsid w:val="009842AC"/>
    <w:rsid w:val="00984B79"/>
    <w:rsid w:val="009864C4"/>
    <w:rsid w:val="00986AE0"/>
    <w:rsid w:val="00986B3C"/>
    <w:rsid w:val="00986C3C"/>
    <w:rsid w:val="009875C8"/>
    <w:rsid w:val="00987E8D"/>
    <w:rsid w:val="00991A0F"/>
    <w:rsid w:val="00991DE7"/>
    <w:rsid w:val="0099225E"/>
    <w:rsid w:val="009922E3"/>
    <w:rsid w:val="009922FF"/>
    <w:rsid w:val="00993354"/>
    <w:rsid w:val="009933F4"/>
    <w:rsid w:val="00993A8A"/>
    <w:rsid w:val="00993F90"/>
    <w:rsid w:val="00995286"/>
    <w:rsid w:val="009956DD"/>
    <w:rsid w:val="0099789B"/>
    <w:rsid w:val="009A1C2D"/>
    <w:rsid w:val="009A2562"/>
    <w:rsid w:val="009A2727"/>
    <w:rsid w:val="009A310C"/>
    <w:rsid w:val="009A419D"/>
    <w:rsid w:val="009A4D17"/>
    <w:rsid w:val="009A5831"/>
    <w:rsid w:val="009B0626"/>
    <w:rsid w:val="009B18BC"/>
    <w:rsid w:val="009B1B3F"/>
    <w:rsid w:val="009B2B08"/>
    <w:rsid w:val="009B2F4A"/>
    <w:rsid w:val="009B30BE"/>
    <w:rsid w:val="009B37B6"/>
    <w:rsid w:val="009B3903"/>
    <w:rsid w:val="009B4859"/>
    <w:rsid w:val="009B4D40"/>
    <w:rsid w:val="009B4F98"/>
    <w:rsid w:val="009B5343"/>
    <w:rsid w:val="009B5DC3"/>
    <w:rsid w:val="009B6706"/>
    <w:rsid w:val="009B79D3"/>
    <w:rsid w:val="009B7E9C"/>
    <w:rsid w:val="009B7EEA"/>
    <w:rsid w:val="009C078B"/>
    <w:rsid w:val="009C08E6"/>
    <w:rsid w:val="009C1B8A"/>
    <w:rsid w:val="009C20D0"/>
    <w:rsid w:val="009C217A"/>
    <w:rsid w:val="009C3679"/>
    <w:rsid w:val="009C4321"/>
    <w:rsid w:val="009C697B"/>
    <w:rsid w:val="009C69CA"/>
    <w:rsid w:val="009C6A1B"/>
    <w:rsid w:val="009C7F88"/>
    <w:rsid w:val="009D035B"/>
    <w:rsid w:val="009D04A9"/>
    <w:rsid w:val="009D05AA"/>
    <w:rsid w:val="009D0ACA"/>
    <w:rsid w:val="009D0BC9"/>
    <w:rsid w:val="009D25CD"/>
    <w:rsid w:val="009D26B7"/>
    <w:rsid w:val="009D298A"/>
    <w:rsid w:val="009D299B"/>
    <w:rsid w:val="009D2B43"/>
    <w:rsid w:val="009D2C20"/>
    <w:rsid w:val="009D5062"/>
    <w:rsid w:val="009D66EF"/>
    <w:rsid w:val="009D7144"/>
    <w:rsid w:val="009D7881"/>
    <w:rsid w:val="009E10D4"/>
    <w:rsid w:val="009E286B"/>
    <w:rsid w:val="009E2877"/>
    <w:rsid w:val="009E29D6"/>
    <w:rsid w:val="009E3C62"/>
    <w:rsid w:val="009E3C80"/>
    <w:rsid w:val="009E54CD"/>
    <w:rsid w:val="009E56E3"/>
    <w:rsid w:val="009E5CB2"/>
    <w:rsid w:val="009E761A"/>
    <w:rsid w:val="009E79E7"/>
    <w:rsid w:val="009E7A23"/>
    <w:rsid w:val="009F0596"/>
    <w:rsid w:val="009F1111"/>
    <w:rsid w:val="009F15E4"/>
    <w:rsid w:val="009F290C"/>
    <w:rsid w:val="009F368A"/>
    <w:rsid w:val="009F530F"/>
    <w:rsid w:val="009F59E6"/>
    <w:rsid w:val="009F5B2C"/>
    <w:rsid w:val="009F6A2F"/>
    <w:rsid w:val="009F6BF7"/>
    <w:rsid w:val="009F7800"/>
    <w:rsid w:val="00A009A3"/>
    <w:rsid w:val="00A02001"/>
    <w:rsid w:val="00A02040"/>
    <w:rsid w:val="00A02446"/>
    <w:rsid w:val="00A0292B"/>
    <w:rsid w:val="00A02FE8"/>
    <w:rsid w:val="00A03D26"/>
    <w:rsid w:val="00A06C50"/>
    <w:rsid w:val="00A06F86"/>
    <w:rsid w:val="00A07CF9"/>
    <w:rsid w:val="00A1024F"/>
    <w:rsid w:val="00A10DFF"/>
    <w:rsid w:val="00A117A6"/>
    <w:rsid w:val="00A123DC"/>
    <w:rsid w:val="00A124FD"/>
    <w:rsid w:val="00A12CEC"/>
    <w:rsid w:val="00A1332C"/>
    <w:rsid w:val="00A142A1"/>
    <w:rsid w:val="00A158AE"/>
    <w:rsid w:val="00A15A21"/>
    <w:rsid w:val="00A161C5"/>
    <w:rsid w:val="00A16E0B"/>
    <w:rsid w:val="00A16F6C"/>
    <w:rsid w:val="00A17B15"/>
    <w:rsid w:val="00A17CD7"/>
    <w:rsid w:val="00A21236"/>
    <w:rsid w:val="00A21680"/>
    <w:rsid w:val="00A2255C"/>
    <w:rsid w:val="00A23FE8"/>
    <w:rsid w:val="00A24F0B"/>
    <w:rsid w:val="00A25814"/>
    <w:rsid w:val="00A25F52"/>
    <w:rsid w:val="00A260E3"/>
    <w:rsid w:val="00A26F61"/>
    <w:rsid w:val="00A2796C"/>
    <w:rsid w:val="00A27AD3"/>
    <w:rsid w:val="00A30596"/>
    <w:rsid w:val="00A307DE"/>
    <w:rsid w:val="00A3133B"/>
    <w:rsid w:val="00A36884"/>
    <w:rsid w:val="00A37282"/>
    <w:rsid w:val="00A402C9"/>
    <w:rsid w:val="00A41413"/>
    <w:rsid w:val="00A43558"/>
    <w:rsid w:val="00A4373A"/>
    <w:rsid w:val="00A44CF0"/>
    <w:rsid w:val="00A453DF"/>
    <w:rsid w:val="00A45B72"/>
    <w:rsid w:val="00A46D06"/>
    <w:rsid w:val="00A478A5"/>
    <w:rsid w:val="00A52570"/>
    <w:rsid w:val="00A52A6B"/>
    <w:rsid w:val="00A52F41"/>
    <w:rsid w:val="00A5450A"/>
    <w:rsid w:val="00A54DB0"/>
    <w:rsid w:val="00A555DB"/>
    <w:rsid w:val="00A55947"/>
    <w:rsid w:val="00A56E75"/>
    <w:rsid w:val="00A57669"/>
    <w:rsid w:val="00A6068B"/>
    <w:rsid w:val="00A60C6D"/>
    <w:rsid w:val="00A60EAA"/>
    <w:rsid w:val="00A61E4E"/>
    <w:rsid w:val="00A61EBE"/>
    <w:rsid w:val="00A6244F"/>
    <w:rsid w:val="00A636C3"/>
    <w:rsid w:val="00A64F15"/>
    <w:rsid w:val="00A67604"/>
    <w:rsid w:val="00A67A28"/>
    <w:rsid w:val="00A67CB9"/>
    <w:rsid w:val="00A705D1"/>
    <w:rsid w:val="00A70B04"/>
    <w:rsid w:val="00A72430"/>
    <w:rsid w:val="00A73059"/>
    <w:rsid w:val="00A733A7"/>
    <w:rsid w:val="00A7361F"/>
    <w:rsid w:val="00A74466"/>
    <w:rsid w:val="00A74493"/>
    <w:rsid w:val="00A748EE"/>
    <w:rsid w:val="00A74ADC"/>
    <w:rsid w:val="00A74C22"/>
    <w:rsid w:val="00A74D4C"/>
    <w:rsid w:val="00A7562D"/>
    <w:rsid w:val="00A75CE5"/>
    <w:rsid w:val="00A76306"/>
    <w:rsid w:val="00A76F1E"/>
    <w:rsid w:val="00A774BB"/>
    <w:rsid w:val="00A7755C"/>
    <w:rsid w:val="00A77818"/>
    <w:rsid w:val="00A77867"/>
    <w:rsid w:val="00A77A65"/>
    <w:rsid w:val="00A806D0"/>
    <w:rsid w:val="00A81382"/>
    <w:rsid w:val="00A821B6"/>
    <w:rsid w:val="00A826DB"/>
    <w:rsid w:val="00A82F6E"/>
    <w:rsid w:val="00A831B9"/>
    <w:rsid w:val="00A83420"/>
    <w:rsid w:val="00A83CB8"/>
    <w:rsid w:val="00A83F49"/>
    <w:rsid w:val="00A83F9D"/>
    <w:rsid w:val="00A848D0"/>
    <w:rsid w:val="00A84992"/>
    <w:rsid w:val="00A853D8"/>
    <w:rsid w:val="00A87FDC"/>
    <w:rsid w:val="00A908A4"/>
    <w:rsid w:val="00A90B95"/>
    <w:rsid w:val="00A9108B"/>
    <w:rsid w:val="00A9115D"/>
    <w:rsid w:val="00A913C2"/>
    <w:rsid w:val="00A91C29"/>
    <w:rsid w:val="00A924C7"/>
    <w:rsid w:val="00A9386A"/>
    <w:rsid w:val="00A9424D"/>
    <w:rsid w:val="00A94793"/>
    <w:rsid w:val="00A94DE1"/>
    <w:rsid w:val="00A9529D"/>
    <w:rsid w:val="00A95880"/>
    <w:rsid w:val="00A968F3"/>
    <w:rsid w:val="00A96C2C"/>
    <w:rsid w:val="00A97249"/>
    <w:rsid w:val="00A974B2"/>
    <w:rsid w:val="00A9752D"/>
    <w:rsid w:val="00A97560"/>
    <w:rsid w:val="00A978E9"/>
    <w:rsid w:val="00AA007C"/>
    <w:rsid w:val="00AA09FD"/>
    <w:rsid w:val="00AA0C7A"/>
    <w:rsid w:val="00AA21DF"/>
    <w:rsid w:val="00AA24CD"/>
    <w:rsid w:val="00AA24FD"/>
    <w:rsid w:val="00AA3066"/>
    <w:rsid w:val="00AA3814"/>
    <w:rsid w:val="00AA4CF1"/>
    <w:rsid w:val="00AA544D"/>
    <w:rsid w:val="00AA67E8"/>
    <w:rsid w:val="00AA6C37"/>
    <w:rsid w:val="00AA7272"/>
    <w:rsid w:val="00AB071A"/>
    <w:rsid w:val="00AB0835"/>
    <w:rsid w:val="00AB0F4D"/>
    <w:rsid w:val="00AB17B3"/>
    <w:rsid w:val="00AB220E"/>
    <w:rsid w:val="00AB29EF"/>
    <w:rsid w:val="00AB2FE6"/>
    <w:rsid w:val="00AB3180"/>
    <w:rsid w:val="00AB4702"/>
    <w:rsid w:val="00AB58F8"/>
    <w:rsid w:val="00AB5904"/>
    <w:rsid w:val="00AB5AE8"/>
    <w:rsid w:val="00AB5BF8"/>
    <w:rsid w:val="00AB65E1"/>
    <w:rsid w:val="00AB67E0"/>
    <w:rsid w:val="00AB6D1E"/>
    <w:rsid w:val="00AB78C2"/>
    <w:rsid w:val="00AB7DC8"/>
    <w:rsid w:val="00AC0E39"/>
    <w:rsid w:val="00AC1C06"/>
    <w:rsid w:val="00AC288A"/>
    <w:rsid w:val="00AC3596"/>
    <w:rsid w:val="00AC3EDD"/>
    <w:rsid w:val="00AC42DD"/>
    <w:rsid w:val="00AC62D4"/>
    <w:rsid w:val="00AC7F83"/>
    <w:rsid w:val="00AD0162"/>
    <w:rsid w:val="00AD02DA"/>
    <w:rsid w:val="00AD04C0"/>
    <w:rsid w:val="00AD0BEF"/>
    <w:rsid w:val="00AD133B"/>
    <w:rsid w:val="00AD18C0"/>
    <w:rsid w:val="00AD198A"/>
    <w:rsid w:val="00AD20A7"/>
    <w:rsid w:val="00AD2135"/>
    <w:rsid w:val="00AD27EA"/>
    <w:rsid w:val="00AD2FA5"/>
    <w:rsid w:val="00AD3A85"/>
    <w:rsid w:val="00AD43B5"/>
    <w:rsid w:val="00AD4A96"/>
    <w:rsid w:val="00AD57F0"/>
    <w:rsid w:val="00AD7218"/>
    <w:rsid w:val="00AD7496"/>
    <w:rsid w:val="00AD7BCF"/>
    <w:rsid w:val="00AE151B"/>
    <w:rsid w:val="00AE1DB4"/>
    <w:rsid w:val="00AE2053"/>
    <w:rsid w:val="00AE285B"/>
    <w:rsid w:val="00AE2F3A"/>
    <w:rsid w:val="00AE3084"/>
    <w:rsid w:val="00AE366F"/>
    <w:rsid w:val="00AE38A0"/>
    <w:rsid w:val="00AE3A19"/>
    <w:rsid w:val="00AE40B5"/>
    <w:rsid w:val="00AE5EE3"/>
    <w:rsid w:val="00AE7176"/>
    <w:rsid w:val="00AE7681"/>
    <w:rsid w:val="00AE7785"/>
    <w:rsid w:val="00AF028F"/>
    <w:rsid w:val="00AF0508"/>
    <w:rsid w:val="00AF0E40"/>
    <w:rsid w:val="00AF1124"/>
    <w:rsid w:val="00AF15D9"/>
    <w:rsid w:val="00AF1658"/>
    <w:rsid w:val="00AF2371"/>
    <w:rsid w:val="00AF2FA6"/>
    <w:rsid w:val="00AF4315"/>
    <w:rsid w:val="00AF466C"/>
    <w:rsid w:val="00AF4DA8"/>
    <w:rsid w:val="00AF52AC"/>
    <w:rsid w:val="00AF5A32"/>
    <w:rsid w:val="00AF759C"/>
    <w:rsid w:val="00AF7608"/>
    <w:rsid w:val="00AF7AB2"/>
    <w:rsid w:val="00AF7CA0"/>
    <w:rsid w:val="00B0049E"/>
    <w:rsid w:val="00B00F53"/>
    <w:rsid w:val="00B0276A"/>
    <w:rsid w:val="00B02B9C"/>
    <w:rsid w:val="00B03664"/>
    <w:rsid w:val="00B03DCF"/>
    <w:rsid w:val="00B04000"/>
    <w:rsid w:val="00B0485A"/>
    <w:rsid w:val="00B05F5C"/>
    <w:rsid w:val="00B06D38"/>
    <w:rsid w:val="00B07360"/>
    <w:rsid w:val="00B07F2E"/>
    <w:rsid w:val="00B10767"/>
    <w:rsid w:val="00B10D58"/>
    <w:rsid w:val="00B10D93"/>
    <w:rsid w:val="00B11907"/>
    <w:rsid w:val="00B11AE0"/>
    <w:rsid w:val="00B12051"/>
    <w:rsid w:val="00B12615"/>
    <w:rsid w:val="00B1334E"/>
    <w:rsid w:val="00B13631"/>
    <w:rsid w:val="00B143D2"/>
    <w:rsid w:val="00B15159"/>
    <w:rsid w:val="00B15E1E"/>
    <w:rsid w:val="00B161E9"/>
    <w:rsid w:val="00B16252"/>
    <w:rsid w:val="00B20CF9"/>
    <w:rsid w:val="00B2108B"/>
    <w:rsid w:val="00B21161"/>
    <w:rsid w:val="00B213FC"/>
    <w:rsid w:val="00B216CF"/>
    <w:rsid w:val="00B2192D"/>
    <w:rsid w:val="00B21C77"/>
    <w:rsid w:val="00B221A9"/>
    <w:rsid w:val="00B23AEE"/>
    <w:rsid w:val="00B23C82"/>
    <w:rsid w:val="00B250E1"/>
    <w:rsid w:val="00B253AE"/>
    <w:rsid w:val="00B254D7"/>
    <w:rsid w:val="00B25AD2"/>
    <w:rsid w:val="00B25ECE"/>
    <w:rsid w:val="00B272B7"/>
    <w:rsid w:val="00B274AE"/>
    <w:rsid w:val="00B27A6A"/>
    <w:rsid w:val="00B27C62"/>
    <w:rsid w:val="00B3194F"/>
    <w:rsid w:val="00B32213"/>
    <w:rsid w:val="00B3272E"/>
    <w:rsid w:val="00B3345A"/>
    <w:rsid w:val="00B34295"/>
    <w:rsid w:val="00B35832"/>
    <w:rsid w:val="00B36333"/>
    <w:rsid w:val="00B36D2A"/>
    <w:rsid w:val="00B36FB5"/>
    <w:rsid w:val="00B4023D"/>
    <w:rsid w:val="00B4093F"/>
    <w:rsid w:val="00B417B2"/>
    <w:rsid w:val="00B4249E"/>
    <w:rsid w:val="00B4255E"/>
    <w:rsid w:val="00B454C3"/>
    <w:rsid w:val="00B46C0C"/>
    <w:rsid w:val="00B4713E"/>
    <w:rsid w:val="00B475FE"/>
    <w:rsid w:val="00B479FE"/>
    <w:rsid w:val="00B47A89"/>
    <w:rsid w:val="00B47F6A"/>
    <w:rsid w:val="00B501C5"/>
    <w:rsid w:val="00B50BB6"/>
    <w:rsid w:val="00B50E17"/>
    <w:rsid w:val="00B51719"/>
    <w:rsid w:val="00B51C59"/>
    <w:rsid w:val="00B51E1F"/>
    <w:rsid w:val="00B5220F"/>
    <w:rsid w:val="00B5233C"/>
    <w:rsid w:val="00B52722"/>
    <w:rsid w:val="00B5320D"/>
    <w:rsid w:val="00B54A1F"/>
    <w:rsid w:val="00B54DBD"/>
    <w:rsid w:val="00B55269"/>
    <w:rsid w:val="00B556B7"/>
    <w:rsid w:val="00B56D6E"/>
    <w:rsid w:val="00B62184"/>
    <w:rsid w:val="00B626A7"/>
    <w:rsid w:val="00B63B19"/>
    <w:rsid w:val="00B654ED"/>
    <w:rsid w:val="00B662BF"/>
    <w:rsid w:val="00B665F3"/>
    <w:rsid w:val="00B670F5"/>
    <w:rsid w:val="00B67996"/>
    <w:rsid w:val="00B67C59"/>
    <w:rsid w:val="00B70533"/>
    <w:rsid w:val="00B70D6B"/>
    <w:rsid w:val="00B73522"/>
    <w:rsid w:val="00B7404B"/>
    <w:rsid w:val="00B74166"/>
    <w:rsid w:val="00B74EA0"/>
    <w:rsid w:val="00B76152"/>
    <w:rsid w:val="00B76470"/>
    <w:rsid w:val="00B764C6"/>
    <w:rsid w:val="00B8040A"/>
    <w:rsid w:val="00B80672"/>
    <w:rsid w:val="00B808C0"/>
    <w:rsid w:val="00B82530"/>
    <w:rsid w:val="00B82BD8"/>
    <w:rsid w:val="00B84359"/>
    <w:rsid w:val="00B8561B"/>
    <w:rsid w:val="00B8648B"/>
    <w:rsid w:val="00B868CA"/>
    <w:rsid w:val="00B9044D"/>
    <w:rsid w:val="00B90FBE"/>
    <w:rsid w:val="00B91330"/>
    <w:rsid w:val="00B916AC"/>
    <w:rsid w:val="00B916CF"/>
    <w:rsid w:val="00B918D6"/>
    <w:rsid w:val="00B92D83"/>
    <w:rsid w:val="00B93E6B"/>
    <w:rsid w:val="00B94499"/>
    <w:rsid w:val="00B9549F"/>
    <w:rsid w:val="00B96804"/>
    <w:rsid w:val="00B96941"/>
    <w:rsid w:val="00B96DDE"/>
    <w:rsid w:val="00BA0604"/>
    <w:rsid w:val="00BA0968"/>
    <w:rsid w:val="00BA0D71"/>
    <w:rsid w:val="00BA100C"/>
    <w:rsid w:val="00BA2AF4"/>
    <w:rsid w:val="00BA4264"/>
    <w:rsid w:val="00BA42D9"/>
    <w:rsid w:val="00BA6DF1"/>
    <w:rsid w:val="00BA7012"/>
    <w:rsid w:val="00BA7163"/>
    <w:rsid w:val="00BA7E31"/>
    <w:rsid w:val="00BA7F41"/>
    <w:rsid w:val="00BB0A99"/>
    <w:rsid w:val="00BB0B00"/>
    <w:rsid w:val="00BB0C8D"/>
    <w:rsid w:val="00BB11E4"/>
    <w:rsid w:val="00BB17C4"/>
    <w:rsid w:val="00BB1C90"/>
    <w:rsid w:val="00BB1DB3"/>
    <w:rsid w:val="00BB1EBE"/>
    <w:rsid w:val="00BB265E"/>
    <w:rsid w:val="00BB2A04"/>
    <w:rsid w:val="00BB4EAC"/>
    <w:rsid w:val="00BB575A"/>
    <w:rsid w:val="00BB633B"/>
    <w:rsid w:val="00BB6E38"/>
    <w:rsid w:val="00BB6F7C"/>
    <w:rsid w:val="00BB6FD2"/>
    <w:rsid w:val="00BB7592"/>
    <w:rsid w:val="00BB7A97"/>
    <w:rsid w:val="00BC1548"/>
    <w:rsid w:val="00BC21D3"/>
    <w:rsid w:val="00BC23FE"/>
    <w:rsid w:val="00BC34D3"/>
    <w:rsid w:val="00BC3A77"/>
    <w:rsid w:val="00BC5775"/>
    <w:rsid w:val="00BC5AD2"/>
    <w:rsid w:val="00BC5B38"/>
    <w:rsid w:val="00BC669B"/>
    <w:rsid w:val="00BC775D"/>
    <w:rsid w:val="00BD0ACC"/>
    <w:rsid w:val="00BD2049"/>
    <w:rsid w:val="00BD267E"/>
    <w:rsid w:val="00BD3545"/>
    <w:rsid w:val="00BD431C"/>
    <w:rsid w:val="00BD51F9"/>
    <w:rsid w:val="00BD67C1"/>
    <w:rsid w:val="00BD67C8"/>
    <w:rsid w:val="00BD6F57"/>
    <w:rsid w:val="00BD7FA6"/>
    <w:rsid w:val="00BE00BA"/>
    <w:rsid w:val="00BE0855"/>
    <w:rsid w:val="00BE1271"/>
    <w:rsid w:val="00BE3A0E"/>
    <w:rsid w:val="00BE41FD"/>
    <w:rsid w:val="00BE4EFE"/>
    <w:rsid w:val="00BE5FCA"/>
    <w:rsid w:val="00BE6133"/>
    <w:rsid w:val="00BE7311"/>
    <w:rsid w:val="00BF049D"/>
    <w:rsid w:val="00BF05B4"/>
    <w:rsid w:val="00BF1A50"/>
    <w:rsid w:val="00BF24EE"/>
    <w:rsid w:val="00BF3B71"/>
    <w:rsid w:val="00BF3C1C"/>
    <w:rsid w:val="00BF43E3"/>
    <w:rsid w:val="00BF4AD5"/>
    <w:rsid w:val="00BF4AE5"/>
    <w:rsid w:val="00BF65A8"/>
    <w:rsid w:val="00BF66A7"/>
    <w:rsid w:val="00BF6C2C"/>
    <w:rsid w:val="00BF7009"/>
    <w:rsid w:val="00BF7226"/>
    <w:rsid w:val="00BF7465"/>
    <w:rsid w:val="00BF78AD"/>
    <w:rsid w:val="00C00B5E"/>
    <w:rsid w:val="00C00D1E"/>
    <w:rsid w:val="00C0216F"/>
    <w:rsid w:val="00C033A5"/>
    <w:rsid w:val="00C040A9"/>
    <w:rsid w:val="00C04136"/>
    <w:rsid w:val="00C0470D"/>
    <w:rsid w:val="00C04A45"/>
    <w:rsid w:val="00C04CC7"/>
    <w:rsid w:val="00C057E7"/>
    <w:rsid w:val="00C05BF9"/>
    <w:rsid w:val="00C05E96"/>
    <w:rsid w:val="00C060C0"/>
    <w:rsid w:val="00C06D30"/>
    <w:rsid w:val="00C0740B"/>
    <w:rsid w:val="00C077C9"/>
    <w:rsid w:val="00C10201"/>
    <w:rsid w:val="00C10249"/>
    <w:rsid w:val="00C10368"/>
    <w:rsid w:val="00C10E86"/>
    <w:rsid w:val="00C11075"/>
    <w:rsid w:val="00C11801"/>
    <w:rsid w:val="00C12FAA"/>
    <w:rsid w:val="00C140A7"/>
    <w:rsid w:val="00C14202"/>
    <w:rsid w:val="00C145E2"/>
    <w:rsid w:val="00C151D9"/>
    <w:rsid w:val="00C15F3F"/>
    <w:rsid w:val="00C16ACC"/>
    <w:rsid w:val="00C1710E"/>
    <w:rsid w:val="00C17EBE"/>
    <w:rsid w:val="00C20587"/>
    <w:rsid w:val="00C20B6E"/>
    <w:rsid w:val="00C212F8"/>
    <w:rsid w:val="00C2139C"/>
    <w:rsid w:val="00C2192A"/>
    <w:rsid w:val="00C21EEF"/>
    <w:rsid w:val="00C21EF1"/>
    <w:rsid w:val="00C22510"/>
    <w:rsid w:val="00C226CD"/>
    <w:rsid w:val="00C22B75"/>
    <w:rsid w:val="00C22E12"/>
    <w:rsid w:val="00C23750"/>
    <w:rsid w:val="00C23AF7"/>
    <w:rsid w:val="00C24C9C"/>
    <w:rsid w:val="00C253F3"/>
    <w:rsid w:val="00C2591C"/>
    <w:rsid w:val="00C2609F"/>
    <w:rsid w:val="00C26716"/>
    <w:rsid w:val="00C26A73"/>
    <w:rsid w:val="00C26E62"/>
    <w:rsid w:val="00C2729A"/>
    <w:rsid w:val="00C27655"/>
    <w:rsid w:val="00C30378"/>
    <w:rsid w:val="00C30478"/>
    <w:rsid w:val="00C307E2"/>
    <w:rsid w:val="00C30D1C"/>
    <w:rsid w:val="00C30EB7"/>
    <w:rsid w:val="00C316F5"/>
    <w:rsid w:val="00C31775"/>
    <w:rsid w:val="00C31946"/>
    <w:rsid w:val="00C31E37"/>
    <w:rsid w:val="00C32106"/>
    <w:rsid w:val="00C33291"/>
    <w:rsid w:val="00C336C9"/>
    <w:rsid w:val="00C33A7A"/>
    <w:rsid w:val="00C35AEB"/>
    <w:rsid w:val="00C35B7B"/>
    <w:rsid w:val="00C369E3"/>
    <w:rsid w:val="00C36A85"/>
    <w:rsid w:val="00C37941"/>
    <w:rsid w:val="00C37E69"/>
    <w:rsid w:val="00C37EB9"/>
    <w:rsid w:val="00C40C76"/>
    <w:rsid w:val="00C41166"/>
    <w:rsid w:val="00C42959"/>
    <w:rsid w:val="00C42C62"/>
    <w:rsid w:val="00C45677"/>
    <w:rsid w:val="00C477C6"/>
    <w:rsid w:val="00C51079"/>
    <w:rsid w:val="00C5158F"/>
    <w:rsid w:val="00C53459"/>
    <w:rsid w:val="00C53A58"/>
    <w:rsid w:val="00C5503B"/>
    <w:rsid w:val="00C5619E"/>
    <w:rsid w:val="00C57684"/>
    <w:rsid w:val="00C57CF9"/>
    <w:rsid w:val="00C603FB"/>
    <w:rsid w:val="00C6186D"/>
    <w:rsid w:val="00C61932"/>
    <w:rsid w:val="00C62725"/>
    <w:rsid w:val="00C62DF3"/>
    <w:rsid w:val="00C62F42"/>
    <w:rsid w:val="00C64E62"/>
    <w:rsid w:val="00C656F2"/>
    <w:rsid w:val="00C65FDC"/>
    <w:rsid w:val="00C708E5"/>
    <w:rsid w:val="00C70CFA"/>
    <w:rsid w:val="00C70E14"/>
    <w:rsid w:val="00C71813"/>
    <w:rsid w:val="00C724AA"/>
    <w:rsid w:val="00C728F4"/>
    <w:rsid w:val="00C73B8E"/>
    <w:rsid w:val="00C74250"/>
    <w:rsid w:val="00C74B2E"/>
    <w:rsid w:val="00C7579A"/>
    <w:rsid w:val="00C7678D"/>
    <w:rsid w:val="00C76892"/>
    <w:rsid w:val="00C76F8F"/>
    <w:rsid w:val="00C771E6"/>
    <w:rsid w:val="00C773DF"/>
    <w:rsid w:val="00C77718"/>
    <w:rsid w:val="00C7792F"/>
    <w:rsid w:val="00C77BC4"/>
    <w:rsid w:val="00C77C31"/>
    <w:rsid w:val="00C77EBC"/>
    <w:rsid w:val="00C81171"/>
    <w:rsid w:val="00C819BF"/>
    <w:rsid w:val="00C81B8B"/>
    <w:rsid w:val="00C81F60"/>
    <w:rsid w:val="00C82C28"/>
    <w:rsid w:val="00C832B8"/>
    <w:rsid w:val="00C84466"/>
    <w:rsid w:val="00C844E2"/>
    <w:rsid w:val="00C846B0"/>
    <w:rsid w:val="00C8474D"/>
    <w:rsid w:val="00C849A6"/>
    <w:rsid w:val="00C85538"/>
    <w:rsid w:val="00C8697E"/>
    <w:rsid w:val="00C86EA0"/>
    <w:rsid w:val="00C86FAA"/>
    <w:rsid w:val="00C87245"/>
    <w:rsid w:val="00C878AC"/>
    <w:rsid w:val="00C87AD4"/>
    <w:rsid w:val="00C902BA"/>
    <w:rsid w:val="00C907E4"/>
    <w:rsid w:val="00C90FD1"/>
    <w:rsid w:val="00C91717"/>
    <w:rsid w:val="00C923CF"/>
    <w:rsid w:val="00C931EB"/>
    <w:rsid w:val="00C932B2"/>
    <w:rsid w:val="00C93DCA"/>
    <w:rsid w:val="00C946B4"/>
    <w:rsid w:val="00C94A5B"/>
    <w:rsid w:val="00C94F27"/>
    <w:rsid w:val="00C957C8"/>
    <w:rsid w:val="00C95E2F"/>
    <w:rsid w:val="00C95FCE"/>
    <w:rsid w:val="00C96647"/>
    <w:rsid w:val="00C96D95"/>
    <w:rsid w:val="00C9763C"/>
    <w:rsid w:val="00C97C12"/>
    <w:rsid w:val="00C97C96"/>
    <w:rsid w:val="00CA2135"/>
    <w:rsid w:val="00CA2959"/>
    <w:rsid w:val="00CA4AA3"/>
    <w:rsid w:val="00CA4E09"/>
    <w:rsid w:val="00CA54DF"/>
    <w:rsid w:val="00CA55CF"/>
    <w:rsid w:val="00CA6363"/>
    <w:rsid w:val="00CA66E0"/>
    <w:rsid w:val="00CA74D3"/>
    <w:rsid w:val="00CB0194"/>
    <w:rsid w:val="00CB118C"/>
    <w:rsid w:val="00CB1AF8"/>
    <w:rsid w:val="00CB277D"/>
    <w:rsid w:val="00CB469F"/>
    <w:rsid w:val="00CB4B1E"/>
    <w:rsid w:val="00CB52BF"/>
    <w:rsid w:val="00CB5DA7"/>
    <w:rsid w:val="00CB64AB"/>
    <w:rsid w:val="00CB7436"/>
    <w:rsid w:val="00CB76E9"/>
    <w:rsid w:val="00CB7A62"/>
    <w:rsid w:val="00CB7E31"/>
    <w:rsid w:val="00CC024F"/>
    <w:rsid w:val="00CC0944"/>
    <w:rsid w:val="00CC12AF"/>
    <w:rsid w:val="00CC2EEF"/>
    <w:rsid w:val="00CC3253"/>
    <w:rsid w:val="00CC3521"/>
    <w:rsid w:val="00CC4610"/>
    <w:rsid w:val="00CC527D"/>
    <w:rsid w:val="00CC607C"/>
    <w:rsid w:val="00CC769D"/>
    <w:rsid w:val="00CC7E89"/>
    <w:rsid w:val="00CD1B86"/>
    <w:rsid w:val="00CD2232"/>
    <w:rsid w:val="00CD2423"/>
    <w:rsid w:val="00CD24E5"/>
    <w:rsid w:val="00CD3F04"/>
    <w:rsid w:val="00CD4292"/>
    <w:rsid w:val="00CD4AF7"/>
    <w:rsid w:val="00CD4FFE"/>
    <w:rsid w:val="00CD51A6"/>
    <w:rsid w:val="00CD5DDA"/>
    <w:rsid w:val="00CE000B"/>
    <w:rsid w:val="00CE0A1D"/>
    <w:rsid w:val="00CE175B"/>
    <w:rsid w:val="00CE1786"/>
    <w:rsid w:val="00CE1BF9"/>
    <w:rsid w:val="00CE1C8D"/>
    <w:rsid w:val="00CE1C91"/>
    <w:rsid w:val="00CE1EEF"/>
    <w:rsid w:val="00CE21FA"/>
    <w:rsid w:val="00CE3EE3"/>
    <w:rsid w:val="00CE4770"/>
    <w:rsid w:val="00CE47E8"/>
    <w:rsid w:val="00CE4A5E"/>
    <w:rsid w:val="00CE4E59"/>
    <w:rsid w:val="00CE5391"/>
    <w:rsid w:val="00CE5F07"/>
    <w:rsid w:val="00CE5F1C"/>
    <w:rsid w:val="00CE6E17"/>
    <w:rsid w:val="00CE7FAF"/>
    <w:rsid w:val="00CF01BE"/>
    <w:rsid w:val="00CF10D4"/>
    <w:rsid w:val="00CF1229"/>
    <w:rsid w:val="00CF16C4"/>
    <w:rsid w:val="00CF170D"/>
    <w:rsid w:val="00CF1F33"/>
    <w:rsid w:val="00CF2E98"/>
    <w:rsid w:val="00CF31CE"/>
    <w:rsid w:val="00CF3202"/>
    <w:rsid w:val="00CF3549"/>
    <w:rsid w:val="00CF4B55"/>
    <w:rsid w:val="00CF5986"/>
    <w:rsid w:val="00CF5C05"/>
    <w:rsid w:val="00CF6C05"/>
    <w:rsid w:val="00CF7091"/>
    <w:rsid w:val="00CF7B73"/>
    <w:rsid w:val="00CF7E96"/>
    <w:rsid w:val="00D00626"/>
    <w:rsid w:val="00D00EFE"/>
    <w:rsid w:val="00D01513"/>
    <w:rsid w:val="00D0175B"/>
    <w:rsid w:val="00D01823"/>
    <w:rsid w:val="00D01C18"/>
    <w:rsid w:val="00D03146"/>
    <w:rsid w:val="00D04200"/>
    <w:rsid w:val="00D04301"/>
    <w:rsid w:val="00D0467F"/>
    <w:rsid w:val="00D0493C"/>
    <w:rsid w:val="00D04CFF"/>
    <w:rsid w:val="00D05796"/>
    <w:rsid w:val="00D05E7D"/>
    <w:rsid w:val="00D05EEA"/>
    <w:rsid w:val="00D0631C"/>
    <w:rsid w:val="00D064AC"/>
    <w:rsid w:val="00D0684A"/>
    <w:rsid w:val="00D07056"/>
    <w:rsid w:val="00D073F8"/>
    <w:rsid w:val="00D07572"/>
    <w:rsid w:val="00D07E52"/>
    <w:rsid w:val="00D10231"/>
    <w:rsid w:val="00D107D3"/>
    <w:rsid w:val="00D10CAB"/>
    <w:rsid w:val="00D11B90"/>
    <w:rsid w:val="00D124C4"/>
    <w:rsid w:val="00D12621"/>
    <w:rsid w:val="00D13928"/>
    <w:rsid w:val="00D144EC"/>
    <w:rsid w:val="00D15C9E"/>
    <w:rsid w:val="00D16AD6"/>
    <w:rsid w:val="00D16EB3"/>
    <w:rsid w:val="00D1799E"/>
    <w:rsid w:val="00D2004D"/>
    <w:rsid w:val="00D20906"/>
    <w:rsid w:val="00D216E6"/>
    <w:rsid w:val="00D21FC4"/>
    <w:rsid w:val="00D223DC"/>
    <w:rsid w:val="00D2253C"/>
    <w:rsid w:val="00D2259E"/>
    <w:rsid w:val="00D22F9C"/>
    <w:rsid w:val="00D243D6"/>
    <w:rsid w:val="00D2456B"/>
    <w:rsid w:val="00D24BC3"/>
    <w:rsid w:val="00D24E6D"/>
    <w:rsid w:val="00D270B9"/>
    <w:rsid w:val="00D2752B"/>
    <w:rsid w:val="00D30BD7"/>
    <w:rsid w:val="00D31301"/>
    <w:rsid w:val="00D31769"/>
    <w:rsid w:val="00D32A83"/>
    <w:rsid w:val="00D32CFA"/>
    <w:rsid w:val="00D33A63"/>
    <w:rsid w:val="00D33B98"/>
    <w:rsid w:val="00D33D5D"/>
    <w:rsid w:val="00D34565"/>
    <w:rsid w:val="00D34580"/>
    <w:rsid w:val="00D34BA1"/>
    <w:rsid w:val="00D353BA"/>
    <w:rsid w:val="00D35D81"/>
    <w:rsid w:val="00D368F0"/>
    <w:rsid w:val="00D36AB6"/>
    <w:rsid w:val="00D37144"/>
    <w:rsid w:val="00D401C2"/>
    <w:rsid w:val="00D41177"/>
    <w:rsid w:val="00D414DE"/>
    <w:rsid w:val="00D43022"/>
    <w:rsid w:val="00D4323D"/>
    <w:rsid w:val="00D4352B"/>
    <w:rsid w:val="00D4354E"/>
    <w:rsid w:val="00D443FB"/>
    <w:rsid w:val="00D446D5"/>
    <w:rsid w:val="00D44E71"/>
    <w:rsid w:val="00D45A86"/>
    <w:rsid w:val="00D46541"/>
    <w:rsid w:val="00D514C8"/>
    <w:rsid w:val="00D51F7E"/>
    <w:rsid w:val="00D52C9E"/>
    <w:rsid w:val="00D536E7"/>
    <w:rsid w:val="00D54FED"/>
    <w:rsid w:val="00D566D3"/>
    <w:rsid w:val="00D56721"/>
    <w:rsid w:val="00D57167"/>
    <w:rsid w:val="00D579EA"/>
    <w:rsid w:val="00D60795"/>
    <w:rsid w:val="00D62C46"/>
    <w:rsid w:val="00D62C50"/>
    <w:rsid w:val="00D6441E"/>
    <w:rsid w:val="00D6482A"/>
    <w:rsid w:val="00D649F9"/>
    <w:rsid w:val="00D64D0D"/>
    <w:rsid w:val="00D65C86"/>
    <w:rsid w:val="00D65FB0"/>
    <w:rsid w:val="00D66249"/>
    <w:rsid w:val="00D6666E"/>
    <w:rsid w:val="00D66B93"/>
    <w:rsid w:val="00D66EF9"/>
    <w:rsid w:val="00D66FAA"/>
    <w:rsid w:val="00D673A8"/>
    <w:rsid w:val="00D67617"/>
    <w:rsid w:val="00D67C03"/>
    <w:rsid w:val="00D70F09"/>
    <w:rsid w:val="00D70FC6"/>
    <w:rsid w:val="00D70FF5"/>
    <w:rsid w:val="00D73110"/>
    <w:rsid w:val="00D74A3B"/>
    <w:rsid w:val="00D75308"/>
    <w:rsid w:val="00D754FC"/>
    <w:rsid w:val="00D76874"/>
    <w:rsid w:val="00D76A05"/>
    <w:rsid w:val="00D77831"/>
    <w:rsid w:val="00D77F63"/>
    <w:rsid w:val="00D81137"/>
    <w:rsid w:val="00D81597"/>
    <w:rsid w:val="00D8247D"/>
    <w:rsid w:val="00D83736"/>
    <w:rsid w:val="00D844D1"/>
    <w:rsid w:val="00D845ED"/>
    <w:rsid w:val="00D85AF9"/>
    <w:rsid w:val="00D86822"/>
    <w:rsid w:val="00D86A23"/>
    <w:rsid w:val="00D86E69"/>
    <w:rsid w:val="00D87924"/>
    <w:rsid w:val="00D87F12"/>
    <w:rsid w:val="00D905FF"/>
    <w:rsid w:val="00D90985"/>
    <w:rsid w:val="00D90A93"/>
    <w:rsid w:val="00D90DA9"/>
    <w:rsid w:val="00D91B73"/>
    <w:rsid w:val="00D91D91"/>
    <w:rsid w:val="00D9216A"/>
    <w:rsid w:val="00D92304"/>
    <w:rsid w:val="00D932F3"/>
    <w:rsid w:val="00D9364F"/>
    <w:rsid w:val="00D948E7"/>
    <w:rsid w:val="00D9597F"/>
    <w:rsid w:val="00D95DAA"/>
    <w:rsid w:val="00D96ADC"/>
    <w:rsid w:val="00D97C75"/>
    <w:rsid w:val="00DA038B"/>
    <w:rsid w:val="00DA04FD"/>
    <w:rsid w:val="00DA05AE"/>
    <w:rsid w:val="00DA18F0"/>
    <w:rsid w:val="00DA1FE9"/>
    <w:rsid w:val="00DA2733"/>
    <w:rsid w:val="00DA27A2"/>
    <w:rsid w:val="00DA3172"/>
    <w:rsid w:val="00DA3847"/>
    <w:rsid w:val="00DA4852"/>
    <w:rsid w:val="00DA4BBF"/>
    <w:rsid w:val="00DA58C7"/>
    <w:rsid w:val="00DA63AD"/>
    <w:rsid w:val="00DA68AE"/>
    <w:rsid w:val="00DA7EC3"/>
    <w:rsid w:val="00DB0656"/>
    <w:rsid w:val="00DB07B5"/>
    <w:rsid w:val="00DB08E7"/>
    <w:rsid w:val="00DB15D4"/>
    <w:rsid w:val="00DB2923"/>
    <w:rsid w:val="00DB2CC6"/>
    <w:rsid w:val="00DB2DAD"/>
    <w:rsid w:val="00DB3682"/>
    <w:rsid w:val="00DB3C45"/>
    <w:rsid w:val="00DB4E96"/>
    <w:rsid w:val="00DB5067"/>
    <w:rsid w:val="00DB57D9"/>
    <w:rsid w:val="00DB5852"/>
    <w:rsid w:val="00DB58E3"/>
    <w:rsid w:val="00DB5BD6"/>
    <w:rsid w:val="00DB5EB5"/>
    <w:rsid w:val="00DB677D"/>
    <w:rsid w:val="00DB6BF2"/>
    <w:rsid w:val="00DB733D"/>
    <w:rsid w:val="00DB77FE"/>
    <w:rsid w:val="00DC1924"/>
    <w:rsid w:val="00DC1C7D"/>
    <w:rsid w:val="00DC22BE"/>
    <w:rsid w:val="00DC24F6"/>
    <w:rsid w:val="00DC36A4"/>
    <w:rsid w:val="00DC50E9"/>
    <w:rsid w:val="00DC526B"/>
    <w:rsid w:val="00DC5CDB"/>
    <w:rsid w:val="00DC7D58"/>
    <w:rsid w:val="00DD219E"/>
    <w:rsid w:val="00DD356A"/>
    <w:rsid w:val="00DD3695"/>
    <w:rsid w:val="00DD3ABB"/>
    <w:rsid w:val="00DD3EC3"/>
    <w:rsid w:val="00DD43C3"/>
    <w:rsid w:val="00DD58D4"/>
    <w:rsid w:val="00DD5EC5"/>
    <w:rsid w:val="00DD6291"/>
    <w:rsid w:val="00DD6A24"/>
    <w:rsid w:val="00DD6EE7"/>
    <w:rsid w:val="00DE0604"/>
    <w:rsid w:val="00DE1629"/>
    <w:rsid w:val="00DE3937"/>
    <w:rsid w:val="00DE5287"/>
    <w:rsid w:val="00DE5929"/>
    <w:rsid w:val="00DE621D"/>
    <w:rsid w:val="00DE6338"/>
    <w:rsid w:val="00DE66B3"/>
    <w:rsid w:val="00DE6CA7"/>
    <w:rsid w:val="00DE6CC5"/>
    <w:rsid w:val="00DF018A"/>
    <w:rsid w:val="00DF0FB4"/>
    <w:rsid w:val="00DF0FFF"/>
    <w:rsid w:val="00DF1BFE"/>
    <w:rsid w:val="00DF1C2C"/>
    <w:rsid w:val="00DF30DE"/>
    <w:rsid w:val="00DF3641"/>
    <w:rsid w:val="00DF36F6"/>
    <w:rsid w:val="00DF37B7"/>
    <w:rsid w:val="00DF3EDB"/>
    <w:rsid w:val="00DF3F8B"/>
    <w:rsid w:val="00DF554F"/>
    <w:rsid w:val="00DF5579"/>
    <w:rsid w:val="00DF56CC"/>
    <w:rsid w:val="00DF5B26"/>
    <w:rsid w:val="00DF5E98"/>
    <w:rsid w:val="00DF61FD"/>
    <w:rsid w:val="00DF6731"/>
    <w:rsid w:val="00DF6A41"/>
    <w:rsid w:val="00DF716A"/>
    <w:rsid w:val="00E004B7"/>
    <w:rsid w:val="00E00C75"/>
    <w:rsid w:val="00E0120D"/>
    <w:rsid w:val="00E030ED"/>
    <w:rsid w:val="00E0325B"/>
    <w:rsid w:val="00E03DEA"/>
    <w:rsid w:val="00E04755"/>
    <w:rsid w:val="00E04D6E"/>
    <w:rsid w:val="00E05F6B"/>
    <w:rsid w:val="00E06486"/>
    <w:rsid w:val="00E06789"/>
    <w:rsid w:val="00E06D9B"/>
    <w:rsid w:val="00E0720E"/>
    <w:rsid w:val="00E0754F"/>
    <w:rsid w:val="00E07965"/>
    <w:rsid w:val="00E07BCD"/>
    <w:rsid w:val="00E07C23"/>
    <w:rsid w:val="00E10EAA"/>
    <w:rsid w:val="00E1179C"/>
    <w:rsid w:val="00E12323"/>
    <w:rsid w:val="00E12505"/>
    <w:rsid w:val="00E1266E"/>
    <w:rsid w:val="00E13054"/>
    <w:rsid w:val="00E144C7"/>
    <w:rsid w:val="00E14677"/>
    <w:rsid w:val="00E150FC"/>
    <w:rsid w:val="00E16045"/>
    <w:rsid w:val="00E16A34"/>
    <w:rsid w:val="00E172BF"/>
    <w:rsid w:val="00E200D4"/>
    <w:rsid w:val="00E21DD2"/>
    <w:rsid w:val="00E225EE"/>
    <w:rsid w:val="00E22866"/>
    <w:rsid w:val="00E23058"/>
    <w:rsid w:val="00E23EDA"/>
    <w:rsid w:val="00E24A2C"/>
    <w:rsid w:val="00E25022"/>
    <w:rsid w:val="00E25949"/>
    <w:rsid w:val="00E26542"/>
    <w:rsid w:val="00E26770"/>
    <w:rsid w:val="00E26F1B"/>
    <w:rsid w:val="00E2718D"/>
    <w:rsid w:val="00E27A67"/>
    <w:rsid w:val="00E3142E"/>
    <w:rsid w:val="00E3212B"/>
    <w:rsid w:val="00E324E8"/>
    <w:rsid w:val="00E32FEA"/>
    <w:rsid w:val="00E33453"/>
    <w:rsid w:val="00E36156"/>
    <w:rsid w:val="00E36593"/>
    <w:rsid w:val="00E369EA"/>
    <w:rsid w:val="00E407D4"/>
    <w:rsid w:val="00E43503"/>
    <w:rsid w:val="00E448EB"/>
    <w:rsid w:val="00E4557A"/>
    <w:rsid w:val="00E4709C"/>
    <w:rsid w:val="00E47455"/>
    <w:rsid w:val="00E5042C"/>
    <w:rsid w:val="00E510DE"/>
    <w:rsid w:val="00E526CB"/>
    <w:rsid w:val="00E54726"/>
    <w:rsid w:val="00E54B01"/>
    <w:rsid w:val="00E54D7A"/>
    <w:rsid w:val="00E5565D"/>
    <w:rsid w:val="00E55C85"/>
    <w:rsid w:val="00E5625B"/>
    <w:rsid w:val="00E5760A"/>
    <w:rsid w:val="00E60ACB"/>
    <w:rsid w:val="00E60CEB"/>
    <w:rsid w:val="00E61188"/>
    <w:rsid w:val="00E6148E"/>
    <w:rsid w:val="00E614A8"/>
    <w:rsid w:val="00E614C7"/>
    <w:rsid w:val="00E61926"/>
    <w:rsid w:val="00E61C89"/>
    <w:rsid w:val="00E62626"/>
    <w:rsid w:val="00E627DF"/>
    <w:rsid w:val="00E6539E"/>
    <w:rsid w:val="00E6636E"/>
    <w:rsid w:val="00E66A17"/>
    <w:rsid w:val="00E66F60"/>
    <w:rsid w:val="00E7088A"/>
    <w:rsid w:val="00E708AD"/>
    <w:rsid w:val="00E70D22"/>
    <w:rsid w:val="00E72CC6"/>
    <w:rsid w:val="00E72E7E"/>
    <w:rsid w:val="00E734A5"/>
    <w:rsid w:val="00E7451A"/>
    <w:rsid w:val="00E74783"/>
    <w:rsid w:val="00E74963"/>
    <w:rsid w:val="00E76CF9"/>
    <w:rsid w:val="00E77018"/>
    <w:rsid w:val="00E7747C"/>
    <w:rsid w:val="00E77797"/>
    <w:rsid w:val="00E805F0"/>
    <w:rsid w:val="00E8064A"/>
    <w:rsid w:val="00E807B2"/>
    <w:rsid w:val="00E80CAC"/>
    <w:rsid w:val="00E80E3B"/>
    <w:rsid w:val="00E81244"/>
    <w:rsid w:val="00E81A63"/>
    <w:rsid w:val="00E825B6"/>
    <w:rsid w:val="00E82797"/>
    <w:rsid w:val="00E827C4"/>
    <w:rsid w:val="00E82BB9"/>
    <w:rsid w:val="00E83485"/>
    <w:rsid w:val="00E83AF5"/>
    <w:rsid w:val="00E83EA7"/>
    <w:rsid w:val="00E84E07"/>
    <w:rsid w:val="00E8569E"/>
    <w:rsid w:val="00E8571F"/>
    <w:rsid w:val="00E85952"/>
    <w:rsid w:val="00E86682"/>
    <w:rsid w:val="00E86786"/>
    <w:rsid w:val="00E86F1C"/>
    <w:rsid w:val="00E87963"/>
    <w:rsid w:val="00E87EFC"/>
    <w:rsid w:val="00E905DE"/>
    <w:rsid w:val="00E911C2"/>
    <w:rsid w:val="00E91D19"/>
    <w:rsid w:val="00E92FEB"/>
    <w:rsid w:val="00E93D1A"/>
    <w:rsid w:val="00E9412D"/>
    <w:rsid w:val="00E95BE1"/>
    <w:rsid w:val="00E96125"/>
    <w:rsid w:val="00E967FF"/>
    <w:rsid w:val="00E96911"/>
    <w:rsid w:val="00E97368"/>
    <w:rsid w:val="00E97C44"/>
    <w:rsid w:val="00EA00A6"/>
    <w:rsid w:val="00EA0613"/>
    <w:rsid w:val="00EA11DF"/>
    <w:rsid w:val="00EA1BDB"/>
    <w:rsid w:val="00EA243D"/>
    <w:rsid w:val="00EA2CB1"/>
    <w:rsid w:val="00EA3011"/>
    <w:rsid w:val="00EA3469"/>
    <w:rsid w:val="00EA37AD"/>
    <w:rsid w:val="00EA3A3F"/>
    <w:rsid w:val="00EA494A"/>
    <w:rsid w:val="00EA7571"/>
    <w:rsid w:val="00EB00D1"/>
    <w:rsid w:val="00EB01D0"/>
    <w:rsid w:val="00EB0462"/>
    <w:rsid w:val="00EB0884"/>
    <w:rsid w:val="00EB228D"/>
    <w:rsid w:val="00EB2332"/>
    <w:rsid w:val="00EB2969"/>
    <w:rsid w:val="00EB2B8F"/>
    <w:rsid w:val="00EB2D7C"/>
    <w:rsid w:val="00EB3353"/>
    <w:rsid w:val="00EB466F"/>
    <w:rsid w:val="00EB4716"/>
    <w:rsid w:val="00EB4BDA"/>
    <w:rsid w:val="00EB59C3"/>
    <w:rsid w:val="00EB5B24"/>
    <w:rsid w:val="00EB5E94"/>
    <w:rsid w:val="00EB62DA"/>
    <w:rsid w:val="00EB6AD6"/>
    <w:rsid w:val="00EB739D"/>
    <w:rsid w:val="00EC0F09"/>
    <w:rsid w:val="00EC1BDA"/>
    <w:rsid w:val="00EC2766"/>
    <w:rsid w:val="00EC288F"/>
    <w:rsid w:val="00EC31DC"/>
    <w:rsid w:val="00EC3334"/>
    <w:rsid w:val="00EC36B2"/>
    <w:rsid w:val="00EC3770"/>
    <w:rsid w:val="00EC4144"/>
    <w:rsid w:val="00EC4A18"/>
    <w:rsid w:val="00EC4F95"/>
    <w:rsid w:val="00EC7510"/>
    <w:rsid w:val="00EC7CDA"/>
    <w:rsid w:val="00EC7E53"/>
    <w:rsid w:val="00EC7FD1"/>
    <w:rsid w:val="00ED0243"/>
    <w:rsid w:val="00ED07E3"/>
    <w:rsid w:val="00ED0A92"/>
    <w:rsid w:val="00ED155B"/>
    <w:rsid w:val="00ED1A41"/>
    <w:rsid w:val="00ED2101"/>
    <w:rsid w:val="00ED22E3"/>
    <w:rsid w:val="00ED4304"/>
    <w:rsid w:val="00ED48C7"/>
    <w:rsid w:val="00ED4A7E"/>
    <w:rsid w:val="00ED4B88"/>
    <w:rsid w:val="00ED5324"/>
    <w:rsid w:val="00ED57C2"/>
    <w:rsid w:val="00ED5AD8"/>
    <w:rsid w:val="00EE0070"/>
    <w:rsid w:val="00EE0F82"/>
    <w:rsid w:val="00EE115F"/>
    <w:rsid w:val="00EE1486"/>
    <w:rsid w:val="00EE2386"/>
    <w:rsid w:val="00EE2526"/>
    <w:rsid w:val="00EE2749"/>
    <w:rsid w:val="00EE2EB8"/>
    <w:rsid w:val="00EE2ED8"/>
    <w:rsid w:val="00EE54C1"/>
    <w:rsid w:val="00EE7C94"/>
    <w:rsid w:val="00EF0307"/>
    <w:rsid w:val="00EF1BC0"/>
    <w:rsid w:val="00EF2A2E"/>
    <w:rsid w:val="00EF2E3C"/>
    <w:rsid w:val="00EF337D"/>
    <w:rsid w:val="00EF3527"/>
    <w:rsid w:val="00EF450F"/>
    <w:rsid w:val="00EF5030"/>
    <w:rsid w:val="00EF56F5"/>
    <w:rsid w:val="00EF61B3"/>
    <w:rsid w:val="00EF638E"/>
    <w:rsid w:val="00EF66AD"/>
    <w:rsid w:val="00EF6B55"/>
    <w:rsid w:val="00EF6C99"/>
    <w:rsid w:val="00EF71E3"/>
    <w:rsid w:val="00F00072"/>
    <w:rsid w:val="00F009B6"/>
    <w:rsid w:val="00F020DC"/>
    <w:rsid w:val="00F0256C"/>
    <w:rsid w:val="00F035CA"/>
    <w:rsid w:val="00F04031"/>
    <w:rsid w:val="00F04884"/>
    <w:rsid w:val="00F04FA4"/>
    <w:rsid w:val="00F058B4"/>
    <w:rsid w:val="00F06132"/>
    <w:rsid w:val="00F06628"/>
    <w:rsid w:val="00F07426"/>
    <w:rsid w:val="00F07681"/>
    <w:rsid w:val="00F07BF2"/>
    <w:rsid w:val="00F1099D"/>
    <w:rsid w:val="00F11353"/>
    <w:rsid w:val="00F1140E"/>
    <w:rsid w:val="00F11FFD"/>
    <w:rsid w:val="00F14B95"/>
    <w:rsid w:val="00F14D29"/>
    <w:rsid w:val="00F15364"/>
    <w:rsid w:val="00F16175"/>
    <w:rsid w:val="00F164C9"/>
    <w:rsid w:val="00F16AC1"/>
    <w:rsid w:val="00F16E3D"/>
    <w:rsid w:val="00F1734B"/>
    <w:rsid w:val="00F20C66"/>
    <w:rsid w:val="00F20E00"/>
    <w:rsid w:val="00F213C2"/>
    <w:rsid w:val="00F21469"/>
    <w:rsid w:val="00F229EA"/>
    <w:rsid w:val="00F23B21"/>
    <w:rsid w:val="00F2433E"/>
    <w:rsid w:val="00F24B0F"/>
    <w:rsid w:val="00F24BD5"/>
    <w:rsid w:val="00F24C78"/>
    <w:rsid w:val="00F251F8"/>
    <w:rsid w:val="00F25762"/>
    <w:rsid w:val="00F25D89"/>
    <w:rsid w:val="00F265F7"/>
    <w:rsid w:val="00F269F2"/>
    <w:rsid w:val="00F274CC"/>
    <w:rsid w:val="00F27612"/>
    <w:rsid w:val="00F27931"/>
    <w:rsid w:val="00F2795D"/>
    <w:rsid w:val="00F30248"/>
    <w:rsid w:val="00F322C7"/>
    <w:rsid w:val="00F3239A"/>
    <w:rsid w:val="00F33E7E"/>
    <w:rsid w:val="00F34EAD"/>
    <w:rsid w:val="00F35BEC"/>
    <w:rsid w:val="00F360C2"/>
    <w:rsid w:val="00F369AD"/>
    <w:rsid w:val="00F37454"/>
    <w:rsid w:val="00F37AA4"/>
    <w:rsid w:val="00F407DB"/>
    <w:rsid w:val="00F419A2"/>
    <w:rsid w:val="00F424CA"/>
    <w:rsid w:val="00F42EC2"/>
    <w:rsid w:val="00F42EC6"/>
    <w:rsid w:val="00F4384A"/>
    <w:rsid w:val="00F44FAF"/>
    <w:rsid w:val="00F4557B"/>
    <w:rsid w:val="00F4593A"/>
    <w:rsid w:val="00F45A83"/>
    <w:rsid w:val="00F461CB"/>
    <w:rsid w:val="00F471F6"/>
    <w:rsid w:val="00F47558"/>
    <w:rsid w:val="00F5054E"/>
    <w:rsid w:val="00F520A0"/>
    <w:rsid w:val="00F536AF"/>
    <w:rsid w:val="00F53A6B"/>
    <w:rsid w:val="00F53AA8"/>
    <w:rsid w:val="00F54BF6"/>
    <w:rsid w:val="00F54C99"/>
    <w:rsid w:val="00F5507D"/>
    <w:rsid w:val="00F55987"/>
    <w:rsid w:val="00F56627"/>
    <w:rsid w:val="00F56CF3"/>
    <w:rsid w:val="00F56DE0"/>
    <w:rsid w:val="00F5768B"/>
    <w:rsid w:val="00F603EF"/>
    <w:rsid w:val="00F614B1"/>
    <w:rsid w:val="00F6252F"/>
    <w:rsid w:val="00F646E1"/>
    <w:rsid w:val="00F64ADD"/>
    <w:rsid w:val="00F65F87"/>
    <w:rsid w:val="00F66E55"/>
    <w:rsid w:val="00F67715"/>
    <w:rsid w:val="00F67F5A"/>
    <w:rsid w:val="00F713FC"/>
    <w:rsid w:val="00F73314"/>
    <w:rsid w:val="00F740F2"/>
    <w:rsid w:val="00F74275"/>
    <w:rsid w:val="00F7503D"/>
    <w:rsid w:val="00F75675"/>
    <w:rsid w:val="00F76050"/>
    <w:rsid w:val="00F76541"/>
    <w:rsid w:val="00F76895"/>
    <w:rsid w:val="00F76DEE"/>
    <w:rsid w:val="00F7786D"/>
    <w:rsid w:val="00F807E6"/>
    <w:rsid w:val="00F814F4"/>
    <w:rsid w:val="00F81E90"/>
    <w:rsid w:val="00F82DCE"/>
    <w:rsid w:val="00F83951"/>
    <w:rsid w:val="00F83C07"/>
    <w:rsid w:val="00F84259"/>
    <w:rsid w:val="00F84288"/>
    <w:rsid w:val="00F8497B"/>
    <w:rsid w:val="00F84EC7"/>
    <w:rsid w:val="00F85D66"/>
    <w:rsid w:val="00F872A2"/>
    <w:rsid w:val="00F90449"/>
    <w:rsid w:val="00F912F3"/>
    <w:rsid w:val="00F91666"/>
    <w:rsid w:val="00F917B8"/>
    <w:rsid w:val="00F943CF"/>
    <w:rsid w:val="00F9476A"/>
    <w:rsid w:val="00F9512A"/>
    <w:rsid w:val="00F9574A"/>
    <w:rsid w:val="00F95B8C"/>
    <w:rsid w:val="00F962E0"/>
    <w:rsid w:val="00F96698"/>
    <w:rsid w:val="00F966BF"/>
    <w:rsid w:val="00F97168"/>
    <w:rsid w:val="00F9771B"/>
    <w:rsid w:val="00FA2126"/>
    <w:rsid w:val="00FA21B5"/>
    <w:rsid w:val="00FA37F5"/>
    <w:rsid w:val="00FA3927"/>
    <w:rsid w:val="00FA57A5"/>
    <w:rsid w:val="00FA5E0A"/>
    <w:rsid w:val="00FA6120"/>
    <w:rsid w:val="00FA64F0"/>
    <w:rsid w:val="00FA6963"/>
    <w:rsid w:val="00FA7A0C"/>
    <w:rsid w:val="00FB078D"/>
    <w:rsid w:val="00FB089A"/>
    <w:rsid w:val="00FB1D8F"/>
    <w:rsid w:val="00FB4A42"/>
    <w:rsid w:val="00FB5179"/>
    <w:rsid w:val="00FB5220"/>
    <w:rsid w:val="00FB5A33"/>
    <w:rsid w:val="00FB6715"/>
    <w:rsid w:val="00FB68CA"/>
    <w:rsid w:val="00FB6D4A"/>
    <w:rsid w:val="00FB7117"/>
    <w:rsid w:val="00FC0232"/>
    <w:rsid w:val="00FC0799"/>
    <w:rsid w:val="00FC26EA"/>
    <w:rsid w:val="00FC4A44"/>
    <w:rsid w:val="00FC50A6"/>
    <w:rsid w:val="00FC5335"/>
    <w:rsid w:val="00FC53CD"/>
    <w:rsid w:val="00FC61F3"/>
    <w:rsid w:val="00FC6F10"/>
    <w:rsid w:val="00FD023C"/>
    <w:rsid w:val="00FD099E"/>
    <w:rsid w:val="00FD0A25"/>
    <w:rsid w:val="00FD0F63"/>
    <w:rsid w:val="00FD2344"/>
    <w:rsid w:val="00FD24EE"/>
    <w:rsid w:val="00FD35B6"/>
    <w:rsid w:val="00FD4ADB"/>
    <w:rsid w:val="00FD5204"/>
    <w:rsid w:val="00FD5351"/>
    <w:rsid w:val="00FD5471"/>
    <w:rsid w:val="00FD7AE4"/>
    <w:rsid w:val="00FE0B49"/>
    <w:rsid w:val="00FE10D9"/>
    <w:rsid w:val="00FE2025"/>
    <w:rsid w:val="00FE2E43"/>
    <w:rsid w:val="00FE375A"/>
    <w:rsid w:val="00FE3E32"/>
    <w:rsid w:val="00FE3F3C"/>
    <w:rsid w:val="00FE5CF7"/>
    <w:rsid w:val="00FE61E5"/>
    <w:rsid w:val="00FE6412"/>
    <w:rsid w:val="00FE645E"/>
    <w:rsid w:val="00FE7BF0"/>
    <w:rsid w:val="00FE7C66"/>
    <w:rsid w:val="00FF0146"/>
    <w:rsid w:val="00FF0DD1"/>
    <w:rsid w:val="00FF1806"/>
    <w:rsid w:val="00FF1B74"/>
    <w:rsid w:val="00FF1C9C"/>
    <w:rsid w:val="00FF20F7"/>
    <w:rsid w:val="00FF294F"/>
    <w:rsid w:val="00FF298B"/>
    <w:rsid w:val="00FF306D"/>
    <w:rsid w:val="00FF4AF1"/>
    <w:rsid w:val="00FF791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7560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740E7"/>
    <w:pPr>
      <w:spacing w:line="240" w:lineRule="auto"/>
      <w:ind w:firstLine="709"/>
      <w:jc w:val="both"/>
    </w:pPr>
    <w:rPr>
      <w:rFonts w:ascii="Times New Roman" w:hAnsi="Times New Roman"/>
      <w:kern w:val="32"/>
      <w:sz w:val="24"/>
    </w:rPr>
  </w:style>
  <w:style w:type="paragraph" w:styleId="1">
    <w:name w:val="heading 1"/>
    <w:basedOn w:val="a"/>
    <w:next w:val="a1"/>
    <w:link w:val="10"/>
    <w:uiPriority w:val="9"/>
    <w:qFormat/>
    <w:rsid w:val="00103695"/>
    <w:pPr>
      <w:keepNext/>
      <w:keepLines/>
      <w:numPr>
        <w:numId w:val="5"/>
      </w:numPr>
      <w:spacing w:before="240" w:after="120"/>
      <w:ind w:left="782" w:hanging="357"/>
      <w:outlineLvl w:val="0"/>
    </w:pPr>
    <w:rPr>
      <w:b/>
      <w:sz w:val="28"/>
      <w:szCs w:val="28"/>
    </w:rPr>
  </w:style>
  <w:style w:type="paragraph" w:styleId="20">
    <w:name w:val="heading 2"/>
    <w:basedOn w:val="a"/>
    <w:next w:val="a1"/>
    <w:link w:val="21"/>
    <w:uiPriority w:val="9"/>
    <w:unhideWhenUsed/>
    <w:qFormat/>
    <w:rsid w:val="00955B51"/>
    <w:pPr>
      <w:keepNext/>
      <w:keepLines/>
      <w:numPr>
        <w:ilvl w:val="1"/>
        <w:numId w:val="5"/>
      </w:numPr>
      <w:tabs>
        <w:tab w:val="clear" w:pos="993"/>
        <w:tab w:val="left" w:pos="1276"/>
      </w:tabs>
      <w:spacing w:before="240" w:after="120"/>
      <w:ind w:left="1276" w:hanging="567"/>
      <w:outlineLvl w:val="1"/>
    </w:pPr>
    <w:rPr>
      <w:rFonts w:eastAsiaTheme="majorEastAsia"/>
      <w:b/>
      <w:sz w:val="28"/>
      <w:szCs w:val="28"/>
    </w:rPr>
  </w:style>
  <w:style w:type="paragraph" w:styleId="3">
    <w:name w:val="heading 3"/>
    <w:basedOn w:val="20"/>
    <w:next w:val="a1"/>
    <w:link w:val="30"/>
    <w:uiPriority w:val="9"/>
    <w:qFormat/>
    <w:rsid w:val="00D04301"/>
    <w:pPr>
      <w:numPr>
        <w:ilvl w:val="2"/>
      </w:numPr>
      <w:jc w:val="left"/>
      <w:outlineLvl w:val="2"/>
    </w:pPr>
    <w:rPr>
      <w:sz w:val="24"/>
      <w:szCs w:val="24"/>
    </w:rPr>
  </w:style>
  <w:style w:type="paragraph" w:styleId="4">
    <w:name w:val="heading 4"/>
    <w:basedOn w:val="a1"/>
    <w:next w:val="a1"/>
    <w:link w:val="40"/>
    <w:uiPriority w:val="9"/>
    <w:qFormat/>
    <w:rsid w:val="00B4255E"/>
    <w:pPr>
      <w:keepNext/>
      <w:keepLines/>
      <w:spacing w:before="200"/>
      <w:ind w:firstLine="0"/>
      <w:outlineLvl w:val="3"/>
    </w:pPr>
    <w:rPr>
      <w:rFonts w:ascii="Cambria" w:eastAsia="Times New Roman" w:hAnsi="Cambria" w:cs="Times New Roman"/>
      <w:b/>
      <w:bCs/>
      <w:i/>
      <w:iCs/>
      <w:color w:val="4F81BD"/>
      <w:szCs w:val="24"/>
      <w:lang w:val="x-none" w:eastAsia="ru-RU"/>
    </w:rPr>
  </w:style>
  <w:style w:type="paragraph" w:styleId="5">
    <w:name w:val="heading 5"/>
    <w:basedOn w:val="a1"/>
    <w:next w:val="a1"/>
    <w:link w:val="50"/>
    <w:qFormat/>
    <w:rsid w:val="00B4255E"/>
    <w:pPr>
      <w:keepNext/>
      <w:keepLines/>
      <w:spacing w:before="200"/>
      <w:ind w:firstLine="0"/>
      <w:outlineLvl w:val="4"/>
    </w:pPr>
    <w:rPr>
      <w:rFonts w:ascii="Cambria" w:eastAsia="Times New Roman" w:hAnsi="Cambria" w:cs="Times New Roman"/>
      <w:color w:val="243F60"/>
      <w:szCs w:val="24"/>
      <w:lang w:val="x-none" w:eastAsia="ru-RU"/>
    </w:rPr>
  </w:style>
  <w:style w:type="paragraph" w:styleId="6">
    <w:name w:val="heading 6"/>
    <w:basedOn w:val="a1"/>
    <w:next w:val="a1"/>
    <w:link w:val="60"/>
    <w:qFormat/>
    <w:rsid w:val="00B4255E"/>
    <w:pPr>
      <w:keepNext/>
      <w:keepLines/>
      <w:spacing w:before="200"/>
      <w:ind w:firstLine="0"/>
      <w:outlineLvl w:val="5"/>
    </w:pPr>
    <w:rPr>
      <w:rFonts w:ascii="Cambria" w:eastAsia="Times New Roman" w:hAnsi="Cambria" w:cs="Times New Roman"/>
      <w:i/>
      <w:iCs/>
      <w:color w:val="243F60"/>
      <w:szCs w:val="24"/>
      <w:lang w:val="x-none" w:eastAsia="ru-RU"/>
    </w:rPr>
  </w:style>
  <w:style w:type="paragraph" w:styleId="7">
    <w:name w:val="heading 7"/>
    <w:basedOn w:val="a1"/>
    <w:next w:val="a1"/>
    <w:link w:val="70"/>
    <w:uiPriority w:val="99"/>
    <w:qFormat/>
    <w:rsid w:val="00B4255E"/>
    <w:pPr>
      <w:keepNext/>
      <w:keepLines/>
      <w:spacing w:before="200"/>
      <w:ind w:firstLine="0"/>
      <w:outlineLvl w:val="6"/>
    </w:pPr>
    <w:rPr>
      <w:rFonts w:ascii="Cambria" w:eastAsia="Times New Roman" w:hAnsi="Cambria" w:cs="Times New Roman"/>
      <w:i/>
      <w:iCs/>
      <w:color w:val="404040"/>
      <w:szCs w:val="24"/>
      <w:lang w:val="x-none" w:eastAsia="ru-RU"/>
    </w:rPr>
  </w:style>
  <w:style w:type="paragraph" w:styleId="8">
    <w:name w:val="heading 8"/>
    <w:basedOn w:val="a1"/>
    <w:next w:val="a1"/>
    <w:link w:val="80"/>
    <w:uiPriority w:val="99"/>
    <w:qFormat/>
    <w:rsid w:val="00B4255E"/>
    <w:pPr>
      <w:widowControl w:val="0"/>
      <w:tabs>
        <w:tab w:val="num" w:pos="1440"/>
      </w:tabs>
      <w:suppressAutoHyphens/>
      <w:spacing w:before="240" w:after="60"/>
      <w:ind w:left="1440" w:hanging="1440"/>
      <w:outlineLvl w:val="7"/>
    </w:pPr>
    <w:rPr>
      <w:rFonts w:eastAsia="Times New Roman" w:cs="Times New Roman"/>
      <w:i/>
      <w:iCs/>
      <w:szCs w:val="24"/>
      <w:lang w:val="x-none" w:eastAsia="ar-SA"/>
    </w:rPr>
  </w:style>
  <w:style w:type="paragraph" w:styleId="9">
    <w:name w:val="heading 9"/>
    <w:basedOn w:val="a1"/>
    <w:next w:val="a1"/>
    <w:link w:val="90"/>
    <w:uiPriority w:val="99"/>
    <w:qFormat/>
    <w:rsid w:val="00B4255E"/>
    <w:pPr>
      <w:widowControl w:val="0"/>
      <w:tabs>
        <w:tab w:val="num" w:pos="1584"/>
      </w:tabs>
      <w:suppressAutoHyphens/>
      <w:spacing w:before="240" w:after="60"/>
      <w:ind w:left="1584" w:hanging="1584"/>
      <w:outlineLvl w:val="8"/>
    </w:pPr>
    <w:rPr>
      <w:rFonts w:ascii="Arial" w:eastAsia="Times New Roman" w:hAnsi="Arial" w:cs="Times New Roman"/>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103695"/>
    <w:rPr>
      <w:rFonts w:ascii="Times New Roman" w:hAnsi="Times New Roman" w:cs="Times New Roman"/>
      <w:b/>
      <w:kern w:val="32"/>
      <w:sz w:val="28"/>
      <w:szCs w:val="28"/>
    </w:rPr>
  </w:style>
  <w:style w:type="character" w:customStyle="1" w:styleId="21">
    <w:name w:val="Заголовок 2 Знак"/>
    <w:basedOn w:val="a2"/>
    <w:link w:val="20"/>
    <w:uiPriority w:val="9"/>
    <w:rsid w:val="00955B51"/>
    <w:rPr>
      <w:rFonts w:ascii="Times New Roman" w:eastAsiaTheme="majorEastAsia" w:hAnsi="Times New Roman" w:cs="Times New Roman"/>
      <w:b/>
      <w:kern w:val="32"/>
      <w:sz w:val="28"/>
      <w:szCs w:val="28"/>
    </w:rPr>
  </w:style>
  <w:style w:type="character" w:customStyle="1" w:styleId="30">
    <w:name w:val="Заголовок 3 Знак"/>
    <w:basedOn w:val="a2"/>
    <w:link w:val="3"/>
    <w:uiPriority w:val="9"/>
    <w:rsid w:val="00D04301"/>
    <w:rPr>
      <w:rFonts w:ascii="Times New Roman" w:eastAsiaTheme="majorEastAsia" w:hAnsi="Times New Roman" w:cs="Times New Roman"/>
      <w:b/>
      <w:kern w:val="32"/>
      <w:sz w:val="24"/>
      <w:szCs w:val="24"/>
    </w:rPr>
  </w:style>
  <w:style w:type="character" w:customStyle="1" w:styleId="40">
    <w:name w:val="Заголовок 4 Знак"/>
    <w:basedOn w:val="a2"/>
    <w:link w:val="4"/>
    <w:uiPriority w:val="9"/>
    <w:rsid w:val="00B4255E"/>
    <w:rPr>
      <w:rFonts w:ascii="Cambria" w:eastAsia="Times New Roman" w:hAnsi="Cambria" w:cs="Times New Roman"/>
      <w:b/>
      <w:bCs/>
      <w:i/>
      <w:iCs/>
      <w:color w:val="4F81BD"/>
      <w:kern w:val="32"/>
      <w:sz w:val="24"/>
      <w:szCs w:val="24"/>
      <w:lang w:val="x-none" w:eastAsia="ru-RU"/>
    </w:rPr>
  </w:style>
  <w:style w:type="character" w:customStyle="1" w:styleId="50">
    <w:name w:val="Заголовок 5 Знак"/>
    <w:basedOn w:val="a2"/>
    <w:link w:val="5"/>
    <w:rsid w:val="00B4255E"/>
    <w:rPr>
      <w:rFonts w:ascii="Cambria" w:eastAsia="Times New Roman" w:hAnsi="Cambria" w:cs="Times New Roman"/>
      <w:color w:val="243F60"/>
      <w:kern w:val="32"/>
      <w:sz w:val="24"/>
      <w:szCs w:val="24"/>
      <w:lang w:val="x-none" w:eastAsia="ru-RU"/>
    </w:rPr>
  </w:style>
  <w:style w:type="character" w:customStyle="1" w:styleId="60">
    <w:name w:val="Заголовок 6 Знак"/>
    <w:basedOn w:val="a2"/>
    <w:link w:val="6"/>
    <w:rsid w:val="00B4255E"/>
    <w:rPr>
      <w:rFonts w:ascii="Cambria" w:eastAsia="Times New Roman" w:hAnsi="Cambria" w:cs="Times New Roman"/>
      <w:i/>
      <w:iCs/>
      <w:color w:val="243F60"/>
      <w:kern w:val="32"/>
      <w:sz w:val="24"/>
      <w:szCs w:val="24"/>
      <w:lang w:val="x-none" w:eastAsia="ru-RU"/>
    </w:rPr>
  </w:style>
  <w:style w:type="character" w:customStyle="1" w:styleId="70">
    <w:name w:val="Заголовок 7 Знак"/>
    <w:basedOn w:val="a2"/>
    <w:link w:val="7"/>
    <w:uiPriority w:val="99"/>
    <w:rsid w:val="00B4255E"/>
    <w:rPr>
      <w:rFonts w:ascii="Cambria" w:eastAsia="Times New Roman" w:hAnsi="Cambria" w:cs="Times New Roman"/>
      <w:i/>
      <w:iCs/>
      <w:color w:val="404040"/>
      <w:kern w:val="32"/>
      <w:sz w:val="24"/>
      <w:szCs w:val="24"/>
      <w:lang w:val="x-none" w:eastAsia="ru-RU"/>
    </w:rPr>
  </w:style>
  <w:style w:type="character" w:customStyle="1" w:styleId="80">
    <w:name w:val="Заголовок 8 Знак"/>
    <w:basedOn w:val="a2"/>
    <w:link w:val="8"/>
    <w:uiPriority w:val="99"/>
    <w:rsid w:val="00B4255E"/>
    <w:rPr>
      <w:rFonts w:ascii="Times New Roman" w:eastAsia="Times New Roman" w:hAnsi="Times New Roman" w:cs="Times New Roman"/>
      <w:i/>
      <w:iCs/>
      <w:kern w:val="32"/>
      <w:sz w:val="24"/>
      <w:szCs w:val="24"/>
      <w:lang w:val="x-none" w:eastAsia="ar-SA"/>
    </w:rPr>
  </w:style>
  <w:style w:type="paragraph" w:customStyle="1" w:styleId="a5">
    <w:name w:val="Абзац"/>
    <w:basedOn w:val="a1"/>
    <w:uiPriority w:val="99"/>
    <w:rsid w:val="0001092D"/>
    <w:pPr>
      <w:spacing w:after="0"/>
    </w:pPr>
    <w:rPr>
      <w:rFonts w:cs="Times New Roman"/>
      <w:szCs w:val="24"/>
    </w:rPr>
  </w:style>
  <w:style w:type="paragraph" w:styleId="a">
    <w:name w:val="List Paragraph"/>
    <w:basedOn w:val="a1"/>
    <w:link w:val="a6"/>
    <w:uiPriority w:val="34"/>
    <w:qFormat/>
    <w:rsid w:val="00D32CFA"/>
    <w:pPr>
      <w:numPr>
        <w:numId w:val="1"/>
      </w:numPr>
      <w:tabs>
        <w:tab w:val="left" w:pos="993"/>
      </w:tabs>
      <w:spacing w:after="0"/>
    </w:pPr>
    <w:rPr>
      <w:rFonts w:cs="Times New Roman"/>
      <w:szCs w:val="24"/>
    </w:rPr>
  </w:style>
  <w:style w:type="character" w:customStyle="1" w:styleId="a6">
    <w:name w:val="Абзац списка Знак"/>
    <w:link w:val="a"/>
    <w:uiPriority w:val="34"/>
    <w:qFormat/>
    <w:rsid w:val="00D32CFA"/>
    <w:rPr>
      <w:rFonts w:ascii="Times New Roman" w:hAnsi="Times New Roman" w:cs="Times New Roman"/>
      <w:kern w:val="32"/>
      <w:sz w:val="24"/>
      <w:szCs w:val="24"/>
    </w:rPr>
  </w:style>
  <w:style w:type="paragraph" w:customStyle="1" w:styleId="11">
    <w:name w:val="Титул 1"/>
    <w:basedOn w:val="a1"/>
    <w:qFormat/>
    <w:rsid w:val="00D66FAA"/>
    <w:pPr>
      <w:spacing w:after="0"/>
      <w:ind w:firstLine="0"/>
      <w:jc w:val="center"/>
    </w:pPr>
    <w:rPr>
      <w:rFonts w:eastAsia="Calibri" w:cs="Times New Roman"/>
      <w:sz w:val="28"/>
      <w:szCs w:val="28"/>
      <w:lang w:eastAsia="ru-RU"/>
    </w:rPr>
  </w:style>
  <w:style w:type="paragraph" w:customStyle="1" w:styleId="22">
    <w:name w:val="Титул 2"/>
    <w:basedOn w:val="a1"/>
    <w:qFormat/>
    <w:rsid w:val="003B6749"/>
    <w:pPr>
      <w:spacing w:after="0"/>
      <w:ind w:firstLine="0"/>
      <w:jc w:val="center"/>
    </w:pPr>
    <w:rPr>
      <w:rFonts w:cs="Times New Roman"/>
      <w:b/>
      <w:bCs/>
      <w:sz w:val="28"/>
      <w:szCs w:val="28"/>
    </w:rPr>
  </w:style>
  <w:style w:type="paragraph" w:styleId="a7">
    <w:name w:val="header"/>
    <w:basedOn w:val="a1"/>
    <w:link w:val="a8"/>
    <w:uiPriority w:val="99"/>
    <w:unhideWhenUsed/>
    <w:rsid w:val="00B4255E"/>
    <w:pPr>
      <w:tabs>
        <w:tab w:val="center" w:pos="4677"/>
        <w:tab w:val="right" w:pos="9355"/>
      </w:tabs>
    </w:pPr>
  </w:style>
  <w:style w:type="character" w:customStyle="1" w:styleId="a8">
    <w:name w:val="Верхний колонтитул Знак"/>
    <w:basedOn w:val="a2"/>
    <w:link w:val="a7"/>
    <w:uiPriority w:val="99"/>
    <w:rsid w:val="00B4255E"/>
    <w:rPr>
      <w:rFonts w:ascii="Times New Roman" w:hAnsi="Times New Roman"/>
      <w:kern w:val="32"/>
      <w:sz w:val="24"/>
    </w:rPr>
  </w:style>
  <w:style w:type="character" w:styleId="a9">
    <w:name w:val="Emphasis"/>
    <w:uiPriority w:val="20"/>
    <w:qFormat/>
    <w:rsid w:val="00B4255E"/>
    <w:rPr>
      <w:i/>
      <w:iCs/>
    </w:rPr>
  </w:style>
  <w:style w:type="paragraph" w:styleId="aa">
    <w:name w:val="Intense Quote"/>
    <w:basedOn w:val="a1"/>
    <w:next w:val="a1"/>
    <w:link w:val="ab"/>
    <w:uiPriority w:val="30"/>
    <w:qFormat/>
    <w:rsid w:val="00B4255E"/>
    <w:pPr>
      <w:pBdr>
        <w:top w:val="single" w:sz="4" w:space="10" w:color="5B9BD5" w:themeColor="accent1"/>
        <w:bottom w:val="single" w:sz="4" w:space="10" w:color="5B9BD5" w:themeColor="accent1"/>
      </w:pBdr>
      <w:spacing w:before="360" w:after="360" w:line="276" w:lineRule="auto"/>
      <w:ind w:left="864" w:right="864" w:firstLine="0"/>
      <w:jc w:val="center"/>
    </w:pPr>
    <w:rPr>
      <w:i/>
      <w:iCs/>
      <w:color w:val="5B9BD5" w:themeColor="accent1"/>
    </w:rPr>
  </w:style>
  <w:style w:type="character" w:customStyle="1" w:styleId="ab">
    <w:name w:val="Выделенная цитата Знак"/>
    <w:basedOn w:val="a2"/>
    <w:link w:val="aa"/>
    <w:uiPriority w:val="30"/>
    <w:rsid w:val="00B4255E"/>
    <w:rPr>
      <w:rFonts w:ascii="Times New Roman" w:hAnsi="Times New Roman"/>
      <w:i/>
      <w:iCs/>
      <w:color w:val="5B9BD5" w:themeColor="accent1"/>
      <w:kern w:val="32"/>
      <w:sz w:val="24"/>
    </w:rPr>
  </w:style>
  <w:style w:type="character" w:styleId="ac">
    <w:name w:val="Hyperlink"/>
    <w:basedOn w:val="a2"/>
    <w:uiPriority w:val="99"/>
    <w:unhideWhenUsed/>
    <w:rsid w:val="00B4255E"/>
    <w:rPr>
      <w:color w:val="0563C1" w:themeColor="hyperlink"/>
      <w:u w:val="single"/>
    </w:rPr>
  </w:style>
  <w:style w:type="paragraph" w:customStyle="1" w:styleId="a0">
    <w:name w:val="Абзац нум"/>
    <w:basedOn w:val="a1"/>
    <w:qFormat/>
    <w:rsid w:val="00232F23"/>
    <w:pPr>
      <w:numPr>
        <w:numId w:val="2"/>
      </w:numPr>
      <w:tabs>
        <w:tab w:val="left" w:pos="1134"/>
      </w:tabs>
      <w:spacing w:after="0"/>
    </w:pPr>
  </w:style>
  <w:style w:type="paragraph" w:customStyle="1" w:styleId="31">
    <w:name w:val="Титул 3"/>
    <w:basedOn w:val="a1"/>
    <w:qFormat/>
    <w:rsid w:val="0034632F"/>
    <w:pPr>
      <w:spacing w:after="0"/>
      <w:ind w:firstLine="0"/>
      <w:jc w:val="left"/>
    </w:pPr>
  </w:style>
  <w:style w:type="paragraph" w:styleId="ad">
    <w:name w:val="TOC Heading"/>
    <w:basedOn w:val="1"/>
    <w:next w:val="a1"/>
    <w:uiPriority w:val="39"/>
    <w:unhideWhenUsed/>
    <w:qFormat/>
    <w:rsid w:val="00B4255E"/>
    <w:pPr>
      <w:spacing w:before="480" w:line="276" w:lineRule="auto"/>
      <w:ind w:left="0" w:firstLine="0"/>
      <w:outlineLvl w:val="9"/>
    </w:pPr>
    <w:rPr>
      <w:rFonts w:ascii="Cambria" w:eastAsia="Times New Roman" w:hAnsi="Cambria"/>
      <w:bCs/>
      <w:color w:val="365F91"/>
      <w:u w:val="single"/>
      <w:lang w:eastAsia="ru-RU"/>
    </w:rPr>
  </w:style>
  <w:style w:type="character" w:styleId="ae">
    <w:name w:val="endnote reference"/>
    <w:uiPriority w:val="99"/>
    <w:rsid w:val="00B4255E"/>
    <w:rPr>
      <w:rFonts w:cs="Times New Roman"/>
      <w:vertAlign w:val="superscript"/>
    </w:rPr>
  </w:style>
  <w:style w:type="character" w:styleId="af">
    <w:name w:val="annotation reference"/>
    <w:uiPriority w:val="99"/>
    <w:semiHidden/>
    <w:rsid w:val="00B4255E"/>
    <w:rPr>
      <w:rFonts w:cs="Times New Roman"/>
      <w:sz w:val="16"/>
      <w:szCs w:val="16"/>
    </w:rPr>
  </w:style>
  <w:style w:type="character" w:styleId="af0">
    <w:name w:val="footnote reference"/>
    <w:rsid w:val="00B4255E"/>
    <w:rPr>
      <w:rFonts w:cs="Times New Roman"/>
      <w:vertAlign w:val="superscript"/>
    </w:rPr>
  </w:style>
  <w:style w:type="paragraph" w:customStyle="1" w:styleId="2">
    <w:name w:val="Абзац списка 2 ур"/>
    <w:basedOn w:val="a1"/>
    <w:qFormat/>
    <w:rsid w:val="00232F23"/>
    <w:pPr>
      <w:numPr>
        <w:ilvl w:val="1"/>
        <w:numId w:val="1"/>
      </w:numPr>
      <w:tabs>
        <w:tab w:val="left" w:pos="1560"/>
      </w:tabs>
      <w:spacing w:after="0"/>
      <w:ind w:left="1560" w:hanging="284"/>
      <w:contextualSpacing/>
    </w:pPr>
  </w:style>
  <w:style w:type="character" w:customStyle="1" w:styleId="90">
    <w:name w:val="Заголовок 9 Знак"/>
    <w:basedOn w:val="a2"/>
    <w:link w:val="9"/>
    <w:uiPriority w:val="99"/>
    <w:rsid w:val="00B4255E"/>
    <w:rPr>
      <w:rFonts w:ascii="Arial" w:eastAsia="Times New Roman" w:hAnsi="Arial" w:cs="Times New Roman"/>
      <w:kern w:val="32"/>
      <w:sz w:val="24"/>
      <w:lang w:val="x-none" w:eastAsia="ar-SA"/>
    </w:rPr>
  </w:style>
  <w:style w:type="paragraph" w:styleId="af1">
    <w:name w:val="caption"/>
    <w:basedOn w:val="a1"/>
    <w:uiPriority w:val="99"/>
    <w:qFormat/>
    <w:rsid w:val="00B4255E"/>
    <w:pPr>
      <w:widowControl w:val="0"/>
      <w:suppressLineNumbers/>
      <w:suppressAutoHyphens/>
      <w:spacing w:before="120" w:after="120"/>
      <w:ind w:firstLine="0"/>
    </w:pPr>
    <w:rPr>
      <w:rFonts w:eastAsia="Times New Roman" w:cs="Tahoma"/>
      <w:i/>
      <w:iCs/>
      <w:sz w:val="20"/>
      <w:szCs w:val="20"/>
      <w:lang w:eastAsia="ar-SA"/>
    </w:rPr>
  </w:style>
  <w:style w:type="paragraph" w:styleId="af2">
    <w:name w:val="Revision"/>
    <w:hidden/>
    <w:uiPriority w:val="99"/>
    <w:semiHidden/>
    <w:rsid w:val="0007210D"/>
    <w:pPr>
      <w:spacing w:after="0" w:line="240" w:lineRule="auto"/>
    </w:pPr>
  </w:style>
  <w:style w:type="paragraph" w:styleId="af3">
    <w:name w:val="footer"/>
    <w:basedOn w:val="a1"/>
    <w:link w:val="af4"/>
    <w:uiPriority w:val="99"/>
    <w:unhideWhenUsed/>
    <w:rsid w:val="00B4255E"/>
    <w:pPr>
      <w:tabs>
        <w:tab w:val="center" w:pos="4677"/>
        <w:tab w:val="right" w:pos="9355"/>
      </w:tabs>
    </w:pPr>
  </w:style>
  <w:style w:type="character" w:customStyle="1" w:styleId="af4">
    <w:name w:val="Нижний колонтитул Знак"/>
    <w:basedOn w:val="a2"/>
    <w:link w:val="af3"/>
    <w:uiPriority w:val="99"/>
    <w:rsid w:val="00B4255E"/>
    <w:rPr>
      <w:rFonts w:ascii="Times New Roman" w:hAnsi="Times New Roman"/>
      <w:kern w:val="32"/>
      <w:sz w:val="24"/>
    </w:rPr>
  </w:style>
  <w:style w:type="character" w:styleId="af5">
    <w:name w:val="page number"/>
    <w:uiPriority w:val="99"/>
    <w:rsid w:val="00B4255E"/>
    <w:rPr>
      <w:rFonts w:cs="Times New Roman"/>
    </w:rPr>
  </w:style>
  <w:style w:type="paragraph" w:styleId="12">
    <w:name w:val="toc 1"/>
    <w:basedOn w:val="a1"/>
    <w:next w:val="a1"/>
    <w:autoRedefine/>
    <w:uiPriority w:val="39"/>
    <w:rsid w:val="00107BFE"/>
    <w:pPr>
      <w:widowControl w:val="0"/>
      <w:tabs>
        <w:tab w:val="left" w:pos="284"/>
        <w:tab w:val="right" w:leader="dot" w:pos="10053"/>
      </w:tabs>
      <w:spacing w:before="120" w:after="0"/>
      <w:ind w:left="284" w:hanging="284"/>
    </w:pPr>
    <w:rPr>
      <w:rFonts w:cstheme="majorHAnsi"/>
      <w:b/>
      <w:noProof/>
      <w:sz w:val="20"/>
      <w:szCs w:val="20"/>
    </w:rPr>
  </w:style>
  <w:style w:type="paragraph" w:styleId="23">
    <w:name w:val="toc 2"/>
    <w:basedOn w:val="32"/>
    <w:next w:val="a1"/>
    <w:autoRedefine/>
    <w:uiPriority w:val="39"/>
    <w:qFormat/>
    <w:rsid w:val="00A37282"/>
    <w:pPr>
      <w:tabs>
        <w:tab w:val="left" w:pos="426"/>
      </w:tabs>
      <w:ind w:left="426" w:hanging="426"/>
    </w:pPr>
  </w:style>
  <w:style w:type="paragraph" w:styleId="32">
    <w:name w:val="toc 3"/>
    <w:basedOn w:val="a1"/>
    <w:next w:val="a1"/>
    <w:autoRedefine/>
    <w:uiPriority w:val="39"/>
    <w:qFormat/>
    <w:rsid w:val="006864A5"/>
    <w:pPr>
      <w:widowControl w:val="0"/>
      <w:tabs>
        <w:tab w:val="left" w:pos="879"/>
        <w:tab w:val="right" w:leader="dot" w:pos="9344"/>
      </w:tabs>
      <w:spacing w:after="0"/>
      <w:ind w:left="879" w:hanging="624"/>
      <w:jc w:val="left"/>
    </w:pPr>
    <w:rPr>
      <w:rFonts w:cstheme="minorHAnsi"/>
      <w:noProof/>
      <w:sz w:val="20"/>
      <w:szCs w:val="20"/>
    </w:rPr>
  </w:style>
  <w:style w:type="paragraph" w:styleId="41">
    <w:name w:val="toc 4"/>
    <w:basedOn w:val="a1"/>
    <w:next w:val="a1"/>
    <w:autoRedefine/>
    <w:uiPriority w:val="39"/>
    <w:rsid w:val="00B4255E"/>
    <w:pPr>
      <w:ind w:left="440"/>
    </w:pPr>
    <w:rPr>
      <w:rFonts w:cstheme="minorHAnsi"/>
      <w:sz w:val="20"/>
      <w:szCs w:val="20"/>
    </w:rPr>
  </w:style>
  <w:style w:type="paragraph" w:styleId="51">
    <w:name w:val="toc 5"/>
    <w:basedOn w:val="a1"/>
    <w:next w:val="a1"/>
    <w:autoRedefine/>
    <w:uiPriority w:val="39"/>
    <w:rsid w:val="00B4255E"/>
    <w:pPr>
      <w:ind w:left="660"/>
    </w:pPr>
    <w:rPr>
      <w:rFonts w:cstheme="minorHAnsi"/>
      <w:sz w:val="20"/>
      <w:szCs w:val="20"/>
    </w:rPr>
  </w:style>
  <w:style w:type="paragraph" w:styleId="61">
    <w:name w:val="toc 6"/>
    <w:basedOn w:val="a1"/>
    <w:next w:val="a1"/>
    <w:autoRedefine/>
    <w:uiPriority w:val="39"/>
    <w:rsid w:val="00B4255E"/>
    <w:pPr>
      <w:ind w:left="880"/>
    </w:pPr>
    <w:rPr>
      <w:rFonts w:cstheme="minorHAnsi"/>
      <w:sz w:val="20"/>
      <w:szCs w:val="20"/>
    </w:rPr>
  </w:style>
  <w:style w:type="paragraph" w:styleId="71">
    <w:name w:val="toc 7"/>
    <w:basedOn w:val="a1"/>
    <w:next w:val="a1"/>
    <w:autoRedefine/>
    <w:uiPriority w:val="39"/>
    <w:rsid w:val="00B4255E"/>
    <w:pPr>
      <w:ind w:left="1100"/>
    </w:pPr>
    <w:rPr>
      <w:rFonts w:cstheme="minorHAnsi"/>
      <w:sz w:val="20"/>
      <w:szCs w:val="20"/>
    </w:rPr>
  </w:style>
  <w:style w:type="paragraph" w:styleId="81">
    <w:name w:val="toc 8"/>
    <w:basedOn w:val="a1"/>
    <w:next w:val="a1"/>
    <w:autoRedefine/>
    <w:uiPriority w:val="39"/>
    <w:rsid w:val="00B4255E"/>
    <w:pPr>
      <w:ind w:left="1320"/>
    </w:pPr>
    <w:rPr>
      <w:rFonts w:cstheme="minorHAnsi"/>
      <w:sz w:val="20"/>
      <w:szCs w:val="20"/>
    </w:rPr>
  </w:style>
  <w:style w:type="paragraph" w:styleId="91">
    <w:name w:val="toc 9"/>
    <w:basedOn w:val="a1"/>
    <w:next w:val="a1"/>
    <w:autoRedefine/>
    <w:uiPriority w:val="39"/>
    <w:rsid w:val="00B4255E"/>
    <w:pPr>
      <w:ind w:left="1540"/>
    </w:pPr>
    <w:rPr>
      <w:rFonts w:cstheme="minorHAnsi"/>
      <w:sz w:val="20"/>
      <w:szCs w:val="20"/>
    </w:rPr>
  </w:style>
  <w:style w:type="paragraph" w:styleId="af6">
    <w:name w:val="Body Text"/>
    <w:basedOn w:val="a1"/>
    <w:link w:val="af7"/>
    <w:uiPriority w:val="99"/>
    <w:rsid w:val="00B4255E"/>
    <w:pPr>
      <w:spacing w:after="120"/>
      <w:ind w:firstLine="0"/>
    </w:pPr>
    <w:rPr>
      <w:rFonts w:ascii="Arial" w:eastAsia="Calibri" w:hAnsi="Arial" w:cs="Times New Roman"/>
      <w:sz w:val="20"/>
      <w:szCs w:val="20"/>
      <w:lang w:eastAsia="ru-RU"/>
    </w:rPr>
  </w:style>
  <w:style w:type="character" w:customStyle="1" w:styleId="af7">
    <w:name w:val="Основной текст Знак"/>
    <w:basedOn w:val="a2"/>
    <w:link w:val="af6"/>
    <w:uiPriority w:val="99"/>
    <w:rsid w:val="00B4255E"/>
    <w:rPr>
      <w:rFonts w:ascii="Arial" w:eastAsia="Calibri" w:hAnsi="Arial" w:cs="Times New Roman"/>
      <w:kern w:val="32"/>
      <w:sz w:val="20"/>
      <w:szCs w:val="20"/>
      <w:lang w:eastAsia="ru-RU"/>
    </w:rPr>
  </w:style>
  <w:style w:type="character" w:styleId="af8">
    <w:name w:val="FollowedHyperlink"/>
    <w:uiPriority w:val="99"/>
    <w:rsid w:val="00B4255E"/>
    <w:rPr>
      <w:rFonts w:cs="Times New Roman"/>
      <w:color w:val="800080"/>
      <w:u w:val="single"/>
    </w:rPr>
  </w:style>
  <w:style w:type="table" w:styleId="af9">
    <w:name w:val="Table Grid"/>
    <w:basedOn w:val="a3"/>
    <w:rsid w:val="00B425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ubtle Emphasis"/>
    <w:basedOn w:val="a2"/>
    <w:uiPriority w:val="19"/>
    <w:qFormat/>
    <w:rsid w:val="00B4255E"/>
    <w:rPr>
      <w:i/>
      <w:iCs/>
      <w:color w:val="404040" w:themeColor="text1" w:themeTint="BF"/>
    </w:rPr>
  </w:style>
  <w:style w:type="paragraph" w:styleId="afb">
    <w:name w:val="List"/>
    <w:basedOn w:val="af6"/>
    <w:uiPriority w:val="99"/>
    <w:rsid w:val="00B4255E"/>
    <w:pPr>
      <w:widowControl w:val="0"/>
      <w:suppressAutoHyphens/>
    </w:pPr>
    <w:rPr>
      <w:rFonts w:eastAsia="SimSun" w:cs="Mangal"/>
      <w:kern w:val="1"/>
      <w:szCs w:val="24"/>
      <w:lang w:val="x-none" w:eastAsia="hi-IN" w:bidi="hi-IN"/>
    </w:rPr>
  </w:style>
  <w:style w:type="paragraph" w:styleId="HTML">
    <w:name w:val="HTML Preformatted"/>
    <w:basedOn w:val="a1"/>
    <w:link w:val="HTML0"/>
    <w:uiPriority w:val="99"/>
    <w:semiHidden/>
    <w:unhideWhenUsed/>
    <w:rsid w:val="00B42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semiHidden/>
    <w:rsid w:val="00B4255E"/>
    <w:rPr>
      <w:rFonts w:ascii="Courier New" w:eastAsia="Times New Roman" w:hAnsi="Courier New" w:cs="Courier New"/>
      <w:kern w:val="32"/>
      <w:sz w:val="20"/>
      <w:szCs w:val="20"/>
      <w:lang w:eastAsia="ru-RU"/>
    </w:rPr>
  </w:style>
  <w:style w:type="character" w:styleId="afc">
    <w:name w:val="Strong"/>
    <w:basedOn w:val="a2"/>
    <w:uiPriority w:val="22"/>
    <w:qFormat/>
    <w:rsid w:val="00B4255E"/>
    <w:rPr>
      <w:b/>
      <w:bCs/>
    </w:rPr>
  </w:style>
  <w:style w:type="paragraph" w:styleId="afd">
    <w:name w:val="Document Map"/>
    <w:basedOn w:val="a1"/>
    <w:link w:val="afe"/>
    <w:uiPriority w:val="99"/>
    <w:semiHidden/>
    <w:rsid w:val="00B4255E"/>
    <w:pPr>
      <w:shd w:val="clear" w:color="auto" w:fill="000080"/>
      <w:ind w:firstLine="0"/>
    </w:pPr>
    <w:rPr>
      <w:rFonts w:ascii="Tahoma" w:eastAsia="Times New Roman" w:hAnsi="Tahoma" w:cs="Times New Roman"/>
      <w:sz w:val="20"/>
      <w:szCs w:val="20"/>
      <w:lang w:val="x-none" w:eastAsia="x-none"/>
    </w:rPr>
  </w:style>
  <w:style w:type="character" w:customStyle="1" w:styleId="afe">
    <w:name w:val="Схема документа Знак"/>
    <w:basedOn w:val="a2"/>
    <w:link w:val="afd"/>
    <w:uiPriority w:val="99"/>
    <w:semiHidden/>
    <w:rsid w:val="00B4255E"/>
    <w:rPr>
      <w:rFonts w:ascii="Tahoma" w:eastAsia="Times New Roman" w:hAnsi="Tahoma" w:cs="Times New Roman"/>
      <w:kern w:val="32"/>
      <w:sz w:val="20"/>
      <w:szCs w:val="20"/>
      <w:shd w:val="clear" w:color="auto" w:fill="000080"/>
      <w:lang w:val="x-none" w:eastAsia="x-none"/>
    </w:rPr>
  </w:style>
  <w:style w:type="paragraph" w:customStyle="1" w:styleId="aff">
    <w:name w:val="Табличный слева"/>
    <w:basedOn w:val="a1"/>
    <w:qFormat/>
    <w:rsid w:val="00683B4C"/>
    <w:pPr>
      <w:widowControl w:val="0"/>
      <w:spacing w:after="0"/>
      <w:ind w:firstLine="0"/>
      <w:jc w:val="left"/>
    </w:pPr>
    <w:rPr>
      <w:rFonts w:eastAsia="Times New Roman" w:cs="Times New Roman"/>
      <w:iCs/>
      <w:kern w:val="0"/>
      <w:lang w:eastAsia="ru-RU"/>
    </w:rPr>
  </w:style>
  <w:style w:type="paragraph" w:styleId="aff0">
    <w:name w:val="Plain Text"/>
    <w:basedOn w:val="a1"/>
    <w:link w:val="aff1"/>
    <w:uiPriority w:val="99"/>
    <w:rsid w:val="00B4255E"/>
    <w:pPr>
      <w:ind w:firstLine="0"/>
    </w:pPr>
    <w:rPr>
      <w:rFonts w:ascii="Consolas" w:hAnsi="Consolas"/>
      <w:color w:val="000000"/>
      <w:lang w:eastAsia="ru-RU"/>
    </w:rPr>
  </w:style>
  <w:style w:type="character" w:customStyle="1" w:styleId="aff1">
    <w:name w:val="Текст Знак"/>
    <w:link w:val="aff0"/>
    <w:uiPriority w:val="99"/>
    <w:rsid w:val="00B4255E"/>
    <w:rPr>
      <w:rFonts w:ascii="Consolas" w:hAnsi="Consolas"/>
      <w:color w:val="000000"/>
      <w:kern w:val="32"/>
      <w:sz w:val="24"/>
      <w:lang w:eastAsia="ru-RU"/>
    </w:rPr>
  </w:style>
  <w:style w:type="paragraph" w:styleId="aff2">
    <w:name w:val="Balloon Text"/>
    <w:basedOn w:val="a1"/>
    <w:link w:val="aff3"/>
    <w:uiPriority w:val="99"/>
    <w:semiHidden/>
    <w:unhideWhenUsed/>
    <w:rsid w:val="00B4255E"/>
    <w:pPr>
      <w:ind w:firstLine="0"/>
    </w:pPr>
    <w:rPr>
      <w:rFonts w:ascii="Tahoma" w:eastAsia="Calibri" w:hAnsi="Tahoma" w:cs="Tahoma"/>
      <w:sz w:val="16"/>
      <w:szCs w:val="16"/>
    </w:rPr>
  </w:style>
  <w:style w:type="character" w:customStyle="1" w:styleId="aff3">
    <w:name w:val="Текст выноски Знак"/>
    <w:basedOn w:val="a2"/>
    <w:link w:val="aff2"/>
    <w:uiPriority w:val="99"/>
    <w:semiHidden/>
    <w:rsid w:val="00B4255E"/>
    <w:rPr>
      <w:rFonts w:ascii="Tahoma" w:eastAsia="Calibri" w:hAnsi="Tahoma" w:cs="Tahoma"/>
      <w:kern w:val="32"/>
      <w:sz w:val="16"/>
      <w:szCs w:val="16"/>
    </w:rPr>
  </w:style>
  <w:style w:type="paragraph" w:styleId="aff4">
    <w:name w:val="endnote text"/>
    <w:basedOn w:val="a1"/>
    <w:link w:val="aff5"/>
    <w:uiPriority w:val="99"/>
    <w:rsid w:val="00B4255E"/>
    <w:pPr>
      <w:ind w:firstLine="0"/>
    </w:pPr>
    <w:rPr>
      <w:rFonts w:eastAsia="Times New Roman" w:cs="Times New Roman"/>
      <w:sz w:val="20"/>
      <w:szCs w:val="20"/>
      <w:lang w:val="x-none" w:eastAsia="x-none"/>
    </w:rPr>
  </w:style>
  <w:style w:type="character" w:customStyle="1" w:styleId="aff5">
    <w:name w:val="Текст концевой сноски Знак"/>
    <w:basedOn w:val="a2"/>
    <w:link w:val="aff4"/>
    <w:uiPriority w:val="99"/>
    <w:rsid w:val="00B4255E"/>
    <w:rPr>
      <w:rFonts w:ascii="Times New Roman" w:eastAsia="Times New Roman" w:hAnsi="Times New Roman" w:cs="Times New Roman"/>
      <w:kern w:val="32"/>
      <w:sz w:val="20"/>
      <w:szCs w:val="20"/>
      <w:lang w:val="x-none" w:eastAsia="x-none"/>
    </w:rPr>
  </w:style>
  <w:style w:type="paragraph" w:styleId="aff6">
    <w:name w:val="annotation text"/>
    <w:basedOn w:val="a1"/>
    <w:link w:val="aff7"/>
    <w:uiPriority w:val="99"/>
    <w:rsid w:val="00B4255E"/>
    <w:pPr>
      <w:ind w:firstLine="0"/>
    </w:pPr>
    <w:rPr>
      <w:rFonts w:eastAsia="Times New Roman" w:cs="Times New Roman"/>
      <w:sz w:val="20"/>
      <w:szCs w:val="20"/>
      <w:lang w:val="x-none" w:eastAsia="ru-RU"/>
    </w:rPr>
  </w:style>
  <w:style w:type="character" w:customStyle="1" w:styleId="aff7">
    <w:name w:val="Текст примечания Знак"/>
    <w:basedOn w:val="a2"/>
    <w:link w:val="aff6"/>
    <w:uiPriority w:val="99"/>
    <w:rsid w:val="00B4255E"/>
    <w:rPr>
      <w:rFonts w:ascii="Times New Roman" w:eastAsia="Times New Roman" w:hAnsi="Times New Roman" w:cs="Times New Roman"/>
      <w:kern w:val="32"/>
      <w:sz w:val="20"/>
      <w:szCs w:val="20"/>
      <w:lang w:val="x-none" w:eastAsia="ru-RU"/>
    </w:rPr>
  </w:style>
  <w:style w:type="paragraph" w:styleId="aff8">
    <w:name w:val="footnote text"/>
    <w:basedOn w:val="a1"/>
    <w:link w:val="aff9"/>
    <w:uiPriority w:val="99"/>
    <w:rsid w:val="00B4255E"/>
    <w:pPr>
      <w:ind w:firstLine="0"/>
    </w:pPr>
    <w:rPr>
      <w:rFonts w:eastAsia="Times New Roman" w:cs="Times New Roman"/>
      <w:sz w:val="20"/>
      <w:szCs w:val="20"/>
      <w:lang w:val="x-none" w:eastAsia="ru-RU"/>
    </w:rPr>
  </w:style>
  <w:style w:type="character" w:customStyle="1" w:styleId="aff9">
    <w:name w:val="Текст сноски Знак"/>
    <w:basedOn w:val="a2"/>
    <w:link w:val="aff8"/>
    <w:uiPriority w:val="99"/>
    <w:rsid w:val="00B4255E"/>
    <w:rPr>
      <w:rFonts w:ascii="Times New Roman" w:eastAsia="Times New Roman" w:hAnsi="Times New Roman" w:cs="Times New Roman"/>
      <w:kern w:val="32"/>
      <w:sz w:val="20"/>
      <w:szCs w:val="20"/>
      <w:lang w:val="x-none" w:eastAsia="ru-RU"/>
    </w:rPr>
  </w:style>
  <w:style w:type="paragraph" w:styleId="affa">
    <w:name w:val="annotation subject"/>
    <w:basedOn w:val="aff6"/>
    <w:next w:val="aff6"/>
    <w:link w:val="affb"/>
    <w:uiPriority w:val="99"/>
    <w:semiHidden/>
    <w:rsid w:val="00B4255E"/>
    <w:rPr>
      <w:b/>
      <w:bCs/>
    </w:rPr>
  </w:style>
  <w:style w:type="character" w:customStyle="1" w:styleId="affb">
    <w:name w:val="Тема примечания Знак"/>
    <w:basedOn w:val="aff7"/>
    <w:link w:val="affa"/>
    <w:uiPriority w:val="99"/>
    <w:semiHidden/>
    <w:rsid w:val="00B4255E"/>
    <w:rPr>
      <w:rFonts w:ascii="Times New Roman" w:eastAsia="Times New Roman" w:hAnsi="Times New Roman" w:cs="Times New Roman"/>
      <w:b/>
      <w:bCs/>
      <w:kern w:val="32"/>
      <w:sz w:val="20"/>
      <w:szCs w:val="20"/>
      <w:lang w:val="x-none" w:eastAsia="ru-RU"/>
    </w:rPr>
  </w:style>
  <w:style w:type="paragraph" w:customStyle="1" w:styleId="affc">
    <w:name w:val="Шапка таблицы"/>
    <w:basedOn w:val="a1"/>
    <w:qFormat/>
    <w:rsid w:val="00683B4C"/>
    <w:pPr>
      <w:keepNext/>
      <w:spacing w:after="0"/>
      <w:ind w:firstLine="0"/>
      <w:jc w:val="center"/>
    </w:pPr>
    <w:rPr>
      <w:rFonts w:eastAsia="Times New Roman" w:cs="Times New Roman"/>
      <w:b/>
      <w:iCs/>
      <w:kern w:val="0"/>
      <w:szCs w:val="20"/>
      <w:lang w:eastAsia="ru-RU"/>
    </w:rPr>
  </w:style>
  <w:style w:type="character" w:styleId="affd">
    <w:name w:val="Book Title"/>
    <w:basedOn w:val="a2"/>
    <w:uiPriority w:val="33"/>
    <w:qFormat/>
    <w:rsid w:val="0094590B"/>
    <w:rPr>
      <w:b/>
      <w:bCs/>
      <w:i/>
      <w:iCs/>
      <w:spacing w:val="5"/>
    </w:rPr>
  </w:style>
  <w:style w:type="character" w:customStyle="1" w:styleId="13">
    <w:name w:val="Неразрешенное упоминание1"/>
    <w:basedOn w:val="a2"/>
    <w:uiPriority w:val="99"/>
    <w:semiHidden/>
    <w:unhideWhenUsed/>
    <w:rsid w:val="00AB6D1E"/>
    <w:rPr>
      <w:color w:val="605E5C"/>
      <w:shd w:val="clear" w:color="auto" w:fill="E1DFDD"/>
    </w:rPr>
  </w:style>
  <w:style w:type="character" w:customStyle="1" w:styleId="24">
    <w:name w:val="Неразрешенное упоминание2"/>
    <w:basedOn w:val="a2"/>
    <w:uiPriority w:val="99"/>
    <w:semiHidden/>
    <w:unhideWhenUsed/>
    <w:rsid w:val="00EB739D"/>
    <w:rPr>
      <w:color w:val="605E5C"/>
      <w:shd w:val="clear" w:color="auto" w:fill="E1DFDD"/>
    </w:rPr>
  </w:style>
  <w:style w:type="paragraph" w:customStyle="1" w:styleId="pdq2pgselectionanchorcontainer">
    <w:name w:val="pdq2pg_selectionanchorcontainer"/>
    <w:basedOn w:val="a1"/>
    <w:rsid w:val="00EC288F"/>
    <w:pPr>
      <w:spacing w:before="100" w:beforeAutospacing="1" w:after="100" w:afterAutospacing="1"/>
      <w:ind w:firstLine="0"/>
      <w:jc w:val="left"/>
    </w:pPr>
    <w:rPr>
      <w:rFonts w:eastAsia="Times New Roman" w:cs="Times New Roman"/>
      <w:kern w:val="0"/>
      <w:szCs w:val="24"/>
      <w:lang w:eastAsia="zh-CN"/>
    </w:rPr>
  </w:style>
  <w:style w:type="paragraph" w:styleId="affe">
    <w:name w:val="Normal (Web)"/>
    <w:basedOn w:val="a1"/>
    <w:uiPriority w:val="99"/>
    <w:semiHidden/>
    <w:unhideWhenUsed/>
    <w:rsid w:val="00EC288F"/>
    <w:pPr>
      <w:spacing w:before="100" w:beforeAutospacing="1" w:after="100" w:afterAutospacing="1"/>
      <w:ind w:firstLine="0"/>
      <w:jc w:val="left"/>
    </w:pPr>
    <w:rPr>
      <w:rFonts w:eastAsia="Times New Roman" w:cs="Times New Roman"/>
      <w:kern w:val="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124790">
      <w:bodyDiv w:val="1"/>
      <w:marLeft w:val="0"/>
      <w:marRight w:val="0"/>
      <w:marTop w:val="0"/>
      <w:marBottom w:val="0"/>
      <w:divBdr>
        <w:top w:val="none" w:sz="0" w:space="0" w:color="auto"/>
        <w:left w:val="none" w:sz="0" w:space="0" w:color="auto"/>
        <w:bottom w:val="none" w:sz="0" w:space="0" w:color="auto"/>
        <w:right w:val="none" w:sz="0" w:space="0" w:color="auto"/>
      </w:divBdr>
    </w:div>
    <w:div w:id="1095595861">
      <w:bodyDiv w:val="1"/>
      <w:marLeft w:val="0"/>
      <w:marRight w:val="0"/>
      <w:marTop w:val="0"/>
      <w:marBottom w:val="0"/>
      <w:divBdr>
        <w:top w:val="none" w:sz="0" w:space="0" w:color="auto"/>
        <w:left w:val="none" w:sz="0" w:space="0" w:color="auto"/>
        <w:bottom w:val="none" w:sz="0" w:space="0" w:color="auto"/>
        <w:right w:val="none" w:sz="0" w:space="0" w:color="auto"/>
      </w:divBdr>
    </w:div>
    <w:div w:id="1168250606">
      <w:bodyDiv w:val="1"/>
      <w:marLeft w:val="0"/>
      <w:marRight w:val="0"/>
      <w:marTop w:val="0"/>
      <w:marBottom w:val="0"/>
      <w:divBdr>
        <w:top w:val="none" w:sz="0" w:space="0" w:color="auto"/>
        <w:left w:val="none" w:sz="0" w:space="0" w:color="auto"/>
        <w:bottom w:val="none" w:sz="0" w:space="0" w:color="auto"/>
        <w:right w:val="none" w:sz="0" w:space="0" w:color="auto"/>
      </w:divBdr>
    </w:div>
    <w:div w:id="1231698363">
      <w:bodyDiv w:val="1"/>
      <w:marLeft w:val="0"/>
      <w:marRight w:val="0"/>
      <w:marTop w:val="0"/>
      <w:marBottom w:val="0"/>
      <w:divBdr>
        <w:top w:val="none" w:sz="0" w:space="0" w:color="auto"/>
        <w:left w:val="none" w:sz="0" w:space="0" w:color="auto"/>
        <w:bottom w:val="none" w:sz="0" w:space="0" w:color="auto"/>
        <w:right w:val="none" w:sz="0" w:space="0" w:color="auto"/>
      </w:divBdr>
    </w:div>
    <w:div w:id="1619067345">
      <w:bodyDiv w:val="1"/>
      <w:marLeft w:val="0"/>
      <w:marRight w:val="0"/>
      <w:marTop w:val="0"/>
      <w:marBottom w:val="0"/>
      <w:divBdr>
        <w:top w:val="none" w:sz="0" w:space="0" w:color="auto"/>
        <w:left w:val="none" w:sz="0" w:space="0" w:color="auto"/>
        <w:bottom w:val="none" w:sz="0" w:space="0" w:color="auto"/>
        <w:right w:val="none" w:sz="0" w:space="0" w:color="auto"/>
      </w:divBdr>
    </w:div>
    <w:div w:id="1662077826">
      <w:bodyDiv w:val="1"/>
      <w:marLeft w:val="0"/>
      <w:marRight w:val="0"/>
      <w:marTop w:val="0"/>
      <w:marBottom w:val="0"/>
      <w:divBdr>
        <w:top w:val="none" w:sz="0" w:space="0" w:color="auto"/>
        <w:left w:val="none" w:sz="0" w:space="0" w:color="auto"/>
        <w:bottom w:val="none" w:sz="0" w:space="0" w:color="auto"/>
        <w:right w:val="none" w:sz="0" w:space="0" w:color="auto"/>
      </w:divBdr>
    </w:div>
    <w:div w:id="1734545046">
      <w:bodyDiv w:val="1"/>
      <w:marLeft w:val="0"/>
      <w:marRight w:val="0"/>
      <w:marTop w:val="0"/>
      <w:marBottom w:val="0"/>
      <w:divBdr>
        <w:top w:val="none" w:sz="0" w:space="0" w:color="auto"/>
        <w:left w:val="none" w:sz="0" w:space="0" w:color="auto"/>
        <w:bottom w:val="none" w:sz="0" w:space="0" w:color="auto"/>
        <w:right w:val="none" w:sz="0" w:space="0" w:color="auto"/>
      </w:divBdr>
    </w:div>
    <w:div w:id="1760373730">
      <w:bodyDiv w:val="1"/>
      <w:marLeft w:val="0"/>
      <w:marRight w:val="0"/>
      <w:marTop w:val="0"/>
      <w:marBottom w:val="0"/>
      <w:divBdr>
        <w:top w:val="none" w:sz="0" w:space="0" w:color="auto"/>
        <w:left w:val="none" w:sz="0" w:space="0" w:color="auto"/>
        <w:bottom w:val="none" w:sz="0" w:space="0" w:color="auto"/>
        <w:right w:val="none" w:sz="0" w:space="0" w:color="auto"/>
      </w:divBdr>
    </w:div>
    <w:div w:id="1808233890">
      <w:bodyDiv w:val="1"/>
      <w:marLeft w:val="0"/>
      <w:marRight w:val="0"/>
      <w:marTop w:val="0"/>
      <w:marBottom w:val="0"/>
      <w:divBdr>
        <w:top w:val="none" w:sz="0" w:space="0" w:color="auto"/>
        <w:left w:val="none" w:sz="0" w:space="0" w:color="auto"/>
        <w:bottom w:val="none" w:sz="0" w:space="0" w:color="auto"/>
        <w:right w:val="none" w:sz="0" w:space="0" w:color="auto"/>
      </w:divBdr>
    </w:div>
    <w:div w:id="1899396430">
      <w:bodyDiv w:val="1"/>
      <w:marLeft w:val="0"/>
      <w:marRight w:val="0"/>
      <w:marTop w:val="0"/>
      <w:marBottom w:val="0"/>
      <w:divBdr>
        <w:top w:val="none" w:sz="0" w:space="0" w:color="auto"/>
        <w:left w:val="none" w:sz="0" w:space="0" w:color="auto"/>
        <w:bottom w:val="none" w:sz="0" w:space="0" w:color="auto"/>
        <w:right w:val="none" w:sz="0" w:space="0" w:color="auto"/>
      </w:divBdr>
    </w:div>
    <w:div w:id="193936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17163</Words>
  <Characters>97834</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2026-09-23T15:45:00Z</dcterms:created>
  <dcterms:modified xsi:type="dcterms:W3CDTF">2026-09-28T13:02:00Z</dcterms:modified>
</cp:coreProperties>
</file>