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clear" w:pos="286"/>
          <w:tab w:val="left" w:pos="426" w:leader="none"/>
        </w:tabs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Требования к Участнику закупки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«ОКПД2 42.22.12.110 Выполнение проектных, строительно-монтажных работ для технологического присоединения к электрическим сетям заявителя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>ООО «ДЭСК» (Q_25-ПЭС-6075 ТП НС) в Приморском крае, г. Артем»</w:t>
      </w:r>
    </w:p>
    <w:p>
      <w:pPr>
        <w:pStyle w:val="Normal"/>
        <w:keepNext w:val="true"/>
        <w:keepLines/>
        <w:spacing w:before="0" w:after="240"/>
        <w:jc w:val="center"/>
        <w:rPr/>
      </w:pPr>
      <w:r>
        <w:rPr>
          <w:rFonts w:eastAsia="Calibri"/>
          <w:sz w:val="26"/>
          <w:szCs w:val="26"/>
        </w:rPr>
        <w:t>Лот №  886.1  -</w:t>
      </w:r>
      <w:r>
        <w:rPr>
          <w:rStyle w:val="Style15"/>
          <w:rFonts w:eastAsia="Calibri"/>
          <w:i w:val="false"/>
          <w:sz w:val="26"/>
          <w:szCs w:val="26"/>
          <w:shd w:fill="FFFFFF" w:val="clear"/>
        </w:rPr>
        <w:t>КС ПИР СМР-2026-ДРСК-ПЭС</w:t>
      </w:r>
    </w:p>
    <w:p>
      <w:pPr>
        <w:pStyle w:val="ListParagraph"/>
        <w:keepNext w:val="true"/>
        <w:spacing w:before="60" w:after="240"/>
        <w:contextualSpacing/>
        <w:rPr/>
      </w:pPr>
      <w:r>
        <w:rPr>
          <w:b/>
          <w:bCs/>
          <w:sz w:val="28"/>
          <w:szCs w:val="28"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-50" w:type="dxa"/>
        <w:tblLayout w:type="fixed"/>
        <w:tblCellMar>
          <w:top w:w="0" w:type="dxa"/>
          <w:left w:w="6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"/>
        <w:gridCol w:w="4837"/>
        <w:gridCol w:w="4566"/>
      </w:tblGrid>
      <w:tr>
        <w:trPr>
          <w:trHeight w:val="20" w:hRule="atLeast"/>
        </w:trPr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осуществляющих подготовку проектной документации</w:t>
            </w:r>
            <w:r>
              <w:rPr>
                <w:i/>
                <w:sz w:val="22"/>
                <w:szCs w:val="22"/>
                <w:vertAlign w:val="superscript"/>
              </w:rPr>
              <w:t>2</w:t>
            </w:r>
            <w:r>
              <w:rPr>
                <w:i/>
                <w:sz w:val="22"/>
                <w:szCs w:val="22"/>
              </w:rPr>
              <w:t>,</w:t>
            </w:r>
          </w:p>
          <w:p>
            <w:pPr>
              <w:pStyle w:val="ListParagraph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contextualSpacing/>
              <w:jc w:val="both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выполняющих инженерные изыскания;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>
              <w:rPr>
                <w:i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2"/>
                <w:szCs w:val="22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подготовки проектной документации: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выполнения инженерных изысканий: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rFonts w:eastAsia="Times New Roman"/>
                <w:i/>
                <w:sz w:val="22"/>
                <w:szCs w:val="22"/>
              </w:rPr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*Не требуется членство в СРО в области инженерных изысканий Участникам закупки, перечисленным в ч. 2.1 ст. 47 ГрК РФ;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800000"/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 Не требуется членство в СРО в области архитектурно-строительного проектирования Участникам закупки, перечисленным в ч. 4.1 ст. 48 ГрК РФ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(На стадии рассмотрения заявок Организатор проверяет наличие информа</w:t>
            </w:r>
            <w:bookmarkStart w:id="0" w:name="_GoBack"/>
            <w:bookmarkEnd w:id="0"/>
            <w:r>
              <w:rPr>
                <w:rFonts w:eastAsia="Calibri"/>
                <w:i/>
                <w:iCs/>
                <w:sz w:val="22"/>
                <w:szCs w:val="22"/>
              </w:rPr>
              <w:t>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320" w:leader="none"/>
              </w:tabs>
              <w:spacing w:before="60" w:after="0"/>
              <w:ind w:left="320" w:hanging="313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Национальное объединение изыскателей и проектировщиков НОПРИЗ - сервис «Единый реестр членов СРО» (</w:t>
            </w:r>
            <w:hyperlink r:id="rId2">
              <w:r>
                <w:rPr>
                  <w:rFonts w:eastAsia="Calibri"/>
                  <w:i/>
                  <w:iCs/>
                  <w:sz w:val="22"/>
                  <w:szCs w:val="22"/>
                </w:rPr>
                <w:t>http://nopriz.ru/nreesters/elektronnyy-reestr/</w:t>
              </w:r>
            </w:hyperlink>
            <w:r>
              <w:rPr>
                <w:rFonts w:eastAsia="Calibri"/>
                <w:i/>
                <w:iCs/>
                <w:sz w:val="22"/>
                <w:szCs w:val="22"/>
              </w:rPr>
              <w:t>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286"/>
          <w:tab w:val="left" w:pos="426" w:leader="none"/>
        </w:tabs>
        <w:spacing w:before="120" w:after="12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406385458"/>
    </w:sdtPr>
    <w:sdtContent>
      <w:p>
        <w:pPr>
          <w:pStyle w:val="Style37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3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  <w:p>
    <w:pPr>
      <w:pStyle w:val="Style3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0ed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link w:val="11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1"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6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2"/>
    <w:uiPriority w:val="10"/>
    <w:qFormat/>
    <w:rsid w:val="00d22f6d"/>
    <w:rPr>
      <w:sz w:val="28"/>
    </w:rPr>
  </w:style>
  <w:style w:type="character" w:styleId="Style8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10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link w:val="1"/>
    <w:qFormat/>
    <w:locked/>
    <w:rsid w:val="00d22f6d"/>
    <w:rPr>
      <w:sz w:val="28"/>
    </w:rPr>
  </w:style>
  <w:style w:type="character" w:styleId="Style12" w:customStyle="1">
    <w:name w:val="Текст сноски Знак"/>
    <w:qFormat/>
    <w:rsid w:val="00d22f6d"/>
    <w:rPr/>
  </w:style>
  <w:style w:type="character" w:styleId="Style13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i/>
      <w:shd w:fill="FFFF99" w:val="clear"/>
    </w:rPr>
  </w:style>
  <w:style w:type="character" w:styleId="Style16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uiPriority w:val="99"/>
    <w:qFormat/>
    <w:rsid w:val="00dc0f7d"/>
    <w:rPr/>
  </w:style>
  <w:style w:type="character" w:styleId="Style19" w:customStyle="1">
    <w:name w:val="Текст концевой сноски Знак"/>
    <w:basedOn w:val="DefaultParagraphFont"/>
    <w:qFormat/>
    <w:rsid w:val="003879d4"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21" w:customStyle="1">
    <w:name w:val="Нижний колонтитул Знак"/>
    <w:basedOn w:val="DefaultParagraphFont"/>
    <w:uiPriority w:val="99"/>
    <w:qFormat/>
    <w:rsid w:val="002e457f"/>
    <w:rPr>
      <w:sz w:val="28"/>
      <w:szCs w:val="28"/>
    </w:rPr>
  </w:style>
  <w:style w:type="character" w:styleId="13" w:customStyle="1">
    <w:name w:val="Неразрешенное упоминание1"/>
    <w:basedOn w:val="DefaultParagraphFont"/>
    <w:link w:val="a7"/>
    <w:uiPriority w:val="99"/>
    <w:semiHidden/>
    <w:unhideWhenUsed/>
    <w:qFormat/>
    <w:rsid w:val="00835a69"/>
    <w:rPr>
      <w:color w:val="605E5C"/>
      <w:shd w:fill="E1DFDD" w:val="clear"/>
    </w:rPr>
  </w:style>
  <w:style w:type="character" w:styleId="Style22">
    <w:name w:val="Посещённая гиперссылка"/>
    <w:basedOn w:val="DefaultParagraphFont"/>
    <w:semiHidden/>
    <w:unhideWhenUsed/>
    <w:qFormat/>
    <w:rsid w:val="0003767d"/>
    <w:rPr>
      <w:color w:val="954F72" w:themeColor="followedHyperlink"/>
      <w:u w:val="single"/>
    </w:rPr>
  </w:style>
  <w:style w:type="character" w:styleId="Style23" w:customStyle="1">
    <w:name w:val="Символ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5">
    <w:name w:val="Body Text"/>
    <w:basedOn w:val="Normal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3">
    <w:name w:val="Footnote Text"/>
    <w:basedOn w:val="Normal"/>
    <w:qFormat/>
    <w:pPr/>
    <w:rPr/>
  </w:style>
  <w:style w:type="paragraph" w:styleId="14" w:customStyle="1">
    <w:name w:val="Шапка 1"/>
    <w:basedOn w:val="Normal"/>
    <w:link w:val="aff7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link w:val="2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4"/>
    <w:qFormat/>
    <w:rsid w:val="0076353a"/>
    <w:pPr>
      <w:tabs>
        <w:tab w:val="clear" w:pos="286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8"/>
    <w:qFormat/>
    <w:rsid w:val="0076353a"/>
    <w:pPr>
      <w:keepNext w:val="true"/>
      <w:tabs>
        <w:tab w:val="clear" w:pos="286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clear" w:pos="286"/>
        <w:tab w:val="left" w:pos="851" w:leader="none"/>
        <w:tab w:val="right" w:pos="9911" w:leader="dot"/>
      </w:tabs>
      <w:spacing w:before="120" w:after="0"/>
      <w:ind w:left="426" w:hanging="426"/>
    </w:pPr>
    <w:rPr>
      <w:sz w:val="24"/>
    </w:rPr>
  </w:style>
  <w:style w:type="paragraph" w:styleId="33">
    <w:name w:val="TOC 3"/>
    <w:basedOn w:val="Normal"/>
    <w:autoRedefine/>
    <w:uiPriority w:val="39"/>
    <w:rsid w:val="00b42701"/>
    <w:pPr>
      <w:ind w:left="560" w:hanging="0"/>
    </w:pPr>
    <w:rPr>
      <w:sz w:val="24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autoRedefine/>
    <w:uiPriority w:val="39"/>
    <w:rsid w:val="00246ad8"/>
    <w:pPr>
      <w:tabs>
        <w:tab w:val="clear" w:pos="286"/>
        <w:tab w:val="left" w:pos="993" w:leader="none"/>
        <w:tab w:val="right" w:pos="9911" w:leader="dot"/>
      </w:tabs>
      <w:spacing w:before="120" w:after="0"/>
      <w:ind w:firstLine="567"/>
    </w:pPr>
    <w:rPr>
      <w:sz w:val="24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tyle42">
    <w:name w:val="Subtitle"/>
    <w:basedOn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link w:val="23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286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8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link w:val="27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286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1">
    <w:name w:val="Endnote Text"/>
    <w:basedOn w:val="Normal"/>
    <w:qFormat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Style53" w:customStyle="1">
    <w:name w:val="Содержимое таблицы"/>
    <w:basedOn w:val="Normal"/>
    <w:qFormat/>
    <w:pPr/>
    <w:rPr/>
  </w:style>
  <w:style w:type="paragraph" w:styleId="Style54" w:customStyle="1">
    <w:name w:val="Заголовок таблицы"/>
    <w:basedOn w:val="Style53"/>
    <w:qFormat/>
    <w:pPr/>
    <w:rPr/>
  </w:style>
  <w:style w:type="paragraph" w:styleId="Western" w:customStyle="1">
    <w:name w:val="western"/>
    <w:basedOn w:val="Normal"/>
    <w:qFormat/>
    <w:rsid w:val="00ad744b"/>
    <w:pPr>
      <w:spacing w:beforeAutospacing="1" w:after="119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priz.ru/nreesters/elektronnyy-reest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23B6-F541-4FEA-8D66-A50B6528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Application>LibreOffice/7.1.8.1$Linux_X86_64 LibreOffice_project/10$Build-1</Application>
  <AppVersion>15.0000</AppVersion>
  <DocSecurity>0</DocSecurity>
  <Pages>2</Pages>
  <Words>324</Words>
  <Characters>2315</Characters>
  <CharactersWithSpaces>2607</CharactersWithSpaces>
  <Paragraphs>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2023-11-03T15:43:00Z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2026-10-07T16:34:19Z</dcterms:modified>
  <cp:revision>28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