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E4D" w:rsidRDefault="00BD1E4D">
      <w:pPr>
        <w:shd w:val="clear" w:color="auto" w:fill="FFFFFF"/>
        <w:tabs>
          <w:tab w:val="left" w:pos="3148"/>
          <w:tab w:val="center" w:pos="4818"/>
          <w:tab w:val="left" w:pos="6926"/>
        </w:tabs>
        <w:spacing w:line="240" w:lineRule="auto"/>
        <w:ind w:firstLine="0"/>
        <w:jc w:val="right"/>
        <w:rPr>
          <w:b/>
          <w:bCs/>
          <w:color w:val="000000"/>
          <w:sz w:val="24"/>
          <w:szCs w:val="24"/>
        </w:rPr>
      </w:pPr>
    </w:p>
    <w:p w:rsidR="00BD1E4D" w:rsidRPr="009758D2" w:rsidRDefault="009758D2" w:rsidP="009758D2">
      <w:pPr>
        <w:shd w:val="clear" w:color="auto" w:fill="FFFFFF"/>
        <w:tabs>
          <w:tab w:val="left" w:pos="3148"/>
          <w:tab w:val="center" w:pos="4818"/>
          <w:tab w:val="left" w:pos="6926"/>
        </w:tabs>
        <w:spacing w:line="240" w:lineRule="auto"/>
        <w:ind w:firstLine="0"/>
        <w:jc w:val="center"/>
        <w:rPr>
          <w:b/>
          <w:bCs/>
          <w:color w:val="000000"/>
          <w:sz w:val="24"/>
          <w:szCs w:val="24"/>
        </w:rPr>
      </w:pPr>
      <w:r w:rsidRPr="009758D2">
        <w:rPr>
          <w:b/>
          <w:bCs/>
          <w:color w:val="000000"/>
          <w:sz w:val="24"/>
          <w:szCs w:val="24"/>
        </w:rPr>
        <w:t xml:space="preserve">Договор подряда </w:t>
      </w:r>
    </w:p>
    <w:p w:rsidR="00BD1E4D" w:rsidRPr="009758D2" w:rsidRDefault="009758D2" w:rsidP="009758D2">
      <w:pPr>
        <w:shd w:val="clear" w:color="auto" w:fill="FFFFFF"/>
        <w:tabs>
          <w:tab w:val="left" w:pos="3148"/>
          <w:tab w:val="center" w:pos="4818"/>
          <w:tab w:val="left" w:pos="6926"/>
        </w:tabs>
        <w:spacing w:line="240" w:lineRule="auto"/>
        <w:ind w:firstLine="0"/>
        <w:jc w:val="center"/>
        <w:rPr>
          <w:b/>
          <w:sz w:val="24"/>
          <w:szCs w:val="24"/>
        </w:rPr>
      </w:pPr>
      <w:r w:rsidRPr="009758D2">
        <w:rPr>
          <w:b/>
          <w:bCs/>
          <w:color w:val="000000"/>
          <w:sz w:val="24"/>
          <w:szCs w:val="24"/>
        </w:rPr>
        <w:t>на выполнение проектно-изыскательских работ № ____</w:t>
      </w:r>
    </w:p>
    <w:p w:rsidR="00BD1E4D" w:rsidRPr="009758D2" w:rsidRDefault="00BD1E4D" w:rsidP="009758D2">
      <w:pPr>
        <w:shd w:val="clear" w:color="auto" w:fill="FFFFFF"/>
        <w:spacing w:line="240" w:lineRule="auto"/>
        <w:ind w:firstLine="0"/>
        <w:rPr>
          <w:b/>
          <w:bCs/>
          <w:color w:val="000000"/>
          <w:sz w:val="24"/>
          <w:szCs w:val="24"/>
        </w:rPr>
      </w:pPr>
    </w:p>
    <w:p w:rsidR="00BD1E4D" w:rsidRPr="009758D2" w:rsidRDefault="009758D2" w:rsidP="009758D2">
      <w:pPr>
        <w:shd w:val="clear" w:color="auto" w:fill="FFFFFF"/>
        <w:tabs>
          <w:tab w:val="right" w:pos="993"/>
        </w:tabs>
        <w:spacing w:line="240" w:lineRule="auto"/>
        <w:ind w:firstLine="0"/>
        <w:rPr>
          <w:bCs/>
          <w:color w:val="000000"/>
          <w:sz w:val="24"/>
          <w:szCs w:val="24"/>
        </w:rPr>
      </w:pPr>
      <w:r w:rsidRPr="009758D2">
        <w:rPr>
          <w:bCs/>
          <w:color w:val="000000"/>
          <w:sz w:val="24"/>
          <w:szCs w:val="24"/>
        </w:rPr>
        <w:t>г. _________</w:t>
      </w:r>
      <w:r w:rsidRPr="009758D2">
        <w:rPr>
          <w:bCs/>
          <w:color w:val="000000"/>
          <w:sz w:val="24"/>
          <w:szCs w:val="24"/>
        </w:rPr>
        <w:tab/>
      </w:r>
      <w:r w:rsidRPr="009758D2">
        <w:rPr>
          <w:bCs/>
          <w:color w:val="000000"/>
          <w:sz w:val="24"/>
          <w:szCs w:val="24"/>
        </w:rPr>
        <w:tab/>
      </w:r>
      <w:r w:rsidRPr="009758D2">
        <w:rPr>
          <w:bCs/>
          <w:color w:val="000000"/>
          <w:sz w:val="24"/>
          <w:szCs w:val="24"/>
        </w:rPr>
        <w:tab/>
      </w:r>
      <w:r w:rsidRPr="009758D2">
        <w:rPr>
          <w:bCs/>
          <w:color w:val="000000"/>
          <w:sz w:val="24"/>
          <w:szCs w:val="24"/>
        </w:rPr>
        <w:tab/>
      </w:r>
      <w:r w:rsidRPr="009758D2">
        <w:rPr>
          <w:bCs/>
          <w:color w:val="000000"/>
          <w:sz w:val="24"/>
          <w:szCs w:val="24"/>
        </w:rPr>
        <w:tab/>
      </w:r>
      <w:r w:rsidRPr="009758D2">
        <w:rPr>
          <w:bCs/>
          <w:color w:val="000000"/>
          <w:sz w:val="24"/>
          <w:szCs w:val="24"/>
        </w:rPr>
        <w:tab/>
      </w:r>
      <w:r w:rsidRPr="009758D2">
        <w:rPr>
          <w:bCs/>
          <w:color w:val="000000"/>
          <w:sz w:val="24"/>
          <w:szCs w:val="24"/>
        </w:rPr>
        <w:tab/>
        <w:t xml:space="preserve">                   </w:t>
      </w:r>
      <w:proofErr w:type="gramStart"/>
      <w:r w:rsidRPr="009758D2">
        <w:rPr>
          <w:bCs/>
          <w:color w:val="000000"/>
          <w:sz w:val="24"/>
          <w:szCs w:val="24"/>
        </w:rPr>
        <w:t xml:space="preserve">   «</w:t>
      </w:r>
      <w:proofErr w:type="gramEnd"/>
      <w:r w:rsidRPr="009758D2">
        <w:rPr>
          <w:bCs/>
          <w:color w:val="000000"/>
          <w:sz w:val="24"/>
          <w:szCs w:val="24"/>
        </w:rPr>
        <w:t>___» _________ 20__ г.</w:t>
      </w:r>
    </w:p>
    <w:p w:rsidR="00BD1E4D" w:rsidRPr="009758D2" w:rsidRDefault="00BD1E4D" w:rsidP="009758D2">
      <w:pPr>
        <w:shd w:val="clear" w:color="auto" w:fill="FFFFFF"/>
        <w:tabs>
          <w:tab w:val="right" w:pos="9639"/>
        </w:tabs>
        <w:spacing w:line="240" w:lineRule="auto"/>
        <w:ind w:firstLine="0"/>
        <w:rPr>
          <w:bCs/>
          <w:color w:val="000000"/>
          <w:sz w:val="24"/>
          <w:szCs w:val="24"/>
        </w:rPr>
      </w:pPr>
    </w:p>
    <w:p w:rsidR="00BD1E4D" w:rsidRPr="009758D2" w:rsidRDefault="009758D2" w:rsidP="009758D2">
      <w:pPr>
        <w:pStyle w:val="34"/>
        <w:spacing w:line="240" w:lineRule="auto"/>
        <w:ind w:firstLine="708"/>
        <w:rPr>
          <w:color w:val="00000A"/>
          <w:sz w:val="24"/>
          <w:szCs w:val="24"/>
        </w:rPr>
      </w:pPr>
      <w:r w:rsidRPr="009758D2">
        <w:rPr>
          <w:b/>
          <w:color w:val="00000A"/>
          <w:sz w:val="24"/>
          <w:szCs w:val="24"/>
        </w:rPr>
        <w:t xml:space="preserve">Акционерное общество «Дальневосточная распределительная сетевая компания» </w:t>
      </w:r>
      <w:r w:rsidRPr="009758D2">
        <w:rPr>
          <w:color w:val="00000A"/>
          <w:sz w:val="24"/>
          <w:szCs w:val="24"/>
        </w:rPr>
        <w:t xml:space="preserve">(АО «ДРСК») (далее – «Заказчик»), в лице _______________ действующего на основании ______________, с одной стороны, и </w:t>
      </w:r>
    </w:p>
    <w:p w:rsidR="00BD1E4D" w:rsidRPr="009758D2" w:rsidRDefault="009758D2" w:rsidP="009758D2">
      <w:pPr>
        <w:pStyle w:val="34"/>
        <w:spacing w:line="240" w:lineRule="auto"/>
        <w:ind w:firstLine="708"/>
        <w:rPr>
          <w:color w:val="00000A"/>
          <w:sz w:val="24"/>
          <w:szCs w:val="24"/>
        </w:rPr>
      </w:pPr>
      <w:r w:rsidRPr="009758D2">
        <w:rPr>
          <w:color w:val="00000A"/>
          <w:sz w:val="24"/>
          <w:szCs w:val="24"/>
        </w:rPr>
        <w:t xml:space="preserve">________________________ (далее – «Подрядчик»), в лице ________________, действующего на основании ______________, с другой стороны, </w:t>
      </w:r>
    </w:p>
    <w:p w:rsidR="00BD1E4D" w:rsidRPr="009758D2" w:rsidRDefault="009758D2" w:rsidP="009758D2">
      <w:pPr>
        <w:pStyle w:val="34"/>
        <w:spacing w:line="240" w:lineRule="auto"/>
        <w:ind w:firstLine="708"/>
        <w:rPr>
          <w:bCs/>
          <w:color w:val="00000A"/>
          <w:sz w:val="24"/>
          <w:szCs w:val="24"/>
        </w:rPr>
      </w:pPr>
      <w:r w:rsidRPr="009758D2">
        <w:rPr>
          <w:color w:val="00000A"/>
          <w:sz w:val="24"/>
          <w:szCs w:val="24"/>
        </w:rPr>
        <w:t>совместно в дальнейшем именуемые «Стороны», а по отдельности – «Сторона», по результатам проведенной Заказчиком конкурентной процедуры по лоту №_________</w:t>
      </w:r>
      <w:r w:rsidRPr="009758D2">
        <w:rPr>
          <w:bCs/>
          <w:color w:val="00000A"/>
          <w:sz w:val="24"/>
          <w:szCs w:val="24"/>
        </w:rPr>
        <w:t>,</w:t>
      </w:r>
      <w:r w:rsidRPr="009758D2">
        <w:rPr>
          <w:sz w:val="24"/>
          <w:szCs w:val="24"/>
        </w:rPr>
        <w:t xml:space="preserve"> </w:t>
      </w:r>
      <w:r w:rsidRPr="009758D2">
        <w:rPr>
          <w:color w:val="00000A"/>
          <w:sz w:val="24"/>
          <w:szCs w:val="24"/>
        </w:rPr>
        <w:t>и</w:t>
      </w:r>
      <w:r w:rsidRPr="009758D2">
        <w:rPr>
          <w:sz w:val="24"/>
          <w:szCs w:val="24"/>
        </w:rPr>
        <w:t xml:space="preserve"> </w:t>
      </w:r>
      <w:r w:rsidRPr="009758D2">
        <w:rPr>
          <w:bCs/>
          <w:color w:val="00000A"/>
          <w:sz w:val="24"/>
          <w:szCs w:val="24"/>
        </w:rPr>
        <w:t xml:space="preserve">на основании протокола </w:t>
      </w:r>
      <w:r w:rsidRPr="009758D2">
        <w:rPr>
          <w:color w:val="00000A"/>
          <w:sz w:val="24"/>
          <w:szCs w:val="24"/>
        </w:rPr>
        <w:t>о результатах</w:t>
      </w:r>
      <w:r w:rsidRPr="009758D2">
        <w:rPr>
          <w:bCs/>
          <w:color w:val="00000A"/>
          <w:sz w:val="24"/>
          <w:szCs w:val="24"/>
        </w:rPr>
        <w:t xml:space="preserve"> __________ №_______ от «__</w:t>
      </w:r>
      <w:proofErr w:type="gramStart"/>
      <w:r w:rsidRPr="009758D2">
        <w:rPr>
          <w:bCs/>
          <w:color w:val="00000A"/>
          <w:sz w:val="24"/>
          <w:szCs w:val="24"/>
        </w:rPr>
        <w:t>_»_</w:t>
      </w:r>
      <w:proofErr w:type="gramEnd"/>
      <w:r w:rsidRPr="009758D2">
        <w:rPr>
          <w:bCs/>
          <w:color w:val="00000A"/>
          <w:sz w:val="24"/>
          <w:szCs w:val="24"/>
        </w:rPr>
        <w:t>_________ года,</w:t>
      </w:r>
    </w:p>
    <w:p w:rsidR="00BD1E4D" w:rsidRPr="009758D2" w:rsidRDefault="009758D2" w:rsidP="009758D2">
      <w:pPr>
        <w:pStyle w:val="34"/>
        <w:spacing w:line="240" w:lineRule="auto"/>
        <w:ind w:firstLine="708"/>
        <w:rPr>
          <w:color w:val="00000A"/>
          <w:sz w:val="24"/>
          <w:szCs w:val="24"/>
        </w:rPr>
      </w:pPr>
      <w:r w:rsidRPr="009758D2">
        <w:rPr>
          <w:color w:val="00000A"/>
          <w:sz w:val="24"/>
          <w:szCs w:val="24"/>
        </w:rPr>
        <w:t>заключили настоящий договор (далее – «Договор») о нижеследующем:</w:t>
      </w:r>
    </w:p>
    <w:p w:rsidR="00BD1E4D" w:rsidRPr="009758D2" w:rsidRDefault="00BD1E4D" w:rsidP="009758D2">
      <w:pPr>
        <w:pStyle w:val="af8"/>
        <w:shd w:val="clear" w:color="auto" w:fill="FFFFFF"/>
        <w:tabs>
          <w:tab w:val="left" w:pos="284"/>
        </w:tabs>
        <w:spacing w:line="240" w:lineRule="auto"/>
        <w:ind w:left="0"/>
        <w:jc w:val="center"/>
        <w:rPr>
          <w:b/>
          <w:bCs/>
          <w:sz w:val="24"/>
          <w:szCs w:val="24"/>
        </w:rPr>
      </w:pPr>
    </w:p>
    <w:p w:rsidR="00BD1E4D" w:rsidRPr="009758D2" w:rsidRDefault="009758D2" w:rsidP="009758D2">
      <w:pPr>
        <w:pStyle w:val="af8"/>
        <w:shd w:val="clear" w:color="auto" w:fill="FFFFFF"/>
        <w:tabs>
          <w:tab w:val="left" w:pos="284"/>
        </w:tabs>
        <w:spacing w:line="240" w:lineRule="auto"/>
        <w:ind w:left="0"/>
        <w:jc w:val="center"/>
        <w:rPr>
          <w:b/>
          <w:bCs/>
          <w:sz w:val="24"/>
          <w:szCs w:val="24"/>
        </w:rPr>
      </w:pPr>
      <w:r w:rsidRPr="009758D2">
        <w:rPr>
          <w:b/>
          <w:bCs/>
          <w:sz w:val="24"/>
          <w:szCs w:val="24"/>
        </w:rPr>
        <w:t>Термины и определения</w:t>
      </w:r>
    </w:p>
    <w:p w:rsidR="00BD1E4D" w:rsidRPr="009758D2" w:rsidRDefault="009758D2" w:rsidP="009758D2">
      <w:pPr>
        <w:pStyle w:val="34"/>
        <w:spacing w:line="240" w:lineRule="auto"/>
        <w:ind w:firstLine="708"/>
        <w:rPr>
          <w:color w:val="00000A"/>
          <w:sz w:val="24"/>
          <w:szCs w:val="24"/>
        </w:rPr>
      </w:pPr>
      <w:r w:rsidRPr="009758D2">
        <w:rPr>
          <w:color w:val="00000A"/>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BD1E4D" w:rsidRDefault="009758D2" w:rsidP="00F56A54">
      <w:pPr>
        <w:pStyle w:val="af8"/>
        <w:widowControl w:val="0"/>
        <w:shd w:val="clear" w:color="auto" w:fill="FFFFFF"/>
        <w:tabs>
          <w:tab w:val="left" w:pos="567"/>
          <w:tab w:val="left" w:pos="1134"/>
        </w:tabs>
        <w:overflowPunct w:val="0"/>
        <w:spacing w:line="240" w:lineRule="auto"/>
        <w:ind w:left="0" w:firstLine="708"/>
        <w:textAlignment w:val="baseline"/>
        <w:rPr>
          <w:sz w:val="24"/>
          <w:szCs w:val="24"/>
          <w:lang w:eastAsia="en-US"/>
        </w:rPr>
      </w:pPr>
      <w:r w:rsidRPr="009758D2">
        <w:rPr>
          <w:b/>
          <w:sz w:val="24"/>
          <w:szCs w:val="24"/>
          <w:lang w:eastAsia="en-US"/>
        </w:rPr>
        <w:t>«Банковская гарантия»</w:t>
      </w:r>
      <w:r w:rsidRPr="009758D2">
        <w:rPr>
          <w:sz w:val="24"/>
          <w:szCs w:val="24"/>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Договора.</w:t>
      </w:r>
    </w:p>
    <w:p w:rsidR="00F56A54" w:rsidRPr="00F56A54" w:rsidRDefault="00F56A54" w:rsidP="00F56A54">
      <w:pPr>
        <w:pStyle w:val="afff"/>
        <w:spacing w:before="0"/>
        <w:ind w:right="397" w:firstLine="708"/>
        <w:jc w:val="both"/>
        <w:rPr>
          <w:color w:val="00000A"/>
          <w:lang w:eastAsia="en-US"/>
        </w:rPr>
      </w:pPr>
      <w:r w:rsidRPr="00F56A54">
        <w:rPr>
          <w:b/>
          <w:color w:val="00000A"/>
          <w:lang w:eastAsia="en-US"/>
        </w:rPr>
        <w:t>«Банк»</w:t>
      </w:r>
      <w:r w:rsidRPr="00F56A54">
        <w:rPr>
          <w:color w:val="00000A"/>
          <w:lang w:eastAsia="en-US"/>
        </w:rPr>
        <w:t xml:space="preserve"> - «Газпромбанк» (Акционерное общество) (Банк ГПБ (АО)), адрес юридического лица: 117420, г. Москва, ул. </w:t>
      </w:r>
      <w:proofErr w:type="spellStart"/>
      <w:r w:rsidRPr="00F56A54">
        <w:rPr>
          <w:color w:val="00000A"/>
          <w:lang w:eastAsia="en-US"/>
        </w:rPr>
        <w:t>Наметкина</w:t>
      </w:r>
      <w:proofErr w:type="spellEnd"/>
      <w:r w:rsidRPr="00F56A54">
        <w:rPr>
          <w:color w:val="00000A"/>
          <w:lang w:eastAsia="en-US"/>
        </w:rPr>
        <w:t>, д. 16, корпус 1, ОГРН: 1027700167110, ИНН 7744001497.</w:t>
      </w:r>
    </w:p>
    <w:p w:rsidR="00BD1E4D" w:rsidRPr="009758D2" w:rsidRDefault="009758D2" w:rsidP="00F56A54">
      <w:pPr>
        <w:pStyle w:val="af8"/>
        <w:widowControl w:val="0"/>
        <w:shd w:val="clear" w:color="auto" w:fill="FFFFFF"/>
        <w:tabs>
          <w:tab w:val="left" w:pos="567"/>
          <w:tab w:val="left" w:pos="1134"/>
        </w:tabs>
        <w:overflowPunct w:val="0"/>
        <w:spacing w:line="240" w:lineRule="auto"/>
        <w:ind w:left="0" w:firstLine="708"/>
        <w:textAlignment w:val="baseline"/>
        <w:rPr>
          <w:sz w:val="24"/>
          <w:szCs w:val="24"/>
          <w:lang w:eastAsia="en-US"/>
        </w:rPr>
      </w:pPr>
      <w:r w:rsidRPr="00F56A54">
        <w:rPr>
          <w:b/>
          <w:sz w:val="24"/>
          <w:szCs w:val="24"/>
          <w:lang w:eastAsia="en-US"/>
        </w:rPr>
        <w:t>«ГПЗУ»</w:t>
      </w:r>
      <w:r w:rsidRPr="00F56A54">
        <w:rPr>
          <w:sz w:val="24"/>
          <w:szCs w:val="24"/>
          <w:lang w:eastAsia="en-US"/>
        </w:rPr>
        <w:t xml:space="preserve"> </w:t>
      </w:r>
      <w:r w:rsidRPr="009758D2">
        <w:rPr>
          <w:sz w:val="24"/>
          <w:szCs w:val="24"/>
          <w:lang w:eastAsia="en-US"/>
        </w:rPr>
        <w:t>– градостроительный план земельного участка.</w:t>
      </w:r>
    </w:p>
    <w:p w:rsidR="00BD1E4D" w:rsidRPr="009758D2" w:rsidRDefault="009758D2" w:rsidP="00F56A54">
      <w:pPr>
        <w:pStyle w:val="af8"/>
        <w:widowControl w:val="0"/>
        <w:shd w:val="clear" w:color="auto" w:fill="FFFFFF"/>
        <w:tabs>
          <w:tab w:val="left" w:pos="567"/>
          <w:tab w:val="left" w:pos="1134"/>
        </w:tabs>
        <w:overflowPunct w:val="0"/>
        <w:spacing w:line="240" w:lineRule="auto"/>
        <w:ind w:left="0" w:firstLine="708"/>
        <w:textAlignment w:val="baseline"/>
        <w:rPr>
          <w:sz w:val="24"/>
          <w:szCs w:val="24"/>
          <w:lang w:eastAsia="en-US"/>
        </w:rPr>
      </w:pPr>
      <w:r w:rsidRPr="00F56A54">
        <w:rPr>
          <w:b/>
          <w:sz w:val="24"/>
          <w:szCs w:val="24"/>
          <w:lang w:eastAsia="en-US"/>
        </w:rPr>
        <w:t>«Договор»</w:t>
      </w:r>
      <w:r w:rsidRPr="009758D2">
        <w:rPr>
          <w:sz w:val="24"/>
          <w:szCs w:val="24"/>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BD1E4D" w:rsidRPr="009758D2" w:rsidRDefault="009758D2" w:rsidP="009758D2">
      <w:pPr>
        <w:spacing w:line="240" w:lineRule="auto"/>
        <w:ind w:firstLine="709"/>
        <w:rPr>
          <w:sz w:val="24"/>
          <w:szCs w:val="24"/>
        </w:rPr>
      </w:pPr>
      <w:r w:rsidRPr="009758D2">
        <w:rPr>
          <w:b/>
          <w:sz w:val="24"/>
          <w:szCs w:val="24"/>
        </w:rPr>
        <w:t>«Инженерные изыскания»</w:t>
      </w:r>
      <w:r w:rsidRPr="009758D2">
        <w:rPr>
          <w:sz w:val="24"/>
          <w:szCs w:val="24"/>
        </w:rPr>
        <w:t xml:space="preserve"> – работы, проводимые для комплексного изучения природных условий района, площадки, участка, трассы проектируемого объекта строительства / реконструкции,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учётом рационального использования и охраны окружающей среды, а также получения данных для составления прогноза изменений окружающей среды под воздействием строительства / реконструкции и эксплуатации объекта капитального строительства.</w:t>
      </w:r>
    </w:p>
    <w:p w:rsidR="00BD1E4D" w:rsidRPr="009758D2" w:rsidRDefault="009758D2" w:rsidP="009758D2">
      <w:pPr>
        <w:spacing w:line="240" w:lineRule="auto"/>
        <w:ind w:firstLine="709"/>
        <w:rPr>
          <w:sz w:val="24"/>
          <w:szCs w:val="24"/>
        </w:rPr>
      </w:pPr>
      <w:r w:rsidRPr="009758D2">
        <w:rPr>
          <w:b/>
          <w:sz w:val="24"/>
          <w:szCs w:val="24"/>
        </w:rPr>
        <w:t xml:space="preserve">«Исполнительная смета» </w:t>
      </w:r>
      <w:r w:rsidRPr="009758D2">
        <w:rPr>
          <w:sz w:val="24"/>
          <w:szCs w:val="24"/>
          <w:lang w:eastAsia="en-US"/>
        </w:rPr>
        <w:t>–</w:t>
      </w:r>
      <w:r w:rsidRPr="009758D2">
        <w:rPr>
          <w:sz w:val="24"/>
          <w:szCs w:val="24"/>
        </w:rPr>
        <w:t xml:space="preserve"> с</w:t>
      </w:r>
      <w:r w:rsidRPr="009758D2">
        <w:rPr>
          <w:color w:val="000000"/>
          <w:sz w:val="24"/>
          <w:szCs w:val="24"/>
        </w:rPr>
        <w:t>метный расчет стоимости выполненных изыскательских работ, составленный на основе технического отчета по инженерным изысканиям в соответствии с фактически выполненными объемами работ в случае, если Предварительная смета на такие работы разработана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p>
    <w:p w:rsidR="00BD1E4D" w:rsidRPr="009758D2" w:rsidRDefault="009758D2" w:rsidP="009758D2">
      <w:pPr>
        <w:pStyle w:val="af8"/>
        <w:widowControl w:val="0"/>
        <w:shd w:val="clear" w:color="auto" w:fill="FFFFFF"/>
        <w:tabs>
          <w:tab w:val="left" w:pos="567"/>
          <w:tab w:val="left" w:pos="1134"/>
        </w:tabs>
        <w:overflowPunct w:val="0"/>
        <w:spacing w:line="240" w:lineRule="auto"/>
        <w:ind w:left="0" w:firstLine="709"/>
        <w:textAlignment w:val="baseline"/>
        <w:rPr>
          <w:sz w:val="24"/>
          <w:szCs w:val="24"/>
          <w:lang w:eastAsia="en-US"/>
        </w:rPr>
      </w:pPr>
      <w:r w:rsidRPr="009758D2">
        <w:rPr>
          <w:b/>
          <w:sz w:val="24"/>
          <w:szCs w:val="24"/>
          <w:lang w:eastAsia="en-US"/>
        </w:rPr>
        <w:t>«Исходно-разрешительная документация»</w:t>
      </w:r>
      <w:r w:rsidRPr="009758D2">
        <w:rPr>
          <w:sz w:val="24"/>
          <w:szCs w:val="24"/>
          <w:lang w:eastAsia="en-US"/>
        </w:rPr>
        <w:t xml:space="preserve"> – совокупность документов, </w:t>
      </w:r>
      <w:r w:rsidRPr="009758D2">
        <w:rPr>
          <w:sz w:val="24"/>
          <w:szCs w:val="24"/>
          <w:lang w:eastAsia="en-US"/>
        </w:rPr>
        <w:lastRenderedPageBreak/>
        <w:t xml:space="preserve">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проведения Инженерных изысканий и обеспечения разработки Проектной документации и / или Рабочей документации. </w:t>
      </w:r>
    </w:p>
    <w:p w:rsidR="00BD1E4D" w:rsidRPr="009758D2" w:rsidRDefault="009758D2" w:rsidP="009758D2">
      <w:pPr>
        <w:widowControl w:val="0"/>
        <w:shd w:val="clear" w:color="auto" w:fill="FFFFFF"/>
        <w:tabs>
          <w:tab w:val="left" w:pos="567"/>
          <w:tab w:val="left" w:pos="1134"/>
        </w:tabs>
        <w:overflowPunct w:val="0"/>
        <w:spacing w:line="240" w:lineRule="auto"/>
        <w:ind w:firstLine="709"/>
        <w:textAlignment w:val="baseline"/>
        <w:rPr>
          <w:sz w:val="24"/>
          <w:szCs w:val="24"/>
          <w:lang w:eastAsia="en-US"/>
        </w:rPr>
      </w:pPr>
      <w:r w:rsidRPr="009758D2">
        <w:rPr>
          <w:sz w:val="24"/>
          <w:szCs w:val="24"/>
          <w:lang w:eastAsia="en-US"/>
        </w:rPr>
        <w:t>К Исходно-разрешительной документации относятся:</w:t>
      </w:r>
    </w:p>
    <w:p w:rsidR="00BD1E4D" w:rsidRPr="009758D2" w:rsidRDefault="009758D2" w:rsidP="009758D2">
      <w:pPr>
        <w:pStyle w:val="af8"/>
        <w:widowControl w:val="0"/>
        <w:numPr>
          <w:ilvl w:val="0"/>
          <w:numId w:val="20"/>
        </w:numPr>
        <w:shd w:val="clear" w:color="auto" w:fill="FFFFFF"/>
        <w:tabs>
          <w:tab w:val="left" w:pos="567"/>
          <w:tab w:val="left" w:pos="1134"/>
        </w:tabs>
        <w:overflowPunct w:val="0"/>
        <w:spacing w:line="240" w:lineRule="auto"/>
        <w:ind w:left="0" w:firstLine="709"/>
        <w:textAlignment w:val="baseline"/>
        <w:rPr>
          <w:sz w:val="24"/>
          <w:szCs w:val="24"/>
          <w:lang w:eastAsia="en-US"/>
        </w:rPr>
      </w:pPr>
      <w:r w:rsidRPr="009758D2">
        <w:rPr>
          <w:sz w:val="24"/>
          <w:szCs w:val="24"/>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rsidR="00BD1E4D" w:rsidRPr="009758D2" w:rsidRDefault="009758D2" w:rsidP="009758D2">
      <w:pPr>
        <w:pStyle w:val="af8"/>
        <w:widowControl w:val="0"/>
        <w:numPr>
          <w:ilvl w:val="0"/>
          <w:numId w:val="20"/>
        </w:numPr>
        <w:shd w:val="clear" w:color="auto" w:fill="FFFFFF"/>
        <w:tabs>
          <w:tab w:val="left" w:pos="567"/>
          <w:tab w:val="left" w:pos="1134"/>
        </w:tabs>
        <w:overflowPunct w:val="0"/>
        <w:spacing w:line="240" w:lineRule="auto"/>
        <w:ind w:left="0" w:firstLine="709"/>
        <w:textAlignment w:val="baseline"/>
        <w:rPr>
          <w:sz w:val="24"/>
          <w:szCs w:val="24"/>
          <w:lang w:eastAsia="en-US"/>
        </w:rPr>
      </w:pPr>
      <w:r w:rsidRPr="009758D2">
        <w:rPr>
          <w:sz w:val="24"/>
          <w:szCs w:val="24"/>
          <w:lang w:eastAsia="en-US"/>
        </w:rPr>
        <w:t>технические условия на подключение к инженерным сетям и / или коммуникациям;</w:t>
      </w:r>
    </w:p>
    <w:p w:rsidR="00BD1E4D" w:rsidRPr="009758D2" w:rsidRDefault="009758D2" w:rsidP="009758D2">
      <w:pPr>
        <w:pStyle w:val="af8"/>
        <w:widowControl w:val="0"/>
        <w:numPr>
          <w:ilvl w:val="0"/>
          <w:numId w:val="20"/>
        </w:numPr>
        <w:shd w:val="clear" w:color="auto" w:fill="FFFFFF"/>
        <w:tabs>
          <w:tab w:val="left" w:pos="567"/>
          <w:tab w:val="left" w:pos="1134"/>
        </w:tabs>
        <w:overflowPunct w:val="0"/>
        <w:spacing w:line="240" w:lineRule="auto"/>
        <w:ind w:left="0" w:firstLine="709"/>
        <w:textAlignment w:val="baseline"/>
        <w:rPr>
          <w:sz w:val="24"/>
          <w:szCs w:val="24"/>
          <w:lang w:eastAsia="en-US"/>
        </w:rPr>
      </w:pPr>
      <w:r w:rsidRPr="009758D2">
        <w:rPr>
          <w:sz w:val="24"/>
          <w:szCs w:val="24"/>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rsidR="00BD1E4D" w:rsidRPr="009758D2" w:rsidRDefault="009758D2" w:rsidP="009758D2">
      <w:pPr>
        <w:pStyle w:val="af8"/>
        <w:widowControl w:val="0"/>
        <w:numPr>
          <w:ilvl w:val="0"/>
          <w:numId w:val="20"/>
        </w:numPr>
        <w:shd w:val="clear" w:color="auto" w:fill="FFFFFF"/>
        <w:tabs>
          <w:tab w:val="left" w:pos="567"/>
          <w:tab w:val="left" w:pos="1134"/>
        </w:tabs>
        <w:overflowPunct w:val="0"/>
        <w:spacing w:line="240" w:lineRule="auto"/>
        <w:ind w:left="0" w:firstLine="709"/>
        <w:textAlignment w:val="baseline"/>
        <w:rPr>
          <w:sz w:val="24"/>
          <w:szCs w:val="24"/>
          <w:lang w:eastAsia="en-US"/>
        </w:rPr>
      </w:pPr>
      <w:r w:rsidRPr="009758D2">
        <w:rPr>
          <w:sz w:val="24"/>
          <w:szCs w:val="24"/>
          <w:lang w:eastAsia="en-US"/>
        </w:rPr>
        <w:t>разрешительные и / или распорядительные документы;</w:t>
      </w:r>
    </w:p>
    <w:p w:rsidR="00BD1E4D" w:rsidRPr="009758D2" w:rsidRDefault="009758D2" w:rsidP="009758D2">
      <w:pPr>
        <w:pStyle w:val="af8"/>
        <w:widowControl w:val="0"/>
        <w:numPr>
          <w:ilvl w:val="0"/>
          <w:numId w:val="20"/>
        </w:numPr>
        <w:shd w:val="clear" w:color="auto" w:fill="FFFFFF"/>
        <w:tabs>
          <w:tab w:val="left" w:pos="567"/>
          <w:tab w:val="left" w:pos="1134"/>
        </w:tabs>
        <w:overflowPunct w:val="0"/>
        <w:spacing w:line="240" w:lineRule="auto"/>
        <w:ind w:left="0" w:firstLine="709"/>
        <w:textAlignment w:val="baseline"/>
        <w:rPr>
          <w:sz w:val="24"/>
          <w:szCs w:val="24"/>
          <w:lang w:eastAsia="en-US"/>
        </w:rPr>
      </w:pPr>
      <w:r w:rsidRPr="009758D2">
        <w:rPr>
          <w:sz w:val="24"/>
          <w:szCs w:val="24"/>
          <w:lang w:eastAsia="en-US"/>
        </w:rPr>
        <w:t>справки, заключения, согласования.</w:t>
      </w:r>
    </w:p>
    <w:p w:rsidR="00BD1E4D" w:rsidRPr="009758D2" w:rsidRDefault="009758D2" w:rsidP="009758D2">
      <w:pPr>
        <w:pStyle w:val="af8"/>
        <w:widowControl w:val="0"/>
        <w:shd w:val="clear" w:color="auto" w:fill="FFFFFF"/>
        <w:tabs>
          <w:tab w:val="left" w:pos="567"/>
          <w:tab w:val="left" w:pos="1134"/>
        </w:tabs>
        <w:overflowPunct w:val="0"/>
        <w:spacing w:line="240" w:lineRule="auto"/>
        <w:ind w:left="0" w:firstLine="708"/>
        <w:textAlignment w:val="baseline"/>
        <w:rPr>
          <w:sz w:val="24"/>
          <w:szCs w:val="24"/>
          <w:lang w:eastAsia="en-US"/>
        </w:rPr>
      </w:pPr>
      <w:r w:rsidRPr="009758D2">
        <w:rPr>
          <w:b/>
          <w:sz w:val="24"/>
          <w:szCs w:val="24"/>
          <w:lang w:eastAsia="en-US"/>
        </w:rPr>
        <w:t>«Коммерческая тайна»</w:t>
      </w:r>
      <w:r w:rsidRPr="009758D2">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BD1E4D" w:rsidRPr="009758D2" w:rsidRDefault="009758D2" w:rsidP="009758D2">
      <w:pPr>
        <w:pStyle w:val="af8"/>
        <w:widowControl w:val="0"/>
        <w:shd w:val="clear" w:color="auto" w:fill="FFFFFF"/>
        <w:tabs>
          <w:tab w:val="left" w:pos="567"/>
          <w:tab w:val="left" w:pos="1134"/>
        </w:tabs>
        <w:overflowPunct w:val="0"/>
        <w:spacing w:line="240" w:lineRule="auto"/>
        <w:ind w:left="0" w:firstLine="708"/>
        <w:textAlignment w:val="baseline"/>
        <w:rPr>
          <w:sz w:val="24"/>
          <w:szCs w:val="24"/>
          <w:lang w:eastAsia="en-US"/>
        </w:rPr>
      </w:pPr>
      <w:r w:rsidRPr="009758D2">
        <w:rPr>
          <w:b/>
          <w:sz w:val="24"/>
          <w:szCs w:val="24"/>
          <w:lang w:eastAsia="en-US"/>
        </w:rPr>
        <w:t>«Лимит на непредвиденные работы и затраты»</w:t>
      </w:r>
      <w:r w:rsidRPr="009758D2">
        <w:rPr>
          <w:sz w:val="24"/>
          <w:szCs w:val="24"/>
          <w:lang w:eastAsia="en-US"/>
        </w:rPr>
        <w:t xml:space="preserve"> – резерв средств на работы </w:t>
      </w:r>
      <w:r w:rsidRPr="009758D2">
        <w:rPr>
          <w:sz w:val="24"/>
          <w:szCs w:val="24"/>
          <w:lang w:eastAsia="en-US"/>
        </w:rPr>
        <w:br/>
        <w:t xml:space="preserve">и затраты, предназначенный для возмещения стоимости работ и затрат, потребность </w:t>
      </w:r>
      <w:r w:rsidRPr="009758D2">
        <w:rPr>
          <w:sz w:val="24"/>
          <w:szCs w:val="24"/>
          <w:lang w:eastAsia="en-US"/>
        </w:rPr>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BD1E4D" w:rsidRPr="009758D2" w:rsidRDefault="009758D2" w:rsidP="009758D2">
      <w:pPr>
        <w:pStyle w:val="af8"/>
        <w:widowControl w:val="0"/>
        <w:shd w:val="clear" w:color="auto" w:fill="FFFFFF"/>
        <w:tabs>
          <w:tab w:val="left" w:pos="567"/>
          <w:tab w:val="left" w:pos="1134"/>
        </w:tabs>
        <w:overflowPunct w:val="0"/>
        <w:spacing w:line="240" w:lineRule="auto"/>
        <w:ind w:left="0" w:firstLine="708"/>
        <w:textAlignment w:val="baseline"/>
        <w:rPr>
          <w:b/>
          <w:sz w:val="24"/>
          <w:szCs w:val="24"/>
          <w:lang w:eastAsia="en-US"/>
        </w:rPr>
      </w:pPr>
      <w:r w:rsidRPr="009758D2">
        <w:rPr>
          <w:b/>
          <w:sz w:val="24"/>
          <w:szCs w:val="24"/>
          <w:lang w:eastAsia="en-US"/>
        </w:rPr>
        <w:t>«Материально-технические ресурсы и оборудование»</w:t>
      </w:r>
      <w:r w:rsidRPr="009758D2">
        <w:rPr>
          <w:sz w:val="24"/>
          <w:szCs w:val="24"/>
          <w:lang w:eastAsia="en-US"/>
        </w:rPr>
        <w:t xml:space="preserve"> – всевозможные материалы, запасные части, оборудование, строительные конструкции, детали, комплектующие изделия, инвентарь, отделочные материалы, сырье, смазочные материалы, иные товары, которые необходимы Подрядчику для выполнения Работ по Договору.</w:t>
      </w:r>
      <w:r w:rsidRPr="009758D2">
        <w:rPr>
          <w:b/>
          <w:sz w:val="24"/>
          <w:szCs w:val="24"/>
          <w:lang w:eastAsia="en-US"/>
        </w:rPr>
        <w:t xml:space="preserve"> </w:t>
      </w:r>
    </w:p>
    <w:p w:rsidR="00BD1E4D" w:rsidRPr="009758D2" w:rsidRDefault="009758D2" w:rsidP="00F56A54">
      <w:pPr>
        <w:pStyle w:val="af8"/>
        <w:widowControl w:val="0"/>
        <w:shd w:val="clear" w:color="auto" w:fill="FFFFFF"/>
        <w:tabs>
          <w:tab w:val="left" w:pos="567"/>
          <w:tab w:val="left" w:pos="1134"/>
        </w:tabs>
        <w:overflowPunct w:val="0"/>
        <w:spacing w:line="240" w:lineRule="auto"/>
        <w:ind w:left="0" w:firstLine="567"/>
        <w:textAlignment w:val="baseline"/>
        <w:rPr>
          <w:sz w:val="24"/>
          <w:szCs w:val="24"/>
          <w:lang w:eastAsia="en-US"/>
        </w:rPr>
      </w:pPr>
      <w:r w:rsidRPr="009758D2">
        <w:rPr>
          <w:b/>
          <w:sz w:val="24"/>
          <w:szCs w:val="24"/>
          <w:lang w:eastAsia="en-US"/>
        </w:rPr>
        <w:t xml:space="preserve">«Обеспечительный платеж» </w:t>
      </w:r>
      <w:r w:rsidRPr="009758D2">
        <w:rPr>
          <w:sz w:val="24"/>
          <w:szCs w:val="24"/>
          <w:lang w:eastAsia="en-US"/>
        </w:rPr>
        <w:t xml:space="preserve">– платеж в размере 10 % (десять процентов) от </w:t>
      </w:r>
      <w:r w:rsidRPr="009758D2">
        <w:rPr>
          <w:sz w:val="24"/>
          <w:szCs w:val="24"/>
        </w:rPr>
        <w:t>стоимости каждого Этапа Работ,</w:t>
      </w:r>
      <w:r w:rsidRPr="009758D2">
        <w:rPr>
          <w:sz w:val="24"/>
          <w:szCs w:val="24"/>
          <w:lang w:eastAsia="en-US"/>
        </w:rPr>
        <w:t xml:space="preserve"> который удерживается Заказчиком в качестве гарантийного резервирования в соответствии с условиями Договора.</w:t>
      </w:r>
    </w:p>
    <w:p w:rsidR="00F56A54" w:rsidRDefault="00F56A54" w:rsidP="00F56A54">
      <w:pPr>
        <w:pStyle w:val="afff"/>
        <w:spacing w:before="0"/>
        <w:ind w:firstLine="567"/>
        <w:jc w:val="both"/>
      </w:pPr>
      <w:r w:rsidRPr="00F56A54">
        <w:rPr>
          <w:b/>
          <w:bCs/>
          <w:highlight w:val="yellow"/>
        </w:rPr>
        <w:t xml:space="preserve">«ОБС» </w:t>
      </w:r>
      <w:r w:rsidRPr="00F56A54">
        <w:rPr>
          <w:highlight w:val="yellow"/>
        </w:rPr>
        <w:t>– обособленный банковский счет, открытый в банке, имеющий целевой характер и предназначенный для расчетов, производимых в рамках Работ, производимых по Договору.</w:t>
      </w:r>
    </w:p>
    <w:p w:rsidR="00BD1E4D" w:rsidRPr="009758D2" w:rsidRDefault="00F56A54" w:rsidP="00F56A54">
      <w:pPr>
        <w:pStyle w:val="af8"/>
        <w:widowControl w:val="0"/>
        <w:shd w:val="clear" w:color="auto" w:fill="FFFFFF"/>
        <w:tabs>
          <w:tab w:val="left" w:pos="567"/>
          <w:tab w:val="left" w:pos="1134"/>
        </w:tabs>
        <w:overflowPunct w:val="0"/>
        <w:spacing w:line="240" w:lineRule="auto"/>
        <w:ind w:left="0" w:firstLine="567"/>
        <w:textAlignment w:val="baseline"/>
        <w:rPr>
          <w:sz w:val="24"/>
          <w:szCs w:val="24"/>
          <w:lang w:eastAsia="en-US"/>
        </w:rPr>
      </w:pPr>
      <w:r w:rsidRPr="009758D2">
        <w:rPr>
          <w:b/>
          <w:sz w:val="24"/>
          <w:szCs w:val="24"/>
          <w:lang w:eastAsia="en-US"/>
        </w:rPr>
        <w:t xml:space="preserve"> </w:t>
      </w:r>
      <w:r w:rsidR="009758D2" w:rsidRPr="009758D2">
        <w:rPr>
          <w:b/>
          <w:sz w:val="24"/>
          <w:szCs w:val="24"/>
          <w:lang w:eastAsia="en-US"/>
        </w:rPr>
        <w:t xml:space="preserve">«Отказ от Договора» </w:t>
      </w:r>
      <w:r w:rsidR="009758D2" w:rsidRPr="009758D2">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BD1E4D" w:rsidRPr="009758D2" w:rsidRDefault="009758D2" w:rsidP="009758D2">
      <w:pPr>
        <w:spacing w:line="240" w:lineRule="auto"/>
        <w:ind w:firstLine="709"/>
        <w:rPr>
          <w:sz w:val="24"/>
          <w:szCs w:val="24"/>
        </w:rPr>
      </w:pPr>
      <w:r w:rsidRPr="009758D2">
        <w:rPr>
          <w:b/>
          <w:sz w:val="24"/>
          <w:szCs w:val="24"/>
        </w:rPr>
        <w:t>«Организация по проведению государственной экспертизы»</w:t>
      </w:r>
      <w:r w:rsidRPr="009758D2">
        <w:rPr>
          <w:sz w:val="24"/>
          <w:szCs w:val="24"/>
        </w:rPr>
        <w:t xml:space="preserve"> </w:t>
      </w:r>
      <w:r w:rsidRPr="009758D2">
        <w:rPr>
          <w:sz w:val="24"/>
          <w:szCs w:val="24"/>
          <w:lang w:eastAsia="en-US"/>
        </w:rPr>
        <w:t>–</w:t>
      </w:r>
      <w:r w:rsidRPr="009758D2">
        <w:rPr>
          <w:sz w:val="24"/>
          <w:szCs w:val="24"/>
        </w:rPr>
        <w:t xml:space="preserve"> уполномоченные на проведение государственной экспертизы в отношении Проектной документации и (или) Результатов Инженерных изысканий федеральный орган исполнительной власти, орган исполнительной власти субъекта Российской Федерации или подведомственные указанным органам государственные (бюджетные или автономные) учреждения. </w:t>
      </w:r>
    </w:p>
    <w:p w:rsidR="00BD1E4D" w:rsidRPr="009758D2" w:rsidRDefault="009758D2" w:rsidP="009758D2">
      <w:pPr>
        <w:spacing w:line="240" w:lineRule="auto"/>
        <w:ind w:firstLine="709"/>
        <w:rPr>
          <w:sz w:val="24"/>
          <w:szCs w:val="24"/>
        </w:rPr>
      </w:pPr>
      <w:r w:rsidRPr="009758D2">
        <w:rPr>
          <w:sz w:val="24"/>
          <w:szCs w:val="24"/>
        </w:rPr>
        <w:t xml:space="preserve">Наименование конкретного органа / учреждения определяется в соответствии с законодательством Российской Федерации о градостроительной деятельности и указывается в Техническом задании (Приложение № 1 к Договору). </w:t>
      </w:r>
    </w:p>
    <w:p w:rsidR="00BD1E4D" w:rsidRPr="009758D2" w:rsidRDefault="009758D2" w:rsidP="009758D2">
      <w:pPr>
        <w:spacing w:line="240" w:lineRule="auto"/>
        <w:ind w:firstLine="709"/>
        <w:rPr>
          <w:sz w:val="24"/>
          <w:szCs w:val="24"/>
        </w:rPr>
      </w:pPr>
      <w:r w:rsidRPr="009758D2">
        <w:rPr>
          <w:b/>
          <w:sz w:val="24"/>
          <w:szCs w:val="24"/>
        </w:rPr>
        <w:t>«Предварительная смета»</w:t>
      </w:r>
      <w:r w:rsidRPr="009758D2">
        <w:rPr>
          <w:sz w:val="24"/>
          <w:szCs w:val="24"/>
        </w:rPr>
        <w:t xml:space="preserve"> </w:t>
      </w:r>
      <w:r w:rsidRPr="009758D2">
        <w:rPr>
          <w:sz w:val="24"/>
          <w:szCs w:val="24"/>
          <w:lang w:eastAsia="en-US"/>
        </w:rPr>
        <w:t>–</w:t>
      </w:r>
      <w:r w:rsidRPr="009758D2">
        <w:rPr>
          <w:sz w:val="24"/>
          <w:szCs w:val="24"/>
        </w:rPr>
        <w:t xml:space="preserve"> </w:t>
      </w:r>
      <w:r w:rsidRPr="009758D2">
        <w:rPr>
          <w:color w:val="000000"/>
          <w:sz w:val="24"/>
          <w:szCs w:val="24"/>
        </w:rPr>
        <w:t>сметный расчет стоимости планируемых изыскательских работ, составляемый на основе технического задания Заказчика и программы изысканий в соответствии с действующим порядком ценообразования в инженерных изысканиях, составленный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r w:rsidRPr="009758D2">
        <w:rPr>
          <w:sz w:val="24"/>
          <w:szCs w:val="24"/>
        </w:rPr>
        <w:t xml:space="preserve"> </w:t>
      </w:r>
      <w:r w:rsidRPr="009758D2">
        <w:rPr>
          <w:color w:val="000000"/>
          <w:sz w:val="24"/>
          <w:szCs w:val="24"/>
        </w:rPr>
        <w:t>и подлежащий корректировке в соответствии с фактически выполненными объемами работ.</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sz w:val="24"/>
          <w:szCs w:val="24"/>
          <w:lang w:val="ru-RU" w:eastAsia="en-US"/>
        </w:rPr>
        <w:t>«Применимое право»</w:t>
      </w:r>
      <w:r w:rsidRPr="009758D2">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w:t>
      </w:r>
      <w:r w:rsidRPr="009758D2">
        <w:rPr>
          <w:b w:val="0"/>
          <w:sz w:val="24"/>
          <w:szCs w:val="24"/>
          <w:lang w:val="ru-RU" w:eastAsia="en-US"/>
        </w:rPr>
        <w:lastRenderedPageBreak/>
        <w:t>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sz w:val="24"/>
          <w:szCs w:val="24"/>
          <w:lang w:val="ru-RU" w:eastAsia="en-US"/>
        </w:rPr>
        <w:t>«Проектная документация»</w:t>
      </w:r>
      <w:r w:rsidRPr="009758D2">
        <w:rPr>
          <w:b w:val="0"/>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b w:val="0"/>
          <w:sz w:val="24"/>
          <w:szCs w:val="24"/>
          <w:lang w:val="ru-RU" w:eastAsia="en-US"/>
        </w:rPr>
        <w:t xml:space="preserve">Состав разделов Проектной документации определяется Применимым правом. </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b w:val="0"/>
          <w:sz w:val="24"/>
          <w:szCs w:val="24"/>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sz w:val="24"/>
          <w:szCs w:val="24"/>
          <w:lang w:eastAsia="ru-RU"/>
        </w:rPr>
      </w:pPr>
      <w:r w:rsidRPr="009758D2">
        <w:rPr>
          <w:sz w:val="24"/>
          <w:szCs w:val="24"/>
          <w:lang w:val="ru-RU" w:eastAsia="en-US"/>
        </w:rPr>
        <w:t>«Работы»</w:t>
      </w:r>
      <w:r w:rsidRPr="009758D2">
        <w:rPr>
          <w:b w:val="0"/>
          <w:sz w:val="24"/>
          <w:szCs w:val="24"/>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sidRPr="009758D2">
        <w:rPr>
          <w:sz w:val="24"/>
          <w:szCs w:val="24"/>
          <w:lang w:eastAsia="ru-RU"/>
        </w:rPr>
        <w:t xml:space="preserve"> </w:t>
      </w:r>
      <w:r w:rsidRPr="009758D2">
        <w:rPr>
          <w:b w:val="0"/>
          <w:sz w:val="24"/>
          <w:szCs w:val="24"/>
          <w:lang w:val="ru-RU" w:eastAsia="ru-RU"/>
        </w:rPr>
        <w:t>выявленных</w:t>
      </w:r>
      <w:r w:rsidRPr="009758D2">
        <w:rPr>
          <w:sz w:val="24"/>
          <w:szCs w:val="24"/>
          <w:lang w:val="ru-RU" w:eastAsia="ru-RU"/>
        </w:rPr>
        <w:t xml:space="preserve"> </w:t>
      </w:r>
      <w:r w:rsidRPr="009758D2">
        <w:rPr>
          <w:b w:val="0"/>
          <w:sz w:val="24"/>
          <w:szCs w:val="24"/>
          <w:lang w:eastAsia="ru-RU"/>
        </w:rPr>
        <w:t>недостатков, несоответстви</w:t>
      </w:r>
      <w:r w:rsidRPr="009758D2">
        <w:rPr>
          <w:b w:val="0"/>
          <w:sz w:val="24"/>
          <w:szCs w:val="24"/>
          <w:lang w:val="ru-RU" w:eastAsia="ru-RU"/>
        </w:rPr>
        <w:t>й</w:t>
      </w:r>
      <w:r w:rsidRPr="009758D2">
        <w:rPr>
          <w:b w:val="0"/>
          <w:sz w:val="24"/>
          <w:szCs w:val="24"/>
          <w:lang w:eastAsia="ru-RU"/>
        </w:rPr>
        <w:t xml:space="preserve"> в </w:t>
      </w:r>
      <w:r w:rsidRPr="009758D2">
        <w:rPr>
          <w:b w:val="0"/>
          <w:sz w:val="24"/>
          <w:szCs w:val="24"/>
          <w:lang w:val="ru-RU" w:eastAsia="ru-RU"/>
        </w:rPr>
        <w:t>Результате</w:t>
      </w:r>
      <w:r w:rsidRPr="009758D2">
        <w:rPr>
          <w:b w:val="0"/>
          <w:sz w:val="24"/>
          <w:szCs w:val="24"/>
          <w:lang w:eastAsia="ru-RU"/>
        </w:rPr>
        <w:t xml:space="preserve"> </w:t>
      </w:r>
      <w:r w:rsidRPr="009758D2">
        <w:rPr>
          <w:b w:val="0"/>
          <w:sz w:val="24"/>
          <w:szCs w:val="24"/>
          <w:lang w:val="ru-RU" w:eastAsia="ru-RU"/>
        </w:rPr>
        <w:t>Работ</w:t>
      </w:r>
      <w:r w:rsidRPr="009758D2">
        <w:rPr>
          <w:b w:val="0"/>
          <w:sz w:val="24"/>
          <w:szCs w:val="24"/>
          <w:lang w:eastAsia="ru-RU"/>
        </w:rPr>
        <w:t xml:space="preserve">, а также любые иные работы, необходимые для выполнения Подрядчиком своих обязательств по Договору, независимо от </w:t>
      </w:r>
      <w:r w:rsidRPr="009758D2">
        <w:rPr>
          <w:b w:val="0"/>
          <w:sz w:val="24"/>
          <w:szCs w:val="24"/>
          <w:lang w:val="ru-RU" w:eastAsia="ru-RU"/>
        </w:rPr>
        <w:t>их</w:t>
      </w:r>
      <w:r w:rsidRPr="009758D2">
        <w:rPr>
          <w:b w:val="0"/>
          <w:sz w:val="24"/>
          <w:szCs w:val="24"/>
          <w:lang w:eastAsia="ru-RU"/>
        </w:rPr>
        <w:t xml:space="preserve"> прямо</w:t>
      </w:r>
      <w:r w:rsidRPr="009758D2">
        <w:rPr>
          <w:b w:val="0"/>
          <w:sz w:val="24"/>
          <w:szCs w:val="24"/>
          <w:lang w:val="ru-RU" w:eastAsia="ru-RU"/>
        </w:rPr>
        <w:t>го указания</w:t>
      </w:r>
      <w:r w:rsidRPr="009758D2">
        <w:rPr>
          <w:b w:val="0"/>
          <w:sz w:val="24"/>
          <w:szCs w:val="24"/>
          <w:lang w:eastAsia="ru-RU"/>
        </w:rPr>
        <w:t xml:space="preserve"> в Договоре.</w:t>
      </w:r>
      <w:r w:rsidRPr="009758D2">
        <w:rPr>
          <w:sz w:val="24"/>
          <w:szCs w:val="24"/>
          <w:lang w:eastAsia="ru-RU"/>
        </w:rPr>
        <w:t xml:space="preserve"> </w:t>
      </w:r>
    </w:p>
    <w:p w:rsidR="00BD1E4D" w:rsidRPr="009758D2" w:rsidRDefault="009758D2" w:rsidP="009758D2">
      <w:pPr>
        <w:widowControl w:val="0"/>
        <w:tabs>
          <w:tab w:val="left" w:pos="567"/>
        </w:tabs>
        <w:spacing w:line="240" w:lineRule="auto"/>
        <w:ind w:firstLine="708"/>
        <w:rPr>
          <w:sz w:val="24"/>
          <w:szCs w:val="24"/>
        </w:rPr>
      </w:pPr>
      <w:r w:rsidRPr="009758D2">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BD1E4D" w:rsidRPr="009758D2" w:rsidRDefault="009758D2" w:rsidP="009758D2">
      <w:pPr>
        <w:widowControl w:val="0"/>
        <w:tabs>
          <w:tab w:val="left" w:pos="567"/>
        </w:tabs>
        <w:spacing w:line="240" w:lineRule="auto"/>
        <w:ind w:firstLine="708"/>
        <w:rPr>
          <w:sz w:val="24"/>
          <w:szCs w:val="24"/>
          <w:lang w:eastAsia="en-US"/>
        </w:rPr>
      </w:pPr>
      <w:r w:rsidRPr="009758D2">
        <w:rPr>
          <w:b/>
          <w:sz w:val="24"/>
          <w:szCs w:val="24"/>
          <w:lang w:eastAsia="en-US"/>
        </w:rPr>
        <w:t>«Работы по оформлению прав Заказчика на земельные участки, необходимые для строительства»</w:t>
      </w:r>
      <w:r w:rsidRPr="009758D2">
        <w:rPr>
          <w:sz w:val="24"/>
          <w:szCs w:val="24"/>
          <w:lang w:eastAsia="en-US"/>
        </w:rPr>
        <w:t xml:space="preserve"> – работы, выполняемые для получения необходимых в соответствии с требованиями земельного и градостроительного законодательства Российской Федерации, документов и прав пользования Заказчика в отношении земельных участков, необходимых для подготовки Проектной документации и последующего строительства / реконструкции проектируемых объектов капитального строительства, включая, но не ограничиваясь:</w:t>
      </w:r>
    </w:p>
    <w:p w:rsidR="00BD1E4D" w:rsidRPr="009758D2" w:rsidRDefault="009758D2" w:rsidP="009758D2">
      <w:pPr>
        <w:pStyle w:val="af8"/>
        <w:widowControl w:val="0"/>
        <w:numPr>
          <w:ilvl w:val="0"/>
          <w:numId w:val="19"/>
        </w:numPr>
        <w:tabs>
          <w:tab w:val="left" w:pos="567"/>
          <w:tab w:val="left" w:pos="1134"/>
        </w:tabs>
        <w:spacing w:line="240" w:lineRule="auto"/>
        <w:ind w:left="0" w:firstLine="709"/>
        <w:rPr>
          <w:sz w:val="24"/>
          <w:szCs w:val="24"/>
          <w:lang w:eastAsia="en-US"/>
        </w:rPr>
      </w:pPr>
      <w:r w:rsidRPr="009758D2">
        <w:rPr>
          <w:sz w:val="24"/>
          <w:szCs w:val="24"/>
          <w:lang w:eastAsia="en-US"/>
        </w:rPr>
        <w:t>внесение изменений в правила землепользования и застройки соответствующих муниципальных образований;</w:t>
      </w:r>
    </w:p>
    <w:p w:rsidR="00BD1E4D" w:rsidRPr="009758D2" w:rsidRDefault="009758D2" w:rsidP="009758D2">
      <w:pPr>
        <w:pStyle w:val="af8"/>
        <w:widowControl w:val="0"/>
        <w:numPr>
          <w:ilvl w:val="0"/>
          <w:numId w:val="19"/>
        </w:numPr>
        <w:tabs>
          <w:tab w:val="left" w:pos="567"/>
          <w:tab w:val="left" w:pos="1134"/>
        </w:tabs>
        <w:spacing w:line="240" w:lineRule="auto"/>
        <w:ind w:left="0" w:firstLine="709"/>
        <w:rPr>
          <w:sz w:val="24"/>
          <w:szCs w:val="24"/>
          <w:lang w:eastAsia="en-US"/>
        </w:rPr>
      </w:pPr>
      <w:r w:rsidRPr="009758D2">
        <w:rPr>
          <w:sz w:val="24"/>
          <w:szCs w:val="24"/>
          <w:lang w:eastAsia="en-US"/>
        </w:rPr>
        <w:t>получение надлежащим образом согласованной и утвержденной документации по планировке территории (проект планировки территории, проект межевания территории);</w:t>
      </w:r>
    </w:p>
    <w:p w:rsidR="00BD1E4D" w:rsidRPr="009758D2" w:rsidRDefault="009758D2" w:rsidP="009758D2">
      <w:pPr>
        <w:pStyle w:val="af8"/>
        <w:widowControl w:val="0"/>
        <w:numPr>
          <w:ilvl w:val="0"/>
          <w:numId w:val="19"/>
        </w:numPr>
        <w:tabs>
          <w:tab w:val="left" w:pos="567"/>
          <w:tab w:val="left" w:pos="1134"/>
        </w:tabs>
        <w:spacing w:line="240" w:lineRule="auto"/>
        <w:ind w:left="0" w:firstLine="709"/>
        <w:rPr>
          <w:sz w:val="24"/>
          <w:szCs w:val="24"/>
          <w:lang w:eastAsia="en-US"/>
        </w:rPr>
      </w:pPr>
      <w:r w:rsidRPr="009758D2">
        <w:rPr>
          <w:sz w:val="24"/>
          <w:szCs w:val="24"/>
          <w:lang w:eastAsia="en-US"/>
        </w:rPr>
        <w:t>формирование и постановка земельных участков на государственный кадастровый учет;</w:t>
      </w:r>
    </w:p>
    <w:p w:rsidR="00BD1E4D" w:rsidRPr="009758D2" w:rsidRDefault="009758D2" w:rsidP="009758D2">
      <w:pPr>
        <w:pStyle w:val="af8"/>
        <w:widowControl w:val="0"/>
        <w:numPr>
          <w:ilvl w:val="0"/>
          <w:numId w:val="19"/>
        </w:numPr>
        <w:tabs>
          <w:tab w:val="left" w:pos="567"/>
          <w:tab w:val="left" w:pos="1134"/>
        </w:tabs>
        <w:spacing w:line="240" w:lineRule="auto"/>
        <w:ind w:left="0" w:firstLine="709"/>
        <w:rPr>
          <w:sz w:val="24"/>
          <w:szCs w:val="24"/>
          <w:lang w:eastAsia="en-US"/>
        </w:rPr>
      </w:pPr>
      <w:r w:rsidRPr="009758D2">
        <w:rPr>
          <w:sz w:val="24"/>
          <w:szCs w:val="24"/>
          <w:lang w:eastAsia="en-US"/>
        </w:rPr>
        <w:t>изменение категорий и видов разрешенного использования земельных участков;</w:t>
      </w:r>
    </w:p>
    <w:p w:rsidR="00BD1E4D" w:rsidRPr="009758D2" w:rsidRDefault="009758D2" w:rsidP="009758D2">
      <w:pPr>
        <w:pStyle w:val="af8"/>
        <w:widowControl w:val="0"/>
        <w:numPr>
          <w:ilvl w:val="0"/>
          <w:numId w:val="19"/>
        </w:numPr>
        <w:tabs>
          <w:tab w:val="left" w:pos="567"/>
          <w:tab w:val="left" w:pos="1134"/>
        </w:tabs>
        <w:spacing w:line="240" w:lineRule="auto"/>
        <w:ind w:left="0" w:firstLine="709"/>
        <w:rPr>
          <w:sz w:val="24"/>
          <w:szCs w:val="24"/>
          <w:lang w:eastAsia="en-US"/>
        </w:rPr>
      </w:pPr>
      <w:r w:rsidRPr="009758D2">
        <w:rPr>
          <w:sz w:val="24"/>
          <w:szCs w:val="24"/>
          <w:lang w:eastAsia="en-US"/>
        </w:rPr>
        <w:t>заключение от имени и за счет Заказчика договоров аренды, сервитута либо купли-продажи земельных участков;</w:t>
      </w:r>
    </w:p>
    <w:p w:rsidR="00BD1E4D" w:rsidRPr="009758D2" w:rsidRDefault="009758D2" w:rsidP="009758D2">
      <w:pPr>
        <w:pStyle w:val="af8"/>
        <w:widowControl w:val="0"/>
        <w:numPr>
          <w:ilvl w:val="0"/>
          <w:numId w:val="19"/>
        </w:numPr>
        <w:tabs>
          <w:tab w:val="left" w:pos="567"/>
          <w:tab w:val="left" w:pos="1134"/>
        </w:tabs>
        <w:spacing w:line="240" w:lineRule="auto"/>
        <w:ind w:left="0" w:firstLine="709"/>
        <w:rPr>
          <w:sz w:val="24"/>
          <w:szCs w:val="24"/>
        </w:rPr>
      </w:pPr>
      <w:r w:rsidRPr="009758D2">
        <w:rPr>
          <w:sz w:val="24"/>
          <w:szCs w:val="24"/>
          <w:lang w:eastAsia="en-US"/>
        </w:rPr>
        <w:t>получение ГПЗУ</w:t>
      </w:r>
      <w:r w:rsidRPr="009758D2">
        <w:rPr>
          <w:sz w:val="24"/>
          <w:szCs w:val="24"/>
        </w:rPr>
        <w:t>.</w:t>
      </w:r>
    </w:p>
    <w:p w:rsidR="00BD1E4D" w:rsidRPr="009758D2" w:rsidRDefault="009758D2" w:rsidP="009758D2">
      <w:pPr>
        <w:widowControl w:val="0"/>
        <w:tabs>
          <w:tab w:val="left" w:pos="567"/>
        </w:tabs>
        <w:spacing w:line="240" w:lineRule="auto"/>
        <w:ind w:firstLine="708"/>
        <w:rPr>
          <w:sz w:val="24"/>
          <w:szCs w:val="24"/>
          <w:lang w:eastAsia="en-US"/>
        </w:rPr>
      </w:pPr>
      <w:r w:rsidRPr="009758D2">
        <w:rPr>
          <w:b/>
          <w:sz w:val="24"/>
          <w:szCs w:val="24"/>
          <w:lang w:eastAsia="en-US"/>
        </w:rPr>
        <w:t xml:space="preserve">«Рабочая документация» – </w:t>
      </w:r>
      <w:r w:rsidRPr="009758D2">
        <w:rPr>
          <w:sz w:val="24"/>
          <w:szCs w:val="24"/>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rsidR="00BD1E4D" w:rsidRPr="009758D2" w:rsidRDefault="009758D2" w:rsidP="009758D2">
      <w:pPr>
        <w:pStyle w:val="af8"/>
        <w:widowControl w:val="0"/>
        <w:numPr>
          <w:ilvl w:val="0"/>
          <w:numId w:val="5"/>
        </w:numPr>
        <w:shd w:val="clear" w:color="auto" w:fill="FFFFFF"/>
        <w:tabs>
          <w:tab w:val="left" w:pos="567"/>
          <w:tab w:val="left" w:pos="1134"/>
        </w:tabs>
        <w:overflowPunct w:val="0"/>
        <w:spacing w:line="240" w:lineRule="auto"/>
        <w:ind w:left="0" w:firstLine="708"/>
        <w:textAlignment w:val="baseline"/>
        <w:rPr>
          <w:sz w:val="24"/>
          <w:szCs w:val="24"/>
          <w:lang w:eastAsia="en-US"/>
        </w:rPr>
      </w:pPr>
      <w:r w:rsidRPr="009758D2">
        <w:rPr>
          <w:sz w:val="24"/>
          <w:szCs w:val="24"/>
          <w:lang w:eastAsia="en-US"/>
        </w:rPr>
        <w:t>рабочие чертежи основного комплекта, спецификации оборудования и изделий;</w:t>
      </w:r>
    </w:p>
    <w:p w:rsidR="00BD1E4D" w:rsidRPr="009758D2" w:rsidRDefault="009758D2" w:rsidP="009758D2">
      <w:pPr>
        <w:pStyle w:val="af8"/>
        <w:widowControl w:val="0"/>
        <w:numPr>
          <w:ilvl w:val="0"/>
          <w:numId w:val="5"/>
        </w:numPr>
        <w:shd w:val="clear" w:color="auto" w:fill="FFFFFF"/>
        <w:tabs>
          <w:tab w:val="left" w:pos="567"/>
          <w:tab w:val="left" w:pos="1134"/>
        </w:tabs>
        <w:overflowPunct w:val="0"/>
        <w:spacing w:line="240" w:lineRule="auto"/>
        <w:ind w:left="0" w:firstLine="708"/>
        <w:textAlignment w:val="baseline"/>
        <w:rPr>
          <w:sz w:val="24"/>
          <w:szCs w:val="24"/>
          <w:lang w:eastAsia="en-US"/>
        </w:rPr>
      </w:pPr>
      <w:r w:rsidRPr="009758D2">
        <w:rPr>
          <w:sz w:val="24"/>
          <w:szCs w:val="24"/>
          <w:lang w:eastAsia="en-US"/>
        </w:rPr>
        <w:t>документы, разработанные в дополнение к рабочим чертежам основного комплекта;</w:t>
      </w:r>
    </w:p>
    <w:p w:rsidR="00BD1E4D" w:rsidRPr="009758D2" w:rsidRDefault="009758D2" w:rsidP="009758D2">
      <w:pPr>
        <w:pStyle w:val="af8"/>
        <w:widowControl w:val="0"/>
        <w:numPr>
          <w:ilvl w:val="0"/>
          <w:numId w:val="5"/>
        </w:numPr>
        <w:shd w:val="clear" w:color="auto" w:fill="FFFFFF"/>
        <w:tabs>
          <w:tab w:val="left" w:pos="567"/>
          <w:tab w:val="left" w:pos="1134"/>
        </w:tabs>
        <w:overflowPunct w:val="0"/>
        <w:spacing w:line="240" w:lineRule="auto"/>
        <w:ind w:left="0" w:firstLine="708"/>
        <w:textAlignment w:val="baseline"/>
        <w:rPr>
          <w:sz w:val="24"/>
          <w:szCs w:val="24"/>
          <w:lang w:eastAsia="en-US"/>
        </w:rPr>
      </w:pPr>
      <w:r w:rsidRPr="009758D2">
        <w:rPr>
          <w:sz w:val="24"/>
          <w:szCs w:val="24"/>
          <w:lang w:eastAsia="en-US"/>
        </w:rPr>
        <w:t>сметную документацию.</w:t>
      </w:r>
    </w:p>
    <w:p w:rsidR="00BD1E4D" w:rsidRPr="009758D2" w:rsidRDefault="009758D2" w:rsidP="009758D2">
      <w:pPr>
        <w:widowControl w:val="0"/>
        <w:tabs>
          <w:tab w:val="left" w:pos="567"/>
        </w:tabs>
        <w:spacing w:line="240" w:lineRule="auto"/>
        <w:ind w:firstLine="708"/>
        <w:rPr>
          <w:sz w:val="24"/>
          <w:szCs w:val="24"/>
        </w:rPr>
      </w:pPr>
      <w:r w:rsidRPr="009758D2">
        <w:rPr>
          <w:b/>
          <w:sz w:val="24"/>
          <w:szCs w:val="24"/>
        </w:rPr>
        <w:t>«Рабочий день»</w:t>
      </w:r>
      <w:r w:rsidRPr="009758D2">
        <w:rPr>
          <w:sz w:val="24"/>
          <w:szCs w:val="24"/>
        </w:rPr>
        <w:t xml:space="preserve"> – день, который в соответствии с Применимым правом, является рабочим днем в Российской Федерации.</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sz w:val="24"/>
          <w:szCs w:val="24"/>
          <w:lang w:val="ru-RU" w:eastAsia="en-US"/>
        </w:rPr>
        <w:lastRenderedPageBreak/>
        <w:t>«Результат Работ»</w:t>
      </w:r>
      <w:r w:rsidRPr="009758D2">
        <w:rPr>
          <w:b w:val="0"/>
          <w:sz w:val="24"/>
          <w:szCs w:val="24"/>
          <w:lang w:val="ru-RU" w:eastAsia="en-US"/>
        </w:rPr>
        <w:t xml:space="preserve"> – выполненная Подрядчиком и принятая Заказчиком по Акту сдачи-приемки выполненных работ Проектная документация и Результат Инженерных изысканий, получившие положительное заключение государственной экспертизы и / или Рабочая документация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rsidR="00BD1E4D" w:rsidRPr="009758D2" w:rsidRDefault="009758D2" w:rsidP="009758D2">
      <w:pPr>
        <w:spacing w:line="240" w:lineRule="auto"/>
        <w:ind w:firstLine="709"/>
        <w:rPr>
          <w:sz w:val="24"/>
          <w:szCs w:val="24"/>
          <w:lang w:eastAsia="en-US"/>
        </w:rPr>
      </w:pPr>
      <w:r w:rsidRPr="009758D2">
        <w:rPr>
          <w:b/>
          <w:sz w:val="24"/>
          <w:szCs w:val="24"/>
          <w:lang w:eastAsia="en-US"/>
        </w:rPr>
        <w:t>«Результат Инженерных изысканий»</w:t>
      </w:r>
      <w:r w:rsidRPr="009758D2">
        <w:rPr>
          <w:sz w:val="24"/>
          <w:szCs w:val="24"/>
          <w:lang w:eastAsia="en-US"/>
        </w:rPr>
        <w:t xml:space="preserve"> – документация о выполненных инженерных изысканиях, содержащая материалы в текстовой форме и в виде карт (схем) и отражающая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 реконструкции такого объекта и после их завершения, и о результатах оценки влияния строительства / реконструкции такого объекта на другие объекты капитального строительства.</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sz w:val="24"/>
          <w:szCs w:val="24"/>
          <w:lang w:val="ru-RU" w:eastAsia="en-US"/>
        </w:rPr>
        <w:t>«Смета»</w:t>
      </w:r>
      <w:r w:rsidRPr="009758D2">
        <w:rPr>
          <w:b w:val="0"/>
          <w:sz w:val="24"/>
          <w:szCs w:val="24"/>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sz w:val="24"/>
          <w:szCs w:val="24"/>
          <w:lang w:eastAsia="en-US"/>
        </w:rPr>
      </w:pPr>
      <w:r w:rsidRPr="009758D2">
        <w:rPr>
          <w:sz w:val="24"/>
          <w:szCs w:val="24"/>
          <w:lang w:val="ru-RU" w:eastAsia="en-US"/>
        </w:rPr>
        <w:t>«Сводная смета»</w:t>
      </w:r>
      <w:r w:rsidRPr="009758D2">
        <w:rPr>
          <w:b w:val="0"/>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rsidR="00BD1E4D" w:rsidRPr="009758D2" w:rsidRDefault="009758D2" w:rsidP="009758D2">
      <w:pPr>
        <w:spacing w:line="240" w:lineRule="auto"/>
        <w:ind w:firstLine="709"/>
        <w:rPr>
          <w:sz w:val="24"/>
          <w:szCs w:val="24"/>
          <w:highlight w:val="yellow"/>
        </w:rPr>
      </w:pPr>
      <w:r w:rsidRPr="009758D2">
        <w:rPr>
          <w:b/>
          <w:sz w:val="24"/>
          <w:szCs w:val="24"/>
          <w:shd w:val="clear" w:color="auto" w:fill="FFFFFF"/>
          <w:lang w:eastAsia="en-US"/>
        </w:rPr>
        <w:t>«Субъект МСП»</w:t>
      </w:r>
      <w:r w:rsidRPr="009758D2">
        <w:rPr>
          <w:sz w:val="24"/>
          <w:szCs w:val="24"/>
          <w:shd w:val="clear" w:color="auto" w:fill="FFFFFF"/>
          <w:lang w:eastAsia="en-US"/>
        </w:rPr>
        <w:t xml:space="preserve"> – субъект малого и среднего предпринимательства.</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sz w:val="24"/>
          <w:szCs w:val="24"/>
          <w:highlight w:val="yellow"/>
        </w:rPr>
      </w:pPr>
      <w:r w:rsidRPr="009758D2">
        <w:rPr>
          <w:sz w:val="24"/>
          <w:szCs w:val="24"/>
          <w:shd w:val="clear" w:color="auto" w:fill="FFFFFF"/>
          <w:lang w:val="ru-RU" w:eastAsia="en-US"/>
        </w:rPr>
        <w:t xml:space="preserve"> «Субподрядчик»</w:t>
      </w:r>
      <w:r w:rsidRPr="009758D2">
        <w:rPr>
          <w:b w:val="0"/>
          <w:sz w:val="24"/>
          <w:szCs w:val="24"/>
          <w:shd w:val="clear" w:color="auto" w:fill="FFFFFF"/>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sz w:val="24"/>
          <w:szCs w:val="24"/>
          <w:lang w:val="ru-RU" w:eastAsia="en-US"/>
        </w:rPr>
        <w:t>«Техническое задание»</w:t>
      </w:r>
      <w:r w:rsidRPr="009758D2">
        <w:rPr>
          <w:b w:val="0"/>
          <w:sz w:val="24"/>
          <w:szCs w:val="24"/>
          <w:lang w:val="ru-RU" w:eastAsia="en-US"/>
        </w:rPr>
        <w:t xml:space="preserve"> – документ, содержащий указание на состав исходных данных, объем и состав Работ по Договору, а также требования Заказчика к выполнению Подрядчиком Работ по Договору в целом.</w:t>
      </w:r>
    </w:p>
    <w:p w:rsidR="00BD1E4D" w:rsidRPr="009758D2" w:rsidRDefault="009758D2" w:rsidP="009758D2">
      <w:pPr>
        <w:pStyle w:val="3"/>
        <w:widowControl w:val="0"/>
        <w:tabs>
          <w:tab w:val="left" w:pos="567"/>
        </w:tabs>
        <w:overflowPunct w:val="0"/>
        <w:spacing w:before="0" w:after="0"/>
        <w:ind w:firstLine="708"/>
        <w:jc w:val="both"/>
        <w:textAlignment w:val="baseline"/>
        <w:rPr>
          <w:sz w:val="24"/>
          <w:szCs w:val="24"/>
        </w:rPr>
      </w:pPr>
      <w:r w:rsidRPr="009758D2">
        <w:rPr>
          <w:bCs/>
          <w:sz w:val="24"/>
          <w:szCs w:val="24"/>
          <w:lang w:val="ru-RU" w:eastAsia="en-US"/>
        </w:rPr>
        <w:t xml:space="preserve">«Универсальный передаточный документ (УПД)» </w:t>
      </w:r>
      <w:r w:rsidRPr="009758D2">
        <w:rPr>
          <w:b w:val="0"/>
          <w:sz w:val="24"/>
          <w:szCs w:val="24"/>
          <w:lang w:val="ru-RU" w:eastAsia="en-US"/>
        </w:rPr>
        <w:t xml:space="preserve">– форма документа, рекомендованная для применения письмом ФНС России от 21.10.2013 </w:t>
      </w:r>
      <w:proofErr w:type="spellStart"/>
      <w:r w:rsidRPr="009758D2">
        <w:rPr>
          <w:b w:val="0"/>
          <w:sz w:val="24"/>
          <w:szCs w:val="24"/>
          <w:lang w:val="ru-RU" w:eastAsia="en-US"/>
        </w:rPr>
        <w:t>No</w:t>
      </w:r>
      <w:proofErr w:type="spellEnd"/>
      <w:r w:rsidRPr="009758D2">
        <w:rPr>
          <w:b w:val="0"/>
          <w:sz w:val="24"/>
          <w:szCs w:val="24"/>
          <w:lang w:val="ru-RU" w:eastAsia="en-US"/>
        </w:rPr>
        <w:t xml:space="preserve"> ММВ-20-3/96@ (объединяет реквизиты счета-фактуры и первичного документа о передаче товаров, работ, услуг).</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sz w:val="24"/>
          <w:szCs w:val="24"/>
          <w:lang w:val="ru-RU" w:eastAsia="en-US"/>
        </w:rPr>
        <w:t>«Цена Договора»</w:t>
      </w:r>
      <w:r w:rsidRPr="009758D2">
        <w:rPr>
          <w:b w:val="0"/>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sidRPr="009758D2">
        <w:rPr>
          <w:sz w:val="24"/>
          <w:szCs w:val="24"/>
        </w:rPr>
        <w:t xml:space="preserve"> </w:t>
      </w:r>
      <w:r w:rsidRPr="009758D2">
        <w:rPr>
          <w:b w:val="0"/>
          <w:sz w:val="24"/>
          <w:szCs w:val="24"/>
          <w:lang w:val="ru-RU" w:eastAsia="en-US"/>
        </w:rPr>
        <w:t xml:space="preserve">на весь период действия Договора. </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9758D2">
        <w:rPr>
          <w:sz w:val="24"/>
          <w:szCs w:val="24"/>
          <w:lang w:val="ru-RU" w:eastAsia="en-US"/>
        </w:rPr>
        <w:t>«Этап Работ»</w:t>
      </w:r>
      <w:r w:rsidRPr="009758D2">
        <w:rPr>
          <w:b w:val="0"/>
          <w:sz w:val="24"/>
          <w:szCs w:val="24"/>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rsidR="00BD1E4D" w:rsidRPr="009758D2" w:rsidRDefault="009758D2" w:rsidP="009758D2">
      <w:pPr>
        <w:pStyle w:val="3"/>
        <w:keepNext w:val="0"/>
        <w:widowControl w:val="0"/>
        <w:tabs>
          <w:tab w:val="left" w:pos="567"/>
        </w:tabs>
        <w:overflowPunct w:val="0"/>
        <w:spacing w:before="0" w:after="0"/>
        <w:ind w:firstLine="708"/>
        <w:jc w:val="both"/>
        <w:textAlignment w:val="baseline"/>
        <w:rPr>
          <w:bCs/>
          <w:sz w:val="24"/>
          <w:szCs w:val="24"/>
        </w:rPr>
      </w:pPr>
      <w:r w:rsidRPr="009758D2">
        <w:rPr>
          <w:b w:val="0"/>
          <w:sz w:val="24"/>
          <w:szCs w:val="24"/>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sidRPr="009758D2">
        <w:rPr>
          <w:b w:val="0"/>
          <w:sz w:val="24"/>
          <w:szCs w:val="24"/>
        </w:rPr>
        <w:t xml:space="preserve">. </w:t>
      </w:r>
      <w:r w:rsidRPr="009758D2">
        <w:rPr>
          <w:bCs/>
          <w:sz w:val="24"/>
          <w:szCs w:val="24"/>
        </w:rPr>
        <w:t xml:space="preserve"> </w:t>
      </w:r>
    </w:p>
    <w:p w:rsidR="00BD1E4D" w:rsidRPr="009758D2" w:rsidRDefault="00BD1E4D" w:rsidP="009758D2">
      <w:pPr>
        <w:spacing w:line="240" w:lineRule="auto"/>
        <w:rPr>
          <w:sz w:val="24"/>
          <w:szCs w:val="24"/>
        </w:rPr>
      </w:pPr>
    </w:p>
    <w:p w:rsidR="00BD1E4D" w:rsidRPr="009758D2" w:rsidRDefault="009758D2" w:rsidP="009758D2">
      <w:pPr>
        <w:pStyle w:val="af8"/>
        <w:numPr>
          <w:ilvl w:val="0"/>
          <w:numId w:val="2"/>
        </w:numPr>
        <w:shd w:val="clear" w:color="auto" w:fill="FFFFFF"/>
        <w:tabs>
          <w:tab w:val="left" w:pos="284"/>
        </w:tabs>
        <w:spacing w:line="240" w:lineRule="auto"/>
        <w:ind w:left="0" w:firstLine="0"/>
        <w:jc w:val="center"/>
        <w:rPr>
          <w:b/>
          <w:bCs/>
          <w:sz w:val="24"/>
          <w:szCs w:val="24"/>
        </w:rPr>
      </w:pPr>
      <w:r w:rsidRPr="009758D2">
        <w:rPr>
          <w:b/>
          <w:bCs/>
          <w:sz w:val="24"/>
          <w:szCs w:val="24"/>
        </w:rPr>
        <w:t>Предмет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0" w:name="_Ref361410951"/>
      <w:r w:rsidRPr="009758D2">
        <w:rPr>
          <w:bCs/>
          <w:sz w:val="24"/>
          <w:szCs w:val="24"/>
        </w:rPr>
        <w:t xml:space="preserve">Подрядчик обязуется по заданию Заказчика в соответствии с Техническим заданием (Приложение № 1 к Договору) выполнить работы: </w:t>
      </w:r>
      <w:bookmarkEnd w:id="0"/>
      <w:r w:rsidRPr="009758D2">
        <w:rPr>
          <w:b/>
          <w:bCs/>
          <w:i/>
          <w:sz w:val="24"/>
          <w:szCs w:val="24"/>
        </w:rPr>
        <w:t xml:space="preserve">ОКДП2 71.12.13 Выполнение проектных работ (в том числе оформление правоустанавливающих документов на землю) по строительству объектов для технологического присоединения к </w:t>
      </w:r>
      <w:r w:rsidRPr="009758D2">
        <w:rPr>
          <w:b/>
          <w:bCs/>
          <w:i/>
          <w:sz w:val="24"/>
          <w:szCs w:val="24"/>
        </w:rPr>
        <w:lastRenderedPageBreak/>
        <w:t>электрическим сетям заявителя</w:t>
      </w:r>
      <w:r>
        <w:rPr>
          <w:b/>
          <w:bCs/>
          <w:i/>
          <w:sz w:val="24"/>
          <w:szCs w:val="24"/>
        </w:rPr>
        <w:t xml:space="preserve"> </w:t>
      </w:r>
      <w:r w:rsidRPr="009758D2">
        <w:rPr>
          <w:b/>
          <w:bCs/>
          <w:i/>
          <w:sz w:val="24"/>
          <w:szCs w:val="24"/>
        </w:rPr>
        <w:t xml:space="preserve">ООО «КРДВ Приморье» (Q_25-ПЭС-6132 ТП, Q_25-ПЭС-6131 ТП НС) </w:t>
      </w:r>
      <w:bookmarkStart w:id="1" w:name="__DdeLink__1302_2324035875"/>
      <w:r w:rsidRPr="009758D2">
        <w:rPr>
          <w:b/>
          <w:bCs/>
          <w:i/>
          <w:sz w:val="24"/>
          <w:szCs w:val="24"/>
        </w:rPr>
        <w:t>в Приморском кра</w:t>
      </w:r>
      <w:bookmarkEnd w:id="1"/>
      <w:r w:rsidRPr="009758D2">
        <w:rPr>
          <w:b/>
          <w:bCs/>
          <w:i/>
          <w:sz w:val="24"/>
          <w:szCs w:val="24"/>
        </w:rPr>
        <w:t>е, г. Большой Камень</w:t>
      </w:r>
      <w:r w:rsidRPr="009758D2">
        <w:rPr>
          <w:bCs/>
          <w:i/>
          <w:sz w:val="24"/>
          <w:szCs w:val="24"/>
        </w:rPr>
        <w:t xml:space="preserve"> </w:t>
      </w:r>
      <w:r w:rsidRPr="009758D2">
        <w:rPr>
          <w:bCs/>
          <w:sz w:val="24"/>
          <w:szCs w:val="24"/>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В состав Работ по Договору входят:</w:t>
      </w:r>
    </w:p>
    <w:p w:rsidR="00BD1E4D" w:rsidRPr="00892AD4" w:rsidRDefault="00892AD4" w:rsidP="009758D2">
      <w:pPr>
        <w:pStyle w:val="af8"/>
        <w:numPr>
          <w:ilvl w:val="2"/>
          <w:numId w:val="2"/>
        </w:numPr>
        <w:shd w:val="clear" w:color="auto" w:fill="FFFFFF"/>
        <w:tabs>
          <w:tab w:val="left" w:pos="1418"/>
        </w:tabs>
        <w:spacing w:line="240" w:lineRule="auto"/>
        <w:ind w:left="0" w:firstLine="709"/>
        <w:rPr>
          <w:bCs/>
          <w:sz w:val="24"/>
          <w:szCs w:val="24"/>
        </w:rPr>
      </w:pPr>
      <w:r w:rsidRPr="00892AD4">
        <w:rPr>
          <w:sz w:val="24"/>
          <w:szCs w:val="24"/>
        </w:rPr>
        <w:t>Оформление правоустанавливающих документов на земельные участки</w:t>
      </w:r>
      <w:r w:rsidR="009758D2" w:rsidRPr="00892AD4">
        <w:rPr>
          <w:bCs/>
          <w:sz w:val="24"/>
          <w:szCs w:val="24"/>
        </w:rPr>
        <w:t>;</w:t>
      </w:r>
    </w:p>
    <w:p w:rsidR="00BD1E4D" w:rsidRPr="00892AD4" w:rsidRDefault="00892AD4" w:rsidP="009758D2">
      <w:pPr>
        <w:pStyle w:val="af8"/>
        <w:numPr>
          <w:ilvl w:val="2"/>
          <w:numId w:val="2"/>
        </w:numPr>
        <w:shd w:val="clear" w:color="auto" w:fill="FFFFFF"/>
        <w:tabs>
          <w:tab w:val="left" w:pos="1418"/>
        </w:tabs>
        <w:spacing w:line="240" w:lineRule="auto"/>
        <w:ind w:left="0" w:firstLine="709"/>
        <w:rPr>
          <w:bCs/>
          <w:sz w:val="24"/>
          <w:szCs w:val="24"/>
        </w:rPr>
      </w:pPr>
      <w:r w:rsidRPr="00892AD4">
        <w:rPr>
          <w:sz w:val="24"/>
          <w:szCs w:val="24"/>
        </w:rPr>
        <w:t>Выполнение и согласование с Заказчиком проектно-изыскательских работ</w:t>
      </w:r>
      <w:r w:rsidR="009758D2" w:rsidRPr="00892AD4">
        <w:rPr>
          <w:bCs/>
          <w:sz w:val="24"/>
          <w:szCs w:val="24"/>
        </w:rPr>
        <w:t>;</w:t>
      </w:r>
    </w:p>
    <w:p w:rsidR="00BD1E4D" w:rsidRPr="00892AD4"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892AD4">
        <w:rPr>
          <w:bCs/>
          <w:sz w:val="24"/>
          <w:szCs w:val="24"/>
        </w:rPr>
        <w:t>Объем и состав Работ по Договору определяется Техническим заданием</w:t>
      </w:r>
      <w:r w:rsidRPr="009758D2">
        <w:rPr>
          <w:bCs/>
          <w:sz w:val="24"/>
          <w:szCs w:val="24"/>
        </w:rPr>
        <w:t xml:space="preserve"> (Приложение № 1 к Договору). Работы по Договору подлежат выполнению Подрядчиком в строгом соответствии с </w:t>
      </w:r>
      <w:r w:rsidRPr="00892AD4">
        <w:rPr>
          <w:bCs/>
          <w:sz w:val="24"/>
          <w:szCs w:val="24"/>
        </w:rPr>
        <w:t>требованиями Применимого права и указаниями Заказчика.</w:t>
      </w:r>
    </w:p>
    <w:p w:rsidR="00BD1E4D" w:rsidRPr="00892AD4"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892AD4">
        <w:rPr>
          <w:bCs/>
          <w:sz w:val="24"/>
          <w:szCs w:val="24"/>
        </w:rPr>
        <w:t xml:space="preserve">Работы по Договору выполняются для нужд </w:t>
      </w:r>
      <w:r w:rsidR="00892AD4" w:rsidRPr="00892AD4">
        <w:rPr>
          <w:bCs/>
          <w:sz w:val="24"/>
          <w:szCs w:val="24"/>
        </w:rPr>
        <w:t>филиала АО «ДРСК» «Приморские электрические сети»</w:t>
      </w:r>
      <w:r w:rsidRPr="00892AD4">
        <w:rPr>
          <w:bCs/>
          <w:sz w:val="24"/>
          <w:szCs w:val="24"/>
        </w:rPr>
        <w:t xml:space="preserve">. </w:t>
      </w:r>
    </w:p>
    <w:p w:rsidR="00BD1E4D" w:rsidRPr="00892AD4"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892AD4">
        <w:rPr>
          <w:bCs/>
          <w:sz w:val="24"/>
          <w:szCs w:val="24"/>
        </w:rPr>
        <w:t xml:space="preserve">Место выполнения Работ (в части Инженерных изысканий): </w:t>
      </w:r>
      <w:r w:rsidR="00892AD4" w:rsidRPr="00892AD4">
        <w:rPr>
          <w:bCs/>
          <w:sz w:val="24"/>
          <w:szCs w:val="24"/>
        </w:rPr>
        <w:t>Приморский край,</w:t>
      </w:r>
      <w:r w:rsidR="00892AD4" w:rsidRPr="00892AD4">
        <w:rPr>
          <w:bCs/>
          <w:sz w:val="24"/>
          <w:szCs w:val="24"/>
        </w:rPr>
        <w:br/>
        <w:t xml:space="preserve"> г. Большой Камень</w:t>
      </w:r>
      <w:r w:rsidRPr="00892AD4">
        <w:rPr>
          <w:bCs/>
          <w:sz w:val="24"/>
          <w:szCs w:val="24"/>
        </w:rPr>
        <w:t>.</w:t>
      </w:r>
    </w:p>
    <w:p w:rsidR="00BD1E4D" w:rsidRPr="00892AD4"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2" w:name="_Ref361320424"/>
      <w:bookmarkEnd w:id="2"/>
      <w:r w:rsidRPr="009758D2">
        <w:rPr>
          <w:bCs/>
          <w:sz w:val="24"/>
          <w:szCs w:val="24"/>
        </w:rPr>
        <w:t xml:space="preserve">Работы </w:t>
      </w:r>
      <w:r w:rsidRPr="00892AD4">
        <w:rPr>
          <w:bCs/>
          <w:sz w:val="24"/>
          <w:szCs w:val="24"/>
        </w:rPr>
        <w:t>выполняются Подрядчиком в следующие сроки:</w:t>
      </w:r>
    </w:p>
    <w:p w:rsidR="00BD1E4D" w:rsidRPr="00892AD4"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892AD4">
        <w:rPr>
          <w:bCs/>
          <w:sz w:val="24"/>
          <w:szCs w:val="24"/>
        </w:rPr>
        <w:t xml:space="preserve">начало выполнения Работ: </w:t>
      </w:r>
      <w:r w:rsidR="00892AD4" w:rsidRPr="00892AD4">
        <w:rPr>
          <w:b/>
          <w:i/>
          <w:sz w:val="24"/>
          <w:szCs w:val="24"/>
        </w:rPr>
        <w:t>с</w:t>
      </w:r>
      <w:r w:rsidR="00892AD4" w:rsidRPr="00892AD4">
        <w:rPr>
          <w:b/>
          <w:i/>
          <w:sz w:val="24"/>
          <w:szCs w:val="24"/>
        </w:rPr>
        <w:t xml:space="preserve"> начала действия договора подряда</w:t>
      </w:r>
      <w:r w:rsidRPr="00892AD4">
        <w:rPr>
          <w:sz w:val="24"/>
          <w:szCs w:val="24"/>
        </w:rPr>
        <w:t>;</w:t>
      </w:r>
    </w:p>
    <w:p w:rsidR="00BD1E4D" w:rsidRPr="00892AD4"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892AD4">
        <w:rPr>
          <w:bCs/>
          <w:sz w:val="24"/>
          <w:szCs w:val="24"/>
        </w:rPr>
        <w:t xml:space="preserve">окончание выполнения Работ: </w:t>
      </w:r>
      <w:r w:rsidR="00892AD4" w:rsidRPr="00892AD4">
        <w:rPr>
          <w:b/>
          <w:i/>
          <w:sz w:val="24"/>
          <w:szCs w:val="24"/>
        </w:rPr>
        <w:t>в</w:t>
      </w:r>
      <w:r w:rsidR="00892AD4" w:rsidRPr="00892AD4">
        <w:rPr>
          <w:b/>
          <w:i/>
          <w:sz w:val="24"/>
          <w:szCs w:val="24"/>
        </w:rPr>
        <w:t xml:space="preserve"> течение 90 календарных дней</w:t>
      </w:r>
      <w:r w:rsidRPr="00892AD4">
        <w:rPr>
          <w:b/>
          <w:sz w:val="24"/>
          <w:szCs w:val="24"/>
        </w:rPr>
        <w:t>.</w:t>
      </w:r>
    </w:p>
    <w:p w:rsidR="00BD1E4D" w:rsidRDefault="009758D2" w:rsidP="00892AD4">
      <w:pPr>
        <w:pStyle w:val="af8"/>
        <w:numPr>
          <w:ilvl w:val="1"/>
          <w:numId w:val="2"/>
        </w:numPr>
        <w:shd w:val="clear" w:color="auto" w:fill="FFFFFF"/>
        <w:tabs>
          <w:tab w:val="clear" w:pos="0"/>
          <w:tab w:val="num" w:pos="142"/>
          <w:tab w:val="left" w:pos="1134"/>
        </w:tabs>
        <w:spacing w:line="240" w:lineRule="auto"/>
        <w:ind w:left="0" w:firstLine="709"/>
        <w:rPr>
          <w:bCs/>
          <w:sz w:val="24"/>
          <w:szCs w:val="24"/>
        </w:rPr>
      </w:pPr>
      <w:r w:rsidRPr="00892AD4">
        <w:rPr>
          <w:bCs/>
          <w:sz w:val="24"/>
          <w:szCs w:val="24"/>
        </w:rPr>
        <w:t xml:space="preserve">Выполнение Работ осуществляется поэтапно. </w:t>
      </w:r>
      <w:r w:rsidRPr="00892AD4">
        <w:rPr>
          <w:bCs/>
          <w:sz w:val="24"/>
          <w:szCs w:val="24"/>
          <w:lang w:val="en-US"/>
        </w:rPr>
        <w:t>C</w:t>
      </w:r>
      <w:r w:rsidRPr="00892AD4">
        <w:rPr>
          <w:bCs/>
          <w:sz w:val="24"/>
          <w:szCs w:val="24"/>
        </w:rPr>
        <w:t xml:space="preserve">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1.6 Договора. </w:t>
      </w:r>
    </w:p>
    <w:p w:rsidR="00892AD4" w:rsidRDefault="00892AD4" w:rsidP="009D25B8">
      <w:pPr>
        <w:pStyle w:val="af8"/>
        <w:numPr>
          <w:ilvl w:val="1"/>
          <w:numId w:val="2"/>
        </w:numPr>
        <w:shd w:val="clear" w:color="auto" w:fill="FFFFFF"/>
        <w:tabs>
          <w:tab w:val="clear" w:pos="0"/>
          <w:tab w:val="num" w:pos="142"/>
          <w:tab w:val="left" w:pos="1134"/>
        </w:tabs>
        <w:spacing w:line="240" w:lineRule="auto"/>
        <w:ind w:left="0" w:firstLine="709"/>
        <w:rPr>
          <w:bCs/>
          <w:sz w:val="24"/>
          <w:szCs w:val="24"/>
        </w:rPr>
      </w:pPr>
      <w:r w:rsidRPr="00892AD4">
        <w:rPr>
          <w:bCs/>
          <w:sz w:val="24"/>
          <w:szCs w:val="24"/>
        </w:rPr>
        <w:t>Настоящий Договор заключается для выполнения мероприятий по реализации инвестиционн</w:t>
      </w:r>
      <w:r>
        <w:rPr>
          <w:bCs/>
          <w:sz w:val="24"/>
          <w:szCs w:val="24"/>
        </w:rPr>
        <w:t>ых</w:t>
      </w:r>
      <w:r w:rsidRPr="00892AD4">
        <w:rPr>
          <w:bCs/>
          <w:sz w:val="24"/>
          <w:szCs w:val="24"/>
        </w:rPr>
        <w:t xml:space="preserve"> проект</w:t>
      </w:r>
      <w:r>
        <w:rPr>
          <w:bCs/>
          <w:sz w:val="24"/>
          <w:szCs w:val="24"/>
        </w:rPr>
        <w:t>ов</w:t>
      </w:r>
      <w:r w:rsidRPr="00892AD4">
        <w:rPr>
          <w:bCs/>
          <w:sz w:val="24"/>
          <w:szCs w:val="24"/>
        </w:rPr>
        <w:t>:</w:t>
      </w:r>
    </w:p>
    <w:p w:rsidR="00892AD4" w:rsidRDefault="00892AD4" w:rsidP="009D25B8">
      <w:pPr>
        <w:pStyle w:val="af8"/>
        <w:shd w:val="clear" w:color="auto" w:fill="FFFFFF"/>
        <w:tabs>
          <w:tab w:val="left" w:pos="1134"/>
        </w:tabs>
        <w:spacing w:line="240" w:lineRule="auto"/>
        <w:ind w:left="0" w:firstLine="709"/>
        <w:rPr>
          <w:b/>
          <w:bCs/>
          <w:i/>
          <w:sz w:val="24"/>
          <w:szCs w:val="24"/>
        </w:rPr>
      </w:pPr>
      <w:r>
        <w:rPr>
          <w:bCs/>
          <w:sz w:val="24"/>
          <w:szCs w:val="24"/>
        </w:rPr>
        <w:t xml:space="preserve">1.8.1. </w:t>
      </w:r>
      <w:r w:rsidR="009D25B8">
        <w:rPr>
          <w:b/>
          <w:bCs/>
          <w:i/>
          <w:sz w:val="24"/>
          <w:szCs w:val="24"/>
        </w:rPr>
        <w:t xml:space="preserve">Q_25-ПЭС-6132 ТП </w:t>
      </w:r>
      <w:r w:rsidR="009D25B8" w:rsidRPr="009D25B8">
        <w:rPr>
          <w:bCs/>
          <w:sz w:val="24"/>
          <w:szCs w:val="24"/>
        </w:rPr>
        <w:t xml:space="preserve">Разработка проектной документации по реконструкции РУ 6 кВ ПС 110 кВ Топаз с монтажом вакуумных выключателей 6 кВ и ТТ - 6 кВ в ячейках № 2, 24 - 2 </w:t>
      </w:r>
      <w:proofErr w:type="spellStart"/>
      <w:r w:rsidR="009D25B8" w:rsidRPr="009D25B8">
        <w:rPr>
          <w:bCs/>
          <w:sz w:val="24"/>
          <w:szCs w:val="24"/>
        </w:rPr>
        <w:t>компл</w:t>
      </w:r>
      <w:proofErr w:type="spellEnd"/>
      <w:r w:rsidR="009D25B8" w:rsidRPr="009D25B8">
        <w:rPr>
          <w:bCs/>
          <w:sz w:val="24"/>
          <w:szCs w:val="24"/>
        </w:rPr>
        <w:t xml:space="preserve">. (КРДВ Приморье ООО, </w:t>
      </w:r>
      <w:proofErr w:type="spellStart"/>
      <w:r w:rsidR="009D25B8" w:rsidRPr="009D25B8">
        <w:rPr>
          <w:bCs/>
          <w:sz w:val="24"/>
          <w:szCs w:val="24"/>
        </w:rPr>
        <w:t>ТПр</w:t>
      </w:r>
      <w:proofErr w:type="spellEnd"/>
      <w:r w:rsidR="009D25B8" w:rsidRPr="009D25B8">
        <w:rPr>
          <w:bCs/>
          <w:sz w:val="24"/>
          <w:szCs w:val="24"/>
        </w:rPr>
        <w:t xml:space="preserve"> 724/25)</w:t>
      </w:r>
      <w:r w:rsidR="009D25B8">
        <w:rPr>
          <w:bCs/>
          <w:sz w:val="24"/>
          <w:szCs w:val="24"/>
        </w:rPr>
        <w:t>;</w:t>
      </w:r>
    </w:p>
    <w:p w:rsidR="00892AD4" w:rsidRPr="009D25B8" w:rsidRDefault="00892AD4" w:rsidP="009D25B8">
      <w:pPr>
        <w:pStyle w:val="af8"/>
        <w:shd w:val="clear" w:color="auto" w:fill="FFFFFF"/>
        <w:tabs>
          <w:tab w:val="left" w:pos="1134"/>
        </w:tabs>
        <w:spacing w:line="240" w:lineRule="auto"/>
        <w:ind w:left="0" w:firstLine="709"/>
        <w:rPr>
          <w:bCs/>
          <w:sz w:val="24"/>
          <w:szCs w:val="24"/>
        </w:rPr>
      </w:pPr>
      <w:r w:rsidRPr="00892AD4">
        <w:rPr>
          <w:bCs/>
          <w:sz w:val="24"/>
          <w:szCs w:val="24"/>
        </w:rPr>
        <w:t>1.8.2.</w:t>
      </w:r>
      <w:r>
        <w:rPr>
          <w:b/>
          <w:bCs/>
          <w:i/>
          <w:sz w:val="24"/>
          <w:szCs w:val="24"/>
        </w:rPr>
        <w:t xml:space="preserve"> </w:t>
      </w:r>
      <w:r>
        <w:rPr>
          <w:b/>
          <w:bCs/>
          <w:i/>
          <w:sz w:val="24"/>
          <w:szCs w:val="24"/>
        </w:rPr>
        <w:t>Q_25-ПЭС-6131 ТП НС</w:t>
      </w:r>
      <w:r w:rsidR="009D25B8">
        <w:rPr>
          <w:b/>
          <w:bCs/>
          <w:i/>
          <w:sz w:val="24"/>
          <w:szCs w:val="24"/>
        </w:rPr>
        <w:t xml:space="preserve"> </w:t>
      </w:r>
      <w:r w:rsidR="009D25B8" w:rsidRPr="009D25B8">
        <w:rPr>
          <w:bCs/>
          <w:sz w:val="24"/>
          <w:szCs w:val="24"/>
        </w:rPr>
        <w:t xml:space="preserve">Разработка проектной документации по строительству двух КЛ 6 кВ от ячеек 6 кВ № 2, 24 ПС 110 кВ Топаз длиной 2,8 км каждая до проектируемых ТП 6/0,4 кВ 2х0,63 МВА (2 шт.) (КРДВ Приморье ООО, </w:t>
      </w:r>
      <w:proofErr w:type="spellStart"/>
      <w:r w:rsidR="009D25B8" w:rsidRPr="009D25B8">
        <w:rPr>
          <w:bCs/>
          <w:sz w:val="24"/>
          <w:szCs w:val="24"/>
        </w:rPr>
        <w:t>ТПр</w:t>
      </w:r>
      <w:proofErr w:type="spellEnd"/>
      <w:r w:rsidR="009D25B8" w:rsidRPr="009D25B8">
        <w:rPr>
          <w:bCs/>
          <w:sz w:val="24"/>
          <w:szCs w:val="24"/>
        </w:rPr>
        <w:t xml:space="preserve"> 724/25)</w:t>
      </w:r>
      <w:r w:rsidR="009D25B8">
        <w:rPr>
          <w:bCs/>
          <w:sz w:val="24"/>
          <w:szCs w:val="24"/>
        </w:rPr>
        <w:t>.</w:t>
      </w:r>
    </w:p>
    <w:p w:rsidR="00892AD4" w:rsidRPr="00F56A54" w:rsidRDefault="009D25B8" w:rsidP="009D25B8">
      <w:pPr>
        <w:pStyle w:val="af8"/>
        <w:numPr>
          <w:ilvl w:val="1"/>
          <w:numId w:val="2"/>
        </w:numPr>
        <w:shd w:val="clear" w:color="auto" w:fill="FFFFFF"/>
        <w:tabs>
          <w:tab w:val="left" w:pos="1134"/>
        </w:tabs>
        <w:spacing w:line="240" w:lineRule="auto"/>
        <w:ind w:left="0" w:firstLine="709"/>
        <w:rPr>
          <w:bCs/>
          <w:sz w:val="24"/>
          <w:szCs w:val="24"/>
          <w:highlight w:val="yellow"/>
        </w:rPr>
      </w:pPr>
      <w:r w:rsidRPr="00F56A54">
        <w:rPr>
          <w:bCs/>
          <w:sz w:val="24"/>
          <w:szCs w:val="24"/>
          <w:highlight w:val="yellow"/>
        </w:rPr>
        <w:t xml:space="preserve">Настоящий Договор заключается в целях исполнения обязательств Заказчика по технологическому присоединению энергопринимающих устройств объекта Заявителя (ООО «КРДВ Приморье») - </w:t>
      </w:r>
      <w:proofErr w:type="spellStart"/>
      <w:r w:rsidRPr="00F56A54">
        <w:rPr>
          <w:bCs/>
          <w:sz w:val="24"/>
          <w:szCs w:val="24"/>
          <w:highlight w:val="yellow"/>
        </w:rPr>
        <w:t>Энергопринимающие</w:t>
      </w:r>
      <w:proofErr w:type="spellEnd"/>
      <w:r w:rsidRPr="00F56A54">
        <w:rPr>
          <w:bCs/>
          <w:sz w:val="24"/>
          <w:szCs w:val="24"/>
          <w:highlight w:val="yellow"/>
        </w:rPr>
        <w:t xml:space="preserve"> устройства Насосной станции водоснабжения объекта «Создание внеплощадочных сетей водоснабжения и водоотведения объектов Приморского металлургического завода ТОР Большой Камень», расположенного по адресу: Приморский край, г. Большой Камень, в 40 м в северо-восточном направлении от ВОС г. Большой Камень ул. Дзержинского, 5, (25:36:000000:1815)</w:t>
      </w:r>
      <w:r w:rsidR="00892AD4" w:rsidRPr="00F56A54">
        <w:rPr>
          <w:bCs/>
          <w:sz w:val="24"/>
          <w:szCs w:val="24"/>
          <w:highlight w:val="yellow"/>
        </w:rPr>
        <w:t>.</w:t>
      </w:r>
    </w:p>
    <w:p w:rsidR="00892AD4" w:rsidRPr="00892AD4" w:rsidRDefault="00892AD4" w:rsidP="009D25B8">
      <w:pPr>
        <w:pStyle w:val="af8"/>
        <w:shd w:val="clear" w:color="auto" w:fill="FFFFFF"/>
        <w:tabs>
          <w:tab w:val="left" w:pos="1134"/>
        </w:tabs>
        <w:spacing w:line="240" w:lineRule="auto"/>
        <w:ind w:left="709"/>
        <w:rPr>
          <w:bCs/>
          <w:sz w:val="24"/>
          <w:szCs w:val="24"/>
        </w:rPr>
      </w:pPr>
    </w:p>
    <w:p w:rsidR="00BD1E4D" w:rsidRPr="009758D2" w:rsidRDefault="00BD1E4D" w:rsidP="009758D2">
      <w:pPr>
        <w:widowControl w:val="0"/>
        <w:shd w:val="clear" w:color="auto" w:fill="FFFFFF"/>
        <w:spacing w:line="240" w:lineRule="auto"/>
        <w:ind w:left="567" w:firstLine="0"/>
        <w:rPr>
          <w:sz w:val="24"/>
          <w:szCs w:val="24"/>
        </w:rPr>
      </w:pPr>
    </w:p>
    <w:p w:rsidR="00BD1E4D" w:rsidRPr="009758D2" w:rsidRDefault="009758D2" w:rsidP="009758D2">
      <w:pPr>
        <w:pStyle w:val="af8"/>
        <w:numPr>
          <w:ilvl w:val="0"/>
          <w:numId w:val="2"/>
        </w:numPr>
        <w:shd w:val="clear" w:color="auto" w:fill="FFFFFF"/>
        <w:tabs>
          <w:tab w:val="left" w:pos="284"/>
        </w:tabs>
        <w:spacing w:line="240" w:lineRule="auto"/>
        <w:ind w:left="0" w:firstLine="0"/>
        <w:jc w:val="center"/>
        <w:rPr>
          <w:b/>
          <w:bCs/>
          <w:sz w:val="24"/>
          <w:szCs w:val="24"/>
        </w:rPr>
      </w:pPr>
      <w:r w:rsidRPr="009758D2">
        <w:rPr>
          <w:b/>
          <w:bCs/>
          <w:sz w:val="24"/>
          <w:szCs w:val="24"/>
        </w:rPr>
        <w:t xml:space="preserve">Права и обязанности Сторон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u w:val="single"/>
        </w:rPr>
        <w:t>Заказчик обязан</w:t>
      </w:r>
      <w:r w:rsidRPr="009758D2">
        <w:rPr>
          <w:bCs/>
          <w:sz w:val="24"/>
          <w:szCs w:val="24"/>
        </w:rPr>
        <w:t>:</w:t>
      </w:r>
    </w:p>
    <w:p w:rsidR="00BD1E4D" w:rsidRPr="009D25B8"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Сообщить Подрядчику контакты и должность представителей Заказчика уполномоченных на </w:t>
      </w:r>
      <w:r w:rsidRPr="009D25B8">
        <w:rPr>
          <w:bCs/>
          <w:sz w:val="24"/>
          <w:szCs w:val="24"/>
        </w:rPr>
        <w:t xml:space="preserve">оперативное рассмотрение и решение технических и организационных вопросов, связанных с выполнением Работ. </w:t>
      </w:r>
    </w:p>
    <w:p w:rsidR="00BD1E4D" w:rsidRPr="009D25B8"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9D25B8">
        <w:rPr>
          <w:bCs/>
          <w:sz w:val="24"/>
          <w:szCs w:val="24"/>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rsidR="00BD1E4D" w:rsidRPr="009D25B8" w:rsidRDefault="009758D2" w:rsidP="009758D2">
      <w:pPr>
        <w:pStyle w:val="af8"/>
        <w:numPr>
          <w:ilvl w:val="0"/>
          <w:numId w:val="6"/>
        </w:numPr>
        <w:shd w:val="clear" w:color="auto" w:fill="FFFFFF"/>
        <w:tabs>
          <w:tab w:val="left" w:pos="709"/>
          <w:tab w:val="left" w:pos="1418"/>
        </w:tabs>
        <w:spacing w:line="240" w:lineRule="auto"/>
        <w:ind w:left="0" w:firstLine="709"/>
        <w:rPr>
          <w:sz w:val="24"/>
          <w:szCs w:val="24"/>
        </w:rPr>
      </w:pPr>
      <w:r w:rsidRPr="009D25B8">
        <w:rPr>
          <w:sz w:val="24"/>
          <w:szCs w:val="24"/>
        </w:rPr>
        <w:t>место производства Работ, по соответствующим актам сдачи-приемки (Приложение № 4.1 к Договору);</w:t>
      </w:r>
    </w:p>
    <w:p w:rsidR="00BD1E4D" w:rsidRPr="009D25B8" w:rsidRDefault="009758D2" w:rsidP="009758D2">
      <w:pPr>
        <w:pStyle w:val="af8"/>
        <w:numPr>
          <w:ilvl w:val="0"/>
          <w:numId w:val="6"/>
        </w:numPr>
        <w:shd w:val="clear" w:color="auto" w:fill="FFFFFF"/>
        <w:tabs>
          <w:tab w:val="left" w:pos="709"/>
          <w:tab w:val="left" w:pos="1418"/>
        </w:tabs>
        <w:spacing w:line="240" w:lineRule="auto"/>
        <w:ind w:left="0" w:firstLine="709"/>
        <w:rPr>
          <w:sz w:val="24"/>
          <w:szCs w:val="24"/>
        </w:rPr>
      </w:pPr>
      <w:bookmarkStart w:id="3" w:name="_Ref361401696"/>
      <w:bookmarkStart w:id="4" w:name="_Ref361320734"/>
      <w:bookmarkStart w:id="5" w:name="_Ref361396847"/>
      <w:bookmarkEnd w:id="3"/>
      <w:bookmarkEnd w:id="4"/>
      <w:bookmarkEnd w:id="5"/>
      <w:r w:rsidRPr="009D25B8">
        <w:rPr>
          <w:sz w:val="24"/>
          <w:szCs w:val="24"/>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4.2 к Договору).</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lastRenderedPageBreak/>
        <w:t>При наличии технической возможности обеспечить Подрядчику возможность подключения к имеющимся у Заказчика бытовым источникам электроснабжения, водоснабжения, канализации для целей выполнения Работ по Договору (в части Инженерных изысканий).</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rsidR="00BD1E4D" w:rsidRPr="009758D2" w:rsidRDefault="009758D2" w:rsidP="009758D2">
      <w:pPr>
        <w:pStyle w:val="af8"/>
        <w:numPr>
          <w:ilvl w:val="2"/>
          <w:numId w:val="2"/>
        </w:numPr>
        <w:shd w:val="clear" w:color="auto" w:fill="FFFFFF"/>
        <w:tabs>
          <w:tab w:val="left" w:pos="709"/>
        </w:tabs>
        <w:spacing w:line="240" w:lineRule="auto"/>
        <w:ind w:left="0" w:firstLine="709"/>
        <w:rPr>
          <w:bCs/>
          <w:sz w:val="24"/>
          <w:szCs w:val="24"/>
        </w:rPr>
      </w:pPr>
      <w:r w:rsidRPr="009758D2">
        <w:rPr>
          <w:bCs/>
          <w:sz w:val="24"/>
          <w:szCs w:val="24"/>
        </w:rPr>
        <w:t>Принять и оплатить выполненные Подрядчиком Работы на условиях, по цене и в сроки, предусмотренные Договором.</w:t>
      </w:r>
    </w:p>
    <w:p w:rsidR="00BD1E4D" w:rsidRPr="009758D2" w:rsidRDefault="009758D2" w:rsidP="009758D2">
      <w:pPr>
        <w:pStyle w:val="af8"/>
        <w:numPr>
          <w:ilvl w:val="2"/>
          <w:numId w:val="2"/>
        </w:numPr>
        <w:shd w:val="clear" w:color="auto" w:fill="FFFFFF"/>
        <w:tabs>
          <w:tab w:val="left" w:pos="709"/>
        </w:tabs>
        <w:spacing w:line="240" w:lineRule="auto"/>
        <w:ind w:left="0" w:firstLine="710"/>
        <w:rPr>
          <w:bCs/>
          <w:sz w:val="24"/>
          <w:szCs w:val="24"/>
        </w:rPr>
      </w:pPr>
      <w:r w:rsidRPr="009758D2">
        <w:rPr>
          <w:bCs/>
          <w:sz w:val="24"/>
          <w:szCs w:val="24"/>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rsidR="00BD1E4D" w:rsidRPr="009758D2" w:rsidRDefault="009758D2" w:rsidP="009758D2">
      <w:pPr>
        <w:pStyle w:val="af8"/>
        <w:numPr>
          <w:ilvl w:val="2"/>
          <w:numId w:val="2"/>
        </w:numPr>
        <w:shd w:val="clear" w:color="auto" w:fill="FFFFFF"/>
        <w:tabs>
          <w:tab w:val="left" w:pos="709"/>
        </w:tabs>
        <w:spacing w:line="240" w:lineRule="auto"/>
        <w:ind w:left="0" w:firstLine="709"/>
        <w:rPr>
          <w:bCs/>
          <w:sz w:val="24"/>
          <w:szCs w:val="24"/>
        </w:rPr>
      </w:pPr>
      <w:r w:rsidRPr="009758D2">
        <w:rPr>
          <w:bCs/>
          <w:sz w:val="24"/>
          <w:szCs w:val="24"/>
        </w:rPr>
        <w:t>Выполнять иные обязанности, предусмотренные Договором.</w:t>
      </w:r>
    </w:p>
    <w:p w:rsidR="00BD1E4D" w:rsidRPr="009758D2" w:rsidRDefault="009758D2" w:rsidP="009758D2">
      <w:pPr>
        <w:pStyle w:val="af8"/>
        <w:numPr>
          <w:ilvl w:val="2"/>
          <w:numId w:val="2"/>
        </w:numPr>
        <w:shd w:val="clear" w:color="auto" w:fill="FFFFFF"/>
        <w:tabs>
          <w:tab w:val="left" w:pos="709"/>
        </w:tabs>
        <w:spacing w:line="240" w:lineRule="auto"/>
        <w:ind w:left="0" w:firstLine="709"/>
        <w:rPr>
          <w:sz w:val="24"/>
          <w:szCs w:val="24"/>
        </w:rPr>
      </w:pPr>
      <w:r w:rsidRPr="009758D2">
        <w:rPr>
          <w:sz w:val="24"/>
          <w:szCs w:val="24"/>
        </w:rPr>
        <w:t xml:space="preserve">Не позднее 2 рабочих дней с момента получения от Подрядчика уведомления, указанного в пункте 2.3.11.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rsidR="00BD1E4D" w:rsidRPr="009758D2" w:rsidRDefault="00BD1E4D" w:rsidP="009758D2">
      <w:pPr>
        <w:tabs>
          <w:tab w:val="left" w:pos="709"/>
        </w:tabs>
        <w:spacing w:line="240" w:lineRule="auto"/>
        <w:ind w:firstLine="0"/>
        <w:rPr>
          <w:b/>
          <w:sz w:val="24"/>
          <w:szCs w:val="24"/>
        </w:rPr>
      </w:pP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u w:val="single"/>
        </w:rPr>
        <w:t>Заказчик имеет право</w:t>
      </w:r>
      <w:r w:rsidRPr="009758D2">
        <w:rPr>
          <w:bCs/>
          <w:sz w:val="24"/>
          <w:szCs w:val="24"/>
        </w:rPr>
        <w:t>:</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Круглосуточно осуществлять доступ к месту производства Работ.</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bookmarkStart w:id="6" w:name="_Ref361334652"/>
      <w:r w:rsidRPr="009758D2">
        <w:rPr>
          <w:bCs/>
          <w:sz w:val="24"/>
          <w:szCs w:val="24"/>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6"/>
      <w:r w:rsidRPr="009758D2">
        <w:rPr>
          <w:bCs/>
          <w:sz w:val="24"/>
          <w:szCs w:val="24"/>
        </w:rPr>
        <w:t xml:space="preserve"> </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bookmarkStart w:id="7" w:name="_Ref361334468"/>
      <w:bookmarkEnd w:id="7"/>
      <w:r w:rsidRPr="009758D2">
        <w:rPr>
          <w:bCs/>
          <w:sz w:val="24"/>
          <w:szCs w:val="24"/>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bookmarkStart w:id="8" w:name="_Ref361319348"/>
      <w:r w:rsidRPr="009758D2">
        <w:rPr>
          <w:bCs/>
          <w:sz w:val="24"/>
          <w:szCs w:val="24"/>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8"/>
      <w:r w:rsidRPr="009758D2">
        <w:rPr>
          <w:bCs/>
          <w:sz w:val="24"/>
          <w:szCs w:val="24"/>
        </w:rPr>
        <w:t xml:space="preserve"> </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BD1E4D" w:rsidRPr="009758D2" w:rsidRDefault="009758D2" w:rsidP="009758D2">
      <w:pPr>
        <w:pStyle w:val="af8"/>
        <w:numPr>
          <w:ilvl w:val="2"/>
          <w:numId w:val="2"/>
        </w:numPr>
        <w:shd w:val="clear" w:color="auto" w:fill="FFFFFF"/>
        <w:tabs>
          <w:tab w:val="left" w:pos="1418"/>
        </w:tabs>
        <w:spacing w:line="240" w:lineRule="auto"/>
        <w:ind w:left="0" w:firstLine="710"/>
        <w:rPr>
          <w:bCs/>
          <w:sz w:val="24"/>
          <w:szCs w:val="24"/>
        </w:rPr>
      </w:pPr>
      <w:r w:rsidRPr="009758D2">
        <w:rPr>
          <w:bCs/>
          <w:sz w:val="24"/>
          <w:szCs w:val="24"/>
        </w:rPr>
        <w:t xml:space="preserve">В течение действия Договора обращаться к Подрядчику с устными и письменными запросами с целью разъяснения (уточнения, конкретизации) расчетов, </w:t>
      </w:r>
      <w:r w:rsidRPr="009758D2">
        <w:rPr>
          <w:bCs/>
          <w:sz w:val="24"/>
          <w:szCs w:val="24"/>
        </w:rPr>
        <w:lastRenderedPageBreak/>
        <w:t>заключений, выводов, содержащихся в Результате Работ, в том числе в Результате Работ по отдельным Этапам Работ.</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rsidR="00BD1E4D" w:rsidRPr="009758D2" w:rsidRDefault="009758D2" w:rsidP="009758D2">
      <w:pPr>
        <w:pStyle w:val="af8"/>
        <w:numPr>
          <w:ilvl w:val="2"/>
          <w:numId w:val="2"/>
        </w:numPr>
        <w:shd w:val="clear" w:color="auto" w:fill="FFFFFF"/>
        <w:tabs>
          <w:tab w:val="left" w:pos="709"/>
        </w:tabs>
        <w:spacing w:line="240" w:lineRule="auto"/>
        <w:ind w:left="0" w:firstLine="709"/>
        <w:rPr>
          <w:bCs/>
          <w:sz w:val="24"/>
          <w:szCs w:val="24"/>
        </w:rPr>
      </w:pPr>
      <w:r w:rsidRPr="009758D2">
        <w:rPr>
          <w:bCs/>
          <w:sz w:val="24"/>
          <w:szCs w:val="24"/>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rsidR="00BD1E4D" w:rsidRPr="009758D2" w:rsidRDefault="009758D2" w:rsidP="009758D2">
      <w:pPr>
        <w:spacing w:line="240" w:lineRule="auto"/>
        <w:ind w:firstLine="709"/>
        <w:rPr>
          <w:bCs/>
          <w:sz w:val="24"/>
          <w:szCs w:val="24"/>
        </w:rPr>
      </w:pPr>
      <w:r w:rsidRPr="009758D2">
        <w:rPr>
          <w:bCs/>
          <w:sz w:val="24"/>
          <w:szCs w:val="24"/>
        </w:rPr>
        <w:t>2.2.10. В случае нарушения Подрядчиком п.2.3.11 настоящего договора Заказчик имеет право:</w:t>
      </w:r>
    </w:p>
    <w:p w:rsidR="00BD1E4D" w:rsidRPr="009758D2" w:rsidRDefault="009758D2" w:rsidP="009758D2">
      <w:pPr>
        <w:spacing w:line="240" w:lineRule="auto"/>
        <w:ind w:firstLine="709"/>
        <w:rPr>
          <w:bCs/>
          <w:sz w:val="24"/>
          <w:szCs w:val="24"/>
        </w:rPr>
      </w:pPr>
      <w:r w:rsidRPr="009758D2">
        <w:rPr>
          <w:bCs/>
          <w:sz w:val="24"/>
          <w:szCs w:val="24"/>
        </w:rPr>
        <w:t>-о</w:t>
      </w:r>
      <w:r w:rsidRPr="009758D2">
        <w:rPr>
          <w:sz w:val="24"/>
          <w:szCs w:val="24"/>
        </w:rPr>
        <w:t xml:space="preserve">тказать в допуске к работам </w:t>
      </w:r>
      <w:r w:rsidRPr="009758D2">
        <w:rPr>
          <w:bCs/>
          <w:sz w:val="24"/>
          <w:szCs w:val="24"/>
        </w:rPr>
        <w:t>работников Подрядчика и / или привлеченных им Субподрядчиков до момента исполнения Подрядчиком всех обязанностей, предусмотренных п. 2.3.11 договора,</w:t>
      </w:r>
    </w:p>
    <w:p w:rsidR="00BD1E4D" w:rsidRPr="009758D2" w:rsidRDefault="009758D2" w:rsidP="009758D2">
      <w:pPr>
        <w:spacing w:line="240" w:lineRule="auto"/>
        <w:ind w:firstLine="709"/>
        <w:rPr>
          <w:bCs/>
          <w:sz w:val="24"/>
          <w:szCs w:val="24"/>
        </w:rPr>
      </w:pPr>
      <w:r w:rsidRPr="009758D2">
        <w:rPr>
          <w:bCs/>
          <w:sz w:val="24"/>
          <w:szCs w:val="24"/>
        </w:rPr>
        <w:t>либо</w:t>
      </w:r>
    </w:p>
    <w:p w:rsidR="00BD1E4D" w:rsidRPr="009758D2" w:rsidRDefault="009758D2" w:rsidP="009758D2">
      <w:pPr>
        <w:spacing w:line="240" w:lineRule="auto"/>
        <w:ind w:firstLine="709"/>
        <w:rPr>
          <w:sz w:val="24"/>
          <w:szCs w:val="24"/>
        </w:rPr>
      </w:pPr>
      <w:r w:rsidRPr="009758D2">
        <w:rPr>
          <w:bCs/>
          <w:sz w:val="24"/>
          <w:szCs w:val="24"/>
        </w:rPr>
        <w:t>- допустить работников Подрядчика к работам в соответствии с п.2.1.8</w:t>
      </w:r>
      <w:r w:rsidRPr="009758D2">
        <w:rPr>
          <w:sz w:val="24"/>
          <w:szCs w:val="24"/>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w:t>
      </w:r>
      <w:proofErr w:type="gramStart"/>
      <w:r w:rsidRPr="009758D2">
        <w:rPr>
          <w:sz w:val="24"/>
          <w:szCs w:val="24"/>
        </w:rPr>
        <w:t>из  стоимости</w:t>
      </w:r>
      <w:proofErr w:type="gramEnd"/>
      <w:r w:rsidRPr="009758D2">
        <w:rPr>
          <w:sz w:val="24"/>
          <w:szCs w:val="24"/>
        </w:rPr>
        <w:t xml:space="preserve"> фактически выполненных Подрядчиком и принятых Заказчиком работ.</w:t>
      </w:r>
    </w:p>
    <w:p w:rsidR="00BD1E4D" w:rsidRPr="009758D2" w:rsidRDefault="009758D2" w:rsidP="009758D2">
      <w:pPr>
        <w:spacing w:line="240" w:lineRule="auto"/>
        <w:ind w:firstLine="709"/>
        <w:rPr>
          <w:sz w:val="24"/>
          <w:szCs w:val="24"/>
        </w:rPr>
      </w:pPr>
      <w:r w:rsidRPr="009758D2">
        <w:rPr>
          <w:sz w:val="24"/>
          <w:szCs w:val="24"/>
        </w:rPr>
        <w:t>2.2.11. В любое время т</w:t>
      </w:r>
      <w:r w:rsidRPr="009758D2">
        <w:rPr>
          <w:bCs/>
          <w:sz w:val="24"/>
          <w:szCs w:val="24"/>
        </w:rPr>
        <w:t xml:space="preserve">ребовать от Подрядчика представления информации о наличии </w:t>
      </w:r>
      <w:r w:rsidRPr="009758D2">
        <w:rPr>
          <w:sz w:val="24"/>
          <w:szCs w:val="24"/>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sidRPr="009758D2">
        <w:rPr>
          <w:bCs/>
          <w:sz w:val="24"/>
          <w:szCs w:val="24"/>
        </w:rPr>
        <w:t>.</w:t>
      </w:r>
    </w:p>
    <w:p w:rsidR="00BD1E4D" w:rsidRPr="009758D2" w:rsidRDefault="00BD1E4D" w:rsidP="009758D2">
      <w:pPr>
        <w:pStyle w:val="af8"/>
        <w:shd w:val="clear" w:color="auto" w:fill="FFFFFF"/>
        <w:tabs>
          <w:tab w:val="left" w:pos="567"/>
        </w:tabs>
        <w:spacing w:line="240" w:lineRule="auto"/>
        <w:ind w:left="0" w:firstLine="567"/>
        <w:rPr>
          <w:bCs/>
          <w:color w:val="FF0000"/>
          <w:sz w:val="24"/>
          <w:szCs w:val="24"/>
        </w:rPr>
      </w:pP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u w:val="single"/>
        </w:rPr>
        <w:t>Подрядчик обязан</w:t>
      </w:r>
      <w:r w:rsidRPr="009758D2">
        <w:rPr>
          <w:bCs/>
          <w:sz w:val="24"/>
          <w:szCs w:val="24"/>
        </w:rPr>
        <w:t>:</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Выполнить Работы в объеме, сроки и с качеством, соответствующим требованиям Договора и Применимого права</w:t>
      </w:r>
      <w:r w:rsidRPr="009758D2">
        <w:rPr>
          <w:sz w:val="24"/>
          <w:szCs w:val="24"/>
        </w:rPr>
        <w:t xml:space="preserve"> </w:t>
      </w:r>
      <w:r w:rsidRPr="009758D2">
        <w:rPr>
          <w:bCs/>
          <w:sz w:val="24"/>
          <w:szCs w:val="24"/>
        </w:rPr>
        <w:t>и сдать их результат Заказчику.</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В срок, указанный в пункте 2.1.2 Договора, принять от Заказчика на время выполнения Работ по Договору: </w:t>
      </w:r>
    </w:p>
    <w:p w:rsidR="00BD1E4D" w:rsidRPr="009D25B8" w:rsidRDefault="009758D2" w:rsidP="009758D2">
      <w:pPr>
        <w:pStyle w:val="af8"/>
        <w:numPr>
          <w:ilvl w:val="0"/>
          <w:numId w:val="16"/>
        </w:numPr>
        <w:shd w:val="clear" w:color="auto" w:fill="FFFFFF"/>
        <w:tabs>
          <w:tab w:val="left" w:pos="1418"/>
        </w:tabs>
        <w:spacing w:line="240" w:lineRule="auto"/>
        <w:ind w:left="0" w:firstLine="709"/>
        <w:rPr>
          <w:bCs/>
          <w:sz w:val="24"/>
          <w:szCs w:val="24"/>
        </w:rPr>
      </w:pPr>
      <w:r w:rsidRPr="009D25B8">
        <w:rPr>
          <w:bCs/>
          <w:sz w:val="24"/>
          <w:szCs w:val="24"/>
        </w:rPr>
        <w:t>место производства Работ, по соответствующим актам сдачи-приемки (Приложение № 4.1 к Договору);</w:t>
      </w:r>
    </w:p>
    <w:p w:rsidR="00BD1E4D" w:rsidRPr="009D25B8" w:rsidRDefault="009758D2" w:rsidP="009758D2">
      <w:pPr>
        <w:pStyle w:val="af8"/>
        <w:numPr>
          <w:ilvl w:val="0"/>
          <w:numId w:val="16"/>
        </w:numPr>
        <w:shd w:val="clear" w:color="auto" w:fill="FFFFFF"/>
        <w:tabs>
          <w:tab w:val="left" w:pos="1418"/>
        </w:tabs>
        <w:spacing w:line="240" w:lineRule="auto"/>
        <w:ind w:left="0" w:firstLine="709"/>
        <w:rPr>
          <w:bCs/>
          <w:sz w:val="24"/>
          <w:szCs w:val="24"/>
        </w:rPr>
      </w:pPr>
      <w:r w:rsidRPr="009D25B8">
        <w:rPr>
          <w:bCs/>
          <w:sz w:val="24"/>
          <w:szCs w:val="24"/>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rsidR="00BD1E4D" w:rsidRPr="009D25B8"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D25B8">
        <w:rPr>
          <w:bCs/>
          <w:sz w:val="24"/>
          <w:szCs w:val="24"/>
        </w:rPr>
        <w:t>При приемке Места производства Работ</w:t>
      </w:r>
      <w:r w:rsidRPr="009D25B8">
        <w:rPr>
          <w:sz w:val="24"/>
          <w:szCs w:val="24"/>
        </w:rPr>
        <w:t>,</w:t>
      </w:r>
      <w:r w:rsidRPr="009D25B8">
        <w:rPr>
          <w:bCs/>
          <w:sz w:val="24"/>
          <w:szCs w:val="24"/>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w:t>
      </w:r>
    </w:p>
    <w:p w:rsidR="00BD1E4D" w:rsidRPr="009D25B8" w:rsidRDefault="009758D2" w:rsidP="009758D2">
      <w:pPr>
        <w:pStyle w:val="af8"/>
        <w:shd w:val="clear" w:color="auto" w:fill="FFFFFF"/>
        <w:tabs>
          <w:tab w:val="left" w:pos="709"/>
        </w:tabs>
        <w:spacing w:line="240" w:lineRule="auto"/>
        <w:ind w:left="0" w:firstLine="709"/>
        <w:rPr>
          <w:bCs/>
          <w:sz w:val="24"/>
          <w:szCs w:val="24"/>
        </w:rPr>
      </w:pPr>
      <w:r w:rsidRPr="009D25B8">
        <w:rPr>
          <w:sz w:val="24"/>
          <w:szCs w:val="24"/>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D25B8">
        <w:rPr>
          <w:bCs/>
          <w:sz w:val="24"/>
          <w:szCs w:val="24"/>
        </w:rPr>
        <w:t>Выдать замечания в отношении технической и иной документации, предоставленной Заказчиком, в течение 10 (десяти) рабочих дней с даты принятия ее по Акту сдачи-приемки технической и иной документации (Приложение</w:t>
      </w:r>
      <w:r w:rsidRPr="009758D2">
        <w:rPr>
          <w:bCs/>
          <w:sz w:val="24"/>
          <w:szCs w:val="24"/>
        </w:rPr>
        <w:t xml:space="preserve"> № 4.2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BD1E4D" w:rsidRPr="009758D2" w:rsidRDefault="009758D2" w:rsidP="009758D2">
      <w:pPr>
        <w:widowControl w:val="0"/>
        <w:numPr>
          <w:ilvl w:val="2"/>
          <w:numId w:val="2"/>
        </w:numPr>
        <w:tabs>
          <w:tab w:val="left" w:pos="709"/>
          <w:tab w:val="left" w:pos="1430"/>
        </w:tabs>
        <w:spacing w:line="240" w:lineRule="auto"/>
        <w:ind w:left="0" w:firstLine="709"/>
        <w:rPr>
          <w:bCs/>
          <w:sz w:val="24"/>
          <w:szCs w:val="24"/>
        </w:rPr>
      </w:pPr>
      <w:r w:rsidRPr="009758D2">
        <w:rPr>
          <w:bCs/>
          <w:sz w:val="24"/>
          <w:szCs w:val="24"/>
        </w:rPr>
        <w:t xml:space="preserve">В случае недостаточности для производства Работ по Договору в части Инженерных изысканий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w:t>
      </w:r>
      <w:r w:rsidRPr="009758D2">
        <w:rPr>
          <w:bCs/>
          <w:sz w:val="24"/>
          <w:szCs w:val="24"/>
        </w:rPr>
        <w:lastRenderedPageBreak/>
        <w:t>электроэнергии, воды и других ресурсов, необходимых для выполнения Работ.</w:t>
      </w:r>
    </w:p>
    <w:p w:rsidR="00BD1E4D" w:rsidRPr="009758D2" w:rsidRDefault="009758D2" w:rsidP="009758D2">
      <w:pPr>
        <w:widowControl w:val="0"/>
        <w:numPr>
          <w:ilvl w:val="2"/>
          <w:numId w:val="2"/>
        </w:numPr>
        <w:tabs>
          <w:tab w:val="left" w:pos="709"/>
          <w:tab w:val="left" w:pos="1430"/>
        </w:tabs>
        <w:spacing w:line="240" w:lineRule="auto"/>
        <w:ind w:left="0" w:firstLine="709"/>
        <w:rPr>
          <w:sz w:val="24"/>
          <w:szCs w:val="24"/>
        </w:rPr>
      </w:pPr>
      <w:r w:rsidRPr="009758D2">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sz w:val="24"/>
          <w:szCs w:val="24"/>
        </w:rPr>
        <w:t>До фактического начала выполнения Работ предоставить Заказчику</w:t>
      </w:r>
      <w:r w:rsidRPr="009758D2">
        <w:rPr>
          <w:bCs/>
          <w:sz w:val="24"/>
          <w:szCs w:val="24"/>
        </w:rPr>
        <w:t>:</w:t>
      </w:r>
    </w:p>
    <w:p w:rsidR="00BD1E4D" w:rsidRPr="009758D2" w:rsidRDefault="009758D2" w:rsidP="009758D2">
      <w:pPr>
        <w:pStyle w:val="af8"/>
        <w:numPr>
          <w:ilvl w:val="0"/>
          <w:numId w:val="13"/>
        </w:numPr>
        <w:shd w:val="clear" w:color="auto" w:fill="FFFFFF"/>
        <w:tabs>
          <w:tab w:val="left" w:pos="1418"/>
        </w:tabs>
        <w:spacing w:line="240" w:lineRule="auto"/>
        <w:ind w:left="0" w:firstLine="709"/>
        <w:rPr>
          <w:sz w:val="24"/>
          <w:szCs w:val="24"/>
        </w:rPr>
      </w:pPr>
      <w:r w:rsidRPr="009758D2">
        <w:rPr>
          <w:sz w:val="24"/>
          <w:szCs w:val="24"/>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r w:rsidRPr="009758D2">
        <w:rPr>
          <w:bCs/>
          <w:sz w:val="24"/>
          <w:szCs w:val="24"/>
        </w:rPr>
        <w:t xml:space="preserve">; </w:t>
      </w:r>
    </w:p>
    <w:p w:rsidR="00BD1E4D" w:rsidRPr="009758D2" w:rsidRDefault="009758D2" w:rsidP="009758D2">
      <w:pPr>
        <w:pStyle w:val="af8"/>
        <w:numPr>
          <w:ilvl w:val="0"/>
          <w:numId w:val="13"/>
        </w:numPr>
        <w:shd w:val="clear" w:color="auto" w:fill="FFFFFF"/>
        <w:tabs>
          <w:tab w:val="left" w:pos="1418"/>
        </w:tabs>
        <w:spacing w:line="240" w:lineRule="auto"/>
        <w:ind w:left="0" w:firstLine="709"/>
        <w:rPr>
          <w:bCs/>
          <w:sz w:val="24"/>
          <w:szCs w:val="24"/>
        </w:rPr>
      </w:pPr>
      <w:r w:rsidRPr="009758D2">
        <w:rPr>
          <w:bCs/>
          <w:sz w:val="24"/>
          <w:szCs w:val="24"/>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Обеспечить сохранность переданной Заказчиком по соответствующим актам сдачи-приемки Места выполнения Работ, технической и иной документации, а также возврат ее Заказчику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 </w:t>
      </w:r>
    </w:p>
    <w:p w:rsidR="00BD1E4D" w:rsidRPr="009758D2"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9758D2">
        <w:rPr>
          <w:sz w:val="24"/>
          <w:szCs w:val="24"/>
        </w:rPr>
        <w:t>Обеспечить наличие допусков, разрешений и лицензий, необходимых для производства Работ.</w:t>
      </w:r>
    </w:p>
    <w:p w:rsidR="00BD1E4D" w:rsidRPr="009758D2" w:rsidRDefault="009758D2" w:rsidP="009758D2">
      <w:pPr>
        <w:pStyle w:val="af8"/>
        <w:shd w:val="clear" w:color="auto" w:fill="FFFFFF"/>
        <w:tabs>
          <w:tab w:val="left" w:pos="1418"/>
        </w:tabs>
        <w:spacing w:line="240" w:lineRule="auto"/>
        <w:ind w:left="0" w:firstLine="709"/>
        <w:rPr>
          <w:sz w:val="24"/>
          <w:szCs w:val="24"/>
        </w:rPr>
      </w:pPr>
      <w:r w:rsidRPr="009758D2">
        <w:rPr>
          <w:sz w:val="24"/>
          <w:szCs w:val="24"/>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sidRPr="009758D2">
        <w:rPr>
          <w:bCs/>
          <w:sz w:val="24"/>
          <w:szCs w:val="24"/>
        </w:rPr>
        <w:t>, в том числе указанных в Приложении № 5 к Договору</w:t>
      </w:r>
      <w:r w:rsidRPr="009758D2">
        <w:rPr>
          <w:sz w:val="24"/>
          <w:szCs w:val="24"/>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BD1E4D" w:rsidRPr="009758D2" w:rsidRDefault="009758D2" w:rsidP="009758D2">
      <w:pPr>
        <w:pStyle w:val="af8"/>
        <w:shd w:val="clear" w:color="auto" w:fill="FFFFFF"/>
        <w:tabs>
          <w:tab w:val="left" w:pos="1418"/>
        </w:tabs>
        <w:spacing w:line="240" w:lineRule="auto"/>
        <w:ind w:left="0" w:firstLine="709"/>
        <w:rPr>
          <w:sz w:val="24"/>
          <w:szCs w:val="24"/>
        </w:rPr>
      </w:pPr>
      <w:r w:rsidRPr="009758D2">
        <w:rPr>
          <w:sz w:val="24"/>
          <w:szCs w:val="24"/>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BD1E4D" w:rsidRPr="009758D2" w:rsidRDefault="009758D2" w:rsidP="009758D2">
      <w:pPr>
        <w:pStyle w:val="af8"/>
        <w:shd w:val="clear" w:color="auto" w:fill="FFFFFF"/>
        <w:tabs>
          <w:tab w:val="left" w:pos="1418"/>
        </w:tabs>
        <w:spacing w:line="240" w:lineRule="auto"/>
        <w:ind w:left="0" w:firstLine="709"/>
        <w:rPr>
          <w:sz w:val="24"/>
          <w:szCs w:val="24"/>
        </w:rPr>
      </w:pPr>
      <w:r w:rsidRPr="009758D2">
        <w:rPr>
          <w:sz w:val="24"/>
          <w:szCs w:val="24"/>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BD1E4D" w:rsidRPr="009758D2"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9758D2">
        <w:rPr>
          <w:sz w:val="24"/>
          <w:szCs w:val="24"/>
        </w:rPr>
        <w:t>Обеспечить:</w:t>
      </w:r>
    </w:p>
    <w:p w:rsidR="00BD1E4D" w:rsidRPr="009D25B8" w:rsidRDefault="009758D2" w:rsidP="009758D2">
      <w:pPr>
        <w:pStyle w:val="af8"/>
        <w:numPr>
          <w:ilvl w:val="0"/>
          <w:numId w:val="14"/>
        </w:numPr>
        <w:shd w:val="clear" w:color="auto" w:fill="FFFFFF"/>
        <w:tabs>
          <w:tab w:val="left" w:pos="567"/>
          <w:tab w:val="left" w:pos="1418"/>
        </w:tabs>
        <w:spacing w:line="240" w:lineRule="auto"/>
        <w:ind w:left="0" w:firstLine="709"/>
        <w:rPr>
          <w:bCs/>
          <w:sz w:val="24"/>
          <w:szCs w:val="24"/>
        </w:rPr>
      </w:pPr>
      <w:r w:rsidRPr="009758D2">
        <w:rPr>
          <w:bCs/>
          <w:sz w:val="24"/>
          <w:szCs w:val="24"/>
        </w:rPr>
        <w:t xml:space="preserve">участие в </w:t>
      </w:r>
      <w:r w:rsidRPr="009D25B8">
        <w:rPr>
          <w:bCs/>
          <w:sz w:val="24"/>
          <w:szCs w:val="24"/>
        </w:rPr>
        <w:t xml:space="preserve">саморегулируемой организации, основанной на членстве лиц, </w:t>
      </w:r>
      <w:r w:rsidRPr="009D25B8">
        <w:rPr>
          <w:sz w:val="24"/>
          <w:szCs w:val="24"/>
        </w:rPr>
        <w:t>выполняющих инженерные изыскания / подготовку проектной документации</w:t>
      </w:r>
      <w:r w:rsidRPr="009D25B8">
        <w:rPr>
          <w:rStyle w:val="a4"/>
          <w:sz w:val="24"/>
          <w:szCs w:val="24"/>
        </w:rPr>
        <w:footnoteReference w:id="1"/>
      </w:r>
      <w:r w:rsidRPr="009D25B8">
        <w:rPr>
          <w:bCs/>
          <w:sz w:val="24"/>
          <w:szCs w:val="24"/>
        </w:rPr>
        <w:t xml:space="preserve"> (с учетом исключений, предусмотренных законодательством Российской Федерации</w:t>
      </w:r>
      <w:r w:rsidRPr="009D25B8">
        <w:rPr>
          <w:rStyle w:val="a4"/>
          <w:bCs/>
          <w:sz w:val="24"/>
          <w:szCs w:val="24"/>
        </w:rPr>
        <w:footnoteReference w:id="2"/>
      </w:r>
      <w:r w:rsidRPr="009D25B8">
        <w:rPr>
          <w:bCs/>
          <w:sz w:val="24"/>
          <w:szCs w:val="24"/>
        </w:rPr>
        <w:t>);</w:t>
      </w:r>
    </w:p>
    <w:p w:rsidR="00BD1E4D" w:rsidRPr="009758D2" w:rsidRDefault="009758D2" w:rsidP="009758D2">
      <w:pPr>
        <w:pStyle w:val="af8"/>
        <w:numPr>
          <w:ilvl w:val="0"/>
          <w:numId w:val="14"/>
        </w:numPr>
        <w:shd w:val="clear" w:color="auto" w:fill="FFFFFF"/>
        <w:tabs>
          <w:tab w:val="left" w:pos="567"/>
          <w:tab w:val="left" w:pos="1418"/>
        </w:tabs>
        <w:spacing w:line="240" w:lineRule="auto"/>
        <w:ind w:left="0" w:firstLine="709"/>
        <w:rPr>
          <w:bCs/>
          <w:sz w:val="24"/>
          <w:szCs w:val="24"/>
        </w:rPr>
      </w:pPr>
      <w:r w:rsidRPr="009758D2">
        <w:rPr>
          <w:bCs/>
          <w:sz w:val="24"/>
          <w:szCs w:val="24"/>
        </w:rPr>
        <w:lastRenderedPageBreak/>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sidRPr="009758D2">
        <w:rPr>
          <w:sz w:val="24"/>
          <w:szCs w:val="24"/>
        </w:rPr>
        <w:t xml:space="preserve"> </w:t>
      </w:r>
      <w:r w:rsidRPr="009758D2">
        <w:rPr>
          <w:bCs/>
          <w:sz w:val="24"/>
          <w:szCs w:val="24"/>
        </w:rPr>
        <w:t>стоимости выполнения Работ по Договору;</w:t>
      </w:r>
    </w:p>
    <w:p w:rsidR="00BD1E4D" w:rsidRPr="009758D2" w:rsidRDefault="009758D2" w:rsidP="009758D2">
      <w:pPr>
        <w:pStyle w:val="af8"/>
        <w:numPr>
          <w:ilvl w:val="0"/>
          <w:numId w:val="14"/>
        </w:numPr>
        <w:tabs>
          <w:tab w:val="left" w:pos="567"/>
        </w:tabs>
        <w:spacing w:line="240" w:lineRule="auto"/>
        <w:ind w:left="0" w:firstLine="709"/>
        <w:rPr>
          <w:bCs/>
          <w:sz w:val="24"/>
          <w:szCs w:val="24"/>
        </w:rPr>
      </w:pPr>
      <w:r w:rsidRPr="009758D2">
        <w:rPr>
          <w:bCs/>
          <w:sz w:val="24"/>
          <w:szCs w:val="24"/>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sz w:val="24"/>
          <w:szCs w:val="24"/>
        </w:rPr>
        <w:t>Выполнять</w:t>
      </w:r>
      <w:r w:rsidRPr="009758D2">
        <w:rPr>
          <w:bCs/>
          <w:sz w:val="24"/>
          <w:szCs w:val="24"/>
        </w:rPr>
        <w:t xml:space="preserve"> Работы силами квалифицированных специалистов (в том числе, с учетом требований пункта 2.3.10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rsidR="00BD1E4D" w:rsidRPr="009758D2" w:rsidRDefault="009758D2" w:rsidP="009758D2">
      <w:pPr>
        <w:shd w:val="clear" w:color="auto" w:fill="FFFFFF"/>
        <w:tabs>
          <w:tab w:val="left" w:pos="709"/>
          <w:tab w:val="left" w:pos="1418"/>
        </w:tabs>
        <w:spacing w:line="240" w:lineRule="auto"/>
        <w:ind w:firstLine="709"/>
        <w:rPr>
          <w:bCs/>
          <w:sz w:val="24"/>
          <w:szCs w:val="24"/>
        </w:rPr>
      </w:pPr>
      <w:r w:rsidRPr="009758D2">
        <w:rPr>
          <w:sz w:val="24"/>
          <w:szCs w:val="24"/>
        </w:rPr>
        <w:t xml:space="preserve">Не более чем за </w:t>
      </w:r>
      <w:r w:rsidR="009D25B8">
        <w:rPr>
          <w:sz w:val="24"/>
          <w:szCs w:val="24"/>
        </w:rPr>
        <w:t>8</w:t>
      </w:r>
      <w:r w:rsidRPr="009758D2">
        <w:rPr>
          <w:sz w:val="24"/>
          <w:szCs w:val="24"/>
        </w:rPr>
        <w:t xml:space="preserve"> рабочих дня до начала выполнения работ (вида работ) Подрядчик обязан направить в адрес Заказчика уведомление о допуске персонала Подрядчика или Субподрядчика к выполнению работ (вида работ) с указанием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Подрядчиком</w:t>
      </w:r>
      <w:r w:rsidRPr="009758D2">
        <w:rPr>
          <w:bCs/>
          <w:sz w:val="24"/>
          <w:szCs w:val="24"/>
        </w:rPr>
        <w:t xml:space="preserve">. Если при выполнении работ используется техника, то в уведомлении о допуске Подрядчик указывает наименование техники и ее </w:t>
      </w:r>
      <w:proofErr w:type="spellStart"/>
      <w:proofErr w:type="gramStart"/>
      <w:r w:rsidRPr="009758D2">
        <w:rPr>
          <w:bCs/>
          <w:sz w:val="24"/>
          <w:szCs w:val="24"/>
        </w:rPr>
        <w:t>гос.номер</w:t>
      </w:r>
      <w:proofErr w:type="spellEnd"/>
      <w:proofErr w:type="gramEnd"/>
      <w:r w:rsidRPr="009758D2">
        <w:rPr>
          <w:bCs/>
          <w:sz w:val="24"/>
          <w:szCs w:val="24"/>
        </w:rPr>
        <w:t>,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rsidR="00BD1E4D" w:rsidRPr="009D25B8" w:rsidRDefault="009758D2" w:rsidP="009758D2">
      <w:pPr>
        <w:shd w:val="clear" w:color="auto" w:fill="FFFFFF"/>
        <w:tabs>
          <w:tab w:val="left" w:pos="1418"/>
        </w:tabs>
        <w:spacing w:line="240" w:lineRule="auto"/>
        <w:ind w:firstLine="709"/>
        <w:rPr>
          <w:bCs/>
          <w:sz w:val="24"/>
          <w:szCs w:val="24"/>
        </w:rPr>
      </w:pPr>
      <w:r w:rsidRPr="009758D2">
        <w:rPr>
          <w:sz w:val="24"/>
          <w:szCs w:val="24"/>
        </w:rPr>
        <w:t>После получения от Заказчика указания о предоставлении прав для ведения работ, оформленного в соответствии с пунктом 2.1.8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w:t>
      </w:r>
      <w:r w:rsidRPr="009D25B8">
        <w:rPr>
          <w:sz w:val="24"/>
          <w:szCs w:val="24"/>
        </w:rPr>
        <w:t>2020 № 903н, в указанное Заказчиком структурное подразделение.</w:t>
      </w:r>
    </w:p>
    <w:p w:rsidR="00BD1E4D" w:rsidRPr="009D25B8"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D25B8">
        <w:rPr>
          <w:bCs/>
          <w:sz w:val="24"/>
          <w:szCs w:val="24"/>
        </w:rPr>
        <w:t>Обеспечить доставку, приемку, разгрузку, складирование и хранение прибывающих на место производства Работ Материально-технических ресурсов и оборудования, необходимых для выполнения Работ.</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D25B8">
        <w:rPr>
          <w:bCs/>
          <w:sz w:val="24"/>
          <w:szCs w:val="24"/>
        </w:rPr>
        <w:t>В случаях, установленных правилами пропускного и внутриобъектового режима Заказчика, предварительно</w:t>
      </w:r>
      <w:r w:rsidRPr="009758D2">
        <w:rPr>
          <w:bCs/>
          <w:sz w:val="24"/>
          <w:szCs w:val="24"/>
        </w:rPr>
        <w:t xml:space="preserve"> согласовать с Заказчиком </w:t>
      </w:r>
      <w:proofErr w:type="spellStart"/>
      <w:r w:rsidRPr="009758D2">
        <w:rPr>
          <w:bCs/>
          <w:sz w:val="24"/>
          <w:szCs w:val="24"/>
        </w:rPr>
        <w:t>пофамильные</w:t>
      </w:r>
      <w:proofErr w:type="spellEnd"/>
      <w:r w:rsidRPr="009758D2">
        <w:rPr>
          <w:bCs/>
          <w:sz w:val="24"/>
          <w:szCs w:val="24"/>
        </w:rPr>
        <w:t xml:space="preserve"> списки персонала, задействованного при производстве Работ.</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w:t>
      </w:r>
      <w:r w:rsidRPr="009758D2">
        <w:rPr>
          <w:bCs/>
          <w:sz w:val="24"/>
          <w:szCs w:val="24"/>
        </w:rPr>
        <w:lastRenderedPageBreak/>
        <w:t>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Передать Заказчику Результат Работ, соответствующий требованиям Договора. </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Обеспечивать в месте производства Инженерных изысканий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p>
    <w:p w:rsidR="00BD1E4D" w:rsidRPr="009758D2" w:rsidRDefault="009758D2" w:rsidP="009758D2">
      <w:pPr>
        <w:pStyle w:val="af8"/>
        <w:shd w:val="clear" w:color="auto" w:fill="FFFFFF"/>
        <w:tabs>
          <w:tab w:val="left" w:pos="1418"/>
        </w:tabs>
        <w:spacing w:line="240" w:lineRule="auto"/>
        <w:ind w:left="0" w:firstLine="709"/>
        <w:rPr>
          <w:bCs/>
          <w:sz w:val="24"/>
          <w:szCs w:val="24"/>
        </w:rPr>
      </w:pPr>
      <w:r w:rsidRPr="009758D2">
        <w:rPr>
          <w:bCs/>
          <w:sz w:val="24"/>
          <w:szCs w:val="24"/>
        </w:rPr>
        <w:t>До даты сдачи Заказчику Результата Инженерных изысканий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Выполнять полученные в ходе исполнения Договора указания Заказчика</w:t>
      </w:r>
      <w:r w:rsidRPr="009758D2">
        <w:rPr>
          <w:sz w:val="24"/>
          <w:szCs w:val="24"/>
        </w:rPr>
        <w:t xml:space="preserve"> </w:t>
      </w:r>
      <w:r w:rsidRPr="009758D2">
        <w:rPr>
          <w:bCs/>
          <w:sz w:val="24"/>
          <w:szCs w:val="24"/>
        </w:rPr>
        <w:t xml:space="preserve">если такие указания не противоречат условиям Договора и не представляют собой вмешательства в деятельность Подрядчика. </w:t>
      </w:r>
    </w:p>
    <w:p w:rsidR="00BD1E4D" w:rsidRPr="009758D2" w:rsidRDefault="009758D2" w:rsidP="009758D2">
      <w:pPr>
        <w:shd w:val="clear" w:color="auto" w:fill="FFFFFF"/>
        <w:tabs>
          <w:tab w:val="left" w:pos="1418"/>
        </w:tabs>
        <w:spacing w:line="240" w:lineRule="auto"/>
        <w:ind w:firstLine="709"/>
        <w:rPr>
          <w:bCs/>
          <w:sz w:val="24"/>
          <w:szCs w:val="24"/>
        </w:rPr>
      </w:pPr>
      <w:r w:rsidRPr="009758D2">
        <w:rPr>
          <w:bCs/>
          <w:sz w:val="24"/>
          <w:szCs w:val="24"/>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BD1E4D" w:rsidRPr="009758D2" w:rsidRDefault="009758D2" w:rsidP="009758D2">
      <w:pPr>
        <w:shd w:val="clear" w:color="auto" w:fill="FFFFFF"/>
        <w:tabs>
          <w:tab w:val="left" w:pos="1418"/>
        </w:tabs>
        <w:spacing w:line="240" w:lineRule="auto"/>
        <w:ind w:firstLine="709"/>
        <w:rPr>
          <w:bCs/>
          <w:sz w:val="24"/>
          <w:szCs w:val="24"/>
        </w:rPr>
      </w:pPr>
      <w:r w:rsidRPr="009758D2">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2.3.20.1 Договора. </w:t>
      </w:r>
    </w:p>
    <w:p w:rsidR="00BD1E4D" w:rsidRPr="009758D2" w:rsidRDefault="009758D2" w:rsidP="009758D2">
      <w:pPr>
        <w:pStyle w:val="af8"/>
        <w:shd w:val="clear" w:color="auto" w:fill="FFFFFF"/>
        <w:tabs>
          <w:tab w:val="left" w:pos="1418"/>
        </w:tabs>
        <w:spacing w:line="240" w:lineRule="auto"/>
        <w:ind w:left="0" w:firstLine="709"/>
        <w:rPr>
          <w:bCs/>
          <w:sz w:val="24"/>
          <w:szCs w:val="24"/>
        </w:rPr>
      </w:pPr>
      <w:r w:rsidRPr="009758D2">
        <w:rPr>
          <w:bCs/>
          <w:sz w:val="24"/>
          <w:szCs w:val="24"/>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2.3.20.1 Договора. </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Письменно известить Заказчика и до получения от него необходимых указаний приостановить Работу при обнаружении:</w:t>
      </w:r>
    </w:p>
    <w:p w:rsidR="00BD1E4D" w:rsidRPr="009758D2" w:rsidRDefault="009758D2" w:rsidP="009758D2">
      <w:pPr>
        <w:pStyle w:val="af8"/>
        <w:numPr>
          <w:ilvl w:val="3"/>
          <w:numId w:val="2"/>
        </w:numPr>
        <w:shd w:val="clear" w:color="auto" w:fill="FFFFFF"/>
        <w:tabs>
          <w:tab w:val="left" w:pos="1701"/>
        </w:tabs>
        <w:spacing w:line="240" w:lineRule="auto"/>
        <w:ind w:left="0" w:firstLine="709"/>
        <w:rPr>
          <w:bCs/>
          <w:sz w:val="24"/>
          <w:szCs w:val="24"/>
        </w:rPr>
      </w:pPr>
      <w:r w:rsidRPr="009758D2">
        <w:rPr>
          <w:bCs/>
          <w:sz w:val="24"/>
          <w:szCs w:val="24"/>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rsidR="00BD1E4D" w:rsidRPr="009758D2" w:rsidRDefault="009758D2" w:rsidP="009758D2">
      <w:pPr>
        <w:pStyle w:val="af8"/>
        <w:numPr>
          <w:ilvl w:val="3"/>
          <w:numId w:val="2"/>
        </w:numPr>
        <w:shd w:val="clear" w:color="auto" w:fill="FFFFFF"/>
        <w:tabs>
          <w:tab w:val="left" w:pos="1701"/>
        </w:tabs>
        <w:spacing w:line="240" w:lineRule="auto"/>
        <w:ind w:left="0" w:firstLine="709"/>
        <w:rPr>
          <w:bCs/>
          <w:sz w:val="24"/>
          <w:szCs w:val="24"/>
        </w:rPr>
      </w:pPr>
      <w:r w:rsidRPr="009758D2">
        <w:rPr>
          <w:bCs/>
          <w:sz w:val="24"/>
          <w:szCs w:val="24"/>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BD1E4D" w:rsidRPr="009758D2" w:rsidRDefault="009758D2" w:rsidP="009758D2">
      <w:pPr>
        <w:pStyle w:val="af8"/>
        <w:numPr>
          <w:ilvl w:val="3"/>
          <w:numId w:val="2"/>
        </w:numPr>
        <w:shd w:val="clear" w:color="auto" w:fill="FFFFFF"/>
        <w:tabs>
          <w:tab w:val="left" w:pos="1701"/>
        </w:tabs>
        <w:spacing w:line="240" w:lineRule="auto"/>
        <w:ind w:left="0" w:firstLine="709"/>
        <w:rPr>
          <w:bCs/>
          <w:sz w:val="24"/>
          <w:szCs w:val="24"/>
        </w:rPr>
      </w:pPr>
      <w:r w:rsidRPr="009758D2">
        <w:rPr>
          <w:bCs/>
          <w:sz w:val="24"/>
          <w:szCs w:val="24"/>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BD1E4D" w:rsidRPr="009758D2" w:rsidRDefault="009758D2" w:rsidP="009758D2">
      <w:pPr>
        <w:pStyle w:val="af8"/>
        <w:shd w:val="clear" w:color="auto" w:fill="FFFFFF"/>
        <w:tabs>
          <w:tab w:val="left" w:pos="567"/>
        </w:tabs>
        <w:spacing w:line="240" w:lineRule="auto"/>
        <w:ind w:left="0" w:firstLine="709"/>
        <w:rPr>
          <w:bCs/>
          <w:sz w:val="24"/>
          <w:szCs w:val="24"/>
        </w:rPr>
      </w:pPr>
      <w:r w:rsidRPr="009758D2">
        <w:rPr>
          <w:bCs/>
          <w:sz w:val="24"/>
          <w:szCs w:val="24"/>
        </w:rPr>
        <w:t>Невыполнение Подрядчиком требований пункта 2.3.20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Письменно уведомлять</w:t>
      </w:r>
      <w:r w:rsidRPr="009758D2">
        <w:rPr>
          <w:sz w:val="24"/>
          <w:szCs w:val="24"/>
        </w:rPr>
        <w:t xml:space="preserve"> Заказчика о любых внеплановых событиях и происшествиях, возникших в ходе исполнения Договора, включая, но не ограничиваясь:</w:t>
      </w:r>
    </w:p>
    <w:p w:rsidR="00BD1E4D" w:rsidRPr="009758D2" w:rsidRDefault="009758D2" w:rsidP="009758D2">
      <w:pPr>
        <w:pStyle w:val="af8"/>
        <w:numPr>
          <w:ilvl w:val="0"/>
          <w:numId w:val="15"/>
        </w:numPr>
        <w:tabs>
          <w:tab w:val="left" w:pos="1134"/>
        </w:tabs>
        <w:spacing w:line="240" w:lineRule="auto"/>
        <w:ind w:left="0" w:right="23" w:firstLine="709"/>
        <w:rPr>
          <w:sz w:val="24"/>
          <w:szCs w:val="24"/>
        </w:rPr>
      </w:pPr>
      <w:r w:rsidRPr="009758D2">
        <w:rPr>
          <w:sz w:val="24"/>
          <w:szCs w:val="24"/>
        </w:rPr>
        <w:t>аварии – в течение 2 (двух) часов;</w:t>
      </w:r>
    </w:p>
    <w:p w:rsidR="00BD1E4D" w:rsidRPr="009758D2" w:rsidRDefault="009758D2" w:rsidP="009758D2">
      <w:pPr>
        <w:pStyle w:val="af8"/>
        <w:numPr>
          <w:ilvl w:val="0"/>
          <w:numId w:val="15"/>
        </w:numPr>
        <w:tabs>
          <w:tab w:val="left" w:pos="1134"/>
        </w:tabs>
        <w:spacing w:line="240" w:lineRule="auto"/>
        <w:ind w:left="0" w:right="23" w:firstLine="709"/>
        <w:rPr>
          <w:sz w:val="24"/>
          <w:szCs w:val="24"/>
        </w:rPr>
      </w:pPr>
      <w:r w:rsidRPr="009758D2">
        <w:rPr>
          <w:sz w:val="24"/>
          <w:szCs w:val="24"/>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BD1E4D" w:rsidRPr="009758D2" w:rsidRDefault="009758D2" w:rsidP="009758D2">
      <w:pPr>
        <w:pStyle w:val="af8"/>
        <w:numPr>
          <w:ilvl w:val="0"/>
          <w:numId w:val="15"/>
        </w:numPr>
        <w:tabs>
          <w:tab w:val="left" w:pos="1134"/>
        </w:tabs>
        <w:spacing w:line="240" w:lineRule="auto"/>
        <w:ind w:left="0" w:right="23" w:firstLine="709"/>
        <w:rPr>
          <w:sz w:val="24"/>
          <w:szCs w:val="24"/>
        </w:rPr>
      </w:pPr>
      <w:r w:rsidRPr="009758D2">
        <w:rPr>
          <w:sz w:val="24"/>
          <w:szCs w:val="24"/>
        </w:rPr>
        <w:t>хищении и иных противоправных действиях – в течение 24 (двадцати четырех) часов;</w:t>
      </w:r>
    </w:p>
    <w:p w:rsidR="00BD1E4D" w:rsidRPr="009758D2" w:rsidRDefault="009758D2" w:rsidP="009758D2">
      <w:pPr>
        <w:pStyle w:val="af8"/>
        <w:numPr>
          <w:ilvl w:val="0"/>
          <w:numId w:val="15"/>
        </w:numPr>
        <w:tabs>
          <w:tab w:val="left" w:pos="1134"/>
        </w:tabs>
        <w:spacing w:line="240" w:lineRule="auto"/>
        <w:ind w:left="0" w:right="23" w:firstLine="709"/>
        <w:rPr>
          <w:sz w:val="24"/>
          <w:szCs w:val="24"/>
        </w:rPr>
      </w:pPr>
      <w:r w:rsidRPr="009758D2">
        <w:rPr>
          <w:sz w:val="24"/>
          <w:szCs w:val="24"/>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BD1E4D" w:rsidRPr="009758D2" w:rsidRDefault="009758D2" w:rsidP="009758D2">
      <w:pPr>
        <w:pStyle w:val="af8"/>
        <w:numPr>
          <w:ilvl w:val="0"/>
          <w:numId w:val="15"/>
        </w:numPr>
        <w:tabs>
          <w:tab w:val="left" w:pos="1134"/>
        </w:tabs>
        <w:spacing w:line="240" w:lineRule="auto"/>
        <w:ind w:left="0" w:right="23" w:firstLine="709"/>
        <w:rPr>
          <w:sz w:val="24"/>
          <w:szCs w:val="24"/>
        </w:rPr>
      </w:pPr>
      <w:r w:rsidRPr="009758D2">
        <w:rPr>
          <w:sz w:val="24"/>
          <w:szCs w:val="24"/>
        </w:rPr>
        <w:lastRenderedPageBreak/>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BD1E4D" w:rsidRPr="009758D2" w:rsidRDefault="009758D2" w:rsidP="009758D2">
      <w:pPr>
        <w:pStyle w:val="af8"/>
        <w:numPr>
          <w:ilvl w:val="0"/>
          <w:numId w:val="15"/>
        </w:numPr>
        <w:tabs>
          <w:tab w:val="left" w:pos="1134"/>
        </w:tabs>
        <w:spacing w:line="240" w:lineRule="auto"/>
        <w:ind w:left="0" w:right="23" w:firstLine="709"/>
        <w:rPr>
          <w:sz w:val="24"/>
          <w:szCs w:val="24"/>
        </w:rPr>
      </w:pPr>
      <w:r w:rsidRPr="009758D2">
        <w:rPr>
          <w:sz w:val="24"/>
          <w:szCs w:val="24"/>
        </w:rPr>
        <w:t>иных обстоятельствах, фактах, сообщениях в средствах массовой информации – в течение 24 (двадцати четырех) часов.</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sz w:val="24"/>
          <w:szCs w:val="24"/>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sidRPr="009758D2">
        <w:rPr>
          <w:bCs/>
          <w:sz w:val="24"/>
          <w:szCs w:val="24"/>
        </w:rPr>
        <w:t>требований Договора.</w:t>
      </w:r>
    </w:p>
    <w:p w:rsidR="00BD1E4D" w:rsidRPr="00A94ACE"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Незамедлительно приступить к устранению недостатков Результата Работ, о которых ему стало </w:t>
      </w:r>
      <w:r w:rsidRPr="00A94ACE">
        <w:rPr>
          <w:bCs/>
          <w:sz w:val="24"/>
          <w:szCs w:val="24"/>
        </w:rPr>
        <w:t>известно.</w:t>
      </w:r>
    </w:p>
    <w:p w:rsidR="00BD1E4D" w:rsidRPr="00A94ACE"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A94ACE">
        <w:rPr>
          <w:bCs/>
          <w:sz w:val="24"/>
          <w:szCs w:val="24"/>
        </w:rPr>
        <w:t xml:space="preserve">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sidRPr="00A94ACE">
        <w:rPr>
          <w:sz w:val="24"/>
          <w:szCs w:val="24"/>
          <w:lang w:eastAsia="en-US"/>
        </w:rPr>
        <w:t>Проектной документации, Результата Инженерных изысканий и / или Рабочей документации</w:t>
      </w:r>
      <w:r w:rsidRPr="00A94ACE">
        <w:rPr>
          <w:bCs/>
          <w:sz w:val="24"/>
          <w:szCs w:val="24"/>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sidRPr="00A94ACE">
        <w:rPr>
          <w:sz w:val="24"/>
          <w:szCs w:val="24"/>
          <w:lang w:eastAsia="en-US"/>
        </w:rPr>
        <w:t>Проектной документации, Результата Инженерных изысканий и / или Рабочей документации</w:t>
      </w:r>
      <w:r w:rsidRPr="00A94ACE">
        <w:rPr>
          <w:bCs/>
          <w:sz w:val="24"/>
          <w:szCs w:val="24"/>
        </w:rPr>
        <w:t>.</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A94ACE">
        <w:rPr>
          <w:bCs/>
          <w:sz w:val="24"/>
          <w:szCs w:val="24"/>
        </w:rPr>
        <w:t>В случае предъявления</w:t>
      </w:r>
      <w:r w:rsidRPr="009758D2">
        <w:rPr>
          <w:bCs/>
          <w:sz w:val="24"/>
          <w:szCs w:val="24"/>
        </w:rPr>
        <w:t xml:space="preserve"> налоговыми органами претензий и требований к Заказчику, связанных с</w:t>
      </w:r>
      <w:r w:rsidRPr="009758D2">
        <w:rPr>
          <w:b/>
          <w:bCs/>
          <w:sz w:val="24"/>
          <w:szCs w:val="24"/>
        </w:rPr>
        <w:t xml:space="preserve"> </w:t>
      </w:r>
      <w:r w:rsidRPr="009758D2">
        <w:rPr>
          <w:bCs/>
          <w:sz w:val="24"/>
          <w:szCs w:val="24"/>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 в том числе поставщиков Оборудования и материалов, привлеченных Подрядчиком к выполнению Работ по Договору, компенсировать все убытки Заказчика, вызванные такими претензиями и требованиями</w:t>
      </w:r>
    </w:p>
    <w:p w:rsidR="00BD1E4D" w:rsidRPr="00A94ACE" w:rsidRDefault="009758D2" w:rsidP="009758D2">
      <w:pPr>
        <w:pStyle w:val="af8"/>
        <w:numPr>
          <w:ilvl w:val="2"/>
          <w:numId w:val="2"/>
        </w:numPr>
        <w:spacing w:line="240" w:lineRule="auto"/>
        <w:ind w:left="0" w:firstLine="709"/>
        <w:rPr>
          <w:color w:val="000000"/>
          <w:sz w:val="24"/>
          <w:szCs w:val="24"/>
        </w:rPr>
      </w:pPr>
      <w:r w:rsidRPr="009758D2">
        <w:rPr>
          <w:color w:val="000000"/>
          <w:sz w:val="24"/>
          <w:szCs w:val="24"/>
        </w:rPr>
        <w:t xml:space="preserve">Предоставить </w:t>
      </w:r>
      <w:r w:rsidRPr="00A94ACE">
        <w:rPr>
          <w:color w:val="000000"/>
          <w:sz w:val="24"/>
          <w:szCs w:val="24"/>
        </w:rPr>
        <w:t>Заказчику банковские гарантии в соответствии с разделом 6 Договора.</w:t>
      </w:r>
    </w:p>
    <w:p w:rsidR="00BD1E4D" w:rsidRPr="00A94ACE"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A94ACE">
        <w:rPr>
          <w:sz w:val="24"/>
          <w:szCs w:val="24"/>
        </w:rPr>
        <w:t xml:space="preserve"> Организовать выполнение </w:t>
      </w:r>
      <w:r w:rsidRPr="00A94ACE">
        <w:rPr>
          <w:sz w:val="24"/>
          <w:szCs w:val="24"/>
          <w:lang w:eastAsia="en-US"/>
        </w:rPr>
        <w:t>Работ по оформлению прав Заказчика на земельные участки, необходимые для строительства</w:t>
      </w:r>
      <w:r w:rsidRPr="00A94ACE">
        <w:rPr>
          <w:sz w:val="24"/>
          <w:szCs w:val="24"/>
        </w:rPr>
        <w:t xml:space="preserve">, в случае, если в процессе выполнения Работ возникнет необходимость в проведении вышеуказанных работ. При этом, Стороны обязуются согласовать и заключить дополнительное соглашение к Договору на соответствующий предмет.  </w:t>
      </w:r>
    </w:p>
    <w:p w:rsidR="00BD1E4D" w:rsidRPr="009758D2" w:rsidRDefault="009758D2" w:rsidP="009758D2">
      <w:pPr>
        <w:pStyle w:val="af8"/>
        <w:numPr>
          <w:ilvl w:val="2"/>
          <w:numId w:val="2"/>
        </w:numPr>
        <w:shd w:val="clear" w:color="auto" w:fill="FFFFFF"/>
        <w:tabs>
          <w:tab w:val="left" w:pos="1418"/>
        </w:tabs>
        <w:spacing w:line="240" w:lineRule="auto"/>
        <w:ind w:left="0" w:firstLine="710"/>
        <w:rPr>
          <w:sz w:val="24"/>
          <w:szCs w:val="24"/>
        </w:rPr>
      </w:pPr>
      <w:r w:rsidRPr="00A94ACE">
        <w:rPr>
          <w:sz w:val="24"/>
          <w:szCs w:val="24"/>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w:t>
      </w:r>
      <w:r w:rsidRPr="009758D2">
        <w:rPr>
          <w:sz w:val="24"/>
          <w:szCs w:val="24"/>
        </w:rPr>
        <w:t xml:space="preserve"> Российской Федерации и / или Договором.</w:t>
      </w:r>
    </w:p>
    <w:p w:rsidR="00BD1E4D" w:rsidRPr="009758D2" w:rsidRDefault="009758D2" w:rsidP="009758D2">
      <w:pPr>
        <w:pStyle w:val="af8"/>
        <w:numPr>
          <w:ilvl w:val="2"/>
          <w:numId w:val="2"/>
        </w:numPr>
        <w:shd w:val="clear" w:color="auto" w:fill="FFFFFF"/>
        <w:tabs>
          <w:tab w:val="left" w:pos="1418"/>
        </w:tabs>
        <w:spacing w:line="240" w:lineRule="auto"/>
        <w:ind w:left="0" w:firstLine="710"/>
        <w:rPr>
          <w:sz w:val="24"/>
          <w:szCs w:val="24"/>
        </w:rPr>
      </w:pPr>
      <w:bookmarkStart w:id="9" w:name="_GoBack1"/>
      <w:bookmarkEnd w:id="9"/>
      <w:r w:rsidRPr="009758D2">
        <w:rPr>
          <w:sz w:val="24"/>
          <w:szCs w:val="24"/>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BD1E4D" w:rsidRPr="009758D2" w:rsidRDefault="009758D2" w:rsidP="009758D2">
      <w:pPr>
        <w:pStyle w:val="af8"/>
        <w:numPr>
          <w:ilvl w:val="2"/>
          <w:numId w:val="2"/>
        </w:numPr>
        <w:shd w:val="clear" w:color="auto" w:fill="FFFFFF"/>
        <w:tabs>
          <w:tab w:val="left" w:pos="1418"/>
        </w:tabs>
        <w:spacing w:line="240" w:lineRule="auto"/>
        <w:ind w:left="0" w:firstLine="710"/>
        <w:rPr>
          <w:sz w:val="24"/>
          <w:szCs w:val="24"/>
        </w:rPr>
      </w:pPr>
      <w:r w:rsidRPr="009758D2">
        <w:rPr>
          <w:sz w:val="24"/>
          <w:szCs w:val="24"/>
        </w:rPr>
        <w:t xml:space="preserve">Соблюдать требования, установленные в Техническом задании (Приложение №1), в том числе о </w:t>
      </w:r>
      <w:r w:rsidRPr="009758D2">
        <w:rPr>
          <w:bCs/>
          <w:sz w:val="24"/>
          <w:szCs w:val="24"/>
        </w:rPr>
        <w:t xml:space="preserve">наличии </w:t>
      </w:r>
      <w:r w:rsidRPr="009758D2">
        <w:rPr>
          <w:sz w:val="24"/>
          <w:szCs w:val="24"/>
        </w:rPr>
        <w:t>необходимых для выполнения работ кадровых ресурсов (персонала), техники и материально-технических ресурсов.</w:t>
      </w:r>
    </w:p>
    <w:p w:rsidR="00BD1E4D" w:rsidRPr="009758D2" w:rsidRDefault="009758D2" w:rsidP="009758D2">
      <w:pPr>
        <w:pStyle w:val="af8"/>
        <w:numPr>
          <w:ilvl w:val="2"/>
          <w:numId w:val="2"/>
        </w:numPr>
        <w:shd w:val="clear" w:color="auto" w:fill="FFFFFF"/>
        <w:tabs>
          <w:tab w:val="left" w:pos="1418"/>
        </w:tabs>
        <w:spacing w:line="240" w:lineRule="auto"/>
        <w:ind w:left="0" w:firstLine="710"/>
        <w:rPr>
          <w:sz w:val="24"/>
          <w:szCs w:val="24"/>
        </w:rPr>
      </w:pPr>
      <w:r w:rsidRPr="009758D2">
        <w:rPr>
          <w:sz w:val="24"/>
          <w:szCs w:val="24"/>
        </w:rPr>
        <w:t xml:space="preserve">В течение 5 (пяти) рабочих дней с момента заключения договора, а также в случае получения требования Заказчика, указанного в п.2.2.11 Договора, предоставить Заказчику полную информацию о </w:t>
      </w:r>
      <w:r w:rsidRPr="009758D2">
        <w:rPr>
          <w:bCs/>
          <w:sz w:val="24"/>
          <w:szCs w:val="24"/>
        </w:rPr>
        <w:t xml:space="preserve">наличии </w:t>
      </w:r>
      <w:r w:rsidRPr="009758D2">
        <w:rPr>
          <w:sz w:val="24"/>
          <w:szCs w:val="24"/>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sidRPr="009758D2">
        <w:rPr>
          <w:bCs/>
          <w:sz w:val="24"/>
          <w:szCs w:val="24"/>
        </w:rPr>
        <w:t>.</w:t>
      </w:r>
    </w:p>
    <w:p w:rsidR="00216ABA" w:rsidRPr="00216ABA" w:rsidRDefault="009758D2" w:rsidP="00C93006">
      <w:pPr>
        <w:pStyle w:val="af8"/>
        <w:numPr>
          <w:ilvl w:val="2"/>
          <w:numId w:val="2"/>
        </w:numPr>
        <w:shd w:val="clear" w:color="auto" w:fill="FFFFFF"/>
        <w:tabs>
          <w:tab w:val="left" w:pos="1418"/>
        </w:tabs>
        <w:spacing w:line="240" w:lineRule="auto"/>
        <w:ind w:left="0" w:firstLine="709"/>
        <w:rPr>
          <w:sz w:val="24"/>
          <w:szCs w:val="24"/>
          <w:highlight w:val="yellow"/>
        </w:rPr>
      </w:pPr>
      <w:r w:rsidRPr="00216ABA">
        <w:rPr>
          <w:sz w:val="24"/>
          <w:szCs w:val="24"/>
        </w:rPr>
        <w:t xml:space="preserve">Исполнять иные обязанности, предусмотренные Договором и </w:t>
      </w:r>
      <w:r w:rsidRPr="00216ABA">
        <w:rPr>
          <w:bCs/>
          <w:sz w:val="24"/>
          <w:szCs w:val="24"/>
        </w:rPr>
        <w:t>законодательством Российской Федерации.</w:t>
      </w:r>
      <w:r w:rsidRPr="00216ABA">
        <w:rPr>
          <w:sz w:val="24"/>
          <w:szCs w:val="24"/>
        </w:rPr>
        <w:t xml:space="preserve"> </w:t>
      </w:r>
    </w:p>
    <w:p w:rsidR="00216ABA" w:rsidRDefault="00A94ACE" w:rsidP="007B5DE7">
      <w:pPr>
        <w:pStyle w:val="af8"/>
        <w:numPr>
          <w:ilvl w:val="2"/>
          <w:numId w:val="2"/>
        </w:numPr>
        <w:shd w:val="clear" w:color="auto" w:fill="FFFFFF"/>
        <w:tabs>
          <w:tab w:val="left" w:pos="1418"/>
        </w:tabs>
        <w:spacing w:line="240" w:lineRule="auto"/>
        <w:ind w:left="0" w:firstLine="709"/>
        <w:rPr>
          <w:sz w:val="24"/>
          <w:szCs w:val="24"/>
          <w:highlight w:val="yellow"/>
        </w:rPr>
      </w:pPr>
      <w:r w:rsidRPr="00216ABA">
        <w:rPr>
          <w:sz w:val="24"/>
          <w:szCs w:val="24"/>
          <w:highlight w:val="yellow"/>
        </w:rPr>
        <w:t>Обеспечить целевое использование полученных от Заказчика по Договору денежных средств, в соответствии с условиями настоящего Договора;</w:t>
      </w:r>
    </w:p>
    <w:p w:rsidR="00A94ACE" w:rsidRPr="00216ABA" w:rsidRDefault="00A94ACE" w:rsidP="007B5DE7">
      <w:pPr>
        <w:pStyle w:val="af8"/>
        <w:numPr>
          <w:ilvl w:val="2"/>
          <w:numId w:val="2"/>
        </w:numPr>
        <w:shd w:val="clear" w:color="auto" w:fill="FFFFFF"/>
        <w:tabs>
          <w:tab w:val="left" w:pos="1418"/>
        </w:tabs>
        <w:spacing w:line="240" w:lineRule="auto"/>
        <w:ind w:left="0" w:firstLine="709"/>
        <w:rPr>
          <w:sz w:val="24"/>
          <w:szCs w:val="24"/>
          <w:highlight w:val="yellow"/>
        </w:rPr>
      </w:pPr>
      <w:r w:rsidRPr="00216ABA">
        <w:rPr>
          <w:sz w:val="24"/>
          <w:szCs w:val="24"/>
          <w:highlight w:val="yellow"/>
        </w:rPr>
        <w:lastRenderedPageBreak/>
        <w:t xml:space="preserve"> В течение 5 (пяти) рабочих дней с даты заключения Договора:</w:t>
      </w:r>
    </w:p>
    <w:p w:rsidR="00A94ACE" w:rsidRPr="00A94ACE" w:rsidRDefault="00216ABA" w:rsidP="00A94ACE">
      <w:pPr>
        <w:spacing w:line="240" w:lineRule="auto"/>
        <w:rPr>
          <w:sz w:val="24"/>
          <w:szCs w:val="24"/>
          <w:highlight w:val="yellow"/>
        </w:rPr>
      </w:pPr>
      <w:r>
        <w:rPr>
          <w:sz w:val="24"/>
          <w:szCs w:val="24"/>
          <w:highlight w:val="yellow"/>
        </w:rPr>
        <w:t>2</w:t>
      </w:r>
      <w:r w:rsidR="00A94ACE" w:rsidRPr="00A94ACE">
        <w:rPr>
          <w:sz w:val="24"/>
          <w:szCs w:val="24"/>
          <w:highlight w:val="yellow"/>
        </w:rPr>
        <w:t>.3.</w:t>
      </w:r>
      <w:r>
        <w:rPr>
          <w:sz w:val="24"/>
          <w:szCs w:val="24"/>
          <w:highlight w:val="yellow"/>
        </w:rPr>
        <w:t>34</w:t>
      </w:r>
      <w:r w:rsidR="00A94ACE" w:rsidRPr="00A94ACE">
        <w:rPr>
          <w:sz w:val="24"/>
          <w:szCs w:val="24"/>
          <w:highlight w:val="yellow"/>
        </w:rPr>
        <w:t>.1. Открыть в Банке обособленный банковский счет (по тексту Договора – «ОБС»), используемый исключительно для расчетов между Заказчиком и Подрядчиком по Договору, а также обеспечить аналогичную обязанность в договорах, заключаемых Подрядчиком с субподрядчиками (соисполнителями, субпоставщиками) по всем установленным уровням кооперации. Открытие в Банке ОБС осуществляется Подрядчиком путем подписания с Банком оферты по форме Приложения №</w:t>
      </w:r>
      <w:r w:rsidR="00577188">
        <w:rPr>
          <w:sz w:val="24"/>
          <w:szCs w:val="24"/>
          <w:highlight w:val="yellow"/>
        </w:rPr>
        <w:t xml:space="preserve"> 9</w:t>
      </w:r>
      <w:r w:rsidR="00A94ACE" w:rsidRPr="00A94ACE">
        <w:rPr>
          <w:sz w:val="24"/>
          <w:szCs w:val="24"/>
          <w:highlight w:val="yellow"/>
        </w:rPr>
        <w:t xml:space="preserve"> к настоящему Договору;</w:t>
      </w:r>
    </w:p>
    <w:p w:rsidR="00216ABA" w:rsidRDefault="00216ABA" w:rsidP="00A94ACE">
      <w:pPr>
        <w:spacing w:line="240" w:lineRule="auto"/>
        <w:rPr>
          <w:sz w:val="24"/>
          <w:szCs w:val="24"/>
          <w:highlight w:val="yellow"/>
        </w:rPr>
      </w:pPr>
      <w:r>
        <w:rPr>
          <w:sz w:val="24"/>
          <w:szCs w:val="24"/>
          <w:highlight w:val="yellow"/>
        </w:rPr>
        <w:t>2</w:t>
      </w:r>
      <w:r w:rsidR="00A94ACE" w:rsidRPr="00A94ACE">
        <w:rPr>
          <w:sz w:val="24"/>
          <w:szCs w:val="24"/>
          <w:highlight w:val="yellow"/>
        </w:rPr>
        <w:t>.3.</w:t>
      </w:r>
      <w:r>
        <w:rPr>
          <w:sz w:val="24"/>
          <w:szCs w:val="24"/>
          <w:highlight w:val="yellow"/>
        </w:rPr>
        <w:t>34</w:t>
      </w:r>
      <w:r w:rsidR="00A94ACE" w:rsidRPr="00A94ACE">
        <w:rPr>
          <w:sz w:val="24"/>
          <w:szCs w:val="24"/>
          <w:highlight w:val="yellow"/>
        </w:rPr>
        <w:t>.2. Предоставить Заказчику реквизиты ОБС.</w:t>
      </w:r>
    </w:p>
    <w:p w:rsidR="00A94ACE" w:rsidRPr="00A94ACE" w:rsidRDefault="00216ABA" w:rsidP="00A94ACE">
      <w:pPr>
        <w:spacing w:line="240" w:lineRule="auto"/>
        <w:rPr>
          <w:sz w:val="24"/>
          <w:szCs w:val="24"/>
          <w:highlight w:val="yellow"/>
        </w:rPr>
      </w:pPr>
      <w:r>
        <w:rPr>
          <w:sz w:val="24"/>
          <w:szCs w:val="24"/>
          <w:highlight w:val="yellow"/>
        </w:rPr>
        <w:t xml:space="preserve">2.3.35. </w:t>
      </w:r>
      <w:r w:rsidR="00A94ACE" w:rsidRPr="00A94ACE">
        <w:rPr>
          <w:sz w:val="24"/>
          <w:szCs w:val="24"/>
          <w:highlight w:val="yellow"/>
        </w:rPr>
        <w:t>Предоставить полномочия (права) Банку сообщать Заказчику любую информацию о ходе исполнения Договора, о наличии, статусе, движении денежных средств по счетам Подрядчика, открытым в Банке, а также предусмотреть аналогичные обязанности при заключении договоров Подрядчиком с Субподрядчиками (соисполнителями, субпоставщиками) по всем установленным уровням кооперации.</w:t>
      </w:r>
    </w:p>
    <w:p w:rsidR="00A94ACE" w:rsidRPr="00A94ACE" w:rsidRDefault="00216ABA" w:rsidP="00A94ACE">
      <w:pPr>
        <w:spacing w:line="240" w:lineRule="auto"/>
        <w:rPr>
          <w:sz w:val="24"/>
          <w:szCs w:val="24"/>
          <w:highlight w:val="yellow"/>
        </w:rPr>
      </w:pPr>
      <w:r>
        <w:rPr>
          <w:sz w:val="24"/>
          <w:szCs w:val="24"/>
          <w:highlight w:val="yellow"/>
        </w:rPr>
        <w:t xml:space="preserve">2.3.36.  </w:t>
      </w:r>
      <w:r w:rsidR="00A94ACE" w:rsidRPr="00A94ACE">
        <w:rPr>
          <w:sz w:val="24"/>
          <w:szCs w:val="24"/>
          <w:highlight w:val="yellow"/>
        </w:rPr>
        <w:t>По письменному требованию Банка предоставлять сведения и документы, составленные по формам, не противоречащим Применимому праву, установленным договором ОБС и подтверждающие факт установления гражданских прав и обязанностей, выполнения работ/услуг, связанных с исполнением Договора (в том числе о привлекаемых Подрядчиком в рамках исполнения обязательств по Договору субподрядчиках (соисполнителях, субпоставщиках), а именно: полное наименование, местонахождение (почтовый адрес), телефоны руководителя и главного бухгалтера, идентификационный номер налогоплательщика и код причины постановки на учет), необходимых для осуществления Банком банковского сопровождения. Обеспечить аналогичную обязанность, указанную в настоящем пункте, при заключении договоров Подрядчиком с субподрядчиками (соисполнителями, субпоставщиками) по всем установленным уровням кооперации.</w:t>
      </w:r>
    </w:p>
    <w:p w:rsidR="00BD1E4D" w:rsidRDefault="00216ABA" w:rsidP="00A94ACE">
      <w:pPr>
        <w:spacing w:line="240" w:lineRule="auto"/>
        <w:rPr>
          <w:sz w:val="24"/>
          <w:szCs w:val="24"/>
        </w:rPr>
      </w:pPr>
      <w:r>
        <w:rPr>
          <w:sz w:val="24"/>
          <w:szCs w:val="24"/>
          <w:highlight w:val="yellow"/>
        </w:rPr>
        <w:t>2.3.37</w:t>
      </w:r>
      <w:r w:rsidR="00577188">
        <w:rPr>
          <w:sz w:val="24"/>
          <w:szCs w:val="24"/>
          <w:highlight w:val="yellow"/>
        </w:rPr>
        <w:t xml:space="preserve">. </w:t>
      </w:r>
      <w:r w:rsidR="00A94ACE" w:rsidRPr="00A94ACE">
        <w:rPr>
          <w:sz w:val="24"/>
          <w:szCs w:val="24"/>
          <w:highlight w:val="yellow"/>
        </w:rPr>
        <w:t>Осуществлять расчеты, связанные с исполнением обязательств по Договору, исключительно через ОБС, а также обеспечить включение аналогичной обязанности в договоры, заключаемые Подрядчиком с Субподрядчиками (соисполнителями, субпоставщиками) по всем установленным уровням кооперации.</w:t>
      </w:r>
    </w:p>
    <w:p w:rsidR="00A94ACE" w:rsidRPr="009758D2" w:rsidRDefault="00A94ACE" w:rsidP="009758D2">
      <w:pPr>
        <w:spacing w:line="240" w:lineRule="auto"/>
        <w:rPr>
          <w:sz w:val="24"/>
          <w:szCs w:val="24"/>
        </w:rPr>
      </w:pP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u w:val="single"/>
        </w:rPr>
        <w:t>Подрядчик имеет право</w:t>
      </w:r>
      <w:r w:rsidRPr="009758D2">
        <w:rPr>
          <w:bCs/>
          <w:sz w:val="24"/>
          <w:szCs w:val="24"/>
        </w:rPr>
        <w:t>:</w:t>
      </w:r>
    </w:p>
    <w:p w:rsidR="00BD1E4D" w:rsidRPr="00A94ACE"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Самостоятельно </w:t>
      </w:r>
      <w:r w:rsidRPr="00A94ACE">
        <w:rPr>
          <w:bCs/>
          <w:sz w:val="24"/>
          <w:szCs w:val="24"/>
        </w:rPr>
        <w:t>организовать выполнение Работ.</w:t>
      </w:r>
    </w:p>
    <w:p w:rsidR="00BD1E4D" w:rsidRPr="00A94ACE"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A94ACE">
        <w:rPr>
          <w:bCs/>
          <w:sz w:val="24"/>
          <w:szCs w:val="24"/>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__ % (____ процентов) от Цены Договора, неся при этом ответственность за действия Субподрядчиков, как за свои собственные. </w:t>
      </w:r>
    </w:p>
    <w:p w:rsidR="00BD1E4D" w:rsidRPr="009758D2" w:rsidRDefault="009758D2" w:rsidP="009758D2">
      <w:pPr>
        <w:pStyle w:val="af8"/>
        <w:shd w:val="clear" w:color="auto" w:fill="FFFFFF"/>
        <w:tabs>
          <w:tab w:val="left" w:pos="1418"/>
        </w:tabs>
        <w:spacing w:line="240" w:lineRule="auto"/>
        <w:ind w:left="0" w:firstLine="709"/>
        <w:rPr>
          <w:bCs/>
          <w:sz w:val="24"/>
          <w:szCs w:val="24"/>
        </w:rPr>
      </w:pPr>
      <w:r w:rsidRPr="009758D2">
        <w:rPr>
          <w:bCs/>
          <w:sz w:val="24"/>
          <w:szCs w:val="24"/>
        </w:rPr>
        <w:t xml:space="preserve">При согласовании привлечения Субподрядчика Подрядчик представляет Заказчику: </w:t>
      </w:r>
    </w:p>
    <w:p w:rsidR="00BD1E4D" w:rsidRPr="009758D2" w:rsidRDefault="009758D2" w:rsidP="009758D2">
      <w:pPr>
        <w:pStyle w:val="af8"/>
        <w:numPr>
          <w:ilvl w:val="0"/>
          <w:numId w:val="17"/>
        </w:numPr>
        <w:shd w:val="clear" w:color="auto" w:fill="FFFFFF"/>
        <w:tabs>
          <w:tab w:val="left" w:pos="709"/>
        </w:tabs>
        <w:spacing w:line="240" w:lineRule="auto"/>
        <w:ind w:left="0" w:firstLine="709"/>
        <w:rPr>
          <w:bCs/>
          <w:sz w:val="24"/>
          <w:szCs w:val="24"/>
        </w:rPr>
      </w:pPr>
      <w:r w:rsidRPr="009758D2">
        <w:rPr>
          <w:bCs/>
          <w:sz w:val="24"/>
          <w:szCs w:val="24"/>
        </w:rPr>
        <w:t xml:space="preserve">проект договора с Субподрядчиком; </w:t>
      </w:r>
    </w:p>
    <w:p w:rsidR="00BD1E4D" w:rsidRPr="009758D2" w:rsidRDefault="009758D2" w:rsidP="009758D2">
      <w:pPr>
        <w:pStyle w:val="af8"/>
        <w:numPr>
          <w:ilvl w:val="0"/>
          <w:numId w:val="17"/>
        </w:numPr>
        <w:shd w:val="clear" w:color="auto" w:fill="FFFFFF"/>
        <w:tabs>
          <w:tab w:val="left" w:pos="709"/>
        </w:tabs>
        <w:spacing w:line="240" w:lineRule="auto"/>
        <w:ind w:left="0" w:firstLine="709"/>
        <w:rPr>
          <w:bCs/>
          <w:sz w:val="24"/>
          <w:szCs w:val="24"/>
        </w:rPr>
      </w:pPr>
      <w:r w:rsidRPr="009758D2">
        <w:rPr>
          <w:bCs/>
          <w:sz w:val="24"/>
          <w:szCs w:val="24"/>
        </w:rPr>
        <w:t xml:space="preserve">сведения об объемах выполнения работ Субподрядчиком; </w:t>
      </w:r>
    </w:p>
    <w:p w:rsidR="00BD1E4D" w:rsidRPr="009758D2" w:rsidRDefault="009758D2" w:rsidP="009758D2">
      <w:pPr>
        <w:pStyle w:val="af8"/>
        <w:numPr>
          <w:ilvl w:val="0"/>
          <w:numId w:val="17"/>
        </w:numPr>
        <w:shd w:val="clear" w:color="auto" w:fill="FFFFFF"/>
        <w:tabs>
          <w:tab w:val="left" w:pos="278"/>
          <w:tab w:val="left" w:pos="709"/>
          <w:tab w:val="left" w:pos="1134"/>
        </w:tabs>
        <w:spacing w:line="240" w:lineRule="auto"/>
        <w:ind w:left="0" w:firstLine="709"/>
        <w:contextualSpacing/>
        <w:rPr>
          <w:bCs/>
          <w:sz w:val="24"/>
          <w:szCs w:val="24"/>
        </w:rPr>
      </w:pPr>
      <w:proofErr w:type="spellStart"/>
      <w:r w:rsidRPr="009758D2">
        <w:rPr>
          <w:bCs/>
          <w:sz w:val="24"/>
          <w:szCs w:val="24"/>
        </w:rPr>
        <w:t>пофамильный</w:t>
      </w:r>
      <w:proofErr w:type="spellEnd"/>
      <w:r w:rsidRPr="009758D2">
        <w:rPr>
          <w:bCs/>
          <w:sz w:val="24"/>
          <w:szCs w:val="24"/>
        </w:rPr>
        <w:t xml:space="preserve"> перечень персонала Субподрядчика, который будет задействован при производстве работ </w:t>
      </w:r>
      <w:r w:rsidRPr="009758D2">
        <w:rPr>
          <w:sz w:val="24"/>
          <w:szCs w:val="24"/>
        </w:rPr>
        <w:t>с указанием их паспортных данных,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Субподрядчиком</w:t>
      </w:r>
      <w:r w:rsidRPr="009758D2">
        <w:rPr>
          <w:bCs/>
          <w:sz w:val="24"/>
          <w:szCs w:val="24"/>
        </w:rPr>
        <w:t xml:space="preserve">; </w:t>
      </w:r>
    </w:p>
    <w:p w:rsidR="00BD1E4D" w:rsidRPr="009758D2" w:rsidRDefault="009758D2" w:rsidP="009758D2">
      <w:pPr>
        <w:pStyle w:val="af8"/>
        <w:numPr>
          <w:ilvl w:val="0"/>
          <w:numId w:val="17"/>
        </w:numPr>
        <w:shd w:val="clear" w:color="auto" w:fill="FFFFFF"/>
        <w:tabs>
          <w:tab w:val="left" w:pos="709"/>
        </w:tabs>
        <w:spacing w:line="240" w:lineRule="auto"/>
        <w:ind w:left="0" w:firstLine="709"/>
        <w:rPr>
          <w:bCs/>
          <w:sz w:val="24"/>
          <w:szCs w:val="24"/>
        </w:rPr>
      </w:pPr>
      <w:r w:rsidRPr="009758D2">
        <w:rPr>
          <w:bCs/>
          <w:sz w:val="24"/>
          <w:szCs w:val="24"/>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rsidR="00BD1E4D" w:rsidRPr="009758D2" w:rsidRDefault="00BD1E4D" w:rsidP="009758D2">
      <w:pPr>
        <w:pStyle w:val="af8"/>
        <w:shd w:val="clear" w:color="auto" w:fill="FFFFFF"/>
        <w:tabs>
          <w:tab w:val="left" w:pos="1276"/>
          <w:tab w:val="left" w:pos="1418"/>
        </w:tabs>
        <w:spacing w:line="240" w:lineRule="auto"/>
        <w:ind w:left="0" w:firstLine="567"/>
        <w:rPr>
          <w:b/>
          <w:bCs/>
          <w:sz w:val="24"/>
          <w:szCs w:val="24"/>
        </w:rPr>
      </w:pPr>
    </w:p>
    <w:p w:rsidR="00BD1E4D" w:rsidRPr="009758D2" w:rsidRDefault="00BD1E4D" w:rsidP="009758D2">
      <w:pPr>
        <w:pStyle w:val="af8"/>
        <w:shd w:val="clear" w:color="auto" w:fill="FFFFFF"/>
        <w:tabs>
          <w:tab w:val="left" w:pos="1276"/>
          <w:tab w:val="left" w:pos="1418"/>
        </w:tabs>
        <w:spacing w:line="240" w:lineRule="auto"/>
        <w:ind w:left="0" w:firstLine="567"/>
        <w:rPr>
          <w:b/>
          <w:bCs/>
          <w:sz w:val="24"/>
          <w:szCs w:val="24"/>
        </w:rPr>
      </w:pPr>
    </w:p>
    <w:p w:rsidR="00BD1E4D" w:rsidRPr="009758D2" w:rsidRDefault="009758D2" w:rsidP="009758D2">
      <w:pPr>
        <w:pStyle w:val="af8"/>
        <w:numPr>
          <w:ilvl w:val="0"/>
          <w:numId w:val="2"/>
        </w:numPr>
        <w:shd w:val="clear" w:color="auto" w:fill="FFFFFF"/>
        <w:tabs>
          <w:tab w:val="left" w:pos="284"/>
        </w:tabs>
        <w:spacing w:line="240" w:lineRule="auto"/>
        <w:ind w:left="0" w:firstLine="0"/>
        <w:jc w:val="center"/>
        <w:rPr>
          <w:sz w:val="24"/>
          <w:szCs w:val="24"/>
        </w:rPr>
      </w:pPr>
      <w:r w:rsidRPr="009758D2">
        <w:rPr>
          <w:b/>
          <w:bCs/>
          <w:sz w:val="24"/>
          <w:szCs w:val="24"/>
        </w:rPr>
        <w:t>Цена Договора и порядок расчетов</w:t>
      </w:r>
    </w:p>
    <w:p w:rsidR="00BD1E4D" w:rsidRPr="00201036"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Цена </w:t>
      </w:r>
      <w:r w:rsidRPr="00201036">
        <w:rPr>
          <w:sz w:val="24"/>
          <w:szCs w:val="24"/>
        </w:rPr>
        <w:t xml:space="preserve">Договора </w:t>
      </w:r>
      <w:r w:rsidRPr="00201036">
        <w:rPr>
          <w:bCs/>
          <w:sz w:val="24"/>
          <w:szCs w:val="24"/>
        </w:rPr>
        <w:t xml:space="preserve">в соответствии со Сводной сметой (Приложение № 3 к Договору) является предельной и составляет </w:t>
      </w:r>
      <w:r w:rsidRPr="00201036">
        <w:rPr>
          <w:sz w:val="24"/>
          <w:szCs w:val="24"/>
        </w:rPr>
        <w:t>_______</w:t>
      </w:r>
      <w:r w:rsidRPr="00201036">
        <w:rPr>
          <w:bCs/>
          <w:sz w:val="24"/>
          <w:szCs w:val="24"/>
        </w:rPr>
        <w:t xml:space="preserve"> (</w:t>
      </w:r>
      <w:r w:rsidRPr="00201036">
        <w:rPr>
          <w:sz w:val="24"/>
          <w:szCs w:val="24"/>
        </w:rPr>
        <w:t>__________________</w:t>
      </w:r>
      <w:r w:rsidRPr="00201036">
        <w:rPr>
          <w:bCs/>
          <w:sz w:val="24"/>
          <w:szCs w:val="24"/>
        </w:rPr>
        <w:t xml:space="preserve">) рублей </w:t>
      </w:r>
      <w:r w:rsidRPr="00201036">
        <w:rPr>
          <w:sz w:val="24"/>
          <w:szCs w:val="24"/>
        </w:rPr>
        <w:t>___</w:t>
      </w:r>
      <w:r w:rsidRPr="00201036">
        <w:rPr>
          <w:bCs/>
          <w:sz w:val="24"/>
          <w:szCs w:val="24"/>
        </w:rPr>
        <w:t xml:space="preserve"> копеек без учета НДС, при этом НДС исчисляется дополнительно по ставке, установленной</w:t>
      </w:r>
      <w:r w:rsidRPr="009758D2">
        <w:rPr>
          <w:bCs/>
          <w:sz w:val="24"/>
          <w:szCs w:val="24"/>
        </w:rPr>
        <w:t xml:space="preserve"> статьей 164 Налогового кодекса </w:t>
      </w:r>
      <w:r w:rsidRPr="00201036">
        <w:rPr>
          <w:bCs/>
          <w:sz w:val="24"/>
          <w:szCs w:val="24"/>
        </w:rPr>
        <w:t xml:space="preserve">Российской Федерации (далее </w:t>
      </w:r>
      <w:r w:rsidRPr="00201036">
        <w:rPr>
          <w:sz w:val="24"/>
          <w:szCs w:val="24"/>
        </w:rPr>
        <w:t>– «НК РФ»)</w:t>
      </w:r>
      <w:r w:rsidRPr="00201036">
        <w:rPr>
          <w:bCs/>
          <w:sz w:val="24"/>
          <w:szCs w:val="24"/>
        </w:rPr>
        <w:t xml:space="preserve">. </w:t>
      </w:r>
    </w:p>
    <w:p w:rsidR="00BD1E4D" w:rsidRPr="00201036" w:rsidRDefault="009758D2" w:rsidP="009758D2">
      <w:pPr>
        <w:pStyle w:val="af8"/>
        <w:numPr>
          <w:ilvl w:val="1"/>
          <w:numId w:val="2"/>
        </w:numPr>
        <w:shd w:val="clear" w:color="auto" w:fill="FFFFFF"/>
        <w:tabs>
          <w:tab w:val="left" w:pos="171"/>
          <w:tab w:val="left" w:pos="1134"/>
        </w:tabs>
        <w:spacing w:line="240" w:lineRule="auto"/>
        <w:ind w:left="0" w:firstLine="680"/>
        <w:contextualSpacing/>
        <w:rPr>
          <w:sz w:val="24"/>
          <w:szCs w:val="24"/>
        </w:rPr>
      </w:pPr>
      <w:bookmarkStart w:id="10" w:name="_Ref361834605"/>
      <w:bookmarkEnd w:id="10"/>
      <w:r w:rsidRPr="00201036">
        <w:rPr>
          <w:sz w:val="24"/>
          <w:szCs w:val="24"/>
        </w:rPr>
        <w:lastRenderedPageBreak/>
        <w:t>Сметы подлежат согласованию Сторонами не позднее истечения 90 (девяноста)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смет Стороны обязаны уточнить Сводную смету (Приложение № 3 к Договору) путем заключения дополнительного соглашения к Договору, а также продлить сроки выполнения Работ на срок их приостановки по предусмотренному в настоящем пункте основанию.</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bCs/>
          <w:sz w:val="24"/>
          <w:szCs w:val="24"/>
        </w:rPr>
        <w:t>Цена Договора включает в себя прибыль Подрядчика, а также все расходы и затраты Подрядчика на:</w:t>
      </w:r>
    </w:p>
    <w:p w:rsidR="00BD1E4D" w:rsidRPr="00201036"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201036">
        <w:rPr>
          <w:sz w:val="24"/>
          <w:szCs w:val="24"/>
        </w:rPr>
        <w:t xml:space="preserve">Приобретение Материально-технических ресурсов </w:t>
      </w:r>
      <w:r w:rsidRPr="00201036">
        <w:rPr>
          <w:bCs/>
          <w:sz w:val="24"/>
          <w:szCs w:val="24"/>
        </w:rPr>
        <w:t>и оборудования</w:t>
      </w:r>
      <w:r w:rsidRPr="00201036">
        <w:rPr>
          <w:sz w:val="24"/>
          <w:szCs w:val="24"/>
        </w:rPr>
        <w:t>, необходимых для выполнения Работ по Договору, включая стоимость необходимых для эксплуатации Результата работ лицензий;</w:t>
      </w:r>
    </w:p>
    <w:p w:rsidR="00BD1E4D" w:rsidRPr="00201036"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201036">
        <w:rPr>
          <w:sz w:val="24"/>
          <w:szCs w:val="24"/>
        </w:rPr>
        <w:t>Получение и оформление Исходно-разрешительной документации;</w:t>
      </w:r>
    </w:p>
    <w:p w:rsidR="00BD1E4D" w:rsidRPr="009758D2"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201036">
        <w:rPr>
          <w:sz w:val="24"/>
          <w:szCs w:val="24"/>
        </w:rPr>
        <w:t>Заработную плату, накладные</w:t>
      </w:r>
      <w:r w:rsidRPr="009758D2">
        <w:rPr>
          <w:sz w:val="24"/>
          <w:szCs w:val="24"/>
        </w:rPr>
        <w:t xml:space="preserve"> и командировочные расходы, перемещение и размещение персонала Подрядчика; </w:t>
      </w:r>
    </w:p>
    <w:p w:rsidR="00BD1E4D" w:rsidRPr="009758D2"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9758D2">
        <w:rPr>
          <w:sz w:val="24"/>
          <w:szCs w:val="24"/>
        </w:rPr>
        <w:t>Подлежащие уплате налоги, сборы и пошлины (в том числе по таможенному оформлению Материально-технических ресурсов</w:t>
      </w:r>
      <w:r w:rsidRPr="009758D2">
        <w:rPr>
          <w:bCs/>
          <w:sz w:val="24"/>
          <w:szCs w:val="24"/>
        </w:rPr>
        <w:t xml:space="preserve"> и оборудования</w:t>
      </w:r>
      <w:r w:rsidRPr="009758D2">
        <w:rPr>
          <w:sz w:val="24"/>
          <w:szCs w:val="24"/>
        </w:rPr>
        <w:t xml:space="preserve">, если применимо); </w:t>
      </w:r>
    </w:p>
    <w:p w:rsidR="00BD1E4D" w:rsidRPr="009758D2" w:rsidRDefault="009758D2" w:rsidP="009758D2">
      <w:pPr>
        <w:pStyle w:val="af8"/>
        <w:numPr>
          <w:ilvl w:val="2"/>
          <w:numId w:val="2"/>
        </w:numPr>
        <w:spacing w:line="240" w:lineRule="auto"/>
        <w:ind w:left="0" w:firstLine="710"/>
        <w:rPr>
          <w:sz w:val="24"/>
          <w:szCs w:val="24"/>
        </w:rPr>
      </w:pPr>
      <w:r w:rsidRPr="009758D2">
        <w:rPr>
          <w:sz w:val="24"/>
          <w:szCs w:val="24"/>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11" w:name="_Ref361834675"/>
      <w:bookmarkStart w:id="12" w:name="_Ref361858588"/>
      <w:r w:rsidRPr="009758D2">
        <w:rPr>
          <w:bCs/>
          <w:sz w:val="24"/>
          <w:szCs w:val="24"/>
        </w:rPr>
        <w:t>Оплата по Договору осуществляется Заказчиком в следующем порядке:</w:t>
      </w:r>
      <w:bookmarkEnd w:id="11"/>
      <w:bookmarkEnd w:id="12"/>
      <w:r w:rsidRPr="009758D2">
        <w:rPr>
          <w:bCs/>
          <w:sz w:val="24"/>
          <w:szCs w:val="24"/>
        </w:rPr>
        <w:t xml:space="preserve"> </w:t>
      </w:r>
    </w:p>
    <w:p w:rsidR="00BD1E4D" w:rsidRPr="009758D2" w:rsidRDefault="009758D2" w:rsidP="009758D2">
      <w:pPr>
        <w:pStyle w:val="af8"/>
        <w:numPr>
          <w:ilvl w:val="2"/>
          <w:numId w:val="2"/>
        </w:numPr>
        <w:shd w:val="clear" w:color="auto" w:fill="FFFFFF"/>
        <w:tabs>
          <w:tab w:val="left" w:pos="1418"/>
        </w:tabs>
        <w:spacing w:line="240" w:lineRule="auto"/>
        <w:ind w:left="0" w:firstLine="709"/>
        <w:rPr>
          <w:sz w:val="24"/>
          <w:szCs w:val="24"/>
        </w:rPr>
      </w:pPr>
      <w:bookmarkStart w:id="13" w:name="_Ref361335057"/>
      <w:bookmarkStart w:id="14" w:name="_Ref373242755"/>
      <w:bookmarkEnd w:id="13"/>
      <w:bookmarkEnd w:id="14"/>
      <w:r w:rsidRPr="009758D2">
        <w:rPr>
          <w:sz w:val="24"/>
          <w:szCs w:val="24"/>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 и предварительно согласованную с Заказчиком.</w:t>
      </w:r>
    </w:p>
    <w:p w:rsidR="00BD1E4D" w:rsidRPr="00201036" w:rsidRDefault="009758D2" w:rsidP="009758D2">
      <w:pPr>
        <w:pStyle w:val="af8"/>
        <w:numPr>
          <w:ilvl w:val="2"/>
          <w:numId w:val="2"/>
        </w:numPr>
        <w:shd w:val="clear" w:color="auto" w:fill="FFFFFF"/>
        <w:tabs>
          <w:tab w:val="left" w:pos="1418"/>
        </w:tabs>
        <w:spacing w:line="240" w:lineRule="auto"/>
        <w:ind w:left="0" w:firstLine="710"/>
        <w:rPr>
          <w:sz w:val="24"/>
          <w:szCs w:val="24"/>
        </w:rPr>
      </w:pPr>
      <w:bookmarkStart w:id="15" w:name="_Ref3613350571"/>
      <w:bookmarkStart w:id="16" w:name="_Ref3732427551"/>
      <w:bookmarkStart w:id="17" w:name="_Ref361335023"/>
      <w:bookmarkEnd w:id="15"/>
      <w:bookmarkEnd w:id="16"/>
      <w:r w:rsidRPr="009758D2">
        <w:rPr>
          <w:sz w:val="24"/>
          <w:szCs w:val="24"/>
        </w:rPr>
        <w:t xml:space="preserve">Авансовые платежи в счет стоимости каждого </w:t>
      </w:r>
      <w:r w:rsidRPr="00201036">
        <w:rPr>
          <w:sz w:val="24"/>
          <w:szCs w:val="24"/>
        </w:rPr>
        <w:t>Этапа Работ в размере 30% (тридцати процентов) от стоимости соответствующего Этапа Работ (за исключением непредвиденных работ и затрат) выплачиваются в течение 30 (тридцати) календарных дней с даты получения Заказчиком счета, выставленного Подрядчиком, но</w:t>
      </w:r>
      <w:r w:rsidRPr="009758D2">
        <w:rPr>
          <w:sz w:val="24"/>
          <w:szCs w:val="24"/>
        </w:rPr>
        <w:t xml:space="preserve"> не ранее, чем за 30 (тридцать) календарных дней до даты начала </w:t>
      </w:r>
      <w:r w:rsidRPr="00201036">
        <w:rPr>
          <w:sz w:val="24"/>
          <w:szCs w:val="24"/>
        </w:rPr>
        <w:t>Этапа Работ, определенной в соответствии с Календарным графиком выполнения Работ (Приложение № 2 к Договору), при условии согласования Сторонами сметной документации на соответствующий Этап Работ в соответствии с пунктом 3.2 Договора, и с учетом пунктов 3.5.1, 3.5.5 Догово</w:t>
      </w:r>
      <w:bookmarkStart w:id="18" w:name="_Ref373242766"/>
      <w:bookmarkEnd w:id="18"/>
      <w:r w:rsidRPr="00201036">
        <w:rPr>
          <w:sz w:val="24"/>
          <w:szCs w:val="24"/>
        </w:rPr>
        <w:t>ра.</w:t>
      </w:r>
    </w:p>
    <w:p w:rsidR="00BD1E4D" w:rsidRPr="009758D2"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201036">
        <w:rPr>
          <w:sz w:val="24"/>
          <w:szCs w:val="24"/>
        </w:rPr>
        <w:t>Последующие платежи в размере стоимости</w:t>
      </w:r>
      <w:r w:rsidRPr="009758D2">
        <w:rPr>
          <w:sz w:val="24"/>
          <w:szCs w:val="24"/>
        </w:rPr>
        <w:t xml:space="preserve"> каждого Этапа Работ по выполнению Инженерных изысканий, определенной на основании Исполнительной сметы, составленной в соответствии с пунктом 4.2.1 Договора, либо Предварительной сметы (в случае отсутствия Исполнительной сметы), за вычетом авансового </w:t>
      </w:r>
      <w:r w:rsidRPr="00201036">
        <w:rPr>
          <w:sz w:val="24"/>
          <w:szCs w:val="24"/>
        </w:rPr>
        <w:t xml:space="preserve">платежа, выплаченного в соответствии с пунктом 3.5.2 Договора, выплачиваются в </w:t>
      </w:r>
      <w:r w:rsidRPr="00201036">
        <w:rPr>
          <w:sz w:val="24"/>
          <w:szCs w:val="24"/>
          <w:shd w:val="clear" w:color="auto" w:fill="FFFFFF"/>
        </w:rPr>
        <w:t>течение</w:t>
      </w:r>
      <w:r w:rsidRPr="00201036">
        <w:rPr>
          <w:sz w:val="24"/>
          <w:szCs w:val="24"/>
        </w:rPr>
        <w:t xml:space="preserve"> 45 (сорока пяти) календарных дней / 7 (семи) рабочих дней</w:t>
      </w:r>
      <w:r w:rsidRPr="00201036">
        <w:rPr>
          <w:rStyle w:val="a4"/>
          <w:sz w:val="24"/>
          <w:szCs w:val="24"/>
        </w:rPr>
        <w:footnoteReference w:id="3"/>
      </w:r>
      <w:r w:rsidRPr="00201036">
        <w:rPr>
          <w:sz w:val="24"/>
          <w:szCs w:val="24"/>
        </w:rPr>
        <w:t xml:space="preserve"> с даты подписания Сторонами документов, </w:t>
      </w:r>
      <w:r w:rsidRPr="00201036">
        <w:rPr>
          <w:sz w:val="24"/>
          <w:szCs w:val="24"/>
        </w:rPr>
        <w:lastRenderedPageBreak/>
        <w:t>указанных в пункте 4.1 Договора, на основании счета, выставленного Подрядчиком, и с учетом пунктов 3.5.5</w:t>
      </w:r>
      <w:r w:rsidR="00EF3C2E">
        <w:rPr>
          <w:sz w:val="24"/>
          <w:szCs w:val="24"/>
        </w:rPr>
        <w:t xml:space="preserve"> </w:t>
      </w:r>
      <w:r w:rsidRPr="00201036">
        <w:rPr>
          <w:sz w:val="24"/>
          <w:szCs w:val="24"/>
        </w:rPr>
        <w:t>Договора</w:t>
      </w:r>
      <w:r w:rsidRPr="009758D2">
        <w:rPr>
          <w:sz w:val="24"/>
          <w:szCs w:val="24"/>
        </w:rPr>
        <w:t xml:space="preserve">. </w:t>
      </w:r>
    </w:p>
    <w:p w:rsidR="00BD1E4D" w:rsidRPr="00201036" w:rsidRDefault="009758D2" w:rsidP="009758D2">
      <w:pPr>
        <w:pStyle w:val="af8"/>
        <w:numPr>
          <w:ilvl w:val="2"/>
          <w:numId w:val="2"/>
        </w:numPr>
        <w:shd w:val="clear" w:color="auto" w:fill="FFFFFF"/>
        <w:tabs>
          <w:tab w:val="left" w:pos="1418"/>
        </w:tabs>
        <w:spacing w:line="240" w:lineRule="auto"/>
        <w:ind w:left="0" w:firstLine="709"/>
        <w:rPr>
          <w:sz w:val="24"/>
          <w:szCs w:val="24"/>
        </w:rPr>
      </w:pPr>
      <w:r w:rsidRPr="009758D2">
        <w:rPr>
          <w:sz w:val="24"/>
          <w:szCs w:val="24"/>
        </w:rPr>
        <w:t xml:space="preserve">Последующие платежи в </w:t>
      </w:r>
      <w:r w:rsidRPr="00201036">
        <w:rPr>
          <w:sz w:val="24"/>
          <w:szCs w:val="24"/>
        </w:rPr>
        <w:t>размере 70% (семидесяти процентов) от стоимости</w:t>
      </w:r>
      <w:r w:rsidRPr="009758D2">
        <w:rPr>
          <w:sz w:val="24"/>
          <w:szCs w:val="24"/>
        </w:rPr>
        <w:t xml:space="preserve"> каждого Этапа Работ (кроме Работ по выполнению Инженерных изысканий) выплачиваются в </w:t>
      </w:r>
      <w:r w:rsidRPr="00201036">
        <w:rPr>
          <w:sz w:val="24"/>
          <w:szCs w:val="24"/>
        </w:rPr>
        <w:t>течение 45 (сорока пяти) календарных дней / 7 (семи) рабочих дней</w:t>
      </w:r>
      <w:r w:rsidRPr="00201036">
        <w:rPr>
          <w:rStyle w:val="a4"/>
          <w:sz w:val="24"/>
          <w:szCs w:val="24"/>
        </w:rPr>
        <w:footnoteReference w:id="4"/>
      </w:r>
      <w:r w:rsidRPr="00201036">
        <w:rPr>
          <w:sz w:val="24"/>
          <w:szCs w:val="24"/>
        </w:rPr>
        <w:t xml:space="preserve"> с даты подписания</w:t>
      </w:r>
      <w:r w:rsidRPr="009758D2">
        <w:rPr>
          <w:sz w:val="24"/>
          <w:szCs w:val="24"/>
        </w:rPr>
        <w:t xml:space="preserve"> Сторонами документов, указанных в пункте 4.1 Договора, на основании счёта, выставленного Подрядчиком, и с учетом пунктов 3.5</w:t>
      </w:r>
      <w:r w:rsidR="00EF3C2E">
        <w:rPr>
          <w:sz w:val="24"/>
          <w:szCs w:val="24"/>
        </w:rPr>
        <w:t>.5</w:t>
      </w:r>
      <w:r w:rsidRPr="00201036">
        <w:rPr>
          <w:sz w:val="24"/>
          <w:szCs w:val="24"/>
        </w:rPr>
        <w:t xml:space="preserve"> Договора. </w:t>
      </w:r>
    </w:p>
    <w:p w:rsidR="00BD1E4D" w:rsidRPr="009758D2" w:rsidRDefault="009758D2" w:rsidP="009758D2">
      <w:pPr>
        <w:pStyle w:val="af8"/>
        <w:numPr>
          <w:ilvl w:val="2"/>
          <w:numId w:val="2"/>
        </w:numPr>
        <w:shd w:val="clear" w:color="auto" w:fill="FFFFFF"/>
        <w:tabs>
          <w:tab w:val="left" w:pos="1418"/>
        </w:tabs>
        <w:spacing w:line="240" w:lineRule="auto"/>
        <w:ind w:left="0" w:firstLine="709"/>
        <w:rPr>
          <w:sz w:val="24"/>
          <w:szCs w:val="24"/>
        </w:rPr>
      </w:pPr>
      <w:bookmarkStart w:id="19" w:name="_Ref361834178"/>
      <w:bookmarkEnd w:id="19"/>
      <w:r w:rsidRPr="009758D2">
        <w:rPr>
          <w:sz w:val="24"/>
          <w:szCs w:val="24"/>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BD1E4D" w:rsidRPr="009758D2" w:rsidRDefault="009758D2" w:rsidP="00F56A54">
      <w:pPr>
        <w:pStyle w:val="af8"/>
        <w:numPr>
          <w:ilvl w:val="2"/>
          <w:numId w:val="2"/>
        </w:numPr>
        <w:shd w:val="clear" w:color="auto" w:fill="FFFFFF"/>
        <w:tabs>
          <w:tab w:val="clear" w:pos="0"/>
          <w:tab w:val="num" w:pos="142"/>
          <w:tab w:val="left" w:pos="709"/>
        </w:tabs>
        <w:spacing w:line="240" w:lineRule="auto"/>
        <w:ind w:left="0" w:firstLine="709"/>
        <w:rPr>
          <w:bCs/>
          <w:sz w:val="24"/>
          <w:szCs w:val="24"/>
        </w:rPr>
      </w:pPr>
      <w:r w:rsidRPr="009758D2">
        <w:rPr>
          <w:bCs/>
          <w:sz w:val="24"/>
          <w:szCs w:val="24"/>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предоставил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 </w:t>
      </w:r>
    </w:p>
    <w:p w:rsidR="00BD1E4D" w:rsidRPr="00F56A54" w:rsidRDefault="00F56A54" w:rsidP="00F56A54">
      <w:pPr>
        <w:pStyle w:val="af8"/>
        <w:numPr>
          <w:ilvl w:val="1"/>
          <w:numId w:val="2"/>
        </w:numPr>
        <w:shd w:val="clear" w:color="auto" w:fill="FFFFFF"/>
        <w:tabs>
          <w:tab w:val="clear" w:pos="0"/>
          <w:tab w:val="num" w:pos="142"/>
          <w:tab w:val="left" w:pos="1134"/>
        </w:tabs>
        <w:spacing w:line="240" w:lineRule="auto"/>
        <w:ind w:left="0" w:firstLine="709"/>
        <w:rPr>
          <w:bCs/>
          <w:sz w:val="24"/>
          <w:szCs w:val="24"/>
        </w:rPr>
      </w:pPr>
      <w:bookmarkStart w:id="20" w:name="_Ref361336647"/>
      <w:bookmarkEnd w:id="20"/>
      <w:r w:rsidRPr="00F56A54">
        <w:rPr>
          <w:bCs/>
          <w:sz w:val="24"/>
          <w:szCs w:val="24"/>
        </w:rPr>
        <w:t>Расчеты по Договору осуществляются в валюте Российской Федерации. Оплата производится Заказчиком путем перечисления денежных средств на ОБС Подрядчика, открытый в Банк ГПБ (АО) согласно пункту 2.3.34 Договора. Обязательство Заказчика по осуществлению платежа считается исполненным с даты списания денежных средств с ОБС Заказчика</w:t>
      </w:r>
      <w:r w:rsidR="009758D2" w:rsidRPr="00F56A54">
        <w:rPr>
          <w:bCs/>
          <w:sz w:val="24"/>
          <w:szCs w:val="24"/>
        </w:rPr>
        <w:t>.</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За исключением случая, указанного в пункте 2.3.19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BD1E4D" w:rsidRPr="00EF3C2E" w:rsidRDefault="009758D2" w:rsidP="009758D2">
      <w:pPr>
        <w:shd w:val="clear" w:color="auto" w:fill="FFFFFF"/>
        <w:tabs>
          <w:tab w:val="left" w:pos="1418"/>
        </w:tabs>
        <w:spacing w:line="240" w:lineRule="auto"/>
        <w:ind w:firstLine="709"/>
        <w:rPr>
          <w:bCs/>
          <w:sz w:val="24"/>
          <w:szCs w:val="24"/>
        </w:rPr>
      </w:pPr>
      <w:r w:rsidRPr="00EF3C2E">
        <w:rPr>
          <w:sz w:val="24"/>
          <w:szCs w:val="24"/>
        </w:rPr>
        <w:t>3.</w:t>
      </w:r>
      <w:r w:rsidR="00EF3C2E" w:rsidRPr="00EF3C2E">
        <w:rPr>
          <w:sz w:val="24"/>
          <w:szCs w:val="24"/>
        </w:rPr>
        <w:t>8</w:t>
      </w:r>
      <w:r w:rsidRPr="00EF3C2E">
        <w:rPr>
          <w:sz w:val="24"/>
          <w:szCs w:val="24"/>
        </w:rPr>
        <w:t xml:space="preserve">. </w:t>
      </w:r>
      <w:r w:rsidRPr="00EF3C2E">
        <w:rPr>
          <w:bCs/>
          <w:sz w:val="24"/>
          <w:szCs w:val="24"/>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утвержденной Сводной сметой (Приложение № 3 к Договору). Приемка выполненного объема работ производится одновременно с Работами по Договору при подписании Сторонами Актов сдачи-приемки выполненных работ, предусмотренных пунктом 4.1 Договора. Оплата в размере 100 % (ста процентов) от стоимости непредвиденных работ и затрат производится Заказчиком в течение 30 (тридцати) календарных дней </w:t>
      </w:r>
      <w:r w:rsidRPr="00EF3C2E">
        <w:rPr>
          <w:sz w:val="24"/>
          <w:szCs w:val="24"/>
        </w:rPr>
        <w:t>/ 7 (семи) рабочих дней</w:t>
      </w:r>
      <w:r w:rsidRPr="00EF3C2E">
        <w:rPr>
          <w:rStyle w:val="a4"/>
          <w:sz w:val="24"/>
          <w:szCs w:val="24"/>
        </w:rPr>
        <w:footnoteReference w:id="5"/>
      </w:r>
      <w:r w:rsidRPr="00EF3C2E">
        <w:rPr>
          <w:sz w:val="24"/>
          <w:szCs w:val="24"/>
        </w:rPr>
        <w:t xml:space="preserve"> </w:t>
      </w:r>
      <w:r w:rsidRPr="00EF3C2E">
        <w:rPr>
          <w:bCs/>
          <w:sz w:val="24"/>
          <w:szCs w:val="24"/>
        </w:rPr>
        <w:t xml:space="preserve"> с даты подписания Акта сдачи-приемки выполненных работ на основании счета, выставленного Подрядчиком, и с учетом пунктов 3.5.5</w:t>
      </w:r>
      <w:r w:rsidR="00EF3C2E" w:rsidRPr="00EF3C2E">
        <w:rPr>
          <w:bCs/>
          <w:sz w:val="24"/>
          <w:szCs w:val="24"/>
        </w:rPr>
        <w:t xml:space="preserve"> </w:t>
      </w:r>
      <w:r w:rsidRPr="00EF3C2E">
        <w:rPr>
          <w:bCs/>
          <w:sz w:val="24"/>
          <w:szCs w:val="24"/>
        </w:rPr>
        <w:t>Договора. Стоимость непредвиденных работ и затрат включается в общую сумму Акта сдачи-приемки выполненных работ, подписываемого Сторонами в соответствии с пунктом 4.1 Договора.</w:t>
      </w:r>
    </w:p>
    <w:p w:rsidR="00BD1E4D" w:rsidRPr="00EF3C2E" w:rsidRDefault="009758D2" w:rsidP="009758D2">
      <w:pPr>
        <w:shd w:val="clear" w:color="auto" w:fill="FFFFFF"/>
        <w:tabs>
          <w:tab w:val="left" w:pos="1418"/>
        </w:tabs>
        <w:spacing w:line="240" w:lineRule="auto"/>
        <w:ind w:firstLine="709"/>
        <w:rPr>
          <w:bCs/>
          <w:sz w:val="24"/>
          <w:szCs w:val="24"/>
        </w:rPr>
      </w:pPr>
      <w:r w:rsidRPr="00EF3C2E">
        <w:rPr>
          <w:sz w:val="24"/>
          <w:szCs w:val="24"/>
        </w:rPr>
        <w:lastRenderedPageBreak/>
        <w:t>3.</w:t>
      </w:r>
      <w:r w:rsidR="00EF3C2E" w:rsidRPr="00EF3C2E">
        <w:rPr>
          <w:sz w:val="24"/>
          <w:szCs w:val="24"/>
        </w:rPr>
        <w:t>9</w:t>
      </w:r>
      <w:r w:rsidRPr="00EF3C2E">
        <w:rPr>
          <w:sz w:val="24"/>
          <w:szCs w:val="24"/>
        </w:rPr>
        <w:t xml:space="preserve">. Командировочные расходы включаются в стоимость Этапов Работ в соответствии с расчетом, прилагаемым к Сводной смете </w:t>
      </w:r>
      <w:bookmarkStart w:id="21" w:name="_Ref361834251"/>
      <w:bookmarkEnd w:id="17"/>
      <w:r w:rsidRPr="00EF3C2E">
        <w:rPr>
          <w:sz w:val="24"/>
          <w:szCs w:val="24"/>
        </w:rPr>
        <w:t>(Приложение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rsidR="00BD1E4D" w:rsidRPr="009758D2" w:rsidRDefault="009758D2" w:rsidP="009758D2">
      <w:pPr>
        <w:pStyle w:val="af8"/>
        <w:shd w:val="clear" w:color="auto" w:fill="FFFFFF"/>
        <w:tabs>
          <w:tab w:val="left" w:pos="1134"/>
          <w:tab w:val="left" w:pos="1418"/>
        </w:tabs>
        <w:spacing w:line="240" w:lineRule="auto"/>
        <w:ind w:left="0" w:firstLine="709"/>
        <w:rPr>
          <w:bCs/>
          <w:sz w:val="24"/>
          <w:szCs w:val="24"/>
        </w:rPr>
      </w:pPr>
      <w:r w:rsidRPr="00EF3C2E">
        <w:rPr>
          <w:bCs/>
          <w:sz w:val="24"/>
          <w:szCs w:val="24"/>
        </w:rPr>
        <w:t>3.1</w:t>
      </w:r>
      <w:r w:rsidR="00EF3C2E" w:rsidRPr="00EF3C2E">
        <w:rPr>
          <w:bCs/>
          <w:sz w:val="24"/>
          <w:szCs w:val="24"/>
        </w:rPr>
        <w:t>0</w:t>
      </w:r>
      <w:r w:rsidRPr="00EF3C2E">
        <w:rPr>
          <w:bCs/>
          <w:sz w:val="24"/>
          <w:szCs w:val="24"/>
        </w:rPr>
        <w:t>.  Индексация Цены Договора</w:t>
      </w:r>
      <w:r w:rsidRPr="009758D2">
        <w:rPr>
          <w:bCs/>
          <w:sz w:val="24"/>
          <w:szCs w:val="24"/>
        </w:rPr>
        <w:t xml:space="preserve"> не допускается. </w:t>
      </w:r>
    </w:p>
    <w:p w:rsidR="00BD1E4D" w:rsidRPr="009758D2" w:rsidRDefault="009758D2" w:rsidP="009758D2">
      <w:pPr>
        <w:spacing w:line="240" w:lineRule="auto"/>
        <w:ind w:firstLine="709"/>
        <w:rPr>
          <w:sz w:val="24"/>
          <w:szCs w:val="24"/>
        </w:rPr>
      </w:pPr>
      <w:r w:rsidRPr="009758D2">
        <w:rPr>
          <w:sz w:val="24"/>
          <w:szCs w:val="24"/>
        </w:rPr>
        <w:t>3.1</w:t>
      </w:r>
      <w:r w:rsidR="00EF3C2E">
        <w:rPr>
          <w:sz w:val="24"/>
          <w:szCs w:val="24"/>
        </w:rPr>
        <w:t>1</w:t>
      </w:r>
      <w:r w:rsidRPr="009758D2">
        <w:rPr>
          <w:sz w:val="24"/>
          <w:szCs w:val="24"/>
        </w:rPr>
        <w:t xml:space="preserve">. 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w:t>
      </w:r>
      <w:bookmarkEnd w:id="21"/>
      <w:r w:rsidRPr="009758D2">
        <w:rPr>
          <w:sz w:val="24"/>
          <w:szCs w:val="24"/>
        </w:rPr>
        <w:t xml:space="preserve"> </w:t>
      </w:r>
      <w:r w:rsidRPr="009758D2">
        <w:rPr>
          <w:sz w:val="24"/>
          <w:szCs w:val="24"/>
          <w:shd w:val="clear" w:color="auto" w:fill="FFFFFF"/>
        </w:rPr>
        <w:t>Работ.</w:t>
      </w:r>
    </w:p>
    <w:p w:rsidR="00BD1E4D" w:rsidRPr="009758D2" w:rsidRDefault="009758D2" w:rsidP="009758D2">
      <w:pPr>
        <w:spacing w:line="240" w:lineRule="auto"/>
        <w:ind w:firstLine="709"/>
        <w:rPr>
          <w:sz w:val="24"/>
          <w:szCs w:val="24"/>
          <w:highlight w:val="yellow"/>
        </w:rPr>
      </w:pPr>
      <w:r w:rsidRPr="009758D2">
        <w:rPr>
          <w:bCs/>
          <w:sz w:val="24"/>
          <w:szCs w:val="24"/>
          <w:shd w:val="clear" w:color="auto" w:fill="FFFFFF"/>
        </w:rPr>
        <w:t>Заказчик направляет Подрядчику уведомление о проведении сальдо взаимных обязательств Сторон по Договору.</w:t>
      </w:r>
    </w:p>
    <w:p w:rsidR="00BD1E4D" w:rsidRPr="009758D2" w:rsidRDefault="00BD1E4D" w:rsidP="009758D2">
      <w:pPr>
        <w:pStyle w:val="af8"/>
        <w:shd w:val="clear" w:color="auto" w:fill="FFFFFF"/>
        <w:tabs>
          <w:tab w:val="left" w:pos="1134"/>
        </w:tabs>
        <w:spacing w:line="240" w:lineRule="auto"/>
        <w:ind w:left="0" w:firstLine="567"/>
        <w:rPr>
          <w:bCs/>
          <w:sz w:val="24"/>
          <w:szCs w:val="24"/>
        </w:rPr>
      </w:pPr>
    </w:p>
    <w:p w:rsidR="00BD1E4D" w:rsidRPr="009758D2" w:rsidRDefault="009758D2" w:rsidP="009758D2">
      <w:pPr>
        <w:pStyle w:val="af8"/>
        <w:numPr>
          <w:ilvl w:val="0"/>
          <w:numId w:val="2"/>
        </w:numPr>
        <w:shd w:val="clear" w:color="auto" w:fill="FFFFFF"/>
        <w:tabs>
          <w:tab w:val="left" w:pos="284"/>
        </w:tabs>
        <w:spacing w:line="240" w:lineRule="auto"/>
        <w:ind w:left="0" w:firstLine="0"/>
        <w:jc w:val="center"/>
        <w:rPr>
          <w:b/>
          <w:bCs/>
          <w:sz w:val="24"/>
          <w:szCs w:val="24"/>
        </w:rPr>
      </w:pPr>
      <w:r w:rsidRPr="009758D2">
        <w:rPr>
          <w:b/>
          <w:bCs/>
          <w:sz w:val="24"/>
          <w:szCs w:val="24"/>
        </w:rPr>
        <w:t>Порядок сдачи-приемки Работ</w:t>
      </w:r>
    </w:p>
    <w:p w:rsidR="00BD1E4D" w:rsidRPr="009758D2" w:rsidRDefault="009758D2" w:rsidP="009758D2">
      <w:pPr>
        <w:pStyle w:val="af8"/>
        <w:numPr>
          <w:ilvl w:val="1"/>
          <w:numId w:val="2"/>
        </w:numPr>
        <w:shd w:val="clear" w:color="auto" w:fill="FFFFFF"/>
        <w:tabs>
          <w:tab w:val="left" w:pos="0"/>
          <w:tab w:val="left" w:pos="1134"/>
        </w:tabs>
        <w:spacing w:line="240" w:lineRule="auto"/>
        <w:ind w:left="0" w:firstLine="709"/>
        <w:rPr>
          <w:bCs/>
          <w:sz w:val="24"/>
          <w:szCs w:val="24"/>
        </w:rPr>
      </w:pPr>
      <w:r w:rsidRPr="009758D2">
        <w:rPr>
          <w:bCs/>
          <w:sz w:val="24"/>
          <w:szCs w:val="24"/>
        </w:rPr>
        <w:t>По завершении выполнения Работ по каждому Этапу Работ (</w:t>
      </w:r>
      <w:r w:rsidRPr="009758D2">
        <w:rPr>
          <w:sz w:val="24"/>
          <w:szCs w:val="24"/>
        </w:rPr>
        <w:t>кроме Этапов Работ по выполнению Инженерных изысканий</w:t>
      </w:r>
      <w:r w:rsidRPr="009758D2">
        <w:rPr>
          <w:bCs/>
          <w:sz w:val="24"/>
          <w:szCs w:val="24"/>
        </w:rPr>
        <w:t>), указанному в Календарном графике выполнения Работ (Приложение № 2 к Договору), Подрядчик представляет Заказчику подписанный со своей стороны в 2 (двух) экземплярах Акт сдачи-приемки выполненных работ по форме Приложения № 7 к Договору с приложением Результата работ по соответствующему Этапу Работ.</w:t>
      </w:r>
    </w:p>
    <w:p w:rsidR="00BD1E4D" w:rsidRPr="009758D2" w:rsidRDefault="009758D2" w:rsidP="009758D2">
      <w:pPr>
        <w:pStyle w:val="af8"/>
        <w:shd w:val="clear" w:color="auto" w:fill="FFFFFF"/>
        <w:tabs>
          <w:tab w:val="left" w:pos="0"/>
        </w:tabs>
        <w:spacing w:line="240" w:lineRule="auto"/>
        <w:ind w:left="0" w:firstLine="709"/>
        <w:rPr>
          <w:bCs/>
          <w:sz w:val="24"/>
          <w:szCs w:val="24"/>
        </w:rPr>
      </w:pPr>
      <w:r w:rsidRPr="009758D2">
        <w:rPr>
          <w:bCs/>
          <w:sz w:val="24"/>
          <w:szCs w:val="24"/>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rsidR="00BD1E4D" w:rsidRPr="009758D2" w:rsidRDefault="009758D2" w:rsidP="009758D2">
      <w:pPr>
        <w:pStyle w:val="af8"/>
        <w:shd w:val="clear" w:color="auto" w:fill="FFFFFF"/>
        <w:tabs>
          <w:tab w:val="left" w:pos="0"/>
        </w:tabs>
        <w:spacing w:line="240" w:lineRule="auto"/>
        <w:ind w:left="0" w:firstLine="709"/>
        <w:rPr>
          <w:sz w:val="24"/>
          <w:szCs w:val="24"/>
        </w:rPr>
      </w:pPr>
      <w:r w:rsidRPr="009758D2">
        <w:rPr>
          <w:sz w:val="24"/>
          <w:szCs w:val="24"/>
          <w:lang w:eastAsia="en-US"/>
        </w:rPr>
        <w:t xml:space="preserve">При использовании Сторонами электронного документооборота, Стороны по договору вместо </w:t>
      </w:r>
      <w:r w:rsidRPr="009758D2">
        <w:rPr>
          <w:bCs/>
          <w:sz w:val="24"/>
          <w:szCs w:val="24"/>
          <w:lang w:eastAsia="en-US"/>
        </w:rPr>
        <w:t>Акта сдачи-приемки выполненных работ по форме Приложения № 7</w:t>
      </w:r>
      <w:r w:rsidRPr="009758D2">
        <w:rPr>
          <w:sz w:val="24"/>
          <w:szCs w:val="24"/>
          <w:lang w:eastAsia="en-US"/>
        </w:rPr>
        <w:t xml:space="preserve"> оформляют УПД</w:t>
      </w:r>
      <w:r w:rsidRPr="009758D2">
        <w:rPr>
          <w:rStyle w:val="a4"/>
          <w:sz w:val="24"/>
          <w:szCs w:val="24"/>
          <w:lang w:eastAsia="en-US"/>
        </w:rPr>
        <w:footnoteReference w:id="6"/>
      </w:r>
      <w:r w:rsidRPr="009758D2">
        <w:rPr>
          <w:sz w:val="24"/>
          <w:szCs w:val="24"/>
          <w:lang w:eastAsia="en-US"/>
        </w:rPr>
        <w:t xml:space="preserve">. В этом случае условия Договора в отношении </w:t>
      </w:r>
      <w:r w:rsidRPr="009758D2">
        <w:rPr>
          <w:bCs/>
          <w:sz w:val="24"/>
          <w:szCs w:val="24"/>
          <w:lang w:eastAsia="en-US"/>
        </w:rPr>
        <w:t>Акта сдачи-приемки выполненных работ</w:t>
      </w:r>
      <w:r w:rsidRPr="009758D2">
        <w:rPr>
          <w:sz w:val="24"/>
          <w:szCs w:val="24"/>
          <w:lang w:eastAsia="en-US"/>
        </w:rPr>
        <w:t xml:space="preserve"> применяются в равной степени к УПД.</w:t>
      </w:r>
    </w:p>
    <w:p w:rsidR="00BD1E4D" w:rsidRPr="009758D2" w:rsidRDefault="009758D2" w:rsidP="009758D2">
      <w:pPr>
        <w:pStyle w:val="af8"/>
        <w:numPr>
          <w:ilvl w:val="1"/>
          <w:numId w:val="2"/>
        </w:numPr>
        <w:shd w:val="clear" w:color="auto" w:fill="FFFFFF"/>
        <w:tabs>
          <w:tab w:val="left" w:pos="0"/>
          <w:tab w:val="left" w:pos="1134"/>
        </w:tabs>
        <w:spacing w:line="240" w:lineRule="auto"/>
        <w:ind w:left="0" w:firstLine="709"/>
        <w:rPr>
          <w:bCs/>
          <w:sz w:val="24"/>
          <w:szCs w:val="24"/>
        </w:rPr>
      </w:pPr>
      <w:r w:rsidRPr="009758D2">
        <w:rPr>
          <w:bCs/>
          <w:sz w:val="24"/>
          <w:szCs w:val="24"/>
        </w:rPr>
        <w:t>По завершении выполнения Работ по каждому Этапу Работ по выполнению Инженерных изысканий, указанному в Календарном графике выполнения Работ (Приложение № 2 к Договору), Подрядчик представляет Заказчику подписанные со своей стороны:</w:t>
      </w:r>
    </w:p>
    <w:p w:rsidR="00BD1E4D" w:rsidRPr="009758D2" w:rsidRDefault="009758D2" w:rsidP="009758D2">
      <w:pPr>
        <w:pStyle w:val="af8"/>
        <w:numPr>
          <w:ilvl w:val="2"/>
          <w:numId w:val="21"/>
        </w:numPr>
        <w:shd w:val="clear" w:color="auto" w:fill="FFFFFF"/>
        <w:tabs>
          <w:tab w:val="left" w:pos="0"/>
          <w:tab w:val="left" w:pos="1418"/>
        </w:tabs>
        <w:spacing w:line="240" w:lineRule="auto"/>
        <w:ind w:left="0" w:firstLine="709"/>
        <w:rPr>
          <w:bCs/>
          <w:sz w:val="24"/>
          <w:szCs w:val="24"/>
        </w:rPr>
      </w:pPr>
      <w:r w:rsidRPr="009758D2">
        <w:rPr>
          <w:bCs/>
          <w:sz w:val="24"/>
          <w:szCs w:val="24"/>
        </w:rPr>
        <w:t>Исполнительную смету в 2 (двух) экземплярах;</w:t>
      </w:r>
    </w:p>
    <w:p w:rsidR="00BD1E4D" w:rsidRPr="009758D2" w:rsidRDefault="009758D2" w:rsidP="009758D2">
      <w:pPr>
        <w:pStyle w:val="af8"/>
        <w:numPr>
          <w:ilvl w:val="2"/>
          <w:numId w:val="21"/>
        </w:numPr>
        <w:shd w:val="clear" w:color="auto" w:fill="FFFFFF"/>
        <w:tabs>
          <w:tab w:val="left" w:pos="1418"/>
        </w:tabs>
        <w:spacing w:line="240" w:lineRule="auto"/>
        <w:ind w:left="0" w:firstLine="709"/>
        <w:rPr>
          <w:bCs/>
          <w:sz w:val="24"/>
          <w:szCs w:val="24"/>
        </w:rPr>
      </w:pPr>
      <w:bookmarkStart w:id="22" w:name="_Ref361335138"/>
      <w:bookmarkStart w:id="23" w:name="_Ref361336754"/>
      <w:bookmarkStart w:id="24" w:name="_Ref373242517"/>
      <w:r w:rsidRPr="009758D2">
        <w:rPr>
          <w:bCs/>
          <w:sz w:val="24"/>
          <w:szCs w:val="24"/>
        </w:rPr>
        <w:t>Акт сдачи-приемки выполненных работ по форме Приложения № 7 к Договору в 2 (двух) экземплярах с приложением Результата работ по соответствующему Этапу Работ</w:t>
      </w:r>
      <w:bookmarkEnd w:id="22"/>
      <w:bookmarkEnd w:id="23"/>
      <w:bookmarkEnd w:id="24"/>
      <w:r w:rsidRPr="009758D2">
        <w:rPr>
          <w:sz w:val="24"/>
          <w:szCs w:val="24"/>
        </w:rPr>
        <w:t>.</w:t>
      </w:r>
    </w:p>
    <w:p w:rsidR="00BD1E4D" w:rsidRPr="009758D2" w:rsidRDefault="009758D2" w:rsidP="009758D2">
      <w:pPr>
        <w:pStyle w:val="af8"/>
        <w:shd w:val="clear" w:color="auto" w:fill="FFFFFF"/>
        <w:tabs>
          <w:tab w:val="left" w:pos="1134"/>
        </w:tabs>
        <w:spacing w:line="240" w:lineRule="auto"/>
        <w:ind w:left="0" w:firstLine="709"/>
        <w:rPr>
          <w:bCs/>
          <w:sz w:val="24"/>
          <w:szCs w:val="24"/>
        </w:rPr>
      </w:pPr>
      <w:r w:rsidRPr="009758D2">
        <w:rPr>
          <w:bCs/>
          <w:sz w:val="24"/>
          <w:szCs w:val="24"/>
        </w:rPr>
        <w:t xml:space="preserve">Требования к отчетным документам (состав, количество, формат, носитель и т.д.), подлежащим передаче Подрядчиком Заказчику в составе Результата Работ по </w:t>
      </w:r>
      <w:r w:rsidRPr="009758D2">
        <w:rPr>
          <w:bCs/>
          <w:sz w:val="24"/>
          <w:szCs w:val="24"/>
        </w:rPr>
        <w:lastRenderedPageBreak/>
        <w:t>соответствующему Этапу Работ, устанавливаются Техническим заданием (Приложение № 1 к Договору).</w:t>
      </w:r>
    </w:p>
    <w:p w:rsidR="00BD1E4D" w:rsidRPr="009758D2" w:rsidRDefault="009758D2" w:rsidP="009758D2">
      <w:pPr>
        <w:pStyle w:val="af8"/>
        <w:numPr>
          <w:ilvl w:val="1"/>
          <w:numId w:val="2"/>
        </w:numPr>
        <w:shd w:val="clear" w:color="auto" w:fill="FFFFFF"/>
        <w:tabs>
          <w:tab w:val="left" w:pos="568"/>
          <w:tab w:val="left" w:pos="1134"/>
        </w:tabs>
        <w:spacing w:line="240" w:lineRule="auto"/>
        <w:ind w:left="0" w:firstLine="709"/>
        <w:rPr>
          <w:bCs/>
          <w:sz w:val="24"/>
          <w:szCs w:val="24"/>
        </w:rPr>
      </w:pPr>
      <w:r w:rsidRPr="009758D2">
        <w:rPr>
          <w:bCs/>
          <w:sz w:val="24"/>
          <w:szCs w:val="24"/>
        </w:rPr>
        <w:t xml:space="preserve">В </w:t>
      </w:r>
      <w:r w:rsidRPr="00F56A54">
        <w:rPr>
          <w:bCs/>
          <w:sz w:val="24"/>
          <w:szCs w:val="24"/>
        </w:rPr>
        <w:t>течение 15 (пятнадцати) рабочих дней с даты получения полного комплекта документов, указанных в пунктах 4.1, 4.2 Договора, Заказчик подписывает</w:t>
      </w:r>
      <w:r w:rsidRPr="009758D2">
        <w:rPr>
          <w:bCs/>
          <w:sz w:val="24"/>
          <w:szCs w:val="24"/>
        </w:rPr>
        <w:t xml:space="preserve"> и передает Подрядчику 1 (один) экземпляр Акта сдачи-приемки выполненных работ и Исполнительной сметы (если применимо), либо направляет 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и / или Исполнительной сметы (если применимо), а также срок на их устранение.</w:t>
      </w:r>
      <w:r w:rsidRPr="009758D2">
        <w:rPr>
          <w:sz w:val="24"/>
          <w:szCs w:val="24"/>
        </w:rPr>
        <w:t xml:space="preserve"> </w:t>
      </w:r>
    </w:p>
    <w:p w:rsidR="00BD1E4D" w:rsidRPr="009758D2" w:rsidRDefault="009758D2" w:rsidP="009758D2">
      <w:pPr>
        <w:pStyle w:val="af8"/>
        <w:numPr>
          <w:ilvl w:val="1"/>
          <w:numId w:val="2"/>
        </w:numPr>
        <w:shd w:val="clear" w:color="auto" w:fill="FFFFFF"/>
        <w:tabs>
          <w:tab w:val="left" w:pos="568"/>
          <w:tab w:val="left" w:pos="1134"/>
        </w:tabs>
        <w:spacing w:line="240" w:lineRule="auto"/>
        <w:ind w:left="0" w:firstLine="709"/>
        <w:rPr>
          <w:bCs/>
          <w:sz w:val="24"/>
          <w:szCs w:val="24"/>
        </w:rPr>
      </w:pPr>
      <w:r w:rsidRPr="009758D2">
        <w:rPr>
          <w:bCs/>
          <w:sz w:val="24"/>
          <w:szCs w:val="24"/>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BD1E4D" w:rsidRPr="009758D2" w:rsidRDefault="009758D2" w:rsidP="009758D2">
      <w:pPr>
        <w:widowControl w:val="0"/>
        <w:spacing w:line="240" w:lineRule="auto"/>
        <w:ind w:left="113" w:right="113"/>
        <w:rPr>
          <w:sz w:val="24"/>
          <w:szCs w:val="24"/>
        </w:rPr>
      </w:pPr>
      <w:r w:rsidRPr="009758D2">
        <w:rPr>
          <w:sz w:val="24"/>
          <w:szCs w:val="24"/>
          <w:shd w:val="clear" w:color="auto" w:fill="FFFF00"/>
        </w:rPr>
        <w:t xml:space="preserve">Устранение недостатков не считается надлежащим, если в скорректированной редакции документации (результате </w:t>
      </w:r>
      <w:proofErr w:type="gramStart"/>
      <w:r w:rsidRPr="009758D2">
        <w:rPr>
          <w:sz w:val="24"/>
          <w:szCs w:val="24"/>
          <w:shd w:val="clear" w:color="auto" w:fill="FFFF00"/>
        </w:rPr>
        <w:t>работ)  сохранены</w:t>
      </w:r>
      <w:proofErr w:type="gramEnd"/>
      <w:r w:rsidRPr="009758D2">
        <w:rPr>
          <w:sz w:val="24"/>
          <w:szCs w:val="24"/>
          <w:shd w:val="clear" w:color="auto" w:fill="FFFF00"/>
        </w:rPr>
        <w:t xml:space="preserve"> выявленные недостатки; выявлены повторные замечания; допущены новые недостатки, возникшие вследствие внесения изменений Подрядчиком.</w:t>
      </w:r>
    </w:p>
    <w:p w:rsidR="00BD1E4D" w:rsidRPr="009758D2" w:rsidRDefault="009758D2" w:rsidP="009758D2">
      <w:pPr>
        <w:widowControl w:val="0"/>
        <w:spacing w:line="240" w:lineRule="auto"/>
        <w:ind w:left="113" w:right="113"/>
        <w:rPr>
          <w:sz w:val="24"/>
          <w:szCs w:val="24"/>
        </w:rPr>
      </w:pPr>
      <w:r w:rsidRPr="009758D2">
        <w:rPr>
          <w:sz w:val="24"/>
          <w:szCs w:val="24"/>
          <w:shd w:val="clear" w:color="auto" w:fill="FFFF00"/>
        </w:rPr>
        <w:t xml:space="preserve">Повторные и вновь возникшие недостатки признаются </w:t>
      </w:r>
      <w:proofErr w:type="spellStart"/>
      <w:r w:rsidRPr="009758D2">
        <w:rPr>
          <w:sz w:val="24"/>
          <w:szCs w:val="24"/>
          <w:shd w:val="clear" w:color="auto" w:fill="FFFF00"/>
        </w:rPr>
        <w:t>неустраненными</w:t>
      </w:r>
      <w:proofErr w:type="spellEnd"/>
      <w:r w:rsidRPr="009758D2">
        <w:rPr>
          <w:sz w:val="24"/>
          <w:szCs w:val="24"/>
          <w:shd w:val="clear" w:color="auto" w:fill="FFFF00"/>
        </w:rPr>
        <w:t xml:space="preserve"> недостатками первоначального результата работ.</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4.2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Если Подрядчик не устранит недостатки и / или несоответствия Результата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25" w:name="_Ref361337635"/>
      <w:bookmarkEnd w:id="25"/>
      <w:r w:rsidRPr="009758D2">
        <w:rPr>
          <w:bCs/>
          <w:sz w:val="24"/>
          <w:szCs w:val="24"/>
        </w:rPr>
        <w:t>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rsidR="00BD1E4D" w:rsidRPr="009758D2" w:rsidRDefault="00BD1E4D" w:rsidP="009758D2">
      <w:pPr>
        <w:pStyle w:val="af8"/>
        <w:shd w:val="clear" w:color="auto" w:fill="FFFFFF"/>
        <w:tabs>
          <w:tab w:val="left" w:pos="1134"/>
        </w:tabs>
        <w:spacing w:line="240" w:lineRule="auto"/>
        <w:ind w:left="567"/>
        <w:rPr>
          <w:bCs/>
          <w:sz w:val="24"/>
          <w:szCs w:val="24"/>
        </w:rPr>
      </w:pPr>
    </w:p>
    <w:p w:rsidR="00BD1E4D" w:rsidRPr="00F56A54" w:rsidRDefault="009758D2" w:rsidP="009758D2">
      <w:pPr>
        <w:numPr>
          <w:ilvl w:val="0"/>
          <w:numId w:val="2"/>
        </w:numPr>
        <w:spacing w:line="240" w:lineRule="auto"/>
        <w:ind w:left="0" w:firstLine="0"/>
        <w:jc w:val="center"/>
        <w:rPr>
          <w:sz w:val="24"/>
          <w:szCs w:val="24"/>
        </w:rPr>
      </w:pPr>
      <w:r w:rsidRPr="00F56A54">
        <w:rPr>
          <w:b/>
          <w:bCs/>
          <w:color w:val="000000"/>
          <w:sz w:val="24"/>
          <w:szCs w:val="24"/>
        </w:rPr>
        <w:t>Право собственности, переход рисков и гарантии качества Результата Работ</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26" w:name="_Ref361405028"/>
      <w:bookmarkEnd w:id="26"/>
      <w:r w:rsidRPr="009758D2">
        <w:rPr>
          <w:bCs/>
          <w:sz w:val="24"/>
          <w:szCs w:val="24"/>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7 к Договору по соответствующему Этапу Работ.</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27" w:name="_Ref361337777"/>
      <w:r w:rsidRPr="00F56A54">
        <w:rPr>
          <w:bCs/>
          <w:sz w:val="24"/>
          <w:szCs w:val="24"/>
        </w:rPr>
        <w:t xml:space="preserve">Гарантийный срок по Договору составляет 60 (шестьдесят) месяцев и начинает течь с даты подписания Сторонами Акта сдачи-приемки выполненных работ </w:t>
      </w:r>
      <w:bookmarkEnd w:id="27"/>
      <w:r w:rsidRPr="00F56A54">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F56A54">
        <w:rPr>
          <w:bCs/>
          <w:sz w:val="24"/>
          <w:szCs w:val="24"/>
        </w:rPr>
        <w:lastRenderedPageBreak/>
        <w:t>Гарантийные обязательства Подрядчика наступают с даты подписания Акта сдачи-приемки выполненных работ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F56A54">
        <w:rPr>
          <w:bCs/>
          <w:sz w:val="24"/>
          <w:szCs w:val="24"/>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28" w:name="_Ref361337764"/>
      <w:r w:rsidRPr="00F56A54">
        <w:rPr>
          <w:bCs/>
          <w:sz w:val="24"/>
          <w:szCs w:val="24"/>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w:t>
      </w:r>
      <w:r w:rsidRPr="00F56A54">
        <w:rPr>
          <w:bCs/>
          <w:sz w:val="24"/>
          <w:szCs w:val="24"/>
        </w:rPr>
        <w:br/>
        <w:t>и сроков их устранения.</w:t>
      </w:r>
      <w:bookmarkEnd w:id="28"/>
      <w:r w:rsidRPr="00F56A54">
        <w:rPr>
          <w:bCs/>
          <w:sz w:val="24"/>
          <w:szCs w:val="24"/>
        </w:rPr>
        <w:t xml:space="preserve">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F56A54">
        <w:rPr>
          <w:bCs/>
          <w:sz w:val="24"/>
          <w:szCs w:val="24"/>
        </w:rPr>
        <w:t>Наличие и полный перечень недостатков, несоответствий и / или дефектов Результата Работ, а также разумные сроки их устранения, оформляются Актом</w:t>
      </w:r>
      <w:r w:rsidRPr="00F56A54">
        <w:rPr>
          <w:bCs/>
          <w:sz w:val="24"/>
          <w:szCs w:val="24"/>
        </w:rPr>
        <w:br/>
        <w:t>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F56A54">
        <w:rPr>
          <w:bCs/>
          <w:sz w:val="24"/>
          <w:szCs w:val="24"/>
        </w:rPr>
        <w:t xml:space="preserve">Подрядчик обязан в срок, указанный в </w:t>
      </w:r>
      <w:bookmarkStart w:id="29" w:name="OLE_LINK5_Копия_1"/>
      <w:bookmarkStart w:id="30" w:name="OLE_LINK6_Копия_1"/>
      <w:r w:rsidRPr="00F56A54">
        <w:rPr>
          <w:bCs/>
          <w:sz w:val="24"/>
          <w:szCs w:val="24"/>
        </w:rPr>
        <w:t>Акте о недостатках, составленном в порядке, установленном пунктом 5.6 Договора</w:t>
      </w:r>
      <w:bookmarkEnd w:id="29"/>
      <w:bookmarkEnd w:id="30"/>
      <w:r w:rsidRPr="00F56A54">
        <w:rPr>
          <w:bCs/>
          <w:sz w:val="24"/>
          <w:szCs w:val="24"/>
        </w:rPr>
        <w:t xml:space="preserve">, своими силами и за свой счет устранить недостатки, несоответствия и / или дефекты, обнаруженные Заказчиком в течение Гарантийного срока.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F56A54">
        <w:rPr>
          <w:bCs/>
          <w:sz w:val="24"/>
          <w:szCs w:val="24"/>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r>
      <w:r w:rsidRPr="00F56A54">
        <w:rPr>
          <w:bCs/>
          <w:sz w:val="24"/>
          <w:szCs w:val="24"/>
        </w:rPr>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F56A54">
        <w:rPr>
          <w:bCs/>
          <w:sz w:val="24"/>
          <w:szCs w:val="24"/>
        </w:rPr>
        <w:t xml:space="preserve">Гарантийный срок на Результат Работ увеличивается на тот период времени, в течение которого Заказчик не мог использовать Результат Работ в целом или его часть вследствие указанных в настоящем разделе недостатков.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F56A54">
        <w:rPr>
          <w:bCs/>
          <w:sz w:val="24"/>
          <w:szCs w:val="24"/>
        </w:rPr>
        <w:t>Устранение недостатков, несоответствий и / или дефектов Результата Работ, в том числе в рамках срока, установленного в соответствии с пунктом 5.2 Договора,</w:t>
      </w:r>
      <w:r w:rsidRPr="00F56A54">
        <w:rPr>
          <w:bCs/>
          <w:sz w:val="24"/>
          <w:szCs w:val="24"/>
        </w:rPr>
        <w:br/>
        <w:t>не освобождает Подрядчика от обязанности возмещения убытков, причиненных Заказчику вследствие наличия таких недостатков.</w:t>
      </w:r>
    </w:p>
    <w:p w:rsidR="00BD1E4D" w:rsidRPr="009758D2" w:rsidRDefault="00BD1E4D" w:rsidP="009758D2">
      <w:pPr>
        <w:pStyle w:val="af8"/>
        <w:shd w:val="clear" w:color="auto" w:fill="FFFFFF"/>
        <w:tabs>
          <w:tab w:val="left" w:pos="0"/>
          <w:tab w:val="left" w:pos="1134"/>
        </w:tabs>
        <w:spacing w:line="240" w:lineRule="auto"/>
        <w:ind w:left="0" w:firstLine="709"/>
        <w:rPr>
          <w:bCs/>
          <w:sz w:val="24"/>
          <w:szCs w:val="24"/>
        </w:rPr>
      </w:pPr>
    </w:p>
    <w:p w:rsidR="00BD1E4D" w:rsidRPr="009758D2" w:rsidRDefault="009758D2" w:rsidP="009758D2">
      <w:pPr>
        <w:pStyle w:val="af8"/>
        <w:numPr>
          <w:ilvl w:val="0"/>
          <w:numId w:val="2"/>
        </w:numPr>
        <w:shd w:val="clear" w:color="auto" w:fill="FFFFFF"/>
        <w:tabs>
          <w:tab w:val="left" w:pos="284"/>
        </w:tabs>
        <w:spacing w:line="240" w:lineRule="auto"/>
        <w:ind w:left="0" w:firstLine="0"/>
        <w:jc w:val="center"/>
        <w:rPr>
          <w:sz w:val="24"/>
          <w:szCs w:val="24"/>
        </w:rPr>
      </w:pPr>
      <w:r w:rsidRPr="009758D2">
        <w:rPr>
          <w:b/>
          <w:bCs/>
          <w:sz w:val="24"/>
          <w:szCs w:val="24"/>
        </w:rPr>
        <w:t>Банковские гарантии</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bCs/>
          <w:sz w:val="24"/>
          <w:szCs w:val="24"/>
        </w:rPr>
        <w:t>Банковская гарантия, предоставляемая Подрядчиком Заказчику по Договору, должна соответствовать следующим требованиям:</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Банковская гарантия должна быть безотзывной и безусловной (гарантия по первому требованию);</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Бенефициар по Банковской гарантии – Заказчик, принципал – Подрядчик;</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lastRenderedPageBreak/>
        <w:t>Сумма Банковской гарантии должна быть выражена в валюте расчетов по Договору;</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w:t>
      </w:r>
      <w:r w:rsidRPr="009758D2">
        <w:rPr>
          <w:bCs/>
          <w:sz w:val="24"/>
          <w:szCs w:val="24"/>
        </w:rPr>
        <w:br/>
        <w:t xml:space="preserve">в совокупной сумме с учетом ранее выплаченных Подрядчику и неотработанных авансовых платежей; </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sidRPr="009758D2">
        <w:rPr>
          <w:sz w:val="24"/>
          <w:szCs w:val="24"/>
        </w:rPr>
        <w:t xml:space="preserve"> </w:t>
      </w:r>
      <w:r w:rsidRPr="009758D2">
        <w:rPr>
          <w:bCs/>
          <w:sz w:val="24"/>
          <w:szCs w:val="24"/>
        </w:rPr>
        <w:t>как полностью, так и частично, с указанием на существо допущенных Подрядчиком нарушений, в том числе в случаях:</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bCs/>
          <w:sz w:val="24"/>
          <w:szCs w:val="24"/>
        </w:rPr>
        <w:t>отказа Подрядчика от исполнения обязательств по Договору, в том числе одностороннего отказа от Договора;</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bCs/>
          <w:sz w:val="24"/>
          <w:szCs w:val="24"/>
        </w:rPr>
        <w:t>отказа Подрядчика от возврата неотработанного аванса при досрочном прекращении Договора / признании Договора недействительным;</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bCs/>
          <w:sz w:val="24"/>
          <w:szCs w:val="24"/>
        </w:rPr>
        <w:t>нарушения Подрядчиком сроков</w:t>
      </w:r>
      <w:r w:rsidRPr="009758D2">
        <w:rPr>
          <w:sz w:val="24"/>
          <w:szCs w:val="24"/>
        </w:rPr>
        <w:t xml:space="preserve"> </w:t>
      </w:r>
      <w:r w:rsidRPr="009758D2">
        <w:rPr>
          <w:bCs/>
          <w:sz w:val="24"/>
          <w:szCs w:val="24"/>
        </w:rPr>
        <w:t>выполнения Работ, установленных Календарным графиком выполнения Работ (Приложение № 2 к Договору) более, чем на 60 (шестьдесят) календарных дней;</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sz w:val="24"/>
          <w:szCs w:val="24"/>
        </w:rPr>
        <w:t>прекращения членства в СРО, основанной на членстве лиц, осуществляющих / выполняющих инженерные изыскания / подготовку проектной документации</w:t>
      </w:r>
      <w:r w:rsidRPr="009758D2">
        <w:rPr>
          <w:bCs/>
          <w:sz w:val="24"/>
          <w:szCs w:val="24"/>
        </w:rPr>
        <w:t>;</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bCs/>
          <w:sz w:val="24"/>
          <w:szCs w:val="24"/>
        </w:rPr>
        <w:t>введения арбитражным судом процедуры несостоятельности (банкротства)</w:t>
      </w:r>
      <w:r w:rsidRPr="009758D2">
        <w:rPr>
          <w:sz w:val="24"/>
          <w:szCs w:val="24"/>
        </w:rPr>
        <w:t xml:space="preserve"> </w:t>
      </w:r>
      <w:r w:rsidRPr="009758D2">
        <w:rPr>
          <w:bCs/>
          <w:sz w:val="24"/>
          <w:szCs w:val="24"/>
        </w:rPr>
        <w:t>в отношении Подрядчика;</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color w:val="000000"/>
          <w:sz w:val="24"/>
          <w:szCs w:val="24"/>
        </w:rPr>
        <w:t>признания Договора недействительным по причинам отсутствия необходимых</w:t>
      </w:r>
      <w:r w:rsidRPr="009758D2">
        <w:rPr>
          <w:sz w:val="24"/>
          <w:szCs w:val="24"/>
        </w:rPr>
        <w:t xml:space="preserve"> корпоративных одобрений у Подрядчика;</w:t>
      </w:r>
    </w:p>
    <w:p w:rsidR="00BD1E4D" w:rsidRPr="009758D2" w:rsidRDefault="009758D2" w:rsidP="009758D2">
      <w:pPr>
        <w:numPr>
          <w:ilvl w:val="0"/>
          <w:numId w:val="3"/>
        </w:numPr>
        <w:tabs>
          <w:tab w:val="left" w:pos="1418"/>
        </w:tabs>
        <w:spacing w:line="240" w:lineRule="auto"/>
        <w:ind w:left="0" w:firstLine="709"/>
        <w:rPr>
          <w:bCs/>
          <w:sz w:val="24"/>
          <w:szCs w:val="24"/>
        </w:rPr>
      </w:pPr>
      <w:r w:rsidRPr="009758D2">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rsidR="00BD1E4D" w:rsidRPr="009758D2" w:rsidRDefault="009758D2" w:rsidP="009758D2">
      <w:pPr>
        <w:pStyle w:val="af8"/>
        <w:spacing w:line="240" w:lineRule="auto"/>
        <w:ind w:left="0" w:firstLine="709"/>
        <w:rPr>
          <w:bCs/>
          <w:sz w:val="24"/>
          <w:szCs w:val="24"/>
        </w:rPr>
      </w:pPr>
      <w:r w:rsidRPr="009758D2">
        <w:rPr>
          <w:bCs/>
          <w:sz w:val="24"/>
          <w:szCs w:val="24"/>
        </w:rPr>
        <w:t>Вместе с требованием о предъявлении суммы обеспечения к оплате Заказчик направляет Банку-Гаранту копию Банковской гарантии.</w:t>
      </w:r>
    </w:p>
    <w:p w:rsidR="00BD1E4D" w:rsidRPr="009758D2" w:rsidRDefault="009758D2" w:rsidP="009758D2">
      <w:pPr>
        <w:pStyle w:val="af8"/>
        <w:shd w:val="clear" w:color="auto" w:fill="FFFFFF"/>
        <w:tabs>
          <w:tab w:val="left" w:pos="1418"/>
        </w:tabs>
        <w:spacing w:line="240" w:lineRule="auto"/>
        <w:ind w:left="0" w:firstLine="709"/>
        <w:rPr>
          <w:bCs/>
          <w:sz w:val="24"/>
          <w:szCs w:val="24"/>
        </w:rPr>
      </w:pPr>
      <w:r w:rsidRPr="009758D2">
        <w:rPr>
          <w:bCs/>
          <w:sz w:val="24"/>
          <w:szCs w:val="24"/>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w:t>
      </w:r>
      <w:r w:rsidRPr="009758D2">
        <w:rPr>
          <w:bCs/>
          <w:sz w:val="24"/>
          <w:szCs w:val="24"/>
          <w:shd w:val="clear" w:color="auto" w:fill="FFFFFF"/>
        </w:rPr>
        <w:t>подтверждающего факт осуществления Заказчиком авансового платежа, с отметкой банка об исполнении.</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Платеж по Банковской гарантии – осуществляется Банком-Гарантом в течение 10 (десяти) рабочих дней после обращения Заказчика;</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Срок окончания Банковской гарантии – не ранее 70 (семидесяти) календарных дней после наступления даты завершения Работ по Этапу Работ, установленной Договором;</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lastRenderedPageBreak/>
        <w:t>Банковская гарантия должна быть подчинена материальному праву Российской Федерации и предусматривать Арбитражный суд города Амурской области в качестве органа, компетентного разрешать споры из Банковской гарантии;</w:t>
      </w:r>
    </w:p>
    <w:p w:rsidR="00BD1E4D" w:rsidRPr="009758D2" w:rsidRDefault="009758D2" w:rsidP="009758D2">
      <w:pPr>
        <w:pStyle w:val="af8"/>
        <w:numPr>
          <w:ilvl w:val="2"/>
          <w:numId w:val="2"/>
        </w:numPr>
        <w:shd w:val="clear" w:color="auto" w:fill="FFFFFF"/>
        <w:tabs>
          <w:tab w:val="left" w:pos="1418"/>
        </w:tabs>
        <w:spacing w:line="240" w:lineRule="auto"/>
        <w:ind w:left="0" w:firstLine="709"/>
        <w:rPr>
          <w:bCs/>
          <w:sz w:val="24"/>
          <w:szCs w:val="24"/>
        </w:rPr>
      </w:pPr>
      <w:r w:rsidRPr="009758D2">
        <w:rPr>
          <w:bCs/>
          <w:sz w:val="24"/>
          <w:szCs w:val="24"/>
        </w:rPr>
        <w:t>Банковская гарантия не должна содержать условий или требований, противоречащих требованиям, указанным в пункте 6.1 Договора, или делающих такие требования неисполнимыми.</w:t>
      </w:r>
    </w:p>
    <w:p w:rsidR="00BD1E4D" w:rsidRPr="009758D2" w:rsidRDefault="009758D2" w:rsidP="009758D2">
      <w:pPr>
        <w:numPr>
          <w:ilvl w:val="1"/>
          <w:numId w:val="2"/>
        </w:numPr>
        <w:tabs>
          <w:tab w:val="left" w:pos="1134"/>
        </w:tabs>
        <w:spacing w:line="240" w:lineRule="auto"/>
        <w:ind w:left="0" w:firstLine="709"/>
        <w:rPr>
          <w:bCs/>
          <w:sz w:val="24"/>
          <w:szCs w:val="24"/>
        </w:rPr>
      </w:pPr>
      <w:r w:rsidRPr="009758D2">
        <w:rPr>
          <w:bCs/>
          <w:sz w:val="24"/>
          <w:szCs w:val="24"/>
        </w:rPr>
        <w:t xml:space="preserve">Банк, выдавший Банковскую гарантию, должен соответствовать критериям, указанным в Приложении № </w:t>
      </w:r>
      <w:r w:rsidR="00577188">
        <w:rPr>
          <w:bCs/>
          <w:sz w:val="24"/>
          <w:szCs w:val="24"/>
        </w:rPr>
        <w:t>8</w:t>
      </w:r>
      <w:r w:rsidRPr="009758D2">
        <w:rPr>
          <w:bCs/>
          <w:sz w:val="24"/>
          <w:szCs w:val="24"/>
        </w:rPr>
        <w:t xml:space="preserve"> к Договору.</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 при условии подтверждения их выполнения.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В случаях</w:t>
      </w:r>
      <w:r w:rsidRPr="009758D2">
        <w:rPr>
          <w:bCs/>
          <w:sz w:val="24"/>
          <w:szCs w:val="24"/>
          <w:lang w:val="en-US"/>
        </w:rPr>
        <w:t>:</w:t>
      </w:r>
      <w:r w:rsidRPr="009758D2">
        <w:rPr>
          <w:bCs/>
          <w:sz w:val="24"/>
          <w:szCs w:val="24"/>
        </w:rPr>
        <w:t xml:space="preserve"> </w:t>
      </w:r>
    </w:p>
    <w:p w:rsidR="00BD1E4D" w:rsidRPr="009758D2" w:rsidRDefault="009758D2" w:rsidP="009758D2">
      <w:pPr>
        <w:pStyle w:val="af8"/>
        <w:numPr>
          <w:ilvl w:val="1"/>
          <w:numId w:val="12"/>
        </w:numPr>
        <w:shd w:val="clear" w:color="auto" w:fill="FFFFFF"/>
        <w:tabs>
          <w:tab w:val="left" w:pos="1134"/>
        </w:tabs>
        <w:spacing w:line="240" w:lineRule="auto"/>
        <w:ind w:left="0" w:firstLine="709"/>
        <w:rPr>
          <w:bCs/>
          <w:sz w:val="24"/>
          <w:szCs w:val="24"/>
        </w:rPr>
      </w:pPr>
      <w:r w:rsidRPr="009758D2">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BD1E4D" w:rsidRPr="009758D2" w:rsidRDefault="009758D2" w:rsidP="009758D2">
      <w:pPr>
        <w:pStyle w:val="af8"/>
        <w:numPr>
          <w:ilvl w:val="1"/>
          <w:numId w:val="12"/>
        </w:numPr>
        <w:shd w:val="clear" w:color="auto" w:fill="FFFFFF"/>
        <w:tabs>
          <w:tab w:val="left" w:pos="1134"/>
        </w:tabs>
        <w:spacing w:line="240" w:lineRule="auto"/>
        <w:ind w:left="0" w:firstLine="709"/>
        <w:rPr>
          <w:bCs/>
          <w:sz w:val="24"/>
          <w:szCs w:val="24"/>
        </w:rPr>
      </w:pPr>
      <w:r w:rsidRPr="009758D2">
        <w:rPr>
          <w:bCs/>
          <w:sz w:val="24"/>
          <w:szCs w:val="24"/>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BD1E4D" w:rsidRPr="009758D2" w:rsidRDefault="009758D2" w:rsidP="009758D2">
      <w:pPr>
        <w:pStyle w:val="af8"/>
        <w:shd w:val="clear" w:color="auto" w:fill="FFFFFF"/>
        <w:tabs>
          <w:tab w:val="left" w:pos="1134"/>
        </w:tabs>
        <w:spacing w:line="240" w:lineRule="auto"/>
        <w:ind w:left="0" w:firstLine="709"/>
        <w:rPr>
          <w:bCs/>
          <w:sz w:val="24"/>
          <w:szCs w:val="24"/>
        </w:rPr>
      </w:pPr>
      <w:r w:rsidRPr="009758D2">
        <w:rPr>
          <w:bCs/>
          <w:sz w:val="24"/>
          <w:szCs w:val="24"/>
        </w:rPr>
        <w:t>Подрядчик обязан предоставить Заказчику новую Банковскую гарантию</w:t>
      </w:r>
      <w:r w:rsidRPr="009758D2">
        <w:rPr>
          <w:sz w:val="24"/>
          <w:szCs w:val="24"/>
        </w:rPr>
        <w:t xml:space="preserve"> </w:t>
      </w:r>
      <w:r w:rsidRPr="009758D2">
        <w:rPr>
          <w:bCs/>
          <w:sz w:val="24"/>
          <w:szCs w:val="24"/>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rsidR="00BD1E4D" w:rsidRPr="009758D2" w:rsidRDefault="009758D2" w:rsidP="009758D2">
      <w:pPr>
        <w:pStyle w:val="af8"/>
        <w:shd w:val="clear" w:color="auto" w:fill="FFFFFF"/>
        <w:spacing w:line="240" w:lineRule="auto"/>
        <w:ind w:left="0" w:firstLine="709"/>
        <w:rPr>
          <w:bCs/>
          <w:sz w:val="24"/>
          <w:szCs w:val="24"/>
        </w:rPr>
      </w:pPr>
      <w:r w:rsidRPr="009758D2">
        <w:rPr>
          <w:bCs/>
          <w:sz w:val="24"/>
          <w:szCs w:val="24"/>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w:t>
      </w:r>
      <w:r w:rsidRPr="009758D2">
        <w:rPr>
          <w:sz w:val="24"/>
          <w:szCs w:val="24"/>
        </w:rPr>
        <w:t>.</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bCs/>
          <w:sz w:val="24"/>
          <w:szCs w:val="24"/>
          <w:shd w:val="clear" w:color="auto" w:fill="FFFFFF"/>
        </w:rPr>
        <w:t xml:space="preserve">Принадлежащее Заказчику по Банковской гарантии право требования к Банку-Гаранту может быть передано новому бенефициару - компании, входящей в Группу </w:t>
      </w:r>
      <w:proofErr w:type="spellStart"/>
      <w:r w:rsidRPr="009758D2">
        <w:rPr>
          <w:bCs/>
          <w:sz w:val="24"/>
          <w:szCs w:val="24"/>
          <w:shd w:val="clear" w:color="auto" w:fill="FFFFFF"/>
        </w:rPr>
        <w:t>РусГидро</w:t>
      </w:r>
      <w:proofErr w:type="spellEnd"/>
      <w:r w:rsidRPr="009758D2">
        <w:rPr>
          <w:bCs/>
          <w:sz w:val="24"/>
          <w:szCs w:val="24"/>
          <w:shd w:val="clear" w:color="auto" w:fill="FFFFFF"/>
        </w:rPr>
        <w:t>, с последующим письменным уведомлением Заказчиком Банка-Гаранта о смене бенефициара по Банковской гарантии.</w:t>
      </w:r>
    </w:p>
    <w:p w:rsidR="00BD1E4D" w:rsidRPr="0006599A" w:rsidRDefault="009758D2" w:rsidP="009758D2">
      <w:pPr>
        <w:pStyle w:val="af8"/>
        <w:numPr>
          <w:ilvl w:val="1"/>
          <w:numId w:val="2"/>
        </w:numPr>
        <w:shd w:val="clear" w:color="auto" w:fill="FFFFFF"/>
        <w:tabs>
          <w:tab w:val="left" w:pos="1134"/>
        </w:tabs>
        <w:spacing w:line="240" w:lineRule="auto"/>
        <w:ind w:left="0" w:firstLine="709"/>
        <w:rPr>
          <w:bCs/>
          <w:sz w:val="24"/>
          <w:szCs w:val="24"/>
          <w:shd w:val="clear" w:color="auto" w:fill="FFFFFF"/>
        </w:rPr>
      </w:pPr>
      <w:r w:rsidRPr="0006599A">
        <w:rPr>
          <w:bCs/>
          <w:sz w:val="24"/>
          <w:szCs w:val="24"/>
          <w:shd w:val="clear" w:color="auto" w:fill="FFFFFF"/>
        </w:rPr>
        <w:t>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Выбор формы направления такого требования осуществляется Бенефициаром самостоятельно.</w:t>
      </w:r>
    </w:p>
    <w:p w:rsidR="00BD1E4D" w:rsidRPr="0006599A" w:rsidRDefault="009758D2" w:rsidP="009758D2">
      <w:pPr>
        <w:pStyle w:val="af8"/>
        <w:numPr>
          <w:ilvl w:val="1"/>
          <w:numId w:val="2"/>
        </w:numPr>
        <w:shd w:val="clear" w:color="auto" w:fill="FFFFFF"/>
        <w:tabs>
          <w:tab w:val="left" w:pos="1134"/>
        </w:tabs>
        <w:spacing w:line="240" w:lineRule="auto"/>
        <w:ind w:left="0" w:firstLine="709"/>
        <w:rPr>
          <w:bCs/>
          <w:sz w:val="24"/>
          <w:szCs w:val="24"/>
          <w:shd w:val="clear" w:color="auto" w:fill="FFFFFF"/>
        </w:rPr>
      </w:pPr>
      <w:r w:rsidRPr="0006599A">
        <w:rPr>
          <w:bCs/>
          <w:sz w:val="24"/>
          <w:szCs w:val="24"/>
          <w:shd w:val="clear" w:color="auto" w:fill="FFFFFF"/>
        </w:rPr>
        <w:t>Банковская гарантия предоставляется:</w:t>
      </w:r>
    </w:p>
    <w:p w:rsidR="00BD1E4D" w:rsidRPr="0006599A" w:rsidRDefault="009758D2" w:rsidP="009758D2">
      <w:pPr>
        <w:pStyle w:val="af8"/>
        <w:shd w:val="clear" w:color="auto" w:fill="FFFFFF"/>
        <w:tabs>
          <w:tab w:val="left" w:pos="1134"/>
        </w:tabs>
        <w:spacing w:line="240" w:lineRule="auto"/>
        <w:ind w:left="0"/>
        <w:rPr>
          <w:bCs/>
          <w:sz w:val="24"/>
          <w:szCs w:val="24"/>
          <w:shd w:val="clear" w:color="auto" w:fill="FFFFFF"/>
        </w:rPr>
      </w:pPr>
      <w:r w:rsidRPr="0006599A">
        <w:rPr>
          <w:bCs/>
          <w:sz w:val="24"/>
          <w:szCs w:val="24"/>
          <w:shd w:val="clear" w:color="auto" w:fill="FFFFFF"/>
        </w:rPr>
        <w:t xml:space="preserve">-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w:t>
      </w:r>
      <w:r w:rsidRPr="0006599A">
        <w:rPr>
          <w:bCs/>
          <w:sz w:val="24"/>
          <w:szCs w:val="24"/>
          <w:shd w:val="clear" w:color="auto" w:fill="FFFFFF"/>
        </w:rPr>
        <w:lastRenderedPageBreak/>
        <w:t>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rsidR="00BD1E4D" w:rsidRPr="0006599A" w:rsidRDefault="009758D2" w:rsidP="009758D2">
      <w:pPr>
        <w:pStyle w:val="af8"/>
        <w:shd w:val="clear" w:color="auto" w:fill="FFFFFF"/>
        <w:tabs>
          <w:tab w:val="left" w:pos="1134"/>
        </w:tabs>
        <w:spacing w:line="240" w:lineRule="auto"/>
        <w:ind w:left="0"/>
        <w:rPr>
          <w:bCs/>
          <w:sz w:val="24"/>
          <w:szCs w:val="24"/>
          <w:shd w:val="clear" w:color="auto" w:fill="FFFFFF"/>
        </w:rPr>
      </w:pPr>
      <w:r w:rsidRPr="0006599A">
        <w:rPr>
          <w:bCs/>
          <w:sz w:val="24"/>
          <w:szCs w:val="24"/>
          <w:shd w:val="clear" w:color="auto" w:fill="FFFFFF"/>
        </w:rPr>
        <w:t>либо</w:t>
      </w:r>
    </w:p>
    <w:p w:rsidR="00BD1E4D" w:rsidRPr="0006599A" w:rsidRDefault="009758D2" w:rsidP="009758D2">
      <w:pPr>
        <w:pStyle w:val="af8"/>
        <w:shd w:val="clear" w:color="auto" w:fill="FFFFFF"/>
        <w:tabs>
          <w:tab w:val="left" w:pos="1134"/>
        </w:tabs>
        <w:spacing w:line="240" w:lineRule="auto"/>
        <w:ind w:left="0"/>
        <w:rPr>
          <w:bCs/>
          <w:sz w:val="24"/>
          <w:szCs w:val="24"/>
          <w:shd w:val="clear" w:color="auto" w:fill="FFFFFF"/>
        </w:rPr>
      </w:pPr>
      <w:r w:rsidRPr="0006599A">
        <w:rPr>
          <w:bCs/>
          <w:sz w:val="24"/>
          <w:szCs w:val="24"/>
          <w:shd w:val="clear" w:color="auto" w:fill="FFFFFF"/>
        </w:rPr>
        <w:t>- в оригинале на бумажном носителе.</w:t>
      </w:r>
    </w:p>
    <w:p w:rsidR="00BD1E4D" w:rsidRPr="0006599A" w:rsidRDefault="00BD1E4D" w:rsidP="009758D2">
      <w:pPr>
        <w:pStyle w:val="af8"/>
        <w:shd w:val="clear" w:color="auto" w:fill="FFFFFF"/>
        <w:tabs>
          <w:tab w:val="left" w:pos="1134"/>
        </w:tabs>
        <w:spacing w:line="240" w:lineRule="auto"/>
        <w:ind w:left="709"/>
        <w:rPr>
          <w:bCs/>
          <w:sz w:val="24"/>
          <w:szCs w:val="24"/>
          <w:shd w:val="clear" w:color="auto" w:fill="FFFFFF"/>
        </w:rPr>
      </w:pPr>
    </w:p>
    <w:p w:rsidR="00BD1E4D" w:rsidRPr="009758D2" w:rsidRDefault="009758D2" w:rsidP="009758D2">
      <w:pPr>
        <w:pStyle w:val="af8"/>
        <w:numPr>
          <w:ilvl w:val="0"/>
          <w:numId w:val="2"/>
        </w:numPr>
        <w:shd w:val="clear" w:color="auto" w:fill="FFFFFF"/>
        <w:tabs>
          <w:tab w:val="left" w:pos="284"/>
        </w:tabs>
        <w:spacing w:line="240" w:lineRule="auto"/>
        <w:ind w:left="0" w:firstLine="0"/>
        <w:jc w:val="center"/>
        <w:rPr>
          <w:b/>
          <w:bCs/>
          <w:sz w:val="24"/>
          <w:szCs w:val="24"/>
        </w:rPr>
      </w:pPr>
      <w:r w:rsidRPr="009758D2">
        <w:rPr>
          <w:b/>
          <w:bCs/>
          <w:sz w:val="24"/>
          <w:szCs w:val="24"/>
        </w:rPr>
        <w:t>Ответственность Сторон</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rsidR="00BD1E4D" w:rsidRPr="009758D2" w:rsidRDefault="009758D2" w:rsidP="009758D2">
      <w:pPr>
        <w:numPr>
          <w:ilvl w:val="1"/>
          <w:numId w:val="2"/>
        </w:numPr>
        <w:tabs>
          <w:tab w:val="left" w:pos="1134"/>
        </w:tabs>
        <w:spacing w:line="240" w:lineRule="auto"/>
        <w:ind w:left="0" w:firstLine="709"/>
        <w:rPr>
          <w:bCs/>
          <w:sz w:val="24"/>
          <w:szCs w:val="24"/>
        </w:rPr>
      </w:pPr>
      <w:r w:rsidRPr="009758D2">
        <w:rPr>
          <w:bCs/>
          <w:sz w:val="24"/>
          <w:szCs w:val="24"/>
          <w:shd w:val="clear" w:color="auto" w:fill="FFFFFF"/>
        </w:rPr>
        <w:t xml:space="preserve">Заказчик не несет ответственность за ненадлежащее исполнение обязательств по внесению предварительной оплаты (аванса). </w:t>
      </w:r>
      <w:r w:rsidRPr="009758D2">
        <w:rPr>
          <w:bCs/>
          <w:sz w:val="24"/>
          <w:szCs w:val="24"/>
        </w:rPr>
        <w:t xml:space="preserve"> </w:t>
      </w:r>
      <w:r w:rsidR="0006599A" w:rsidRPr="00AB4F54">
        <w:rPr>
          <w:bCs/>
          <w:sz w:val="24"/>
          <w:szCs w:val="24"/>
        </w:rPr>
        <w:t>Неустойка и / или иные штрафные санкции за неисполнение (ненадлежащее исполнение) Заказчиком обязательств по внесению предварительной оплаты (аванса) не устанавливаются</w:t>
      </w:r>
      <w:r w:rsidRPr="009758D2">
        <w:rPr>
          <w:bCs/>
          <w:sz w:val="24"/>
          <w:szCs w:val="24"/>
        </w:rPr>
        <w:t>.</w:t>
      </w:r>
    </w:p>
    <w:p w:rsidR="00BD1E4D" w:rsidRPr="009758D2" w:rsidRDefault="009758D2" w:rsidP="009758D2">
      <w:pPr>
        <w:numPr>
          <w:ilvl w:val="1"/>
          <w:numId w:val="2"/>
        </w:numPr>
        <w:tabs>
          <w:tab w:val="left" w:pos="1134"/>
        </w:tabs>
        <w:spacing w:line="240" w:lineRule="auto"/>
        <w:ind w:left="0" w:firstLine="709"/>
        <w:rPr>
          <w:bCs/>
          <w:sz w:val="24"/>
          <w:szCs w:val="24"/>
        </w:rPr>
      </w:pPr>
      <w:r w:rsidRPr="009758D2">
        <w:rPr>
          <w:bCs/>
          <w:sz w:val="24"/>
          <w:szCs w:val="24"/>
          <w:shd w:val="clear" w:color="auto" w:fill="FFFF00"/>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sidRPr="009758D2">
        <w:rPr>
          <w:sz w:val="24"/>
          <w:szCs w:val="24"/>
          <w:shd w:val="clear" w:color="auto" w:fill="FFFF00"/>
        </w:rPr>
        <w:t>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но не более 5 % от Цены Договора.</w:t>
      </w:r>
      <w:r w:rsidRPr="009758D2">
        <w:rPr>
          <w:bCs/>
          <w:sz w:val="24"/>
          <w:szCs w:val="24"/>
        </w:rPr>
        <w:t xml:space="preserve"> </w:t>
      </w:r>
    </w:p>
    <w:p w:rsidR="00BD1E4D" w:rsidRPr="009758D2" w:rsidRDefault="009758D2" w:rsidP="009758D2">
      <w:pPr>
        <w:numPr>
          <w:ilvl w:val="1"/>
          <w:numId w:val="2"/>
        </w:numPr>
        <w:tabs>
          <w:tab w:val="left" w:pos="1134"/>
        </w:tabs>
        <w:spacing w:line="240" w:lineRule="auto"/>
        <w:ind w:left="0" w:firstLine="709"/>
        <w:rPr>
          <w:bCs/>
          <w:sz w:val="24"/>
          <w:szCs w:val="24"/>
        </w:rPr>
      </w:pPr>
      <w:r w:rsidRPr="009758D2">
        <w:rPr>
          <w:bCs/>
          <w:sz w:val="24"/>
          <w:szCs w:val="24"/>
        </w:rPr>
        <w:t xml:space="preserve">В случае </w:t>
      </w:r>
      <w:r w:rsidRPr="009758D2">
        <w:rPr>
          <w:sz w:val="24"/>
          <w:szCs w:val="24"/>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rsidR="00BD1E4D" w:rsidRPr="009758D2" w:rsidRDefault="009758D2" w:rsidP="009758D2">
      <w:pPr>
        <w:pStyle w:val="af8"/>
        <w:numPr>
          <w:ilvl w:val="2"/>
          <w:numId w:val="2"/>
        </w:numPr>
        <w:shd w:val="clear" w:color="auto" w:fill="FFFFFF"/>
        <w:tabs>
          <w:tab w:val="left" w:pos="0"/>
          <w:tab w:val="left" w:pos="709"/>
          <w:tab w:val="left" w:pos="1276"/>
          <w:tab w:val="left" w:pos="1418"/>
        </w:tabs>
        <w:spacing w:line="240" w:lineRule="auto"/>
        <w:ind w:left="0" w:firstLine="709"/>
        <w:rPr>
          <w:sz w:val="24"/>
          <w:szCs w:val="24"/>
        </w:rPr>
      </w:pPr>
      <w:r w:rsidRPr="009758D2">
        <w:rPr>
          <w:sz w:val="24"/>
          <w:szCs w:val="24"/>
        </w:rPr>
        <w:t>Неустойки в размере 0,1 (ноль целых и одна десятая) процента от стоимости Этапа Работ за каждый день просрочки</w:t>
      </w:r>
      <w:r w:rsidRPr="009758D2">
        <w:rPr>
          <w:rFonts w:eastAsia="Calibri"/>
          <w:bCs/>
          <w:sz w:val="24"/>
          <w:szCs w:val="24"/>
        </w:rPr>
        <w:t>;</w:t>
      </w:r>
    </w:p>
    <w:p w:rsidR="00BD1E4D" w:rsidRPr="009758D2" w:rsidRDefault="009758D2" w:rsidP="009758D2">
      <w:pPr>
        <w:pStyle w:val="af8"/>
        <w:numPr>
          <w:ilvl w:val="2"/>
          <w:numId w:val="2"/>
        </w:numPr>
        <w:shd w:val="clear" w:color="auto" w:fill="FFFFFF"/>
        <w:tabs>
          <w:tab w:val="left" w:pos="0"/>
          <w:tab w:val="left" w:pos="709"/>
          <w:tab w:val="left" w:pos="1276"/>
          <w:tab w:val="left" w:pos="1418"/>
        </w:tabs>
        <w:spacing w:line="240" w:lineRule="auto"/>
        <w:ind w:left="0" w:firstLine="709"/>
        <w:rPr>
          <w:sz w:val="24"/>
          <w:szCs w:val="24"/>
        </w:rPr>
      </w:pPr>
      <w:r w:rsidRPr="009758D2">
        <w:rPr>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w:t>
      </w:r>
      <w:r w:rsidRPr="009758D2">
        <w:rPr>
          <w:rFonts w:eastAsia="Calibri"/>
          <w:bCs/>
          <w:sz w:val="24"/>
          <w:szCs w:val="24"/>
        </w:rPr>
        <w:t xml:space="preserve">; </w:t>
      </w:r>
    </w:p>
    <w:p w:rsidR="00BD1E4D" w:rsidRPr="009758D2" w:rsidRDefault="009758D2" w:rsidP="009758D2">
      <w:pPr>
        <w:pStyle w:val="af8"/>
        <w:numPr>
          <w:ilvl w:val="2"/>
          <w:numId w:val="2"/>
        </w:numPr>
        <w:shd w:val="clear" w:color="auto" w:fill="FFFFFF"/>
        <w:tabs>
          <w:tab w:val="left" w:pos="0"/>
          <w:tab w:val="left" w:pos="709"/>
          <w:tab w:val="left" w:pos="1276"/>
          <w:tab w:val="left" w:pos="1418"/>
        </w:tabs>
        <w:spacing w:line="240" w:lineRule="auto"/>
        <w:ind w:left="0" w:firstLine="709"/>
        <w:contextualSpacing/>
        <w:rPr>
          <w:sz w:val="24"/>
          <w:szCs w:val="24"/>
        </w:rPr>
      </w:pPr>
      <w:r w:rsidRPr="009758D2">
        <w:rPr>
          <w:rFonts w:eastAsia="Calibri"/>
          <w:bCs/>
          <w:sz w:val="24"/>
          <w:szCs w:val="24"/>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sidRPr="009758D2">
        <w:rPr>
          <w:bCs/>
          <w:sz w:val="24"/>
          <w:szCs w:val="24"/>
        </w:rPr>
        <w:t xml:space="preserve">в целом </w:t>
      </w:r>
      <w:r w:rsidRPr="009758D2">
        <w:rPr>
          <w:rFonts w:eastAsia="Calibri"/>
          <w:bCs/>
          <w:sz w:val="24"/>
          <w:szCs w:val="24"/>
        </w:rPr>
        <w:t>по Договору.</w:t>
      </w:r>
    </w:p>
    <w:p w:rsidR="00BD1E4D" w:rsidRPr="009758D2" w:rsidRDefault="0006599A" w:rsidP="009758D2">
      <w:pPr>
        <w:widowControl w:val="0"/>
        <w:numPr>
          <w:ilvl w:val="1"/>
          <w:numId w:val="2"/>
        </w:numPr>
        <w:shd w:val="clear" w:color="auto" w:fill="FFFFFF"/>
        <w:tabs>
          <w:tab w:val="left" w:pos="1134"/>
        </w:tabs>
        <w:spacing w:line="240" w:lineRule="auto"/>
        <w:ind w:left="0" w:firstLine="709"/>
        <w:rPr>
          <w:sz w:val="24"/>
          <w:szCs w:val="24"/>
        </w:rPr>
      </w:pPr>
      <w:r w:rsidRPr="00C57C8F">
        <w:rPr>
          <w:kern w:val="36"/>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009758D2" w:rsidRPr="009758D2">
        <w:rPr>
          <w:sz w:val="24"/>
          <w:szCs w:val="24"/>
        </w:rPr>
        <w:t>.</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(УПД), установленных пунктом 4.</w:t>
      </w:r>
      <w:r w:rsidR="0006599A">
        <w:rPr>
          <w:bCs/>
          <w:sz w:val="24"/>
          <w:szCs w:val="24"/>
        </w:rPr>
        <w:t>8</w:t>
      </w:r>
      <w:r w:rsidRPr="009758D2">
        <w:rPr>
          <w:bCs/>
          <w:sz w:val="24"/>
          <w:szCs w:val="24"/>
        </w:rPr>
        <w:t xml:space="preserve"> Договора, Заказчик имеет право требования от Подрядчика уплаты штрафа в размере 50 000 (пятидесяти тысяч) рублей за каждый случай нарушения.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lastRenderedPageBreak/>
        <w:t>За не 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три сотых) % от цены Договора за каждый день просрочки.</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r w:rsidRPr="0006599A">
        <w:rPr>
          <w:bCs/>
          <w:sz w:val="24"/>
          <w:szCs w:val="24"/>
        </w:rPr>
        <w:t xml:space="preserve"> </w:t>
      </w:r>
    </w:p>
    <w:p w:rsidR="00BD1E4D" w:rsidRPr="0006599A" w:rsidRDefault="009758D2" w:rsidP="009758D2">
      <w:pPr>
        <w:tabs>
          <w:tab w:val="left" w:pos="619"/>
        </w:tabs>
        <w:spacing w:line="240" w:lineRule="auto"/>
        <w:ind w:left="113" w:right="113"/>
        <w:rPr>
          <w:bCs/>
          <w:sz w:val="24"/>
          <w:szCs w:val="24"/>
        </w:rPr>
      </w:pPr>
      <w:r w:rsidRPr="0006599A">
        <w:rPr>
          <w:bCs/>
          <w:sz w:val="24"/>
          <w:szCs w:val="24"/>
        </w:rPr>
        <w:t>Подрядчик обязан возместить Заказчику в полном объёме убытки, вызванные недостатками Проектной документации, Результатов инженерных изысканий и/или Рабочей документации, включая:</w:t>
      </w:r>
    </w:p>
    <w:p w:rsidR="00BD1E4D" w:rsidRPr="0006599A" w:rsidRDefault="009758D2" w:rsidP="009758D2">
      <w:pPr>
        <w:pStyle w:val="aff0"/>
        <w:tabs>
          <w:tab w:val="left" w:pos="619"/>
        </w:tabs>
        <w:spacing w:after="0" w:line="240" w:lineRule="auto"/>
        <w:ind w:left="113" w:right="113"/>
        <w:rPr>
          <w:bCs/>
          <w:sz w:val="24"/>
          <w:szCs w:val="24"/>
        </w:rPr>
      </w:pPr>
      <w:r w:rsidRPr="0006599A">
        <w:rPr>
          <w:bCs/>
          <w:sz w:val="24"/>
          <w:szCs w:val="24"/>
        </w:rPr>
        <w:t>- расходы на повторную экспертизу;</w:t>
      </w:r>
    </w:p>
    <w:p w:rsidR="00BD1E4D" w:rsidRPr="0006599A" w:rsidRDefault="009758D2" w:rsidP="009758D2">
      <w:pPr>
        <w:pStyle w:val="aff0"/>
        <w:tabs>
          <w:tab w:val="left" w:pos="619"/>
        </w:tabs>
        <w:spacing w:after="0" w:line="240" w:lineRule="auto"/>
        <w:ind w:left="113" w:right="113"/>
        <w:rPr>
          <w:bCs/>
          <w:sz w:val="24"/>
          <w:szCs w:val="24"/>
        </w:rPr>
      </w:pPr>
      <w:r w:rsidRPr="0006599A">
        <w:rPr>
          <w:bCs/>
          <w:sz w:val="24"/>
          <w:szCs w:val="24"/>
        </w:rPr>
        <w:t>- затраты на корректировку документации;</w:t>
      </w:r>
    </w:p>
    <w:p w:rsidR="00BD1E4D" w:rsidRPr="0006599A" w:rsidRDefault="009758D2" w:rsidP="009758D2">
      <w:pPr>
        <w:pStyle w:val="aff0"/>
        <w:tabs>
          <w:tab w:val="left" w:pos="619"/>
        </w:tabs>
        <w:spacing w:after="0" w:line="240" w:lineRule="auto"/>
        <w:ind w:left="113" w:right="113"/>
        <w:rPr>
          <w:bCs/>
          <w:sz w:val="24"/>
          <w:szCs w:val="24"/>
        </w:rPr>
      </w:pPr>
      <w:r w:rsidRPr="0006599A">
        <w:rPr>
          <w:bCs/>
          <w:sz w:val="24"/>
          <w:szCs w:val="24"/>
        </w:rPr>
        <w:t>- убытки, связанные с задержкой строительства или эксплуатации Объекта;</w:t>
      </w:r>
    </w:p>
    <w:p w:rsidR="00BD1E4D" w:rsidRPr="0006599A" w:rsidRDefault="009758D2" w:rsidP="009758D2">
      <w:pPr>
        <w:pStyle w:val="aff0"/>
        <w:tabs>
          <w:tab w:val="left" w:pos="619"/>
        </w:tabs>
        <w:spacing w:after="0" w:line="240" w:lineRule="auto"/>
        <w:ind w:left="113" w:right="113"/>
        <w:rPr>
          <w:bCs/>
          <w:sz w:val="24"/>
          <w:szCs w:val="24"/>
        </w:rPr>
      </w:pPr>
      <w:r w:rsidRPr="0006599A">
        <w:rPr>
          <w:bCs/>
          <w:sz w:val="24"/>
          <w:szCs w:val="24"/>
        </w:rPr>
        <w:t>- оплату услуг третьих лиц, привлечённых для устранения недостатков;</w:t>
      </w:r>
    </w:p>
    <w:p w:rsidR="00BD1E4D" w:rsidRPr="0006599A" w:rsidRDefault="009758D2" w:rsidP="009758D2">
      <w:pPr>
        <w:pStyle w:val="aff0"/>
        <w:tabs>
          <w:tab w:val="left" w:pos="619"/>
        </w:tabs>
        <w:spacing w:after="0" w:line="240" w:lineRule="auto"/>
        <w:ind w:left="113" w:right="113"/>
        <w:rPr>
          <w:bCs/>
          <w:sz w:val="24"/>
          <w:szCs w:val="24"/>
        </w:rPr>
      </w:pPr>
      <w:r w:rsidRPr="0006599A">
        <w:rPr>
          <w:bCs/>
          <w:sz w:val="24"/>
          <w:szCs w:val="24"/>
        </w:rPr>
        <w:t>- штрафные санкции, предъявленные Заказчику третьими лицами вследствие недостатков работ Подрядчика;</w:t>
      </w:r>
    </w:p>
    <w:p w:rsidR="00BD1E4D" w:rsidRPr="0006599A" w:rsidRDefault="009758D2" w:rsidP="009758D2">
      <w:pPr>
        <w:pStyle w:val="aff0"/>
        <w:tabs>
          <w:tab w:val="left" w:pos="619"/>
        </w:tabs>
        <w:spacing w:after="0" w:line="240" w:lineRule="auto"/>
        <w:ind w:left="113" w:right="113"/>
        <w:rPr>
          <w:bCs/>
          <w:sz w:val="24"/>
          <w:szCs w:val="24"/>
        </w:rPr>
      </w:pPr>
      <w:r w:rsidRPr="0006599A">
        <w:rPr>
          <w:bCs/>
          <w:sz w:val="24"/>
          <w:szCs w:val="24"/>
        </w:rPr>
        <w:t>- иные документально подтверждённые расходы, непосредственно вызванные недостатками работ Подрядчика.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sz w:val="24"/>
          <w:szCs w:val="24"/>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sidRPr="009758D2">
        <w:rPr>
          <w:bCs/>
          <w:sz w:val="24"/>
          <w:szCs w:val="24"/>
        </w:rPr>
        <w:t>.</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color w:val="000000"/>
          <w:sz w:val="24"/>
          <w:szCs w:val="24"/>
        </w:rPr>
        <w:t>В случае нарушения Подрядчиком требований Технического задания (Приложение №</w:t>
      </w:r>
      <w:r w:rsidR="0006599A">
        <w:rPr>
          <w:color w:val="000000"/>
          <w:sz w:val="24"/>
          <w:szCs w:val="24"/>
        </w:rPr>
        <w:t xml:space="preserve"> </w:t>
      </w:r>
      <w:r w:rsidRPr="009758D2">
        <w:rPr>
          <w:color w:val="000000"/>
          <w:sz w:val="24"/>
          <w:szCs w:val="24"/>
        </w:rPr>
        <w:t>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rsidR="00BD1E4D" w:rsidRPr="0006599A"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w:t>
      </w:r>
      <w:r w:rsidRPr="009758D2">
        <w:rPr>
          <w:bCs/>
          <w:sz w:val="24"/>
          <w:szCs w:val="24"/>
        </w:rPr>
        <w:lastRenderedPageBreak/>
        <w:t>или ненадлежащее исполнение обязательств Подрядчика. Допускается начисление Заказчиком процентов на проценты (сложные проценты).</w:t>
      </w:r>
    </w:p>
    <w:p w:rsidR="00BD1E4D" w:rsidRPr="0006599A"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06599A">
        <w:rPr>
          <w:bCs/>
          <w:sz w:val="24"/>
          <w:szCs w:val="24"/>
        </w:rPr>
        <w:t>За каждый случай повторного выявления Заказчиком замечаний, ранее направленных Подрядчику, а также за выявление новых недостатков, возникших вследствие корректировки документации, Подрядчик уплачивает Заказчику штраф в размере 1% от Цены Договора.</w:t>
      </w:r>
    </w:p>
    <w:p w:rsidR="00BD1E4D" w:rsidRPr="0006599A" w:rsidRDefault="009758D2" w:rsidP="009758D2">
      <w:pPr>
        <w:pStyle w:val="af8"/>
        <w:shd w:val="clear" w:color="auto" w:fill="FFFFFF"/>
        <w:tabs>
          <w:tab w:val="left" w:pos="1134"/>
        </w:tabs>
        <w:spacing w:line="240" w:lineRule="auto"/>
        <w:ind w:left="0" w:firstLine="709"/>
        <w:rPr>
          <w:bCs/>
          <w:sz w:val="24"/>
          <w:szCs w:val="24"/>
        </w:rPr>
      </w:pPr>
      <w:r w:rsidRPr="0006599A">
        <w:rPr>
          <w:bCs/>
          <w:sz w:val="24"/>
          <w:szCs w:val="24"/>
        </w:rPr>
        <w:t>Начиная с третьего цикла устранения замечаний, размер штрафных санкций, предусмотренный настоящим пунктом увеличивается в два раза.</w:t>
      </w:r>
    </w:p>
    <w:p w:rsidR="00BD1E4D" w:rsidRPr="0006599A"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06599A">
        <w:rPr>
          <w:bCs/>
          <w:sz w:val="24"/>
          <w:szCs w:val="24"/>
        </w:rPr>
        <w:t>Получение отрицательного заключения государственной / негосударственной экспертизы вследствие недостатков Проектной документации и/или Результатов инженерных изысканий, вызванных действиями или бездействием Подрядчика, является основанием для взыскания с Подрядчика штрафа в размере 5% от Цены Договора.</w:t>
      </w:r>
    </w:p>
    <w:p w:rsidR="0006599A" w:rsidRPr="0006599A" w:rsidRDefault="0006599A" w:rsidP="009758D2">
      <w:pPr>
        <w:pStyle w:val="af8"/>
        <w:numPr>
          <w:ilvl w:val="1"/>
          <w:numId w:val="2"/>
        </w:numPr>
        <w:shd w:val="clear" w:color="auto" w:fill="FFFFFF"/>
        <w:tabs>
          <w:tab w:val="left" w:pos="1134"/>
        </w:tabs>
        <w:spacing w:line="240" w:lineRule="auto"/>
        <w:ind w:left="0" w:firstLine="709"/>
        <w:rPr>
          <w:bCs/>
          <w:sz w:val="24"/>
          <w:szCs w:val="24"/>
        </w:rPr>
      </w:pPr>
      <w:r w:rsidRPr="0006599A">
        <w:rPr>
          <w:bCs/>
          <w:sz w:val="24"/>
          <w:szCs w:val="24"/>
        </w:rPr>
        <w:t>В случае нарушения Подрядчиком обязательств по выполнению работ (этапа работ)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Подрядчику результаты работ, ранее принятые по Договору, и потребовать возврата уплаченных денежных средств</w:t>
      </w:r>
      <w:r>
        <w:rPr>
          <w:bCs/>
          <w:sz w:val="24"/>
          <w:szCs w:val="24"/>
        </w:rPr>
        <w:t>.</w:t>
      </w:r>
    </w:p>
    <w:p w:rsidR="00BD1E4D" w:rsidRPr="0006599A" w:rsidRDefault="00BD1E4D" w:rsidP="009758D2">
      <w:pPr>
        <w:shd w:val="clear" w:color="auto" w:fill="FFFFFF"/>
        <w:tabs>
          <w:tab w:val="left" w:pos="566"/>
        </w:tabs>
        <w:spacing w:line="240" w:lineRule="auto"/>
        <w:ind w:firstLine="0"/>
        <w:rPr>
          <w:bCs/>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sz w:val="24"/>
          <w:szCs w:val="24"/>
        </w:rPr>
      </w:pPr>
      <w:r w:rsidRPr="009758D2">
        <w:rPr>
          <w:b/>
          <w:bCs/>
          <w:sz w:val="24"/>
          <w:szCs w:val="24"/>
        </w:rPr>
        <w:t>Исключительные права и патенты</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sidRPr="009758D2">
        <w:rPr>
          <w:sz w:val="24"/>
          <w:szCs w:val="24"/>
        </w:rPr>
        <w:t xml:space="preserve"> </w:t>
      </w:r>
      <w:r w:rsidRPr="009758D2">
        <w:rPr>
          <w:bCs/>
          <w:sz w:val="24"/>
          <w:szCs w:val="24"/>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BD1E4D" w:rsidRPr="009758D2" w:rsidRDefault="009758D2" w:rsidP="009758D2">
      <w:pPr>
        <w:pStyle w:val="af8"/>
        <w:shd w:val="clear" w:color="auto" w:fill="FFFFFF"/>
        <w:tabs>
          <w:tab w:val="left" w:pos="1134"/>
        </w:tabs>
        <w:spacing w:line="240" w:lineRule="auto"/>
        <w:ind w:left="0" w:firstLine="709"/>
        <w:rPr>
          <w:bCs/>
          <w:sz w:val="24"/>
          <w:szCs w:val="24"/>
        </w:rPr>
      </w:pPr>
      <w:r w:rsidRPr="009758D2">
        <w:rPr>
          <w:bCs/>
          <w:sz w:val="24"/>
          <w:szCs w:val="24"/>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sidRPr="009758D2">
        <w:rPr>
          <w:sz w:val="24"/>
          <w:szCs w:val="24"/>
        </w:rPr>
        <w:t xml:space="preserve"> </w:t>
      </w:r>
      <w:r w:rsidRPr="009758D2">
        <w:rPr>
          <w:bCs/>
          <w:sz w:val="24"/>
          <w:szCs w:val="24"/>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w:t>
      </w:r>
      <w:r w:rsidRPr="009758D2">
        <w:rPr>
          <w:bCs/>
          <w:sz w:val="24"/>
          <w:szCs w:val="24"/>
        </w:rPr>
        <w:lastRenderedPageBreak/>
        <w:t>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rsidR="00BD1E4D" w:rsidRPr="009758D2" w:rsidRDefault="00BD1E4D" w:rsidP="009758D2">
      <w:pPr>
        <w:pStyle w:val="af8"/>
        <w:shd w:val="clear" w:color="auto" w:fill="FFFFFF"/>
        <w:tabs>
          <w:tab w:val="left" w:pos="1134"/>
        </w:tabs>
        <w:spacing w:line="240" w:lineRule="auto"/>
        <w:ind w:left="709"/>
        <w:rPr>
          <w:bCs/>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bCs/>
          <w:sz w:val="24"/>
          <w:szCs w:val="24"/>
        </w:rPr>
      </w:pPr>
      <w:r w:rsidRPr="009758D2">
        <w:rPr>
          <w:b/>
          <w:bCs/>
          <w:sz w:val="24"/>
          <w:szCs w:val="24"/>
        </w:rPr>
        <w:t>Конфиденциальность</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BD1E4D" w:rsidRPr="009758D2" w:rsidRDefault="009758D2" w:rsidP="009758D2">
      <w:pPr>
        <w:numPr>
          <w:ilvl w:val="0"/>
          <w:numId w:val="4"/>
        </w:numPr>
        <w:tabs>
          <w:tab w:val="left" w:pos="709"/>
          <w:tab w:val="left" w:pos="1418"/>
        </w:tabs>
        <w:spacing w:line="240" w:lineRule="auto"/>
        <w:ind w:left="0" w:firstLine="709"/>
        <w:rPr>
          <w:bCs/>
          <w:sz w:val="24"/>
          <w:szCs w:val="24"/>
        </w:rPr>
      </w:pPr>
      <w:r w:rsidRPr="009758D2">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Pr="009758D2">
        <w:rPr>
          <w:sz w:val="24"/>
          <w:szCs w:val="24"/>
        </w:rPr>
        <w:t xml:space="preserve">м, в том числе по причине </w:t>
      </w:r>
      <w:r w:rsidRPr="009758D2">
        <w:rPr>
          <w:bCs/>
          <w:sz w:val="24"/>
          <w:szCs w:val="24"/>
        </w:rPr>
        <w:t>введения в отношении нее режима Коммерческой тайны;</w:t>
      </w:r>
    </w:p>
    <w:p w:rsidR="00BD1E4D" w:rsidRPr="009758D2" w:rsidRDefault="009758D2" w:rsidP="009758D2">
      <w:pPr>
        <w:numPr>
          <w:ilvl w:val="0"/>
          <w:numId w:val="4"/>
        </w:numPr>
        <w:tabs>
          <w:tab w:val="left" w:pos="709"/>
          <w:tab w:val="left" w:pos="1418"/>
        </w:tabs>
        <w:spacing w:line="240" w:lineRule="auto"/>
        <w:ind w:left="0" w:firstLine="709"/>
        <w:rPr>
          <w:bCs/>
          <w:sz w:val="24"/>
          <w:szCs w:val="24"/>
        </w:rPr>
      </w:pPr>
      <w:r w:rsidRPr="009758D2">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Информация может включать в себя, в том числе, но не ограничиваясь:</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 xml:space="preserve">финансовую </w:t>
      </w:r>
      <w:r w:rsidRPr="009758D2">
        <w:rPr>
          <w:bCs/>
          <w:sz w:val="24"/>
          <w:szCs w:val="24"/>
          <w:lang w:val="en-US"/>
        </w:rPr>
        <w:t>(</w:t>
      </w:r>
      <w:r w:rsidRPr="009758D2">
        <w:rPr>
          <w:bCs/>
          <w:sz w:val="24"/>
          <w:szCs w:val="24"/>
        </w:rPr>
        <w:t>бухгалтерскую) отчетность;</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учетные регистры бухгалтерского учета;</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бизнес-планы;</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сведения о финансовых, правовых, организационных и других взаимоотношениях между Заказчиком и третьими лицами;</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сведения об объемах производства и / или реализации продукции и услуг Заказчика или его аффилированных лиц;</w:t>
      </w:r>
    </w:p>
    <w:p w:rsidR="00BD1E4D" w:rsidRPr="009758D2" w:rsidRDefault="009758D2" w:rsidP="009758D2">
      <w:pPr>
        <w:numPr>
          <w:ilvl w:val="0"/>
          <w:numId w:val="4"/>
        </w:numPr>
        <w:tabs>
          <w:tab w:val="left" w:pos="1418"/>
        </w:tabs>
        <w:spacing w:line="240" w:lineRule="auto"/>
        <w:ind w:left="0" w:firstLine="709"/>
        <w:rPr>
          <w:bCs/>
          <w:sz w:val="24"/>
          <w:szCs w:val="24"/>
        </w:rPr>
      </w:pPr>
      <w:r w:rsidRPr="009758D2">
        <w:rPr>
          <w:bCs/>
          <w:sz w:val="24"/>
          <w:szCs w:val="24"/>
        </w:rPr>
        <w:t>материалы обобщения, анализа, оценки, иных действий по обработке вышеуказанной Информации и документов.</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31" w:name="_Ref361337849"/>
      <w:r w:rsidRPr="009758D2">
        <w:rPr>
          <w:bCs/>
          <w:sz w:val="24"/>
          <w:szCs w:val="24"/>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758D2">
        <w:rPr>
          <w:sz w:val="24"/>
          <w:szCs w:val="24"/>
        </w:rPr>
        <w:t xml:space="preserve"> </w:t>
      </w:r>
      <w:r w:rsidRPr="009758D2">
        <w:rPr>
          <w:bCs/>
          <w:sz w:val="24"/>
          <w:szCs w:val="24"/>
        </w:rPr>
        <w:t>(расторжения) или исполнения, в том числе:</w:t>
      </w:r>
      <w:bookmarkEnd w:id="31"/>
      <w:r w:rsidRPr="009758D2">
        <w:rPr>
          <w:bCs/>
          <w:sz w:val="24"/>
          <w:szCs w:val="24"/>
        </w:rPr>
        <w:t xml:space="preserve"> </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lastRenderedPageBreak/>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t xml:space="preserve">использовать Информацию исключительно для целей, для которых она была предоставлена; </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bookmarkStart w:id="32" w:name="_Ref361337832"/>
      <w:bookmarkEnd w:id="32"/>
      <w:r w:rsidRPr="009758D2">
        <w:rPr>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t>не разглашать третьим лицам факты передачи или получения Информации.</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33" w:name="_Ref361337863"/>
      <w:bookmarkEnd w:id="33"/>
      <w:r w:rsidRPr="009758D2">
        <w:rPr>
          <w:bCs/>
          <w:sz w:val="24"/>
          <w:szCs w:val="24"/>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BD1E4D" w:rsidRPr="009758D2" w:rsidRDefault="00BD1E4D" w:rsidP="009758D2">
      <w:pPr>
        <w:pStyle w:val="af8"/>
        <w:shd w:val="clear" w:color="auto" w:fill="FFFFFF"/>
        <w:tabs>
          <w:tab w:val="left" w:pos="284"/>
        </w:tabs>
        <w:spacing w:line="240" w:lineRule="auto"/>
        <w:ind w:left="0"/>
        <w:rPr>
          <w:b/>
          <w:bCs/>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bCs/>
          <w:sz w:val="24"/>
          <w:szCs w:val="24"/>
        </w:rPr>
      </w:pPr>
      <w:r w:rsidRPr="009758D2">
        <w:rPr>
          <w:b/>
          <w:bCs/>
          <w:sz w:val="24"/>
          <w:szCs w:val="24"/>
        </w:rPr>
        <w:t>Антикоррупционная оговорка</w:t>
      </w:r>
    </w:p>
    <w:p w:rsidR="00BD1E4D" w:rsidRPr="009758D2" w:rsidRDefault="009758D2" w:rsidP="009758D2">
      <w:pPr>
        <w:pStyle w:val="af8"/>
        <w:numPr>
          <w:ilvl w:val="1"/>
          <w:numId w:val="2"/>
        </w:numPr>
        <w:shd w:val="clear" w:color="auto" w:fill="FFFFFF"/>
        <w:tabs>
          <w:tab w:val="left" w:pos="1418"/>
        </w:tabs>
        <w:spacing w:line="240" w:lineRule="auto"/>
        <w:ind w:left="0" w:firstLine="709"/>
        <w:rPr>
          <w:bCs/>
          <w:color w:val="000000"/>
          <w:sz w:val="24"/>
          <w:szCs w:val="24"/>
        </w:rPr>
      </w:pPr>
      <w:r w:rsidRPr="009758D2">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9758D2">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BD1E4D" w:rsidRPr="009758D2" w:rsidRDefault="009758D2" w:rsidP="009758D2">
      <w:pPr>
        <w:pStyle w:val="af8"/>
        <w:numPr>
          <w:ilvl w:val="1"/>
          <w:numId w:val="2"/>
        </w:numPr>
        <w:shd w:val="clear" w:color="auto" w:fill="FFFFFF"/>
        <w:tabs>
          <w:tab w:val="left" w:pos="1418"/>
        </w:tabs>
        <w:spacing w:line="240" w:lineRule="auto"/>
        <w:ind w:left="0" w:firstLine="709"/>
        <w:rPr>
          <w:bCs/>
          <w:color w:val="000000"/>
          <w:sz w:val="24"/>
          <w:szCs w:val="24"/>
        </w:rPr>
      </w:pPr>
      <w:r w:rsidRPr="009758D2">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sidRPr="009758D2">
        <w:rPr>
          <w:bCs/>
          <w:color w:val="000000"/>
          <w:sz w:val="24"/>
          <w:szCs w:val="24"/>
          <w:shd w:val="clear" w:color="auto" w:fill="FFFFFF"/>
        </w:rPr>
        <w:t>Применимым правом</w:t>
      </w:r>
      <w:r w:rsidRPr="009758D2">
        <w:rPr>
          <w:bCs/>
          <w:color w:val="000000"/>
          <w:sz w:val="24"/>
          <w:szCs w:val="24"/>
        </w:rPr>
        <w:t xml:space="preserve"> как дача или получение взятки, коммерческий подкуп, а также любые иные действия, нарушающие требования Применимого права и </w:t>
      </w:r>
      <w:r w:rsidRPr="009758D2">
        <w:rPr>
          <w:bCs/>
          <w:color w:val="000000"/>
          <w:sz w:val="24"/>
          <w:szCs w:val="24"/>
        </w:rPr>
        <w:lastRenderedPageBreak/>
        <w:t>международных актов о противодействии коррупции, легализации (отмыванию) доходов, полученных преступным путем.</w:t>
      </w:r>
    </w:p>
    <w:p w:rsidR="00BD1E4D" w:rsidRPr="009758D2" w:rsidRDefault="009758D2" w:rsidP="009758D2">
      <w:pPr>
        <w:pStyle w:val="af8"/>
        <w:numPr>
          <w:ilvl w:val="1"/>
          <w:numId w:val="2"/>
        </w:numPr>
        <w:shd w:val="clear" w:color="auto" w:fill="FFFFFF"/>
        <w:tabs>
          <w:tab w:val="left" w:pos="1418"/>
        </w:tabs>
        <w:spacing w:line="240" w:lineRule="auto"/>
        <w:ind w:left="0" w:firstLine="709"/>
        <w:rPr>
          <w:bCs/>
          <w:color w:val="000000"/>
          <w:sz w:val="24"/>
          <w:szCs w:val="24"/>
        </w:rPr>
      </w:pPr>
      <w:r w:rsidRPr="009758D2">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BD1E4D" w:rsidRPr="009758D2" w:rsidRDefault="009758D2" w:rsidP="009758D2">
      <w:pPr>
        <w:pStyle w:val="af8"/>
        <w:numPr>
          <w:ilvl w:val="1"/>
          <w:numId w:val="2"/>
        </w:numPr>
        <w:shd w:val="clear" w:color="auto" w:fill="FFFFFF"/>
        <w:tabs>
          <w:tab w:val="left" w:pos="1418"/>
        </w:tabs>
        <w:spacing w:line="240" w:lineRule="auto"/>
        <w:ind w:left="0" w:firstLine="709"/>
        <w:rPr>
          <w:bCs/>
          <w:color w:val="000000"/>
          <w:sz w:val="24"/>
          <w:szCs w:val="24"/>
        </w:rPr>
      </w:pPr>
      <w:r w:rsidRPr="009758D2">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BD1E4D" w:rsidRPr="009758D2" w:rsidRDefault="009758D2" w:rsidP="009758D2">
      <w:pPr>
        <w:pStyle w:val="af8"/>
        <w:numPr>
          <w:ilvl w:val="1"/>
          <w:numId w:val="2"/>
        </w:numPr>
        <w:shd w:val="clear" w:color="auto" w:fill="FFFFFF"/>
        <w:tabs>
          <w:tab w:val="left" w:pos="1418"/>
        </w:tabs>
        <w:spacing w:line="240" w:lineRule="auto"/>
        <w:ind w:left="0" w:firstLine="709"/>
        <w:rPr>
          <w:bCs/>
          <w:color w:val="000000"/>
          <w:sz w:val="24"/>
          <w:szCs w:val="24"/>
        </w:rPr>
      </w:pPr>
      <w:r w:rsidRPr="009758D2">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BD1E4D" w:rsidRPr="009758D2" w:rsidRDefault="009758D2" w:rsidP="009758D2">
      <w:pPr>
        <w:pStyle w:val="af8"/>
        <w:numPr>
          <w:ilvl w:val="1"/>
          <w:numId w:val="2"/>
        </w:numPr>
        <w:shd w:val="clear" w:color="auto" w:fill="FFFFFF"/>
        <w:tabs>
          <w:tab w:val="left" w:pos="1418"/>
        </w:tabs>
        <w:spacing w:line="240" w:lineRule="auto"/>
        <w:ind w:left="0" w:firstLine="709"/>
        <w:rPr>
          <w:bCs/>
          <w:color w:val="000000"/>
          <w:sz w:val="24"/>
          <w:szCs w:val="24"/>
        </w:rPr>
      </w:pPr>
      <w:r w:rsidRPr="009758D2">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BD1E4D" w:rsidRPr="009758D2" w:rsidRDefault="009758D2" w:rsidP="009758D2">
      <w:pPr>
        <w:pStyle w:val="af8"/>
        <w:widowControl w:val="0"/>
        <w:numPr>
          <w:ilvl w:val="1"/>
          <w:numId w:val="2"/>
        </w:numPr>
        <w:shd w:val="clear" w:color="auto" w:fill="FFFFFF"/>
        <w:tabs>
          <w:tab w:val="left" w:pos="567"/>
          <w:tab w:val="left" w:pos="1418"/>
        </w:tabs>
        <w:spacing w:line="240" w:lineRule="auto"/>
        <w:ind w:left="0" w:firstLine="709"/>
        <w:rPr>
          <w:color w:val="000000"/>
          <w:sz w:val="24"/>
          <w:szCs w:val="24"/>
        </w:rPr>
      </w:pPr>
      <w:r w:rsidRPr="009758D2">
        <w:rPr>
          <w:color w:val="000000"/>
          <w:sz w:val="24"/>
          <w:szCs w:val="24"/>
        </w:rPr>
        <w:t xml:space="preserve">Каналы связи Линия доверия Группы </w:t>
      </w:r>
      <w:proofErr w:type="spellStart"/>
      <w:r w:rsidRPr="009758D2">
        <w:rPr>
          <w:color w:val="000000"/>
          <w:sz w:val="24"/>
          <w:szCs w:val="24"/>
        </w:rPr>
        <w:t>РусГидро</w:t>
      </w:r>
      <w:proofErr w:type="spellEnd"/>
      <w:r w:rsidRPr="009758D2">
        <w:rPr>
          <w:color w:val="000000"/>
          <w:sz w:val="24"/>
          <w:szCs w:val="24"/>
        </w:rPr>
        <w:t xml:space="preserve">: </w:t>
      </w:r>
    </w:p>
    <w:p w:rsidR="00BD1E4D" w:rsidRPr="009758D2" w:rsidRDefault="009758D2" w:rsidP="009758D2">
      <w:pPr>
        <w:pStyle w:val="af8"/>
        <w:widowControl w:val="0"/>
        <w:numPr>
          <w:ilvl w:val="2"/>
          <w:numId w:val="2"/>
        </w:numPr>
        <w:shd w:val="clear" w:color="auto" w:fill="FFFFFF"/>
        <w:tabs>
          <w:tab w:val="left" w:pos="567"/>
          <w:tab w:val="left" w:pos="1418"/>
        </w:tabs>
        <w:spacing w:line="240" w:lineRule="auto"/>
        <w:ind w:left="0" w:firstLine="709"/>
        <w:rPr>
          <w:sz w:val="24"/>
          <w:szCs w:val="24"/>
        </w:rPr>
      </w:pPr>
      <w:r w:rsidRPr="009758D2">
        <w:rPr>
          <w:sz w:val="24"/>
          <w:szCs w:val="24"/>
        </w:rPr>
        <w:t>Электронная почта: ld@rushydro.ru.</w:t>
      </w:r>
    </w:p>
    <w:p w:rsidR="00BD1E4D" w:rsidRPr="009758D2" w:rsidRDefault="009758D2" w:rsidP="009758D2">
      <w:pPr>
        <w:pStyle w:val="af8"/>
        <w:widowControl w:val="0"/>
        <w:numPr>
          <w:ilvl w:val="2"/>
          <w:numId w:val="2"/>
        </w:numPr>
        <w:shd w:val="clear" w:color="auto" w:fill="FFFFFF"/>
        <w:tabs>
          <w:tab w:val="left" w:pos="567"/>
          <w:tab w:val="left" w:pos="1418"/>
        </w:tabs>
        <w:spacing w:line="240" w:lineRule="auto"/>
        <w:ind w:left="0" w:firstLine="709"/>
        <w:rPr>
          <w:sz w:val="24"/>
          <w:szCs w:val="24"/>
        </w:rPr>
      </w:pPr>
      <w:r w:rsidRPr="009758D2">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BD1E4D" w:rsidRPr="009758D2" w:rsidRDefault="009758D2" w:rsidP="009758D2">
      <w:pPr>
        <w:pStyle w:val="af8"/>
        <w:numPr>
          <w:ilvl w:val="2"/>
          <w:numId w:val="2"/>
        </w:numPr>
        <w:tabs>
          <w:tab w:val="left" w:pos="1418"/>
        </w:tabs>
        <w:spacing w:line="240" w:lineRule="auto"/>
        <w:ind w:left="0" w:firstLine="709"/>
        <w:contextualSpacing/>
        <w:rPr>
          <w:sz w:val="24"/>
          <w:szCs w:val="24"/>
        </w:rPr>
      </w:pPr>
      <w:r w:rsidRPr="009758D2">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BD1E4D" w:rsidRPr="009758D2" w:rsidRDefault="00BD1E4D" w:rsidP="009758D2">
      <w:pPr>
        <w:tabs>
          <w:tab w:val="left" w:pos="709"/>
        </w:tabs>
        <w:spacing w:line="240" w:lineRule="auto"/>
        <w:ind w:firstLine="0"/>
        <w:rPr>
          <w:b/>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bCs/>
          <w:sz w:val="24"/>
          <w:szCs w:val="24"/>
        </w:rPr>
      </w:pPr>
      <w:r w:rsidRPr="009758D2">
        <w:rPr>
          <w:b/>
          <w:bCs/>
          <w:sz w:val="24"/>
          <w:szCs w:val="24"/>
        </w:rPr>
        <w:t>Обстоятельства непреодолимой силы (форс-мажор)</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sz w:val="24"/>
          <w:szCs w:val="24"/>
        </w:rPr>
        <w:lastRenderedPageBreak/>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Pr="009758D2">
        <w:rPr>
          <w:bCs/>
          <w:sz w:val="24"/>
          <w:szCs w:val="24"/>
        </w:rPr>
        <w:t>.</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BD1E4D" w:rsidRPr="009758D2" w:rsidRDefault="009758D2" w:rsidP="009758D2">
      <w:pPr>
        <w:pStyle w:val="af8"/>
        <w:numPr>
          <w:ilvl w:val="1"/>
          <w:numId w:val="2"/>
        </w:numPr>
        <w:shd w:val="clear" w:color="auto" w:fill="FFFFFF"/>
        <w:tabs>
          <w:tab w:val="left" w:pos="568"/>
        </w:tabs>
        <w:spacing w:line="240" w:lineRule="auto"/>
        <w:ind w:left="0" w:firstLine="709"/>
        <w:rPr>
          <w:bCs/>
          <w:sz w:val="24"/>
          <w:szCs w:val="24"/>
        </w:rPr>
      </w:pPr>
      <w:r w:rsidRPr="009758D2">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BD1E4D" w:rsidRPr="009758D2" w:rsidRDefault="009758D2" w:rsidP="009758D2">
      <w:pPr>
        <w:pStyle w:val="af8"/>
        <w:shd w:val="clear" w:color="auto" w:fill="FFFFFF"/>
        <w:tabs>
          <w:tab w:val="left" w:pos="568"/>
        </w:tabs>
        <w:spacing w:line="240" w:lineRule="auto"/>
        <w:ind w:left="0" w:firstLine="709"/>
        <w:rPr>
          <w:bCs/>
          <w:sz w:val="24"/>
          <w:szCs w:val="24"/>
        </w:rPr>
      </w:pPr>
      <w:r w:rsidRPr="009758D2">
        <w:rPr>
          <w:bCs/>
          <w:sz w:val="24"/>
          <w:szCs w:val="24"/>
        </w:rPr>
        <w:t>При этом любая из Сторон вправе отказаться от исполнения Договора в одностороннем внесудебном порядке.</w:t>
      </w:r>
    </w:p>
    <w:p w:rsidR="00BD1E4D" w:rsidRPr="009758D2" w:rsidRDefault="00BD1E4D" w:rsidP="009758D2">
      <w:pPr>
        <w:spacing w:line="240" w:lineRule="auto"/>
        <w:ind w:firstLine="0"/>
        <w:rPr>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bCs/>
          <w:sz w:val="24"/>
          <w:szCs w:val="24"/>
        </w:rPr>
      </w:pPr>
      <w:r w:rsidRPr="009758D2">
        <w:rPr>
          <w:b/>
          <w:bCs/>
          <w:sz w:val="24"/>
          <w:szCs w:val="24"/>
        </w:rPr>
        <w:t>Особые положения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34" w:name="_Ref361337900"/>
      <w:r w:rsidRPr="009758D2">
        <w:rPr>
          <w:bCs/>
          <w:sz w:val="24"/>
          <w:szCs w:val="24"/>
        </w:rPr>
        <w:t>Подрядчик обязуется не привлекать и не допускать привлечения к исполнению обязательств по Договору организации:</w:t>
      </w:r>
    </w:p>
    <w:p w:rsidR="00BD1E4D" w:rsidRPr="009758D2" w:rsidRDefault="009758D2" w:rsidP="009758D2">
      <w:pPr>
        <w:pStyle w:val="af8"/>
        <w:numPr>
          <w:ilvl w:val="1"/>
          <w:numId w:val="11"/>
        </w:numPr>
        <w:shd w:val="clear" w:color="auto" w:fill="FFFFFF"/>
        <w:tabs>
          <w:tab w:val="left" w:pos="1134"/>
        </w:tabs>
        <w:spacing w:line="240" w:lineRule="auto"/>
        <w:ind w:left="0" w:firstLine="709"/>
        <w:rPr>
          <w:sz w:val="24"/>
          <w:szCs w:val="24"/>
        </w:rPr>
      </w:pPr>
      <w:r w:rsidRPr="009758D2">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r w:rsidRPr="009758D2">
          <w:rPr>
            <w:rStyle w:val="af3"/>
            <w:bCs/>
            <w:sz w:val="24"/>
            <w:szCs w:val="24"/>
          </w:rPr>
          <w:t>№ 18162/09</w:t>
        </w:r>
      </w:hyperlink>
      <w:r w:rsidRPr="009758D2">
        <w:rPr>
          <w:bCs/>
          <w:sz w:val="24"/>
          <w:szCs w:val="24"/>
        </w:rPr>
        <w:t xml:space="preserve"> и от 25.05.2010 </w:t>
      </w:r>
      <w:hyperlink r:id="rId13">
        <w:r w:rsidRPr="009758D2">
          <w:rPr>
            <w:rStyle w:val="af3"/>
            <w:bCs/>
            <w:sz w:val="24"/>
            <w:szCs w:val="24"/>
          </w:rPr>
          <w:t>№ 15658/09</w:t>
        </w:r>
      </w:hyperlink>
      <w:r w:rsidRPr="009758D2">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BD1E4D" w:rsidRPr="009758D2" w:rsidRDefault="009758D2" w:rsidP="009758D2">
      <w:pPr>
        <w:pStyle w:val="af8"/>
        <w:numPr>
          <w:ilvl w:val="1"/>
          <w:numId w:val="11"/>
        </w:numPr>
        <w:shd w:val="clear" w:color="auto" w:fill="FFFFFF"/>
        <w:tabs>
          <w:tab w:val="left" w:pos="1134"/>
        </w:tabs>
        <w:spacing w:line="240" w:lineRule="auto"/>
        <w:ind w:left="0" w:firstLine="709"/>
        <w:rPr>
          <w:sz w:val="24"/>
          <w:szCs w:val="24"/>
        </w:rPr>
      </w:pPr>
      <w:r w:rsidRPr="009758D2">
        <w:rPr>
          <w:bCs/>
          <w:sz w:val="24"/>
          <w:szCs w:val="24"/>
        </w:rPr>
        <w:t xml:space="preserve">соответствующие </w:t>
      </w:r>
      <w:hyperlink r:id="rId14">
        <w:r w:rsidRPr="009758D2">
          <w:rPr>
            <w:rStyle w:val="af3"/>
            <w:bCs/>
            <w:sz w:val="24"/>
            <w:szCs w:val="24"/>
          </w:rPr>
          <w:t>Критери</w:t>
        </w:r>
      </w:hyperlink>
      <w:bookmarkEnd w:id="34"/>
      <w:r w:rsidRPr="009758D2">
        <w:rPr>
          <w:bCs/>
          <w:sz w:val="24"/>
          <w:szCs w:val="24"/>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35" w:name="_Ref361337921"/>
      <w:bookmarkEnd w:id="35"/>
      <w:r w:rsidRPr="009758D2">
        <w:rPr>
          <w:bCs/>
          <w:sz w:val="24"/>
          <w:szCs w:val="24"/>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также обеспечить прекращение участия таких организаций в исполнении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36" w:name="_Ref361337948"/>
      <w:bookmarkEnd w:id="36"/>
      <w:r w:rsidRPr="009758D2">
        <w:rPr>
          <w:bCs/>
          <w:sz w:val="24"/>
          <w:szCs w:val="24"/>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37" w:name="_Ref361337980"/>
      <w:bookmarkEnd w:id="37"/>
      <w:r w:rsidRPr="009758D2">
        <w:rPr>
          <w:bCs/>
          <w:sz w:val="24"/>
          <w:szCs w:val="24"/>
        </w:rPr>
        <w:t xml:space="preserve">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w:t>
      </w:r>
      <w:r w:rsidRPr="009758D2">
        <w:rPr>
          <w:bCs/>
          <w:sz w:val="24"/>
          <w:szCs w:val="24"/>
        </w:rPr>
        <w:lastRenderedPageBreak/>
        <w:t>дополнительно компенсировать Заказчику убытки, причиненные в результате нарушения обязательств, установленных пунктами 12.1, 12.2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38" w:name="_Ref373243071"/>
      <w:bookmarkEnd w:id="38"/>
      <w:r w:rsidRPr="009758D2">
        <w:rPr>
          <w:bCs/>
          <w:sz w:val="24"/>
          <w:szCs w:val="24"/>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39" w:name="_Ref361337992"/>
      <w:bookmarkEnd w:id="39"/>
      <w:r w:rsidRPr="009758D2">
        <w:rPr>
          <w:bCs/>
          <w:sz w:val="24"/>
          <w:szCs w:val="24"/>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r w:rsidRPr="009758D2">
        <w:rPr>
          <w:bCs/>
          <w:sz w:val="24"/>
          <w:szCs w:val="24"/>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rsidR="00BD1E4D" w:rsidRPr="009758D2" w:rsidRDefault="00BD1E4D" w:rsidP="009758D2">
      <w:pPr>
        <w:pStyle w:val="af8"/>
        <w:shd w:val="clear" w:color="auto" w:fill="FFFFFF"/>
        <w:tabs>
          <w:tab w:val="left" w:pos="567"/>
        </w:tabs>
        <w:spacing w:line="240" w:lineRule="auto"/>
        <w:ind w:left="0"/>
        <w:rPr>
          <w:bCs/>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sz w:val="24"/>
          <w:szCs w:val="24"/>
        </w:rPr>
      </w:pPr>
      <w:r w:rsidRPr="009758D2">
        <w:rPr>
          <w:b/>
          <w:bCs/>
          <w:sz w:val="24"/>
          <w:szCs w:val="24"/>
        </w:rPr>
        <w:t>Заверения</w:t>
      </w:r>
      <w:r w:rsidRPr="009758D2">
        <w:rPr>
          <w:b/>
          <w:sz w:val="24"/>
          <w:szCs w:val="24"/>
        </w:rPr>
        <w:t xml:space="preserve"> Сторон</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sz w:val="24"/>
          <w:szCs w:val="24"/>
        </w:rPr>
      </w:pPr>
      <w:r w:rsidRPr="009758D2">
        <w:rPr>
          <w:bCs/>
          <w:sz w:val="24"/>
          <w:szCs w:val="24"/>
        </w:rPr>
        <w:t>Каждая</w:t>
      </w:r>
      <w:r w:rsidRPr="009758D2">
        <w:rPr>
          <w:sz w:val="24"/>
          <w:szCs w:val="24"/>
        </w:rPr>
        <w:t xml:space="preserve"> из Сторон заявляет и подтверждает другой Стороне, что: </w:t>
      </w:r>
    </w:p>
    <w:p w:rsidR="00BD1E4D" w:rsidRPr="009758D2" w:rsidRDefault="009758D2" w:rsidP="009758D2">
      <w:pPr>
        <w:pStyle w:val="af8"/>
        <w:numPr>
          <w:ilvl w:val="0"/>
          <w:numId w:val="8"/>
        </w:numPr>
        <w:shd w:val="clear" w:color="auto" w:fill="FFFFFF"/>
        <w:tabs>
          <w:tab w:val="left" w:pos="709"/>
          <w:tab w:val="left" w:pos="1418"/>
        </w:tabs>
        <w:spacing w:line="240" w:lineRule="auto"/>
        <w:ind w:left="0" w:firstLine="709"/>
        <w:rPr>
          <w:sz w:val="24"/>
          <w:szCs w:val="24"/>
        </w:rPr>
      </w:pPr>
      <w:r w:rsidRPr="009758D2">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BD1E4D" w:rsidRPr="009758D2" w:rsidRDefault="009758D2" w:rsidP="009758D2">
      <w:pPr>
        <w:pStyle w:val="af8"/>
        <w:numPr>
          <w:ilvl w:val="0"/>
          <w:numId w:val="8"/>
        </w:numPr>
        <w:shd w:val="clear" w:color="auto" w:fill="FFFFFF"/>
        <w:tabs>
          <w:tab w:val="left" w:pos="709"/>
          <w:tab w:val="left" w:pos="1418"/>
        </w:tabs>
        <w:spacing w:line="240" w:lineRule="auto"/>
        <w:ind w:left="0" w:firstLine="709"/>
        <w:rPr>
          <w:sz w:val="24"/>
          <w:szCs w:val="24"/>
        </w:rPr>
      </w:pPr>
      <w:r w:rsidRPr="009758D2">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BD1E4D" w:rsidRPr="009758D2" w:rsidRDefault="009758D2" w:rsidP="009758D2">
      <w:pPr>
        <w:pStyle w:val="af8"/>
        <w:numPr>
          <w:ilvl w:val="0"/>
          <w:numId w:val="8"/>
        </w:numPr>
        <w:shd w:val="clear" w:color="auto" w:fill="FFFFFF"/>
        <w:tabs>
          <w:tab w:val="left" w:pos="709"/>
          <w:tab w:val="left" w:pos="1418"/>
        </w:tabs>
        <w:spacing w:line="240" w:lineRule="auto"/>
        <w:ind w:left="0" w:firstLine="709"/>
        <w:rPr>
          <w:sz w:val="24"/>
          <w:szCs w:val="24"/>
        </w:rPr>
      </w:pPr>
      <w:r w:rsidRPr="009758D2">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BD1E4D" w:rsidRPr="009758D2" w:rsidRDefault="009758D2" w:rsidP="009758D2">
      <w:pPr>
        <w:pStyle w:val="af8"/>
        <w:numPr>
          <w:ilvl w:val="0"/>
          <w:numId w:val="8"/>
        </w:numPr>
        <w:shd w:val="clear" w:color="auto" w:fill="FFFFFF"/>
        <w:tabs>
          <w:tab w:val="left" w:pos="709"/>
          <w:tab w:val="left" w:pos="1418"/>
        </w:tabs>
        <w:spacing w:line="240" w:lineRule="auto"/>
        <w:ind w:left="0" w:firstLine="709"/>
        <w:rPr>
          <w:sz w:val="24"/>
          <w:szCs w:val="24"/>
        </w:rPr>
      </w:pPr>
      <w:r w:rsidRPr="009758D2">
        <w:rPr>
          <w:sz w:val="24"/>
          <w:szCs w:val="24"/>
        </w:rPr>
        <w:t>лица, подписывающие от имени Сторон Договор, надлежащим образом уполномочены на его подписание;</w:t>
      </w:r>
    </w:p>
    <w:p w:rsidR="00BD1E4D" w:rsidRPr="009758D2" w:rsidRDefault="009758D2" w:rsidP="009758D2">
      <w:pPr>
        <w:pStyle w:val="af8"/>
        <w:numPr>
          <w:ilvl w:val="0"/>
          <w:numId w:val="8"/>
        </w:numPr>
        <w:shd w:val="clear" w:color="auto" w:fill="FFFFFF"/>
        <w:tabs>
          <w:tab w:val="left" w:pos="709"/>
          <w:tab w:val="left" w:pos="1418"/>
        </w:tabs>
        <w:spacing w:line="240" w:lineRule="auto"/>
        <w:ind w:left="0" w:firstLine="709"/>
        <w:rPr>
          <w:sz w:val="24"/>
          <w:szCs w:val="24"/>
        </w:rPr>
      </w:pPr>
      <w:r w:rsidRPr="009758D2">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sz w:val="24"/>
          <w:szCs w:val="24"/>
        </w:rPr>
      </w:pPr>
      <w:r w:rsidRPr="009758D2">
        <w:rPr>
          <w:sz w:val="24"/>
          <w:szCs w:val="24"/>
        </w:rPr>
        <w:t>Подрядчик заявляет и заверяет Заказчика в том, что на момент заключения Договора:</w:t>
      </w:r>
    </w:p>
    <w:p w:rsidR="00BD1E4D" w:rsidRPr="009758D2" w:rsidRDefault="009758D2" w:rsidP="009758D2">
      <w:pPr>
        <w:pStyle w:val="af8"/>
        <w:numPr>
          <w:ilvl w:val="0"/>
          <w:numId w:val="10"/>
        </w:numPr>
        <w:shd w:val="clear" w:color="auto" w:fill="FFFFFF"/>
        <w:tabs>
          <w:tab w:val="left" w:pos="709"/>
          <w:tab w:val="left" w:pos="1418"/>
        </w:tabs>
        <w:spacing w:line="240" w:lineRule="auto"/>
        <w:ind w:left="0" w:firstLine="709"/>
        <w:rPr>
          <w:sz w:val="24"/>
          <w:szCs w:val="24"/>
        </w:rPr>
      </w:pPr>
      <w:r w:rsidRPr="009758D2">
        <w:rPr>
          <w:sz w:val="24"/>
          <w:szCs w:val="24"/>
        </w:rPr>
        <w:t>учредителем / учредителями Подрядчика являются лица, не являющиеся массовыми учредителем / учредителями;</w:t>
      </w:r>
    </w:p>
    <w:p w:rsidR="00BD1E4D" w:rsidRPr="009758D2" w:rsidRDefault="009758D2" w:rsidP="009758D2">
      <w:pPr>
        <w:pStyle w:val="af8"/>
        <w:numPr>
          <w:ilvl w:val="0"/>
          <w:numId w:val="10"/>
        </w:numPr>
        <w:shd w:val="clear" w:color="auto" w:fill="FFFFFF"/>
        <w:tabs>
          <w:tab w:val="left" w:pos="709"/>
          <w:tab w:val="left" w:pos="1418"/>
        </w:tabs>
        <w:spacing w:line="240" w:lineRule="auto"/>
        <w:ind w:left="0" w:firstLine="709"/>
        <w:rPr>
          <w:sz w:val="24"/>
          <w:szCs w:val="24"/>
        </w:rPr>
      </w:pPr>
      <w:r w:rsidRPr="009758D2">
        <w:rPr>
          <w:sz w:val="24"/>
          <w:szCs w:val="24"/>
        </w:rPr>
        <w:t>руководителем Подрядчика является лицо, не являющееся массовым руководителем;</w:t>
      </w:r>
    </w:p>
    <w:p w:rsidR="00BD1E4D" w:rsidRPr="009758D2" w:rsidRDefault="009758D2" w:rsidP="009758D2">
      <w:pPr>
        <w:pStyle w:val="af8"/>
        <w:numPr>
          <w:ilvl w:val="0"/>
          <w:numId w:val="10"/>
        </w:numPr>
        <w:shd w:val="clear" w:color="auto" w:fill="FFFFFF"/>
        <w:tabs>
          <w:tab w:val="left" w:pos="709"/>
          <w:tab w:val="left" w:pos="1418"/>
        </w:tabs>
        <w:spacing w:line="240" w:lineRule="auto"/>
        <w:ind w:left="0" w:firstLine="709"/>
        <w:rPr>
          <w:sz w:val="24"/>
          <w:szCs w:val="24"/>
        </w:rPr>
      </w:pPr>
      <w:r w:rsidRPr="009758D2">
        <w:rPr>
          <w:sz w:val="24"/>
          <w:szCs w:val="24"/>
        </w:rPr>
        <w:t xml:space="preserve">Подрядчик фактически находится по адресу, указанному в Едином государственном реестре юридических лиц; </w:t>
      </w:r>
    </w:p>
    <w:p w:rsidR="00BD1E4D" w:rsidRPr="009758D2" w:rsidRDefault="009758D2" w:rsidP="009758D2">
      <w:pPr>
        <w:pStyle w:val="af8"/>
        <w:numPr>
          <w:ilvl w:val="0"/>
          <w:numId w:val="10"/>
        </w:numPr>
        <w:shd w:val="clear" w:color="auto" w:fill="FFFFFF"/>
        <w:tabs>
          <w:tab w:val="left" w:pos="709"/>
          <w:tab w:val="left" w:pos="1418"/>
        </w:tabs>
        <w:spacing w:line="240" w:lineRule="auto"/>
        <w:ind w:left="0" w:firstLine="709"/>
        <w:rPr>
          <w:sz w:val="24"/>
          <w:szCs w:val="24"/>
        </w:rPr>
      </w:pPr>
      <w:r w:rsidRPr="009758D2">
        <w:rPr>
          <w:sz w:val="24"/>
          <w:szCs w:val="24"/>
        </w:rPr>
        <w:t>Подрядчик своевременно и в полном объеме уплачивает налоги и сборы в соответствии с законодательством Российской Федерации;</w:t>
      </w:r>
    </w:p>
    <w:p w:rsidR="00BD1E4D" w:rsidRPr="009758D2"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rsidR="00BD1E4D" w:rsidRPr="0006599A"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t xml:space="preserve">Подрядчик состоит в СРО, основанной на членстве </w:t>
      </w:r>
      <w:r w:rsidRPr="0006599A">
        <w:rPr>
          <w:sz w:val="24"/>
          <w:szCs w:val="24"/>
        </w:rPr>
        <w:t>лиц, выполняющих инженерные изыскания / осуществляющих подготовку проектной документации</w:t>
      </w:r>
      <w:r w:rsidRPr="0006599A">
        <w:rPr>
          <w:rStyle w:val="a4"/>
          <w:sz w:val="24"/>
          <w:szCs w:val="24"/>
        </w:rPr>
        <w:footnoteReference w:id="7"/>
      </w:r>
      <w:r w:rsidRPr="0006599A">
        <w:rPr>
          <w:sz w:val="24"/>
          <w:szCs w:val="24"/>
        </w:rPr>
        <w:t>;</w:t>
      </w:r>
    </w:p>
    <w:p w:rsidR="00BD1E4D" w:rsidRPr="009758D2"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lastRenderedPageBreak/>
        <w:t>Подрядчик имеет в штате по основному месту работы не менее 2 (двух) специалистов по организации инженерных изысканий /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r w:rsidRPr="009758D2">
        <w:rPr>
          <w:rStyle w:val="a4"/>
          <w:sz w:val="24"/>
          <w:szCs w:val="24"/>
        </w:rPr>
        <w:footnoteReference w:id="8"/>
      </w:r>
      <w:r w:rsidRPr="009758D2">
        <w:rPr>
          <w:sz w:val="24"/>
          <w:szCs w:val="24"/>
        </w:rPr>
        <w:t>;</w:t>
      </w:r>
    </w:p>
    <w:p w:rsidR="00BD1E4D" w:rsidRPr="009758D2"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BD1E4D" w:rsidRPr="009758D2"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rsidR="00BD1E4D" w:rsidRPr="009758D2"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BD1E4D" w:rsidRPr="009758D2"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BD1E4D" w:rsidRPr="009758D2"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BD1E4D" w:rsidRPr="009758D2" w:rsidRDefault="009758D2" w:rsidP="009758D2">
      <w:pPr>
        <w:pStyle w:val="af8"/>
        <w:numPr>
          <w:ilvl w:val="0"/>
          <w:numId w:val="9"/>
        </w:numPr>
        <w:shd w:val="clear" w:color="auto" w:fill="FFFFFF"/>
        <w:tabs>
          <w:tab w:val="left" w:pos="567"/>
          <w:tab w:val="left" w:pos="1418"/>
        </w:tabs>
        <w:spacing w:line="240" w:lineRule="auto"/>
        <w:ind w:left="0" w:firstLine="709"/>
        <w:rPr>
          <w:sz w:val="24"/>
          <w:szCs w:val="24"/>
        </w:rPr>
      </w:pPr>
      <w:r w:rsidRPr="009758D2">
        <w:rPr>
          <w:sz w:val="24"/>
          <w:szCs w:val="24"/>
        </w:rPr>
        <w:t xml:space="preserve">Подрядчик </w:t>
      </w:r>
      <w:r w:rsidRPr="00A24128">
        <w:rPr>
          <w:sz w:val="24"/>
          <w:szCs w:val="24"/>
        </w:rPr>
        <w:t>согласен на многократное применение разработанной им Проектной документации и / или Рабочей документации в качестве типовой проектной документации (проектной документации повторного использования) и (или) Результата Инженерных изысканий, полученных для подготовки</w:t>
      </w:r>
      <w:r w:rsidRPr="009758D2">
        <w:rPr>
          <w:sz w:val="24"/>
          <w:szCs w:val="24"/>
        </w:rPr>
        <w:t xml:space="preserve"> такой Проектной документации.</w:t>
      </w:r>
    </w:p>
    <w:p w:rsidR="00BD1E4D" w:rsidRPr="009758D2" w:rsidRDefault="009758D2" w:rsidP="009758D2">
      <w:pPr>
        <w:numPr>
          <w:ilvl w:val="1"/>
          <w:numId w:val="2"/>
        </w:numPr>
        <w:spacing w:line="240" w:lineRule="auto"/>
        <w:ind w:left="0" w:firstLine="709"/>
        <w:rPr>
          <w:sz w:val="24"/>
          <w:szCs w:val="24"/>
        </w:rPr>
      </w:pPr>
      <w:r w:rsidRPr="009758D2">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sz w:val="24"/>
          <w:szCs w:val="24"/>
        </w:rPr>
      </w:pPr>
      <w:r w:rsidRPr="009758D2">
        <w:rPr>
          <w:sz w:val="24"/>
          <w:szCs w:val="24"/>
        </w:rPr>
        <w:t xml:space="preserve">В случае, если </w:t>
      </w:r>
      <w:r w:rsidRPr="009758D2">
        <w:rPr>
          <w:bCs/>
          <w:sz w:val="24"/>
          <w:szCs w:val="24"/>
        </w:rPr>
        <w:t>Подрядчик</w:t>
      </w:r>
      <w:r w:rsidRPr="009758D2">
        <w:rPr>
          <w:sz w:val="24"/>
          <w:szCs w:val="24"/>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9758D2">
        <w:rPr>
          <w:bCs/>
          <w:sz w:val="24"/>
          <w:szCs w:val="24"/>
        </w:rPr>
        <w:t xml:space="preserve">Подрядчик </w:t>
      </w:r>
      <w:r w:rsidRPr="009758D2">
        <w:rPr>
          <w:sz w:val="24"/>
          <w:szCs w:val="24"/>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sz w:val="24"/>
          <w:szCs w:val="24"/>
        </w:rPr>
      </w:pPr>
      <w:r w:rsidRPr="009758D2">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BD1E4D" w:rsidRPr="009758D2" w:rsidRDefault="00BD1E4D" w:rsidP="009758D2">
      <w:pPr>
        <w:pStyle w:val="af8"/>
        <w:shd w:val="clear" w:color="auto" w:fill="FFFFFF"/>
        <w:tabs>
          <w:tab w:val="left" w:pos="1134"/>
          <w:tab w:val="left" w:pos="1418"/>
        </w:tabs>
        <w:spacing w:line="240" w:lineRule="auto"/>
        <w:ind w:left="709"/>
        <w:rPr>
          <w:b/>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sz w:val="24"/>
          <w:szCs w:val="24"/>
        </w:rPr>
      </w:pPr>
      <w:r w:rsidRPr="009758D2">
        <w:rPr>
          <w:b/>
          <w:bCs/>
          <w:sz w:val="24"/>
          <w:szCs w:val="24"/>
        </w:rPr>
        <w:t>П</w:t>
      </w:r>
      <w:r w:rsidRPr="009758D2">
        <w:rPr>
          <w:b/>
          <w:sz w:val="24"/>
          <w:szCs w:val="24"/>
        </w:rPr>
        <w:t>рекращение (расторжение)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lastRenderedPageBreak/>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BD1E4D" w:rsidRPr="009758D2" w:rsidRDefault="009758D2" w:rsidP="009758D2">
      <w:pPr>
        <w:pStyle w:val="af8"/>
        <w:shd w:val="clear" w:color="auto" w:fill="FFFFFF"/>
        <w:tabs>
          <w:tab w:val="left" w:pos="1134"/>
        </w:tabs>
        <w:spacing w:line="240" w:lineRule="auto"/>
        <w:ind w:left="0" w:firstLine="709"/>
        <w:rPr>
          <w:sz w:val="24"/>
          <w:szCs w:val="24"/>
        </w:rPr>
      </w:pPr>
      <w:r w:rsidRPr="009758D2">
        <w:rPr>
          <w:sz w:val="24"/>
          <w:szCs w:val="24"/>
        </w:rPr>
        <w:t>Возмещение убытков Подрядчика, вызванных отказом от Договора (исполнения Договора), Заказчиком не производится.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BD1E4D" w:rsidRPr="009758D2" w:rsidRDefault="009758D2" w:rsidP="009758D2">
      <w:pPr>
        <w:pStyle w:val="af8"/>
        <w:shd w:val="clear" w:color="auto" w:fill="FFFFFF"/>
        <w:tabs>
          <w:tab w:val="left" w:pos="1134"/>
        </w:tabs>
        <w:spacing w:line="240" w:lineRule="auto"/>
        <w:ind w:left="0" w:firstLine="709"/>
        <w:rPr>
          <w:sz w:val="24"/>
          <w:szCs w:val="24"/>
        </w:rPr>
      </w:pPr>
      <w:r w:rsidRPr="009758D2">
        <w:rPr>
          <w:sz w:val="24"/>
          <w:szCs w:val="24"/>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Стороны установили, что существенным нарушением Договора Подрядчиком является:</w:t>
      </w:r>
    </w:p>
    <w:p w:rsidR="00BD1E4D" w:rsidRPr="00A24128" w:rsidRDefault="009758D2" w:rsidP="009758D2">
      <w:pPr>
        <w:pStyle w:val="af8"/>
        <w:numPr>
          <w:ilvl w:val="0"/>
          <w:numId w:val="7"/>
        </w:numPr>
        <w:tabs>
          <w:tab w:val="left" w:pos="1134"/>
        </w:tabs>
        <w:spacing w:line="240" w:lineRule="auto"/>
        <w:ind w:left="0" w:right="23" w:firstLine="709"/>
        <w:rPr>
          <w:sz w:val="24"/>
          <w:szCs w:val="24"/>
        </w:rPr>
      </w:pPr>
      <w:r w:rsidRPr="009758D2">
        <w:rPr>
          <w:sz w:val="24"/>
          <w:szCs w:val="24"/>
        </w:rPr>
        <w:t xml:space="preserve">нарушение Подрядчиком начального и конечного сроков выполнения Работ по Договору, а также промежуточных сроков </w:t>
      </w:r>
      <w:r w:rsidRPr="00A24128">
        <w:rPr>
          <w:sz w:val="24"/>
          <w:szCs w:val="24"/>
        </w:rPr>
        <w:t>выполнения Работ, установленных Договором, более чем на 30 (тридцать) календарных дней по причинам, не зависящим от Заказчика;</w:t>
      </w:r>
    </w:p>
    <w:p w:rsidR="00BD1E4D" w:rsidRPr="009758D2" w:rsidRDefault="009758D2" w:rsidP="009758D2">
      <w:pPr>
        <w:pStyle w:val="af8"/>
        <w:numPr>
          <w:ilvl w:val="0"/>
          <w:numId w:val="7"/>
        </w:numPr>
        <w:tabs>
          <w:tab w:val="left" w:pos="1134"/>
        </w:tabs>
        <w:spacing w:line="240" w:lineRule="auto"/>
        <w:ind w:left="0" w:right="23" w:firstLine="709"/>
        <w:rPr>
          <w:sz w:val="24"/>
          <w:szCs w:val="24"/>
        </w:rPr>
      </w:pPr>
      <w:r w:rsidRPr="00A24128">
        <w:rPr>
          <w:sz w:val="24"/>
          <w:szCs w:val="24"/>
        </w:rPr>
        <w:t>несоблюдение Подрядчиком требований к качеству Работ</w:t>
      </w:r>
      <w:r w:rsidRPr="00A24128">
        <w:rPr>
          <w:bCs/>
          <w:sz w:val="24"/>
          <w:szCs w:val="24"/>
        </w:rPr>
        <w:t>,</w:t>
      </w:r>
      <w:r w:rsidRPr="00A24128">
        <w:rPr>
          <w:sz w:val="24"/>
          <w:szCs w:val="24"/>
        </w:rPr>
        <w:t xml:space="preserve"> если исправление выявленных Заказчиком недостатков, несоответствий</w:t>
      </w:r>
      <w:r w:rsidRPr="009758D2">
        <w:rPr>
          <w:sz w:val="24"/>
          <w:szCs w:val="24"/>
        </w:rPr>
        <w:t xml:space="preserve"> Работ влечет нарушение сроков выполнения Работ более чем на 60 (шестьдесят) календарных дней либо такие недостатки являются неустранимыми;</w:t>
      </w:r>
    </w:p>
    <w:p w:rsidR="00BD1E4D" w:rsidRPr="009758D2" w:rsidRDefault="009758D2" w:rsidP="009758D2">
      <w:pPr>
        <w:pStyle w:val="af8"/>
        <w:numPr>
          <w:ilvl w:val="0"/>
          <w:numId w:val="7"/>
        </w:numPr>
        <w:tabs>
          <w:tab w:val="left" w:pos="1134"/>
        </w:tabs>
        <w:spacing w:line="240" w:lineRule="auto"/>
        <w:ind w:left="0" w:right="23" w:firstLine="709"/>
        <w:rPr>
          <w:sz w:val="24"/>
          <w:szCs w:val="24"/>
        </w:rPr>
      </w:pPr>
      <w:r w:rsidRPr="009758D2">
        <w:rPr>
          <w:sz w:val="24"/>
          <w:szCs w:val="24"/>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BD1E4D" w:rsidRPr="00A24128" w:rsidRDefault="009758D2" w:rsidP="009758D2">
      <w:pPr>
        <w:pStyle w:val="af8"/>
        <w:numPr>
          <w:ilvl w:val="0"/>
          <w:numId w:val="7"/>
        </w:numPr>
        <w:tabs>
          <w:tab w:val="left" w:pos="1134"/>
        </w:tabs>
        <w:spacing w:line="240" w:lineRule="auto"/>
        <w:ind w:left="0" w:right="23" w:firstLine="709"/>
        <w:rPr>
          <w:sz w:val="24"/>
          <w:szCs w:val="24"/>
        </w:rPr>
      </w:pPr>
      <w:r w:rsidRPr="00A24128">
        <w:rPr>
          <w:sz w:val="24"/>
          <w:szCs w:val="24"/>
        </w:rPr>
        <w:t>прекращение членства в СРО, основанной на членстве лиц, выполняющих инженерные изыскания / осуществляющих подготовку проектной документации, предоставляющих Подрядчику право на производство Работ по Договору</w:t>
      </w:r>
      <w:r w:rsidRPr="00A24128">
        <w:rPr>
          <w:rStyle w:val="FootnoteCharacters"/>
          <w:sz w:val="24"/>
          <w:szCs w:val="24"/>
        </w:rPr>
        <w:t xml:space="preserve"> </w:t>
      </w:r>
      <w:r w:rsidRPr="00A24128">
        <w:rPr>
          <w:rStyle w:val="a4"/>
          <w:sz w:val="24"/>
          <w:szCs w:val="24"/>
        </w:rPr>
        <w:footnoteReference w:id="9"/>
      </w:r>
      <w:r w:rsidRPr="00A24128">
        <w:rPr>
          <w:rStyle w:val="FootnoteCharacters"/>
          <w:sz w:val="24"/>
          <w:szCs w:val="24"/>
          <w:vertAlign w:val="baseline"/>
        </w:rPr>
        <w:t>;</w:t>
      </w:r>
    </w:p>
    <w:p w:rsidR="00BD1E4D" w:rsidRPr="009758D2" w:rsidRDefault="009758D2" w:rsidP="009758D2">
      <w:pPr>
        <w:pStyle w:val="af8"/>
        <w:numPr>
          <w:ilvl w:val="0"/>
          <w:numId w:val="7"/>
        </w:numPr>
        <w:tabs>
          <w:tab w:val="left" w:pos="1134"/>
        </w:tabs>
        <w:spacing w:line="240" w:lineRule="auto"/>
        <w:ind w:left="0" w:right="23" w:firstLine="709"/>
        <w:rPr>
          <w:sz w:val="24"/>
          <w:szCs w:val="24"/>
        </w:rPr>
      </w:pPr>
      <w:r w:rsidRPr="00A24128">
        <w:rPr>
          <w:sz w:val="24"/>
          <w:szCs w:val="24"/>
        </w:rPr>
        <w:t>принятие актов государственных органов или организаций</w:t>
      </w:r>
      <w:r w:rsidRPr="009758D2">
        <w:rPr>
          <w:sz w:val="24"/>
          <w:szCs w:val="24"/>
        </w:rPr>
        <w:t>, лишающих Подрядчика в установленном порядке права на производство Работ по Договору;</w:t>
      </w:r>
    </w:p>
    <w:p w:rsidR="00BD1E4D" w:rsidRPr="009758D2" w:rsidRDefault="009758D2" w:rsidP="009758D2">
      <w:pPr>
        <w:pStyle w:val="af8"/>
        <w:numPr>
          <w:ilvl w:val="0"/>
          <w:numId w:val="7"/>
        </w:numPr>
        <w:tabs>
          <w:tab w:val="left" w:pos="1134"/>
        </w:tabs>
        <w:spacing w:line="240" w:lineRule="auto"/>
        <w:ind w:left="0" w:right="23" w:firstLine="709"/>
        <w:rPr>
          <w:sz w:val="24"/>
          <w:szCs w:val="24"/>
        </w:rPr>
      </w:pPr>
      <w:r w:rsidRPr="009758D2">
        <w:rPr>
          <w:sz w:val="24"/>
          <w:szCs w:val="24"/>
        </w:rPr>
        <w:t>наложение ареста на имущество Подрядчика, введение арбитражным судом процедуры несостоятельности (банкротства) в отношении Подрядчика;</w:t>
      </w:r>
    </w:p>
    <w:p w:rsidR="00BD1E4D" w:rsidRPr="009758D2" w:rsidRDefault="009758D2" w:rsidP="009758D2">
      <w:pPr>
        <w:pStyle w:val="af8"/>
        <w:numPr>
          <w:ilvl w:val="0"/>
          <w:numId w:val="7"/>
        </w:numPr>
        <w:tabs>
          <w:tab w:val="left" w:pos="1134"/>
        </w:tabs>
        <w:spacing w:line="240" w:lineRule="auto"/>
        <w:ind w:left="0" w:right="23" w:firstLine="709"/>
        <w:rPr>
          <w:sz w:val="24"/>
          <w:szCs w:val="24"/>
        </w:rPr>
      </w:pPr>
      <w:r w:rsidRPr="009758D2">
        <w:rPr>
          <w:sz w:val="24"/>
          <w:szCs w:val="24"/>
        </w:rPr>
        <w:t>привлечение к выполнению Работ по Договору третьих лиц (Субподрядчиков) с нарушением требований, установленных пунктом 2.4.2 Договора;</w:t>
      </w:r>
    </w:p>
    <w:p w:rsidR="00BD1E4D" w:rsidRPr="009758D2" w:rsidRDefault="009758D2" w:rsidP="009758D2">
      <w:pPr>
        <w:pStyle w:val="af8"/>
        <w:numPr>
          <w:ilvl w:val="0"/>
          <w:numId w:val="7"/>
        </w:numPr>
        <w:tabs>
          <w:tab w:val="left" w:pos="1134"/>
        </w:tabs>
        <w:spacing w:line="240" w:lineRule="auto"/>
        <w:ind w:left="0" w:right="23" w:firstLine="709"/>
        <w:rPr>
          <w:sz w:val="24"/>
          <w:szCs w:val="24"/>
        </w:rPr>
      </w:pPr>
      <w:r w:rsidRPr="009758D2">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BD1E4D" w:rsidRPr="009758D2" w:rsidRDefault="009758D2" w:rsidP="009758D2">
      <w:pPr>
        <w:pStyle w:val="af8"/>
        <w:numPr>
          <w:ilvl w:val="0"/>
          <w:numId w:val="7"/>
        </w:numPr>
        <w:tabs>
          <w:tab w:val="left" w:pos="1134"/>
        </w:tabs>
        <w:spacing w:line="240" w:lineRule="auto"/>
        <w:ind w:left="0" w:right="23" w:firstLine="709"/>
        <w:rPr>
          <w:sz w:val="24"/>
          <w:szCs w:val="24"/>
        </w:rPr>
      </w:pPr>
      <w:r w:rsidRPr="009758D2">
        <w:rPr>
          <w:sz w:val="24"/>
          <w:szCs w:val="24"/>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rsidR="00BD1E4D" w:rsidRPr="009758D2" w:rsidRDefault="009758D2" w:rsidP="009758D2">
      <w:pPr>
        <w:pStyle w:val="aff0"/>
        <w:numPr>
          <w:ilvl w:val="0"/>
          <w:numId w:val="7"/>
        </w:numPr>
        <w:spacing w:after="0" w:line="240" w:lineRule="auto"/>
        <w:ind w:left="113" w:right="113" w:firstLine="510"/>
        <w:rPr>
          <w:sz w:val="24"/>
          <w:szCs w:val="24"/>
        </w:rPr>
      </w:pPr>
      <w:r w:rsidRPr="009758D2">
        <w:rPr>
          <w:color w:val="000000"/>
          <w:sz w:val="24"/>
          <w:szCs w:val="24"/>
        </w:rPr>
        <w:t xml:space="preserve"> не предоставление Подрядчиком Заказчику информации о </w:t>
      </w:r>
      <w:r w:rsidRPr="009758D2">
        <w:rPr>
          <w:bCs/>
          <w:color w:val="000000"/>
          <w:sz w:val="24"/>
          <w:szCs w:val="24"/>
        </w:rPr>
        <w:t xml:space="preserve">наличии </w:t>
      </w:r>
      <w:r w:rsidRPr="009758D2">
        <w:rPr>
          <w:color w:val="000000"/>
          <w:sz w:val="24"/>
          <w:szCs w:val="24"/>
        </w:rPr>
        <w:t xml:space="preserve">необходимых для выполнения работ кадровых ресурсов (персонала), техники и </w:t>
      </w:r>
      <w:proofErr w:type="gramStart"/>
      <w:r w:rsidRPr="009758D2">
        <w:rPr>
          <w:color w:val="000000"/>
          <w:sz w:val="24"/>
          <w:szCs w:val="24"/>
        </w:rPr>
        <w:t>материально-технических ресурсов</w:t>
      </w:r>
      <w:proofErr w:type="gramEnd"/>
      <w:r w:rsidRPr="009758D2">
        <w:rPr>
          <w:color w:val="000000"/>
          <w:sz w:val="24"/>
          <w:szCs w:val="24"/>
        </w:rPr>
        <w:t xml:space="preserve"> и подтверждающих ее документов согласно п.2.3.31 Договора</w:t>
      </w:r>
      <w:r w:rsidRPr="009758D2">
        <w:rPr>
          <w:bCs/>
          <w:color w:val="000000"/>
          <w:sz w:val="24"/>
          <w:szCs w:val="24"/>
        </w:rPr>
        <w:t>;</w:t>
      </w:r>
    </w:p>
    <w:p w:rsidR="00BD1E4D" w:rsidRPr="00A24128" w:rsidRDefault="009758D2" w:rsidP="009758D2">
      <w:pPr>
        <w:numPr>
          <w:ilvl w:val="0"/>
          <w:numId w:val="7"/>
        </w:numPr>
        <w:tabs>
          <w:tab w:val="left" w:pos="916"/>
        </w:tabs>
        <w:spacing w:line="240" w:lineRule="auto"/>
        <w:ind w:left="113" w:right="113" w:firstLine="567"/>
        <w:rPr>
          <w:sz w:val="24"/>
          <w:szCs w:val="24"/>
        </w:rPr>
      </w:pPr>
      <w:r w:rsidRPr="00A24128">
        <w:rPr>
          <w:sz w:val="24"/>
          <w:szCs w:val="24"/>
        </w:rPr>
        <w:lastRenderedPageBreak/>
        <w:t>не устранение недостатков в срок более 10 (десяти) календарных дней с момента получения письменного требования Заказчика;</w:t>
      </w:r>
    </w:p>
    <w:p w:rsidR="00BD1E4D" w:rsidRPr="00A24128" w:rsidRDefault="009758D2" w:rsidP="009758D2">
      <w:pPr>
        <w:pStyle w:val="aff0"/>
        <w:numPr>
          <w:ilvl w:val="0"/>
          <w:numId w:val="7"/>
        </w:numPr>
        <w:tabs>
          <w:tab w:val="left" w:pos="916"/>
        </w:tabs>
        <w:spacing w:after="0" w:line="240" w:lineRule="auto"/>
        <w:ind w:left="113" w:right="113" w:firstLine="567"/>
        <w:rPr>
          <w:sz w:val="24"/>
          <w:szCs w:val="24"/>
        </w:rPr>
      </w:pPr>
      <w:r w:rsidRPr="00A24128">
        <w:rPr>
          <w:sz w:val="24"/>
          <w:szCs w:val="24"/>
        </w:rPr>
        <w:t>повторное выявление замечаний после двукратного устранения, выявление новых недостатков, возникших вследствие корректировки документации;</w:t>
      </w:r>
    </w:p>
    <w:p w:rsidR="00BD1E4D" w:rsidRPr="00A24128" w:rsidRDefault="009758D2" w:rsidP="009758D2">
      <w:pPr>
        <w:pStyle w:val="aff0"/>
        <w:numPr>
          <w:ilvl w:val="0"/>
          <w:numId w:val="7"/>
        </w:numPr>
        <w:tabs>
          <w:tab w:val="left" w:pos="916"/>
        </w:tabs>
        <w:spacing w:after="0" w:line="240" w:lineRule="auto"/>
        <w:ind w:left="113" w:right="113" w:firstLine="567"/>
        <w:rPr>
          <w:sz w:val="24"/>
          <w:szCs w:val="24"/>
        </w:rPr>
      </w:pPr>
      <w:r w:rsidRPr="00A24128">
        <w:rPr>
          <w:sz w:val="24"/>
          <w:szCs w:val="24"/>
        </w:rPr>
        <w:t>получение отрицательного заключения экспертизы по вине Подрядчика.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С даты прекращения (расторжения) Договора Подрядчик обязан прекратить производство Работ, и в согласованные Сторонами сроки:</w:t>
      </w:r>
    </w:p>
    <w:p w:rsidR="00BD1E4D" w:rsidRPr="00A24128" w:rsidRDefault="009758D2" w:rsidP="009758D2">
      <w:pPr>
        <w:pStyle w:val="af8"/>
        <w:numPr>
          <w:ilvl w:val="0"/>
          <w:numId w:val="18"/>
        </w:numPr>
        <w:shd w:val="clear" w:color="auto" w:fill="FFFFFF"/>
        <w:tabs>
          <w:tab w:val="left" w:pos="1418"/>
        </w:tabs>
        <w:spacing w:line="240" w:lineRule="auto"/>
        <w:ind w:left="0" w:firstLine="709"/>
        <w:rPr>
          <w:sz w:val="24"/>
          <w:szCs w:val="24"/>
        </w:rPr>
      </w:pPr>
      <w:r w:rsidRPr="009758D2">
        <w:rPr>
          <w:sz w:val="24"/>
          <w:szCs w:val="24"/>
        </w:rPr>
        <w:t xml:space="preserve">передать </w:t>
      </w:r>
      <w:r w:rsidRPr="00A24128">
        <w:rPr>
          <w:sz w:val="24"/>
          <w:szCs w:val="24"/>
        </w:rPr>
        <w:t>Заказчику результаты выполненных Работ, техническую и иную полученную документацию</w:t>
      </w:r>
      <w:r w:rsidRPr="00A24128">
        <w:rPr>
          <w:bCs/>
          <w:sz w:val="24"/>
          <w:szCs w:val="24"/>
        </w:rPr>
        <w:t>;</w:t>
      </w:r>
    </w:p>
    <w:p w:rsidR="00BD1E4D" w:rsidRPr="00A24128" w:rsidRDefault="009758D2" w:rsidP="009758D2">
      <w:pPr>
        <w:pStyle w:val="af8"/>
        <w:numPr>
          <w:ilvl w:val="0"/>
          <w:numId w:val="18"/>
        </w:numPr>
        <w:shd w:val="clear" w:color="auto" w:fill="FFFFFF"/>
        <w:tabs>
          <w:tab w:val="left" w:pos="1418"/>
        </w:tabs>
        <w:spacing w:line="240" w:lineRule="auto"/>
        <w:ind w:left="0" w:firstLine="709"/>
        <w:rPr>
          <w:sz w:val="24"/>
          <w:szCs w:val="24"/>
        </w:rPr>
      </w:pPr>
      <w:r w:rsidRPr="00A24128">
        <w:rPr>
          <w:sz w:val="24"/>
          <w:szCs w:val="24"/>
        </w:rPr>
        <w:t xml:space="preserve">вывезти с места производства Работ собственную строительную технику и персонал Подрядчика; </w:t>
      </w:r>
    </w:p>
    <w:p w:rsidR="00BD1E4D" w:rsidRPr="00A24128" w:rsidRDefault="009758D2" w:rsidP="009758D2">
      <w:pPr>
        <w:pStyle w:val="af8"/>
        <w:numPr>
          <w:ilvl w:val="0"/>
          <w:numId w:val="18"/>
        </w:numPr>
        <w:shd w:val="clear" w:color="auto" w:fill="FFFFFF"/>
        <w:tabs>
          <w:tab w:val="left" w:pos="1418"/>
        </w:tabs>
        <w:spacing w:line="240" w:lineRule="auto"/>
        <w:ind w:left="0" w:firstLine="709"/>
        <w:rPr>
          <w:sz w:val="24"/>
          <w:szCs w:val="24"/>
        </w:rPr>
      </w:pPr>
      <w:r w:rsidRPr="00A24128">
        <w:rPr>
          <w:sz w:val="24"/>
          <w:szCs w:val="24"/>
        </w:rPr>
        <w:t>удалить с места производства Работ весь мусор и все остаточные продукты любого рода и оставить место производства Работ чистым и безопасным.</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A24128">
        <w:rPr>
          <w:sz w:val="24"/>
          <w:szCs w:val="24"/>
        </w:rPr>
        <w:t>При прекращении (расторжении) Договора</w:t>
      </w:r>
      <w:r w:rsidRPr="009758D2">
        <w:rPr>
          <w:sz w:val="24"/>
          <w:szCs w:val="24"/>
        </w:rPr>
        <w:t xml:space="preserve">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rsidR="00BD1E4D" w:rsidRPr="009758D2" w:rsidRDefault="00BD1E4D" w:rsidP="009758D2">
      <w:pPr>
        <w:pStyle w:val="af8"/>
        <w:shd w:val="clear" w:color="auto" w:fill="FFFFFF"/>
        <w:tabs>
          <w:tab w:val="left" w:pos="1134"/>
        </w:tabs>
        <w:spacing w:line="240" w:lineRule="auto"/>
        <w:ind w:left="709"/>
        <w:rPr>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Cs/>
          <w:sz w:val="24"/>
          <w:szCs w:val="24"/>
        </w:rPr>
      </w:pPr>
      <w:r w:rsidRPr="009758D2">
        <w:rPr>
          <w:b/>
          <w:bCs/>
          <w:sz w:val="24"/>
          <w:szCs w:val="24"/>
        </w:rPr>
        <w:t>Разрешение споров</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bCs/>
          <w:sz w:val="24"/>
          <w:szCs w:val="24"/>
        </w:rPr>
      </w:pPr>
      <w:r w:rsidRPr="009758D2">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bCs/>
          <w:sz w:val="24"/>
          <w:szCs w:val="24"/>
        </w:rPr>
      </w:pPr>
      <w:r w:rsidRPr="009758D2">
        <w:rPr>
          <w:bCs/>
          <w:sz w:val="24"/>
          <w:szCs w:val="24"/>
        </w:rPr>
        <w:t xml:space="preserve">Споры, указанные в пункте 15.1 Договора, которые не были урегулированы Сторонами путем переговоров, подлежат разрешению в Арбитражном суде </w:t>
      </w:r>
      <w:r w:rsidR="00A24128">
        <w:rPr>
          <w:bCs/>
          <w:sz w:val="24"/>
          <w:szCs w:val="24"/>
        </w:rPr>
        <w:t>Приморского края</w:t>
      </w:r>
      <w:r w:rsidRPr="009758D2">
        <w:rPr>
          <w:bCs/>
          <w:sz w:val="24"/>
          <w:szCs w:val="24"/>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6.1.9 Договора.</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bCs/>
          <w:sz w:val="24"/>
          <w:szCs w:val="24"/>
        </w:rPr>
      </w:pPr>
      <w:r w:rsidRPr="009758D2">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16.8 Договора.</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bCs/>
          <w:sz w:val="24"/>
          <w:szCs w:val="24"/>
        </w:rPr>
      </w:pPr>
      <w:r w:rsidRPr="009758D2">
        <w:rPr>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D1E4D" w:rsidRPr="009758D2" w:rsidRDefault="009758D2" w:rsidP="009758D2">
      <w:pPr>
        <w:pStyle w:val="af8"/>
        <w:numPr>
          <w:ilvl w:val="1"/>
          <w:numId w:val="2"/>
        </w:numPr>
        <w:shd w:val="clear" w:color="auto" w:fill="FFFFFF"/>
        <w:tabs>
          <w:tab w:val="left" w:pos="1134"/>
          <w:tab w:val="left" w:pos="1418"/>
        </w:tabs>
        <w:spacing w:line="240" w:lineRule="auto"/>
        <w:ind w:left="0" w:firstLine="709"/>
        <w:rPr>
          <w:bCs/>
          <w:sz w:val="24"/>
          <w:szCs w:val="24"/>
        </w:rPr>
      </w:pPr>
      <w:r w:rsidRPr="009758D2">
        <w:rPr>
          <w:bCs/>
          <w:sz w:val="24"/>
          <w:szCs w:val="24"/>
        </w:rPr>
        <w:t>Условия настоящего раздела сохраняют свою силу в случае признания Договора незаключенным и / или недействительным.</w:t>
      </w:r>
    </w:p>
    <w:p w:rsidR="00BD1E4D" w:rsidRPr="009758D2" w:rsidRDefault="00BD1E4D" w:rsidP="009758D2">
      <w:pPr>
        <w:pStyle w:val="af8"/>
        <w:shd w:val="clear" w:color="auto" w:fill="FFFFFF"/>
        <w:tabs>
          <w:tab w:val="left" w:pos="1418"/>
        </w:tabs>
        <w:spacing w:line="240" w:lineRule="auto"/>
        <w:ind w:left="0" w:firstLine="567"/>
        <w:rPr>
          <w:b/>
          <w:bCs/>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bCs/>
          <w:sz w:val="24"/>
          <w:szCs w:val="24"/>
        </w:rPr>
      </w:pPr>
      <w:r w:rsidRPr="009758D2">
        <w:rPr>
          <w:b/>
          <w:bCs/>
          <w:sz w:val="24"/>
          <w:szCs w:val="24"/>
        </w:rPr>
        <w:t>Заключительные положения</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BD1E4D" w:rsidRPr="00A24128"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A24128">
        <w:rPr>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BD1E4D" w:rsidRPr="00A24128" w:rsidRDefault="009758D2" w:rsidP="009758D2">
      <w:pPr>
        <w:pStyle w:val="af8"/>
        <w:shd w:val="clear" w:color="auto" w:fill="FFFFFF"/>
        <w:tabs>
          <w:tab w:val="left" w:pos="1134"/>
        </w:tabs>
        <w:spacing w:line="240" w:lineRule="auto"/>
        <w:ind w:left="0" w:firstLine="709"/>
        <w:rPr>
          <w:sz w:val="24"/>
          <w:szCs w:val="24"/>
        </w:rPr>
      </w:pPr>
      <w:r w:rsidRPr="00A24128">
        <w:rPr>
          <w:sz w:val="24"/>
          <w:szCs w:val="24"/>
        </w:rPr>
        <w:lastRenderedPageBreak/>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A24128">
        <w:rPr>
          <w:rStyle w:val="a4"/>
          <w:sz w:val="24"/>
          <w:szCs w:val="24"/>
        </w:rPr>
        <w:footnoteReference w:id="10"/>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A24128">
        <w:rPr>
          <w:sz w:val="24"/>
          <w:szCs w:val="24"/>
        </w:rPr>
        <w:t>Все изменения и дополнения к Договору действительны при условии, что они совершены в письменной форме в виде единого документа и</w:t>
      </w:r>
      <w:r w:rsidRPr="009758D2">
        <w:rPr>
          <w:sz w:val="24"/>
          <w:szCs w:val="24"/>
        </w:rPr>
        <w:t xml:space="preserve"> подписаны уполномоченными представителями Сторона, за исключением случаев изменения реквизитов Сторон, предусмотренных пунктом 16.7 Договора. </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В случае наличия любых расхождений между содержанием Договора и приложений к нему, приоритет имеет текст Договора.</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16.8 Договора. Использование с</w:t>
      </w:r>
      <w:r w:rsidRPr="009758D2">
        <w:rPr>
          <w:sz w:val="24"/>
          <w:szCs w:val="24"/>
          <w:shd w:val="clear" w:color="auto" w:fill="FFFFFF"/>
        </w:rPr>
        <w:t>редств электронной</w:t>
      </w:r>
      <w:r w:rsidRPr="009758D2">
        <w:rPr>
          <w:sz w:val="24"/>
          <w:szCs w:val="24"/>
        </w:rPr>
        <w:t xml:space="preserve">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bookmarkStart w:id="40" w:name="_Ref361338004"/>
      <w:r w:rsidRPr="009758D2">
        <w:rPr>
          <w:sz w:val="24"/>
          <w:szCs w:val="24"/>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16.8 Договора.</w:t>
      </w:r>
      <w:bookmarkEnd w:id="40"/>
      <w:r w:rsidRPr="009758D2">
        <w:rPr>
          <w:sz w:val="24"/>
          <w:szCs w:val="24"/>
        </w:rPr>
        <w:t xml:space="preserve"> </w:t>
      </w:r>
    </w:p>
    <w:p w:rsidR="00BD1E4D" w:rsidRPr="009758D2" w:rsidRDefault="009758D2" w:rsidP="009758D2">
      <w:pPr>
        <w:pStyle w:val="af8"/>
        <w:numPr>
          <w:ilvl w:val="1"/>
          <w:numId w:val="2"/>
        </w:numPr>
        <w:shd w:val="clear" w:color="auto" w:fill="FFFFFF"/>
        <w:tabs>
          <w:tab w:val="left" w:pos="1134"/>
        </w:tabs>
        <w:spacing w:line="240" w:lineRule="auto"/>
        <w:ind w:left="0" w:firstLine="709"/>
        <w:rPr>
          <w:bCs/>
          <w:sz w:val="24"/>
          <w:szCs w:val="24"/>
        </w:rPr>
      </w:pPr>
      <w:bookmarkStart w:id="41" w:name="_Ref361338019"/>
      <w:r w:rsidRPr="009758D2">
        <w:rPr>
          <w:sz w:val="24"/>
          <w:szCs w:val="24"/>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41"/>
      <w:r w:rsidRPr="009758D2">
        <w:rPr>
          <w:bCs/>
          <w:sz w:val="24"/>
          <w:szCs w:val="24"/>
        </w:rPr>
        <w:t xml:space="preserve"> будет считаться полученным:</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t xml:space="preserve">Заказным почтовым отправлением с уведомлением о вручении – </w:t>
      </w:r>
      <w:r w:rsidRPr="009758D2">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sidRPr="009758D2">
        <w:rPr>
          <w:bCs/>
          <w:sz w:val="24"/>
          <w:szCs w:val="24"/>
        </w:rPr>
        <w:t>;</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bookmarkStart w:id="42" w:name="_Ref361338032"/>
      <w:bookmarkEnd w:id="42"/>
      <w:r w:rsidRPr="009758D2">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rsidR="00BD1E4D" w:rsidRPr="009758D2" w:rsidRDefault="009758D2" w:rsidP="009758D2">
      <w:pPr>
        <w:pStyle w:val="af8"/>
        <w:numPr>
          <w:ilvl w:val="2"/>
          <w:numId w:val="2"/>
        </w:numPr>
        <w:shd w:val="clear" w:color="auto" w:fill="FFFFFF"/>
        <w:tabs>
          <w:tab w:val="left" w:pos="1701"/>
        </w:tabs>
        <w:spacing w:line="240" w:lineRule="auto"/>
        <w:ind w:left="0" w:firstLine="709"/>
        <w:rPr>
          <w:bCs/>
          <w:sz w:val="24"/>
          <w:szCs w:val="24"/>
        </w:rPr>
      </w:pPr>
      <w:r w:rsidRPr="009758D2">
        <w:rPr>
          <w:bCs/>
          <w:sz w:val="24"/>
          <w:szCs w:val="24"/>
        </w:rPr>
        <w:t>Посредством электронной почты (</w:t>
      </w:r>
      <w:r w:rsidRPr="009758D2">
        <w:rPr>
          <w:bCs/>
          <w:sz w:val="24"/>
          <w:szCs w:val="24"/>
          <w:lang w:val="en-US"/>
        </w:rPr>
        <w:t>e</w:t>
      </w:r>
      <w:r w:rsidRPr="009758D2">
        <w:rPr>
          <w:bCs/>
          <w:sz w:val="24"/>
          <w:szCs w:val="24"/>
        </w:rPr>
        <w:t>-</w:t>
      </w:r>
      <w:r w:rsidRPr="009758D2">
        <w:rPr>
          <w:bCs/>
          <w:sz w:val="24"/>
          <w:szCs w:val="24"/>
          <w:lang w:val="en-US"/>
        </w:rPr>
        <w:t>mail</w:t>
      </w:r>
      <w:r w:rsidRPr="009758D2">
        <w:rPr>
          <w:bCs/>
          <w:sz w:val="24"/>
          <w:szCs w:val="24"/>
        </w:rPr>
        <w:t xml:space="preserve">) – в дату направления электронного сообщения, зафиксированную на почтовом сервере отправителя. </w:t>
      </w:r>
    </w:p>
    <w:p w:rsidR="00BD1E4D" w:rsidRPr="009758D2" w:rsidRDefault="009758D2" w:rsidP="009758D2">
      <w:pPr>
        <w:pStyle w:val="af8"/>
        <w:shd w:val="clear" w:color="auto" w:fill="FFFFFF"/>
        <w:tabs>
          <w:tab w:val="left" w:pos="1701"/>
        </w:tabs>
        <w:spacing w:line="240" w:lineRule="auto"/>
        <w:ind w:left="0" w:firstLine="709"/>
        <w:rPr>
          <w:bCs/>
          <w:sz w:val="24"/>
          <w:szCs w:val="24"/>
        </w:rPr>
      </w:pPr>
      <w:r w:rsidRPr="009758D2">
        <w:rPr>
          <w:bCs/>
          <w:sz w:val="24"/>
          <w:szCs w:val="24"/>
        </w:rPr>
        <w:t xml:space="preserve">Оригиналы документов, </w:t>
      </w:r>
      <w:r w:rsidRPr="009758D2">
        <w:rPr>
          <w:bCs/>
          <w:sz w:val="24"/>
          <w:szCs w:val="24"/>
          <w:shd w:val="clear" w:color="auto" w:fill="FFFFFF"/>
        </w:rPr>
        <w:t xml:space="preserve">направленные посредством электронной почты, </w:t>
      </w:r>
      <w:r w:rsidRPr="009758D2">
        <w:rPr>
          <w:bCs/>
          <w:sz w:val="24"/>
          <w:szCs w:val="24"/>
        </w:rPr>
        <w:t xml:space="preserve">должны не позднее следующего рабочего дня быть направлены Стороной-отправителем способами, указанными в пунктах 16.8.1,16.8.2 Договора. </w:t>
      </w:r>
    </w:p>
    <w:p w:rsidR="00BD1E4D" w:rsidRPr="009758D2" w:rsidRDefault="009758D2" w:rsidP="009758D2">
      <w:pPr>
        <w:pStyle w:val="af8"/>
        <w:shd w:val="clear" w:color="auto" w:fill="FFFFFF"/>
        <w:tabs>
          <w:tab w:val="left" w:pos="0"/>
          <w:tab w:val="left" w:pos="1134"/>
          <w:tab w:val="left" w:pos="1418"/>
          <w:tab w:val="left" w:pos="1701"/>
        </w:tabs>
        <w:spacing w:line="240" w:lineRule="auto"/>
        <w:ind w:left="0" w:firstLine="709"/>
        <w:rPr>
          <w:bCs/>
          <w:iCs/>
          <w:color w:val="000000"/>
          <w:sz w:val="24"/>
          <w:szCs w:val="24"/>
        </w:rPr>
      </w:pPr>
      <w:r w:rsidRPr="009758D2">
        <w:rPr>
          <w:bCs/>
          <w:sz w:val="24"/>
          <w:szCs w:val="24"/>
        </w:rPr>
        <w:t xml:space="preserve">В случае заключения Соглашения, согласно которому </w:t>
      </w:r>
      <w:r w:rsidRPr="009758D2">
        <w:rPr>
          <w:sz w:val="24"/>
          <w:szCs w:val="24"/>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sidRPr="009758D2">
        <w:rPr>
          <w:bCs/>
          <w:iCs/>
          <w:color w:val="000000"/>
          <w:sz w:val="24"/>
          <w:szCs w:val="24"/>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rsidR="00BD1E4D" w:rsidRPr="009758D2" w:rsidRDefault="009758D2" w:rsidP="009758D2">
      <w:pPr>
        <w:numPr>
          <w:ilvl w:val="1"/>
          <w:numId w:val="2"/>
        </w:numPr>
        <w:spacing w:line="240" w:lineRule="auto"/>
        <w:ind w:left="0" w:firstLine="709"/>
        <w:rPr>
          <w:bCs/>
          <w:sz w:val="24"/>
          <w:szCs w:val="24"/>
        </w:rPr>
      </w:pPr>
      <w:r w:rsidRPr="009758D2">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BD1E4D" w:rsidRPr="009758D2" w:rsidRDefault="009758D2" w:rsidP="009758D2">
      <w:pPr>
        <w:pStyle w:val="af8"/>
        <w:numPr>
          <w:ilvl w:val="1"/>
          <w:numId w:val="2"/>
        </w:numPr>
        <w:shd w:val="clear" w:color="auto" w:fill="FFFFFF"/>
        <w:tabs>
          <w:tab w:val="left" w:pos="568"/>
        </w:tabs>
        <w:spacing w:line="240" w:lineRule="auto"/>
        <w:ind w:left="0" w:firstLine="709"/>
        <w:rPr>
          <w:bCs/>
          <w:sz w:val="24"/>
          <w:szCs w:val="24"/>
        </w:rPr>
      </w:pPr>
      <w:r w:rsidRPr="009758D2">
        <w:rPr>
          <w:sz w:val="24"/>
          <w:szCs w:val="24"/>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Pr="009758D2">
        <w:rPr>
          <w:bCs/>
          <w:sz w:val="24"/>
          <w:szCs w:val="24"/>
        </w:rPr>
        <w:t>.</w:t>
      </w:r>
      <w:r w:rsidRPr="009758D2">
        <w:rPr>
          <w:sz w:val="24"/>
          <w:szCs w:val="24"/>
        </w:rPr>
        <w:t xml:space="preserve"> </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lastRenderedPageBreak/>
        <w:t xml:space="preserve">Во всем остальном, что не урегулировано Договором, Стороны руководствуются законодательством Российской Федерации. </w:t>
      </w:r>
    </w:p>
    <w:p w:rsidR="00BD1E4D" w:rsidRPr="009758D2" w:rsidRDefault="009758D2" w:rsidP="009758D2">
      <w:pPr>
        <w:pStyle w:val="af8"/>
        <w:numPr>
          <w:ilvl w:val="1"/>
          <w:numId w:val="2"/>
        </w:numPr>
        <w:shd w:val="clear" w:color="auto" w:fill="FFFFFF"/>
        <w:tabs>
          <w:tab w:val="left" w:pos="1134"/>
        </w:tabs>
        <w:spacing w:line="240" w:lineRule="auto"/>
        <w:ind w:left="0" w:firstLine="709"/>
        <w:rPr>
          <w:sz w:val="24"/>
          <w:szCs w:val="24"/>
        </w:rPr>
      </w:pPr>
      <w:r w:rsidRPr="009758D2">
        <w:rPr>
          <w:sz w:val="24"/>
          <w:szCs w:val="24"/>
        </w:rPr>
        <w:t>Договор составлен в 2 (двух) оригинальных экземплярах, имеющих равную юридическую силу, по 1 (одному) для каждой из Сторон.</w:t>
      </w:r>
    </w:p>
    <w:p w:rsidR="00BD1E4D" w:rsidRPr="009758D2" w:rsidRDefault="00A24128" w:rsidP="009758D2">
      <w:pPr>
        <w:pStyle w:val="af8"/>
        <w:numPr>
          <w:ilvl w:val="1"/>
          <w:numId w:val="2"/>
        </w:numPr>
        <w:shd w:val="clear" w:color="auto" w:fill="FFFFFF"/>
        <w:tabs>
          <w:tab w:val="left" w:pos="0"/>
          <w:tab w:val="left" w:pos="709"/>
          <w:tab w:val="left" w:pos="851"/>
          <w:tab w:val="left" w:pos="993"/>
          <w:tab w:val="left" w:pos="1134"/>
          <w:tab w:val="left" w:pos="1701"/>
          <w:tab w:val="left" w:pos="2130"/>
        </w:tabs>
        <w:spacing w:line="240" w:lineRule="auto"/>
        <w:ind w:left="0" w:firstLine="709"/>
        <w:rPr>
          <w:sz w:val="24"/>
          <w:szCs w:val="24"/>
        </w:rPr>
      </w:pPr>
      <w:r w:rsidRPr="00A24128">
        <w:rPr>
          <w:sz w:val="24"/>
          <w:szCs w:val="24"/>
        </w:rPr>
        <w:t xml:space="preserve">Со </w:t>
      </w:r>
      <w:r w:rsidRPr="00A24128">
        <w:rPr>
          <w:bCs/>
          <w:sz w:val="24"/>
          <w:szCs w:val="24"/>
        </w:rPr>
        <w:t>стороны Заказчика контроль и исполнение обязательств по настоящему договору осуществляет филиал АО «ДРСК» «Приморские электрические сети» расположенный по адресу: 690080 Приморский край, г. Владивосток, ул. Командорская, 13а. ИНН 2801108200, КПП 254043001,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r w:rsidR="009758D2" w:rsidRPr="009758D2">
        <w:rPr>
          <w:sz w:val="24"/>
          <w:szCs w:val="24"/>
        </w:rPr>
        <w:t xml:space="preserve">. </w:t>
      </w:r>
    </w:p>
    <w:p w:rsidR="00BD1E4D" w:rsidRPr="009758D2" w:rsidRDefault="009758D2" w:rsidP="009758D2">
      <w:pPr>
        <w:widowControl w:val="0"/>
        <w:tabs>
          <w:tab w:val="left" w:pos="993"/>
        </w:tabs>
        <w:spacing w:line="240" w:lineRule="auto"/>
        <w:ind w:right="-2" w:firstLine="709"/>
        <w:rPr>
          <w:bCs/>
          <w:iCs/>
          <w:sz w:val="24"/>
          <w:szCs w:val="24"/>
        </w:rPr>
      </w:pPr>
      <w:r w:rsidRPr="009758D2">
        <w:rPr>
          <w:bCs/>
          <w:iCs/>
          <w:sz w:val="24"/>
          <w:szCs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rsidR="00BD1E4D" w:rsidRPr="009758D2" w:rsidRDefault="009758D2" w:rsidP="009758D2">
      <w:pPr>
        <w:shd w:val="clear" w:color="auto" w:fill="FFFFFF"/>
        <w:tabs>
          <w:tab w:val="left" w:pos="1134"/>
        </w:tabs>
        <w:spacing w:line="240" w:lineRule="auto"/>
        <w:ind w:firstLine="709"/>
        <w:rPr>
          <w:bCs/>
          <w:iCs/>
          <w:sz w:val="24"/>
          <w:szCs w:val="24"/>
        </w:rPr>
      </w:pPr>
      <w:r w:rsidRPr="009758D2">
        <w:rPr>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rsidR="00BD1E4D" w:rsidRPr="009758D2" w:rsidRDefault="00BD1E4D" w:rsidP="009758D2">
      <w:pPr>
        <w:pStyle w:val="af8"/>
        <w:shd w:val="clear" w:color="auto" w:fill="FFFFFF"/>
        <w:spacing w:line="240" w:lineRule="auto"/>
        <w:ind w:left="0" w:firstLine="567"/>
        <w:rPr>
          <w:bCs/>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bCs/>
          <w:sz w:val="24"/>
          <w:szCs w:val="24"/>
        </w:rPr>
      </w:pPr>
      <w:r w:rsidRPr="009758D2">
        <w:rPr>
          <w:b/>
          <w:bCs/>
          <w:sz w:val="24"/>
          <w:szCs w:val="24"/>
        </w:rPr>
        <w:t>Список приложений</w:t>
      </w:r>
    </w:p>
    <w:p w:rsidR="00BD1E4D" w:rsidRPr="009758D2" w:rsidRDefault="009758D2" w:rsidP="009758D2">
      <w:pPr>
        <w:pStyle w:val="af8"/>
        <w:shd w:val="clear" w:color="auto" w:fill="FFFFFF"/>
        <w:spacing w:line="240" w:lineRule="auto"/>
        <w:ind w:left="0"/>
        <w:rPr>
          <w:bCs/>
          <w:sz w:val="24"/>
          <w:szCs w:val="24"/>
        </w:rPr>
      </w:pPr>
      <w:r w:rsidRPr="009758D2">
        <w:rPr>
          <w:sz w:val="24"/>
          <w:szCs w:val="24"/>
        </w:rPr>
        <w:t xml:space="preserve">Приложение № </w:t>
      </w:r>
      <w:r w:rsidRPr="009758D2">
        <w:rPr>
          <w:bCs/>
          <w:sz w:val="24"/>
          <w:szCs w:val="24"/>
        </w:rPr>
        <w:t>1 – Техническое задание;</w:t>
      </w:r>
    </w:p>
    <w:p w:rsidR="00BD1E4D" w:rsidRPr="00A24128" w:rsidRDefault="009758D2" w:rsidP="009758D2">
      <w:pPr>
        <w:pStyle w:val="af8"/>
        <w:shd w:val="clear" w:color="auto" w:fill="FFFFFF"/>
        <w:spacing w:line="240" w:lineRule="auto"/>
        <w:ind w:left="0"/>
        <w:rPr>
          <w:bCs/>
          <w:sz w:val="24"/>
          <w:szCs w:val="24"/>
        </w:rPr>
      </w:pPr>
      <w:r w:rsidRPr="009758D2">
        <w:rPr>
          <w:bCs/>
          <w:sz w:val="24"/>
          <w:szCs w:val="24"/>
        </w:rPr>
        <w:t xml:space="preserve">Приложение № 2 – </w:t>
      </w:r>
      <w:r w:rsidRPr="00A24128">
        <w:rPr>
          <w:bCs/>
          <w:sz w:val="24"/>
          <w:szCs w:val="24"/>
        </w:rPr>
        <w:t>Календарный график выполнения Работ;</w:t>
      </w:r>
    </w:p>
    <w:p w:rsidR="00BD1E4D" w:rsidRPr="00A24128" w:rsidRDefault="009758D2" w:rsidP="009758D2">
      <w:pPr>
        <w:pStyle w:val="af8"/>
        <w:shd w:val="clear" w:color="auto" w:fill="FFFFFF"/>
        <w:spacing w:line="240" w:lineRule="auto"/>
        <w:ind w:left="0"/>
        <w:rPr>
          <w:bCs/>
          <w:sz w:val="24"/>
          <w:szCs w:val="24"/>
        </w:rPr>
      </w:pPr>
      <w:r w:rsidRPr="00A24128">
        <w:rPr>
          <w:bCs/>
          <w:sz w:val="24"/>
          <w:szCs w:val="24"/>
        </w:rPr>
        <w:t>Приложение № 3 – Сводная смета;</w:t>
      </w:r>
    </w:p>
    <w:p w:rsidR="00BD1E4D" w:rsidRPr="00A24128" w:rsidRDefault="009758D2" w:rsidP="009758D2">
      <w:pPr>
        <w:pStyle w:val="af8"/>
        <w:shd w:val="clear" w:color="auto" w:fill="FFFFFF"/>
        <w:spacing w:line="240" w:lineRule="auto"/>
        <w:ind w:left="0"/>
        <w:rPr>
          <w:bCs/>
          <w:sz w:val="24"/>
          <w:szCs w:val="24"/>
        </w:rPr>
      </w:pPr>
      <w:r w:rsidRPr="00A24128">
        <w:rPr>
          <w:bCs/>
          <w:sz w:val="24"/>
          <w:szCs w:val="24"/>
        </w:rPr>
        <w:t xml:space="preserve">Приложение № 4.1 – </w:t>
      </w:r>
      <w:r w:rsidRPr="00A24128">
        <w:rPr>
          <w:bCs/>
          <w:iCs/>
          <w:sz w:val="24"/>
          <w:szCs w:val="24"/>
        </w:rPr>
        <w:t xml:space="preserve">Форма Акта </w:t>
      </w:r>
      <w:r w:rsidRPr="00A24128">
        <w:rPr>
          <w:bCs/>
          <w:sz w:val="24"/>
          <w:szCs w:val="24"/>
        </w:rPr>
        <w:t>сдачи-п</w:t>
      </w:r>
      <w:r w:rsidR="00A24128" w:rsidRPr="00A24128">
        <w:rPr>
          <w:bCs/>
          <w:sz w:val="24"/>
          <w:szCs w:val="24"/>
        </w:rPr>
        <w:t>риемки места производства Работ</w:t>
      </w:r>
      <w:r w:rsidRPr="00A24128">
        <w:rPr>
          <w:bCs/>
          <w:sz w:val="24"/>
          <w:szCs w:val="24"/>
        </w:rPr>
        <w:t>.</w:t>
      </w:r>
    </w:p>
    <w:p w:rsidR="00BD1E4D" w:rsidRPr="00A24128" w:rsidRDefault="009758D2" w:rsidP="009758D2">
      <w:pPr>
        <w:pStyle w:val="af8"/>
        <w:shd w:val="clear" w:color="auto" w:fill="FFFFFF"/>
        <w:spacing w:line="240" w:lineRule="auto"/>
        <w:ind w:left="0"/>
        <w:rPr>
          <w:bCs/>
          <w:sz w:val="24"/>
          <w:szCs w:val="24"/>
        </w:rPr>
      </w:pPr>
      <w:r w:rsidRPr="00A24128">
        <w:rPr>
          <w:bCs/>
          <w:sz w:val="24"/>
          <w:szCs w:val="24"/>
        </w:rPr>
        <w:t>Приложение № 4.2 – Форма Акта сдачи-приемки технической и иной документации;</w:t>
      </w:r>
    </w:p>
    <w:p w:rsidR="00BD1E4D" w:rsidRPr="009758D2" w:rsidRDefault="009758D2" w:rsidP="009758D2">
      <w:pPr>
        <w:pStyle w:val="af8"/>
        <w:shd w:val="clear" w:color="auto" w:fill="FFFFFF"/>
        <w:spacing w:line="240" w:lineRule="auto"/>
        <w:ind w:left="0"/>
        <w:rPr>
          <w:bCs/>
          <w:sz w:val="24"/>
          <w:szCs w:val="24"/>
        </w:rPr>
      </w:pPr>
      <w:r w:rsidRPr="00A24128">
        <w:rPr>
          <w:bCs/>
          <w:sz w:val="24"/>
          <w:szCs w:val="24"/>
        </w:rPr>
        <w:t>Приложение № 5 – Перечень допусков, разрешений</w:t>
      </w:r>
      <w:r w:rsidRPr="009758D2">
        <w:rPr>
          <w:bCs/>
          <w:sz w:val="24"/>
          <w:szCs w:val="24"/>
        </w:rPr>
        <w:t xml:space="preserve"> и лицензий Подрядчика; </w:t>
      </w:r>
    </w:p>
    <w:p w:rsidR="00BD1E4D" w:rsidRPr="009758D2" w:rsidRDefault="009758D2" w:rsidP="009758D2">
      <w:pPr>
        <w:pStyle w:val="af8"/>
        <w:shd w:val="clear" w:color="auto" w:fill="FFFFFF"/>
        <w:spacing w:line="240" w:lineRule="auto"/>
        <w:ind w:left="0"/>
        <w:rPr>
          <w:bCs/>
          <w:sz w:val="24"/>
          <w:szCs w:val="24"/>
        </w:rPr>
      </w:pPr>
      <w:r w:rsidRPr="009758D2">
        <w:rPr>
          <w:bCs/>
          <w:sz w:val="24"/>
          <w:szCs w:val="24"/>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rsidR="00BD1E4D" w:rsidRPr="009758D2" w:rsidRDefault="009758D2" w:rsidP="009758D2">
      <w:pPr>
        <w:pStyle w:val="af8"/>
        <w:shd w:val="clear" w:color="auto" w:fill="FFFFFF"/>
        <w:spacing w:line="240" w:lineRule="auto"/>
        <w:ind w:left="0"/>
        <w:rPr>
          <w:bCs/>
          <w:sz w:val="24"/>
          <w:szCs w:val="24"/>
        </w:rPr>
      </w:pPr>
      <w:r w:rsidRPr="009758D2">
        <w:rPr>
          <w:bCs/>
          <w:sz w:val="24"/>
          <w:szCs w:val="24"/>
        </w:rPr>
        <w:t>Приложение № 7 – Форма Акта сдачи-приемки выполненных работ;</w:t>
      </w:r>
    </w:p>
    <w:p w:rsidR="00BD1E4D" w:rsidRDefault="009758D2" w:rsidP="009758D2">
      <w:pPr>
        <w:pStyle w:val="af8"/>
        <w:shd w:val="clear" w:color="auto" w:fill="FFFFFF"/>
        <w:spacing w:line="240" w:lineRule="auto"/>
        <w:ind w:left="0"/>
        <w:rPr>
          <w:bCs/>
          <w:sz w:val="24"/>
          <w:szCs w:val="24"/>
        </w:rPr>
      </w:pPr>
      <w:r w:rsidRPr="009758D2">
        <w:rPr>
          <w:bCs/>
          <w:sz w:val="24"/>
          <w:szCs w:val="24"/>
        </w:rPr>
        <w:t xml:space="preserve">Приложение № </w:t>
      </w:r>
      <w:r w:rsidR="00577188">
        <w:rPr>
          <w:bCs/>
          <w:sz w:val="24"/>
          <w:szCs w:val="24"/>
        </w:rPr>
        <w:t>8</w:t>
      </w:r>
      <w:r w:rsidRPr="009758D2">
        <w:rPr>
          <w:bCs/>
          <w:sz w:val="24"/>
          <w:szCs w:val="24"/>
        </w:rPr>
        <w:t xml:space="preserve"> – </w:t>
      </w:r>
      <w:r w:rsidR="00577188">
        <w:rPr>
          <w:bCs/>
          <w:sz w:val="24"/>
          <w:szCs w:val="24"/>
        </w:rPr>
        <w:t>Критерии отбора Банков-Гарантов;</w:t>
      </w:r>
    </w:p>
    <w:p w:rsidR="00577188" w:rsidRDefault="00577188" w:rsidP="00577188">
      <w:pPr>
        <w:pStyle w:val="afff"/>
        <w:shd w:val="clear" w:color="auto" w:fill="FFFFFF"/>
        <w:spacing w:before="0"/>
        <w:jc w:val="left"/>
      </w:pPr>
      <w:r>
        <w:rPr>
          <w:color w:val="000000"/>
        </w:rPr>
        <w:t>Приложение №</w:t>
      </w:r>
      <w:r>
        <w:rPr>
          <w:color w:val="000000"/>
        </w:rPr>
        <w:t xml:space="preserve"> 9</w:t>
      </w:r>
      <w:r>
        <w:rPr>
          <w:color w:val="000000"/>
        </w:rPr>
        <w:t xml:space="preserve"> — Оферта Банка.</w:t>
      </w:r>
    </w:p>
    <w:p w:rsidR="00577188" w:rsidRPr="009758D2" w:rsidRDefault="00577188" w:rsidP="009758D2">
      <w:pPr>
        <w:pStyle w:val="af8"/>
        <w:shd w:val="clear" w:color="auto" w:fill="FFFFFF"/>
        <w:spacing w:line="240" w:lineRule="auto"/>
        <w:ind w:left="0"/>
        <w:rPr>
          <w:bCs/>
          <w:sz w:val="24"/>
          <w:szCs w:val="24"/>
        </w:rPr>
      </w:pPr>
    </w:p>
    <w:p w:rsidR="00BD1E4D" w:rsidRPr="009758D2" w:rsidRDefault="009758D2" w:rsidP="009758D2">
      <w:pPr>
        <w:pStyle w:val="af8"/>
        <w:numPr>
          <w:ilvl w:val="0"/>
          <w:numId w:val="2"/>
        </w:numPr>
        <w:shd w:val="clear" w:color="auto" w:fill="FFFFFF"/>
        <w:tabs>
          <w:tab w:val="left" w:pos="426"/>
        </w:tabs>
        <w:spacing w:line="240" w:lineRule="auto"/>
        <w:ind w:left="0" w:firstLine="0"/>
        <w:jc w:val="center"/>
        <w:rPr>
          <w:b/>
          <w:bCs/>
          <w:sz w:val="24"/>
          <w:szCs w:val="24"/>
        </w:rPr>
      </w:pPr>
      <w:bookmarkStart w:id="43" w:name="_GoBack"/>
      <w:bookmarkEnd w:id="43"/>
      <w:r w:rsidRPr="009758D2">
        <w:rPr>
          <w:b/>
          <w:bCs/>
          <w:sz w:val="24"/>
          <w:szCs w:val="24"/>
        </w:rPr>
        <w:t>Адреса и платежные реквизиты Сторон</w:t>
      </w:r>
    </w:p>
    <w:p w:rsidR="00BD1E4D" w:rsidRPr="009758D2" w:rsidRDefault="00BD1E4D" w:rsidP="009758D2">
      <w:pPr>
        <w:pStyle w:val="af8"/>
        <w:shd w:val="clear" w:color="auto" w:fill="FFFFFF"/>
        <w:tabs>
          <w:tab w:val="left" w:pos="426"/>
        </w:tabs>
        <w:spacing w:line="240" w:lineRule="auto"/>
        <w:ind w:left="0"/>
        <w:rPr>
          <w:b/>
          <w:bCs/>
          <w:sz w:val="24"/>
          <w:szCs w:val="24"/>
        </w:rPr>
      </w:pPr>
    </w:p>
    <w:tbl>
      <w:tblPr>
        <w:tblW w:w="9747" w:type="dxa"/>
        <w:tblInd w:w="-109" w:type="dxa"/>
        <w:tblLayout w:type="fixed"/>
        <w:tblLook w:val="01E0" w:firstRow="1" w:lastRow="1" w:firstColumn="1" w:lastColumn="1" w:noHBand="0" w:noVBand="0"/>
      </w:tblPr>
      <w:tblGrid>
        <w:gridCol w:w="236"/>
        <w:gridCol w:w="4538"/>
        <w:gridCol w:w="34"/>
        <w:gridCol w:w="103"/>
        <w:gridCol w:w="4364"/>
        <w:gridCol w:w="236"/>
        <w:gridCol w:w="236"/>
      </w:tblGrid>
      <w:tr w:rsidR="00BD1E4D" w:rsidRPr="00A24128" w:rsidTr="00A24128">
        <w:tc>
          <w:tcPr>
            <w:tcW w:w="108" w:type="dxa"/>
            <w:shd w:val="clear" w:color="auto" w:fill="auto"/>
          </w:tcPr>
          <w:p w:rsidR="00BD1E4D" w:rsidRPr="009758D2" w:rsidRDefault="00BD1E4D" w:rsidP="009758D2">
            <w:pPr>
              <w:widowControl w:val="0"/>
              <w:spacing w:line="240" w:lineRule="auto"/>
              <w:ind w:firstLine="0"/>
              <w:rPr>
                <w:sz w:val="24"/>
                <w:szCs w:val="24"/>
              </w:rPr>
            </w:pPr>
          </w:p>
        </w:tc>
        <w:tc>
          <w:tcPr>
            <w:tcW w:w="4928" w:type="dxa"/>
            <w:gridSpan w:val="3"/>
            <w:shd w:val="clear" w:color="auto" w:fill="auto"/>
          </w:tcPr>
          <w:p w:rsidR="00BD1E4D" w:rsidRPr="00A24128" w:rsidRDefault="009758D2" w:rsidP="009758D2">
            <w:pPr>
              <w:widowControl w:val="0"/>
              <w:spacing w:line="240" w:lineRule="auto"/>
              <w:ind w:firstLine="0"/>
              <w:rPr>
                <w:sz w:val="24"/>
                <w:szCs w:val="24"/>
              </w:rPr>
            </w:pPr>
            <w:r w:rsidRPr="00A24128">
              <w:rPr>
                <w:sz w:val="24"/>
                <w:szCs w:val="24"/>
              </w:rPr>
              <w:t>ЗАКАЗЧИК:</w:t>
            </w:r>
          </w:p>
        </w:tc>
        <w:tc>
          <w:tcPr>
            <w:tcW w:w="4710" w:type="dxa"/>
            <w:gridSpan w:val="3"/>
            <w:shd w:val="clear" w:color="auto" w:fill="auto"/>
          </w:tcPr>
          <w:p w:rsidR="00BD1E4D" w:rsidRPr="00A24128" w:rsidRDefault="009758D2" w:rsidP="00A24128">
            <w:pPr>
              <w:widowControl w:val="0"/>
              <w:spacing w:line="240" w:lineRule="auto"/>
              <w:ind w:firstLine="0"/>
              <w:rPr>
                <w:sz w:val="24"/>
                <w:szCs w:val="24"/>
              </w:rPr>
            </w:pPr>
            <w:r w:rsidRPr="00A24128">
              <w:rPr>
                <w:sz w:val="24"/>
                <w:szCs w:val="24"/>
              </w:rPr>
              <w:t>ПОДРЯДЧИК:</w:t>
            </w:r>
          </w:p>
        </w:tc>
      </w:tr>
      <w:tr w:rsidR="00BD1E4D" w:rsidRPr="00A24128" w:rsidTr="00A24128">
        <w:tc>
          <w:tcPr>
            <w:tcW w:w="4928" w:type="dxa"/>
            <w:gridSpan w:val="3"/>
            <w:shd w:val="clear" w:color="auto" w:fill="auto"/>
          </w:tcPr>
          <w:p w:rsidR="00577188" w:rsidRDefault="00577188" w:rsidP="00577188">
            <w:pPr>
              <w:pStyle w:val="western"/>
              <w:jc w:val="left"/>
            </w:pPr>
            <w:r>
              <w:rPr>
                <w:color w:val="000000"/>
                <w:sz w:val="24"/>
                <w:szCs w:val="24"/>
              </w:rPr>
              <w:t>Акционерное общество</w:t>
            </w:r>
          </w:p>
          <w:p w:rsidR="00577188" w:rsidRDefault="00577188" w:rsidP="00577188">
            <w:pPr>
              <w:pStyle w:val="western"/>
              <w:jc w:val="left"/>
            </w:pPr>
            <w:r>
              <w:rPr>
                <w:color w:val="000000"/>
                <w:sz w:val="24"/>
                <w:szCs w:val="24"/>
              </w:rPr>
              <w:t>«Дальневосточная распределительная сетевая компания» (АО «ДРСК»)</w:t>
            </w:r>
          </w:p>
          <w:p w:rsidR="00577188" w:rsidRDefault="00577188" w:rsidP="00577188">
            <w:pPr>
              <w:pStyle w:val="western"/>
              <w:spacing w:before="0"/>
              <w:ind w:right="62"/>
              <w:jc w:val="left"/>
              <w:rPr>
                <w:b w:val="0"/>
                <w:bCs w:val="0"/>
              </w:rPr>
            </w:pPr>
            <w:r>
              <w:rPr>
                <w:b w:val="0"/>
                <w:bCs w:val="0"/>
                <w:sz w:val="24"/>
                <w:szCs w:val="24"/>
              </w:rPr>
              <w:t>675004, г. Благовещенск,</w:t>
            </w:r>
          </w:p>
          <w:p w:rsidR="00577188" w:rsidRDefault="00577188" w:rsidP="00577188">
            <w:pPr>
              <w:pStyle w:val="western"/>
              <w:spacing w:before="0"/>
              <w:ind w:right="62"/>
              <w:jc w:val="left"/>
              <w:rPr>
                <w:b w:val="0"/>
                <w:bCs w:val="0"/>
              </w:rPr>
            </w:pPr>
            <w:r>
              <w:rPr>
                <w:b w:val="0"/>
                <w:bCs w:val="0"/>
                <w:sz w:val="24"/>
                <w:szCs w:val="24"/>
              </w:rPr>
              <w:t>ул. Шевченко, 32</w:t>
            </w:r>
          </w:p>
          <w:p w:rsidR="00577188" w:rsidRDefault="00577188" w:rsidP="00577188">
            <w:pPr>
              <w:pStyle w:val="western"/>
              <w:spacing w:before="0"/>
              <w:ind w:right="62"/>
              <w:jc w:val="left"/>
              <w:rPr>
                <w:b w:val="0"/>
                <w:bCs w:val="0"/>
              </w:rPr>
            </w:pPr>
            <w:r>
              <w:rPr>
                <w:b w:val="0"/>
                <w:bCs w:val="0"/>
                <w:sz w:val="24"/>
                <w:szCs w:val="24"/>
              </w:rPr>
              <w:t>ИНН 2801108200, КПП 775050001</w:t>
            </w:r>
          </w:p>
          <w:p w:rsidR="00577188" w:rsidRDefault="00577188" w:rsidP="00577188">
            <w:pPr>
              <w:pStyle w:val="western"/>
              <w:spacing w:before="0"/>
              <w:ind w:right="62"/>
              <w:jc w:val="left"/>
              <w:rPr>
                <w:b w:val="0"/>
                <w:bCs w:val="0"/>
              </w:rPr>
            </w:pPr>
            <w:r>
              <w:rPr>
                <w:b w:val="0"/>
                <w:bCs w:val="0"/>
                <w:sz w:val="24"/>
                <w:szCs w:val="24"/>
              </w:rPr>
              <w:t>Банк ГПБ (АО) г. Москва</w:t>
            </w:r>
          </w:p>
          <w:p w:rsidR="00577188" w:rsidRDefault="00577188" w:rsidP="00577188">
            <w:pPr>
              <w:pStyle w:val="western"/>
              <w:spacing w:before="0"/>
              <w:ind w:right="62"/>
              <w:jc w:val="left"/>
              <w:rPr>
                <w:b w:val="0"/>
                <w:bCs w:val="0"/>
              </w:rPr>
            </w:pPr>
            <w:r>
              <w:rPr>
                <w:b w:val="0"/>
                <w:bCs w:val="0"/>
                <w:sz w:val="24"/>
                <w:szCs w:val="24"/>
              </w:rPr>
              <w:t>ИНН 7744001497, КПП 997950001</w:t>
            </w:r>
          </w:p>
          <w:p w:rsidR="00577188" w:rsidRDefault="00577188" w:rsidP="00577188">
            <w:pPr>
              <w:pStyle w:val="western"/>
              <w:spacing w:before="0"/>
              <w:ind w:right="62"/>
              <w:jc w:val="left"/>
              <w:rPr>
                <w:b w:val="0"/>
                <w:bCs w:val="0"/>
              </w:rPr>
            </w:pPr>
            <w:r>
              <w:rPr>
                <w:b w:val="0"/>
                <w:bCs w:val="0"/>
                <w:sz w:val="24"/>
                <w:szCs w:val="24"/>
              </w:rPr>
              <w:t>БИК 044525823</w:t>
            </w:r>
          </w:p>
          <w:p w:rsidR="00577188" w:rsidRDefault="00577188" w:rsidP="00577188">
            <w:pPr>
              <w:pStyle w:val="western"/>
              <w:spacing w:before="0"/>
              <w:ind w:right="62"/>
              <w:jc w:val="left"/>
              <w:rPr>
                <w:b w:val="0"/>
                <w:bCs w:val="0"/>
              </w:rPr>
            </w:pPr>
            <w:r>
              <w:rPr>
                <w:b w:val="0"/>
                <w:bCs w:val="0"/>
                <w:sz w:val="24"/>
                <w:szCs w:val="24"/>
                <w:shd w:val="clear" w:color="auto" w:fill="FFFF00"/>
              </w:rPr>
              <w:t>Р/с 40702810900000248154</w:t>
            </w:r>
          </w:p>
          <w:p w:rsidR="00577188" w:rsidRDefault="00577188" w:rsidP="00577188">
            <w:pPr>
              <w:pStyle w:val="western"/>
              <w:spacing w:before="0"/>
              <w:ind w:right="62"/>
              <w:jc w:val="left"/>
              <w:rPr>
                <w:b w:val="0"/>
                <w:bCs w:val="0"/>
              </w:rPr>
            </w:pPr>
            <w:r>
              <w:rPr>
                <w:b w:val="0"/>
                <w:bCs w:val="0"/>
                <w:color w:val="000000"/>
                <w:sz w:val="24"/>
                <w:szCs w:val="24"/>
              </w:rPr>
              <w:t>Кор/счет 30101810200000000823</w:t>
            </w:r>
          </w:p>
          <w:p w:rsidR="00BD1E4D" w:rsidRPr="00A24128" w:rsidRDefault="00BD1E4D" w:rsidP="009758D2">
            <w:pPr>
              <w:widowControl w:val="0"/>
              <w:spacing w:line="240" w:lineRule="auto"/>
              <w:ind w:firstLine="0"/>
              <w:jc w:val="left"/>
              <w:rPr>
                <w:sz w:val="24"/>
                <w:szCs w:val="24"/>
              </w:rPr>
            </w:pPr>
          </w:p>
        </w:tc>
        <w:tc>
          <w:tcPr>
            <w:tcW w:w="4709" w:type="dxa"/>
            <w:gridSpan w:val="2"/>
            <w:shd w:val="clear" w:color="auto" w:fill="auto"/>
          </w:tcPr>
          <w:p w:rsidR="00BD1E4D" w:rsidRPr="00A24128" w:rsidRDefault="009758D2" w:rsidP="009758D2">
            <w:pPr>
              <w:widowControl w:val="0"/>
              <w:spacing w:line="240" w:lineRule="auto"/>
              <w:ind w:firstLine="0"/>
              <w:rPr>
                <w:sz w:val="24"/>
                <w:szCs w:val="24"/>
              </w:rPr>
            </w:pPr>
            <w:r w:rsidRPr="00A24128">
              <w:rPr>
                <w:sz w:val="24"/>
                <w:szCs w:val="24"/>
              </w:rPr>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(наименование юридического лица)</w:t>
            </w:r>
          </w:p>
          <w:p w:rsidR="00BD1E4D" w:rsidRPr="00A24128" w:rsidRDefault="009758D2" w:rsidP="009758D2">
            <w:pPr>
              <w:widowControl w:val="0"/>
              <w:spacing w:line="240" w:lineRule="auto"/>
              <w:ind w:firstLine="0"/>
              <w:rPr>
                <w:sz w:val="24"/>
                <w:szCs w:val="24"/>
              </w:rPr>
            </w:pPr>
            <w:r w:rsidRPr="00A24128">
              <w:rPr>
                <w:sz w:val="24"/>
                <w:szCs w:val="24"/>
              </w:rPr>
              <w:t>Место нахождения:</w:t>
            </w:r>
          </w:p>
          <w:p w:rsidR="00BD1E4D" w:rsidRPr="00A24128" w:rsidRDefault="009758D2" w:rsidP="009758D2">
            <w:pPr>
              <w:widowControl w:val="0"/>
              <w:spacing w:line="240" w:lineRule="auto"/>
              <w:ind w:firstLine="0"/>
              <w:rPr>
                <w:sz w:val="24"/>
                <w:szCs w:val="24"/>
              </w:rPr>
            </w:pPr>
            <w:r w:rsidRPr="00A24128">
              <w:rPr>
                <w:sz w:val="24"/>
                <w:szCs w:val="24"/>
              </w:rPr>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Почтовый адрес:</w:t>
            </w:r>
          </w:p>
          <w:p w:rsidR="00BD1E4D" w:rsidRPr="00A24128" w:rsidRDefault="009758D2" w:rsidP="009758D2">
            <w:pPr>
              <w:widowControl w:val="0"/>
              <w:spacing w:line="240" w:lineRule="auto"/>
              <w:ind w:firstLine="0"/>
              <w:rPr>
                <w:sz w:val="24"/>
                <w:szCs w:val="24"/>
              </w:rPr>
            </w:pPr>
            <w:r w:rsidRPr="00A24128">
              <w:rPr>
                <w:sz w:val="24"/>
                <w:szCs w:val="24"/>
              </w:rPr>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ОГРН ___________________________</w:t>
            </w:r>
          </w:p>
          <w:p w:rsidR="00BD1E4D" w:rsidRPr="00A24128" w:rsidRDefault="009758D2" w:rsidP="009758D2">
            <w:pPr>
              <w:widowControl w:val="0"/>
              <w:spacing w:line="240" w:lineRule="auto"/>
              <w:ind w:firstLine="0"/>
              <w:rPr>
                <w:sz w:val="24"/>
                <w:szCs w:val="24"/>
              </w:rPr>
            </w:pPr>
            <w:r w:rsidRPr="00A24128">
              <w:rPr>
                <w:sz w:val="24"/>
                <w:szCs w:val="24"/>
              </w:rPr>
              <w:t>ИНН ____________ / КПП___________</w:t>
            </w:r>
          </w:p>
          <w:p w:rsidR="00BD1E4D" w:rsidRPr="00A24128" w:rsidRDefault="009758D2" w:rsidP="009758D2">
            <w:pPr>
              <w:widowControl w:val="0"/>
              <w:spacing w:line="240" w:lineRule="auto"/>
              <w:ind w:firstLine="0"/>
              <w:rPr>
                <w:sz w:val="24"/>
                <w:szCs w:val="24"/>
              </w:rPr>
            </w:pPr>
            <w:r w:rsidRPr="00A24128">
              <w:rPr>
                <w:sz w:val="24"/>
                <w:szCs w:val="24"/>
              </w:rPr>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(номер расчетного счета)</w:t>
            </w:r>
          </w:p>
          <w:p w:rsidR="00BD1E4D" w:rsidRPr="00A24128" w:rsidRDefault="009758D2" w:rsidP="009758D2">
            <w:pPr>
              <w:widowControl w:val="0"/>
              <w:spacing w:line="240" w:lineRule="auto"/>
              <w:ind w:firstLine="0"/>
              <w:rPr>
                <w:sz w:val="24"/>
                <w:szCs w:val="24"/>
              </w:rPr>
            </w:pPr>
            <w:r w:rsidRPr="00A24128">
              <w:rPr>
                <w:sz w:val="24"/>
                <w:szCs w:val="24"/>
              </w:rPr>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(наименование банка, в котором</w:t>
            </w:r>
          </w:p>
          <w:p w:rsidR="00BD1E4D" w:rsidRPr="00A24128" w:rsidRDefault="009758D2" w:rsidP="009758D2">
            <w:pPr>
              <w:widowControl w:val="0"/>
              <w:spacing w:line="240" w:lineRule="auto"/>
              <w:ind w:firstLine="0"/>
              <w:rPr>
                <w:sz w:val="24"/>
                <w:szCs w:val="24"/>
              </w:rPr>
            </w:pPr>
            <w:r w:rsidRPr="00A24128">
              <w:rPr>
                <w:sz w:val="24"/>
                <w:szCs w:val="24"/>
              </w:rPr>
              <w:t>открыт расчетный счет)</w:t>
            </w:r>
          </w:p>
          <w:p w:rsidR="00BD1E4D" w:rsidRPr="00A24128" w:rsidRDefault="009758D2" w:rsidP="009758D2">
            <w:pPr>
              <w:widowControl w:val="0"/>
              <w:spacing w:line="240" w:lineRule="auto"/>
              <w:ind w:firstLine="0"/>
              <w:rPr>
                <w:sz w:val="24"/>
                <w:szCs w:val="24"/>
              </w:rPr>
            </w:pPr>
            <w:r w:rsidRPr="00A24128">
              <w:rPr>
                <w:sz w:val="24"/>
                <w:szCs w:val="24"/>
              </w:rPr>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(номер корреспондентского счета банка)</w:t>
            </w:r>
          </w:p>
          <w:p w:rsidR="00BD1E4D" w:rsidRPr="00A24128" w:rsidRDefault="009758D2" w:rsidP="009758D2">
            <w:pPr>
              <w:widowControl w:val="0"/>
              <w:spacing w:line="240" w:lineRule="auto"/>
              <w:ind w:firstLine="0"/>
              <w:rPr>
                <w:sz w:val="24"/>
                <w:szCs w:val="24"/>
              </w:rPr>
            </w:pPr>
            <w:r w:rsidRPr="00A24128">
              <w:rPr>
                <w:sz w:val="24"/>
                <w:szCs w:val="24"/>
              </w:rPr>
              <w:lastRenderedPageBreak/>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(БИК банка)</w:t>
            </w:r>
          </w:p>
          <w:p w:rsidR="00BD1E4D" w:rsidRPr="00A24128" w:rsidRDefault="009758D2" w:rsidP="009758D2">
            <w:pPr>
              <w:widowControl w:val="0"/>
              <w:spacing w:line="240" w:lineRule="auto"/>
              <w:ind w:firstLine="0"/>
              <w:rPr>
                <w:sz w:val="24"/>
                <w:szCs w:val="24"/>
              </w:rPr>
            </w:pPr>
            <w:r w:rsidRPr="00A24128">
              <w:rPr>
                <w:sz w:val="24"/>
                <w:szCs w:val="24"/>
              </w:rPr>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(номер телефона)</w:t>
            </w:r>
          </w:p>
          <w:p w:rsidR="00BD1E4D" w:rsidRPr="00A24128" w:rsidRDefault="009758D2" w:rsidP="009758D2">
            <w:pPr>
              <w:widowControl w:val="0"/>
              <w:spacing w:line="240" w:lineRule="auto"/>
              <w:ind w:firstLine="0"/>
              <w:rPr>
                <w:sz w:val="24"/>
                <w:szCs w:val="24"/>
              </w:rPr>
            </w:pPr>
            <w:r w:rsidRPr="00A24128">
              <w:rPr>
                <w:sz w:val="24"/>
                <w:szCs w:val="24"/>
              </w:rPr>
              <w:t>_________________________________</w:t>
            </w:r>
          </w:p>
          <w:p w:rsidR="00BD1E4D" w:rsidRPr="00A24128" w:rsidRDefault="009758D2" w:rsidP="009758D2">
            <w:pPr>
              <w:widowControl w:val="0"/>
              <w:spacing w:line="240" w:lineRule="auto"/>
              <w:ind w:firstLine="0"/>
              <w:rPr>
                <w:sz w:val="24"/>
                <w:szCs w:val="24"/>
              </w:rPr>
            </w:pPr>
            <w:r w:rsidRPr="00A24128">
              <w:rPr>
                <w:sz w:val="24"/>
                <w:szCs w:val="24"/>
              </w:rPr>
              <w:t>(номер факса)</w:t>
            </w:r>
          </w:p>
          <w:p w:rsidR="00BD1E4D" w:rsidRPr="00A24128" w:rsidRDefault="00BD1E4D" w:rsidP="009758D2">
            <w:pPr>
              <w:widowControl w:val="0"/>
              <w:spacing w:line="240" w:lineRule="auto"/>
              <w:ind w:firstLine="0"/>
              <w:rPr>
                <w:sz w:val="24"/>
                <w:szCs w:val="24"/>
              </w:rPr>
            </w:pPr>
          </w:p>
        </w:tc>
        <w:tc>
          <w:tcPr>
            <w:tcW w:w="40" w:type="dxa"/>
            <w:shd w:val="clear" w:color="auto" w:fill="auto"/>
          </w:tcPr>
          <w:p w:rsidR="00BD1E4D" w:rsidRPr="00A24128" w:rsidRDefault="00BD1E4D" w:rsidP="009758D2">
            <w:pPr>
              <w:widowControl w:val="0"/>
              <w:spacing w:line="240" w:lineRule="auto"/>
              <w:rPr>
                <w:sz w:val="24"/>
                <w:szCs w:val="24"/>
              </w:rPr>
            </w:pPr>
          </w:p>
        </w:tc>
        <w:tc>
          <w:tcPr>
            <w:tcW w:w="69" w:type="dxa"/>
            <w:shd w:val="clear" w:color="auto" w:fill="auto"/>
          </w:tcPr>
          <w:p w:rsidR="00BD1E4D" w:rsidRPr="00A24128" w:rsidRDefault="00BD1E4D" w:rsidP="009758D2">
            <w:pPr>
              <w:widowControl w:val="0"/>
              <w:spacing w:line="240" w:lineRule="auto"/>
              <w:rPr>
                <w:sz w:val="24"/>
                <w:szCs w:val="24"/>
              </w:rPr>
            </w:pPr>
          </w:p>
        </w:tc>
      </w:tr>
      <w:tr w:rsidR="00BD1E4D" w:rsidRPr="00A24128" w:rsidTr="00A24128">
        <w:tc>
          <w:tcPr>
            <w:tcW w:w="108" w:type="dxa"/>
            <w:shd w:val="clear" w:color="auto" w:fill="auto"/>
          </w:tcPr>
          <w:p w:rsidR="00BD1E4D" w:rsidRPr="00A24128" w:rsidRDefault="00BD1E4D" w:rsidP="009758D2">
            <w:pPr>
              <w:widowControl w:val="0"/>
              <w:spacing w:line="240" w:lineRule="auto"/>
              <w:ind w:firstLine="0"/>
              <w:jc w:val="left"/>
              <w:rPr>
                <w:sz w:val="24"/>
                <w:szCs w:val="24"/>
              </w:rPr>
            </w:pPr>
          </w:p>
        </w:tc>
        <w:tc>
          <w:tcPr>
            <w:tcW w:w="4928" w:type="dxa"/>
            <w:gridSpan w:val="3"/>
            <w:shd w:val="clear" w:color="auto" w:fill="auto"/>
          </w:tcPr>
          <w:p w:rsidR="00BD1E4D" w:rsidRPr="00A24128" w:rsidRDefault="00BD1E4D" w:rsidP="009758D2">
            <w:pPr>
              <w:widowControl w:val="0"/>
              <w:spacing w:line="240" w:lineRule="auto"/>
              <w:ind w:firstLine="0"/>
              <w:jc w:val="left"/>
              <w:rPr>
                <w:sz w:val="24"/>
                <w:szCs w:val="24"/>
              </w:rPr>
            </w:pPr>
          </w:p>
        </w:tc>
        <w:tc>
          <w:tcPr>
            <w:tcW w:w="4710" w:type="dxa"/>
            <w:gridSpan w:val="3"/>
            <w:shd w:val="clear" w:color="auto" w:fill="auto"/>
          </w:tcPr>
          <w:p w:rsidR="00BD1E4D" w:rsidRPr="00A24128" w:rsidRDefault="00BD1E4D" w:rsidP="009758D2">
            <w:pPr>
              <w:widowControl w:val="0"/>
              <w:spacing w:line="240" w:lineRule="auto"/>
              <w:ind w:firstLine="0"/>
              <w:rPr>
                <w:sz w:val="24"/>
                <w:szCs w:val="24"/>
              </w:rPr>
            </w:pPr>
          </w:p>
        </w:tc>
      </w:tr>
      <w:tr w:rsidR="00BD1E4D" w:rsidRPr="009758D2" w:rsidTr="00A24128">
        <w:tc>
          <w:tcPr>
            <w:tcW w:w="108" w:type="dxa"/>
            <w:shd w:val="clear" w:color="auto" w:fill="auto"/>
          </w:tcPr>
          <w:p w:rsidR="00BD1E4D" w:rsidRPr="00A24128" w:rsidRDefault="00BD1E4D" w:rsidP="009758D2">
            <w:pPr>
              <w:widowControl w:val="0"/>
              <w:spacing w:line="240" w:lineRule="auto"/>
              <w:ind w:firstLine="0"/>
              <w:jc w:val="left"/>
              <w:rPr>
                <w:sz w:val="24"/>
                <w:szCs w:val="24"/>
              </w:rPr>
            </w:pPr>
          </w:p>
        </w:tc>
        <w:tc>
          <w:tcPr>
            <w:tcW w:w="4784" w:type="dxa"/>
            <w:shd w:val="clear" w:color="auto" w:fill="auto"/>
          </w:tcPr>
          <w:p w:rsidR="00BD1E4D" w:rsidRPr="00A24128" w:rsidRDefault="00BD1E4D" w:rsidP="009758D2">
            <w:pPr>
              <w:widowControl w:val="0"/>
              <w:spacing w:line="240" w:lineRule="auto"/>
              <w:ind w:firstLine="0"/>
              <w:jc w:val="left"/>
              <w:rPr>
                <w:sz w:val="24"/>
                <w:szCs w:val="24"/>
              </w:rPr>
            </w:pPr>
          </w:p>
          <w:p w:rsidR="00BD1E4D" w:rsidRPr="00A24128" w:rsidRDefault="009758D2" w:rsidP="009758D2">
            <w:pPr>
              <w:widowControl w:val="0"/>
              <w:spacing w:line="240" w:lineRule="auto"/>
              <w:ind w:firstLine="0"/>
              <w:jc w:val="left"/>
              <w:rPr>
                <w:sz w:val="24"/>
                <w:szCs w:val="24"/>
              </w:rPr>
            </w:pPr>
            <w:r w:rsidRPr="00A24128">
              <w:rPr>
                <w:sz w:val="24"/>
                <w:szCs w:val="24"/>
              </w:rPr>
              <w:t xml:space="preserve">_______________ / _______________ </w:t>
            </w:r>
          </w:p>
          <w:p w:rsidR="00BD1E4D" w:rsidRPr="00A24128" w:rsidRDefault="00BD1E4D" w:rsidP="009758D2">
            <w:pPr>
              <w:widowControl w:val="0"/>
              <w:spacing w:line="240" w:lineRule="auto"/>
              <w:ind w:firstLine="0"/>
              <w:jc w:val="left"/>
              <w:rPr>
                <w:sz w:val="24"/>
                <w:szCs w:val="24"/>
              </w:rPr>
            </w:pPr>
          </w:p>
        </w:tc>
        <w:tc>
          <w:tcPr>
            <w:tcW w:w="4786" w:type="dxa"/>
            <w:gridSpan w:val="4"/>
            <w:shd w:val="clear" w:color="auto" w:fill="auto"/>
          </w:tcPr>
          <w:p w:rsidR="00BD1E4D" w:rsidRPr="00A24128" w:rsidRDefault="00BD1E4D" w:rsidP="009758D2">
            <w:pPr>
              <w:widowControl w:val="0"/>
              <w:spacing w:line="240" w:lineRule="auto"/>
              <w:ind w:firstLine="0"/>
              <w:jc w:val="left"/>
              <w:rPr>
                <w:sz w:val="24"/>
                <w:szCs w:val="24"/>
              </w:rPr>
            </w:pPr>
          </w:p>
          <w:p w:rsidR="00BD1E4D" w:rsidRPr="009758D2" w:rsidRDefault="009758D2" w:rsidP="009758D2">
            <w:pPr>
              <w:widowControl w:val="0"/>
              <w:spacing w:line="240" w:lineRule="auto"/>
              <w:ind w:firstLine="0"/>
              <w:jc w:val="left"/>
              <w:rPr>
                <w:sz w:val="24"/>
                <w:szCs w:val="24"/>
              </w:rPr>
            </w:pPr>
            <w:r w:rsidRPr="00A24128">
              <w:rPr>
                <w:sz w:val="24"/>
                <w:szCs w:val="24"/>
              </w:rPr>
              <w:t>_______________ / _______________</w:t>
            </w:r>
          </w:p>
          <w:p w:rsidR="00BD1E4D" w:rsidRPr="009758D2" w:rsidRDefault="00BD1E4D" w:rsidP="009758D2">
            <w:pPr>
              <w:widowControl w:val="0"/>
              <w:spacing w:line="240" w:lineRule="auto"/>
              <w:ind w:firstLine="0"/>
              <w:jc w:val="left"/>
              <w:rPr>
                <w:sz w:val="24"/>
                <w:szCs w:val="24"/>
              </w:rPr>
            </w:pPr>
          </w:p>
        </w:tc>
        <w:tc>
          <w:tcPr>
            <w:tcW w:w="68" w:type="dxa"/>
            <w:shd w:val="clear" w:color="auto" w:fill="auto"/>
          </w:tcPr>
          <w:p w:rsidR="00BD1E4D" w:rsidRPr="009758D2" w:rsidRDefault="00BD1E4D" w:rsidP="009758D2">
            <w:pPr>
              <w:widowControl w:val="0"/>
              <w:spacing w:line="240" w:lineRule="auto"/>
              <w:rPr>
                <w:sz w:val="24"/>
                <w:szCs w:val="24"/>
              </w:rPr>
            </w:pPr>
          </w:p>
        </w:tc>
      </w:tr>
    </w:tbl>
    <w:p w:rsidR="00BD1E4D" w:rsidRPr="009758D2" w:rsidRDefault="00BD1E4D" w:rsidP="009758D2">
      <w:pPr>
        <w:spacing w:line="240" w:lineRule="auto"/>
        <w:rPr>
          <w:sz w:val="24"/>
          <w:szCs w:val="24"/>
        </w:rPr>
        <w:sectPr w:rsidR="00BD1E4D" w:rsidRPr="009758D2">
          <w:headerReference w:type="default" r:id="rId15"/>
          <w:headerReference w:type="first" r:id="rId16"/>
          <w:pgSz w:w="11906" w:h="16838"/>
          <w:pgMar w:top="1134" w:right="851" w:bottom="1134" w:left="1418" w:header="709" w:footer="0" w:gutter="0"/>
          <w:cols w:space="720"/>
          <w:formProt w:val="0"/>
          <w:titlePg/>
          <w:docGrid w:linePitch="381"/>
        </w:sectPr>
      </w:pPr>
    </w:p>
    <w:p w:rsidR="00BD1E4D" w:rsidRPr="009758D2" w:rsidRDefault="009758D2" w:rsidP="009758D2">
      <w:pPr>
        <w:shd w:val="clear" w:color="auto" w:fill="FFFFFF"/>
        <w:tabs>
          <w:tab w:val="left" w:pos="3148"/>
          <w:tab w:val="center" w:pos="4818"/>
          <w:tab w:val="left" w:pos="6926"/>
        </w:tabs>
        <w:spacing w:line="240" w:lineRule="auto"/>
        <w:ind w:firstLine="0"/>
        <w:jc w:val="right"/>
        <w:rPr>
          <w:sz w:val="24"/>
          <w:szCs w:val="24"/>
        </w:rPr>
      </w:pPr>
      <w:r w:rsidRPr="009758D2">
        <w:rPr>
          <w:sz w:val="24"/>
          <w:szCs w:val="24"/>
        </w:rPr>
        <w:lastRenderedPageBreak/>
        <w:t>Приложение № 1</w:t>
      </w:r>
    </w:p>
    <w:p w:rsidR="00BD1E4D" w:rsidRPr="009758D2" w:rsidRDefault="009758D2" w:rsidP="009758D2">
      <w:pPr>
        <w:spacing w:line="240" w:lineRule="auto"/>
        <w:ind w:left="4820" w:firstLine="0"/>
        <w:rPr>
          <w:sz w:val="24"/>
          <w:szCs w:val="24"/>
        </w:rPr>
      </w:pPr>
      <w:r w:rsidRPr="009758D2">
        <w:rPr>
          <w:sz w:val="24"/>
          <w:szCs w:val="24"/>
        </w:rPr>
        <w:t>к Договору подряда</w:t>
      </w:r>
    </w:p>
    <w:p w:rsidR="00BD1E4D" w:rsidRPr="009758D2" w:rsidRDefault="009758D2" w:rsidP="009758D2">
      <w:pPr>
        <w:spacing w:line="240" w:lineRule="auto"/>
        <w:ind w:left="4820" w:firstLine="0"/>
        <w:rPr>
          <w:sz w:val="24"/>
          <w:szCs w:val="24"/>
        </w:rPr>
      </w:pPr>
      <w:r w:rsidRPr="009758D2">
        <w:rPr>
          <w:sz w:val="24"/>
          <w:szCs w:val="24"/>
        </w:rPr>
        <w:t>от «____» __________ 20 _ г. № ________</w:t>
      </w:r>
    </w:p>
    <w:p w:rsidR="00BD1E4D" w:rsidRPr="009758D2" w:rsidRDefault="00BD1E4D" w:rsidP="009758D2">
      <w:pPr>
        <w:spacing w:line="240" w:lineRule="auto"/>
        <w:ind w:left="1416" w:firstLine="0"/>
        <w:rPr>
          <w:b/>
          <w:sz w:val="24"/>
          <w:szCs w:val="24"/>
        </w:rPr>
      </w:pPr>
    </w:p>
    <w:p w:rsidR="00BD1E4D" w:rsidRPr="009758D2" w:rsidRDefault="00BD1E4D" w:rsidP="009758D2">
      <w:pPr>
        <w:spacing w:line="240" w:lineRule="auto"/>
        <w:ind w:left="1416" w:firstLine="0"/>
        <w:rPr>
          <w:b/>
          <w:sz w:val="24"/>
          <w:szCs w:val="24"/>
        </w:rPr>
      </w:pPr>
    </w:p>
    <w:p w:rsidR="00BD1E4D" w:rsidRPr="009758D2" w:rsidRDefault="009758D2" w:rsidP="009758D2">
      <w:pPr>
        <w:spacing w:line="240" w:lineRule="auto"/>
        <w:ind w:firstLine="0"/>
        <w:jc w:val="center"/>
        <w:rPr>
          <w:b/>
          <w:sz w:val="24"/>
          <w:szCs w:val="24"/>
        </w:rPr>
      </w:pPr>
      <w:r w:rsidRPr="009758D2">
        <w:rPr>
          <w:b/>
          <w:sz w:val="24"/>
          <w:szCs w:val="24"/>
        </w:rPr>
        <w:t>ТЕХНИЧЕСКОЕ ЗАДАНИЕ</w:t>
      </w: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sz w:val="24"/>
          <w:szCs w:val="24"/>
        </w:rPr>
      </w:pPr>
    </w:p>
    <w:tbl>
      <w:tblPr>
        <w:tblW w:w="9571" w:type="dxa"/>
        <w:tblLayout w:type="fixed"/>
        <w:tblLook w:val="0000" w:firstRow="0" w:lastRow="0" w:firstColumn="0" w:lastColumn="0" w:noHBand="0" w:noVBand="0"/>
      </w:tblPr>
      <w:tblGrid>
        <w:gridCol w:w="4785"/>
        <w:gridCol w:w="4786"/>
      </w:tblGrid>
      <w:tr w:rsidR="00BD1E4D" w:rsidRPr="009758D2">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Заказчик:</w:t>
            </w:r>
          </w:p>
        </w:tc>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Подрядчик:</w:t>
            </w:r>
          </w:p>
        </w:tc>
      </w:tr>
      <w:tr w:rsidR="00BD1E4D" w:rsidRPr="009758D2">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r>
    </w:tbl>
    <w:p w:rsidR="00BD1E4D" w:rsidRPr="009758D2" w:rsidRDefault="00BD1E4D" w:rsidP="009758D2">
      <w:pPr>
        <w:spacing w:line="240" w:lineRule="auto"/>
        <w:ind w:left="5103" w:firstLine="0"/>
        <w:rPr>
          <w:sz w:val="24"/>
          <w:szCs w:val="24"/>
        </w:rPr>
      </w:pPr>
    </w:p>
    <w:p w:rsidR="00BD1E4D" w:rsidRPr="009758D2" w:rsidRDefault="009758D2" w:rsidP="009758D2">
      <w:pPr>
        <w:spacing w:line="240" w:lineRule="auto"/>
        <w:ind w:firstLine="0"/>
        <w:jc w:val="left"/>
        <w:rPr>
          <w:sz w:val="24"/>
          <w:szCs w:val="24"/>
        </w:rPr>
      </w:pPr>
      <w:r w:rsidRPr="009758D2">
        <w:rPr>
          <w:sz w:val="24"/>
          <w:szCs w:val="24"/>
        </w:rPr>
        <w:br w:type="page"/>
      </w:r>
    </w:p>
    <w:p w:rsidR="00BD1E4D" w:rsidRPr="009758D2" w:rsidRDefault="009758D2" w:rsidP="009758D2">
      <w:pPr>
        <w:spacing w:line="240" w:lineRule="auto"/>
        <w:ind w:left="5103" w:firstLine="0"/>
        <w:rPr>
          <w:sz w:val="24"/>
          <w:szCs w:val="24"/>
        </w:rPr>
      </w:pPr>
      <w:r w:rsidRPr="009758D2">
        <w:rPr>
          <w:sz w:val="24"/>
          <w:szCs w:val="24"/>
        </w:rPr>
        <w:lastRenderedPageBreak/>
        <w:t>Приложение № 2</w:t>
      </w:r>
    </w:p>
    <w:p w:rsidR="00BD1E4D" w:rsidRPr="009758D2" w:rsidRDefault="009758D2" w:rsidP="009758D2">
      <w:pPr>
        <w:spacing w:line="240" w:lineRule="auto"/>
        <w:ind w:left="5103" w:firstLine="0"/>
        <w:rPr>
          <w:sz w:val="24"/>
          <w:szCs w:val="24"/>
        </w:rPr>
      </w:pPr>
      <w:r w:rsidRPr="009758D2">
        <w:rPr>
          <w:sz w:val="24"/>
          <w:szCs w:val="24"/>
        </w:rPr>
        <w:t>к Договору подряда</w:t>
      </w:r>
    </w:p>
    <w:p w:rsidR="00BD1E4D" w:rsidRPr="009758D2" w:rsidRDefault="009758D2" w:rsidP="009758D2">
      <w:pPr>
        <w:spacing w:line="240" w:lineRule="auto"/>
        <w:ind w:left="5103" w:firstLine="0"/>
        <w:rPr>
          <w:sz w:val="24"/>
          <w:szCs w:val="24"/>
        </w:rPr>
      </w:pPr>
      <w:r w:rsidRPr="009758D2">
        <w:rPr>
          <w:sz w:val="24"/>
          <w:szCs w:val="24"/>
        </w:rPr>
        <w:t>от «____» __________ 20 _ г. № ________</w:t>
      </w: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b/>
          <w:bCs/>
          <w:sz w:val="24"/>
          <w:szCs w:val="24"/>
        </w:rPr>
      </w:pPr>
    </w:p>
    <w:p w:rsidR="00BD1E4D" w:rsidRPr="009758D2" w:rsidRDefault="009758D2" w:rsidP="009758D2">
      <w:pPr>
        <w:spacing w:line="240" w:lineRule="auto"/>
        <w:ind w:firstLine="0"/>
        <w:jc w:val="center"/>
        <w:rPr>
          <w:b/>
          <w:sz w:val="24"/>
          <w:szCs w:val="24"/>
        </w:rPr>
      </w:pPr>
      <w:r w:rsidRPr="009758D2">
        <w:rPr>
          <w:b/>
          <w:sz w:val="24"/>
          <w:szCs w:val="24"/>
        </w:rPr>
        <w:t>КАЛЕНДАРНЫЙ ГРАФИК ВЫПОЛНЕНИЯ РАБОТ</w:t>
      </w: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tbl>
      <w:tblPr>
        <w:tblW w:w="9634" w:type="dxa"/>
        <w:tblInd w:w="-10" w:type="dxa"/>
        <w:tblLayout w:type="fixed"/>
        <w:tblCellMar>
          <w:left w:w="93" w:type="dxa"/>
        </w:tblCellMar>
        <w:tblLook w:val="04A0" w:firstRow="1" w:lastRow="0" w:firstColumn="1" w:lastColumn="0" w:noHBand="0" w:noVBand="1"/>
      </w:tblPr>
      <w:tblGrid>
        <w:gridCol w:w="705"/>
        <w:gridCol w:w="1609"/>
        <w:gridCol w:w="1422"/>
        <w:gridCol w:w="843"/>
        <w:gridCol w:w="1184"/>
        <w:gridCol w:w="763"/>
        <w:gridCol w:w="997"/>
        <w:gridCol w:w="2111"/>
      </w:tblGrid>
      <w:tr w:rsidR="00BD1E4D" w:rsidRPr="009758D2">
        <w:tc>
          <w:tcPr>
            <w:tcW w:w="706"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BD1E4D" w:rsidRPr="009758D2" w:rsidRDefault="009758D2" w:rsidP="009758D2">
            <w:pPr>
              <w:widowControl w:val="0"/>
              <w:spacing w:line="240" w:lineRule="auto"/>
              <w:ind w:firstLine="0"/>
              <w:jc w:val="center"/>
              <w:rPr>
                <w:sz w:val="24"/>
                <w:szCs w:val="24"/>
              </w:rPr>
            </w:pPr>
            <w:r w:rsidRPr="009758D2">
              <w:rPr>
                <w:sz w:val="24"/>
                <w:szCs w:val="24"/>
              </w:rPr>
              <w:t>№ этапа</w:t>
            </w:r>
          </w:p>
        </w:tc>
        <w:tc>
          <w:tcPr>
            <w:tcW w:w="1609"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BD1E4D" w:rsidRPr="009758D2" w:rsidRDefault="009758D2" w:rsidP="009758D2">
            <w:pPr>
              <w:widowControl w:val="0"/>
              <w:spacing w:line="240" w:lineRule="auto"/>
              <w:ind w:firstLine="0"/>
              <w:jc w:val="center"/>
              <w:rPr>
                <w:sz w:val="24"/>
                <w:szCs w:val="24"/>
              </w:rPr>
            </w:pPr>
            <w:r w:rsidRPr="009758D2">
              <w:rPr>
                <w:sz w:val="24"/>
                <w:szCs w:val="24"/>
              </w:rPr>
              <w:t>Наименование этапа (состав Работ)</w:t>
            </w:r>
          </w:p>
        </w:tc>
        <w:tc>
          <w:tcPr>
            <w:tcW w:w="1422"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BD1E4D" w:rsidRPr="009758D2" w:rsidRDefault="009758D2" w:rsidP="009758D2">
            <w:pPr>
              <w:widowControl w:val="0"/>
              <w:spacing w:line="240" w:lineRule="auto"/>
              <w:ind w:firstLine="0"/>
              <w:jc w:val="center"/>
              <w:rPr>
                <w:sz w:val="24"/>
                <w:szCs w:val="24"/>
              </w:rPr>
            </w:pPr>
            <w:r w:rsidRPr="009758D2">
              <w:rPr>
                <w:sz w:val="24"/>
                <w:szCs w:val="24"/>
              </w:rPr>
              <w:t>Обоснование стоимости этапа</w:t>
            </w:r>
          </w:p>
        </w:tc>
        <w:tc>
          <w:tcPr>
            <w:tcW w:w="2027"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BD1E4D" w:rsidRPr="009758D2" w:rsidRDefault="009758D2" w:rsidP="009758D2">
            <w:pPr>
              <w:widowControl w:val="0"/>
              <w:spacing w:line="240" w:lineRule="auto"/>
              <w:ind w:firstLine="0"/>
              <w:jc w:val="center"/>
              <w:rPr>
                <w:sz w:val="24"/>
                <w:szCs w:val="24"/>
              </w:rPr>
            </w:pPr>
            <w:r w:rsidRPr="009758D2">
              <w:rPr>
                <w:sz w:val="24"/>
                <w:szCs w:val="24"/>
              </w:rPr>
              <w:t>Период выполнения этапа</w:t>
            </w:r>
          </w:p>
        </w:tc>
        <w:tc>
          <w:tcPr>
            <w:tcW w:w="763"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BD1E4D" w:rsidRPr="009758D2" w:rsidRDefault="009758D2" w:rsidP="009758D2">
            <w:pPr>
              <w:widowControl w:val="0"/>
              <w:spacing w:line="240" w:lineRule="auto"/>
              <w:ind w:firstLine="0"/>
              <w:jc w:val="center"/>
              <w:rPr>
                <w:sz w:val="24"/>
                <w:szCs w:val="24"/>
              </w:rPr>
            </w:pPr>
            <w:r w:rsidRPr="009758D2">
              <w:rPr>
                <w:sz w:val="24"/>
                <w:szCs w:val="24"/>
              </w:rPr>
              <w:t>Цена этапа, руб. без НДС</w:t>
            </w:r>
          </w:p>
        </w:tc>
        <w:tc>
          <w:tcPr>
            <w:tcW w:w="994"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BD1E4D" w:rsidRPr="009758D2" w:rsidRDefault="009758D2" w:rsidP="009758D2">
            <w:pPr>
              <w:widowControl w:val="0"/>
              <w:spacing w:line="240" w:lineRule="auto"/>
              <w:ind w:firstLine="0"/>
              <w:jc w:val="center"/>
              <w:rPr>
                <w:sz w:val="24"/>
                <w:szCs w:val="24"/>
              </w:rPr>
            </w:pPr>
            <w:r w:rsidRPr="009758D2">
              <w:rPr>
                <w:sz w:val="24"/>
                <w:szCs w:val="24"/>
              </w:rPr>
              <w:t>Сумма НДС (18%), руб.</w:t>
            </w:r>
          </w:p>
        </w:tc>
        <w:tc>
          <w:tcPr>
            <w:tcW w:w="2111"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BD1E4D" w:rsidRPr="009758D2" w:rsidRDefault="009758D2" w:rsidP="009758D2">
            <w:pPr>
              <w:widowControl w:val="0"/>
              <w:spacing w:line="240" w:lineRule="auto"/>
              <w:ind w:firstLine="0"/>
              <w:jc w:val="center"/>
              <w:rPr>
                <w:sz w:val="24"/>
                <w:szCs w:val="24"/>
              </w:rPr>
            </w:pPr>
            <w:r w:rsidRPr="009758D2">
              <w:rPr>
                <w:sz w:val="24"/>
                <w:szCs w:val="24"/>
              </w:rPr>
              <w:t>Стоимость этапа, руб. с НДС</w:t>
            </w:r>
          </w:p>
        </w:tc>
      </w:tr>
      <w:tr w:rsidR="00BD1E4D" w:rsidRPr="009758D2">
        <w:tc>
          <w:tcPr>
            <w:tcW w:w="706" w:type="dxa"/>
            <w:vMerge/>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609" w:type="dxa"/>
            <w:vMerge/>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422" w:type="dxa"/>
            <w:vMerge/>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84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sz w:val="24"/>
                <w:szCs w:val="24"/>
              </w:rPr>
            </w:pPr>
            <w:r w:rsidRPr="009758D2">
              <w:rPr>
                <w:sz w:val="24"/>
                <w:szCs w:val="24"/>
              </w:rPr>
              <w:t>Начало</w:t>
            </w:r>
          </w:p>
        </w:tc>
        <w:tc>
          <w:tcPr>
            <w:tcW w:w="118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sz w:val="24"/>
                <w:szCs w:val="24"/>
              </w:rPr>
            </w:pPr>
            <w:r w:rsidRPr="009758D2">
              <w:rPr>
                <w:sz w:val="24"/>
                <w:szCs w:val="24"/>
              </w:rPr>
              <w:t>Окончание</w:t>
            </w:r>
          </w:p>
        </w:tc>
        <w:tc>
          <w:tcPr>
            <w:tcW w:w="763" w:type="dxa"/>
            <w:vMerge/>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994" w:type="dxa"/>
            <w:vMerge/>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2111" w:type="dxa"/>
            <w:vMerge/>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r>
      <w:tr w:rsidR="00BD1E4D" w:rsidRPr="009758D2">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sz w:val="24"/>
                <w:szCs w:val="24"/>
              </w:rPr>
            </w:pPr>
            <w:r w:rsidRPr="009758D2">
              <w:rPr>
                <w:sz w:val="24"/>
                <w:szCs w:val="24"/>
              </w:rPr>
              <w:t>1.</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422"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84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18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76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99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r>
      <w:tr w:rsidR="00BD1E4D" w:rsidRPr="009758D2">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sz w:val="24"/>
                <w:szCs w:val="24"/>
              </w:rPr>
            </w:pPr>
            <w:r w:rsidRPr="009758D2">
              <w:rPr>
                <w:sz w:val="24"/>
                <w:szCs w:val="24"/>
              </w:rPr>
              <w:t>2.</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422"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84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18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76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99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r>
      <w:tr w:rsidR="00BD1E4D" w:rsidRPr="009758D2">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sz w:val="24"/>
                <w:szCs w:val="24"/>
              </w:rPr>
            </w:pPr>
            <w:r w:rsidRPr="009758D2">
              <w:rPr>
                <w:sz w:val="24"/>
                <w:szCs w:val="24"/>
              </w:rPr>
              <w:t>3.</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422"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84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18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76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99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r>
      <w:tr w:rsidR="00BD1E4D" w:rsidRPr="009758D2">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sz w:val="24"/>
                <w:szCs w:val="24"/>
              </w:rPr>
            </w:pPr>
            <w:r w:rsidRPr="009758D2">
              <w:rPr>
                <w:sz w:val="24"/>
                <w:szCs w:val="24"/>
              </w:rPr>
              <w:t>4.</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422"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84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118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763"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994"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c>
          <w:tcPr>
            <w:tcW w:w="211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r>
      <w:tr w:rsidR="00BD1E4D" w:rsidRPr="009758D2">
        <w:tc>
          <w:tcPr>
            <w:tcW w:w="7524" w:type="dxa"/>
            <w:gridSpan w:val="7"/>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tabs>
                <w:tab w:val="left" w:pos="395"/>
              </w:tabs>
              <w:spacing w:line="240" w:lineRule="auto"/>
              <w:ind w:firstLine="0"/>
              <w:rPr>
                <w:b/>
                <w:sz w:val="24"/>
                <w:szCs w:val="24"/>
              </w:rPr>
            </w:pPr>
            <w:r w:rsidRPr="009758D2">
              <w:rPr>
                <w:b/>
                <w:sz w:val="24"/>
                <w:szCs w:val="24"/>
              </w:rPr>
              <w:t>Непредвиденные работы и затраты (лимит)</w:t>
            </w:r>
          </w:p>
        </w:tc>
        <w:tc>
          <w:tcPr>
            <w:tcW w:w="2108"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b/>
                <w:sz w:val="24"/>
                <w:szCs w:val="24"/>
              </w:rPr>
            </w:pPr>
          </w:p>
        </w:tc>
      </w:tr>
      <w:tr w:rsidR="00BD1E4D" w:rsidRPr="009758D2">
        <w:tc>
          <w:tcPr>
            <w:tcW w:w="7524" w:type="dxa"/>
            <w:gridSpan w:val="7"/>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right"/>
              <w:rPr>
                <w:b/>
                <w:sz w:val="24"/>
                <w:szCs w:val="24"/>
              </w:rPr>
            </w:pPr>
            <w:r w:rsidRPr="009758D2">
              <w:rPr>
                <w:b/>
                <w:sz w:val="24"/>
                <w:szCs w:val="24"/>
              </w:rPr>
              <w:t>Всего по Договору:</w:t>
            </w:r>
          </w:p>
        </w:tc>
        <w:tc>
          <w:tcPr>
            <w:tcW w:w="2108"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b/>
                <w:sz w:val="24"/>
                <w:szCs w:val="24"/>
              </w:rPr>
            </w:pPr>
          </w:p>
        </w:tc>
      </w:tr>
    </w:tbl>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sz w:val="24"/>
          <w:szCs w:val="24"/>
        </w:rPr>
      </w:pPr>
    </w:p>
    <w:tbl>
      <w:tblPr>
        <w:tblW w:w="9571" w:type="dxa"/>
        <w:jc w:val="center"/>
        <w:tblLayout w:type="fixed"/>
        <w:tblLook w:val="0000" w:firstRow="0" w:lastRow="0" w:firstColumn="0" w:lastColumn="0" w:noHBand="0" w:noVBand="0"/>
      </w:tblPr>
      <w:tblGrid>
        <w:gridCol w:w="4785"/>
        <w:gridCol w:w="4786"/>
      </w:tblGrid>
      <w:tr w:rsidR="00BD1E4D" w:rsidRPr="009758D2">
        <w:trPr>
          <w:jc w:val="center"/>
        </w:trPr>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Заказчик:</w:t>
            </w:r>
          </w:p>
        </w:tc>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Подрядчик:</w:t>
            </w:r>
          </w:p>
        </w:tc>
      </w:tr>
      <w:tr w:rsidR="00BD1E4D" w:rsidRPr="009758D2">
        <w:trPr>
          <w:jc w:val="center"/>
        </w:trPr>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r>
    </w:tbl>
    <w:p w:rsidR="00BD1E4D" w:rsidRPr="009758D2" w:rsidRDefault="00BD1E4D" w:rsidP="009758D2">
      <w:pPr>
        <w:spacing w:line="240" w:lineRule="auto"/>
        <w:rPr>
          <w:sz w:val="24"/>
          <w:szCs w:val="24"/>
        </w:rPr>
        <w:sectPr w:rsidR="00BD1E4D" w:rsidRPr="009758D2">
          <w:headerReference w:type="default" r:id="rId17"/>
          <w:footerReference w:type="default" r:id="rId18"/>
          <w:headerReference w:type="first" r:id="rId19"/>
          <w:pgSz w:w="11906" w:h="16838"/>
          <w:pgMar w:top="1134" w:right="851" w:bottom="1134" w:left="1418" w:header="567" w:footer="284" w:gutter="0"/>
          <w:cols w:space="720"/>
          <w:formProt w:val="0"/>
          <w:docGrid w:linePitch="381"/>
        </w:sectPr>
      </w:pPr>
    </w:p>
    <w:p w:rsidR="00BD1E4D" w:rsidRPr="009758D2" w:rsidRDefault="009758D2" w:rsidP="009758D2">
      <w:pPr>
        <w:spacing w:line="240" w:lineRule="auto"/>
        <w:ind w:left="4395" w:firstLine="708"/>
        <w:rPr>
          <w:sz w:val="24"/>
          <w:szCs w:val="24"/>
        </w:rPr>
      </w:pPr>
      <w:r w:rsidRPr="009758D2">
        <w:rPr>
          <w:sz w:val="24"/>
          <w:szCs w:val="24"/>
        </w:rPr>
        <w:lastRenderedPageBreak/>
        <w:t>Приложение № 3</w:t>
      </w:r>
    </w:p>
    <w:p w:rsidR="00BD1E4D" w:rsidRPr="009758D2" w:rsidRDefault="009758D2" w:rsidP="009758D2">
      <w:pPr>
        <w:spacing w:line="240" w:lineRule="auto"/>
        <w:ind w:left="5103" w:firstLine="0"/>
        <w:rPr>
          <w:sz w:val="24"/>
          <w:szCs w:val="24"/>
        </w:rPr>
      </w:pPr>
      <w:r w:rsidRPr="009758D2">
        <w:rPr>
          <w:sz w:val="24"/>
          <w:szCs w:val="24"/>
        </w:rPr>
        <w:t>к Договору подряда</w:t>
      </w:r>
    </w:p>
    <w:p w:rsidR="00BD1E4D" w:rsidRPr="009758D2" w:rsidRDefault="009758D2" w:rsidP="009758D2">
      <w:pPr>
        <w:spacing w:line="240" w:lineRule="auto"/>
        <w:ind w:left="5103" w:firstLine="0"/>
        <w:rPr>
          <w:sz w:val="24"/>
          <w:szCs w:val="24"/>
        </w:rPr>
      </w:pPr>
      <w:r w:rsidRPr="009758D2">
        <w:rPr>
          <w:sz w:val="24"/>
          <w:szCs w:val="24"/>
        </w:rPr>
        <w:t>от «____» __________ 20 _ г. № ____</w:t>
      </w: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b/>
          <w:bCs/>
          <w:sz w:val="24"/>
          <w:szCs w:val="24"/>
        </w:rPr>
      </w:pPr>
    </w:p>
    <w:p w:rsidR="00BD1E4D" w:rsidRPr="009758D2" w:rsidRDefault="009758D2" w:rsidP="009758D2">
      <w:pPr>
        <w:spacing w:line="240" w:lineRule="auto"/>
        <w:ind w:firstLine="0"/>
        <w:jc w:val="center"/>
        <w:rPr>
          <w:b/>
          <w:sz w:val="24"/>
          <w:szCs w:val="24"/>
        </w:rPr>
      </w:pPr>
      <w:r w:rsidRPr="009758D2">
        <w:rPr>
          <w:b/>
          <w:sz w:val="24"/>
          <w:szCs w:val="24"/>
        </w:rPr>
        <w:t xml:space="preserve">СВОДНАЯ СМЕТА </w:t>
      </w: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sz w:val="24"/>
          <w:szCs w:val="24"/>
        </w:rPr>
      </w:pPr>
    </w:p>
    <w:tbl>
      <w:tblPr>
        <w:tblW w:w="9571" w:type="dxa"/>
        <w:tblLayout w:type="fixed"/>
        <w:tblLook w:val="0000" w:firstRow="0" w:lastRow="0" w:firstColumn="0" w:lastColumn="0" w:noHBand="0" w:noVBand="0"/>
      </w:tblPr>
      <w:tblGrid>
        <w:gridCol w:w="4785"/>
        <w:gridCol w:w="4786"/>
      </w:tblGrid>
      <w:tr w:rsidR="00BD1E4D" w:rsidRPr="009758D2">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Заказчик:</w:t>
            </w:r>
          </w:p>
        </w:tc>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Подрядчик:</w:t>
            </w:r>
          </w:p>
        </w:tc>
      </w:tr>
      <w:tr w:rsidR="00BD1E4D" w:rsidRPr="009758D2">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r>
    </w:tbl>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9758D2" w:rsidRDefault="00BD1E4D" w:rsidP="009758D2">
      <w:pPr>
        <w:spacing w:line="240" w:lineRule="auto"/>
        <w:ind w:firstLine="0"/>
        <w:jc w:val="left"/>
        <w:rPr>
          <w:sz w:val="24"/>
          <w:szCs w:val="24"/>
        </w:rPr>
      </w:pPr>
    </w:p>
    <w:p w:rsidR="00BD1E4D" w:rsidRPr="00A24128" w:rsidRDefault="009758D2" w:rsidP="009758D2">
      <w:pPr>
        <w:spacing w:line="240" w:lineRule="auto"/>
        <w:ind w:left="5103" w:firstLine="0"/>
        <w:jc w:val="left"/>
        <w:rPr>
          <w:sz w:val="24"/>
          <w:szCs w:val="24"/>
        </w:rPr>
      </w:pPr>
      <w:r w:rsidRPr="00A24128">
        <w:rPr>
          <w:sz w:val="24"/>
          <w:szCs w:val="24"/>
        </w:rPr>
        <w:lastRenderedPageBreak/>
        <w:t>Приложение № 4.1</w:t>
      </w:r>
    </w:p>
    <w:p w:rsidR="00BD1E4D" w:rsidRPr="00A24128" w:rsidRDefault="009758D2" w:rsidP="009758D2">
      <w:pPr>
        <w:spacing w:line="240" w:lineRule="auto"/>
        <w:ind w:left="5103" w:firstLine="0"/>
        <w:jc w:val="left"/>
        <w:rPr>
          <w:sz w:val="24"/>
          <w:szCs w:val="24"/>
        </w:rPr>
      </w:pPr>
      <w:r w:rsidRPr="00A24128">
        <w:rPr>
          <w:sz w:val="24"/>
          <w:szCs w:val="24"/>
        </w:rPr>
        <w:t>к Договору подряда</w:t>
      </w:r>
    </w:p>
    <w:p w:rsidR="00BD1E4D" w:rsidRPr="00A24128" w:rsidRDefault="009758D2" w:rsidP="009758D2">
      <w:pPr>
        <w:spacing w:line="240" w:lineRule="auto"/>
        <w:ind w:left="5103" w:firstLine="0"/>
        <w:jc w:val="left"/>
        <w:rPr>
          <w:sz w:val="24"/>
          <w:szCs w:val="24"/>
        </w:rPr>
      </w:pPr>
      <w:r w:rsidRPr="00A24128">
        <w:rPr>
          <w:sz w:val="24"/>
          <w:szCs w:val="24"/>
        </w:rPr>
        <w:t xml:space="preserve">от «____» __________ 20 _ г. № ____ </w:t>
      </w:r>
    </w:p>
    <w:p w:rsidR="00BD1E4D" w:rsidRPr="00A24128" w:rsidRDefault="00BD1E4D" w:rsidP="009758D2">
      <w:pPr>
        <w:pStyle w:val="13"/>
        <w:spacing w:after="0"/>
        <w:jc w:val="left"/>
        <w:rPr>
          <w:i/>
          <w:sz w:val="24"/>
          <w:szCs w:val="24"/>
        </w:rPr>
      </w:pPr>
    </w:p>
    <w:p w:rsidR="00BD1E4D" w:rsidRPr="00A24128" w:rsidRDefault="00BD1E4D" w:rsidP="009758D2">
      <w:pPr>
        <w:pStyle w:val="13"/>
        <w:spacing w:after="0"/>
        <w:jc w:val="left"/>
        <w:rPr>
          <w:i/>
          <w:sz w:val="24"/>
          <w:szCs w:val="24"/>
        </w:rPr>
      </w:pPr>
    </w:p>
    <w:p w:rsidR="00BD1E4D" w:rsidRPr="00A24128" w:rsidRDefault="009758D2" w:rsidP="009758D2">
      <w:pPr>
        <w:pStyle w:val="13"/>
        <w:spacing w:after="0"/>
        <w:rPr>
          <w:sz w:val="24"/>
          <w:szCs w:val="24"/>
        </w:rPr>
      </w:pPr>
      <w:r w:rsidRPr="00A24128">
        <w:rPr>
          <w:iCs/>
          <w:sz w:val="24"/>
          <w:szCs w:val="24"/>
        </w:rPr>
        <w:t>ФОРМА</w:t>
      </w:r>
    </w:p>
    <w:p w:rsidR="00BD1E4D" w:rsidRPr="00A24128" w:rsidRDefault="009758D2" w:rsidP="009758D2">
      <w:pPr>
        <w:pStyle w:val="13"/>
        <w:spacing w:after="0"/>
        <w:rPr>
          <w:i/>
          <w:iCs/>
          <w:sz w:val="24"/>
          <w:szCs w:val="24"/>
        </w:rPr>
      </w:pPr>
      <w:r w:rsidRPr="00A24128">
        <w:rPr>
          <w:sz w:val="24"/>
          <w:szCs w:val="24"/>
        </w:rPr>
        <w:t xml:space="preserve">Акта сдачи-приемки места производства Работ </w:t>
      </w:r>
    </w:p>
    <w:p w:rsidR="00BD1E4D" w:rsidRPr="00A24128" w:rsidRDefault="00BD1E4D" w:rsidP="009758D2">
      <w:pPr>
        <w:spacing w:line="240" w:lineRule="auto"/>
        <w:ind w:firstLine="0"/>
        <w:rPr>
          <w:sz w:val="24"/>
          <w:szCs w:val="24"/>
        </w:rPr>
      </w:pPr>
    </w:p>
    <w:tbl>
      <w:tblPr>
        <w:tblW w:w="4900" w:type="pct"/>
        <w:tblInd w:w="-10" w:type="dxa"/>
        <w:tblLayout w:type="fixed"/>
        <w:tblCellMar>
          <w:left w:w="93" w:type="dxa"/>
        </w:tblCellMar>
        <w:tblLook w:val="04A0" w:firstRow="1" w:lastRow="0" w:firstColumn="1" w:lastColumn="0" w:noHBand="0" w:noVBand="1"/>
      </w:tblPr>
      <w:tblGrid>
        <w:gridCol w:w="9434"/>
      </w:tblGrid>
      <w:tr w:rsidR="00BD1E4D" w:rsidRPr="00A24128">
        <w:tc>
          <w:tcPr>
            <w:tcW w:w="9444" w:type="dxa"/>
            <w:tcBorders>
              <w:top w:val="single" w:sz="4" w:space="0" w:color="000001"/>
              <w:left w:val="single" w:sz="4" w:space="0" w:color="000001"/>
              <w:bottom w:val="single" w:sz="4" w:space="0" w:color="000001"/>
              <w:right w:val="single" w:sz="4" w:space="0" w:color="000001"/>
            </w:tcBorders>
            <w:shd w:val="clear" w:color="auto" w:fill="auto"/>
          </w:tcPr>
          <w:p w:rsidR="00BD1E4D" w:rsidRPr="00A24128" w:rsidRDefault="009758D2" w:rsidP="009758D2">
            <w:pPr>
              <w:pStyle w:val="13"/>
              <w:spacing w:after="0"/>
              <w:rPr>
                <w:b w:val="0"/>
                <w:sz w:val="24"/>
                <w:szCs w:val="24"/>
              </w:rPr>
            </w:pPr>
            <w:r w:rsidRPr="00A24128">
              <w:rPr>
                <w:b w:val="0"/>
                <w:sz w:val="24"/>
                <w:szCs w:val="24"/>
              </w:rPr>
              <w:t xml:space="preserve">Акт </w:t>
            </w:r>
          </w:p>
          <w:p w:rsidR="00BD1E4D" w:rsidRPr="00A24128" w:rsidRDefault="009758D2" w:rsidP="009758D2">
            <w:pPr>
              <w:pStyle w:val="13"/>
              <w:spacing w:after="0"/>
              <w:rPr>
                <w:b w:val="0"/>
                <w:i/>
                <w:iCs/>
                <w:sz w:val="24"/>
                <w:szCs w:val="24"/>
              </w:rPr>
            </w:pPr>
            <w:r w:rsidRPr="00A24128">
              <w:rPr>
                <w:b w:val="0"/>
                <w:sz w:val="24"/>
                <w:szCs w:val="24"/>
              </w:rPr>
              <w:t>сдачи-приемки места производства Работ</w:t>
            </w:r>
            <w:r w:rsidRPr="00A24128">
              <w:rPr>
                <w:sz w:val="24"/>
                <w:szCs w:val="24"/>
              </w:rPr>
              <w:t xml:space="preserve"> </w:t>
            </w:r>
          </w:p>
          <w:p w:rsidR="00BD1E4D" w:rsidRPr="00A24128" w:rsidRDefault="00BD1E4D" w:rsidP="009758D2">
            <w:pPr>
              <w:widowControl w:val="0"/>
              <w:spacing w:line="240" w:lineRule="auto"/>
              <w:rPr>
                <w:sz w:val="24"/>
                <w:szCs w:val="24"/>
              </w:rPr>
            </w:pPr>
          </w:p>
          <w:p w:rsidR="00BD1E4D" w:rsidRPr="00A24128" w:rsidRDefault="009758D2" w:rsidP="009758D2">
            <w:pPr>
              <w:widowControl w:val="0"/>
              <w:spacing w:line="240" w:lineRule="auto"/>
              <w:ind w:firstLine="0"/>
              <w:rPr>
                <w:sz w:val="24"/>
                <w:szCs w:val="24"/>
              </w:rPr>
            </w:pPr>
            <w:r w:rsidRPr="00A24128">
              <w:rPr>
                <w:sz w:val="24"/>
                <w:szCs w:val="24"/>
              </w:rPr>
              <w:t xml:space="preserve">г.___________                                                                                           </w:t>
            </w:r>
            <w:proofErr w:type="gramStart"/>
            <w:r w:rsidRPr="00A24128">
              <w:rPr>
                <w:sz w:val="24"/>
                <w:szCs w:val="24"/>
              </w:rPr>
              <w:t xml:space="preserve">   «</w:t>
            </w:r>
            <w:proofErr w:type="gramEnd"/>
            <w:r w:rsidRPr="00A24128">
              <w:rPr>
                <w:sz w:val="24"/>
                <w:szCs w:val="24"/>
              </w:rPr>
              <w:t>_____» _________20</w:t>
            </w:r>
            <w:r w:rsidR="00A24128" w:rsidRPr="00A24128">
              <w:rPr>
                <w:sz w:val="24"/>
                <w:szCs w:val="24"/>
              </w:rPr>
              <w:t>2</w:t>
            </w:r>
            <w:r w:rsidRPr="00A24128">
              <w:rPr>
                <w:sz w:val="24"/>
                <w:szCs w:val="24"/>
              </w:rPr>
              <w:t>_г.</w:t>
            </w:r>
          </w:p>
          <w:p w:rsidR="00BD1E4D" w:rsidRPr="00A24128" w:rsidRDefault="00BD1E4D" w:rsidP="009758D2">
            <w:pPr>
              <w:widowControl w:val="0"/>
              <w:spacing w:line="240" w:lineRule="auto"/>
              <w:rPr>
                <w:sz w:val="24"/>
                <w:szCs w:val="24"/>
              </w:rPr>
            </w:pPr>
          </w:p>
          <w:p w:rsidR="00BD1E4D" w:rsidRPr="00A24128" w:rsidRDefault="009758D2" w:rsidP="009758D2">
            <w:pPr>
              <w:widowControl w:val="0"/>
              <w:spacing w:line="240" w:lineRule="auto"/>
              <w:ind w:firstLine="0"/>
              <w:rPr>
                <w:sz w:val="24"/>
                <w:szCs w:val="24"/>
              </w:rPr>
            </w:pPr>
            <w:r w:rsidRPr="00A24128">
              <w:rPr>
                <w:sz w:val="24"/>
                <w:szCs w:val="24"/>
              </w:rPr>
              <w:t xml:space="preserve">____________________, именуемое далее «Подрядчик», в лице ________________, действующего на основании ______________, </w:t>
            </w:r>
          </w:p>
          <w:p w:rsidR="00BD1E4D" w:rsidRPr="00A24128" w:rsidRDefault="009758D2" w:rsidP="009758D2">
            <w:pPr>
              <w:widowControl w:val="0"/>
              <w:spacing w:line="240" w:lineRule="auto"/>
              <w:ind w:firstLine="0"/>
              <w:rPr>
                <w:sz w:val="24"/>
                <w:szCs w:val="24"/>
              </w:rPr>
            </w:pPr>
            <w:r w:rsidRPr="00A24128">
              <w:rPr>
                <w:sz w:val="24"/>
                <w:szCs w:val="24"/>
              </w:rPr>
              <w:t>____________________, именуемое далее «Заказчик», в лице ________________, действующего на основании ______________, составили настоящий акт о нижеследующем:</w:t>
            </w:r>
          </w:p>
          <w:p w:rsidR="00BD1E4D" w:rsidRPr="00A24128" w:rsidRDefault="009758D2" w:rsidP="009758D2">
            <w:pPr>
              <w:widowControl w:val="0"/>
              <w:spacing w:line="240" w:lineRule="auto"/>
              <w:ind w:firstLine="0"/>
              <w:rPr>
                <w:bCs/>
                <w:sz w:val="24"/>
                <w:szCs w:val="24"/>
              </w:rPr>
            </w:pPr>
            <w:r w:rsidRPr="00A24128">
              <w:rPr>
                <w:sz w:val="24"/>
                <w:szCs w:val="24"/>
              </w:rPr>
              <w:t>Заказчик передал Подрядчику, а Подрядчик принял</w:t>
            </w:r>
            <w:r w:rsidRPr="00A24128">
              <w:rPr>
                <w:bCs/>
                <w:sz w:val="24"/>
                <w:szCs w:val="24"/>
              </w:rPr>
              <w:t xml:space="preserve"> место производства Работ _____________________________ (указываются идентифицирующие признаки) </w:t>
            </w:r>
            <w:r w:rsidRPr="00A24128">
              <w:rPr>
                <w:sz w:val="24"/>
                <w:szCs w:val="24"/>
              </w:rPr>
              <w:t>по Договору по</w:t>
            </w:r>
            <w:r w:rsidRPr="00A24128">
              <w:rPr>
                <w:bCs/>
                <w:sz w:val="24"/>
                <w:szCs w:val="24"/>
              </w:rPr>
              <w:t>дряда №______ от _____________.</w:t>
            </w:r>
          </w:p>
          <w:p w:rsidR="00BD1E4D" w:rsidRPr="00A24128" w:rsidRDefault="009758D2" w:rsidP="009758D2">
            <w:pPr>
              <w:widowControl w:val="0"/>
              <w:spacing w:line="240" w:lineRule="auto"/>
              <w:ind w:firstLine="0"/>
              <w:rPr>
                <w:bCs/>
                <w:sz w:val="24"/>
                <w:szCs w:val="24"/>
              </w:rPr>
            </w:pPr>
            <w:r w:rsidRPr="00A24128">
              <w:rPr>
                <w:bCs/>
                <w:sz w:val="24"/>
                <w:szCs w:val="24"/>
              </w:rPr>
              <w:t xml:space="preserve">Место для производства Работ переданы / передано </w:t>
            </w:r>
            <w:r w:rsidRPr="00A24128">
              <w:rPr>
                <w:sz w:val="24"/>
                <w:szCs w:val="24"/>
              </w:rPr>
              <w:t>Подрядчику</w:t>
            </w:r>
            <w:r w:rsidRPr="00A24128">
              <w:rPr>
                <w:bCs/>
                <w:sz w:val="24"/>
                <w:szCs w:val="24"/>
              </w:rPr>
              <w:t xml:space="preserve"> в установленный Договором срок. </w:t>
            </w:r>
          </w:p>
          <w:p w:rsidR="00BD1E4D" w:rsidRPr="00A24128" w:rsidRDefault="009758D2" w:rsidP="009758D2">
            <w:pPr>
              <w:widowControl w:val="0"/>
              <w:spacing w:line="240" w:lineRule="auto"/>
              <w:ind w:firstLine="0"/>
              <w:rPr>
                <w:bCs/>
                <w:sz w:val="24"/>
                <w:szCs w:val="24"/>
              </w:rPr>
            </w:pPr>
            <w:r w:rsidRPr="00A24128">
              <w:rPr>
                <w:bCs/>
                <w:sz w:val="24"/>
                <w:szCs w:val="24"/>
              </w:rPr>
              <w:t xml:space="preserve">Претензии </w:t>
            </w:r>
            <w:r w:rsidRPr="00A24128">
              <w:rPr>
                <w:sz w:val="24"/>
                <w:szCs w:val="24"/>
              </w:rPr>
              <w:t>Подрядчика</w:t>
            </w:r>
            <w:r w:rsidRPr="00A24128">
              <w:rPr>
                <w:bCs/>
                <w:sz w:val="24"/>
                <w:szCs w:val="24"/>
              </w:rPr>
              <w:t xml:space="preserve"> (замечания и недостатки) к месту производства Работ: ____________________________________________________________________________</w:t>
            </w:r>
          </w:p>
          <w:p w:rsidR="00BD1E4D" w:rsidRPr="00A24128" w:rsidRDefault="009758D2" w:rsidP="009758D2">
            <w:pPr>
              <w:widowControl w:val="0"/>
              <w:spacing w:line="240" w:lineRule="auto"/>
              <w:ind w:firstLine="0"/>
              <w:rPr>
                <w:sz w:val="24"/>
                <w:szCs w:val="24"/>
              </w:rPr>
            </w:pPr>
            <w:r w:rsidRPr="00A24128">
              <w:rPr>
                <w:i/>
                <w:sz w:val="24"/>
                <w:szCs w:val="24"/>
              </w:rPr>
              <w:t>(указать конкретные претензии или указать «не имеются»)</w:t>
            </w:r>
            <w:r w:rsidRPr="00A24128">
              <w:rPr>
                <w:sz w:val="24"/>
                <w:szCs w:val="24"/>
              </w:rPr>
              <w:t>.</w:t>
            </w:r>
          </w:p>
          <w:p w:rsidR="00BD1E4D" w:rsidRPr="00A24128" w:rsidRDefault="00BD1E4D" w:rsidP="009758D2">
            <w:pPr>
              <w:widowControl w:val="0"/>
              <w:spacing w:line="240" w:lineRule="auto"/>
              <w:rPr>
                <w:sz w:val="24"/>
                <w:szCs w:val="24"/>
              </w:rPr>
            </w:pPr>
          </w:p>
          <w:tbl>
            <w:tblPr>
              <w:tblW w:w="9276" w:type="dxa"/>
              <w:tblLayout w:type="fixed"/>
              <w:tblLook w:val="0000" w:firstRow="0" w:lastRow="0" w:firstColumn="0" w:lastColumn="0" w:noHBand="0" w:noVBand="0"/>
            </w:tblPr>
            <w:tblGrid>
              <w:gridCol w:w="4639"/>
              <w:gridCol w:w="4637"/>
            </w:tblGrid>
            <w:tr w:rsidR="00BD1E4D" w:rsidRPr="00A24128">
              <w:tc>
                <w:tcPr>
                  <w:tcW w:w="4638" w:type="dxa"/>
                  <w:shd w:val="clear" w:color="auto" w:fill="auto"/>
                </w:tcPr>
                <w:p w:rsidR="00BD1E4D" w:rsidRPr="00A24128" w:rsidRDefault="009758D2" w:rsidP="009758D2">
                  <w:pPr>
                    <w:widowControl w:val="0"/>
                    <w:spacing w:line="240" w:lineRule="auto"/>
                    <w:ind w:firstLine="0"/>
                    <w:rPr>
                      <w:sz w:val="24"/>
                      <w:szCs w:val="24"/>
                    </w:rPr>
                  </w:pPr>
                  <w:r w:rsidRPr="00A24128">
                    <w:rPr>
                      <w:sz w:val="24"/>
                      <w:szCs w:val="24"/>
                    </w:rPr>
                    <w:t>Заказчик:</w:t>
                  </w:r>
                </w:p>
              </w:tc>
              <w:tc>
                <w:tcPr>
                  <w:tcW w:w="4637" w:type="dxa"/>
                  <w:shd w:val="clear" w:color="auto" w:fill="auto"/>
                </w:tcPr>
                <w:p w:rsidR="00BD1E4D" w:rsidRPr="00A24128" w:rsidRDefault="009758D2" w:rsidP="009758D2">
                  <w:pPr>
                    <w:widowControl w:val="0"/>
                    <w:spacing w:line="240" w:lineRule="auto"/>
                    <w:ind w:firstLine="0"/>
                    <w:rPr>
                      <w:sz w:val="24"/>
                      <w:szCs w:val="24"/>
                    </w:rPr>
                  </w:pPr>
                  <w:r w:rsidRPr="00A24128">
                    <w:rPr>
                      <w:sz w:val="24"/>
                      <w:szCs w:val="24"/>
                    </w:rPr>
                    <w:t>Подрядчик:</w:t>
                  </w:r>
                </w:p>
              </w:tc>
            </w:tr>
            <w:tr w:rsidR="00BD1E4D" w:rsidRPr="00A24128">
              <w:tc>
                <w:tcPr>
                  <w:tcW w:w="4638" w:type="dxa"/>
                  <w:shd w:val="clear" w:color="auto" w:fill="auto"/>
                </w:tcPr>
                <w:p w:rsidR="00BD1E4D" w:rsidRPr="00A24128" w:rsidRDefault="00BD1E4D" w:rsidP="009758D2">
                  <w:pPr>
                    <w:widowControl w:val="0"/>
                    <w:spacing w:line="240" w:lineRule="auto"/>
                    <w:ind w:firstLine="0"/>
                    <w:rPr>
                      <w:sz w:val="24"/>
                      <w:szCs w:val="24"/>
                    </w:rPr>
                  </w:pPr>
                </w:p>
                <w:p w:rsidR="00BD1E4D" w:rsidRPr="00A24128" w:rsidRDefault="00BD1E4D" w:rsidP="009758D2">
                  <w:pPr>
                    <w:widowControl w:val="0"/>
                    <w:spacing w:line="240" w:lineRule="auto"/>
                    <w:ind w:firstLine="0"/>
                    <w:rPr>
                      <w:sz w:val="24"/>
                      <w:szCs w:val="24"/>
                    </w:rPr>
                  </w:pPr>
                </w:p>
                <w:p w:rsidR="00BD1E4D" w:rsidRPr="00A24128" w:rsidRDefault="009758D2" w:rsidP="009758D2">
                  <w:pPr>
                    <w:widowControl w:val="0"/>
                    <w:spacing w:line="240" w:lineRule="auto"/>
                    <w:ind w:firstLine="0"/>
                    <w:rPr>
                      <w:sz w:val="24"/>
                      <w:szCs w:val="24"/>
                    </w:rPr>
                  </w:pPr>
                  <w:r w:rsidRPr="00A24128">
                    <w:rPr>
                      <w:sz w:val="24"/>
                      <w:szCs w:val="24"/>
                    </w:rPr>
                    <w:t xml:space="preserve">_______________ / _______________ </w:t>
                  </w:r>
                </w:p>
                <w:p w:rsidR="00BD1E4D" w:rsidRPr="00A24128" w:rsidRDefault="00BD1E4D" w:rsidP="009758D2">
                  <w:pPr>
                    <w:widowControl w:val="0"/>
                    <w:spacing w:line="240" w:lineRule="auto"/>
                    <w:ind w:firstLine="0"/>
                    <w:rPr>
                      <w:sz w:val="24"/>
                      <w:szCs w:val="24"/>
                    </w:rPr>
                  </w:pPr>
                </w:p>
              </w:tc>
              <w:tc>
                <w:tcPr>
                  <w:tcW w:w="4637" w:type="dxa"/>
                  <w:shd w:val="clear" w:color="auto" w:fill="auto"/>
                </w:tcPr>
                <w:p w:rsidR="00BD1E4D" w:rsidRPr="00A24128" w:rsidRDefault="00BD1E4D" w:rsidP="009758D2">
                  <w:pPr>
                    <w:widowControl w:val="0"/>
                    <w:spacing w:line="240" w:lineRule="auto"/>
                    <w:ind w:firstLine="0"/>
                    <w:rPr>
                      <w:sz w:val="24"/>
                      <w:szCs w:val="24"/>
                    </w:rPr>
                  </w:pPr>
                </w:p>
                <w:p w:rsidR="00BD1E4D" w:rsidRPr="00A24128" w:rsidRDefault="00BD1E4D" w:rsidP="009758D2">
                  <w:pPr>
                    <w:widowControl w:val="0"/>
                    <w:spacing w:line="240" w:lineRule="auto"/>
                    <w:ind w:firstLine="0"/>
                    <w:rPr>
                      <w:sz w:val="24"/>
                      <w:szCs w:val="24"/>
                    </w:rPr>
                  </w:pPr>
                </w:p>
                <w:p w:rsidR="00BD1E4D" w:rsidRPr="00A24128" w:rsidRDefault="009758D2" w:rsidP="009758D2">
                  <w:pPr>
                    <w:widowControl w:val="0"/>
                    <w:spacing w:line="240" w:lineRule="auto"/>
                    <w:ind w:firstLine="0"/>
                    <w:rPr>
                      <w:sz w:val="24"/>
                      <w:szCs w:val="24"/>
                    </w:rPr>
                  </w:pPr>
                  <w:r w:rsidRPr="00A24128">
                    <w:rPr>
                      <w:sz w:val="24"/>
                      <w:szCs w:val="24"/>
                    </w:rPr>
                    <w:t xml:space="preserve">_______________ / _______________ </w:t>
                  </w:r>
                </w:p>
                <w:p w:rsidR="00BD1E4D" w:rsidRPr="00A24128" w:rsidRDefault="00BD1E4D" w:rsidP="009758D2">
                  <w:pPr>
                    <w:widowControl w:val="0"/>
                    <w:spacing w:line="240" w:lineRule="auto"/>
                    <w:ind w:firstLine="0"/>
                    <w:rPr>
                      <w:sz w:val="24"/>
                      <w:szCs w:val="24"/>
                    </w:rPr>
                  </w:pPr>
                </w:p>
              </w:tc>
            </w:tr>
          </w:tbl>
          <w:p w:rsidR="00BD1E4D" w:rsidRPr="00A24128" w:rsidRDefault="00BD1E4D" w:rsidP="009758D2">
            <w:pPr>
              <w:pStyle w:val="13"/>
              <w:spacing w:after="0"/>
              <w:jc w:val="left"/>
              <w:rPr>
                <w:i/>
                <w:iCs/>
                <w:sz w:val="24"/>
                <w:szCs w:val="24"/>
              </w:rPr>
            </w:pPr>
          </w:p>
        </w:tc>
      </w:tr>
    </w:tbl>
    <w:p w:rsidR="00BD1E4D" w:rsidRPr="00A24128" w:rsidRDefault="00BD1E4D" w:rsidP="009758D2">
      <w:pPr>
        <w:pStyle w:val="13"/>
        <w:spacing w:after="0"/>
        <w:jc w:val="left"/>
        <w:rPr>
          <w:i/>
          <w:iCs/>
          <w:sz w:val="24"/>
          <w:szCs w:val="24"/>
        </w:rPr>
      </w:pPr>
    </w:p>
    <w:tbl>
      <w:tblPr>
        <w:tblW w:w="9571" w:type="dxa"/>
        <w:tblLayout w:type="fixed"/>
        <w:tblLook w:val="0000" w:firstRow="0" w:lastRow="0" w:firstColumn="0" w:lastColumn="0" w:noHBand="0" w:noVBand="0"/>
      </w:tblPr>
      <w:tblGrid>
        <w:gridCol w:w="4785"/>
        <w:gridCol w:w="4786"/>
      </w:tblGrid>
      <w:tr w:rsidR="00BD1E4D" w:rsidRPr="00A24128">
        <w:tc>
          <w:tcPr>
            <w:tcW w:w="4785" w:type="dxa"/>
            <w:shd w:val="clear" w:color="auto" w:fill="auto"/>
          </w:tcPr>
          <w:p w:rsidR="00BD1E4D" w:rsidRPr="00A24128" w:rsidRDefault="009758D2" w:rsidP="009758D2">
            <w:pPr>
              <w:widowControl w:val="0"/>
              <w:spacing w:line="240" w:lineRule="auto"/>
              <w:ind w:firstLine="0"/>
              <w:rPr>
                <w:b/>
                <w:sz w:val="24"/>
                <w:szCs w:val="24"/>
              </w:rPr>
            </w:pPr>
            <w:r w:rsidRPr="00A24128">
              <w:rPr>
                <w:b/>
                <w:sz w:val="24"/>
                <w:szCs w:val="24"/>
              </w:rPr>
              <w:t>Заказчик:</w:t>
            </w:r>
          </w:p>
        </w:tc>
        <w:tc>
          <w:tcPr>
            <w:tcW w:w="4785" w:type="dxa"/>
            <w:shd w:val="clear" w:color="auto" w:fill="auto"/>
          </w:tcPr>
          <w:p w:rsidR="00BD1E4D" w:rsidRPr="00A24128" w:rsidRDefault="009758D2" w:rsidP="009758D2">
            <w:pPr>
              <w:widowControl w:val="0"/>
              <w:spacing w:line="240" w:lineRule="auto"/>
              <w:ind w:firstLine="0"/>
              <w:rPr>
                <w:b/>
                <w:sz w:val="24"/>
                <w:szCs w:val="24"/>
              </w:rPr>
            </w:pPr>
            <w:r w:rsidRPr="00A24128">
              <w:rPr>
                <w:b/>
                <w:sz w:val="24"/>
                <w:szCs w:val="24"/>
              </w:rPr>
              <w:t>Подрядчик:</w:t>
            </w:r>
          </w:p>
        </w:tc>
      </w:tr>
      <w:tr w:rsidR="00BD1E4D" w:rsidRPr="009758D2">
        <w:tc>
          <w:tcPr>
            <w:tcW w:w="4785" w:type="dxa"/>
            <w:shd w:val="clear" w:color="auto" w:fill="auto"/>
          </w:tcPr>
          <w:p w:rsidR="00BD1E4D" w:rsidRPr="00A24128" w:rsidRDefault="00BD1E4D" w:rsidP="009758D2">
            <w:pPr>
              <w:widowControl w:val="0"/>
              <w:spacing w:line="240" w:lineRule="auto"/>
              <w:ind w:firstLine="0"/>
              <w:rPr>
                <w:sz w:val="24"/>
                <w:szCs w:val="24"/>
              </w:rPr>
            </w:pPr>
          </w:p>
          <w:p w:rsidR="00BD1E4D" w:rsidRPr="00A24128" w:rsidRDefault="00BD1E4D" w:rsidP="009758D2">
            <w:pPr>
              <w:widowControl w:val="0"/>
              <w:spacing w:line="240" w:lineRule="auto"/>
              <w:ind w:firstLine="0"/>
              <w:rPr>
                <w:sz w:val="24"/>
                <w:szCs w:val="24"/>
              </w:rPr>
            </w:pPr>
          </w:p>
          <w:p w:rsidR="00BD1E4D" w:rsidRPr="00A24128" w:rsidRDefault="009758D2" w:rsidP="009758D2">
            <w:pPr>
              <w:widowControl w:val="0"/>
              <w:spacing w:line="240" w:lineRule="auto"/>
              <w:ind w:firstLine="0"/>
              <w:rPr>
                <w:sz w:val="24"/>
                <w:szCs w:val="24"/>
              </w:rPr>
            </w:pPr>
            <w:r w:rsidRPr="00A24128">
              <w:rPr>
                <w:sz w:val="24"/>
                <w:szCs w:val="24"/>
              </w:rPr>
              <w:t xml:space="preserve">_______________ / _______________ </w:t>
            </w:r>
          </w:p>
          <w:p w:rsidR="00BD1E4D" w:rsidRPr="00A24128" w:rsidRDefault="00BD1E4D" w:rsidP="009758D2">
            <w:pPr>
              <w:widowControl w:val="0"/>
              <w:spacing w:line="240" w:lineRule="auto"/>
              <w:ind w:firstLine="0"/>
              <w:rPr>
                <w:sz w:val="24"/>
                <w:szCs w:val="24"/>
              </w:rPr>
            </w:pPr>
          </w:p>
        </w:tc>
        <w:tc>
          <w:tcPr>
            <w:tcW w:w="4785" w:type="dxa"/>
            <w:shd w:val="clear" w:color="auto" w:fill="auto"/>
          </w:tcPr>
          <w:p w:rsidR="00BD1E4D" w:rsidRPr="00A24128" w:rsidRDefault="00BD1E4D" w:rsidP="009758D2">
            <w:pPr>
              <w:widowControl w:val="0"/>
              <w:spacing w:line="240" w:lineRule="auto"/>
              <w:ind w:firstLine="0"/>
              <w:rPr>
                <w:sz w:val="24"/>
                <w:szCs w:val="24"/>
              </w:rPr>
            </w:pPr>
          </w:p>
          <w:p w:rsidR="00BD1E4D" w:rsidRPr="00A24128"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A24128">
              <w:rPr>
                <w:sz w:val="24"/>
                <w:szCs w:val="24"/>
              </w:rPr>
              <w:t>_______________ / _______________</w:t>
            </w:r>
            <w:r w:rsidRPr="009758D2">
              <w:rPr>
                <w:sz w:val="24"/>
                <w:szCs w:val="24"/>
              </w:rPr>
              <w:t xml:space="preserve"> </w:t>
            </w:r>
          </w:p>
          <w:p w:rsidR="00BD1E4D" w:rsidRPr="009758D2" w:rsidRDefault="00BD1E4D" w:rsidP="009758D2">
            <w:pPr>
              <w:widowControl w:val="0"/>
              <w:spacing w:line="240" w:lineRule="auto"/>
              <w:ind w:firstLine="0"/>
              <w:rPr>
                <w:sz w:val="24"/>
                <w:szCs w:val="24"/>
              </w:rPr>
            </w:pPr>
          </w:p>
        </w:tc>
      </w:tr>
    </w:tbl>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708" w:firstLine="708"/>
        <w:jc w:val="right"/>
        <w:rPr>
          <w:sz w:val="24"/>
          <w:szCs w:val="24"/>
        </w:rPr>
      </w:pPr>
    </w:p>
    <w:p w:rsidR="00BD1E4D" w:rsidRPr="009758D2" w:rsidRDefault="00BD1E4D" w:rsidP="009758D2">
      <w:pPr>
        <w:spacing w:line="240" w:lineRule="auto"/>
        <w:ind w:left="708" w:firstLine="708"/>
        <w:jc w:val="right"/>
        <w:rPr>
          <w:sz w:val="24"/>
          <w:szCs w:val="24"/>
        </w:rPr>
      </w:pPr>
    </w:p>
    <w:p w:rsidR="00BD1E4D" w:rsidRPr="009758D2" w:rsidRDefault="00BD1E4D" w:rsidP="009758D2">
      <w:pPr>
        <w:spacing w:line="240" w:lineRule="auto"/>
        <w:ind w:left="708" w:firstLine="708"/>
        <w:jc w:val="right"/>
        <w:rPr>
          <w:sz w:val="24"/>
          <w:szCs w:val="24"/>
        </w:rPr>
      </w:pPr>
    </w:p>
    <w:p w:rsidR="00BD1E4D" w:rsidRPr="009758D2" w:rsidRDefault="00BD1E4D" w:rsidP="009758D2">
      <w:pPr>
        <w:spacing w:line="240" w:lineRule="auto"/>
        <w:ind w:left="708" w:firstLine="708"/>
        <w:jc w:val="right"/>
        <w:rPr>
          <w:sz w:val="24"/>
          <w:szCs w:val="24"/>
        </w:rPr>
      </w:pPr>
    </w:p>
    <w:p w:rsidR="00BD1E4D" w:rsidRDefault="00BD1E4D" w:rsidP="009758D2">
      <w:pPr>
        <w:spacing w:line="240" w:lineRule="auto"/>
        <w:ind w:left="708" w:firstLine="708"/>
        <w:jc w:val="right"/>
        <w:rPr>
          <w:sz w:val="24"/>
          <w:szCs w:val="24"/>
        </w:rPr>
      </w:pPr>
    </w:p>
    <w:p w:rsidR="00A24128" w:rsidRDefault="00A24128" w:rsidP="009758D2">
      <w:pPr>
        <w:spacing w:line="240" w:lineRule="auto"/>
        <w:ind w:left="708" w:firstLine="708"/>
        <w:jc w:val="right"/>
        <w:rPr>
          <w:sz w:val="24"/>
          <w:szCs w:val="24"/>
        </w:rPr>
      </w:pPr>
    </w:p>
    <w:p w:rsidR="00A24128" w:rsidRDefault="00A24128" w:rsidP="009758D2">
      <w:pPr>
        <w:spacing w:line="240" w:lineRule="auto"/>
        <w:ind w:left="708" w:firstLine="708"/>
        <w:jc w:val="right"/>
        <w:rPr>
          <w:sz w:val="24"/>
          <w:szCs w:val="24"/>
        </w:rPr>
      </w:pPr>
    </w:p>
    <w:p w:rsidR="00A24128" w:rsidRPr="009758D2" w:rsidRDefault="00A24128" w:rsidP="009758D2">
      <w:pPr>
        <w:spacing w:line="240" w:lineRule="auto"/>
        <w:ind w:left="708" w:firstLine="708"/>
        <w:jc w:val="right"/>
        <w:rPr>
          <w:sz w:val="24"/>
          <w:szCs w:val="24"/>
        </w:rPr>
      </w:pPr>
    </w:p>
    <w:p w:rsidR="00BD1E4D" w:rsidRPr="009758D2" w:rsidRDefault="00BD1E4D" w:rsidP="009758D2">
      <w:pPr>
        <w:spacing w:line="240" w:lineRule="auto"/>
        <w:ind w:left="708" w:firstLine="708"/>
        <w:jc w:val="right"/>
        <w:rPr>
          <w:sz w:val="24"/>
          <w:szCs w:val="24"/>
        </w:rPr>
      </w:pPr>
    </w:p>
    <w:p w:rsidR="00BD1E4D" w:rsidRPr="009758D2" w:rsidRDefault="00BD1E4D" w:rsidP="009758D2">
      <w:pPr>
        <w:spacing w:line="240" w:lineRule="auto"/>
        <w:ind w:left="708" w:firstLine="708"/>
        <w:jc w:val="right"/>
        <w:rPr>
          <w:sz w:val="24"/>
          <w:szCs w:val="24"/>
        </w:rPr>
      </w:pPr>
    </w:p>
    <w:p w:rsidR="00BD1E4D" w:rsidRPr="009758D2" w:rsidRDefault="00BD1E4D" w:rsidP="009758D2">
      <w:pPr>
        <w:spacing w:line="240" w:lineRule="auto"/>
        <w:ind w:left="708" w:firstLine="708"/>
        <w:jc w:val="right"/>
        <w:rPr>
          <w:sz w:val="24"/>
          <w:szCs w:val="24"/>
        </w:rPr>
      </w:pPr>
    </w:p>
    <w:p w:rsidR="00BD1E4D" w:rsidRPr="009758D2" w:rsidRDefault="00BD1E4D" w:rsidP="009758D2">
      <w:pPr>
        <w:spacing w:line="240" w:lineRule="auto"/>
        <w:ind w:left="708" w:firstLine="708"/>
        <w:jc w:val="right"/>
        <w:rPr>
          <w:sz w:val="24"/>
          <w:szCs w:val="24"/>
        </w:rPr>
      </w:pPr>
    </w:p>
    <w:p w:rsidR="00BD1E4D" w:rsidRPr="009758D2" w:rsidRDefault="00BD1E4D" w:rsidP="009758D2">
      <w:pPr>
        <w:spacing w:line="240" w:lineRule="auto"/>
        <w:ind w:left="708" w:firstLine="708"/>
        <w:jc w:val="right"/>
        <w:rPr>
          <w:sz w:val="24"/>
          <w:szCs w:val="24"/>
        </w:rPr>
      </w:pPr>
    </w:p>
    <w:p w:rsidR="00BD1E4D" w:rsidRPr="009758D2" w:rsidRDefault="009758D2" w:rsidP="009758D2">
      <w:pPr>
        <w:spacing w:line="240" w:lineRule="auto"/>
        <w:ind w:left="5103" w:firstLine="0"/>
        <w:jc w:val="left"/>
        <w:rPr>
          <w:sz w:val="24"/>
          <w:szCs w:val="24"/>
        </w:rPr>
      </w:pPr>
      <w:r w:rsidRPr="009758D2">
        <w:rPr>
          <w:sz w:val="24"/>
          <w:szCs w:val="24"/>
        </w:rPr>
        <w:lastRenderedPageBreak/>
        <w:t>Приложение № 4.2</w:t>
      </w:r>
    </w:p>
    <w:p w:rsidR="00BD1E4D" w:rsidRPr="009758D2" w:rsidRDefault="009758D2" w:rsidP="009758D2">
      <w:pPr>
        <w:spacing w:line="240" w:lineRule="auto"/>
        <w:ind w:left="5103" w:firstLine="0"/>
        <w:jc w:val="left"/>
        <w:rPr>
          <w:sz w:val="24"/>
          <w:szCs w:val="24"/>
        </w:rPr>
      </w:pPr>
      <w:r w:rsidRPr="009758D2">
        <w:rPr>
          <w:sz w:val="24"/>
          <w:szCs w:val="24"/>
        </w:rPr>
        <w:t>к Договору подряда</w:t>
      </w:r>
    </w:p>
    <w:p w:rsidR="00BD1E4D" w:rsidRPr="009758D2" w:rsidRDefault="009758D2" w:rsidP="009758D2">
      <w:pPr>
        <w:spacing w:line="240" w:lineRule="auto"/>
        <w:ind w:left="5103" w:firstLine="0"/>
        <w:jc w:val="left"/>
        <w:rPr>
          <w:sz w:val="24"/>
          <w:szCs w:val="24"/>
        </w:rPr>
      </w:pPr>
      <w:r w:rsidRPr="009758D2">
        <w:rPr>
          <w:sz w:val="24"/>
          <w:szCs w:val="24"/>
        </w:rPr>
        <w:t xml:space="preserve">от «____» __________ 20 _ г. № ____ </w:t>
      </w: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b/>
          <w:bCs/>
          <w:sz w:val="24"/>
          <w:szCs w:val="24"/>
        </w:rPr>
      </w:pPr>
    </w:p>
    <w:p w:rsidR="00BD1E4D" w:rsidRPr="009758D2" w:rsidRDefault="009758D2" w:rsidP="009758D2">
      <w:pPr>
        <w:pStyle w:val="13"/>
        <w:spacing w:after="0"/>
        <w:rPr>
          <w:b w:val="0"/>
          <w:sz w:val="24"/>
          <w:szCs w:val="24"/>
        </w:rPr>
      </w:pPr>
      <w:r w:rsidRPr="009758D2">
        <w:rPr>
          <w:sz w:val="24"/>
          <w:szCs w:val="24"/>
        </w:rPr>
        <w:t>ФОРМА</w:t>
      </w:r>
    </w:p>
    <w:p w:rsidR="00BD1E4D" w:rsidRPr="009758D2" w:rsidRDefault="009758D2" w:rsidP="009758D2">
      <w:pPr>
        <w:pStyle w:val="13"/>
        <w:spacing w:after="0"/>
        <w:rPr>
          <w:i/>
          <w:sz w:val="24"/>
          <w:szCs w:val="24"/>
        </w:rPr>
      </w:pPr>
      <w:r w:rsidRPr="009758D2">
        <w:rPr>
          <w:sz w:val="24"/>
          <w:szCs w:val="24"/>
        </w:rPr>
        <w:t xml:space="preserve">Акта сдачи-приемки технической и иной документации </w:t>
      </w:r>
    </w:p>
    <w:p w:rsidR="00BD1E4D" w:rsidRPr="009758D2" w:rsidRDefault="00BD1E4D" w:rsidP="009758D2">
      <w:pPr>
        <w:spacing w:line="240" w:lineRule="auto"/>
        <w:ind w:firstLine="0"/>
        <w:rPr>
          <w:sz w:val="24"/>
          <w:szCs w:val="24"/>
        </w:rPr>
      </w:pPr>
    </w:p>
    <w:tbl>
      <w:tblPr>
        <w:tblW w:w="5000" w:type="pct"/>
        <w:tblInd w:w="-10" w:type="dxa"/>
        <w:tblLayout w:type="fixed"/>
        <w:tblCellMar>
          <w:left w:w="93" w:type="dxa"/>
        </w:tblCellMar>
        <w:tblLook w:val="04A0" w:firstRow="1" w:lastRow="0" w:firstColumn="1" w:lastColumn="0" w:noHBand="0" w:noVBand="1"/>
      </w:tblPr>
      <w:tblGrid>
        <w:gridCol w:w="9627"/>
      </w:tblGrid>
      <w:tr w:rsidR="00BD1E4D" w:rsidRPr="009758D2">
        <w:tc>
          <w:tcPr>
            <w:tcW w:w="9637"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pStyle w:val="13"/>
              <w:spacing w:after="0"/>
              <w:rPr>
                <w:b w:val="0"/>
                <w:sz w:val="24"/>
                <w:szCs w:val="24"/>
              </w:rPr>
            </w:pPr>
            <w:r w:rsidRPr="009758D2">
              <w:rPr>
                <w:b w:val="0"/>
                <w:sz w:val="24"/>
                <w:szCs w:val="24"/>
              </w:rPr>
              <w:t xml:space="preserve">Акт </w:t>
            </w:r>
          </w:p>
          <w:p w:rsidR="00BD1E4D" w:rsidRPr="009758D2" w:rsidRDefault="009758D2" w:rsidP="009758D2">
            <w:pPr>
              <w:pStyle w:val="13"/>
              <w:spacing w:after="0"/>
              <w:rPr>
                <w:i/>
                <w:iCs/>
                <w:sz w:val="24"/>
                <w:szCs w:val="24"/>
              </w:rPr>
            </w:pPr>
            <w:r w:rsidRPr="009758D2">
              <w:rPr>
                <w:b w:val="0"/>
                <w:sz w:val="24"/>
                <w:szCs w:val="24"/>
              </w:rPr>
              <w:t>сдачи-приемки технической и иной документации</w:t>
            </w:r>
          </w:p>
          <w:p w:rsidR="00BD1E4D" w:rsidRPr="009758D2" w:rsidRDefault="00BD1E4D" w:rsidP="009758D2">
            <w:pPr>
              <w:widowControl w:val="0"/>
              <w:spacing w:line="240" w:lineRule="auto"/>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г.___________                                                                                            </w:t>
            </w:r>
            <w:proofErr w:type="gramStart"/>
            <w:r w:rsidRPr="009758D2">
              <w:rPr>
                <w:sz w:val="24"/>
                <w:szCs w:val="24"/>
              </w:rPr>
              <w:t xml:space="preserve">   «</w:t>
            </w:r>
            <w:proofErr w:type="gramEnd"/>
            <w:r w:rsidRPr="009758D2">
              <w:rPr>
                <w:sz w:val="24"/>
                <w:szCs w:val="24"/>
              </w:rPr>
              <w:t>_____» _________20</w:t>
            </w:r>
            <w:r w:rsidR="00A24128">
              <w:rPr>
                <w:sz w:val="24"/>
                <w:szCs w:val="24"/>
              </w:rPr>
              <w:t>2</w:t>
            </w:r>
            <w:r w:rsidRPr="009758D2">
              <w:rPr>
                <w:sz w:val="24"/>
                <w:szCs w:val="24"/>
              </w:rPr>
              <w:t>_г.</w:t>
            </w:r>
          </w:p>
          <w:p w:rsidR="00BD1E4D" w:rsidRPr="009758D2" w:rsidRDefault="00BD1E4D" w:rsidP="009758D2">
            <w:pPr>
              <w:widowControl w:val="0"/>
              <w:spacing w:line="240" w:lineRule="auto"/>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____________________, именуемое далее «Подрядчик», в лице ________________, действующего на основании ______________, </w:t>
            </w:r>
          </w:p>
          <w:p w:rsidR="00BD1E4D" w:rsidRPr="009758D2" w:rsidRDefault="009758D2" w:rsidP="009758D2">
            <w:pPr>
              <w:widowControl w:val="0"/>
              <w:spacing w:line="240" w:lineRule="auto"/>
              <w:ind w:firstLine="0"/>
              <w:rPr>
                <w:sz w:val="24"/>
                <w:szCs w:val="24"/>
              </w:rPr>
            </w:pPr>
            <w:r w:rsidRPr="009758D2">
              <w:rPr>
                <w:sz w:val="24"/>
                <w:szCs w:val="24"/>
              </w:rPr>
              <w:t>____________________, именуемое далее «Заказчик», в лице ________________, действующего на основании ______________, составили настоящий акт о нижеследующем:</w:t>
            </w:r>
          </w:p>
          <w:p w:rsidR="00BD1E4D" w:rsidRPr="009758D2" w:rsidRDefault="009758D2" w:rsidP="009758D2">
            <w:pPr>
              <w:widowControl w:val="0"/>
              <w:spacing w:line="240" w:lineRule="auto"/>
              <w:ind w:firstLine="0"/>
              <w:rPr>
                <w:bCs/>
                <w:sz w:val="24"/>
                <w:szCs w:val="24"/>
              </w:rPr>
            </w:pPr>
            <w:r w:rsidRPr="009758D2">
              <w:rPr>
                <w:sz w:val="24"/>
                <w:szCs w:val="24"/>
              </w:rPr>
              <w:t>Заказчик передал Подрядчику, а Подрядчик принял</w:t>
            </w:r>
            <w:r w:rsidRPr="009758D2">
              <w:rPr>
                <w:bCs/>
                <w:sz w:val="24"/>
                <w:szCs w:val="24"/>
              </w:rPr>
              <w:t xml:space="preserve"> следующую </w:t>
            </w:r>
            <w:r w:rsidRPr="009758D2">
              <w:rPr>
                <w:sz w:val="24"/>
                <w:szCs w:val="24"/>
              </w:rPr>
              <w:t>техническую и иную документацию для выполнения Работ по Договору</w:t>
            </w:r>
            <w:r w:rsidRPr="009758D2">
              <w:rPr>
                <w:bCs/>
                <w:sz w:val="24"/>
                <w:szCs w:val="24"/>
              </w:rPr>
              <w:t xml:space="preserve"> №______ от _____________:</w:t>
            </w:r>
          </w:p>
          <w:p w:rsidR="00BD1E4D" w:rsidRPr="009758D2" w:rsidRDefault="009758D2" w:rsidP="009758D2">
            <w:pPr>
              <w:widowControl w:val="0"/>
              <w:spacing w:line="240" w:lineRule="auto"/>
              <w:ind w:firstLine="0"/>
              <w:rPr>
                <w:bCs/>
                <w:sz w:val="24"/>
                <w:szCs w:val="24"/>
              </w:rPr>
            </w:pPr>
            <w:r w:rsidRPr="009758D2">
              <w:rPr>
                <w:bCs/>
                <w:sz w:val="24"/>
                <w:szCs w:val="24"/>
              </w:rPr>
              <w:t xml:space="preserve">__________________________________________________________________________ </w:t>
            </w:r>
          </w:p>
          <w:p w:rsidR="00BD1E4D" w:rsidRPr="009758D2" w:rsidRDefault="009758D2" w:rsidP="009758D2">
            <w:pPr>
              <w:widowControl w:val="0"/>
              <w:spacing w:line="240" w:lineRule="auto"/>
              <w:ind w:firstLine="0"/>
              <w:rPr>
                <w:bCs/>
                <w:sz w:val="24"/>
                <w:szCs w:val="24"/>
              </w:rPr>
            </w:pPr>
            <w:r w:rsidRPr="009758D2">
              <w:rPr>
                <w:bCs/>
                <w:sz w:val="24"/>
                <w:szCs w:val="24"/>
              </w:rPr>
              <w:t>__________________________________________________________________________</w:t>
            </w:r>
          </w:p>
          <w:p w:rsidR="00BD1E4D" w:rsidRPr="009758D2" w:rsidRDefault="009758D2" w:rsidP="009758D2">
            <w:pPr>
              <w:widowControl w:val="0"/>
              <w:spacing w:line="240" w:lineRule="auto"/>
              <w:ind w:firstLine="0"/>
              <w:rPr>
                <w:bCs/>
                <w:sz w:val="24"/>
                <w:szCs w:val="24"/>
              </w:rPr>
            </w:pPr>
            <w:r w:rsidRPr="009758D2">
              <w:rPr>
                <w:bCs/>
                <w:sz w:val="24"/>
                <w:szCs w:val="24"/>
              </w:rPr>
              <w:t>__________________________________________________________________________</w:t>
            </w:r>
          </w:p>
          <w:p w:rsidR="00BD1E4D" w:rsidRPr="009758D2" w:rsidRDefault="009758D2" w:rsidP="009758D2">
            <w:pPr>
              <w:widowControl w:val="0"/>
              <w:spacing w:line="240" w:lineRule="auto"/>
              <w:ind w:firstLine="0"/>
              <w:rPr>
                <w:bCs/>
                <w:sz w:val="24"/>
                <w:szCs w:val="24"/>
              </w:rPr>
            </w:pPr>
            <w:r w:rsidRPr="009758D2">
              <w:rPr>
                <w:bCs/>
                <w:sz w:val="24"/>
                <w:szCs w:val="24"/>
              </w:rPr>
              <w:t xml:space="preserve">Документация передана </w:t>
            </w:r>
            <w:r w:rsidRPr="009758D2">
              <w:rPr>
                <w:sz w:val="24"/>
                <w:szCs w:val="24"/>
              </w:rPr>
              <w:t>Подрядчик</w:t>
            </w:r>
            <w:r w:rsidRPr="009758D2">
              <w:rPr>
                <w:bCs/>
                <w:sz w:val="24"/>
                <w:szCs w:val="24"/>
              </w:rPr>
              <w:t xml:space="preserve">у в установленный Договором срок. </w:t>
            </w:r>
          </w:p>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rPr>
                <w:sz w:val="24"/>
                <w:szCs w:val="24"/>
              </w:rPr>
            </w:pPr>
          </w:p>
          <w:tbl>
            <w:tblPr>
              <w:tblW w:w="9411" w:type="dxa"/>
              <w:tblLayout w:type="fixed"/>
              <w:tblLook w:val="0000" w:firstRow="0" w:lastRow="0" w:firstColumn="0" w:lastColumn="0" w:noHBand="0" w:noVBand="0"/>
            </w:tblPr>
            <w:tblGrid>
              <w:gridCol w:w="4705"/>
              <w:gridCol w:w="4706"/>
            </w:tblGrid>
            <w:tr w:rsidR="00BD1E4D" w:rsidRPr="009758D2">
              <w:tc>
                <w:tcPr>
                  <w:tcW w:w="4705" w:type="dxa"/>
                  <w:shd w:val="clear" w:color="auto" w:fill="auto"/>
                </w:tcPr>
                <w:p w:rsidR="00BD1E4D" w:rsidRPr="009758D2" w:rsidRDefault="009758D2" w:rsidP="009758D2">
                  <w:pPr>
                    <w:widowControl w:val="0"/>
                    <w:spacing w:line="240" w:lineRule="auto"/>
                    <w:ind w:firstLine="0"/>
                    <w:rPr>
                      <w:bCs/>
                      <w:sz w:val="24"/>
                      <w:szCs w:val="24"/>
                    </w:rPr>
                  </w:pPr>
                  <w:r w:rsidRPr="009758D2">
                    <w:rPr>
                      <w:bCs/>
                      <w:sz w:val="24"/>
                      <w:szCs w:val="24"/>
                    </w:rPr>
                    <w:t>Заказчик:</w:t>
                  </w:r>
                </w:p>
              </w:tc>
              <w:tc>
                <w:tcPr>
                  <w:tcW w:w="4705" w:type="dxa"/>
                  <w:shd w:val="clear" w:color="auto" w:fill="auto"/>
                </w:tcPr>
                <w:p w:rsidR="00BD1E4D" w:rsidRPr="009758D2" w:rsidRDefault="009758D2" w:rsidP="009758D2">
                  <w:pPr>
                    <w:widowControl w:val="0"/>
                    <w:spacing w:line="240" w:lineRule="auto"/>
                    <w:ind w:firstLine="0"/>
                    <w:rPr>
                      <w:bCs/>
                      <w:sz w:val="24"/>
                      <w:szCs w:val="24"/>
                    </w:rPr>
                  </w:pPr>
                  <w:r w:rsidRPr="009758D2">
                    <w:rPr>
                      <w:bCs/>
                      <w:sz w:val="24"/>
                      <w:szCs w:val="24"/>
                    </w:rPr>
                    <w:t>Подрядчик:</w:t>
                  </w:r>
                </w:p>
              </w:tc>
            </w:tr>
            <w:tr w:rsidR="00BD1E4D" w:rsidRPr="009758D2">
              <w:tc>
                <w:tcPr>
                  <w:tcW w:w="470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c>
                <w:tcPr>
                  <w:tcW w:w="470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r>
          </w:tbl>
          <w:p w:rsidR="00BD1E4D" w:rsidRPr="009758D2" w:rsidRDefault="00BD1E4D" w:rsidP="009758D2">
            <w:pPr>
              <w:pStyle w:val="13"/>
              <w:spacing w:after="0"/>
              <w:jc w:val="left"/>
              <w:rPr>
                <w:i/>
                <w:iCs/>
                <w:sz w:val="24"/>
                <w:szCs w:val="24"/>
              </w:rPr>
            </w:pPr>
          </w:p>
          <w:p w:rsidR="00BD1E4D" w:rsidRPr="009758D2" w:rsidRDefault="00BD1E4D" w:rsidP="009758D2">
            <w:pPr>
              <w:pStyle w:val="13"/>
              <w:spacing w:after="0"/>
              <w:jc w:val="left"/>
              <w:rPr>
                <w:i/>
                <w:iCs/>
                <w:sz w:val="24"/>
                <w:szCs w:val="24"/>
              </w:rPr>
            </w:pPr>
          </w:p>
        </w:tc>
      </w:tr>
    </w:tbl>
    <w:p w:rsidR="00BD1E4D" w:rsidRPr="009758D2" w:rsidRDefault="00BD1E4D" w:rsidP="009758D2">
      <w:pPr>
        <w:pStyle w:val="13"/>
        <w:spacing w:after="0"/>
        <w:jc w:val="left"/>
        <w:rPr>
          <w:i/>
          <w:iCs/>
          <w:sz w:val="24"/>
          <w:szCs w:val="24"/>
        </w:rPr>
      </w:pPr>
    </w:p>
    <w:p w:rsidR="00BD1E4D" w:rsidRPr="009758D2" w:rsidRDefault="00BD1E4D" w:rsidP="009758D2">
      <w:pPr>
        <w:pStyle w:val="13"/>
        <w:spacing w:after="0"/>
        <w:jc w:val="left"/>
        <w:rPr>
          <w:i/>
          <w:iCs/>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ind w:left="5103" w:firstLine="0"/>
        <w:rPr>
          <w:sz w:val="24"/>
          <w:szCs w:val="24"/>
        </w:rPr>
      </w:pPr>
    </w:p>
    <w:tbl>
      <w:tblPr>
        <w:tblW w:w="9571" w:type="dxa"/>
        <w:tblLayout w:type="fixed"/>
        <w:tblLook w:val="0000" w:firstRow="0" w:lastRow="0" w:firstColumn="0" w:lastColumn="0" w:noHBand="0" w:noVBand="0"/>
      </w:tblPr>
      <w:tblGrid>
        <w:gridCol w:w="4785"/>
        <w:gridCol w:w="4786"/>
      </w:tblGrid>
      <w:tr w:rsidR="00BD1E4D" w:rsidRPr="009758D2">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Заказчик:</w:t>
            </w:r>
          </w:p>
        </w:tc>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Подрядчик:</w:t>
            </w:r>
          </w:p>
        </w:tc>
      </w:tr>
      <w:tr w:rsidR="00BD1E4D" w:rsidRPr="009758D2">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r>
    </w:tbl>
    <w:p w:rsidR="00BD1E4D" w:rsidRPr="009758D2" w:rsidRDefault="009758D2" w:rsidP="009758D2">
      <w:pPr>
        <w:spacing w:line="240" w:lineRule="auto"/>
        <w:ind w:left="5103" w:firstLine="0"/>
        <w:rPr>
          <w:sz w:val="24"/>
          <w:szCs w:val="24"/>
        </w:rPr>
      </w:pPr>
      <w:r w:rsidRPr="009758D2">
        <w:rPr>
          <w:sz w:val="24"/>
          <w:szCs w:val="24"/>
        </w:rPr>
        <w:br w:type="page"/>
      </w:r>
    </w:p>
    <w:p w:rsidR="00BD1E4D" w:rsidRPr="009758D2" w:rsidRDefault="009758D2" w:rsidP="009758D2">
      <w:pPr>
        <w:spacing w:line="240" w:lineRule="auto"/>
        <w:ind w:left="5103" w:firstLine="0"/>
        <w:rPr>
          <w:sz w:val="24"/>
          <w:szCs w:val="24"/>
        </w:rPr>
      </w:pPr>
      <w:r w:rsidRPr="009758D2">
        <w:rPr>
          <w:sz w:val="24"/>
          <w:szCs w:val="24"/>
        </w:rPr>
        <w:lastRenderedPageBreak/>
        <w:t xml:space="preserve"> Приложение № 5</w:t>
      </w:r>
    </w:p>
    <w:p w:rsidR="00BD1E4D" w:rsidRPr="009758D2" w:rsidRDefault="009758D2" w:rsidP="009758D2">
      <w:pPr>
        <w:spacing w:line="240" w:lineRule="auto"/>
        <w:ind w:left="5103" w:firstLine="0"/>
        <w:rPr>
          <w:sz w:val="24"/>
          <w:szCs w:val="24"/>
        </w:rPr>
      </w:pPr>
      <w:r w:rsidRPr="009758D2">
        <w:rPr>
          <w:sz w:val="24"/>
          <w:szCs w:val="24"/>
        </w:rPr>
        <w:t>к Договору подряда</w:t>
      </w:r>
    </w:p>
    <w:p w:rsidR="00BD1E4D" w:rsidRPr="009758D2" w:rsidRDefault="009758D2" w:rsidP="009758D2">
      <w:pPr>
        <w:spacing w:line="240" w:lineRule="auto"/>
        <w:ind w:left="5103" w:firstLine="0"/>
        <w:rPr>
          <w:sz w:val="24"/>
          <w:szCs w:val="24"/>
        </w:rPr>
      </w:pPr>
      <w:r w:rsidRPr="009758D2">
        <w:rPr>
          <w:sz w:val="24"/>
          <w:szCs w:val="24"/>
        </w:rPr>
        <w:t>от «____» __________ 20 _ г. № ____</w:t>
      </w:r>
    </w:p>
    <w:p w:rsidR="00BD1E4D" w:rsidRPr="009758D2" w:rsidRDefault="00BD1E4D" w:rsidP="009758D2">
      <w:pPr>
        <w:spacing w:line="240" w:lineRule="auto"/>
        <w:ind w:firstLine="0"/>
        <w:rPr>
          <w:b/>
          <w:bCs/>
          <w:sz w:val="24"/>
          <w:szCs w:val="24"/>
        </w:rPr>
      </w:pPr>
    </w:p>
    <w:p w:rsidR="00BD1E4D" w:rsidRPr="009758D2" w:rsidRDefault="00BD1E4D" w:rsidP="009758D2">
      <w:pPr>
        <w:spacing w:line="240" w:lineRule="auto"/>
        <w:jc w:val="center"/>
        <w:rPr>
          <w:b/>
          <w:bCs/>
          <w:sz w:val="24"/>
          <w:szCs w:val="24"/>
        </w:rPr>
      </w:pPr>
    </w:p>
    <w:p w:rsidR="00BD1E4D" w:rsidRPr="009758D2" w:rsidRDefault="009758D2" w:rsidP="009758D2">
      <w:pPr>
        <w:spacing w:line="240" w:lineRule="auto"/>
        <w:jc w:val="center"/>
        <w:rPr>
          <w:b/>
          <w:sz w:val="24"/>
          <w:szCs w:val="24"/>
        </w:rPr>
      </w:pPr>
      <w:r w:rsidRPr="009758D2">
        <w:rPr>
          <w:b/>
          <w:sz w:val="24"/>
          <w:szCs w:val="24"/>
        </w:rPr>
        <w:t>Перечень допусков, разрешений и лицензий Подрядчика</w:t>
      </w:r>
    </w:p>
    <w:p w:rsidR="00BD1E4D" w:rsidRPr="009758D2" w:rsidRDefault="00BD1E4D" w:rsidP="009758D2">
      <w:pPr>
        <w:spacing w:line="240" w:lineRule="auto"/>
        <w:jc w:val="center"/>
        <w:rPr>
          <w:b/>
          <w:bCs/>
          <w:sz w:val="24"/>
          <w:szCs w:val="24"/>
        </w:rPr>
      </w:pPr>
    </w:p>
    <w:tbl>
      <w:tblPr>
        <w:tblW w:w="5000" w:type="pct"/>
        <w:tblInd w:w="-10" w:type="dxa"/>
        <w:tblLayout w:type="fixed"/>
        <w:tblCellMar>
          <w:left w:w="93" w:type="dxa"/>
        </w:tblCellMar>
        <w:tblLook w:val="04A0" w:firstRow="1" w:lastRow="0" w:firstColumn="1" w:lastColumn="0" w:noHBand="0" w:noVBand="1"/>
      </w:tblPr>
      <w:tblGrid>
        <w:gridCol w:w="678"/>
        <w:gridCol w:w="2157"/>
        <w:gridCol w:w="1228"/>
        <w:gridCol w:w="1089"/>
        <w:gridCol w:w="938"/>
        <w:gridCol w:w="1280"/>
        <w:gridCol w:w="2257"/>
      </w:tblGrid>
      <w:tr w:rsidR="00BD1E4D" w:rsidRPr="009758D2">
        <w:trPr>
          <w:trHeight w:val="2142"/>
        </w:trPr>
        <w:tc>
          <w:tcPr>
            <w:tcW w:w="67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bCs/>
                <w:sz w:val="24"/>
                <w:szCs w:val="24"/>
              </w:rPr>
            </w:pPr>
            <w:r w:rsidRPr="009758D2">
              <w:rPr>
                <w:bCs/>
                <w:sz w:val="24"/>
                <w:szCs w:val="24"/>
              </w:rPr>
              <w:t>№ п/п</w:t>
            </w:r>
          </w:p>
        </w:tc>
        <w:tc>
          <w:tcPr>
            <w:tcW w:w="215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bCs/>
                <w:sz w:val="24"/>
                <w:szCs w:val="24"/>
              </w:rPr>
            </w:pPr>
            <w:r w:rsidRPr="009758D2">
              <w:rPr>
                <w:bCs/>
                <w:sz w:val="24"/>
                <w:szCs w:val="24"/>
              </w:rPr>
              <w:t>Разрешительный документ</w:t>
            </w:r>
          </w:p>
        </w:tc>
        <w:tc>
          <w:tcPr>
            <w:tcW w:w="122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bCs/>
                <w:sz w:val="24"/>
                <w:szCs w:val="24"/>
              </w:rPr>
            </w:pPr>
            <w:r w:rsidRPr="009758D2">
              <w:rPr>
                <w:bCs/>
                <w:sz w:val="24"/>
                <w:szCs w:val="24"/>
              </w:rPr>
              <w:t xml:space="preserve">Номер, дата выдачи, </w:t>
            </w:r>
          </w:p>
          <w:p w:rsidR="00BD1E4D" w:rsidRPr="009758D2" w:rsidRDefault="009758D2" w:rsidP="009758D2">
            <w:pPr>
              <w:widowControl w:val="0"/>
              <w:spacing w:line="240" w:lineRule="auto"/>
              <w:ind w:firstLine="0"/>
              <w:jc w:val="center"/>
              <w:rPr>
                <w:bCs/>
                <w:sz w:val="24"/>
                <w:szCs w:val="24"/>
              </w:rPr>
            </w:pPr>
            <w:r w:rsidRPr="009758D2">
              <w:rPr>
                <w:bCs/>
                <w:sz w:val="24"/>
                <w:szCs w:val="24"/>
              </w:rPr>
              <w:t xml:space="preserve">кем выдан </w:t>
            </w:r>
          </w:p>
        </w:tc>
        <w:tc>
          <w:tcPr>
            <w:tcW w:w="1090"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bCs/>
                <w:sz w:val="24"/>
                <w:szCs w:val="24"/>
              </w:rPr>
            </w:pPr>
            <w:r w:rsidRPr="009758D2">
              <w:rPr>
                <w:bCs/>
                <w:sz w:val="24"/>
                <w:szCs w:val="24"/>
              </w:rPr>
              <w:t>Разрешаемая деятельность (виды деятельности)</w:t>
            </w:r>
          </w:p>
        </w:tc>
        <w:tc>
          <w:tcPr>
            <w:tcW w:w="93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bCs/>
                <w:sz w:val="24"/>
                <w:szCs w:val="24"/>
              </w:rPr>
            </w:pPr>
            <w:r w:rsidRPr="009758D2">
              <w:rPr>
                <w:bCs/>
                <w:sz w:val="24"/>
                <w:szCs w:val="24"/>
              </w:rPr>
              <w:t>Начало действия разрешительного документа</w:t>
            </w:r>
          </w:p>
        </w:tc>
        <w:tc>
          <w:tcPr>
            <w:tcW w:w="128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bCs/>
                <w:sz w:val="24"/>
                <w:szCs w:val="24"/>
              </w:rPr>
            </w:pPr>
            <w:r w:rsidRPr="009758D2">
              <w:rPr>
                <w:bCs/>
                <w:sz w:val="24"/>
                <w:szCs w:val="24"/>
              </w:rPr>
              <w:t xml:space="preserve">Окончание действия разрешительного документа </w:t>
            </w:r>
          </w:p>
        </w:tc>
        <w:tc>
          <w:tcPr>
            <w:tcW w:w="225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jc w:val="center"/>
              <w:rPr>
                <w:bCs/>
                <w:sz w:val="24"/>
                <w:szCs w:val="24"/>
              </w:rPr>
            </w:pPr>
            <w:r w:rsidRPr="009758D2">
              <w:rPr>
                <w:bCs/>
                <w:sz w:val="24"/>
                <w:szCs w:val="24"/>
              </w:rPr>
              <w:t>Ограничения (условия) использования разрешительного документа (осуществления разрешаемой деятельности)</w:t>
            </w:r>
          </w:p>
        </w:tc>
      </w:tr>
      <w:tr w:rsidR="00BD1E4D" w:rsidRPr="009758D2">
        <w:trPr>
          <w:trHeight w:val="557"/>
        </w:trPr>
        <w:tc>
          <w:tcPr>
            <w:tcW w:w="67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215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22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090"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93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28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225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r>
      <w:tr w:rsidR="00BD1E4D" w:rsidRPr="009758D2">
        <w:trPr>
          <w:trHeight w:val="532"/>
        </w:trPr>
        <w:tc>
          <w:tcPr>
            <w:tcW w:w="67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215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22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090"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93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28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225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r>
      <w:tr w:rsidR="00BD1E4D" w:rsidRPr="009758D2">
        <w:trPr>
          <w:trHeight w:val="505"/>
        </w:trPr>
        <w:tc>
          <w:tcPr>
            <w:tcW w:w="67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215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22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090"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93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128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c>
          <w:tcPr>
            <w:tcW w:w="2259"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jc w:val="center"/>
              <w:rPr>
                <w:bCs/>
                <w:sz w:val="24"/>
                <w:szCs w:val="24"/>
              </w:rPr>
            </w:pPr>
          </w:p>
        </w:tc>
      </w:tr>
    </w:tbl>
    <w:p w:rsidR="00BD1E4D" w:rsidRPr="009758D2" w:rsidRDefault="00BD1E4D" w:rsidP="009758D2">
      <w:pPr>
        <w:spacing w:line="240" w:lineRule="auto"/>
        <w:jc w:val="center"/>
        <w:rPr>
          <w:b/>
          <w:bCs/>
          <w:sz w:val="24"/>
          <w:szCs w:val="24"/>
        </w:rPr>
      </w:pPr>
    </w:p>
    <w:p w:rsidR="00BD1E4D" w:rsidRPr="009758D2" w:rsidRDefault="00BD1E4D" w:rsidP="009758D2">
      <w:pPr>
        <w:spacing w:line="240" w:lineRule="auto"/>
        <w:jc w:val="center"/>
        <w:rPr>
          <w:b/>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sz w:val="24"/>
          <w:szCs w:val="24"/>
        </w:rPr>
      </w:pPr>
    </w:p>
    <w:tbl>
      <w:tblPr>
        <w:tblW w:w="9571" w:type="dxa"/>
        <w:tblLayout w:type="fixed"/>
        <w:tblLook w:val="0000" w:firstRow="0" w:lastRow="0" w:firstColumn="0" w:lastColumn="0" w:noHBand="0" w:noVBand="0"/>
      </w:tblPr>
      <w:tblGrid>
        <w:gridCol w:w="4785"/>
        <w:gridCol w:w="4786"/>
      </w:tblGrid>
      <w:tr w:rsidR="00BD1E4D" w:rsidRPr="009758D2">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Заказчик:</w:t>
            </w:r>
          </w:p>
        </w:tc>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Подрядчик:</w:t>
            </w:r>
          </w:p>
        </w:tc>
      </w:tr>
      <w:tr w:rsidR="00BD1E4D" w:rsidRPr="009758D2">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r>
    </w:tbl>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9758D2" w:rsidP="009758D2">
      <w:pPr>
        <w:spacing w:line="240" w:lineRule="auto"/>
        <w:ind w:left="5103" w:firstLine="0"/>
        <w:rPr>
          <w:sz w:val="24"/>
          <w:szCs w:val="24"/>
        </w:rPr>
      </w:pPr>
      <w:r w:rsidRPr="009758D2">
        <w:rPr>
          <w:sz w:val="24"/>
          <w:szCs w:val="24"/>
        </w:rPr>
        <w:lastRenderedPageBreak/>
        <w:t>Приложение № 6</w:t>
      </w:r>
    </w:p>
    <w:p w:rsidR="00BD1E4D" w:rsidRPr="009758D2" w:rsidRDefault="009758D2" w:rsidP="009758D2">
      <w:pPr>
        <w:spacing w:line="240" w:lineRule="auto"/>
        <w:ind w:left="5103" w:firstLine="0"/>
        <w:rPr>
          <w:sz w:val="24"/>
          <w:szCs w:val="24"/>
        </w:rPr>
      </w:pPr>
      <w:r w:rsidRPr="009758D2">
        <w:rPr>
          <w:sz w:val="24"/>
          <w:szCs w:val="24"/>
        </w:rPr>
        <w:t>к Договору подряда</w:t>
      </w:r>
    </w:p>
    <w:p w:rsidR="00BD1E4D" w:rsidRPr="009758D2" w:rsidRDefault="009758D2" w:rsidP="009758D2">
      <w:pPr>
        <w:spacing w:line="240" w:lineRule="auto"/>
        <w:ind w:left="5103" w:firstLine="0"/>
        <w:rPr>
          <w:sz w:val="24"/>
          <w:szCs w:val="24"/>
        </w:rPr>
      </w:pPr>
      <w:r w:rsidRPr="009758D2">
        <w:rPr>
          <w:sz w:val="24"/>
          <w:szCs w:val="24"/>
        </w:rPr>
        <w:t xml:space="preserve">от «____» __________ 20 _ г. № ____ </w:t>
      </w: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b/>
          <w:sz w:val="24"/>
          <w:szCs w:val="24"/>
        </w:rPr>
      </w:pPr>
    </w:p>
    <w:p w:rsidR="00BD1E4D" w:rsidRPr="009758D2" w:rsidRDefault="009758D2" w:rsidP="009758D2">
      <w:pPr>
        <w:spacing w:line="240" w:lineRule="auto"/>
        <w:ind w:firstLine="0"/>
        <w:jc w:val="center"/>
        <w:rPr>
          <w:b/>
          <w:bCs/>
          <w:sz w:val="24"/>
          <w:szCs w:val="24"/>
        </w:rPr>
      </w:pPr>
      <w:r w:rsidRPr="009758D2">
        <w:rPr>
          <w:b/>
          <w:bCs/>
          <w:sz w:val="24"/>
          <w:szCs w:val="24"/>
        </w:rPr>
        <w:t>Размер ответственности Подрядчика за нарушения</w:t>
      </w:r>
    </w:p>
    <w:p w:rsidR="00BD1E4D" w:rsidRPr="009758D2" w:rsidRDefault="009758D2" w:rsidP="009758D2">
      <w:pPr>
        <w:spacing w:line="240" w:lineRule="auto"/>
        <w:ind w:firstLine="0"/>
        <w:jc w:val="center"/>
        <w:rPr>
          <w:b/>
          <w:bCs/>
          <w:sz w:val="24"/>
          <w:szCs w:val="24"/>
        </w:rPr>
      </w:pPr>
      <w:r w:rsidRPr="009758D2">
        <w:rPr>
          <w:b/>
          <w:bCs/>
          <w:sz w:val="24"/>
          <w:szCs w:val="24"/>
        </w:rPr>
        <w:t>пропускного и внутриобъектового режима, требований охраны труда,</w:t>
      </w:r>
    </w:p>
    <w:p w:rsidR="00BD1E4D" w:rsidRPr="009758D2" w:rsidRDefault="009758D2" w:rsidP="009758D2">
      <w:pPr>
        <w:spacing w:line="240" w:lineRule="auto"/>
        <w:ind w:firstLine="0"/>
        <w:jc w:val="center"/>
        <w:rPr>
          <w:b/>
          <w:color w:val="000000"/>
          <w:sz w:val="24"/>
          <w:szCs w:val="24"/>
        </w:rPr>
      </w:pPr>
      <w:r w:rsidRPr="009758D2">
        <w:rPr>
          <w:b/>
          <w:bCs/>
          <w:sz w:val="24"/>
          <w:szCs w:val="24"/>
        </w:rPr>
        <w:t>пожарной и промышленной безопасности</w:t>
      </w:r>
    </w:p>
    <w:p w:rsidR="00BD1E4D" w:rsidRPr="009758D2" w:rsidRDefault="00BD1E4D" w:rsidP="009758D2">
      <w:pPr>
        <w:spacing w:line="240" w:lineRule="auto"/>
        <w:rPr>
          <w:b/>
          <w:sz w:val="24"/>
          <w:szCs w:val="24"/>
        </w:rPr>
      </w:pPr>
    </w:p>
    <w:tbl>
      <w:tblPr>
        <w:tblW w:w="4850" w:type="pct"/>
        <w:tblInd w:w="-10" w:type="dxa"/>
        <w:tblLayout w:type="fixed"/>
        <w:tblCellMar>
          <w:left w:w="93" w:type="dxa"/>
        </w:tblCellMar>
        <w:tblLook w:val="01E0" w:firstRow="1" w:lastRow="1" w:firstColumn="1" w:lastColumn="1" w:noHBand="0" w:noVBand="0"/>
      </w:tblPr>
      <w:tblGrid>
        <w:gridCol w:w="3652"/>
        <w:gridCol w:w="5686"/>
      </w:tblGrid>
      <w:tr w:rsidR="00BD1E4D" w:rsidRPr="009758D2">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Виды нарушений</w:t>
            </w:r>
          </w:p>
        </w:tc>
        <w:tc>
          <w:tcPr>
            <w:tcW w:w="569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Штрафные санкции</w:t>
            </w:r>
          </w:p>
        </w:tc>
      </w:tr>
      <w:tr w:rsidR="00BD1E4D" w:rsidRPr="009758D2">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rPr>
                <w:sz w:val="24"/>
                <w:szCs w:val="24"/>
              </w:rPr>
            </w:pPr>
            <w:r w:rsidRPr="009758D2">
              <w:rPr>
                <w:sz w:val="24"/>
                <w:szCs w:val="24"/>
              </w:rPr>
              <w:t>1. Нарушение правил пожарной безопасности (ППБ):</w:t>
            </w:r>
          </w:p>
        </w:tc>
        <w:tc>
          <w:tcPr>
            <w:tcW w:w="5691"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BD1E4D" w:rsidP="009758D2">
            <w:pPr>
              <w:widowControl w:val="0"/>
              <w:spacing w:line="240" w:lineRule="auto"/>
              <w:ind w:firstLine="0"/>
              <w:rPr>
                <w:sz w:val="24"/>
                <w:szCs w:val="24"/>
              </w:rPr>
            </w:pPr>
          </w:p>
        </w:tc>
      </w:tr>
      <w:tr w:rsidR="00BD1E4D" w:rsidRPr="009758D2">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rPr>
                <w:sz w:val="24"/>
                <w:szCs w:val="24"/>
              </w:rPr>
            </w:pPr>
            <w:r w:rsidRPr="009758D2">
              <w:rPr>
                <w:sz w:val="24"/>
                <w:szCs w:val="24"/>
              </w:rPr>
              <w:t>1.1. Нарушение ППБ без возникновения пожара</w:t>
            </w:r>
          </w:p>
          <w:p w:rsidR="00BD1E4D" w:rsidRPr="009758D2" w:rsidRDefault="00BD1E4D" w:rsidP="009758D2">
            <w:pPr>
              <w:widowControl w:val="0"/>
              <w:spacing w:line="240" w:lineRule="auto"/>
              <w:ind w:firstLine="0"/>
              <w:rPr>
                <w:b/>
                <w:sz w:val="24"/>
                <w:szCs w:val="24"/>
              </w:rPr>
            </w:pPr>
          </w:p>
        </w:tc>
        <w:tc>
          <w:tcPr>
            <w:tcW w:w="5691" w:type="dxa"/>
            <w:tcBorders>
              <w:top w:val="single" w:sz="4" w:space="0" w:color="000001"/>
              <w:left w:val="single" w:sz="4" w:space="0" w:color="000001"/>
              <w:bottom w:val="single" w:sz="4" w:space="0" w:color="000001"/>
              <w:right w:val="single" w:sz="4" w:space="0" w:color="000001"/>
            </w:tcBorders>
            <w:shd w:val="clear" w:color="auto" w:fill="FFFFFF"/>
          </w:tcPr>
          <w:p w:rsidR="00BD1E4D" w:rsidRPr="009758D2" w:rsidRDefault="009758D2" w:rsidP="009758D2">
            <w:pPr>
              <w:widowControl w:val="0"/>
              <w:spacing w:line="240" w:lineRule="auto"/>
              <w:ind w:firstLine="0"/>
              <w:rPr>
                <w:sz w:val="24"/>
                <w:szCs w:val="24"/>
              </w:rPr>
            </w:pPr>
            <w:r w:rsidRPr="009758D2">
              <w:rPr>
                <w:sz w:val="24"/>
                <w:szCs w:val="24"/>
              </w:rPr>
              <w:t>100 000 (сто тысяч) рублей за каждый случай нарушения.</w:t>
            </w:r>
          </w:p>
          <w:p w:rsidR="00BD1E4D" w:rsidRPr="009758D2" w:rsidRDefault="009758D2" w:rsidP="009758D2">
            <w:pPr>
              <w:widowControl w:val="0"/>
              <w:spacing w:line="240" w:lineRule="auto"/>
              <w:ind w:firstLine="0"/>
              <w:rPr>
                <w:sz w:val="24"/>
                <w:szCs w:val="24"/>
              </w:rPr>
            </w:pPr>
            <w:r w:rsidRPr="009758D2">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rsidR="00BD1E4D" w:rsidRPr="009758D2">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rPr>
                <w:sz w:val="24"/>
                <w:szCs w:val="24"/>
              </w:rPr>
            </w:pPr>
            <w:r w:rsidRPr="009758D2">
              <w:rPr>
                <w:sz w:val="24"/>
                <w:szCs w:val="24"/>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tcBorders>
            <w:shd w:val="clear" w:color="auto" w:fill="FFFFFF"/>
          </w:tcPr>
          <w:p w:rsidR="00BD1E4D" w:rsidRPr="009758D2" w:rsidRDefault="009758D2" w:rsidP="009758D2">
            <w:pPr>
              <w:widowControl w:val="0"/>
              <w:spacing w:line="240" w:lineRule="auto"/>
              <w:ind w:firstLine="0"/>
              <w:rPr>
                <w:sz w:val="24"/>
                <w:szCs w:val="24"/>
              </w:rPr>
            </w:pPr>
            <w:r w:rsidRPr="009758D2">
              <w:rPr>
                <w:sz w:val="24"/>
                <w:szCs w:val="24"/>
              </w:rPr>
              <w:t>200 000 (двести тысяч) рублей за каждый случай нарушения.</w:t>
            </w:r>
          </w:p>
          <w:p w:rsidR="00BD1E4D" w:rsidRPr="009758D2" w:rsidRDefault="009758D2" w:rsidP="009758D2">
            <w:pPr>
              <w:widowControl w:val="0"/>
              <w:spacing w:line="240" w:lineRule="auto"/>
              <w:ind w:firstLine="0"/>
              <w:rPr>
                <w:sz w:val="24"/>
                <w:szCs w:val="24"/>
              </w:rPr>
            </w:pPr>
            <w:r w:rsidRPr="009758D2">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rsidR="00BD1E4D" w:rsidRPr="009758D2">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rPr>
                <w:sz w:val="24"/>
                <w:szCs w:val="24"/>
              </w:rPr>
            </w:pPr>
            <w:r w:rsidRPr="009758D2">
              <w:rPr>
                <w:sz w:val="24"/>
                <w:szCs w:val="24"/>
              </w:rPr>
              <w:t>1.3. Нарушение ППБ, ставшее причиной возникновения пожара,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tcBorders>
            <w:shd w:val="clear" w:color="auto" w:fill="FFFFFF"/>
          </w:tcPr>
          <w:p w:rsidR="00BD1E4D" w:rsidRPr="009758D2" w:rsidRDefault="009758D2" w:rsidP="009758D2">
            <w:pPr>
              <w:widowControl w:val="0"/>
              <w:spacing w:line="240" w:lineRule="auto"/>
              <w:ind w:firstLine="0"/>
              <w:rPr>
                <w:sz w:val="24"/>
                <w:szCs w:val="24"/>
              </w:rPr>
            </w:pPr>
            <w:r w:rsidRPr="009758D2">
              <w:rPr>
                <w:sz w:val="24"/>
                <w:szCs w:val="24"/>
              </w:rPr>
              <w:t xml:space="preserve"> 500 000 (пятьсот тысяч) рублей за каждый случай нарушения.</w:t>
            </w:r>
          </w:p>
        </w:tc>
      </w:tr>
      <w:tr w:rsidR="00BD1E4D" w:rsidRPr="009758D2">
        <w:tc>
          <w:tcPr>
            <w:tcW w:w="3655" w:type="dxa"/>
            <w:tcBorders>
              <w:top w:val="single" w:sz="4" w:space="0" w:color="000001"/>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rPr>
                <w:sz w:val="24"/>
                <w:szCs w:val="24"/>
              </w:rPr>
            </w:pPr>
            <w:r w:rsidRPr="009758D2">
              <w:rPr>
                <w:sz w:val="24"/>
                <w:szCs w:val="24"/>
              </w:rPr>
              <w:t>2. Нарушение пропускного и внутриобъектового режима</w:t>
            </w:r>
            <w:r w:rsidRPr="009758D2">
              <w:rPr>
                <w:color w:val="000000"/>
                <w:sz w:val="24"/>
                <w:szCs w:val="24"/>
              </w:rPr>
              <w:t>, промышленной безопасности, охраны окружающей среды, санитарно-эпидемиологических правил и норм.</w:t>
            </w:r>
            <w:r w:rsidRPr="009758D2">
              <w:rPr>
                <w:sz w:val="24"/>
                <w:szCs w:val="24"/>
              </w:rPr>
              <w:t xml:space="preserve"> </w:t>
            </w:r>
          </w:p>
        </w:tc>
        <w:tc>
          <w:tcPr>
            <w:tcW w:w="5691" w:type="dxa"/>
            <w:tcBorders>
              <w:top w:val="single" w:sz="4" w:space="0" w:color="000001"/>
              <w:left w:val="single" w:sz="4" w:space="0" w:color="000001"/>
              <w:bottom w:val="single" w:sz="4" w:space="0" w:color="000001"/>
              <w:right w:val="single" w:sz="4" w:space="0" w:color="000001"/>
            </w:tcBorders>
            <w:shd w:val="clear" w:color="auto" w:fill="FFFFFF"/>
          </w:tcPr>
          <w:p w:rsidR="00BD1E4D" w:rsidRPr="009758D2" w:rsidRDefault="009758D2" w:rsidP="009758D2">
            <w:pPr>
              <w:widowControl w:val="0"/>
              <w:spacing w:line="240" w:lineRule="auto"/>
              <w:ind w:firstLine="0"/>
              <w:rPr>
                <w:sz w:val="24"/>
                <w:szCs w:val="24"/>
              </w:rPr>
            </w:pPr>
            <w:r w:rsidRPr="009758D2">
              <w:rPr>
                <w:sz w:val="24"/>
                <w:szCs w:val="24"/>
              </w:rPr>
              <w:t>- 50 000 (пятьдесят тысяч) рублей за каждый случай нарушения;</w:t>
            </w:r>
          </w:p>
          <w:p w:rsidR="00BD1E4D" w:rsidRPr="009758D2" w:rsidRDefault="009758D2" w:rsidP="009758D2">
            <w:pPr>
              <w:widowControl w:val="0"/>
              <w:spacing w:line="240" w:lineRule="auto"/>
              <w:ind w:firstLine="0"/>
              <w:rPr>
                <w:sz w:val="24"/>
                <w:szCs w:val="24"/>
              </w:rPr>
            </w:pPr>
            <w:r w:rsidRPr="009758D2">
              <w:rPr>
                <w:sz w:val="24"/>
                <w:szCs w:val="24"/>
              </w:rPr>
              <w:t xml:space="preserve">- 500 (пятьсот) рублей в случае утраты или приведения в негодность электронного пропуска, выданного Заказчиком. </w:t>
            </w:r>
          </w:p>
          <w:p w:rsidR="00BD1E4D" w:rsidRPr="009758D2" w:rsidRDefault="009758D2" w:rsidP="009758D2">
            <w:pPr>
              <w:widowControl w:val="0"/>
              <w:spacing w:line="240" w:lineRule="auto"/>
              <w:ind w:firstLine="0"/>
              <w:rPr>
                <w:sz w:val="24"/>
                <w:szCs w:val="24"/>
              </w:rPr>
            </w:pPr>
            <w:r w:rsidRPr="009758D2">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r w:rsidR="00BD1E4D" w:rsidRPr="009758D2">
        <w:tc>
          <w:tcPr>
            <w:tcW w:w="3655" w:type="dxa"/>
            <w:tcBorders>
              <w:left w:val="single" w:sz="4" w:space="0" w:color="000001"/>
              <w:bottom w:val="single" w:sz="4" w:space="0" w:color="000001"/>
              <w:right w:val="single" w:sz="4" w:space="0" w:color="000001"/>
            </w:tcBorders>
            <w:shd w:val="clear" w:color="auto" w:fill="auto"/>
          </w:tcPr>
          <w:p w:rsidR="00BD1E4D" w:rsidRPr="009758D2" w:rsidRDefault="009758D2" w:rsidP="009758D2">
            <w:pPr>
              <w:widowControl w:val="0"/>
              <w:spacing w:line="240" w:lineRule="auto"/>
              <w:ind w:firstLine="0"/>
              <w:rPr>
                <w:sz w:val="24"/>
                <w:szCs w:val="24"/>
              </w:rPr>
            </w:pPr>
            <w:r w:rsidRPr="009758D2">
              <w:rPr>
                <w:sz w:val="24"/>
                <w:szCs w:val="24"/>
              </w:rPr>
              <w:t xml:space="preserve">3. Нарушение </w:t>
            </w:r>
            <w:r w:rsidRPr="009758D2">
              <w:rPr>
                <w:color w:val="000000"/>
                <w:sz w:val="24"/>
                <w:szCs w:val="24"/>
              </w:rPr>
              <w:t>требований охраны труда</w:t>
            </w:r>
          </w:p>
        </w:tc>
        <w:tc>
          <w:tcPr>
            <w:tcW w:w="5691" w:type="dxa"/>
            <w:tcBorders>
              <w:left w:val="single" w:sz="4" w:space="0" w:color="000001"/>
              <w:bottom w:val="single" w:sz="4" w:space="0" w:color="000001"/>
              <w:right w:val="single" w:sz="4" w:space="0" w:color="000001"/>
            </w:tcBorders>
            <w:shd w:val="clear" w:color="auto" w:fill="FFFFFF"/>
          </w:tcPr>
          <w:p w:rsidR="00BD1E4D" w:rsidRPr="009758D2" w:rsidRDefault="009758D2" w:rsidP="009758D2">
            <w:pPr>
              <w:widowControl w:val="0"/>
              <w:spacing w:line="240" w:lineRule="auto"/>
              <w:ind w:firstLine="0"/>
              <w:rPr>
                <w:sz w:val="24"/>
                <w:szCs w:val="24"/>
              </w:rPr>
            </w:pPr>
            <w:r w:rsidRPr="009758D2">
              <w:rPr>
                <w:sz w:val="24"/>
                <w:szCs w:val="24"/>
              </w:rPr>
              <w:t>100 000 (сто тысяч) рублей за каждый случай нарушения.</w:t>
            </w:r>
          </w:p>
          <w:p w:rsidR="00BD1E4D" w:rsidRPr="009758D2" w:rsidRDefault="009758D2" w:rsidP="009758D2">
            <w:pPr>
              <w:widowControl w:val="0"/>
              <w:spacing w:line="240" w:lineRule="auto"/>
              <w:ind w:firstLine="0"/>
              <w:rPr>
                <w:sz w:val="24"/>
                <w:szCs w:val="24"/>
              </w:rPr>
            </w:pPr>
            <w:r w:rsidRPr="009758D2">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ind w:left="5103" w:firstLine="0"/>
        <w:rPr>
          <w:sz w:val="24"/>
          <w:szCs w:val="24"/>
        </w:rPr>
      </w:pPr>
    </w:p>
    <w:p w:rsidR="00BD1E4D" w:rsidRPr="009758D2" w:rsidRDefault="00BD1E4D" w:rsidP="009758D2">
      <w:pPr>
        <w:spacing w:line="240" w:lineRule="auto"/>
        <w:rPr>
          <w:sz w:val="24"/>
          <w:szCs w:val="24"/>
        </w:rPr>
      </w:pPr>
    </w:p>
    <w:p w:rsidR="00BD1E4D" w:rsidRPr="009758D2" w:rsidRDefault="00BD1E4D" w:rsidP="009758D2">
      <w:pPr>
        <w:spacing w:line="240" w:lineRule="auto"/>
        <w:ind w:firstLine="0"/>
        <w:rPr>
          <w:sz w:val="24"/>
          <w:szCs w:val="24"/>
        </w:rPr>
      </w:pPr>
    </w:p>
    <w:tbl>
      <w:tblPr>
        <w:tblW w:w="9571" w:type="dxa"/>
        <w:tblLayout w:type="fixed"/>
        <w:tblLook w:val="0000" w:firstRow="0" w:lastRow="0" w:firstColumn="0" w:lastColumn="0" w:noHBand="0" w:noVBand="0"/>
      </w:tblPr>
      <w:tblGrid>
        <w:gridCol w:w="4785"/>
        <w:gridCol w:w="4786"/>
      </w:tblGrid>
      <w:tr w:rsidR="00BD1E4D" w:rsidRPr="009758D2" w:rsidTr="00A24128">
        <w:tc>
          <w:tcPr>
            <w:tcW w:w="4785"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Заказчик:</w:t>
            </w:r>
          </w:p>
        </w:tc>
        <w:tc>
          <w:tcPr>
            <w:tcW w:w="4786" w:type="dxa"/>
            <w:shd w:val="clear" w:color="auto" w:fill="auto"/>
          </w:tcPr>
          <w:p w:rsidR="00BD1E4D" w:rsidRPr="009758D2" w:rsidRDefault="009758D2" w:rsidP="009758D2">
            <w:pPr>
              <w:widowControl w:val="0"/>
              <w:spacing w:line="240" w:lineRule="auto"/>
              <w:ind w:firstLine="0"/>
              <w:rPr>
                <w:b/>
                <w:sz w:val="24"/>
                <w:szCs w:val="24"/>
              </w:rPr>
            </w:pPr>
            <w:r w:rsidRPr="009758D2">
              <w:rPr>
                <w:b/>
                <w:sz w:val="24"/>
                <w:szCs w:val="24"/>
              </w:rPr>
              <w:t>Подрядчик:</w:t>
            </w:r>
          </w:p>
        </w:tc>
      </w:tr>
      <w:tr w:rsidR="00BD1E4D" w:rsidRPr="009758D2" w:rsidTr="00A24128">
        <w:tc>
          <w:tcPr>
            <w:tcW w:w="4785"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c>
          <w:tcPr>
            <w:tcW w:w="4786" w:type="dxa"/>
            <w:shd w:val="clear" w:color="auto" w:fill="auto"/>
          </w:tcPr>
          <w:p w:rsidR="00BD1E4D" w:rsidRPr="009758D2" w:rsidRDefault="00BD1E4D" w:rsidP="009758D2">
            <w:pPr>
              <w:widowControl w:val="0"/>
              <w:spacing w:line="240" w:lineRule="auto"/>
              <w:ind w:firstLine="0"/>
              <w:rPr>
                <w:sz w:val="24"/>
                <w:szCs w:val="24"/>
              </w:rPr>
            </w:pPr>
          </w:p>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 xml:space="preserve">_______________ / _______________ </w:t>
            </w:r>
          </w:p>
          <w:p w:rsidR="00BD1E4D" w:rsidRPr="009758D2" w:rsidRDefault="00BD1E4D" w:rsidP="009758D2">
            <w:pPr>
              <w:widowControl w:val="0"/>
              <w:spacing w:line="240" w:lineRule="auto"/>
              <w:ind w:firstLine="0"/>
              <w:rPr>
                <w:sz w:val="24"/>
                <w:szCs w:val="24"/>
              </w:rPr>
            </w:pPr>
          </w:p>
        </w:tc>
      </w:tr>
      <w:tr w:rsidR="00BD1E4D" w:rsidRPr="009758D2" w:rsidTr="00A24128">
        <w:tblPrEx>
          <w:tblLook w:val="04A0" w:firstRow="1" w:lastRow="0" w:firstColumn="1" w:lastColumn="0" w:noHBand="0" w:noVBand="1"/>
        </w:tblPrEx>
        <w:tc>
          <w:tcPr>
            <w:tcW w:w="4785" w:type="dxa"/>
            <w:shd w:val="clear" w:color="auto" w:fill="auto"/>
          </w:tcPr>
          <w:p w:rsidR="00BD1E4D" w:rsidRPr="009758D2" w:rsidRDefault="009758D2" w:rsidP="009758D2">
            <w:pPr>
              <w:pageBreakBefore/>
              <w:widowControl w:val="0"/>
              <w:snapToGrid w:val="0"/>
              <w:spacing w:line="240" w:lineRule="auto"/>
              <w:rPr>
                <w:b/>
                <w:bCs/>
                <w:sz w:val="24"/>
                <w:szCs w:val="24"/>
              </w:rPr>
            </w:pPr>
            <w:r w:rsidRPr="009758D2">
              <w:rPr>
                <w:sz w:val="24"/>
                <w:szCs w:val="24"/>
              </w:rPr>
              <w:lastRenderedPageBreak/>
              <w:br w:type="page"/>
            </w:r>
          </w:p>
        </w:tc>
        <w:tc>
          <w:tcPr>
            <w:tcW w:w="4786" w:type="dxa"/>
            <w:shd w:val="clear" w:color="auto" w:fill="auto"/>
          </w:tcPr>
          <w:p w:rsidR="00BD1E4D" w:rsidRPr="009758D2" w:rsidRDefault="009758D2" w:rsidP="009758D2">
            <w:pPr>
              <w:widowControl w:val="0"/>
              <w:shd w:val="clear" w:color="auto" w:fill="FFFFFF"/>
              <w:spacing w:line="240" w:lineRule="auto"/>
              <w:ind w:firstLine="352"/>
              <w:rPr>
                <w:bCs/>
                <w:sz w:val="24"/>
                <w:szCs w:val="24"/>
              </w:rPr>
            </w:pPr>
            <w:r w:rsidRPr="009758D2">
              <w:rPr>
                <w:bCs/>
                <w:sz w:val="24"/>
                <w:szCs w:val="24"/>
              </w:rPr>
              <w:t>Приложение № 7</w:t>
            </w:r>
          </w:p>
          <w:p w:rsidR="00BD1E4D" w:rsidRPr="009758D2" w:rsidRDefault="009758D2" w:rsidP="009758D2">
            <w:pPr>
              <w:widowControl w:val="0"/>
              <w:shd w:val="clear" w:color="auto" w:fill="FFFFFF"/>
              <w:spacing w:line="240" w:lineRule="auto"/>
              <w:ind w:firstLine="352"/>
              <w:rPr>
                <w:bCs/>
                <w:sz w:val="24"/>
                <w:szCs w:val="24"/>
              </w:rPr>
            </w:pPr>
            <w:r w:rsidRPr="009758D2">
              <w:rPr>
                <w:bCs/>
                <w:sz w:val="24"/>
                <w:szCs w:val="24"/>
              </w:rPr>
              <w:t xml:space="preserve">к Договору подряда </w:t>
            </w:r>
          </w:p>
          <w:p w:rsidR="00BD1E4D" w:rsidRPr="009758D2" w:rsidRDefault="009758D2" w:rsidP="009758D2">
            <w:pPr>
              <w:widowControl w:val="0"/>
              <w:shd w:val="clear" w:color="auto" w:fill="FFFFFF"/>
              <w:spacing w:line="240" w:lineRule="auto"/>
              <w:ind w:firstLine="352"/>
              <w:rPr>
                <w:bCs/>
                <w:sz w:val="24"/>
                <w:szCs w:val="24"/>
              </w:rPr>
            </w:pPr>
            <w:r w:rsidRPr="009758D2">
              <w:rPr>
                <w:bCs/>
                <w:sz w:val="24"/>
                <w:szCs w:val="24"/>
              </w:rPr>
              <w:t>от «___» ________20__ г. № ___</w:t>
            </w:r>
          </w:p>
          <w:p w:rsidR="00BD1E4D" w:rsidRPr="009758D2" w:rsidRDefault="00BD1E4D" w:rsidP="009758D2">
            <w:pPr>
              <w:widowControl w:val="0"/>
              <w:snapToGrid w:val="0"/>
              <w:spacing w:line="240" w:lineRule="auto"/>
              <w:rPr>
                <w:b/>
                <w:bCs/>
                <w:sz w:val="24"/>
                <w:szCs w:val="24"/>
              </w:rPr>
            </w:pPr>
          </w:p>
        </w:tc>
      </w:tr>
    </w:tbl>
    <w:p w:rsidR="00BD1E4D" w:rsidRPr="009758D2" w:rsidRDefault="009758D2" w:rsidP="009758D2">
      <w:pPr>
        <w:shd w:val="clear" w:color="auto" w:fill="FFFFFF"/>
        <w:spacing w:line="240" w:lineRule="auto"/>
        <w:jc w:val="center"/>
        <w:rPr>
          <w:b/>
          <w:bCs/>
          <w:sz w:val="24"/>
          <w:szCs w:val="24"/>
        </w:rPr>
      </w:pPr>
      <w:r w:rsidRPr="009758D2">
        <w:rPr>
          <w:b/>
          <w:bCs/>
          <w:sz w:val="24"/>
          <w:szCs w:val="24"/>
        </w:rPr>
        <w:t>Акт сдачи-приемки выполненных работ</w:t>
      </w:r>
    </w:p>
    <w:p w:rsidR="00BD1E4D" w:rsidRPr="009758D2" w:rsidRDefault="009758D2" w:rsidP="009758D2">
      <w:pPr>
        <w:shd w:val="clear" w:color="auto" w:fill="FFFFFF"/>
        <w:spacing w:line="240" w:lineRule="auto"/>
        <w:jc w:val="center"/>
        <w:rPr>
          <w:b/>
          <w:bCs/>
          <w:sz w:val="24"/>
          <w:szCs w:val="24"/>
        </w:rPr>
      </w:pPr>
      <w:r w:rsidRPr="009758D2">
        <w:rPr>
          <w:b/>
          <w:bCs/>
          <w:sz w:val="24"/>
          <w:szCs w:val="24"/>
        </w:rPr>
        <w:t>(форма)</w:t>
      </w:r>
    </w:p>
    <w:p w:rsidR="00BD1E4D" w:rsidRPr="009758D2" w:rsidRDefault="00BD1E4D" w:rsidP="009758D2">
      <w:pPr>
        <w:shd w:val="clear" w:color="auto" w:fill="FFFFFF"/>
        <w:spacing w:line="240" w:lineRule="auto"/>
        <w:jc w:val="center"/>
        <w:rPr>
          <w:b/>
          <w:bCs/>
          <w:sz w:val="24"/>
          <w:szCs w:val="24"/>
        </w:rPr>
      </w:pPr>
    </w:p>
    <w:tbl>
      <w:tblPr>
        <w:tblW w:w="10070" w:type="dxa"/>
        <w:tblInd w:w="-118" w:type="dxa"/>
        <w:tblLayout w:type="fixed"/>
        <w:tblCellMar>
          <w:left w:w="10" w:type="dxa"/>
          <w:right w:w="10" w:type="dxa"/>
        </w:tblCellMar>
        <w:tblLook w:val="04A0" w:firstRow="1" w:lastRow="0" w:firstColumn="1" w:lastColumn="0" w:noHBand="0" w:noVBand="1"/>
      </w:tblPr>
      <w:tblGrid>
        <w:gridCol w:w="40"/>
        <w:gridCol w:w="68"/>
        <w:gridCol w:w="4878"/>
        <w:gridCol w:w="4759"/>
        <w:gridCol w:w="325"/>
      </w:tblGrid>
      <w:tr w:rsidR="00BD1E4D" w:rsidRPr="009758D2" w:rsidTr="00A24128">
        <w:tc>
          <w:tcPr>
            <w:tcW w:w="40" w:type="dxa"/>
            <w:tcBorders>
              <w:top w:val="single" w:sz="8" w:space="0" w:color="000001"/>
              <w:left w:val="single" w:sz="8" w:space="0" w:color="000001"/>
              <w:bottom w:val="single" w:sz="8" w:space="0" w:color="000001"/>
              <w:right w:val="single" w:sz="8" w:space="0" w:color="000001"/>
            </w:tcBorders>
            <w:shd w:val="clear" w:color="auto" w:fill="auto"/>
          </w:tcPr>
          <w:p w:rsidR="00BD1E4D" w:rsidRPr="009758D2" w:rsidRDefault="00BD1E4D" w:rsidP="009758D2">
            <w:pPr>
              <w:widowControl w:val="0"/>
              <w:spacing w:line="240" w:lineRule="auto"/>
              <w:jc w:val="center"/>
              <w:rPr>
                <w:b/>
                <w:bCs/>
                <w:sz w:val="24"/>
                <w:szCs w:val="24"/>
              </w:rPr>
            </w:pPr>
          </w:p>
        </w:tc>
        <w:tc>
          <w:tcPr>
            <w:tcW w:w="10030" w:type="dxa"/>
            <w:gridSpan w:val="4"/>
            <w:tcBorders>
              <w:top w:val="single" w:sz="8" w:space="0" w:color="000001"/>
              <w:left w:val="single" w:sz="8" w:space="0" w:color="000001"/>
              <w:bottom w:val="single" w:sz="8" w:space="0" w:color="000001"/>
              <w:right w:val="single" w:sz="8" w:space="0" w:color="000001"/>
            </w:tcBorders>
            <w:shd w:val="clear" w:color="auto" w:fill="auto"/>
            <w:tcMar>
              <w:left w:w="78" w:type="dxa"/>
              <w:right w:w="108" w:type="dxa"/>
            </w:tcMar>
          </w:tcPr>
          <w:p w:rsidR="00BD1E4D" w:rsidRPr="009758D2" w:rsidRDefault="00BD1E4D" w:rsidP="009758D2">
            <w:pPr>
              <w:widowControl w:val="0"/>
              <w:spacing w:line="240" w:lineRule="auto"/>
              <w:jc w:val="center"/>
              <w:rPr>
                <w:b/>
                <w:bCs/>
                <w:sz w:val="24"/>
                <w:szCs w:val="24"/>
              </w:rPr>
            </w:pPr>
          </w:p>
          <w:p w:rsidR="00BD1E4D" w:rsidRPr="009758D2" w:rsidRDefault="009758D2" w:rsidP="009758D2">
            <w:pPr>
              <w:widowControl w:val="0"/>
              <w:spacing w:line="240" w:lineRule="auto"/>
              <w:jc w:val="center"/>
              <w:rPr>
                <w:b/>
                <w:bCs/>
                <w:sz w:val="24"/>
                <w:szCs w:val="24"/>
              </w:rPr>
            </w:pPr>
            <w:r w:rsidRPr="009758D2">
              <w:rPr>
                <w:b/>
                <w:bCs/>
                <w:sz w:val="24"/>
                <w:szCs w:val="24"/>
              </w:rPr>
              <w:t xml:space="preserve">АКТ СДАЧИ-ПРЕМКИ ВЫПОЛНЕННЫХ РАБОТ </w:t>
            </w:r>
            <w:proofErr w:type="gramStart"/>
            <w:r w:rsidRPr="009758D2">
              <w:rPr>
                <w:b/>
                <w:bCs/>
                <w:sz w:val="24"/>
                <w:szCs w:val="24"/>
              </w:rPr>
              <w:t>№  _</w:t>
            </w:r>
            <w:proofErr w:type="gramEnd"/>
            <w:r w:rsidRPr="009758D2">
              <w:rPr>
                <w:b/>
                <w:bCs/>
                <w:sz w:val="24"/>
                <w:szCs w:val="24"/>
              </w:rPr>
              <w:t>________</w:t>
            </w:r>
          </w:p>
          <w:tbl>
            <w:tblPr>
              <w:tblW w:w="8973" w:type="dxa"/>
              <w:tblLayout w:type="fixed"/>
              <w:tblCellMar>
                <w:top w:w="15" w:type="dxa"/>
                <w:left w:w="15" w:type="dxa"/>
                <w:right w:w="15" w:type="dxa"/>
              </w:tblCellMar>
              <w:tblLook w:val="04A0" w:firstRow="1" w:lastRow="0" w:firstColumn="1" w:lastColumn="0" w:noHBand="0" w:noVBand="1"/>
            </w:tblPr>
            <w:tblGrid>
              <w:gridCol w:w="411"/>
              <w:gridCol w:w="992"/>
              <w:gridCol w:w="1746"/>
              <w:gridCol w:w="1230"/>
              <w:gridCol w:w="235"/>
              <w:gridCol w:w="563"/>
              <w:gridCol w:w="1377"/>
              <w:gridCol w:w="1311"/>
              <w:gridCol w:w="1094"/>
              <w:gridCol w:w="14"/>
            </w:tblGrid>
            <w:tr w:rsidR="00BD1E4D" w:rsidRPr="009758D2" w:rsidTr="00A24128">
              <w:trPr>
                <w:trHeight w:val="255"/>
              </w:trPr>
              <w:tc>
                <w:tcPr>
                  <w:tcW w:w="8973" w:type="dxa"/>
                  <w:gridSpan w:val="10"/>
                  <w:shd w:val="clear" w:color="auto" w:fill="auto"/>
                  <w:vAlign w:val="bottom"/>
                </w:tcPr>
                <w:p w:rsidR="00BD1E4D" w:rsidRPr="009758D2" w:rsidRDefault="00BD1E4D" w:rsidP="009758D2">
                  <w:pPr>
                    <w:widowControl w:val="0"/>
                    <w:spacing w:line="240" w:lineRule="auto"/>
                    <w:rPr>
                      <w:sz w:val="24"/>
                      <w:szCs w:val="24"/>
                    </w:rPr>
                  </w:pPr>
                </w:p>
                <w:p w:rsidR="00BD1E4D" w:rsidRPr="009758D2" w:rsidRDefault="009758D2" w:rsidP="009758D2">
                  <w:pPr>
                    <w:widowControl w:val="0"/>
                    <w:spacing w:line="240" w:lineRule="auto"/>
                    <w:rPr>
                      <w:sz w:val="24"/>
                      <w:szCs w:val="24"/>
                    </w:rPr>
                  </w:pPr>
                  <w:r w:rsidRPr="009758D2">
                    <w:rPr>
                      <w:sz w:val="24"/>
                      <w:szCs w:val="24"/>
                    </w:rPr>
                    <w:t xml:space="preserve">г.___________                                                                             </w:t>
                  </w:r>
                  <w:proofErr w:type="gramStart"/>
                  <w:r w:rsidRPr="009758D2">
                    <w:rPr>
                      <w:sz w:val="24"/>
                      <w:szCs w:val="24"/>
                    </w:rPr>
                    <w:t xml:space="preserve">   «</w:t>
                  </w:r>
                  <w:proofErr w:type="gramEnd"/>
                  <w:r w:rsidRPr="009758D2">
                    <w:rPr>
                      <w:sz w:val="24"/>
                      <w:szCs w:val="24"/>
                    </w:rPr>
                    <w:t>_____» _________20</w:t>
                  </w:r>
                  <w:r w:rsidR="00A24128">
                    <w:rPr>
                      <w:sz w:val="24"/>
                      <w:szCs w:val="24"/>
                    </w:rPr>
                    <w:t>2</w:t>
                  </w:r>
                  <w:r w:rsidRPr="009758D2">
                    <w:rPr>
                      <w:sz w:val="24"/>
                      <w:szCs w:val="24"/>
                    </w:rPr>
                    <w:t>_г.</w:t>
                  </w:r>
                </w:p>
                <w:tbl>
                  <w:tblPr>
                    <w:tblW w:w="9590" w:type="dxa"/>
                    <w:tblLayout w:type="fixed"/>
                    <w:tblCellMar>
                      <w:top w:w="15" w:type="dxa"/>
                      <w:left w:w="15" w:type="dxa"/>
                      <w:right w:w="15" w:type="dxa"/>
                    </w:tblCellMar>
                    <w:tblLook w:val="04A0" w:firstRow="1" w:lastRow="0" w:firstColumn="1" w:lastColumn="0" w:noHBand="0" w:noVBand="1"/>
                  </w:tblPr>
                  <w:tblGrid>
                    <w:gridCol w:w="1356"/>
                    <w:gridCol w:w="8163"/>
                    <w:gridCol w:w="71"/>
                  </w:tblGrid>
                  <w:tr w:rsidR="00BD1E4D" w:rsidRPr="009758D2">
                    <w:trPr>
                      <w:trHeight w:val="255"/>
                    </w:trPr>
                    <w:tc>
                      <w:tcPr>
                        <w:tcW w:w="1356" w:type="dxa"/>
                        <w:shd w:val="clear" w:color="auto" w:fill="auto"/>
                        <w:vAlign w:val="bottom"/>
                      </w:tcPr>
                      <w:p w:rsidR="00BD1E4D" w:rsidRPr="009758D2" w:rsidRDefault="00BD1E4D" w:rsidP="009758D2">
                        <w:pPr>
                          <w:widowControl w:val="0"/>
                          <w:snapToGrid w:val="0"/>
                          <w:spacing w:line="240" w:lineRule="auto"/>
                          <w:ind w:firstLine="0"/>
                          <w:jc w:val="left"/>
                          <w:rPr>
                            <w:sz w:val="24"/>
                            <w:szCs w:val="24"/>
                          </w:rPr>
                        </w:pPr>
                      </w:p>
                      <w:p w:rsidR="00BD1E4D" w:rsidRPr="009758D2" w:rsidRDefault="009758D2" w:rsidP="009758D2">
                        <w:pPr>
                          <w:widowControl w:val="0"/>
                          <w:snapToGrid w:val="0"/>
                          <w:spacing w:line="240" w:lineRule="auto"/>
                          <w:ind w:firstLine="0"/>
                          <w:jc w:val="left"/>
                          <w:rPr>
                            <w:sz w:val="24"/>
                            <w:szCs w:val="24"/>
                          </w:rPr>
                        </w:pPr>
                        <w:r w:rsidRPr="009758D2">
                          <w:rPr>
                            <w:sz w:val="24"/>
                            <w:szCs w:val="24"/>
                          </w:rPr>
                          <w:t xml:space="preserve">Заказчик: </w:t>
                        </w:r>
                      </w:p>
                    </w:tc>
                    <w:tc>
                      <w:tcPr>
                        <w:tcW w:w="8163" w:type="dxa"/>
                        <w:tcBorders>
                          <w:bottom w:val="single" w:sz="4" w:space="0" w:color="000001"/>
                        </w:tcBorders>
                        <w:shd w:val="clear" w:color="auto" w:fill="auto"/>
                        <w:vAlign w:val="bottom"/>
                      </w:tcPr>
                      <w:p w:rsidR="00BD1E4D" w:rsidRPr="009758D2" w:rsidRDefault="00BD1E4D" w:rsidP="009758D2">
                        <w:pPr>
                          <w:widowControl w:val="0"/>
                          <w:snapToGrid w:val="0"/>
                          <w:spacing w:line="240" w:lineRule="auto"/>
                          <w:ind w:firstLine="0"/>
                          <w:jc w:val="left"/>
                          <w:rPr>
                            <w:sz w:val="24"/>
                            <w:szCs w:val="24"/>
                          </w:rPr>
                        </w:pPr>
                      </w:p>
                    </w:tc>
                    <w:tc>
                      <w:tcPr>
                        <w:tcW w:w="71" w:type="dxa"/>
                        <w:shd w:val="clear" w:color="auto" w:fill="auto"/>
                        <w:tcMar>
                          <w:top w:w="0" w:type="dxa"/>
                          <w:left w:w="0" w:type="dxa"/>
                          <w:right w:w="0" w:type="dxa"/>
                        </w:tcMar>
                      </w:tcPr>
                      <w:p w:rsidR="00BD1E4D" w:rsidRPr="009758D2" w:rsidRDefault="00BD1E4D" w:rsidP="009758D2">
                        <w:pPr>
                          <w:widowControl w:val="0"/>
                          <w:spacing w:line="240" w:lineRule="auto"/>
                          <w:rPr>
                            <w:sz w:val="24"/>
                            <w:szCs w:val="24"/>
                          </w:rPr>
                        </w:pPr>
                      </w:p>
                    </w:tc>
                  </w:tr>
                  <w:tr w:rsidR="00BD1E4D" w:rsidRPr="009758D2">
                    <w:trPr>
                      <w:trHeight w:val="255"/>
                    </w:trPr>
                    <w:tc>
                      <w:tcPr>
                        <w:tcW w:w="1356" w:type="dxa"/>
                        <w:shd w:val="clear" w:color="auto" w:fill="auto"/>
                        <w:vAlign w:val="bottom"/>
                      </w:tcPr>
                      <w:p w:rsidR="00BD1E4D" w:rsidRPr="009758D2" w:rsidRDefault="00BD1E4D" w:rsidP="009758D2">
                        <w:pPr>
                          <w:widowControl w:val="0"/>
                          <w:snapToGrid w:val="0"/>
                          <w:spacing w:line="240" w:lineRule="auto"/>
                          <w:ind w:firstLine="0"/>
                          <w:jc w:val="left"/>
                          <w:rPr>
                            <w:sz w:val="24"/>
                            <w:szCs w:val="24"/>
                          </w:rPr>
                        </w:pPr>
                      </w:p>
                    </w:tc>
                    <w:tc>
                      <w:tcPr>
                        <w:tcW w:w="8234" w:type="dxa"/>
                        <w:gridSpan w:val="2"/>
                        <w:tcBorders>
                          <w:top w:val="single" w:sz="4" w:space="0" w:color="000001"/>
                        </w:tcBorders>
                        <w:shd w:val="clear" w:color="auto" w:fill="auto"/>
                      </w:tcPr>
                      <w:p w:rsidR="00BD1E4D" w:rsidRPr="009758D2" w:rsidRDefault="009758D2" w:rsidP="009758D2">
                        <w:pPr>
                          <w:widowControl w:val="0"/>
                          <w:snapToGrid w:val="0"/>
                          <w:spacing w:line="240" w:lineRule="auto"/>
                          <w:ind w:firstLine="0"/>
                          <w:jc w:val="center"/>
                          <w:rPr>
                            <w:sz w:val="24"/>
                            <w:szCs w:val="24"/>
                          </w:rPr>
                        </w:pPr>
                        <w:r w:rsidRPr="009758D2">
                          <w:rPr>
                            <w:i/>
                            <w:iCs/>
                            <w:sz w:val="24"/>
                            <w:szCs w:val="24"/>
                          </w:rPr>
                          <w:t>(наименование организации, адрес, телефон, факс</w:t>
                        </w:r>
                        <w:r w:rsidRPr="009758D2">
                          <w:rPr>
                            <w:sz w:val="24"/>
                            <w:szCs w:val="24"/>
                          </w:rPr>
                          <w:t>, ИНН, КПП, ОГРН</w:t>
                        </w:r>
                        <w:r w:rsidRPr="009758D2">
                          <w:rPr>
                            <w:i/>
                            <w:iCs/>
                            <w:sz w:val="24"/>
                            <w:szCs w:val="24"/>
                          </w:rPr>
                          <w:t>)</w:t>
                        </w:r>
                      </w:p>
                    </w:tc>
                  </w:tr>
                  <w:tr w:rsidR="00BD1E4D" w:rsidRPr="009758D2">
                    <w:trPr>
                      <w:trHeight w:val="255"/>
                    </w:trPr>
                    <w:tc>
                      <w:tcPr>
                        <w:tcW w:w="1356" w:type="dxa"/>
                        <w:shd w:val="clear" w:color="auto" w:fill="auto"/>
                        <w:vAlign w:val="bottom"/>
                      </w:tcPr>
                      <w:p w:rsidR="00BD1E4D" w:rsidRPr="009758D2" w:rsidRDefault="009758D2" w:rsidP="009758D2">
                        <w:pPr>
                          <w:widowControl w:val="0"/>
                          <w:snapToGrid w:val="0"/>
                          <w:spacing w:line="240" w:lineRule="auto"/>
                          <w:ind w:firstLine="0"/>
                          <w:jc w:val="left"/>
                          <w:rPr>
                            <w:sz w:val="24"/>
                            <w:szCs w:val="24"/>
                          </w:rPr>
                        </w:pPr>
                        <w:r w:rsidRPr="009758D2">
                          <w:rPr>
                            <w:sz w:val="24"/>
                            <w:szCs w:val="24"/>
                          </w:rPr>
                          <w:t xml:space="preserve">Подрядчик: </w:t>
                        </w:r>
                      </w:p>
                    </w:tc>
                    <w:tc>
                      <w:tcPr>
                        <w:tcW w:w="8234" w:type="dxa"/>
                        <w:gridSpan w:val="2"/>
                        <w:tcBorders>
                          <w:top w:val="single" w:sz="4" w:space="0" w:color="000001"/>
                          <w:bottom w:val="single" w:sz="4" w:space="0" w:color="000001"/>
                        </w:tcBorders>
                        <w:shd w:val="clear" w:color="auto" w:fill="auto"/>
                        <w:vAlign w:val="bottom"/>
                      </w:tcPr>
                      <w:p w:rsidR="00BD1E4D" w:rsidRPr="009758D2" w:rsidRDefault="00BD1E4D" w:rsidP="009758D2">
                        <w:pPr>
                          <w:widowControl w:val="0"/>
                          <w:snapToGrid w:val="0"/>
                          <w:spacing w:line="240" w:lineRule="auto"/>
                          <w:ind w:firstLine="0"/>
                          <w:jc w:val="left"/>
                          <w:rPr>
                            <w:sz w:val="24"/>
                            <w:szCs w:val="24"/>
                          </w:rPr>
                        </w:pPr>
                      </w:p>
                    </w:tc>
                  </w:tr>
                  <w:tr w:rsidR="00BD1E4D" w:rsidRPr="009758D2">
                    <w:trPr>
                      <w:trHeight w:val="255"/>
                    </w:trPr>
                    <w:tc>
                      <w:tcPr>
                        <w:tcW w:w="1356" w:type="dxa"/>
                        <w:shd w:val="clear" w:color="auto" w:fill="auto"/>
                        <w:vAlign w:val="bottom"/>
                      </w:tcPr>
                      <w:p w:rsidR="00BD1E4D" w:rsidRPr="009758D2" w:rsidRDefault="00BD1E4D" w:rsidP="009758D2">
                        <w:pPr>
                          <w:widowControl w:val="0"/>
                          <w:snapToGrid w:val="0"/>
                          <w:spacing w:line="240" w:lineRule="auto"/>
                          <w:ind w:firstLine="0"/>
                          <w:jc w:val="left"/>
                          <w:rPr>
                            <w:sz w:val="24"/>
                            <w:szCs w:val="24"/>
                          </w:rPr>
                        </w:pPr>
                      </w:p>
                    </w:tc>
                    <w:tc>
                      <w:tcPr>
                        <w:tcW w:w="8234" w:type="dxa"/>
                        <w:gridSpan w:val="2"/>
                        <w:shd w:val="clear" w:color="auto" w:fill="auto"/>
                      </w:tcPr>
                      <w:p w:rsidR="00BD1E4D" w:rsidRPr="009758D2" w:rsidRDefault="009758D2" w:rsidP="009758D2">
                        <w:pPr>
                          <w:widowControl w:val="0"/>
                          <w:snapToGrid w:val="0"/>
                          <w:spacing w:line="240" w:lineRule="auto"/>
                          <w:ind w:firstLine="0"/>
                          <w:jc w:val="center"/>
                          <w:rPr>
                            <w:sz w:val="24"/>
                            <w:szCs w:val="24"/>
                          </w:rPr>
                        </w:pPr>
                        <w:r w:rsidRPr="009758D2">
                          <w:rPr>
                            <w:i/>
                            <w:iCs/>
                            <w:sz w:val="24"/>
                            <w:szCs w:val="24"/>
                          </w:rPr>
                          <w:t>(наименование организации, адрес, телефон, факс</w:t>
                        </w:r>
                        <w:r w:rsidRPr="009758D2">
                          <w:rPr>
                            <w:sz w:val="24"/>
                            <w:szCs w:val="24"/>
                          </w:rPr>
                          <w:t>, ИНН, КПП, ОГРН</w:t>
                        </w:r>
                        <w:r w:rsidRPr="009758D2">
                          <w:rPr>
                            <w:i/>
                            <w:iCs/>
                            <w:sz w:val="24"/>
                            <w:szCs w:val="24"/>
                          </w:rPr>
                          <w:t>)</w:t>
                        </w:r>
                      </w:p>
                    </w:tc>
                  </w:tr>
                </w:tbl>
                <w:p w:rsidR="00BD1E4D" w:rsidRPr="009758D2" w:rsidRDefault="00BD1E4D" w:rsidP="009758D2">
                  <w:pPr>
                    <w:widowControl w:val="0"/>
                    <w:spacing w:line="240" w:lineRule="auto"/>
                    <w:ind w:firstLine="0"/>
                    <w:rPr>
                      <w:sz w:val="24"/>
                      <w:szCs w:val="24"/>
                    </w:rPr>
                  </w:pPr>
                </w:p>
                <w:p w:rsidR="00BD1E4D" w:rsidRPr="009758D2" w:rsidRDefault="009758D2" w:rsidP="009758D2">
                  <w:pPr>
                    <w:widowControl w:val="0"/>
                    <w:spacing w:line="240" w:lineRule="auto"/>
                    <w:ind w:firstLine="0"/>
                    <w:rPr>
                      <w:sz w:val="24"/>
                      <w:szCs w:val="24"/>
                    </w:rPr>
                  </w:pPr>
                  <w:r w:rsidRPr="009758D2">
                    <w:rPr>
                      <w:sz w:val="24"/>
                      <w:szCs w:val="24"/>
                    </w:rPr>
                    <w:t>составили настоящий акт о нижеследующем:</w:t>
                  </w:r>
                </w:p>
                <w:p w:rsidR="00BD1E4D" w:rsidRPr="009758D2" w:rsidRDefault="00BD1E4D" w:rsidP="009758D2">
                  <w:pPr>
                    <w:widowControl w:val="0"/>
                    <w:spacing w:line="240" w:lineRule="auto"/>
                    <w:rPr>
                      <w:sz w:val="24"/>
                      <w:szCs w:val="24"/>
                    </w:rPr>
                  </w:pPr>
                </w:p>
              </w:tc>
            </w:tr>
            <w:tr w:rsidR="00BD1E4D" w:rsidRPr="009758D2" w:rsidTr="00A24128">
              <w:trPr>
                <w:trHeight w:val="255"/>
              </w:trPr>
              <w:tc>
                <w:tcPr>
                  <w:tcW w:w="8973" w:type="dxa"/>
                  <w:gridSpan w:val="10"/>
                  <w:shd w:val="clear" w:color="auto" w:fill="auto"/>
                  <w:vAlign w:val="bottom"/>
                </w:tcPr>
                <w:p w:rsidR="00BD1E4D" w:rsidRPr="009758D2" w:rsidRDefault="009758D2" w:rsidP="009758D2">
                  <w:pPr>
                    <w:widowControl w:val="0"/>
                    <w:snapToGrid w:val="0"/>
                    <w:spacing w:line="240" w:lineRule="auto"/>
                    <w:rPr>
                      <w:sz w:val="24"/>
                      <w:szCs w:val="24"/>
                    </w:rPr>
                  </w:pPr>
                  <w:r w:rsidRPr="009758D2">
                    <w:rPr>
                      <w:sz w:val="24"/>
                      <w:szCs w:val="24"/>
                    </w:rPr>
                    <w:t>Сметная (договорная) стоимость по договору № ____</w:t>
                  </w:r>
                  <w:proofErr w:type="gramStart"/>
                  <w:r w:rsidRPr="009758D2">
                    <w:rPr>
                      <w:sz w:val="24"/>
                      <w:szCs w:val="24"/>
                    </w:rPr>
                    <w:t>_  от</w:t>
                  </w:r>
                  <w:proofErr w:type="gramEnd"/>
                  <w:r w:rsidRPr="009758D2">
                    <w:rPr>
                      <w:sz w:val="24"/>
                      <w:szCs w:val="24"/>
                    </w:rPr>
                    <w:t>  _________ 200__ г.  -  ___________ руб.</w:t>
                  </w:r>
                </w:p>
                <w:p w:rsidR="00BD1E4D" w:rsidRPr="009758D2" w:rsidRDefault="009758D2" w:rsidP="009758D2">
                  <w:pPr>
                    <w:widowControl w:val="0"/>
                    <w:snapToGrid w:val="0"/>
                    <w:spacing w:line="240" w:lineRule="auto"/>
                    <w:rPr>
                      <w:i/>
                      <w:iCs/>
                      <w:sz w:val="24"/>
                      <w:szCs w:val="24"/>
                    </w:rPr>
                  </w:pPr>
                  <w:r w:rsidRPr="009758D2">
                    <w:rPr>
                      <w:i/>
                      <w:iCs/>
                      <w:sz w:val="24"/>
                      <w:szCs w:val="24"/>
                    </w:rPr>
                    <w:t xml:space="preserve"> </w:t>
                  </w:r>
                </w:p>
              </w:tc>
            </w:tr>
            <w:tr w:rsidR="00BD1E4D" w:rsidRPr="009758D2" w:rsidTr="00A24128">
              <w:trPr>
                <w:trHeight w:val="255"/>
              </w:trPr>
              <w:tc>
                <w:tcPr>
                  <w:tcW w:w="4614" w:type="dxa"/>
                  <w:gridSpan w:val="5"/>
                  <w:shd w:val="clear" w:color="auto" w:fill="auto"/>
                  <w:vAlign w:val="bottom"/>
                </w:tcPr>
                <w:p w:rsidR="00BD1E4D" w:rsidRPr="009758D2" w:rsidRDefault="00BD1E4D" w:rsidP="009758D2">
                  <w:pPr>
                    <w:widowControl w:val="0"/>
                    <w:spacing w:line="240" w:lineRule="auto"/>
                    <w:rPr>
                      <w:sz w:val="24"/>
                      <w:szCs w:val="24"/>
                    </w:rPr>
                  </w:pPr>
                </w:p>
                <w:p w:rsidR="00BD1E4D" w:rsidRPr="009758D2" w:rsidRDefault="00BD1E4D" w:rsidP="009758D2">
                  <w:pPr>
                    <w:widowControl w:val="0"/>
                    <w:snapToGrid w:val="0"/>
                    <w:spacing w:line="240" w:lineRule="auto"/>
                    <w:rPr>
                      <w:sz w:val="24"/>
                      <w:szCs w:val="24"/>
                    </w:rPr>
                  </w:pPr>
                </w:p>
              </w:tc>
              <w:tc>
                <w:tcPr>
                  <w:tcW w:w="4359" w:type="dxa"/>
                  <w:gridSpan w:val="5"/>
                  <w:shd w:val="clear" w:color="auto" w:fill="auto"/>
                  <w:tcMar>
                    <w:top w:w="0" w:type="dxa"/>
                    <w:left w:w="0" w:type="dxa"/>
                    <w:right w:w="0" w:type="dxa"/>
                  </w:tcMar>
                </w:tcPr>
                <w:p w:rsidR="00BD1E4D" w:rsidRPr="009758D2" w:rsidRDefault="009758D2" w:rsidP="009758D2">
                  <w:pPr>
                    <w:widowControl w:val="0"/>
                    <w:snapToGrid w:val="0"/>
                    <w:spacing w:line="240" w:lineRule="auto"/>
                    <w:ind w:right="180"/>
                    <w:jc w:val="right"/>
                    <w:rPr>
                      <w:sz w:val="24"/>
                      <w:szCs w:val="24"/>
                    </w:rPr>
                  </w:pPr>
                  <w:r w:rsidRPr="009758D2">
                    <w:rPr>
                      <w:sz w:val="24"/>
                      <w:szCs w:val="24"/>
                    </w:rPr>
                    <w:t>               </w:t>
                  </w:r>
                  <w:r w:rsidRPr="009758D2">
                    <w:rPr>
                      <w:sz w:val="24"/>
                      <w:szCs w:val="24"/>
                      <w:highlight w:val="lightGray"/>
                    </w:rPr>
                    <w:t>Этап № ______</w:t>
                  </w:r>
                  <w:r w:rsidRPr="009758D2">
                    <w:rPr>
                      <w:sz w:val="24"/>
                      <w:szCs w:val="24"/>
                    </w:rPr>
                    <w:t xml:space="preserve"> </w:t>
                  </w:r>
                </w:p>
              </w:tc>
            </w:tr>
            <w:tr w:rsidR="00BD1E4D" w:rsidRPr="009758D2" w:rsidTr="00A24128">
              <w:trPr>
                <w:gridAfter w:val="1"/>
                <w:wAfter w:w="14" w:type="dxa"/>
                <w:cantSplit/>
                <w:trHeight w:val="447"/>
              </w:trPr>
              <w:tc>
                <w:tcPr>
                  <w:tcW w:w="411" w:type="dxa"/>
                  <w:shd w:val="clear" w:color="auto" w:fill="auto"/>
                  <w:tcMar>
                    <w:top w:w="0" w:type="dxa"/>
                    <w:left w:w="0" w:type="dxa"/>
                    <w:right w:w="0" w:type="dxa"/>
                  </w:tcMar>
                </w:tcPr>
                <w:p w:rsidR="00BD1E4D" w:rsidRPr="009758D2" w:rsidRDefault="00BD1E4D" w:rsidP="009758D2">
                  <w:pPr>
                    <w:widowControl w:val="0"/>
                    <w:snapToGrid w:val="0"/>
                    <w:spacing w:line="240" w:lineRule="auto"/>
                    <w:ind w:firstLine="0"/>
                    <w:jc w:val="center"/>
                    <w:rPr>
                      <w:b/>
                      <w:bCs/>
                      <w:sz w:val="24"/>
                      <w:szCs w:val="24"/>
                    </w:rPr>
                  </w:pPr>
                </w:p>
              </w:tc>
              <w:tc>
                <w:tcPr>
                  <w:tcW w:w="992"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vAlign w:val="cente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 п/п</w:t>
                  </w:r>
                </w:p>
              </w:tc>
              <w:tc>
                <w:tcPr>
                  <w:tcW w:w="1746" w:type="dxa"/>
                  <w:vMerge w:val="restart"/>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Наименование работ</w:t>
                  </w:r>
                </w:p>
              </w:tc>
              <w:tc>
                <w:tcPr>
                  <w:tcW w:w="5810" w:type="dxa"/>
                  <w:gridSpan w:val="6"/>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Выполнено работ</w:t>
                  </w:r>
                </w:p>
              </w:tc>
            </w:tr>
            <w:tr w:rsidR="00BD1E4D" w:rsidRPr="009758D2" w:rsidTr="00A24128">
              <w:trPr>
                <w:gridAfter w:val="1"/>
                <w:wAfter w:w="14" w:type="dxa"/>
                <w:cantSplit/>
                <w:trHeight w:val="693"/>
              </w:trPr>
              <w:tc>
                <w:tcPr>
                  <w:tcW w:w="411" w:type="dxa"/>
                  <w:shd w:val="clear" w:color="auto" w:fill="auto"/>
                  <w:tcMar>
                    <w:top w:w="0" w:type="dxa"/>
                    <w:left w:w="0" w:type="dxa"/>
                    <w:right w:w="0" w:type="dxa"/>
                  </w:tcMar>
                </w:tcPr>
                <w:p w:rsidR="00BD1E4D" w:rsidRPr="009758D2" w:rsidRDefault="00BD1E4D" w:rsidP="009758D2">
                  <w:pPr>
                    <w:widowControl w:val="0"/>
                    <w:spacing w:line="240" w:lineRule="auto"/>
                    <w:ind w:firstLine="0"/>
                    <w:rPr>
                      <w:b/>
                      <w:bCs/>
                      <w:sz w:val="24"/>
                      <w:szCs w:val="24"/>
                    </w:rPr>
                  </w:pPr>
                </w:p>
              </w:tc>
              <w:tc>
                <w:tcPr>
                  <w:tcW w:w="992" w:type="dxa"/>
                  <w:vMerge/>
                  <w:tcBorders>
                    <w:top w:val="single" w:sz="8" w:space="0" w:color="000001"/>
                    <w:left w:val="single" w:sz="8" w:space="0" w:color="000001"/>
                    <w:bottom w:val="single" w:sz="8" w:space="0" w:color="000001"/>
                    <w:right w:val="single" w:sz="8" w:space="0" w:color="000001"/>
                  </w:tcBorders>
                  <w:shd w:val="clear" w:color="auto" w:fill="auto"/>
                  <w:tcMar>
                    <w:top w:w="0" w:type="dxa"/>
                    <w:left w:w="0" w:type="dxa"/>
                    <w:right w:w="0" w:type="dxa"/>
                  </w:tcMar>
                  <w:vAlign w:val="center"/>
                </w:tcPr>
                <w:p w:rsidR="00BD1E4D" w:rsidRPr="009758D2" w:rsidRDefault="00BD1E4D" w:rsidP="009758D2">
                  <w:pPr>
                    <w:widowControl w:val="0"/>
                    <w:spacing w:line="240" w:lineRule="auto"/>
                    <w:ind w:firstLine="0"/>
                    <w:rPr>
                      <w:b/>
                      <w:bCs/>
                      <w:sz w:val="24"/>
                      <w:szCs w:val="24"/>
                    </w:rPr>
                  </w:pPr>
                </w:p>
              </w:tc>
              <w:tc>
                <w:tcPr>
                  <w:tcW w:w="1746" w:type="dxa"/>
                  <w:vMerge/>
                  <w:tcBorders>
                    <w:top w:val="single" w:sz="8" w:space="0" w:color="000001"/>
                    <w:left w:val="single" w:sz="8" w:space="0" w:color="000001"/>
                    <w:bottom w:val="single" w:sz="8" w:space="0" w:color="000001"/>
                    <w:right w:val="single" w:sz="8" w:space="0" w:color="000001"/>
                  </w:tcBorders>
                  <w:shd w:val="clear" w:color="auto" w:fill="auto"/>
                  <w:tcMar>
                    <w:top w:w="0" w:type="dxa"/>
                    <w:left w:w="0" w:type="dxa"/>
                    <w:right w:w="0" w:type="dxa"/>
                  </w:tcMar>
                  <w:vAlign w:val="center"/>
                </w:tcPr>
                <w:p w:rsidR="00BD1E4D" w:rsidRPr="009758D2" w:rsidRDefault="00BD1E4D" w:rsidP="009758D2">
                  <w:pPr>
                    <w:widowControl w:val="0"/>
                    <w:spacing w:line="240" w:lineRule="auto"/>
                    <w:ind w:firstLine="0"/>
                    <w:rPr>
                      <w:b/>
                      <w:bCs/>
                      <w:sz w:val="24"/>
                      <w:szCs w:val="24"/>
                    </w:rPr>
                  </w:pPr>
                </w:p>
              </w:tc>
              <w:tc>
                <w:tcPr>
                  <w:tcW w:w="1230"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BD1E4D" w:rsidRPr="009758D2" w:rsidRDefault="009758D2" w:rsidP="009758D2">
                  <w:pPr>
                    <w:widowControl w:val="0"/>
                    <w:spacing w:line="240" w:lineRule="auto"/>
                    <w:ind w:firstLine="0"/>
                    <w:jc w:val="center"/>
                    <w:rPr>
                      <w:b/>
                      <w:bCs/>
                      <w:sz w:val="24"/>
                      <w:szCs w:val="24"/>
                    </w:rPr>
                  </w:pPr>
                  <w:r w:rsidRPr="009758D2">
                    <w:rPr>
                      <w:b/>
                      <w:bCs/>
                      <w:sz w:val="24"/>
                      <w:szCs w:val="24"/>
                    </w:rPr>
                    <w:t xml:space="preserve">ед. </w:t>
                  </w:r>
                </w:p>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изм.</w:t>
                  </w:r>
                </w:p>
              </w:tc>
              <w:tc>
                <w:tcPr>
                  <w:tcW w:w="798"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коли-</w:t>
                  </w:r>
                  <w:proofErr w:type="spellStart"/>
                  <w:r w:rsidRPr="009758D2">
                    <w:rPr>
                      <w:b/>
                      <w:bCs/>
                      <w:sz w:val="24"/>
                      <w:szCs w:val="24"/>
                    </w:rPr>
                    <w:t>чество</w:t>
                  </w:r>
                  <w:proofErr w:type="spellEnd"/>
                </w:p>
              </w:tc>
              <w:tc>
                <w:tcPr>
                  <w:tcW w:w="1377"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BD1E4D" w:rsidRPr="009758D2" w:rsidRDefault="009758D2" w:rsidP="009758D2">
                  <w:pPr>
                    <w:widowControl w:val="0"/>
                    <w:spacing w:line="240" w:lineRule="auto"/>
                    <w:ind w:firstLine="0"/>
                    <w:jc w:val="center"/>
                    <w:rPr>
                      <w:b/>
                      <w:bCs/>
                      <w:sz w:val="24"/>
                      <w:szCs w:val="24"/>
                    </w:rPr>
                  </w:pPr>
                  <w:r w:rsidRPr="009758D2">
                    <w:rPr>
                      <w:b/>
                      <w:bCs/>
                      <w:sz w:val="24"/>
                      <w:szCs w:val="24"/>
                    </w:rPr>
                    <w:t xml:space="preserve">цена за </w:t>
                  </w:r>
                </w:p>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1 ед., руб.</w:t>
                  </w:r>
                </w:p>
              </w:tc>
              <w:tc>
                <w:tcPr>
                  <w:tcW w:w="1311"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BD1E4D" w:rsidRPr="009758D2" w:rsidRDefault="009758D2" w:rsidP="009758D2">
                  <w:pPr>
                    <w:widowControl w:val="0"/>
                    <w:spacing w:line="240" w:lineRule="auto"/>
                    <w:ind w:firstLine="0"/>
                    <w:jc w:val="center"/>
                    <w:rPr>
                      <w:b/>
                      <w:bCs/>
                      <w:sz w:val="24"/>
                      <w:szCs w:val="24"/>
                    </w:rPr>
                  </w:pPr>
                  <w:r w:rsidRPr="009758D2">
                    <w:rPr>
                      <w:b/>
                      <w:bCs/>
                      <w:sz w:val="24"/>
                      <w:szCs w:val="24"/>
                    </w:rPr>
                    <w:t xml:space="preserve">стоимость, </w:t>
                  </w:r>
                </w:p>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руб.</w:t>
                  </w:r>
                </w:p>
              </w:tc>
              <w:tc>
                <w:tcPr>
                  <w:tcW w:w="1094"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 xml:space="preserve">в </w:t>
                  </w:r>
                  <w:proofErr w:type="spellStart"/>
                  <w:r w:rsidRPr="009758D2">
                    <w:rPr>
                      <w:b/>
                      <w:bCs/>
                      <w:sz w:val="24"/>
                      <w:szCs w:val="24"/>
                    </w:rPr>
                    <w:t>т.ч</w:t>
                  </w:r>
                  <w:proofErr w:type="spellEnd"/>
                  <w:r w:rsidRPr="009758D2">
                    <w:rPr>
                      <w:b/>
                      <w:bCs/>
                      <w:sz w:val="24"/>
                      <w:szCs w:val="24"/>
                    </w:rPr>
                    <w:t>. НДС, руб.</w:t>
                  </w:r>
                </w:p>
              </w:tc>
            </w:tr>
            <w:tr w:rsidR="00BD1E4D" w:rsidRPr="009758D2" w:rsidTr="00A24128">
              <w:trPr>
                <w:gridAfter w:val="1"/>
                <w:wAfter w:w="14" w:type="dxa"/>
              </w:trPr>
              <w:tc>
                <w:tcPr>
                  <w:tcW w:w="411" w:type="dxa"/>
                  <w:shd w:val="clear" w:color="auto" w:fill="auto"/>
                  <w:tcMar>
                    <w:top w:w="0" w:type="dxa"/>
                    <w:left w:w="0" w:type="dxa"/>
                    <w:right w:w="0" w:type="dxa"/>
                  </w:tcMar>
                </w:tcPr>
                <w:p w:rsidR="00BD1E4D" w:rsidRPr="009758D2" w:rsidRDefault="00BD1E4D" w:rsidP="009758D2">
                  <w:pPr>
                    <w:widowControl w:val="0"/>
                    <w:snapToGrid w:val="0"/>
                    <w:spacing w:line="240" w:lineRule="auto"/>
                    <w:ind w:firstLine="0"/>
                    <w:jc w:val="center"/>
                    <w:rPr>
                      <w:b/>
                      <w:bCs/>
                      <w:sz w:val="24"/>
                      <w:szCs w:val="24"/>
                    </w:rPr>
                  </w:pPr>
                </w:p>
              </w:tc>
              <w:tc>
                <w:tcPr>
                  <w:tcW w:w="992"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1</w:t>
                  </w:r>
                </w:p>
              </w:tc>
              <w:tc>
                <w:tcPr>
                  <w:tcW w:w="1746"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2</w:t>
                  </w:r>
                </w:p>
              </w:tc>
              <w:tc>
                <w:tcPr>
                  <w:tcW w:w="1230"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3</w:t>
                  </w:r>
                </w:p>
              </w:tc>
              <w:tc>
                <w:tcPr>
                  <w:tcW w:w="798"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4</w:t>
                  </w:r>
                </w:p>
              </w:tc>
              <w:tc>
                <w:tcPr>
                  <w:tcW w:w="1377"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5</w:t>
                  </w:r>
                </w:p>
              </w:tc>
              <w:tc>
                <w:tcPr>
                  <w:tcW w:w="1311"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6</w:t>
                  </w:r>
                </w:p>
              </w:tc>
              <w:tc>
                <w:tcPr>
                  <w:tcW w:w="1094"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9758D2" w:rsidP="009758D2">
                  <w:pPr>
                    <w:widowControl w:val="0"/>
                    <w:snapToGrid w:val="0"/>
                    <w:spacing w:line="240" w:lineRule="auto"/>
                    <w:ind w:firstLine="0"/>
                    <w:jc w:val="center"/>
                    <w:rPr>
                      <w:b/>
                      <w:bCs/>
                      <w:sz w:val="24"/>
                      <w:szCs w:val="24"/>
                    </w:rPr>
                  </w:pPr>
                  <w:r w:rsidRPr="009758D2">
                    <w:rPr>
                      <w:b/>
                      <w:bCs/>
                      <w:sz w:val="24"/>
                      <w:szCs w:val="24"/>
                    </w:rPr>
                    <w:t>7</w:t>
                  </w:r>
                </w:p>
              </w:tc>
            </w:tr>
            <w:tr w:rsidR="00BD1E4D" w:rsidRPr="009758D2" w:rsidTr="00A24128">
              <w:trPr>
                <w:gridAfter w:val="1"/>
                <w:wAfter w:w="14" w:type="dxa"/>
              </w:trPr>
              <w:tc>
                <w:tcPr>
                  <w:tcW w:w="411" w:type="dxa"/>
                  <w:shd w:val="clear" w:color="auto" w:fill="auto"/>
                  <w:tcMar>
                    <w:top w:w="0" w:type="dxa"/>
                    <w:left w:w="0" w:type="dxa"/>
                    <w:right w:w="0" w:type="dxa"/>
                  </w:tcMar>
                </w:tcPr>
                <w:p w:rsidR="00BD1E4D" w:rsidRPr="009758D2" w:rsidRDefault="00BD1E4D" w:rsidP="009758D2">
                  <w:pPr>
                    <w:widowControl w:val="0"/>
                    <w:snapToGrid w:val="0"/>
                    <w:spacing w:line="240" w:lineRule="auto"/>
                    <w:jc w:val="center"/>
                    <w:rPr>
                      <w:sz w:val="24"/>
                      <w:szCs w:val="24"/>
                    </w:rPr>
                  </w:pPr>
                </w:p>
              </w:tc>
              <w:tc>
                <w:tcPr>
                  <w:tcW w:w="992"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BD1E4D" w:rsidRPr="009758D2" w:rsidRDefault="00BD1E4D" w:rsidP="009758D2">
                  <w:pPr>
                    <w:widowControl w:val="0"/>
                    <w:snapToGrid w:val="0"/>
                    <w:spacing w:line="240" w:lineRule="auto"/>
                    <w:jc w:val="center"/>
                    <w:rPr>
                      <w:sz w:val="24"/>
                      <w:szCs w:val="24"/>
                    </w:rPr>
                  </w:pPr>
                </w:p>
              </w:tc>
              <w:tc>
                <w:tcPr>
                  <w:tcW w:w="1746"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230"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798"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377"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311"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094"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r>
            <w:tr w:rsidR="00BD1E4D" w:rsidRPr="009758D2" w:rsidTr="00A24128">
              <w:trPr>
                <w:gridAfter w:val="1"/>
                <w:wAfter w:w="14" w:type="dxa"/>
              </w:trPr>
              <w:tc>
                <w:tcPr>
                  <w:tcW w:w="411" w:type="dxa"/>
                  <w:shd w:val="clear" w:color="auto" w:fill="auto"/>
                  <w:tcMar>
                    <w:top w:w="0" w:type="dxa"/>
                    <w:left w:w="0" w:type="dxa"/>
                    <w:right w:w="0" w:type="dxa"/>
                  </w:tcMar>
                </w:tcPr>
                <w:p w:rsidR="00BD1E4D" w:rsidRPr="009758D2" w:rsidRDefault="00BD1E4D" w:rsidP="009758D2">
                  <w:pPr>
                    <w:widowControl w:val="0"/>
                    <w:snapToGrid w:val="0"/>
                    <w:spacing w:line="240" w:lineRule="auto"/>
                    <w:jc w:val="center"/>
                    <w:rPr>
                      <w:sz w:val="24"/>
                      <w:szCs w:val="24"/>
                    </w:rPr>
                  </w:pPr>
                </w:p>
              </w:tc>
              <w:tc>
                <w:tcPr>
                  <w:tcW w:w="992"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BD1E4D" w:rsidRPr="009758D2" w:rsidRDefault="00BD1E4D" w:rsidP="009758D2">
                  <w:pPr>
                    <w:widowControl w:val="0"/>
                    <w:snapToGrid w:val="0"/>
                    <w:spacing w:line="240" w:lineRule="auto"/>
                    <w:jc w:val="center"/>
                    <w:rPr>
                      <w:sz w:val="24"/>
                      <w:szCs w:val="24"/>
                    </w:rPr>
                  </w:pPr>
                </w:p>
              </w:tc>
              <w:tc>
                <w:tcPr>
                  <w:tcW w:w="1746"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230"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798"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377"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311"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094"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r>
            <w:tr w:rsidR="00BD1E4D" w:rsidRPr="009758D2" w:rsidTr="00A24128">
              <w:trPr>
                <w:gridAfter w:val="1"/>
                <w:wAfter w:w="14" w:type="dxa"/>
              </w:trPr>
              <w:tc>
                <w:tcPr>
                  <w:tcW w:w="411" w:type="dxa"/>
                  <w:shd w:val="clear" w:color="auto" w:fill="auto"/>
                  <w:tcMar>
                    <w:top w:w="0" w:type="dxa"/>
                    <w:left w:w="0" w:type="dxa"/>
                    <w:right w:w="0" w:type="dxa"/>
                  </w:tcMar>
                </w:tcPr>
                <w:p w:rsidR="00BD1E4D" w:rsidRPr="009758D2" w:rsidRDefault="00BD1E4D" w:rsidP="009758D2">
                  <w:pPr>
                    <w:widowControl w:val="0"/>
                    <w:snapToGrid w:val="0"/>
                    <w:spacing w:line="240" w:lineRule="auto"/>
                    <w:jc w:val="center"/>
                    <w:rPr>
                      <w:sz w:val="24"/>
                      <w:szCs w:val="24"/>
                    </w:rPr>
                  </w:pPr>
                </w:p>
              </w:tc>
              <w:tc>
                <w:tcPr>
                  <w:tcW w:w="992" w:type="dxa"/>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BD1E4D" w:rsidRPr="009758D2" w:rsidRDefault="00BD1E4D" w:rsidP="009758D2">
                  <w:pPr>
                    <w:widowControl w:val="0"/>
                    <w:snapToGrid w:val="0"/>
                    <w:spacing w:line="240" w:lineRule="auto"/>
                    <w:jc w:val="center"/>
                    <w:rPr>
                      <w:sz w:val="24"/>
                      <w:szCs w:val="24"/>
                    </w:rPr>
                  </w:pPr>
                </w:p>
              </w:tc>
              <w:tc>
                <w:tcPr>
                  <w:tcW w:w="1746"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230"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798"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377"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311"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094"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r>
            <w:tr w:rsidR="00BD1E4D" w:rsidRPr="009758D2" w:rsidTr="00A24128">
              <w:trPr>
                <w:gridAfter w:val="1"/>
                <w:wAfter w:w="14" w:type="dxa"/>
              </w:trPr>
              <w:tc>
                <w:tcPr>
                  <w:tcW w:w="411" w:type="dxa"/>
                  <w:shd w:val="clear" w:color="auto" w:fill="auto"/>
                  <w:tcMar>
                    <w:top w:w="0" w:type="dxa"/>
                    <w:left w:w="0" w:type="dxa"/>
                    <w:right w:w="0" w:type="dxa"/>
                  </w:tcMar>
                </w:tcPr>
                <w:p w:rsidR="00BD1E4D" w:rsidRPr="009758D2" w:rsidRDefault="00BD1E4D" w:rsidP="009758D2">
                  <w:pPr>
                    <w:widowControl w:val="0"/>
                    <w:snapToGrid w:val="0"/>
                    <w:spacing w:line="240" w:lineRule="auto"/>
                    <w:rPr>
                      <w:sz w:val="24"/>
                      <w:szCs w:val="24"/>
                    </w:rPr>
                  </w:pPr>
                </w:p>
              </w:tc>
              <w:tc>
                <w:tcPr>
                  <w:tcW w:w="2738" w:type="dxa"/>
                  <w:gridSpan w:val="2"/>
                  <w:tcBorders>
                    <w:top w:val="single" w:sz="8" w:space="0" w:color="000001"/>
                    <w:left w:val="single" w:sz="8" w:space="0" w:color="000001"/>
                    <w:bottom w:val="single" w:sz="8" w:space="0" w:color="000001"/>
                    <w:right w:val="single" w:sz="8" w:space="0" w:color="000001"/>
                  </w:tcBorders>
                  <w:shd w:val="clear" w:color="auto" w:fill="auto"/>
                  <w:tcMar>
                    <w:top w:w="0" w:type="dxa"/>
                    <w:left w:w="78" w:type="dxa"/>
                    <w:right w:w="108" w:type="dxa"/>
                  </w:tcMar>
                </w:tcPr>
                <w:p w:rsidR="00BD1E4D" w:rsidRPr="009758D2" w:rsidRDefault="009758D2" w:rsidP="009758D2">
                  <w:pPr>
                    <w:widowControl w:val="0"/>
                    <w:snapToGrid w:val="0"/>
                    <w:spacing w:line="240" w:lineRule="auto"/>
                    <w:rPr>
                      <w:sz w:val="24"/>
                      <w:szCs w:val="24"/>
                    </w:rPr>
                  </w:pPr>
                  <w:r w:rsidRPr="009758D2">
                    <w:rPr>
                      <w:sz w:val="24"/>
                      <w:szCs w:val="24"/>
                    </w:rPr>
                    <w:t xml:space="preserve">Выполнено работ </w:t>
                  </w:r>
                  <w:r w:rsidRPr="009758D2">
                    <w:rPr>
                      <w:sz w:val="24"/>
                      <w:szCs w:val="24"/>
                      <w:highlight w:val="lightGray"/>
                    </w:rPr>
                    <w:t>по этапу</w:t>
                  </w:r>
                </w:p>
              </w:tc>
              <w:tc>
                <w:tcPr>
                  <w:tcW w:w="3405" w:type="dxa"/>
                  <w:gridSpan w:val="4"/>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vAlign w:val="center"/>
                </w:tcPr>
                <w:p w:rsidR="00BD1E4D" w:rsidRPr="009758D2" w:rsidRDefault="009758D2" w:rsidP="009758D2">
                  <w:pPr>
                    <w:widowControl w:val="0"/>
                    <w:snapToGrid w:val="0"/>
                    <w:spacing w:line="240" w:lineRule="auto"/>
                    <w:jc w:val="center"/>
                    <w:rPr>
                      <w:b/>
                      <w:bCs/>
                      <w:sz w:val="24"/>
                      <w:szCs w:val="24"/>
                    </w:rPr>
                  </w:pPr>
                  <w:r w:rsidRPr="009758D2">
                    <w:rPr>
                      <w:b/>
                      <w:bCs/>
                      <w:sz w:val="24"/>
                      <w:szCs w:val="24"/>
                    </w:rPr>
                    <w:t>ИТОГО</w:t>
                  </w:r>
                </w:p>
              </w:tc>
              <w:tc>
                <w:tcPr>
                  <w:tcW w:w="1311"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c>
                <w:tcPr>
                  <w:tcW w:w="1094" w:type="dxa"/>
                  <w:tcBorders>
                    <w:top w:val="single" w:sz="8" w:space="0" w:color="000001"/>
                    <w:left w:val="single" w:sz="8" w:space="0" w:color="000001"/>
                    <w:bottom w:val="single" w:sz="8" w:space="0" w:color="000001"/>
                    <w:right w:val="single" w:sz="8" w:space="0" w:color="000001"/>
                  </w:tcBorders>
                  <w:shd w:val="clear" w:color="auto" w:fill="auto"/>
                  <w:tcMar>
                    <w:top w:w="0" w:type="dxa"/>
                    <w:left w:w="88" w:type="dxa"/>
                    <w:right w:w="108" w:type="dxa"/>
                  </w:tcMar>
                </w:tcPr>
                <w:p w:rsidR="00BD1E4D" w:rsidRPr="009758D2" w:rsidRDefault="00BD1E4D" w:rsidP="009758D2">
                  <w:pPr>
                    <w:widowControl w:val="0"/>
                    <w:snapToGrid w:val="0"/>
                    <w:spacing w:line="240" w:lineRule="auto"/>
                    <w:rPr>
                      <w:sz w:val="24"/>
                      <w:szCs w:val="24"/>
                    </w:rPr>
                  </w:pPr>
                </w:p>
              </w:tc>
            </w:tr>
          </w:tbl>
          <w:p w:rsidR="00BD1E4D" w:rsidRPr="009758D2" w:rsidRDefault="00BD1E4D" w:rsidP="009758D2">
            <w:pPr>
              <w:widowControl w:val="0"/>
              <w:spacing w:line="240" w:lineRule="auto"/>
              <w:rPr>
                <w:sz w:val="24"/>
                <w:szCs w:val="24"/>
              </w:rPr>
            </w:pPr>
          </w:p>
          <w:p w:rsidR="00BD1E4D" w:rsidRPr="009758D2" w:rsidRDefault="009758D2" w:rsidP="009758D2">
            <w:pPr>
              <w:widowControl w:val="0"/>
              <w:spacing w:line="240" w:lineRule="auto"/>
              <w:rPr>
                <w:sz w:val="24"/>
                <w:szCs w:val="24"/>
              </w:rPr>
            </w:pPr>
            <w:r w:rsidRPr="009758D2">
              <w:rPr>
                <w:sz w:val="24"/>
                <w:szCs w:val="24"/>
              </w:rPr>
              <w:t>Выполненные работы удовлетворяют условиям договора (техническому заданию).</w:t>
            </w:r>
          </w:p>
          <w:p w:rsidR="00BD1E4D" w:rsidRPr="009758D2" w:rsidRDefault="009758D2" w:rsidP="009758D2">
            <w:pPr>
              <w:widowControl w:val="0"/>
              <w:spacing w:line="240" w:lineRule="auto"/>
              <w:rPr>
                <w:sz w:val="24"/>
                <w:szCs w:val="24"/>
              </w:rPr>
            </w:pPr>
            <w:r w:rsidRPr="009758D2">
              <w:rPr>
                <w:sz w:val="24"/>
                <w:szCs w:val="24"/>
              </w:rPr>
              <w:t>Подрядчиком переданы Заказчику следующие документы (с указанием количества оригиналов/копий, на каком носителе, в каком формате)</w:t>
            </w:r>
          </w:p>
          <w:p w:rsidR="00BD1E4D" w:rsidRPr="009758D2" w:rsidRDefault="009758D2" w:rsidP="009758D2">
            <w:pPr>
              <w:widowControl w:val="0"/>
              <w:spacing w:line="240" w:lineRule="auto"/>
              <w:rPr>
                <w:sz w:val="24"/>
                <w:szCs w:val="24"/>
              </w:rPr>
            </w:pPr>
            <w:r w:rsidRPr="009758D2">
              <w:rPr>
                <w:sz w:val="24"/>
                <w:szCs w:val="24"/>
              </w:rPr>
              <w:t>____________________________________________________________________</w:t>
            </w:r>
          </w:p>
          <w:tbl>
            <w:tblPr>
              <w:tblW w:w="9720" w:type="dxa"/>
              <w:tblInd w:w="108" w:type="dxa"/>
              <w:tblLayout w:type="fixed"/>
              <w:tblLook w:val="04A0" w:firstRow="1" w:lastRow="0" w:firstColumn="1" w:lastColumn="0" w:noHBand="0" w:noVBand="1"/>
            </w:tblPr>
            <w:tblGrid>
              <w:gridCol w:w="451"/>
              <w:gridCol w:w="4049"/>
              <w:gridCol w:w="707"/>
              <w:gridCol w:w="347"/>
              <w:gridCol w:w="4166"/>
            </w:tblGrid>
            <w:tr w:rsidR="00BD1E4D" w:rsidRPr="009758D2">
              <w:trPr>
                <w:cantSplit/>
              </w:trPr>
              <w:tc>
                <w:tcPr>
                  <w:tcW w:w="4500" w:type="dxa"/>
                  <w:gridSpan w:val="2"/>
                  <w:shd w:val="clear" w:color="auto" w:fill="auto"/>
                </w:tcPr>
                <w:p w:rsidR="00BD1E4D" w:rsidRPr="009758D2" w:rsidRDefault="009758D2" w:rsidP="009758D2">
                  <w:pPr>
                    <w:widowControl w:val="0"/>
                    <w:spacing w:line="240" w:lineRule="auto"/>
                    <w:rPr>
                      <w:sz w:val="24"/>
                      <w:szCs w:val="24"/>
                    </w:rPr>
                  </w:pPr>
                  <w:r w:rsidRPr="009758D2">
                    <w:rPr>
                      <w:b/>
                      <w:bCs/>
                      <w:sz w:val="24"/>
                      <w:szCs w:val="24"/>
                    </w:rPr>
                    <w:t>Заказчика:</w:t>
                  </w:r>
                </w:p>
              </w:tc>
              <w:tc>
                <w:tcPr>
                  <w:tcW w:w="707" w:type="dxa"/>
                  <w:vMerge w:val="restart"/>
                  <w:shd w:val="clear" w:color="auto" w:fill="auto"/>
                </w:tcPr>
                <w:p w:rsidR="00BD1E4D" w:rsidRPr="009758D2" w:rsidRDefault="00BD1E4D" w:rsidP="009758D2">
                  <w:pPr>
                    <w:widowControl w:val="0"/>
                    <w:snapToGrid w:val="0"/>
                    <w:spacing w:line="240" w:lineRule="auto"/>
                    <w:rPr>
                      <w:sz w:val="24"/>
                      <w:szCs w:val="24"/>
                    </w:rPr>
                  </w:pPr>
                </w:p>
              </w:tc>
              <w:tc>
                <w:tcPr>
                  <w:tcW w:w="4513" w:type="dxa"/>
                  <w:gridSpan w:val="2"/>
                  <w:shd w:val="clear" w:color="auto" w:fill="auto"/>
                </w:tcPr>
                <w:p w:rsidR="00BD1E4D" w:rsidRPr="009758D2" w:rsidRDefault="009758D2" w:rsidP="009758D2">
                  <w:pPr>
                    <w:widowControl w:val="0"/>
                    <w:spacing w:line="240" w:lineRule="auto"/>
                    <w:rPr>
                      <w:sz w:val="24"/>
                      <w:szCs w:val="24"/>
                    </w:rPr>
                  </w:pPr>
                  <w:r w:rsidRPr="009758D2">
                    <w:rPr>
                      <w:b/>
                      <w:bCs/>
                      <w:sz w:val="24"/>
                      <w:szCs w:val="24"/>
                    </w:rPr>
                    <w:t>Подрядчика:</w:t>
                  </w:r>
                </w:p>
              </w:tc>
            </w:tr>
            <w:tr w:rsidR="00BD1E4D" w:rsidRPr="009758D2">
              <w:trPr>
                <w:cantSplit/>
              </w:trPr>
              <w:tc>
                <w:tcPr>
                  <w:tcW w:w="4500" w:type="dxa"/>
                  <w:gridSpan w:val="2"/>
                  <w:shd w:val="clear" w:color="auto" w:fill="auto"/>
                </w:tcPr>
                <w:p w:rsidR="00BD1E4D" w:rsidRPr="009758D2" w:rsidRDefault="00BD1E4D" w:rsidP="009758D2">
                  <w:pPr>
                    <w:widowControl w:val="0"/>
                    <w:snapToGrid w:val="0"/>
                    <w:spacing w:line="240" w:lineRule="auto"/>
                    <w:rPr>
                      <w:b/>
                      <w:bCs/>
                      <w:sz w:val="24"/>
                      <w:szCs w:val="24"/>
                    </w:rPr>
                  </w:pPr>
                </w:p>
              </w:tc>
              <w:tc>
                <w:tcPr>
                  <w:tcW w:w="70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513" w:type="dxa"/>
                  <w:gridSpan w:val="2"/>
                  <w:shd w:val="clear" w:color="auto" w:fill="auto"/>
                </w:tcPr>
                <w:p w:rsidR="00BD1E4D" w:rsidRPr="009758D2" w:rsidRDefault="00BD1E4D" w:rsidP="009758D2">
                  <w:pPr>
                    <w:widowControl w:val="0"/>
                    <w:snapToGrid w:val="0"/>
                    <w:spacing w:line="240" w:lineRule="auto"/>
                    <w:rPr>
                      <w:b/>
                      <w:bCs/>
                      <w:sz w:val="24"/>
                      <w:szCs w:val="24"/>
                    </w:rPr>
                  </w:pPr>
                </w:p>
              </w:tc>
            </w:tr>
            <w:tr w:rsidR="00BD1E4D" w:rsidRPr="009758D2">
              <w:trPr>
                <w:cantSplit/>
              </w:trPr>
              <w:tc>
                <w:tcPr>
                  <w:tcW w:w="451" w:type="dxa"/>
                  <w:vMerge w:val="restart"/>
                  <w:shd w:val="clear" w:color="auto" w:fill="auto"/>
                </w:tcPr>
                <w:p w:rsidR="00BD1E4D" w:rsidRPr="009758D2" w:rsidRDefault="00BD1E4D" w:rsidP="009758D2">
                  <w:pPr>
                    <w:widowControl w:val="0"/>
                    <w:snapToGrid w:val="0"/>
                    <w:spacing w:line="240" w:lineRule="auto"/>
                    <w:rPr>
                      <w:sz w:val="24"/>
                      <w:szCs w:val="24"/>
                    </w:rPr>
                  </w:pPr>
                </w:p>
              </w:tc>
              <w:tc>
                <w:tcPr>
                  <w:tcW w:w="4049" w:type="dxa"/>
                  <w:tcBorders>
                    <w:top w:val="single" w:sz="4" w:space="0" w:color="000001"/>
                  </w:tcBorders>
                  <w:shd w:val="clear" w:color="auto" w:fill="auto"/>
                </w:tcPr>
                <w:p w:rsidR="00BD1E4D" w:rsidRPr="009758D2" w:rsidRDefault="009758D2" w:rsidP="009758D2">
                  <w:pPr>
                    <w:widowControl w:val="0"/>
                    <w:snapToGrid w:val="0"/>
                    <w:spacing w:line="240" w:lineRule="auto"/>
                    <w:jc w:val="center"/>
                    <w:rPr>
                      <w:sz w:val="24"/>
                      <w:szCs w:val="24"/>
                    </w:rPr>
                  </w:pPr>
                  <w:r w:rsidRPr="009758D2">
                    <w:rPr>
                      <w:i/>
                      <w:iCs/>
                      <w:sz w:val="24"/>
                      <w:szCs w:val="24"/>
                    </w:rPr>
                    <w:t>(должность)</w:t>
                  </w:r>
                </w:p>
              </w:tc>
              <w:tc>
                <w:tcPr>
                  <w:tcW w:w="70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347" w:type="dxa"/>
                  <w:vMerge w:val="restart"/>
                  <w:shd w:val="clear" w:color="auto" w:fill="auto"/>
                </w:tcPr>
                <w:p w:rsidR="00BD1E4D" w:rsidRPr="009758D2" w:rsidRDefault="00BD1E4D" w:rsidP="009758D2">
                  <w:pPr>
                    <w:widowControl w:val="0"/>
                    <w:snapToGrid w:val="0"/>
                    <w:spacing w:line="240" w:lineRule="auto"/>
                    <w:rPr>
                      <w:sz w:val="24"/>
                      <w:szCs w:val="24"/>
                    </w:rPr>
                  </w:pPr>
                </w:p>
              </w:tc>
              <w:tc>
                <w:tcPr>
                  <w:tcW w:w="4166" w:type="dxa"/>
                  <w:tcBorders>
                    <w:top w:val="single" w:sz="4" w:space="0" w:color="000001"/>
                  </w:tcBorders>
                  <w:shd w:val="clear" w:color="auto" w:fill="auto"/>
                </w:tcPr>
                <w:p w:rsidR="00BD1E4D" w:rsidRPr="009758D2" w:rsidRDefault="009758D2" w:rsidP="009758D2">
                  <w:pPr>
                    <w:widowControl w:val="0"/>
                    <w:snapToGrid w:val="0"/>
                    <w:spacing w:line="240" w:lineRule="auto"/>
                    <w:jc w:val="center"/>
                    <w:rPr>
                      <w:sz w:val="24"/>
                      <w:szCs w:val="24"/>
                    </w:rPr>
                  </w:pPr>
                  <w:r w:rsidRPr="009758D2">
                    <w:rPr>
                      <w:i/>
                      <w:iCs/>
                      <w:sz w:val="24"/>
                      <w:szCs w:val="24"/>
                    </w:rPr>
                    <w:t>(должность)</w:t>
                  </w:r>
                </w:p>
              </w:tc>
            </w:tr>
            <w:tr w:rsidR="00BD1E4D" w:rsidRPr="009758D2">
              <w:trPr>
                <w:cantSplit/>
              </w:trPr>
              <w:tc>
                <w:tcPr>
                  <w:tcW w:w="451"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049" w:type="dxa"/>
                  <w:tcBorders>
                    <w:top w:val="single" w:sz="4" w:space="0" w:color="000001"/>
                    <w:bottom w:val="single" w:sz="4" w:space="0" w:color="000001"/>
                  </w:tcBorders>
                  <w:shd w:val="clear" w:color="auto" w:fill="auto"/>
                </w:tcPr>
                <w:p w:rsidR="00BD1E4D" w:rsidRPr="009758D2" w:rsidRDefault="00BD1E4D" w:rsidP="009758D2">
                  <w:pPr>
                    <w:widowControl w:val="0"/>
                    <w:snapToGrid w:val="0"/>
                    <w:spacing w:line="240" w:lineRule="auto"/>
                    <w:rPr>
                      <w:sz w:val="24"/>
                      <w:szCs w:val="24"/>
                    </w:rPr>
                  </w:pPr>
                </w:p>
              </w:tc>
              <w:tc>
                <w:tcPr>
                  <w:tcW w:w="70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34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166" w:type="dxa"/>
                  <w:tcBorders>
                    <w:top w:val="single" w:sz="4" w:space="0" w:color="000001"/>
                    <w:bottom w:val="single" w:sz="4" w:space="0" w:color="000001"/>
                  </w:tcBorders>
                  <w:shd w:val="clear" w:color="auto" w:fill="auto"/>
                </w:tcPr>
                <w:p w:rsidR="00BD1E4D" w:rsidRPr="009758D2" w:rsidRDefault="00BD1E4D" w:rsidP="009758D2">
                  <w:pPr>
                    <w:widowControl w:val="0"/>
                    <w:snapToGrid w:val="0"/>
                    <w:spacing w:line="240" w:lineRule="auto"/>
                    <w:rPr>
                      <w:sz w:val="24"/>
                      <w:szCs w:val="24"/>
                    </w:rPr>
                  </w:pPr>
                </w:p>
              </w:tc>
            </w:tr>
            <w:tr w:rsidR="00BD1E4D" w:rsidRPr="009758D2">
              <w:trPr>
                <w:cantSplit/>
              </w:trPr>
              <w:tc>
                <w:tcPr>
                  <w:tcW w:w="451"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049" w:type="dxa"/>
                  <w:tcBorders>
                    <w:top w:val="single" w:sz="4" w:space="0" w:color="000001"/>
                  </w:tcBorders>
                  <w:shd w:val="clear" w:color="auto" w:fill="auto"/>
                </w:tcPr>
                <w:p w:rsidR="00BD1E4D" w:rsidRPr="009758D2" w:rsidRDefault="009758D2" w:rsidP="009758D2">
                  <w:pPr>
                    <w:widowControl w:val="0"/>
                    <w:snapToGrid w:val="0"/>
                    <w:spacing w:line="240" w:lineRule="auto"/>
                    <w:jc w:val="center"/>
                    <w:rPr>
                      <w:sz w:val="24"/>
                      <w:szCs w:val="24"/>
                    </w:rPr>
                  </w:pPr>
                  <w:r w:rsidRPr="009758D2">
                    <w:rPr>
                      <w:i/>
                      <w:iCs/>
                      <w:sz w:val="24"/>
                      <w:szCs w:val="24"/>
                    </w:rPr>
                    <w:t>(подпись)</w:t>
                  </w:r>
                </w:p>
              </w:tc>
              <w:tc>
                <w:tcPr>
                  <w:tcW w:w="70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34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166" w:type="dxa"/>
                  <w:tcBorders>
                    <w:top w:val="single" w:sz="4" w:space="0" w:color="000001"/>
                  </w:tcBorders>
                  <w:shd w:val="clear" w:color="auto" w:fill="auto"/>
                </w:tcPr>
                <w:p w:rsidR="00BD1E4D" w:rsidRPr="009758D2" w:rsidRDefault="009758D2" w:rsidP="009758D2">
                  <w:pPr>
                    <w:widowControl w:val="0"/>
                    <w:snapToGrid w:val="0"/>
                    <w:spacing w:line="240" w:lineRule="auto"/>
                    <w:jc w:val="center"/>
                    <w:rPr>
                      <w:sz w:val="24"/>
                      <w:szCs w:val="24"/>
                    </w:rPr>
                  </w:pPr>
                  <w:r w:rsidRPr="009758D2">
                    <w:rPr>
                      <w:i/>
                      <w:iCs/>
                      <w:sz w:val="24"/>
                      <w:szCs w:val="24"/>
                    </w:rPr>
                    <w:t>(подпись)</w:t>
                  </w:r>
                </w:p>
              </w:tc>
            </w:tr>
            <w:tr w:rsidR="00BD1E4D" w:rsidRPr="009758D2">
              <w:trPr>
                <w:cantSplit/>
              </w:trPr>
              <w:tc>
                <w:tcPr>
                  <w:tcW w:w="451"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049" w:type="dxa"/>
                  <w:tcBorders>
                    <w:top w:val="single" w:sz="4" w:space="0" w:color="000001"/>
                    <w:bottom w:val="single" w:sz="4" w:space="0" w:color="000001"/>
                  </w:tcBorders>
                  <w:shd w:val="clear" w:color="auto" w:fill="auto"/>
                </w:tcPr>
                <w:p w:rsidR="00BD1E4D" w:rsidRPr="009758D2" w:rsidRDefault="00BD1E4D" w:rsidP="009758D2">
                  <w:pPr>
                    <w:widowControl w:val="0"/>
                    <w:snapToGrid w:val="0"/>
                    <w:spacing w:line="240" w:lineRule="auto"/>
                    <w:rPr>
                      <w:sz w:val="24"/>
                      <w:szCs w:val="24"/>
                    </w:rPr>
                  </w:pPr>
                </w:p>
              </w:tc>
              <w:tc>
                <w:tcPr>
                  <w:tcW w:w="70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34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166" w:type="dxa"/>
                  <w:tcBorders>
                    <w:top w:val="single" w:sz="4" w:space="0" w:color="000001"/>
                    <w:bottom w:val="single" w:sz="4" w:space="0" w:color="000001"/>
                  </w:tcBorders>
                  <w:shd w:val="clear" w:color="auto" w:fill="auto"/>
                </w:tcPr>
                <w:p w:rsidR="00BD1E4D" w:rsidRPr="009758D2" w:rsidRDefault="00BD1E4D" w:rsidP="009758D2">
                  <w:pPr>
                    <w:widowControl w:val="0"/>
                    <w:snapToGrid w:val="0"/>
                    <w:spacing w:line="240" w:lineRule="auto"/>
                    <w:rPr>
                      <w:sz w:val="24"/>
                      <w:szCs w:val="24"/>
                    </w:rPr>
                  </w:pPr>
                </w:p>
              </w:tc>
            </w:tr>
            <w:tr w:rsidR="00BD1E4D" w:rsidRPr="009758D2">
              <w:trPr>
                <w:cantSplit/>
              </w:trPr>
              <w:tc>
                <w:tcPr>
                  <w:tcW w:w="451"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049" w:type="dxa"/>
                  <w:tcBorders>
                    <w:top w:val="single" w:sz="4" w:space="0" w:color="000001"/>
                  </w:tcBorders>
                  <w:shd w:val="clear" w:color="auto" w:fill="auto"/>
                </w:tcPr>
                <w:p w:rsidR="00BD1E4D" w:rsidRPr="009758D2" w:rsidRDefault="009758D2" w:rsidP="009758D2">
                  <w:pPr>
                    <w:widowControl w:val="0"/>
                    <w:snapToGrid w:val="0"/>
                    <w:spacing w:line="240" w:lineRule="auto"/>
                    <w:ind w:firstLine="7"/>
                    <w:jc w:val="center"/>
                    <w:rPr>
                      <w:sz w:val="24"/>
                      <w:szCs w:val="24"/>
                    </w:rPr>
                  </w:pPr>
                  <w:r w:rsidRPr="009758D2">
                    <w:rPr>
                      <w:i/>
                      <w:iCs/>
                      <w:sz w:val="24"/>
                      <w:szCs w:val="24"/>
                    </w:rPr>
                    <w:t>(расшифровка подписи)</w:t>
                  </w:r>
                </w:p>
              </w:tc>
              <w:tc>
                <w:tcPr>
                  <w:tcW w:w="70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34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166" w:type="dxa"/>
                  <w:tcBorders>
                    <w:top w:val="single" w:sz="4" w:space="0" w:color="000001"/>
                  </w:tcBorders>
                  <w:shd w:val="clear" w:color="auto" w:fill="auto"/>
                </w:tcPr>
                <w:p w:rsidR="00BD1E4D" w:rsidRPr="009758D2" w:rsidRDefault="009758D2" w:rsidP="009758D2">
                  <w:pPr>
                    <w:widowControl w:val="0"/>
                    <w:snapToGrid w:val="0"/>
                    <w:spacing w:line="240" w:lineRule="auto"/>
                    <w:jc w:val="center"/>
                    <w:rPr>
                      <w:sz w:val="24"/>
                      <w:szCs w:val="24"/>
                    </w:rPr>
                  </w:pPr>
                  <w:r w:rsidRPr="009758D2">
                    <w:rPr>
                      <w:i/>
                      <w:iCs/>
                      <w:sz w:val="24"/>
                      <w:szCs w:val="24"/>
                    </w:rPr>
                    <w:t>(расшифровка подписи)</w:t>
                  </w:r>
                </w:p>
              </w:tc>
            </w:tr>
            <w:tr w:rsidR="00BD1E4D" w:rsidRPr="009758D2">
              <w:trPr>
                <w:cantSplit/>
              </w:trPr>
              <w:tc>
                <w:tcPr>
                  <w:tcW w:w="451"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049" w:type="dxa"/>
                  <w:shd w:val="clear" w:color="auto" w:fill="auto"/>
                </w:tcPr>
                <w:p w:rsidR="00BD1E4D" w:rsidRPr="009758D2" w:rsidRDefault="00BD1E4D" w:rsidP="009758D2">
                  <w:pPr>
                    <w:widowControl w:val="0"/>
                    <w:snapToGrid w:val="0"/>
                    <w:spacing w:line="240" w:lineRule="auto"/>
                    <w:rPr>
                      <w:sz w:val="24"/>
                      <w:szCs w:val="24"/>
                    </w:rPr>
                  </w:pPr>
                </w:p>
              </w:tc>
              <w:tc>
                <w:tcPr>
                  <w:tcW w:w="70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347" w:type="dxa"/>
                  <w:vMerge/>
                  <w:shd w:val="clear" w:color="auto" w:fill="auto"/>
                  <w:tcMar>
                    <w:left w:w="0" w:type="dxa"/>
                    <w:right w:w="0" w:type="dxa"/>
                  </w:tcMar>
                  <w:vAlign w:val="center"/>
                </w:tcPr>
                <w:p w:rsidR="00BD1E4D" w:rsidRPr="009758D2" w:rsidRDefault="00BD1E4D" w:rsidP="009758D2">
                  <w:pPr>
                    <w:widowControl w:val="0"/>
                    <w:spacing w:line="240" w:lineRule="auto"/>
                    <w:rPr>
                      <w:sz w:val="24"/>
                      <w:szCs w:val="24"/>
                    </w:rPr>
                  </w:pPr>
                </w:p>
              </w:tc>
              <w:tc>
                <w:tcPr>
                  <w:tcW w:w="4166" w:type="dxa"/>
                  <w:shd w:val="clear" w:color="auto" w:fill="auto"/>
                </w:tcPr>
                <w:p w:rsidR="00BD1E4D" w:rsidRPr="009758D2" w:rsidRDefault="00BD1E4D" w:rsidP="009758D2">
                  <w:pPr>
                    <w:widowControl w:val="0"/>
                    <w:snapToGrid w:val="0"/>
                    <w:spacing w:line="240" w:lineRule="auto"/>
                    <w:rPr>
                      <w:sz w:val="24"/>
                      <w:szCs w:val="24"/>
                    </w:rPr>
                  </w:pPr>
                </w:p>
              </w:tc>
            </w:tr>
          </w:tbl>
          <w:p w:rsidR="00BD1E4D" w:rsidRPr="009758D2" w:rsidRDefault="00BD1E4D" w:rsidP="009758D2">
            <w:pPr>
              <w:widowControl w:val="0"/>
              <w:snapToGrid w:val="0"/>
              <w:spacing w:line="240" w:lineRule="auto"/>
              <w:ind w:right="-76"/>
              <w:jc w:val="center"/>
              <w:rPr>
                <w:sz w:val="24"/>
                <w:szCs w:val="24"/>
              </w:rPr>
            </w:pPr>
          </w:p>
        </w:tc>
      </w:tr>
      <w:tr w:rsidR="00BD1E4D" w:rsidRPr="009758D2" w:rsidTr="00A24128">
        <w:tblPrEx>
          <w:tblCellMar>
            <w:left w:w="108" w:type="dxa"/>
            <w:right w:w="108" w:type="dxa"/>
          </w:tblCellMar>
          <w:tblLook w:val="0000" w:firstRow="0" w:lastRow="0" w:firstColumn="0" w:lastColumn="0" w:noHBand="0" w:noVBand="0"/>
        </w:tblPrEx>
        <w:trPr>
          <w:gridBefore w:val="2"/>
          <w:gridAfter w:val="1"/>
          <w:wBefore w:w="108" w:type="dxa"/>
          <w:wAfter w:w="325" w:type="dxa"/>
        </w:trPr>
        <w:tc>
          <w:tcPr>
            <w:tcW w:w="4878" w:type="dxa"/>
            <w:shd w:val="clear" w:color="auto" w:fill="auto"/>
          </w:tcPr>
          <w:p w:rsidR="00BD1E4D" w:rsidRPr="009758D2" w:rsidRDefault="009758D2" w:rsidP="009758D2">
            <w:pPr>
              <w:widowControl w:val="0"/>
              <w:spacing w:line="240" w:lineRule="auto"/>
              <w:rPr>
                <w:b/>
                <w:sz w:val="24"/>
                <w:szCs w:val="24"/>
                <w:lang w:val="en-US"/>
              </w:rPr>
            </w:pPr>
            <w:r w:rsidRPr="009758D2">
              <w:rPr>
                <w:b/>
                <w:sz w:val="24"/>
                <w:szCs w:val="24"/>
              </w:rPr>
              <w:t>Заказчик</w:t>
            </w:r>
            <w:r w:rsidRPr="009758D2">
              <w:rPr>
                <w:b/>
                <w:sz w:val="24"/>
                <w:szCs w:val="24"/>
                <w:lang w:val="en-US"/>
              </w:rPr>
              <w:t>:</w:t>
            </w:r>
          </w:p>
          <w:p w:rsidR="00BD1E4D" w:rsidRPr="009758D2" w:rsidRDefault="009758D2" w:rsidP="009758D2">
            <w:pPr>
              <w:widowControl w:val="0"/>
              <w:spacing w:line="240" w:lineRule="auto"/>
              <w:ind w:firstLine="34"/>
              <w:rPr>
                <w:b/>
                <w:sz w:val="24"/>
                <w:szCs w:val="24"/>
              </w:rPr>
            </w:pPr>
            <w:r w:rsidRPr="009758D2">
              <w:rPr>
                <w:b/>
                <w:sz w:val="24"/>
                <w:szCs w:val="24"/>
              </w:rPr>
              <w:t>__________/____________________________</w:t>
            </w:r>
          </w:p>
        </w:tc>
        <w:tc>
          <w:tcPr>
            <w:tcW w:w="4759" w:type="dxa"/>
            <w:shd w:val="clear" w:color="auto" w:fill="auto"/>
          </w:tcPr>
          <w:p w:rsidR="00BD1E4D" w:rsidRPr="009758D2" w:rsidRDefault="009758D2" w:rsidP="009758D2">
            <w:pPr>
              <w:widowControl w:val="0"/>
              <w:spacing w:line="240" w:lineRule="auto"/>
              <w:rPr>
                <w:b/>
                <w:sz w:val="24"/>
                <w:szCs w:val="24"/>
              </w:rPr>
            </w:pPr>
            <w:r w:rsidRPr="009758D2">
              <w:rPr>
                <w:b/>
                <w:sz w:val="24"/>
                <w:szCs w:val="24"/>
              </w:rPr>
              <w:t>Подрядчик:</w:t>
            </w:r>
          </w:p>
          <w:p w:rsidR="00BD1E4D" w:rsidRPr="009758D2" w:rsidRDefault="009758D2" w:rsidP="00A24128">
            <w:pPr>
              <w:widowControl w:val="0"/>
              <w:spacing w:line="240" w:lineRule="auto"/>
              <w:ind w:firstLine="0"/>
              <w:rPr>
                <w:b/>
                <w:sz w:val="24"/>
                <w:szCs w:val="24"/>
              </w:rPr>
            </w:pPr>
            <w:r w:rsidRPr="009758D2">
              <w:rPr>
                <w:b/>
                <w:sz w:val="24"/>
                <w:szCs w:val="24"/>
              </w:rPr>
              <w:t>______________/_______</w:t>
            </w:r>
          </w:p>
        </w:tc>
      </w:tr>
    </w:tbl>
    <w:p w:rsidR="00BD1E4D" w:rsidRPr="009758D2" w:rsidRDefault="009758D2" w:rsidP="00A24128">
      <w:pPr>
        <w:spacing w:line="240" w:lineRule="auto"/>
        <w:ind w:left="5103" w:firstLine="0"/>
        <w:rPr>
          <w:bCs/>
          <w:sz w:val="24"/>
          <w:szCs w:val="24"/>
        </w:rPr>
      </w:pPr>
      <w:r w:rsidRPr="009758D2">
        <w:rPr>
          <w:sz w:val="24"/>
          <w:szCs w:val="24"/>
        </w:rPr>
        <w:br w:type="page"/>
      </w:r>
      <w:bookmarkStart w:id="44" w:name="RANGE!A1%25252525252525252525252525253AA"/>
      <w:bookmarkEnd w:id="44"/>
      <w:r w:rsidRPr="009758D2">
        <w:rPr>
          <w:bCs/>
          <w:sz w:val="24"/>
          <w:szCs w:val="24"/>
        </w:rPr>
        <w:lastRenderedPageBreak/>
        <w:t xml:space="preserve">Приложение № </w:t>
      </w:r>
      <w:r w:rsidR="00577188">
        <w:rPr>
          <w:bCs/>
          <w:sz w:val="24"/>
          <w:szCs w:val="24"/>
        </w:rPr>
        <w:t>8</w:t>
      </w:r>
    </w:p>
    <w:p w:rsidR="00BD1E4D" w:rsidRPr="009758D2" w:rsidRDefault="009758D2" w:rsidP="009758D2">
      <w:pPr>
        <w:shd w:val="clear" w:color="auto" w:fill="FFFFFF"/>
        <w:spacing w:line="240" w:lineRule="auto"/>
        <w:ind w:left="3119" w:firstLine="1984"/>
        <w:rPr>
          <w:bCs/>
          <w:sz w:val="24"/>
          <w:szCs w:val="24"/>
        </w:rPr>
      </w:pPr>
      <w:r w:rsidRPr="009758D2">
        <w:rPr>
          <w:bCs/>
          <w:sz w:val="24"/>
          <w:szCs w:val="24"/>
        </w:rPr>
        <w:t xml:space="preserve">к Договору подряда </w:t>
      </w:r>
    </w:p>
    <w:p w:rsidR="00BD1E4D" w:rsidRPr="009758D2" w:rsidRDefault="009758D2" w:rsidP="009758D2">
      <w:pPr>
        <w:shd w:val="clear" w:color="auto" w:fill="FFFFFF"/>
        <w:spacing w:line="240" w:lineRule="auto"/>
        <w:ind w:left="3119" w:firstLine="1984"/>
        <w:rPr>
          <w:bCs/>
          <w:sz w:val="24"/>
          <w:szCs w:val="24"/>
        </w:rPr>
      </w:pPr>
      <w:r w:rsidRPr="009758D2">
        <w:rPr>
          <w:bCs/>
          <w:sz w:val="24"/>
          <w:szCs w:val="24"/>
        </w:rPr>
        <w:t>от «___» ________20__ г. № ___</w:t>
      </w:r>
    </w:p>
    <w:p w:rsidR="00BD1E4D" w:rsidRPr="009758D2" w:rsidRDefault="00BD1E4D" w:rsidP="009758D2">
      <w:pPr>
        <w:shd w:val="clear" w:color="auto" w:fill="FFFFFF"/>
        <w:spacing w:line="240" w:lineRule="auto"/>
        <w:ind w:left="3119" w:firstLine="2551"/>
        <w:rPr>
          <w:bCs/>
          <w:sz w:val="24"/>
          <w:szCs w:val="24"/>
        </w:rPr>
      </w:pPr>
    </w:p>
    <w:p w:rsidR="00BD1E4D" w:rsidRPr="009758D2" w:rsidRDefault="009758D2" w:rsidP="009758D2">
      <w:pPr>
        <w:spacing w:line="240" w:lineRule="auto"/>
        <w:jc w:val="center"/>
        <w:rPr>
          <w:sz w:val="24"/>
          <w:szCs w:val="24"/>
        </w:rPr>
      </w:pPr>
      <w:bookmarkStart w:id="45" w:name="_Toc501966378"/>
      <w:bookmarkStart w:id="46" w:name="_Toc500935255"/>
      <w:r w:rsidRPr="009758D2">
        <w:rPr>
          <w:b/>
          <w:sz w:val="24"/>
          <w:szCs w:val="24"/>
          <w:shd w:val="clear" w:color="auto" w:fill="FFFFFF"/>
        </w:rPr>
        <w:t>Критерии отбора Банков-Гарантов</w:t>
      </w:r>
      <w:r w:rsidRPr="009758D2">
        <w:rPr>
          <w:rStyle w:val="a4"/>
          <w:b/>
          <w:sz w:val="24"/>
          <w:szCs w:val="24"/>
          <w:shd w:val="clear" w:color="auto" w:fill="FFFFFF"/>
        </w:rPr>
        <w:footnoteReference w:id="11"/>
      </w:r>
      <w:bookmarkEnd w:id="45"/>
      <w:bookmarkEnd w:id="46"/>
    </w:p>
    <w:p w:rsidR="00BD1E4D" w:rsidRPr="009758D2" w:rsidRDefault="00BD1E4D" w:rsidP="009758D2">
      <w:pPr>
        <w:widowControl w:val="0"/>
        <w:tabs>
          <w:tab w:val="left" w:pos="1134"/>
        </w:tabs>
        <w:spacing w:line="240" w:lineRule="auto"/>
        <w:ind w:firstLine="709"/>
        <w:rPr>
          <w:sz w:val="24"/>
          <w:szCs w:val="24"/>
          <w:shd w:val="clear" w:color="auto" w:fill="FFFFFF"/>
        </w:rPr>
      </w:pP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FF"/>
          <w:lang w:eastAsia="en-US"/>
        </w:rPr>
        <w:t xml:space="preserve">Банк-Гарант (кредитная организация), выдающий банковскую гарантию, должен входить в перечень Банков-Гарантов Группы </w:t>
      </w:r>
      <w:proofErr w:type="spellStart"/>
      <w:r w:rsidRPr="009758D2">
        <w:rPr>
          <w:rFonts w:eastAsia="TimesNewRomanPS-BoldMT"/>
          <w:sz w:val="24"/>
          <w:szCs w:val="24"/>
          <w:shd w:val="clear" w:color="auto" w:fill="FFFFFF"/>
          <w:lang w:eastAsia="en-US"/>
        </w:rPr>
        <w:t>РусГидро</w:t>
      </w:r>
      <w:proofErr w:type="spellEnd"/>
      <w:r w:rsidRPr="009758D2">
        <w:rPr>
          <w:rStyle w:val="a4"/>
          <w:rFonts w:eastAsia="TimesNewRomanPS-BoldMT"/>
          <w:sz w:val="24"/>
          <w:szCs w:val="24"/>
          <w:shd w:val="clear" w:color="auto" w:fill="FFFFFF"/>
          <w:lang w:eastAsia="en-US"/>
        </w:rPr>
        <w:footnoteReference w:id="12"/>
      </w:r>
      <w:r w:rsidRPr="009758D2">
        <w:rPr>
          <w:rFonts w:eastAsia="TimesNewRomanPS-BoldMT"/>
          <w:sz w:val="24"/>
          <w:szCs w:val="24"/>
          <w:shd w:val="clear" w:color="auto" w:fill="FFFFFF"/>
          <w:lang w:eastAsia="en-US"/>
        </w:rPr>
        <w:t xml:space="preserve">, а также соответствовать следующим критериям: </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FF"/>
          <w:lang w:eastAsia="en-US"/>
        </w:rPr>
        <w:t xml:space="preserve">1. Иметь действующую лицензию Центрального банка Российской Федерации (далее – ЦБ РФ) </w:t>
      </w:r>
      <w:r w:rsidRPr="009758D2">
        <w:rPr>
          <w:rFonts w:eastAsia="TimesNewRomanPS-BoldMT"/>
          <w:sz w:val="24"/>
          <w:szCs w:val="24"/>
          <w:shd w:val="clear" w:color="auto" w:fill="FFFF00"/>
          <w:lang w:eastAsia="en-US"/>
        </w:rPr>
        <w:t>на осуществление банковских операций,</w:t>
      </w:r>
      <w:r w:rsidRPr="009758D2">
        <w:rPr>
          <w:rFonts w:eastAsia="TimesNewRomanPS-BoldMT"/>
          <w:sz w:val="24"/>
          <w:szCs w:val="24"/>
          <w:shd w:val="clear" w:color="auto" w:fill="FFFFFF"/>
          <w:lang w:eastAsia="en-US"/>
        </w:rPr>
        <w:t xml:space="preserve"> </w:t>
      </w:r>
      <w:r w:rsidRPr="009758D2">
        <w:rPr>
          <w:rFonts w:eastAsia="TimesNewRomanPS-BoldMT"/>
          <w:sz w:val="24"/>
          <w:szCs w:val="24"/>
          <w:shd w:val="clear" w:color="auto" w:fill="FFFF00"/>
          <w:lang w:eastAsia="en-US"/>
        </w:rPr>
        <w:t>п</w:t>
      </w:r>
      <w:r w:rsidRPr="009758D2">
        <w:rPr>
          <w:rFonts w:eastAsia="TimesNewRomanPS-BoldMT"/>
          <w:sz w:val="24"/>
          <w:szCs w:val="24"/>
          <w:shd w:val="clear" w:color="auto" w:fill="FFFFFF"/>
          <w:lang w:eastAsia="en-US"/>
        </w:rPr>
        <w:t>ри этом лицензия не должна быть приостановлена полностью или частично.</w:t>
      </w:r>
    </w:p>
    <w:p w:rsidR="00BD1E4D" w:rsidRPr="009758D2" w:rsidRDefault="009758D2" w:rsidP="009758D2">
      <w:pPr>
        <w:spacing w:line="240" w:lineRule="auto"/>
        <w:ind w:firstLine="709"/>
        <w:rPr>
          <w:rFonts w:eastAsia="TimesNewRomanPS-BoldMT"/>
          <w:sz w:val="24"/>
          <w:szCs w:val="24"/>
          <w:shd w:val="clear" w:color="auto" w:fill="FFFFFF"/>
          <w:lang w:eastAsia="en-US"/>
        </w:rPr>
      </w:pPr>
      <w:r w:rsidRPr="009758D2">
        <w:rPr>
          <w:rFonts w:eastAsia="TimesNewRomanPS-BoldMT"/>
          <w:sz w:val="24"/>
          <w:szCs w:val="24"/>
          <w:shd w:val="clear" w:color="auto" w:fill="FFFFFF"/>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FF"/>
          <w:lang w:eastAsia="en-US"/>
        </w:rPr>
        <w:t xml:space="preserve">3. Иметь собственные средства (капитал) в размере не менее </w:t>
      </w:r>
      <w:r w:rsidRPr="009758D2">
        <w:rPr>
          <w:rFonts w:eastAsia="TimesNewRomanPS-BoldMT"/>
          <w:sz w:val="24"/>
          <w:szCs w:val="24"/>
          <w:shd w:val="clear" w:color="auto" w:fill="FFFF00"/>
          <w:lang w:eastAsia="en-US"/>
        </w:rPr>
        <w:t>25</w:t>
      </w:r>
      <w:r w:rsidRPr="009758D2">
        <w:rPr>
          <w:rFonts w:eastAsia="TimesNewRomanPS-BoldMT"/>
          <w:sz w:val="24"/>
          <w:szCs w:val="24"/>
          <w:shd w:val="clear" w:color="auto" w:fill="FFFFFF"/>
          <w:lang w:eastAsia="en-US"/>
        </w:rPr>
        <w:t xml:space="preserve"> млрд. рублей на 01 января текущего календарного года </w:t>
      </w:r>
      <w:r w:rsidRPr="009758D2">
        <w:rPr>
          <w:rFonts w:eastAsia="TimesNewRomanPS-BoldMT"/>
          <w:sz w:val="24"/>
          <w:szCs w:val="24"/>
          <w:shd w:val="clear" w:color="auto" w:fill="FFFF00"/>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FF"/>
          <w:lang w:eastAsia="en-US"/>
        </w:rPr>
        <w:t>4. Иметь кредитный рейтинг по национальной шкале не ниже уровня «BBB» рейтингового агентства АКРА или не ниже уровня «</w:t>
      </w:r>
      <w:proofErr w:type="spellStart"/>
      <w:r w:rsidRPr="009758D2">
        <w:rPr>
          <w:rFonts w:eastAsia="TimesNewRomanPS-BoldMT"/>
          <w:sz w:val="24"/>
          <w:szCs w:val="24"/>
          <w:shd w:val="clear" w:color="auto" w:fill="FFFFFF"/>
          <w:lang w:eastAsia="en-US"/>
        </w:rPr>
        <w:t>ruBBB</w:t>
      </w:r>
      <w:proofErr w:type="spellEnd"/>
      <w:r w:rsidRPr="009758D2">
        <w:rPr>
          <w:rFonts w:eastAsia="TimesNewRomanPS-BoldMT"/>
          <w:sz w:val="24"/>
          <w:szCs w:val="24"/>
          <w:shd w:val="clear" w:color="auto" w:fill="FFFFFF"/>
          <w:lang w:eastAsia="en-US"/>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sidRPr="009758D2">
        <w:rPr>
          <w:rFonts w:eastAsia="TimesNewRomanPS-BoldMT"/>
          <w:sz w:val="24"/>
          <w:szCs w:val="24"/>
          <w:shd w:val="clear" w:color="auto" w:fill="FFFFFF"/>
          <w:lang w:eastAsia="en-US"/>
        </w:rPr>
        <w:t>Fitch-Ratings</w:t>
      </w:r>
      <w:proofErr w:type="spellEnd"/>
      <w:r w:rsidRPr="009758D2">
        <w:rPr>
          <w:rFonts w:eastAsia="TimesNewRomanPS-BoldMT"/>
          <w:sz w:val="24"/>
          <w:szCs w:val="24"/>
          <w:shd w:val="clear" w:color="auto" w:fill="FFFFFF"/>
          <w:lang w:eastAsia="en-US"/>
        </w:rPr>
        <w:t>» или «</w:t>
      </w:r>
      <w:proofErr w:type="spellStart"/>
      <w:r w:rsidRPr="009758D2">
        <w:rPr>
          <w:rFonts w:eastAsia="TimesNewRomanPS-BoldMT"/>
          <w:sz w:val="24"/>
          <w:szCs w:val="24"/>
          <w:shd w:val="clear" w:color="auto" w:fill="FFFFFF"/>
          <w:lang w:eastAsia="en-US"/>
        </w:rPr>
        <w:t>Standard</w:t>
      </w:r>
      <w:proofErr w:type="spellEnd"/>
      <w:r w:rsidRPr="009758D2">
        <w:rPr>
          <w:rFonts w:eastAsia="TimesNewRomanPS-BoldMT"/>
          <w:sz w:val="24"/>
          <w:szCs w:val="24"/>
          <w:shd w:val="clear" w:color="auto" w:fill="FFFFFF"/>
          <w:lang w:eastAsia="en-US"/>
        </w:rPr>
        <w:t xml:space="preserve"> &amp; </w:t>
      </w:r>
      <w:proofErr w:type="spellStart"/>
      <w:r w:rsidRPr="009758D2">
        <w:rPr>
          <w:rFonts w:eastAsia="TimesNewRomanPS-BoldMT"/>
          <w:sz w:val="24"/>
          <w:szCs w:val="24"/>
          <w:shd w:val="clear" w:color="auto" w:fill="FFFFFF"/>
          <w:lang w:eastAsia="en-US"/>
        </w:rPr>
        <w:t>Poor's</w:t>
      </w:r>
      <w:proofErr w:type="spellEnd"/>
      <w:r w:rsidRPr="009758D2">
        <w:rPr>
          <w:rFonts w:eastAsia="TimesNewRomanPS-BoldMT"/>
          <w:sz w:val="24"/>
          <w:szCs w:val="24"/>
          <w:shd w:val="clear" w:color="auto" w:fill="FFFFFF"/>
          <w:lang w:eastAsia="en-US"/>
        </w:rPr>
        <w:t>» либо уровня «Bа2» по классификации рейтингового агентства «</w:t>
      </w:r>
      <w:proofErr w:type="spellStart"/>
      <w:r w:rsidRPr="009758D2">
        <w:rPr>
          <w:rFonts w:eastAsia="TimesNewRomanPS-BoldMT"/>
          <w:sz w:val="24"/>
          <w:szCs w:val="24"/>
          <w:shd w:val="clear" w:color="auto" w:fill="FFFFFF"/>
          <w:lang w:eastAsia="en-US"/>
        </w:rPr>
        <w:t>Moody's</w:t>
      </w:r>
      <w:proofErr w:type="spellEnd"/>
      <w:r w:rsidRPr="009758D2">
        <w:rPr>
          <w:rFonts w:eastAsia="TimesNewRomanPS-BoldMT"/>
          <w:sz w:val="24"/>
          <w:szCs w:val="24"/>
          <w:shd w:val="clear" w:color="auto" w:fill="FFFFFF"/>
          <w:lang w:eastAsia="en-US"/>
        </w:rPr>
        <w:t xml:space="preserve"> </w:t>
      </w:r>
      <w:proofErr w:type="spellStart"/>
      <w:r w:rsidRPr="009758D2">
        <w:rPr>
          <w:rFonts w:eastAsia="TimesNewRomanPS-BoldMT"/>
          <w:sz w:val="24"/>
          <w:szCs w:val="24"/>
          <w:shd w:val="clear" w:color="auto" w:fill="FFFFFF"/>
          <w:lang w:eastAsia="en-US"/>
        </w:rPr>
        <w:t>Investors</w:t>
      </w:r>
      <w:proofErr w:type="spellEnd"/>
      <w:r w:rsidRPr="009758D2">
        <w:rPr>
          <w:rFonts w:eastAsia="TimesNewRomanPS-BoldMT"/>
          <w:sz w:val="24"/>
          <w:szCs w:val="24"/>
          <w:shd w:val="clear" w:color="auto" w:fill="FFFFFF"/>
          <w:lang w:eastAsia="en-US"/>
        </w:rPr>
        <w:t xml:space="preserve"> </w:t>
      </w:r>
      <w:proofErr w:type="spellStart"/>
      <w:r w:rsidRPr="009758D2">
        <w:rPr>
          <w:rFonts w:eastAsia="TimesNewRomanPS-BoldMT"/>
          <w:sz w:val="24"/>
          <w:szCs w:val="24"/>
          <w:shd w:val="clear" w:color="auto" w:fill="FFFFFF"/>
          <w:lang w:eastAsia="en-US"/>
        </w:rPr>
        <w:t>Service</w:t>
      </w:r>
      <w:proofErr w:type="spellEnd"/>
      <w:r w:rsidRPr="009758D2">
        <w:rPr>
          <w:rFonts w:eastAsia="TimesNewRomanPS-BoldMT"/>
          <w:sz w:val="24"/>
          <w:szCs w:val="24"/>
          <w:shd w:val="clear" w:color="auto" w:fill="FFFFFF"/>
          <w:lang w:eastAsia="en-US"/>
        </w:rPr>
        <w:t>»</w:t>
      </w:r>
      <w:r w:rsidRPr="009758D2">
        <w:rPr>
          <w:rStyle w:val="a3"/>
          <w:rFonts w:eastAsia="TimesNewRomanPS-BoldMT"/>
          <w:sz w:val="24"/>
          <w:szCs w:val="24"/>
          <w:shd w:val="clear" w:color="auto" w:fill="FFFFFF"/>
          <w:lang w:eastAsia="en-US"/>
        </w:rPr>
        <w:t xml:space="preserve"> </w:t>
      </w:r>
      <w:r w:rsidRPr="009758D2">
        <w:rPr>
          <w:rStyle w:val="a4"/>
          <w:rFonts w:eastAsia="TimesNewRomanPS-BoldMT"/>
          <w:sz w:val="24"/>
          <w:szCs w:val="24"/>
          <w:shd w:val="clear" w:color="auto" w:fill="FFFFFF"/>
          <w:lang w:eastAsia="en-US"/>
        </w:rPr>
        <w:footnoteReference w:id="13"/>
      </w:r>
      <w:r w:rsidRPr="009758D2">
        <w:rPr>
          <w:rFonts w:eastAsia="TimesNewRomanPS-BoldMT"/>
          <w:sz w:val="24"/>
          <w:szCs w:val="24"/>
          <w:shd w:val="clear" w:color="auto" w:fill="FFFFFF"/>
          <w:lang w:eastAsia="en-US"/>
        </w:rPr>
        <w:t>.</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FF"/>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9758D2">
        <w:rPr>
          <w:rStyle w:val="a3"/>
          <w:rFonts w:eastAsia="TimesNewRomanPS-BoldMT"/>
          <w:sz w:val="24"/>
          <w:szCs w:val="24"/>
          <w:shd w:val="clear" w:color="auto" w:fill="FFFFFF"/>
          <w:lang w:eastAsia="en-US"/>
        </w:rPr>
        <w:t xml:space="preserve"> </w:t>
      </w:r>
      <w:r w:rsidRPr="009758D2">
        <w:rPr>
          <w:rStyle w:val="a4"/>
          <w:rFonts w:eastAsia="TimesNewRomanPS-BoldMT"/>
          <w:sz w:val="24"/>
          <w:szCs w:val="24"/>
          <w:shd w:val="clear" w:color="auto" w:fill="FFFFFF"/>
          <w:lang w:eastAsia="en-US"/>
        </w:rPr>
        <w:footnoteReference w:id="14"/>
      </w:r>
      <w:r w:rsidRPr="009758D2">
        <w:rPr>
          <w:rFonts w:eastAsia="TimesNewRomanPS-BoldMT"/>
          <w:sz w:val="24"/>
          <w:szCs w:val="24"/>
          <w:shd w:val="clear" w:color="auto" w:fill="FFFFFF"/>
          <w:lang w:eastAsia="en-US"/>
        </w:rPr>
        <w:t>.</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FF"/>
          <w:lang w:eastAsia="en-US"/>
        </w:rPr>
        <w:lastRenderedPageBreak/>
        <w:t>6. Не находиться в процессе финансового оздоровления (санации), а также в Реестре банков, находящихся в процессе финансового оздоровления</w:t>
      </w:r>
      <w:r w:rsidRPr="009758D2">
        <w:rPr>
          <w:rFonts w:eastAsia="TimesNewRomanPS-BoldMT"/>
          <w:sz w:val="24"/>
          <w:szCs w:val="24"/>
          <w:shd w:val="clear" w:color="auto" w:fill="FFFF00"/>
          <w:lang w:eastAsia="en-US"/>
        </w:rPr>
        <w:t xml:space="preserve"> (санации) </w:t>
      </w:r>
      <w:r w:rsidRPr="009758D2">
        <w:rPr>
          <w:rFonts w:eastAsia="TimesNewRomanPS-BoldMT"/>
          <w:sz w:val="24"/>
          <w:szCs w:val="24"/>
          <w:shd w:val="clear" w:color="auto" w:fill="FFFFFF"/>
          <w:lang w:eastAsia="en-US"/>
        </w:rPr>
        <w:t xml:space="preserve">(опубликован </w:t>
      </w:r>
      <w:r w:rsidRPr="009758D2">
        <w:rPr>
          <w:rFonts w:eastAsia="TimesNewRomanPS-BoldMT"/>
          <w:sz w:val="24"/>
          <w:szCs w:val="24"/>
          <w:shd w:val="clear" w:color="auto" w:fill="FFFF00"/>
          <w:lang w:eastAsia="en-US"/>
        </w:rPr>
        <w:t xml:space="preserve">на сайте </w:t>
      </w:r>
      <w:r w:rsidRPr="009758D2">
        <w:rPr>
          <w:rFonts w:eastAsia="TimesNewRomanPS-BoldMT"/>
          <w:sz w:val="24"/>
          <w:szCs w:val="24"/>
          <w:shd w:val="clear" w:color="auto" w:fill="FFFFFF"/>
          <w:lang w:eastAsia="en-US"/>
        </w:rPr>
        <w:t>Государственной корпорации «Агентство по страхованию вкладов» (</w:t>
      </w:r>
      <w:hyperlink r:id="rId20">
        <w:r w:rsidRPr="009758D2">
          <w:rPr>
            <w:rStyle w:val="af3"/>
            <w:rFonts w:eastAsia="TimesNewRomanPS-BoldMT"/>
            <w:sz w:val="24"/>
            <w:szCs w:val="24"/>
            <w:shd w:val="clear" w:color="auto" w:fill="FFFFFF"/>
            <w:lang w:eastAsia="en-US"/>
          </w:rPr>
          <w:t>http://www.asv.org.ru</w:t>
        </w:r>
      </w:hyperlink>
      <w:r w:rsidRPr="009758D2">
        <w:rPr>
          <w:rFonts w:eastAsia="TimesNewRomanPS-BoldMT"/>
          <w:sz w:val="24"/>
          <w:szCs w:val="24"/>
          <w:shd w:val="clear" w:color="auto" w:fill="FFFFFF"/>
          <w:lang w:eastAsia="en-US"/>
        </w:rPr>
        <w:t>))».</w:t>
      </w:r>
    </w:p>
    <w:p w:rsidR="00BD1E4D" w:rsidRPr="009758D2" w:rsidRDefault="009758D2" w:rsidP="009758D2">
      <w:pPr>
        <w:spacing w:line="240" w:lineRule="auto"/>
        <w:ind w:firstLine="709"/>
        <w:rPr>
          <w:rFonts w:eastAsia="TimesNewRomanPS-BoldMT"/>
          <w:sz w:val="24"/>
          <w:szCs w:val="24"/>
          <w:shd w:val="clear" w:color="auto" w:fill="FFFFFF"/>
          <w:lang w:eastAsia="en-US"/>
        </w:rPr>
      </w:pPr>
      <w:r w:rsidRPr="009758D2">
        <w:rPr>
          <w:rFonts w:eastAsia="TimesNewRomanPS-BoldMT"/>
          <w:sz w:val="24"/>
          <w:szCs w:val="24"/>
          <w:shd w:val="clear" w:color="auto" w:fill="FFFFFF"/>
          <w:lang w:eastAsia="en-US"/>
        </w:rPr>
        <w:t xml:space="preserve">7. Не иметь просроченную задолженность перед Обществом и компаниями Группы </w:t>
      </w:r>
      <w:proofErr w:type="spellStart"/>
      <w:r w:rsidRPr="009758D2">
        <w:rPr>
          <w:rFonts w:eastAsia="TimesNewRomanPS-BoldMT"/>
          <w:sz w:val="24"/>
          <w:szCs w:val="24"/>
          <w:shd w:val="clear" w:color="auto" w:fill="FFFFFF"/>
          <w:lang w:eastAsia="en-US"/>
        </w:rPr>
        <w:t>РусГидро</w:t>
      </w:r>
      <w:proofErr w:type="spellEnd"/>
      <w:r w:rsidRPr="009758D2">
        <w:rPr>
          <w:rFonts w:eastAsia="TimesNewRomanPS-BoldMT"/>
          <w:sz w:val="24"/>
          <w:szCs w:val="24"/>
          <w:shd w:val="clear" w:color="auto" w:fill="FFFFFF"/>
          <w:lang w:eastAsia="en-US"/>
        </w:rPr>
        <w:t>.</w:t>
      </w:r>
    </w:p>
    <w:p w:rsidR="00BD1E4D" w:rsidRPr="009758D2" w:rsidRDefault="009758D2" w:rsidP="009758D2">
      <w:pPr>
        <w:spacing w:line="240" w:lineRule="auto"/>
        <w:ind w:firstLine="709"/>
        <w:rPr>
          <w:rFonts w:eastAsia="TimesNewRomanPS-BoldMT"/>
          <w:sz w:val="24"/>
          <w:szCs w:val="24"/>
          <w:shd w:val="clear" w:color="auto" w:fill="FFFFFF"/>
          <w:lang w:eastAsia="en-US"/>
        </w:rPr>
      </w:pPr>
      <w:r w:rsidRPr="009758D2">
        <w:rPr>
          <w:rFonts w:eastAsia="TimesNewRomanPS-BoldMT"/>
          <w:sz w:val="24"/>
          <w:szCs w:val="24"/>
          <w:shd w:val="clear" w:color="auto" w:fill="FFFFFF"/>
          <w:lang w:eastAsia="en-US"/>
        </w:rPr>
        <w:t>8. Требования, установленные пунктами 2 – 4 настоящих Критериев, не распространяются на кредитные организации:</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FF"/>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BD1E4D" w:rsidRPr="009758D2" w:rsidRDefault="009758D2" w:rsidP="009758D2">
      <w:pPr>
        <w:spacing w:line="240" w:lineRule="auto"/>
        <w:ind w:firstLine="709"/>
        <w:rPr>
          <w:rFonts w:eastAsia="TimesNewRomanPS-BoldMT"/>
          <w:sz w:val="24"/>
          <w:szCs w:val="24"/>
          <w:shd w:val="clear" w:color="auto" w:fill="FFFFFF"/>
          <w:lang w:eastAsia="en-US"/>
        </w:rPr>
      </w:pPr>
      <w:r w:rsidRPr="009758D2">
        <w:rPr>
          <w:rFonts w:eastAsia="TimesNewRomanPS-BoldMT"/>
          <w:sz w:val="24"/>
          <w:szCs w:val="24"/>
          <w:shd w:val="clear" w:color="auto" w:fill="FFFFFF"/>
          <w:lang w:eastAsia="en-US"/>
        </w:rPr>
        <w:t>8.2. Основной целью деятельности которых является реализация программ поддержки малого и среднего предпринимательства в соответствии Указом Президента Российской Федерации от 05.06.2015 № 287 «О мерах по дальнейшему развитию малого и среднего предпринимательства» и с Федеральным законом от 24.07.2007 № 209-ФЗ «О развитии малого и среднего предпринимательства в Российской Федерации».</w:t>
      </w:r>
    </w:p>
    <w:p w:rsidR="00BD1E4D" w:rsidRPr="009758D2" w:rsidRDefault="009758D2" w:rsidP="009758D2">
      <w:pPr>
        <w:spacing w:line="240" w:lineRule="auto"/>
        <w:ind w:firstLine="709"/>
        <w:rPr>
          <w:rFonts w:eastAsia="TimesNewRomanPS-BoldMT"/>
          <w:sz w:val="24"/>
          <w:szCs w:val="24"/>
          <w:shd w:val="clear" w:color="auto" w:fill="FFFFFF"/>
          <w:lang w:eastAsia="en-US"/>
        </w:rPr>
      </w:pPr>
      <w:r w:rsidRPr="009758D2">
        <w:rPr>
          <w:rFonts w:eastAsia="TimesNewRomanPS-BoldMT"/>
          <w:sz w:val="24"/>
          <w:szCs w:val="24"/>
          <w:shd w:val="clear" w:color="auto" w:fill="FFFFFF"/>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BD1E4D" w:rsidRPr="009758D2" w:rsidRDefault="009758D2" w:rsidP="009758D2">
      <w:pPr>
        <w:spacing w:line="240" w:lineRule="auto"/>
        <w:ind w:firstLine="709"/>
        <w:rPr>
          <w:rFonts w:eastAsia="TimesNewRomanPS-BoldMT"/>
          <w:sz w:val="24"/>
          <w:szCs w:val="24"/>
          <w:shd w:val="clear" w:color="auto" w:fill="FFFFFF"/>
          <w:lang w:eastAsia="en-US"/>
        </w:rPr>
      </w:pPr>
      <w:r w:rsidRPr="009758D2">
        <w:rPr>
          <w:rFonts w:eastAsia="TimesNewRomanPS-BoldMT"/>
          <w:sz w:val="24"/>
          <w:szCs w:val="24"/>
          <w:shd w:val="clear" w:color="auto" w:fill="FFFFFF"/>
          <w:lang w:eastAsia="en-US"/>
        </w:rPr>
        <w:t>8.4. ВЭБ.РФ.</w:t>
      </w:r>
    </w:p>
    <w:p w:rsidR="00BD1E4D" w:rsidRPr="009758D2" w:rsidRDefault="009758D2" w:rsidP="009758D2">
      <w:pPr>
        <w:spacing w:line="240" w:lineRule="auto"/>
        <w:ind w:firstLine="709"/>
        <w:rPr>
          <w:rFonts w:eastAsia="TimesNewRomanPS-BoldMT"/>
          <w:sz w:val="24"/>
          <w:szCs w:val="24"/>
          <w:shd w:val="clear" w:color="auto" w:fill="FFFF00"/>
          <w:lang w:eastAsia="en-US"/>
        </w:rPr>
      </w:pPr>
      <w:r w:rsidRPr="009758D2">
        <w:rPr>
          <w:rFonts w:eastAsia="TimesNewRomanPS-BoldMT"/>
          <w:sz w:val="24"/>
          <w:szCs w:val="24"/>
          <w:shd w:val="clear" w:color="auto" w:fill="FFFF00"/>
          <w:lang w:eastAsia="en-US"/>
        </w:rPr>
        <w:t>8.5. Нерезидентов Российской Федерации.</w:t>
      </w:r>
    </w:p>
    <w:p w:rsidR="00BD1E4D" w:rsidRPr="009758D2" w:rsidRDefault="009758D2" w:rsidP="009758D2">
      <w:pPr>
        <w:spacing w:line="240" w:lineRule="auto"/>
        <w:ind w:firstLine="709"/>
        <w:rPr>
          <w:rFonts w:eastAsia="TimesNewRomanPS-BoldMT"/>
          <w:sz w:val="24"/>
          <w:szCs w:val="24"/>
          <w:shd w:val="clear" w:color="auto" w:fill="FFFFFF"/>
          <w:lang w:eastAsia="en-US"/>
        </w:rPr>
      </w:pPr>
      <w:r w:rsidRPr="009758D2">
        <w:rPr>
          <w:rFonts w:eastAsia="TimesNewRomanPS-BoldMT"/>
          <w:sz w:val="24"/>
          <w:szCs w:val="24"/>
          <w:shd w:val="clear" w:color="auto" w:fill="FFFFFF"/>
          <w:lang w:eastAsia="en-US"/>
        </w:rPr>
        <w:t xml:space="preserve">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proofErr w:type="spellStart"/>
      <w:r w:rsidRPr="009758D2">
        <w:rPr>
          <w:rFonts w:eastAsia="TimesNewRomanPS-BoldMT"/>
          <w:sz w:val="24"/>
          <w:szCs w:val="24"/>
          <w:shd w:val="clear" w:color="auto" w:fill="FFFFFF"/>
          <w:lang w:eastAsia="en-US"/>
        </w:rPr>
        <w:t>РусГидро</w:t>
      </w:r>
      <w:proofErr w:type="spellEnd"/>
      <w:r w:rsidRPr="009758D2">
        <w:rPr>
          <w:rFonts w:eastAsia="TimesNewRomanPS-BoldMT"/>
          <w:sz w:val="24"/>
          <w:szCs w:val="24"/>
          <w:shd w:val="clear" w:color="auto" w:fill="FFFFFF"/>
          <w:lang w:eastAsia="en-US"/>
        </w:rPr>
        <w:t>, не должна превышать размер лимита риска, определяемого по формуле:</w:t>
      </w:r>
    </w:p>
    <w:p w:rsidR="00BD1E4D" w:rsidRPr="009758D2" w:rsidRDefault="009758D2" w:rsidP="009758D2">
      <w:pPr>
        <w:spacing w:line="240" w:lineRule="auto"/>
        <w:ind w:firstLine="709"/>
        <w:rPr>
          <w:rFonts w:eastAsia="TimesNewRomanPS-BoldMT"/>
          <w:sz w:val="24"/>
          <w:szCs w:val="24"/>
          <w:shd w:val="clear" w:color="auto" w:fill="FFFFFF"/>
          <w:lang w:eastAsia="en-US"/>
        </w:rPr>
      </w:pPr>
      <w:proofErr w:type="spellStart"/>
      <w:r w:rsidRPr="009758D2">
        <w:rPr>
          <w:rFonts w:eastAsia="TimesNewRomanPS-BoldMT"/>
          <w:sz w:val="24"/>
          <w:szCs w:val="24"/>
          <w:shd w:val="clear" w:color="auto" w:fill="FFFFFF"/>
          <w:lang w:eastAsia="en-US"/>
        </w:rPr>
        <w:t>LimAi</w:t>
      </w:r>
      <w:proofErr w:type="spellEnd"/>
      <w:r w:rsidRPr="009758D2">
        <w:rPr>
          <w:rFonts w:eastAsia="TimesNewRomanPS-BoldMT"/>
          <w:sz w:val="24"/>
          <w:szCs w:val="24"/>
          <w:shd w:val="clear" w:color="auto" w:fill="FFFFFF"/>
          <w:lang w:eastAsia="en-US"/>
        </w:rPr>
        <w:t xml:space="preserve"> = </w:t>
      </w:r>
      <w:proofErr w:type="spellStart"/>
      <w:r w:rsidRPr="009758D2">
        <w:rPr>
          <w:rFonts w:eastAsia="TimesNewRomanPS-BoldMT"/>
          <w:sz w:val="24"/>
          <w:szCs w:val="24"/>
          <w:shd w:val="clear" w:color="auto" w:fill="FFFFFF"/>
          <w:lang w:eastAsia="en-US"/>
        </w:rPr>
        <w:t>ri</w:t>
      </w:r>
      <w:proofErr w:type="spellEnd"/>
      <w:r w:rsidRPr="009758D2">
        <w:rPr>
          <w:rFonts w:eastAsia="TimesNewRomanPS-BoldMT"/>
          <w:sz w:val="24"/>
          <w:szCs w:val="24"/>
          <w:shd w:val="clear" w:color="auto" w:fill="FFFFFF"/>
          <w:lang w:eastAsia="en-US"/>
        </w:rPr>
        <w:t xml:space="preserve"> × </w:t>
      </w:r>
      <w:proofErr w:type="spellStart"/>
      <w:r w:rsidRPr="009758D2">
        <w:rPr>
          <w:rFonts w:eastAsia="TimesNewRomanPS-BoldMT"/>
          <w:sz w:val="24"/>
          <w:szCs w:val="24"/>
          <w:shd w:val="clear" w:color="auto" w:fill="FFFFFF"/>
          <w:lang w:eastAsia="en-US"/>
        </w:rPr>
        <w:t>СKi</w:t>
      </w:r>
      <w:proofErr w:type="spellEnd"/>
      <w:r w:rsidRPr="009758D2">
        <w:rPr>
          <w:rFonts w:eastAsia="TimesNewRomanPS-BoldMT"/>
          <w:sz w:val="24"/>
          <w:szCs w:val="24"/>
          <w:shd w:val="clear" w:color="auto" w:fill="FFFFFF"/>
          <w:lang w:eastAsia="en-US"/>
        </w:rPr>
        <w:t>, где</w:t>
      </w:r>
    </w:p>
    <w:p w:rsidR="00BD1E4D" w:rsidRPr="009758D2" w:rsidRDefault="009758D2" w:rsidP="009758D2">
      <w:pPr>
        <w:spacing w:line="240" w:lineRule="auto"/>
        <w:ind w:firstLine="709"/>
        <w:rPr>
          <w:sz w:val="24"/>
          <w:szCs w:val="24"/>
        </w:rPr>
      </w:pPr>
      <w:proofErr w:type="spellStart"/>
      <w:r w:rsidRPr="009758D2">
        <w:rPr>
          <w:rFonts w:eastAsia="TimesNewRomanPS-BoldMT"/>
          <w:sz w:val="24"/>
          <w:szCs w:val="24"/>
          <w:shd w:val="clear" w:color="auto" w:fill="FFFFFF"/>
          <w:lang w:eastAsia="en-US"/>
        </w:rPr>
        <w:t>LimAi</w:t>
      </w:r>
      <w:proofErr w:type="spellEnd"/>
      <w:r w:rsidRPr="009758D2">
        <w:rPr>
          <w:rFonts w:eastAsia="TimesNewRomanPS-BoldMT"/>
          <w:sz w:val="24"/>
          <w:szCs w:val="24"/>
          <w:shd w:val="clear" w:color="auto" w:fill="FFFFFF"/>
          <w:lang w:eastAsia="en-US"/>
        </w:rPr>
        <w:t xml:space="preserve"> - Лимит риска для i-ой кредитной организации</w:t>
      </w:r>
      <w:r w:rsidRPr="009758D2">
        <w:rPr>
          <w:rStyle w:val="a4"/>
          <w:rFonts w:eastAsia="TimesNewRomanPS-BoldMT"/>
          <w:sz w:val="24"/>
          <w:szCs w:val="24"/>
          <w:shd w:val="clear" w:color="auto" w:fill="FFFFFF"/>
          <w:lang w:eastAsia="en-US"/>
        </w:rPr>
        <w:footnoteReference w:id="15"/>
      </w:r>
      <w:r w:rsidRPr="009758D2">
        <w:rPr>
          <w:rFonts w:eastAsia="TimesNewRomanPS-BoldMT"/>
          <w:sz w:val="24"/>
          <w:szCs w:val="24"/>
          <w:shd w:val="clear" w:color="auto" w:fill="FFFFFF"/>
          <w:lang w:eastAsia="en-US"/>
        </w:rPr>
        <w:t>.</w:t>
      </w:r>
    </w:p>
    <w:p w:rsidR="00BD1E4D" w:rsidRPr="009758D2" w:rsidRDefault="009758D2" w:rsidP="009758D2">
      <w:pPr>
        <w:spacing w:line="240" w:lineRule="auto"/>
        <w:ind w:firstLine="709"/>
        <w:rPr>
          <w:sz w:val="24"/>
          <w:szCs w:val="24"/>
        </w:rPr>
      </w:pPr>
      <w:proofErr w:type="spellStart"/>
      <w:r w:rsidRPr="009758D2">
        <w:rPr>
          <w:rFonts w:eastAsia="TimesNewRomanPS-BoldMT"/>
          <w:sz w:val="24"/>
          <w:szCs w:val="24"/>
          <w:shd w:val="clear" w:color="auto" w:fill="FFFFFF"/>
          <w:lang w:eastAsia="en-US"/>
        </w:rPr>
        <w:t>СKi</w:t>
      </w:r>
      <w:proofErr w:type="spellEnd"/>
      <w:r w:rsidRPr="009758D2">
        <w:rPr>
          <w:rFonts w:eastAsia="TimesNewRomanPS-BoldMT"/>
          <w:sz w:val="24"/>
          <w:szCs w:val="24"/>
          <w:shd w:val="clear" w:color="auto" w:fill="FFFFFF"/>
          <w:lang w:eastAsia="en-US"/>
        </w:rPr>
        <w:t xml:space="preserve"> - размер собственных средств (капитала) i-ой кредитной организации на 01 января текущего календарного года </w:t>
      </w:r>
      <w:r w:rsidRPr="009758D2">
        <w:rPr>
          <w:rFonts w:eastAsia="TimesNewRomanPS-BoldMT"/>
          <w:sz w:val="24"/>
          <w:szCs w:val="24"/>
          <w:shd w:val="clear" w:color="auto" w:fill="FFFF00"/>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r w:rsidRPr="009758D2">
        <w:rPr>
          <w:rFonts w:eastAsia="TimesNewRomanPS-BoldMT"/>
          <w:sz w:val="24"/>
          <w:szCs w:val="24"/>
          <w:shd w:val="clear" w:color="auto" w:fill="FFFFFF"/>
          <w:lang w:eastAsia="en-US"/>
        </w:rPr>
        <w:t>;</w:t>
      </w:r>
    </w:p>
    <w:p w:rsidR="00BD1E4D" w:rsidRPr="009758D2" w:rsidRDefault="009758D2" w:rsidP="009758D2">
      <w:pPr>
        <w:spacing w:line="240" w:lineRule="auto"/>
        <w:ind w:firstLine="709"/>
        <w:rPr>
          <w:sz w:val="24"/>
          <w:szCs w:val="24"/>
        </w:rPr>
      </w:pPr>
      <w:proofErr w:type="spellStart"/>
      <w:r w:rsidRPr="009758D2">
        <w:rPr>
          <w:rFonts w:eastAsia="TimesNewRomanPS-BoldMT"/>
          <w:sz w:val="24"/>
          <w:szCs w:val="24"/>
          <w:shd w:val="clear" w:color="auto" w:fill="FFFFFF"/>
          <w:lang w:eastAsia="en-US"/>
        </w:rPr>
        <w:t>ri</w:t>
      </w:r>
      <w:proofErr w:type="spellEnd"/>
      <w:r w:rsidRPr="009758D2">
        <w:rPr>
          <w:rFonts w:eastAsia="TimesNewRomanPS-BoldMT"/>
          <w:sz w:val="24"/>
          <w:szCs w:val="24"/>
          <w:shd w:val="clear" w:color="auto" w:fill="FFFFFF"/>
          <w:lang w:eastAsia="en-US"/>
        </w:rPr>
        <w:t xml:space="preserve"> - рейтинговый коэффициент</w:t>
      </w:r>
      <w:r w:rsidRPr="009758D2">
        <w:rPr>
          <w:rStyle w:val="a4"/>
          <w:rFonts w:eastAsia="TimesNewRomanPS-BoldMT"/>
          <w:sz w:val="24"/>
          <w:szCs w:val="24"/>
          <w:shd w:val="clear" w:color="auto" w:fill="FFFFFF"/>
          <w:lang w:eastAsia="en-US"/>
        </w:rPr>
        <w:footnoteReference w:id="16"/>
      </w:r>
      <w:r w:rsidRPr="009758D2">
        <w:rPr>
          <w:rFonts w:eastAsia="TimesNewRomanPS-BoldMT"/>
          <w:sz w:val="24"/>
          <w:szCs w:val="24"/>
          <w:shd w:val="clear" w:color="auto" w:fill="FFFFFF"/>
          <w:lang w:eastAsia="en-US"/>
        </w:rPr>
        <w:t xml:space="preserve"> для i-ой кредитной организации, равный:</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00"/>
          <w:lang w:eastAsia="en-US"/>
        </w:rPr>
        <w:t>0,075</w:t>
      </w:r>
      <w:r w:rsidRPr="009758D2">
        <w:rPr>
          <w:rFonts w:eastAsia="TimesNewRomanPS-BoldMT"/>
          <w:sz w:val="24"/>
          <w:szCs w:val="24"/>
          <w:shd w:val="clear" w:color="auto" w:fill="FFFFFF"/>
          <w:lang w:eastAsia="en-US"/>
        </w:rPr>
        <w:t xml:space="preserve"> - если i-</w:t>
      </w:r>
      <w:proofErr w:type="spellStart"/>
      <w:r w:rsidRPr="009758D2">
        <w:rPr>
          <w:rFonts w:eastAsia="TimesNewRomanPS-BoldMT"/>
          <w:sz w:val="24"/>
          <w:szCs w:val="24"/>
          <w:shd w:val="clear" w:color="auto" w:fill="FFFFFF"/>
          <w:lang w:eastAsia="en-US"/>
        </w:rPr>
        <w:t>ая</w:t>
      </w:r>
      <w:proofErr w:type="spellEnd"/>
      <w:r w:rsidRPr="009758D2">
        <w:rPr>
          <w:rFonts w:eastAsia="TimesNewRomanPS-BoldMT"/>
          <w:sz w:val="24"/>
          <w:szCs w:val="24"/>
          <w:shd w:val="clear" w:color="auto" w:fill="FFFFFF"/>
          <w:lang w:eastAsia="en-US"/>
        </w:rPr>
        <w:t xml:space="preserve"> кредитная организация имеет национальный рейтинг кредитоспособности не ниже уровня </w:t>
      </w:r>
      <w:r w:rsidRPr="009758D2">
        <w:rPr>
          <w:rFonts w:eastAsia="TimesNewRomanPS-BoldMT"/>
          <w:b/>
          <w:bCs/>
          <w:sz w:val="24"/>
          <w:szCs w:val="24"/>
          <w:shd w:val="clear" w:color="auto" w:fill="FFFFFF"/>
          <w:lang w:eastAsia="en-US"/>
        </w:rPr>
        <w:t>«АА-»</w:t>
      </w:r>
      <w:r w:rsidRPr="009758D2">
        <w:rPr>
          <w:rFonts w:eastAsia="TimesNewRomanPS-BoldMT"/>
          <w:sz w:val="24"/>
          <w:szCs w:val="24"/>
          <w:shd w:val="clear" w:color="auto" w:fill="FFFFFF"/>
          <w:lang w:eastAsia="en-US"/>
        </w:rPr>
        <w:t xml:space="preserve"> по классификации рейтингового агентства АКРА или не ниже уровня </w:t>
      </w:r>
      <w:r w:rsidRPr="009758D2">
        <w:rPr>
          <w:rFonts w:eastAsia="TimesNewRomanPS-BoldMT"/>
          <w:b/>
          <w:bCs/>
          <w:sz w:val="24"/>
          <w:szCs w:val="24"/>
          <w:shd w:val="clear" w:color="auto" w:fill="FFFFFF"/>
          <w:lang w:eastAsia="en-US"/>
        </w:rPr>
        <w:t>«</w:t>
      </w:r>
      <w:proofErr w:type="spellStart"/>
      <w:r w:rsidRPr="009758D2">
        <w:rPr>
          <w:rFonts w:eastAsia="TimesNewRomanPS-BoldMT"/>
          <w:b/>
          <w:bCs/>
          <w:sz w:val="24"/>
          <w:szCs w:val="24"/>
          <w:shd w:val="clear" w:color="auto" w:fill="FFFFFF"/>
          <w:lang w:eastAsia="en-US"/>
        </w:rPr>
        <w:t>ruАA</w:t>
      </w:r>
      <w:proofErr w:type="spellEnd"/>
      <w:r w:rsidRPr="009758D2">
        <w:rPr>
          <w:rFonts w:eastAsia="TimesNewRomanPS-BoldMT"/>
          <w:b/>
          <w:bCs/>
          <w:sz w:val="24"/>
          <w:szCs w:val="24"/>
          <w:shd w:val="clear" w:color="auto" w:fill="FFFFFF"/>
          <w:lang w:eastAsia="en-US"/>
        </w:rPr>
        <w:t>-»</w:t>
      </w:r>
      <w:r w:rsidRPr="009758D2">
        <w:rPr>
          <w:rFonts w:eastAsia="TimesNewRomanPS-BoldMT"/>
          <w:sz w:val="24"/>
          <w:szCs w:val="24"/>
          <w:shd w:val="clear" w:color="auto" w:fill="FFFFFF"/>
          <w:lang w:eastAsia="en-US"/>
        </w:rPr>
        <w:t xml:space="preserve"> по классификации рейтингового агентства Эксперт РА;</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00"/>
          <w:lang w:eastAsia="en-US"/>
        </w:rPr>
        <w:lastRenderedPageBreak/>
        <w:t>0,05</w:t>
      </w:r>
      <w:r w:rsidRPr="009758D2">
        <w:rPr>
          <w:rFonts w:eastAsia="TimesNewRomanPS-BoldMT"/>
          <w:sz w:val="24"/>
          <w:szCs w:val="24"/>
          <w:shd w:val="clear" w:color="auto" w:fill="FFFFFF"/>
          <w:lang w:eastAsia="en-US"/>
        </w:rPr>
        <w:t xml:space="preserve"> - если i-</w:t>
      </w:r>
      <w:proofErr w:type="spellStart"/>
      <w:r w:rsidRPr="009758D2">
        <w:rPr>
          <w:rFonts w:eastAsia="TimesNewRomanPS-BoldMT"/>
          <w:sz w:val="24"/>
          <w:szCs w:val="24"/>
          <w:shd w:val="clear" w:color="auto" w:fill="FFFFFF"/>
          <w:lang w:eastAsia="en-US"/>
        </w:rPr>
        <w:t>ая</w:t>
      </w:r>
      <w:proofErr w:type="spellEnd"/>
      <w:r w:rsidRPr="009758D2">
        <w:rPr>
          <w:rFonts w:eastAsia="TimesNewRomanPS-BoldMT"/>
          <w:sz w:val="24"/>
          <w:szCs w:val="24"/>
          <w:shd w:val="clear" w:color="auto" w:fill="FFFFFF"/>
          <w:lang w:eastAsia="en-US"/>
        </w:rPr>
        <w:t xml:space="preserve"> кредитная организация имеет национальный рейтинг кредитоспособности не ниже уровня </w:t>
      </w:r>
      <w:r w:rsidRPr="009758D2">
        <w:rPr>
          <w:rFonts w:eastAsia="TimesNewRomanPS-BoldMT"/>
          <w:b/>
          <w:bCs/>
          <w:sz w:val="24"/>
          <w:szCs w:val="24"/>
          <w:shd w:val="clear" w:color="auto" w:fill="FFFFFF"/>
          <w:lang w:eastAsia="en-US"/>
        </w:rPr>
        <w:t>«А-»</w:t>
      </w:r>
      <w:r w:rsidRPr="009758D2">
        <w:rPr>
          <w:rFonts w:eastAsia="TimesNewRomanPS-BoldMT"/>
          <w:sz w:val="24"/>
          <w:szCs w:val="24"/>
          <w:shd w:val="clear" w:color="auto" w:fill="FFFFFF"/>
          <w:lang w:eastAsia="en-US"/>
        </w:rPr>
        <w:t xml:space="preserve"> по классификации рейтингового агентства АКРА или не ниже уровня </w:t>
      </w:r>
      <w:r w:rsidRPr="009758D2">
        <w:rPr>
          <w:rFonts w:eastAsia="TimesNewRomanPS-BoldMT"/>
          <w:b/>
          <w:bCs/>
          <w:sz w:val="24"/>
          <w:szCs w:val="24"/>
          <w:shd w:val="clear" w:color="auto" w:fill="FFFFFF"/>
          <w:lang w:eastAsia="en-US"/>
        </w:rPr>
        <w:t>«</w:t>
      </w:r>
      <w:proofErr w:type="spellStart"/>
      <w:r w:rsidRPr="009758D2">
        <w:rPr>
          <w:rFonts w:eastAsia="TimesNewRomanPS-BoldMT"/>
          <w:b/>
          <w:bCs/>
          <w:sz w:val="24"/>
          <w:szCs w:val="24"/>
          <w:shd w:val="clear" w:color="auto" w:fill="FFFFFF"/>
          <w:lang w:eastAsia="en-US"/>
        </w:rPr>
        <w:t>ruA</w:t>
      </w:r>
      <w:proofErr w:type="spellEnd"/>
      <w:r w:rsidRPr="009758D2">
        <w:rPr>
          <w:rFonts w:eastAsia="TimesNewRomanPS-BoldMT"/>
          <w:b/>
          <w:bCs/>
          <w:sz w:val="24"/>
          <w:szCs w:val="24"/>
          <w:shd w:val="clear" w:color="auto" w:fill="FFFFFF"/>
          <w:lang w:eastAsia="en-US"/>
        </w:rPr>
        <w:t>-»</w:t>
      </w:r>
      <w:r w:rsidRPr="009758D2">
        <w:rPr>
          <w:rFonts w:eastAsia="TimesNewRomanPS-BoldMT"/>
          <w:sz w:val="24"/>
          <w:szCs w:val="24"/>
          <w:shd w:val="clear" w:color="auto" w:fill="FFFFFF"/>
          <w:lang w:eastAsia="en-US"/>
        </w:rPr>
        <w:t xml:space="preserve"> по классификации рейтингового агентства Эксперт РА;</w:t>
      </w:r>
    </w:p>
    <w:p w:rsidR="00BD1E4D" w:rsidRPr="009758D2" w:rsidRDefault="009758D2" w:rsidP="009758D2">
      <w:pPr>
        <w:spacing w:line="240" w:lineRule="auto"/>
        <w:ind w:firstLine="709"/>
        <w:rPr>
          <w:sz w:val="24"/>
          <w:szCs w:val="24"/>
        </w:rPr>
      </w:pPr>
      <w:r w:rsidRPr="009758D2">
        <w:rPr>
          <w:rFonts w:eastAsia="TimesNewRomanPS-BoldMT"/>
          <w:sz w:val="24"/>
          <w:szCs w:val="24"/>
          <w:shd w:val="clear" w:color="auto" w:fill="FFFF00"/>
          <w:lang w:eastAsia="en-US"/>
        </w:rPr>
        <w:t>0,025</w:t>
      </w:r>
      <w:r w:rsidRPr="009758D2">
        <w:rPr>
          <w:rFonts w:eastAsia="TimesNewRomanPS-BoldMT"/>
          <w:sz w:val="24"/>
          <w:szCs w:val="24"/>
          <w:shd w:val="clear" w:color="auto" w:fill="FFFFFF"/>
          <w:lang w:eastAsia="en-US"/>
        </w:rPr>
        <w:t xml:space="preserve"> - если i-</w:t>
      </w:r>
      <w:proofErr w:type="spellStart"/>
      <w:r w:rsidRPr="009758D2">
        <w:rPr>
          <w:rFonts w:eastAsia="TimesNewRomanPS-BoldMT"/>
          <w:sz w:val="24"/>
          <w:szCs w:val="24"/>
          <w:shd w:val="clear" w:color="auto" w:fill="FFFFFF"/>
          <w:lang w:eastAsia="en-US"/>
        </w:rPr>
        <w:t>ая</w:t>
      </w:r>
      <w:proofErr w:type="spellEnd"/>
      <w:r w:rsidRPr="009758D2">
        <w:rPr>
          <w:rFonts w:eastAsia="TimesNewRomanPS-BoldMT"/>
          <w:sz w:val="24"/>
          <w:szCs w:val="24"/>
          <w:shd w:val="clear" w:color="auto" w:fill="FFFFFF"/>
          <w:lang w:eastAsia="en-US"/>
        </w:rPr>
        <w:t xml:space="preserve"> кредитная организация имеет национальный рейтинг кредитоспособности не ниже уровня </w:t>
      </w:r>
      <w:r w:rsidRPr="009758D2">
        <w:rPr>
          <w:rFonts w:eastAsia="TimesNewRomanPS-BoldMT"/>
          <w:b/>
          <w:bCs/>
          <w:sz w:val="24"/>
          <w:szCs w:val="24"/>
          <w:shd w:val="clear" w:color="auto" w:fill="FFFFFF"/>
          <w:lang w:eastAsia="en-US"/>
        </w:rPr>
        <w:t>«BBВ»</w:t>
      </w:r>
      <w:r w:rsidRPr="009758D2">
        <w:rPr>
          <w:rFonts w:eastAsia="TimesNewRomanPS-BoldMT"/>
          <w:sz w:val="24"/>
          <w:szCs w:val="24"/>
          <w:shd w:val="clear" w:color="auto" w:fill="FFFFFF"/>
          <w:lang w:eastAsia="en-US"/>
        </w:rPr>
        <w:t xml:space="preserve"> по классификации рейтингового агентства АКРА или не ниже уровня </w:t>
      </w:r>
      <w:r w:rsidRPr="009758D2">
        <w:rPr>
          <w:rFonts w:eastAsia="TimesNewRomanPS-BoldMT"/>
          <w:b/>
          <w:bCs/>
          <w:sz w:val="24"/>
          <w:szCs w:val="24"/>
          <w:shd w:val="clear" w:color="auto" w:fill="FFFFFF"/>
          <w:lang w:eastAsia="en-US"/>
        </w:rPr>
        <w:t>«</w:t>
      </w:r>
      <w:proofErr w:type="spellStart"/>
      <w:r w:rsidRPr="009758D2">
        <w:rPr>
          <w:rFonts w:eastAsia="TimesNewRomanPS-BoldMT"/>
          <w:b/>
          <w:bCs/>
          <w:sz w:val="24"/>
          <w:szCs w:val="24"/>
          <w:shd w:val="clear" w:color="auto" w:fill="FFFFFF"/>
          <w:lang w:eastAsia="en-US"/>
        </w:rPr>
        <w:t>ruBBВ</w:t>
      </w:r>
      <w:proofErr w:type="spellEnd"/>
      <w:r w:rsidRPr="009758D2">
        <w:rPr>
          <w:rFonts w:eastAsia="TimesNewRomanPS-BoldMT"/>
          <w:b/>
          <w:bCs/>
          <w:sz w:val="24"/>
          <w:szCs w:val="24"/>
          <w:shd w:val="clear" w:color="auto" w:fill="FFFFFF"/>
          <w:lang w:eastAsia="en-US"/>
        </w:rPr>
        <w:t>»</w:t>
      </w:r>
      <w:r w:rsidRPr="009758D2">
        <w:rPr>
          <w:rFonts w:eastAsia="TimesNewRomanPS-BoldMT"/>
          <w:sz w:val="24"/>
          <w:szCs w:val="24"/>
          <w:shd w:val="clear" w:color="auto" w:fill="FFFFFF"/>
          <w:lang w:eastAsia="en-US"/>
        </w:rPr>
        <w:t xml:space="preserve"> по классификации рейтингового агентства Эксперт РА, а также находится в процессе финансового оздоровления (санации).</w:t>
      </w:r>
    </w:p>
    <w:p w:rsidR="00BD1E4D" w:rsidRPr="009758D2" w:rsidRDefault="00BD1E4D" w:rsidP="009758D2">
      <w:pPr>
        <w:keepNext/>
        <w:keepLines/>
        <w:spacing w:line="240" w:lineRule="auto"/>
        <w:ind w:left="720"/>
        <w:contextualSpacing/>
        <w:rPr>
          <w:color w:val="000000"/>
          <w:sz w:val="24"/>
          <w:szCs w:val="24"/>
          <w:lang w:val="x-none"/>
        </w:rPr>
      </w:pPr>
    </w:p>
    <w:p w:rsidR="00BD1E4D" w:rsidRPr="009758D2" w:rsidRDefault="00BD1E4D" w:rsidP="009758D2">
      <w:pPr>
        <w:keepNext/>
        <w:keepLines/>
        <w:tabs>
          <w:tab w:val="left" w:pos="3360"/>
        </w:tabs>
        <w:spacing w:line="240" w:lineRule="auto"/>
        <w:jc w:val="center"/>
        <w:rPr>
          <w:sz w:val="24"/>
          <w:szCs w:val="24"/>
        </w:rPr>
      </w:pPr>
    </w:p>
    <w:p w:rsidR="00BD1E4D" w:rsidRPr="009758D2" w:rsidRDefault="009758D2" w:rsidP="009758D2">
      <w:pPr>
        <w:keepNext/>
        <w:keepLines/>
        <w:tabs>
          <w:tab w:val="left" w:pos="3360"/>
        </w:tabs>
        <w:spacing w:line="240" w:lineRule="auto"/>
        <w:jc w:val="center"/>
        <w:rPr>
          <w:b/>
          <w:sz w:val="24"/>
          <w:szCs w:val="24"/>
        </w:rPr>
      </w:pPr>
      <w:r w:rsidRPr="009758D2">
        <w:rPr>
          <w:b/>
          <w:sz w:val="24"/>
          <w:szCs w:val="24"/>
        </w:rPr>
        <w:t>Подписи Сторон:</w:t>
      </w:r>
    </w:p>
    <w:p w:rsidR="00BD1E4D" w:rsidRPr="009758D2" w:rsidRDefault="00BD1E4D" w:rsidP="009758D2">
      <w:pPr>
        <w:keepNext/>
        <w:keepLines/>
        <w:tabs>
          <w:tab w:val="left" w:pos="3360"/>
        </w:tabs>
        <w:spacing w:line="240" w:lineRule="auto"/>
        <w:rPr>
          <w:sz w:val="24"/>
          <w:szCs w:val="24"/>
        </w:rPr>
      </w:pPr>
    </w:p>
    <w:p w:rsidR="00BD1E4D" w:rsidRPr="009758D2" w:rsidRDefault="009758D2" w:rsidP="009758D2">
      <w:pPr>
        <w:keepNext/>
        <w:keepLines/>
        <w:tabs>
          <w:tab w:val="left" w:pos="3360"/>
        </w:tabs>
        <w:spacing w:line="240" w:lineRule="auto"/>
        <w:rPr>
          <w:sz w:val="24"/>
          <w:szCs w:val="24"/>
        </w:rPr>
      </w:pPr>
      <w:r w:rsidRPr="009758D2">
        <w:rPr>
          <w:sz w:val="24"/>
          <w:szCs w:val="24"/>
        </w:rPr>
        <w:br w:type="page"/>
      </w:r>
    </w:p>
    <w:p w:rsidR="00BD1E4D" w:rsidRPr="009758D2" w:rsidRDefault="009758D2" w:rsidP="009758D2">
      <w:pPr>
        <w:shd w:val="clear" w:color="auto" w:fill="FFFFFF"/>
        <w:tabs>
          <w:tab w:val="left" w:pos="3148"/>
          <w:tab w:val="center" w:pos="4818"/>
          <w:tab w:val="left" w:pos="6926"/>
        </w:tabs>
        <w:spacing w:line="240" w:lineRule="auto"/>
        <w:ind w:firstLine="0"/>
        <w:jc w:val="right"/>
        <w:rPr>
          <w:sz w:val="24"/>
          <w:szCs w:val="24"/>
        </w:rPr>
      </w:pPr>
      <w:r w:rsidRPr="009758D2">
        <w:rPr>
          <w:sz w:val="24"/>
          <w:szCs w:val="24"/>
        </w:rPr>
        <w:lastRenderedPageBreak/>
        <w:t>Приложение № 10</w:t>
      </w:r>
    </w:p>
    <w:p w:rsidR="00BD1E4D" w:rsidRPr="009758D2" w:rsidRDefault="009758D2" w:rsidP="009758D2">
      <w:pPr>
        <w:spacing w:line="240" w:lineRule="auto"/>
        <w:ind w:left="4820" w:firstLine="0"/>
        <w:rPr>
          <w:sz w:val="24"/>
          <w:szCs w:val="24"/>
        </w:rPr>
      </w:pPr>
      <w:r w:rsidRPr="009758D2">
        <w:rPr>
          <w:sz w:val="24"/>
          <w:szCs w:val="24"/>
        </w:rPr>
        <w:t>к Договору подряда</w:t>
      </w:r>
    </w:p>
    <w:p w:rsidR="00BD1E4D" w:rsidRPr="009758D2" w:rsidRDefault="009758D2" w:rsidP="009758D2">
      <w:pPr>
        <w:spacing w:line="240" w:lineRule="auto"/>
        <w:ind w:left="4820" w:firstLine="0"/>
        <w:rPr>
          <w:sz w:val="24"/>
          <w:szCs w:val="24"/>
        </w:rPr>
      </w:pPr>
      <w:r w:rsidRPr="009758D2">
        <w:rPr>
          <w:sz w:val="24"/>
          <w:szCs w:val="24"/>
        </w:rPr>
        <w:t>от «____» __________ 20 _ г. № ________</w:t>
      </w:r>
    </w:p>
    <w:p w:rsidR="00BD1E4D" w:rsidRPr="009758D2" w:rsidRDefault="00BD1E4D" w:rsidP="009758D2">
      <w:pPr>
        <w:spacing w:line="240" w:lineRule="auto"/>
        <w:ind w:left="1416" w:firstLine="0"/>
        <w:rPr>
          <w:b/>
          <w:sz w:val="24"/>
          <w:szCs w:val="24"/>
        </w:rPr>
      </w:pPr>
    </w:p>
    <w:p w:rsidR="00BD1E4D" w:rsidRPr="009758D2" w:rsidRDefault="00BD1E4D" w:rsidP="009758D2">
      <w:pPr>
        <w:spacing w:line="240" w:lineRule="auto"/>
        <w:ind w:left="1416" w:firstLine="0"/>
        <w:rPr>
          <w:b/>
          <w:sz w:val="24"/>
          <w:szCs w:val="24"/>
        </w:rPr>
      </w:pPr>
    </w:p>
    <w:p w:rsidR="00BD1E4D" w:rsidRPr="009758D2" w:rsidRDefault="009758D2" w:rsidP="009758D2">
      <w:pPr>
        <w:spacing w:line="240" w:lineRule="auto"/>
        <w:ind w:firstLine="0"/>
        <w:jc w:val="center"/>
        <w:rPr>
          <w:sz w:val="24"/>
          <w:szCs w:val="24"/>
        </w:rPr>
      </w:pPr>
      <w:r w:rsidRPr="009758D2">
        <w:rPr>
          <w:b/>
          <w:sz w:val="24"/>
          <w:szCs w:val="24"/>
        </w:rPr>
        <w:t>«</w:t>
      </w:r>
      <w:r w:rsidRPr="009758D2">
        <w:rPr>
          <w:b/>
          <w:bCs/>
          <w:sz w:val="24"/>
          <w:szCs w:val="24"/>
        </w:rPr>
        <w:t>Регламент взаимодействия в ходе исполнения процессов управления проектом»</w:t>
      </w:r>
    </w:p>
    <w:sectPr w:rsidR="00BD1E4D" w:rsidRPr="009758D2">
      <w:headerReference w:type="default" r:id="rId21"/>
      <w:footerReference w:type="default" r:id="rId22"/>
      <w:headerReference w:type="first" r:id="rId23"/>
      <w:footerReference w:type="first" r:id="rId24"/>
      <w:pgSz w:w="11906" w:h="16838"/>
      <w:pgMar w:top="1134" w:right="851" w:bottom="1134"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408" w:rsidRDefault="00952408">
      <w:pPr>
        <w:spacing w:line="240" w:lineRule="auto"/>
      </w:pPr>
      <w:r>
        <w:separator/>
      </w:r>
    </w:p>
  </w:endnote>
  <w:endnote w:type="continuationSeparator" w:id="0">
    <w:p w:rsidR="00952408" w:rsidRDefault="009524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WenQuanYi Zen Hei Sharp">
    <w:panose1 w:val="00000000000000000000"/>
    <w:charset w:val="00"/>
    <w:family w:val="roman"/>
    <w:notTrueType/>
    <w:pitch w:val="default"/>
  </w:font>
  <w:font w:name="Lohit Devanagari">
    <w:altName w:val="Times New Roman"/>
    <w:charset w:val="00"/>
    <w:family w:val="auto"/>
    <w:pitch w:val="variable"/>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Calibri">
    <w:panose1 w:val="020F0502020204030204"/>
    <w:charset w:val="CC"/>
    <w:family w:val="swiss"/>
    <w:pitch w:val="variable"/>
    <w:sig w:usb0="E0002AFF" w:usb1="C000247B" w:usb2="00000009" w:usb3="00000000" w:csb0="000001FF" w:csb1="00000000"/>
  </w:font>
  <w:font w:name="TimesNewRomanPS-Bold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pPr>
      <w:pStyle w:val="aff6"/>
      <w:rPr>
        <w:rFonts w:ascii="Times New Roman" w:hAnsi="Times New Roman" w:cs="Times New Roman"/>
        <w:sz w:val="18"/>
        <w:szCs w:val="18"/>
      </w:rPr>
    </w:pPr>
    <w:r>
      <w:rPr>
        <w:rFonts w:ascii="Times New Roman" w:hAnsi="Times New Roman" w:cs="Times New Roman"/>
        <w:sz w:val="18"/>
        <w:szCs w:val="18"/>
        <w:lang w:val="ru-RU"/>
      </w:rPr>
      <w:t xml:space="preserve">Документ распечатан из программы 1С: Документооборот. </w:t>
    </w:r>
    <w:proofErr w:type="spellStart"/>
    <w:r>
      <w:rPr>
        <w:rFonts w:ascii="Times New Roman" w:hAnsi="Times New Roman" w:cs="Times New Roman"/>
        <w:sz w:val="18"/>
        <w:szCs w:val="18"/>
      </w:rPr>
      <w:t>Версия</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файла</w:t>
    </w:r>
    <w:proofErr w:type="spellEnd"/>
    <w:r>
      <w:rPr>
        <w:rFonts w:ascii="Times New Roman" w:hAnsi="Times New Roman" w:cs="Times New Roman"/>
        <w:sz w:val="18"/>
        <w:szCs w:val="18"/>
      </w:rPr>
      <w:t xml:space="preserve"> 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408" w:rsidRDefault="00952408">
      <w:pPr>
        <w:rPr>
          <w:sz w:val="12"/>
        </w:rPr>
      </w:pPr>
      <w:r>
        <w:separator/>
      </w:r>
    </w:p>
  </w:footnote>
  <w:footnote w:type="continuationSeparator" w:id="0">
    <w:p w:rsidR="00952408" w:rsidRDefault="00952408">
      <w:pPr>
        <w:rPr>
          <w:sz w:val="12"/>
        </w:rPr>
      </w:pPr>
      <w:r>
        <w:continuationSeparator/>
      </w:r>
    </w:p>
  </w:footnote>
  <w:footnote w:id="1">
    <w:p w:rsidR="009758D2" w:rsidRDefault="009758D2">
      <w:pPr>
        <w:pStyle w:val="af2"/>
        <w:jc w:val="both"/>
      </w:pPr>
      <w:r>
        <w:rPr>
          <w:rStyle w:val="a3"/>
        </w:rPr>
        <w:footnoteRef/>
      </w:r>
      <w:r>
        <w:rPr>
          <w:rStyle w:val="a3"/>
        </w:rPr>
        <w:tab/>
      </w:r>
      <w:r>
        <w:t xml:space="preserve"> Необходимость участия Подрядчика в конкретном СРО определяется в зависимости от состава Работ, выполняемых по Договору.</w:t>
      </w:r>
    </w:p>
  </w:footnote>
  <w:footnote w:id="2">
    <w:p w:rsidR="009758D2" w:rsidRDefault="009758D2">
      <w:pPr>
        <w:pStyle w:val="af2"/>
        <w:jc w:val="both"/>
      </w:pPr>
      <w:r>
        <w:rPr>
          <w:rStyle w:val="a3"/>
        </w:rPr>
        <w:footnoteRef/>
      </w:r>
      <w:r>
        <w:rPr>
          <w:rStyle w:val="a3"/>
        </w:rPr>
        <w:tab/>
      </w:r>
      <w:r>
        <w:t xml:space="preserve"> Не требуется членство в СРО контрагентов по договорам на проведение инженерных изысканий, разработку проектной документации в следующих случаях:</w:t>
      </w:r>
    </w:p>
    <w:p w:rsidR="009758D2" w:rsidRDefault="009758D2">
      <w:pPr>
        <w:pStyle w:val="af2"/>
        <w:tabs>
          <w:tab w:val="left" w:pos="284"/>
        </w:tabs>
        <w:jc w:val="both"/>
      </w:pPr>
      <w:r>
        <w:tab/>
        <w:t>-при выполнении работ в отношении строительства, реконструкции, не являющихся объектами капитального строительства;</w:t>
      </w:r>
    </w:p>
    <w:p w:rsidR="009758D2" w:rsidRDefault="009758D2">
      <w:pPr>
        <w:pStyle w:val="af2"/>
        <w:tabs>
          <w:tab w:val="left" w:pos="284"/>
        </w:tabs>
        <w:jc w:val="both"/>
      </w:pPr>
      <w:r>
        <w:tab/>
        <w:t>-</w:t>
      </w:r>
      <w:r>
        <w:tab/>
        <w:t>при выполнении работ в отношении строительства, реконструкции на земельном участке строений и сооружений вспомогательного использования;</w:t>
      </w:r>
    </w:p>
    <w:p w:rsidR="009758D2" w:rsidRDefault="009758D2">
      <w:pPr>
        <w:pStyle w:val="af2"/>
        <w:tabs>
          <w:tab w:val="left" w:pos="284"/>
        </w:tabs>
        <w:jc w:val="both"/>
      </w:pPr>
      <w:r>
        <w:tab/>
        <w:t>-</w:t>
      </w:r>
      <w: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3">
    <w:p w:rsidR="009758D2" w:rsidRDefault="009758D2">
      <w:pPr>
        <w:pStyle w:val="af2"/>
        <w:jc w:val="both"/>
      </w:pPr>
      <w:r>
        <w:rPr>
          <w:rStyle w:val="a3"/>
        </w:rPr>
        <w:footnoteRef/>
      </w:r>
      <w:r>
        <w:rPr>
          <w:rStyle w:val="a3"/>
        </w:rPr>
        <w:tab/>
      </w:r>
      <w:r>
        <w:t xml:space="preserve"> Применяется в случае, если Контрагент является </w:t>
      </w:r>
      <w:proofErr w:type="spellStart"/>
      <w:r>
        <w:t>субъектомМСП</w:t>
      </w:r>
      <w:proofErr w:type="spellEnd"/>
      <w:r>
        <w:t>, для закупок, участниками которых могут быть только субъекты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rsidR="009758D2" w:rsidRDefault="009758D2">
      <w:pPr>
        <w:pStyle w:val="af2"/>
        <w:jc w:val="both"/>
      </w:pPr>
      <w:r>
        <w:rPr>
          <w:rStyle w:val="a3"/>
        </w:rPr>
        <w:footnoteRef/>
      </w:r>
      <w:r>
        <w:rPr>
          <w:rStyle w:val="a3"/>
        </w:rPr>
        <w:tab/>
      </w:r>
      <w:r>
        <w:t xml:space="preserve"> Применяется в случае, если Контрагент является субъектом МСП, для закупок, участниками которых могут быть только субъекты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rsidR="009758D2" w:rsidRDefault="009758D2">
      <w:pPr>
        <w:pStyle w:val="af2"/>
        <w:jc w:val="both"/>
      </w:pPr>
      <w:r>
        <w:rPr>
          <w:rStyle w:val="a3"/>
        </w:rPr>
        <w:footnoteRef/>
      </w:r>
      <w:r>
        <w:rPr>
          <w:rStyle w:val="a3"/>
        </w:rPr>
        <w:tab/>
      </w:r>
      <w:r>
        <w:t xml:space="preserve"> Применяется в случае, если Контрагент является субъектом МСП, для закупок, участниками которых могут быть только субъекты МСП, а также в случае, если по результатам закупки среди любых участников победителем закупки признан </w:t>
      </w:r>
      <w:proofErr w:type="gramStart"/>
      <w:r>
        <w:t>субъект  МСП</w:t>
      </w:r>
      <w:proofErr w:type="gramEnd"/>
      <w:r>
        <w:t>,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rsidR="009758D2" w:rsidRDefault="009758D2">
      <w:pPr>
        <w:pStyle w:val="af2"/>
      </w:pPr>
      <w:r>
        <w:rPr>
          <w:rStyle w:val="a3"/>
        </w:rPr>
        <w:footnoteRef/>
      </w:r>
      <w:r>
        <w:rPr>
          <w:rFonts w:ascii="Liberation Serif" w:hAnsi="Liberation Serif"/>
          <w:sz w:val="22"/>
          <w:szCs w:val="22"/>
        </w:rPr>
        <w:t xml:space="preserve"> Приказ ФНС России от 20.01.2025 N ЕД-7-26/28@ «</w:t>
      </w:r>
      <w:r>
        <w:rPr>
          <w:rFonts w:ascii="Liberation Serif" w:hAnsi="Liberation Serif"/>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7">
    <w:p w:rsidR="009758D2" w:rsidRDefault="009758D2">
      <w:pPr>
        <w:pStyle w:val="af2"/>
        <w:jc w:val="both"/>
      </w:pPr>
      <w:r>
        <w:rPr>
          <w:rStyle w:val="a3"/>
        </w:rPr>
        <w:footnoteRef/>
      </w:r>
      <w:r>
        <w:rPr>
          <w:rStyle w:val="a3"/>
        </w:rPr>
        <w:tab/>
      </w:r>
      <w:r>
        <w:t xml:space="preserve"> В случае если членство в СРО требуется в соответствии с законодательством Российской Федерации.</w:t>
      </w:r>
    </w:p>
  </w:footnote>
  <w:footnote w:id="8">
    <w:p w:rsidR="009758D2" w:rsidRDefault="009758D2">
      <w:pPr>
        <w:pStyle w:val="af2"/>
        <w:jc w:val="both"/>
      </w:pPr>
      <w:r>
        <w:rPr>
          <w:rStyle w:val="a3"/>
        </w:rPr>
        <w:footnoteRef/>
      </w:r>
      <w:r>
        <w:rPr>
          <w:rStyle w:val="a3"/>
        </w:rPr>
        <w:tab/>
      </w:r>
      <w:r>
        <w:t xml:space="preserve"> В случае если членство в СРО требуется в соответствии с законодательством Российской Федерации.</w:t>
      </w:r>
    </w:p>
  </w:footnote>
  <w:footnote w:id="9">
    <w:p w:rsidR="009758D2" w:rsidRDefault="009758D2">
      <w:pPr>
        <w:pStyle w:val="af2"/>
        <w:jc w:val="both"/>
      </w:pPr>
      <w:r>
        <w:rPr>
          <w:rStyle w:val="a3"/>
        </w:rPr>
        <w:footnoteRef/>
      </w:r>
      <w:r>
        <w:rPr>
          <w:rStyle w:val="a3"/>
        </w:rPr>
        <w:tab/>
      </w:r>
      <w:r>
        <w:t xml:space="preserve"> В случае если членство в СРО требуется в соответствии с законодательством Российской Федерации.</w:t>
      </w:r>
    </w:p>
  </w:footnote>
  <w:footnote w:id="10">
    <w:p w:rsidR="009758D2" w:rsidRDefault="009758D2">
      <w:pPr>
        <w:pStyle w:val="af2"/>
      </w:pPr>
      <w:r>
        <w:rPr>
          <w:rStyle w:val="a3"/>
        </w:rPr>
        <w:footnoteRef/>
      </w:r>
      <w:r>
        <w:rPr>
          <w:rStyle w:val="a3"/>
        </w:rPr>
        <w:tab/>
      </w:r>
      <w:r>
        <w:t xml:space="preserve"> Абзацы второй и третий включаются в текст договора в случае заключения договора в электронной форме.</w:t>
      </w:r>
    </w:p>
  </w:footnote>
  <w:footnote w:id="11">
    <w:p w:rsidR="009758D2" w:rsidRDefault="009758D2">
      <w:pPr>
        <w:pStyle w:val="af2"/>
        <w:spacing w:before="60"/>
        <w:jc w:val="both"/>
      </w:pPr>
      <w:r>
        <w:rPr>
          <w:rStyle w:val="a3"/>
        </w:rPr>
        <w:footnoteRef/>
      </w:r>
      <w:r>
        <w:t xml:space="preserve"> 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r>
        <w:rPr>
          <w:shd w:val="clear" w:color="auto" w:fill="FFFF00"/>
        </w:rPr>
        <w:t xml:space="preserve">, а также по независимым гарантиям, предоставляемым в обеспечение исполнения договоров, заключаемых по результатам конкурентной закупки в соответствии с Федеральным законом от 05.04.2013 </w:t>
      </w:r>
      <w:proofErr w:type="spellStart"/>
      <w:r>
        <w:rPr>
          <w:shd w:val="clear" w:color="auto" w:fill="FFFF00"/>
        </w:rPr>
        <w:t>No</w:t>
      </w:r>
      <w:proofErr w:type="spellEnd"/>
      <w:r>
        <w:rPr>
          <w:shd w:val="clear" w:color="auto" w:fill="FFFF00"/>
        </w:rPr>
        <w:t xml:space="preserve"> 44-ФЗ «О контрактной системе в сфере закупок товаров, работ, услуг для обеспечения государственных и муниципальных нужд».</w:t>
      </w:r>
    </w:p>
  </w:footnote>
  <w:footnote w:id="12">
    <w:p w:rsidR="009758D2" w:rsidRDefault="009758D2">
      <w:pPr>
        <w:pStyle w:val="af2"/>
      </w:pPr>
      <w:r>
        <w:rPr>
          <w:rStyle w:val="a3"/>
        </w:rPr>
        <w:footnoteRef/>
      </w:r>
      <w:r>
        <w:t xml:space="preserve"> Актуальный Перечень Банков-Гарантов Группы </w:t>
      </w:r>
      <w:proofErr w:type="spellStart"/>
      <w:r>
        <w:t>РусГидро</w:t>
      </w:r>
      <w:proofErr w:type="spellEnd"/>
      <w:r>
        <w:t xml:space="preserve"> размещен на официальном сайте Общества</w:t>
      </w:r>
    </w:p>
    <w:p w:rsidR="009758D2" w:rsidRDefault="009758D2">
      <w:pPr>
        <w:pStyle w:val="af2"/>
      </w:pPr>
      <w:r>
        <w:rPr>
          <w:shd w:val="clear" w:color="auto" w:fill="FFFF00"/>
        </w:rPr>
        <w:t>(</w:t>
      </w:r>
      <w:hyperlink r:id="rId1">
        <w:r>
          <w:rPr>
            <w:rStyle w:val="af3"/>
            <w:shd w:val="clear" w:color="auto" w:fill="FFFF00"/>
          </w:rPr>
          <w:t>https://drsk.ru/investors/disclosure/dokumenty/vnutrennie-dokumenty-obshchestva/inye-dokumenty/</w:t>
        </w:r>
      </w:hyperlink>
      <w:r>
        <w:rPr>
          <w:shd w:val="clear" w:color="auto" w:fill="FFFF00"/>
        </w:rPr>
        <w:t>).</w:t>
      </w:r>
    </w:p>
  </w:footnote>
  <w:footnote w:id="13">
    <w:p w:rsidR="009758D2" w:rsidRDefault="009758D2">
      <w:pPr>
        <w:pStyle w:val="af2"/>
        <w:jc w:val="both"/>
      </w:pPr>
      <w:r>
        <w:rPr>
          <w:rStyle w:val="a3"/>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 w:id="14">
    <w:p w:rsidR="009758D2" w:rsidRDefault="009758D2">
      <w:pPr>
        <w:pStyle w:val="af2"/>
        <w:jc w:val="both"/>
      </w:pPr>
      <w:r>
        <w:rPr>
          <w:rStyle w:val="a3"/>
        </w:rPr>
        <w:footnoteRef/>
      </w:r>
      <w:r>
        <w:t xml:space="preserve"> Данное требование не применяется в отношении небанковских кредитных организаций.</w:t>
      </w:r>
    </w:p>
  </w:footnote>
  <w:footnote w:id="15">
    <w:p w:rsidR="009758D2" w:rsidRDefault="009758D2">
      <w:pPr>
        <w:pStyle w:val="af2"/>
        <w:jc w:val="both"/>
      </w:pPr>
      <w:r>
        <w:rPr>
          <w:rStyle w:val="a3"/>
        </w:rPr>
        <w:footnoteRef/>
      </w:r>
      <w: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w:t>
      </w:r>
      <w:proofErr w:type="gramStart"/>
      <w:r>
        <w:t>руб..</w:t>
      </w:r>
      <w:proofErr w:type="gramEnd"/>
    </w:p>
  </w:footnote>
  <w:footnote w:id="16">
    <w:p w:rsidR="009758D2" w:rsidRDefault="009758D2">
      <w:pPr>
        <w:pStyle w:val="af2"/>
        <w:jc w:val="both"/>
      </w:pPr>
      <w:r>
        <w:rPr>
          <w:rStyle w:val="a3"/>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pPr>
      <w:shd w:val="clear" w:color="auto" w:fill="FFFFFF"/>
      <w:tabs>
        <w:tab w:val="left" w:pos="0"/>
        <w:tab w:val="left" w:pos="142"/>
      </w:tabs>
      <w:spacing w:line="240" w:lineRule="auto"/>
      <w:ind w:firstLine="0"/>
    </w:pPr>
    <w:r>
      <w:rPr>
        <w:i/>
        <w:sz w:val="22"/>
      </w:rPr>
      <w:t>ТФД №1.6.1. Договор подряда на выполнение проектно-изыскательских работ, предусматривающий несколько этапов, банковскую гарантию по возврату аванса (с оговорками по привлечению МСП на субподряд)</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pPr>
      <w:pStyle w:val="aff5"/>
      <w:ind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2" w:rsidRDefault="009758D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2F04"/>
    <w:multiLevelType w:val="multilevel"/>
    <w:tmpl w:val="EA66D86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1079362E"/>
    <w:multiLevelType w:val="multilevel"/>
    <w:tmpl w:val="899A3E4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3887DBF"/>
    <w:multiLevelType w:val="multilevel"/>
    <w:tmpl w:val="C83ADC3A"/>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19145751"/>
    <w:multiLevelType w:val="multilevel"/>
    <w:tmpl w:val="EC9EEC1A"/>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15:restartNumberingAfterBreak="0">
    <w:nsid w:val="1C3C6E4E"/>
    <w:multiLevelType w:val="multilevel"/>
    <w:tmpl w:val="E2D6DBB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5" w15:restartNumberingAfterBreak="0">
    <w:nsid w:val="1E567A84"/>
    <w:multiLevelType w:val="multilevel"/>
    <w:tmpl w:val="F662A4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E820B4F"/>
    <w:multiLevelType w:val="multilevel"/>
    <w:tmpl w:val="032CFF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1F0F470B"/>
    <w:multiLevelType w:val="multilevel"/>
    <w:tmpl w:val="859649AC"/>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21347AAC"/>
    <w:multiLevelType w:val="multilevel"/>
    <w:tmpl w:val="D6423360"/>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2A43108C"/>
    <w:multiLevelType w:val="multilevel"/>
    <w:tmpl w:val="68BC7308"/>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961" w:hanging="432"/>
      </w:pPr>
      <w:rPr>
        <w:b w:val="0"/>
        <w:sz w:val="24"/>
        <w:u w:val="none"/>
      </w:rPr>
    </w:lvl>
    <w:lvl w:ilvl="2">
      <w:start w:val="1"/>
      <w:numFmt w:val="decimal"/>
      <w:lvlText w:val="%1.%2.%3."/>
      <w:lvlJc w:val="left"/>
      <w:pPr>
        <w:tabs>
          <w:tab w:val="num" w:pos="0"/>
        </w:tabs>
        <w:ind w:left="504"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34404A4B"/>
    <w:multiLevelType w:val="multilevel"/>
    <w:tmpl w:val="ED06846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3B712A99"/>
    <w:multiLevelType w:val="multilevel"/>
    <w:tmpl w:val="B02C34AE"/>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b w:val="0"/>
        <w:u w:val="none"/>
      </w:rPr>
    </w:lvl>
    <w:lvl w:ilvl="2">
      <w:start w:val="1"/>
      <w:numFmt w:val="bullet"/>
      <w:lvlText w:val=""/>
      <w:lvlJc w:val="left"/>
      <w:pPr>
        <w:tabs>
          <w:tab w:val="num" w:pos="0"/>
        </w:tabs>
        <w:ind w:left="504" w:hanging="504"/>
      </w:pPr>
      <w:rPr>
        <w:rFonts w:ascii="Symbol" w:hAnsi="Symbol" w:cs="Symbol" w:hint="default"/>
        <w:b/>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429648E1"/>
    <w:multiLevelType w:val="multilevel"/>
    <w:tmpl w:val="39804D6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541F73E6"/>
    <w:multiLevelType w:val="multilevel"/>
    <w:tmpl w:val="350EDC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551F60FE"/>
    <w:multiLevelType w:val="multilevel"/>
    <w:tmpl w:val="660665DC"/>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55957C16"/>
    <w:multiLevelType w:val="multilevel"/>
    <w:tmpl w:val="33FA7AC0"/>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67B259BB"/>
    <w:multiLevelType w:val="multilevel"/>
    <w:tmpl w:val="45D20A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522761F"/>
    <w:multiLevelType w:val="multilevel"/>
    <w:tmpl w:val="8D12542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76113CF9"/>
    <w:multiLevelType w:val="multilevel"/>
    <w:tmpl w:val="CEF884D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7C9A6544"/>
    <w:multiLevelType w:val="multilevel"/>
    <w:tmpl w:val="674689D2"/>
    <w:lvl w:ilvl="0">
      <w:start w:val="1"/>
      <w:numFmt w:val="bullet"/>
      <w:lvlText w:val=""/>
      <w:lvlJc w:val="left"/>
      <w:pPr>
        <w:tabs>
          <w:tab w:val="num" w:pos="0"/>
        </w:tabs>
        <w:ind w:left="163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0" w15:restartNumberingAfterBreak="0">
    <w:nsid w:val="7F3E3BF7"/>
    <w:multiLevelType w:val="multilevel"/>
    <w:tmpl w:val="529C9E9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3"/>
  </w:num>
  <w:num w:numId="2">
    <w:abstractNumId w:val="9"/>
  </w:num>
  <w:num w:numId="3">
    <w:abstractNumId w:val="2"/>
  </w:num>
  <w:num w:numId="4">
    <w:abstractNumId w:val="8"/>
  </w:num>
  <w:num w:numId="5">
    <w:abstractNumId w:val="4"/>
  </w:num>
  <w:num w:numId="6">
    <w:abstractNumId w:val="1"/>
  </w:num>
  <w:num w:numId="7">
    <w:abstractNumId w:val="18"/>
  </w:num>
  <w:num w:numId="8">
    <w:abstractNumId w:val="10"/>
  </w:num>
  <w:num w:numId="9">
    <w:abstractNumId w:val="16"/>
  </w:num>
  <w:num w:numId="10">
    <w:abstractNumId w:val="6"/>
  </w:num>
  <w:num w:numId="11">
    <w:abstractNumId w:val="0"/>
  </w:num>
  <w:num w:numId="12">
    <w:abstractNumId w:val="17"/>
  </w:num>
  <w:num w:numId="13">
    <w:abstractNumId w:val="7"/>
  </w:num>
  <w:num w:numId="14">
    <w:abstractNumId w:val="15"/>
  </w:num>
  <w:num w:numId="15">
    <w:abstractNumId w:val="12"/>
  </w:num>
  <w:num w:numId="16">
    <w:abstractNumId w:val="19"/>
  </w:num>
  <w:num w:numId="17">
    <w:abstractNumId w:val="14"/>
  </w:num>
  <w:num w:numId="18">
    <w:abstractNumId w:val="20"/>
  </w:num>
  <w:num w:numId="19">
    <w:abstractNumId w:val="3"/>
  </w:num>
  <w:num w:numId="20">
    <w:abstractNumId w:val="5"/>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E4D"/>
    <w:rsid w:val="0006599A"/>
    <w:rsid w:val="00201036"/>
    <w:rsid w:val="00216ABA"/>
    <w:rsid w:val="00543E33"/>
    <w:rsid w:val="00577188"/>
    <w:rsid w:val="00892AD4"/>
    <w:rsid w:val="00952408"/>
    <w:rsid w:val="009758D2"/>
    <w:rsid w:val="009D25B8"/>
    <w:rsid w:val="00A24128"/>
    <w:rsid w:val="00A94ACE"/>
    <w:rsid w:val="00BD1E4D"/>
    <w:rsid w:val="00EF3C2E"/>
    <w:rsid w:val="00F56A5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357B"/>
  <w15:docId w15:val="{D75C996A-6D03-44A5-967E-4C68A6F4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color w:val="00000A"/>
      <w:sz w:val="28"/>
      <w:szCs w:val="28"/>
    </w:rPr>
  </w:style>
  <w:style w:type="paragraph" w:styleId="1">
    <w:name w:val="heading 1"/>
    <w:basedOn w:val="a"/>
    <w:next w:val="a"/>
    <w:link w:val="10"/>
    <w:qFormat/>
    <w:rsid w:val="00AE674D"/>
    <w:pPr>
      <w:keepNext/>
      <w:spacing w:before="240" w:after="60"/>
      <w:outlineLvl w:val="0"/>
    </w:pPr>
    <w:rPr>
      <w:rFonts w:ascii="Cambria" w:hAnsi="Cambria"/>
      <w:b/>
      <w:bCs/>
      <w:sz w:val="32"/>
      <w:szCs w:val="32"/>
      <w:lang w:val="x-none" w:eastAsia="x-none"/>
    </w:rPr>
  </w:style>
  <w:style w:type="paragraph" w:styleId="2">
    <w:name w:val="heading 2"/>
    <w:basedOn w:val="a"/>
    <w:next w:val="a"/>
    <w:link w:val="20"/>
    <w:qFormat/>
    <w:rsid w:val="00AE674D"/>
    <w:pPr>
      <w:keepNext/>
      <w:spacing w:before="240" w:after="60"/>
      <w:outlineLvl w:val="1"/>
    </w:pPr>
    <w:rPr>
      <w:rFonts w:ascii="Cambria" w:hAnsi="Cambria"/>
      <w:b/>
      <w:bCs/>
      <w:i/>
      <w:iCs/>
      <w:lang w:val="x-none" w:eastAsia="x-none"/>
    </w:rPr>
  </w:style>
  <w:style w:type="paragraph" w:styleId="3">
    <w:name w:val="heading 3"/>
    <w:basedOn w:val="a"/>
    <w:next w:val="a"/>
    <w:link w:val="30"/>
    <w:uiPriority w:val="9"/>
    <w:qFormat/>
    <w:rsid w:val="005F3F9E"/>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Pr>
      <w:vertAlign w:val="superscript"/>
    </w:rPr>
  </w:style>
  <w:style w:type="character" w:styleId="a4">
    <w:name w:val="footnote reference"/>
    <w:rPr>
      <w:vertAlign w:val="superscript"/>
    </w:rPr>
  </w:style>
  <w:style w:type="character" w:customStyle="1" w:styleId="FootnoteCharacters">
    <w:name w:val="Footnote Characters"/>
    <w:uiPriority w:val="99"/>
    <w:qFormat/>
    <w:rsid w:val="00D45657"/>
    <w:rPr>
      <w:vertAlign w:val="superscript"/>
    </w:rPr>
  </w:style>
  <w:style w:type="character" w:customStyle="1" w:styleId="30">
    <w:name w:val="Заголовок 3 Знак"/>
    <w:link w:val="3"/>
    <w:qFormat/>
    <w:rsid w:val="005F3F9E"/>
    <w:rPr>
      <w:b/>
      <w:sz w:val="28"/>
    </w:rPr>
  </w:style>
  <w:style w:type="character" w:customStyle="1" w:styleId="31">
    <w:name w:val="3. Подпункт Знак"/>
    <w:link w:val="32"/>
    <w:qFormat/>
    <w:rsid w:val="005F4A86"/>
    <w:rPr>
      <w:b/>
      <w:bCs/>
      <w:sz w:val="24"/>
      <w:szCs w:val="24"/>
    </w:rPr>
  </w:style>
  <w:style w:type="character" w:customStyle="1" w:styleId="a5">
    <w:name w:val="Текст выноски Знак"/>
    <w:link w:val="a6"/>
    <w:qFormat/>
    <w:rsid w:val="00DC2B59"/>
    <w:rPr>
      <w:rFonts w:ascii="Tahoma" w:hAnsi="Tahoma" w:cs="Tahoma"/>
      <w:sz w:val="16"/>
      <w:szCs w:val="16"/>
    </w:rPr>
  </w:style>
  <w:style w:type="character" w:customStyle="1" w:styleId="11">
    <w:name w:val="1. Статья Знак"/>
    <w:link w:val="12"/>
    <w:qFormat/>
    <w:rsid w:val="00F50D64"/>
    <w:rPr>
      <w:b w:val="0"/>
      <w:sz w:val="24"/>
      <w:szCs w:val="24"/>
    </w:rPr>
  </w:style>
  <w:style w:type="character" w:customStyle="1" w:styleId="4">
    <w:name w:val="4. Отчерк Знак"/>
    <w:link w:val="40"/>
    <w:qFormat/>
    <w:rsid w:val="00F50D64"/>
    <w:rPr>
      <w:sz w:val="24"/>
      <w:szCs w:val="24"/>
    </w:rPr>
  </w:style>
  <w:style w:type="character" w:styleId="a7">
    <w:name w:val="annotation reference"/>
    <w:qFormat/>
    <w:rPr>
      <w:sz w:val="16"/>
      <w:szCs w:val="16"/>
    </w:rPr>
  </w:style>
  <w:style w:type="character" w:customStyle="1" w:styleId="a8">
    <w:name w:val="Текст примечания Знак"/>
    <w:link w:val="a9"/>
    <w:qFormat/>
    <w:rsid w:val="00F50D64"/>
  </w:style>
  <w:style w:type="character" w:customStyle="1" w:styleId="aa">
    <w:name w:val="Тема примечания Знак"/>
    <w:link w:val="ab"/>
    <w:qFormat/>
    <w:rsid w:val="00F50D64"/>
    <w:rPr>
      <w:b/>
      <w:bCs/>
    </w:rPr>
  </w:style>
  <w:style w:type="character" w:customStyle="1" w:styleId="ac">
    <w:name w:val="Нижний колонтитул Знак"/>
    <w:link w:val="ad"/>
    <w:uiPriority w:val="99"/>
    <w:qFormat/>
    <w:rsid w:val="0043217C"/>
    <w:rPr>
      <w:sz w:val="28"/>
      <w:szCs w:val="28"/>
    </w:rPr>
  </w:style>
  <w:style w:type="character" w:customStyle="1" w:styleId="33">
    <w:name w:val="Основной текст 3 Знак"/>
    <w:link w:val="34"/>
    <w:qFormat/>
    <w:rsid w:val="001D2676"/>
    <w:rPr>
      <w:color w:val="0000FF"/>
      <w:sz w:val="24"/>
      <w:szCs w:val="24"/>
      <w:lang w:eastAsia="en-US"/>
    </w:rPr>
  </w:style>
  <w:style w:type="character" w:customStyle="1" w:styleId="ae">
    <w:name w:val="Заголовок Знак"/>
    <w:link w:val="13"/>
    <w:qFormat/>
    <w:rsid w:val="00AE674D"/>
    <w:rPr>
      <w:sz w:val="22"/>
      <w:szCs w:val="22"/>
      <w:shd w:val="clear" w:color="auto" w:fill="FFFFFF"/>
    </w:rPr>
  </w:style>
  <w:style w:type="character" w:customStyle="1" w:styleId="10">
    <w:name w:val="Заголовок 1 Знак"/>
    <w:link w:val="1"/>
    <w:qFormat/>
    <w:rsid w:val="00AE674D"/>
    <w:rPr>
      <w:rFonts w:ascii="Cambria" w:eastAsia="Times New Roman" w:hAnsi="Cambria" w:cs="Times New Roman"/>
      <w:b/>
      <w:bCs/>
      <w:sz w:val="32"/>
      <w:szCs w:val="32"/>
    </w:rPr>
  </w:style>
  <w:style w:type="character" w:customStyle="1" w:styleId="20">
    <w:name w:val="Заголовок 2 Знак"/>
    <w:link w:val="2"/>
    <w:semiHidden/>
    <w:qFormat/>
    <w:rsid w:val="00AE674D"/>
    <w:rPr>
      <w:rFonts w:ascii="Cambria" w:eastAsia="Times New Roman" w:hAnsi="Cambria" w:cs="Times New Roman"/>
      <w:b/>
      <w:bCs/>
      <w:i/>
      <w:iCs/>
      <w:sz w:val="28"/>
      <w:szCs w:val="28"/>
    </w:rPr>
  </w:style>
  <w:style w:type="character" w:customStyle="1" w:styleId="af">
    <w:name w:val="Основной текст с отступом Знак"/>
    <w:link w:val="af0"/>
    <w:qFormat/>
    <w:rsid w:val="00AE674D"/>
    <w:rPr>
      <w:sz w:val="28"/>
      <w:szCs w:val="28"/>
    </w:rPr>
  </w:style>
  <w:style w:type="character" w:customStyle="1" w:styleId="FontStyle16">
    <w:name w:val="Font Style16"/>
    <w:qFormat/>
    <w:rsid w:val="00204C48"/>
    <w:rPr>
      <w:rFonts w:ascii="Times New Roman" w:hAnsi="Times New Roman" w:cs="Times New Roman"/>
      <w:sz w:val="24"/>
      <w:szCs w:val="24"/>
    </w:rPr>
  </w:style>
  <w:style w:type="character" w:customStyle="1" w:styleId="af1">
    <w:name w:val="Текст сноски Знак"/>
    <w:link w:val="af2"/>
    <w:uiPriority w:val="99"/>
    <w:qFormat/>
    <w:rsid w:val="00F43F0D"/>
  </w:style>
  <w:style w:type="character" w:styleId="af3">
    <w:name w:val="Hyperlink"/>
    <w:uiPriority w:val="99"/>
    <w:unhideWhenUsed/>
    <w:rsid w:val="00EE68C6"/>
    <w:rPr>
      <w:color w:val="0000FF"/>
      <w:u w:val="single"/>
    </w:rPr>
  </w:style>
  <w:style w:type="character" w:customStyle="1" w:styleId="af4">
    <w:name w:val="Текст концевой сноски Знак"/>
    <w:link w:val="EndnoteSymbol"/>
    <w:uiPriority w:val="99"/>
    <w:semiHidden/>
    <w:qFormat/>
    <w:rsid w:val="008C02D8"/>
  </w:style>
  <w:style w:type="character" w:customStyle="1" w:styleId="af5">
    <w:name w:val="Символ концевой сноски"/>
    <w:qFormat/>
    <w:rPr>
      <w:vertAlign w:val="superscript"/>
    </w:rPr>
  </w:style>
  <w:style w:type="character" w:styleId="af6">
    <w:name w:val="endnote reference"/>
    <w:rPr>
      <w:vertAlign w:val="superscript"/>
    </w:rPr>
  </w:style>
  <w:style w:type="character" w:customStyle="1" w:styleId="EndnoteCharacters">
    <w:name w:val="Endnote Characters"/>
    <w:uiPriority w:val="99"/>
    <w:semiHidden/>
    <w:unhideWhenUsed/>
    <w:qFormat/>
    <w:rsid w:val="008C02D8"/>
    <w:rPr>
      <w:vertAlign w:val="superscript"/>
    </w:rPr>
  </w:style>
  <w:style w:type="character" w:customStyle="1" w:styleId="af7">
    <w:name w:val="Абзац списка Знак"/>
    <w:link w:val="af8"/>
    <w:uiPriority w:val="34"/>
    <w:qFormat/>
    <w:locked/>
    <w:rsid w:val="004B4870"/>
    <w:rPr>
      <w:sz w:val="24"/>
      <w:szCs w:val="24"/>
    </w:rPr>
  </w:style>
  <w:style w:type="character" w:customStyle="1" w:styleId="af9">
    <w:name w:val="Символы концевой сноски"/>
    <w:qFormat/>
  </w:style>
  <w:style w:type="character" w:styleId="afa">
    <w:name w:val="FollowedHyperlink"/>
    <w:rPr>
      <w:color w:val="800080"/>
      <w:u w:val="single"/>
    </w:rPr>
  </w:style>
  <w:style w:type="character" w:customStyle="1" w:styleId="WW8Num3z0">
    <w:name w:val="WW8Num3z0"/>
    <w:qFormat/>
    <w:rPr>
      <w:b/>
      <w:bCs/>
    </w:rPr>
  </w:style>
  <w:style w:type="character" w:customStyle="1" w:styleId="WW8Num3z1">
    <w:name w:val="WW8Num3z1"/>
    <w:qFormat/>
    <w:rPr>
      <w:b w:val="0"/>
      <w:bCs/>
      <w:i w:val="0"/>
      <w:sz w:val="24"/>
      <w:szCs w:val="24"/>
      <w:shd w:val="clear" w:color="auto" w:fill="C0C0C0"/>
      <w:lang w:eastAsia="en-US"/>
    </w:rPr>
  </w:style>
  <w:style w:type="character" w:customStyle="1" w:styleId="WW8Num3z2">
    <w:name w:val="WW8Num3z2"/>
    <w:qFormat/>
    <w:rPr>
      <w:bCs/>
    </w:rPr>
  </w:style>
  <w:style w:type="character" w:customStyle="1" w:styleId="EndnoteReference1">
    <w:name w:val="Endnote Reference1"/>
    <w:qFormat/>
    <w:rPr>
      <w:vertAlign w:val="superscript"/>
    </w:rPr>
  </w:style>
  <w:style w:type="character" w:customStyle="1" w:styleId="FootnoteReference1">
    <w:name w:val="Footnote Reference1"/>
    <w:qFormat/>
    <w:rPr>
      <w:vertAlign w:val="superscript"/>
    </w:rPr>
  </w:style>
  <w:style w:type="character" w:customStyle="1" w:styleId="EndnoteReference3">
    <w:name w:val="Endnote Reference3"/>
    <w:qFormat/>
    <w:rPr>
      <w:vertAlign w:val="superscript"/>
    </w:rPr>
  </w:style>
  <w:style w:type="character" w:customStyle="1" w:styleId="FootnoteReference3">
    <w:name w:val="Footnote Reference3"/>
    <w:qFormat/>
    <w:rPr>
      <w:vertAlign w:val="superscript"/>
    </w:rPr>
  </w:style>
  <w:style w:type="character" w:customStyle="1" w:styleId="EndnoteReference2">
    <w:name w:val="Endnote Reference2"/>
    <w:qFormat/>
    <w:rPr>
      <w:vertAlign w:val="superscript"/>
    </w:rPr>
  </w:style>
  <w:style w:type="character" w:customStyle="1" w:styleId="FootnoteReference2">
    <w:name w:val="Footnote Reference2"/>
    <w:qFormat/>
    <w:rPr>
      <w:vertAlign w:val="superscript"/>
    </w:rPr>
  </w:style>
  <w:style w:type="character" w:customStyle="1" w:styleId="EndnoteReference11">
    <w:name w:val="Endnote Reference11"/>
    <w:qFormat/>
    <w:rPr>
      <w:vertAlign w:val="superscript"/>
    </w:rPr>
  </w:style>
  <w:style w:type="character" w:customStyle="1" w:styleId="WW-">
    <w:name w:val="WW-Символы концевой сноски"/>
    <w:qFormat/>
  </w:style>
  <w:style w:type="character" w:customStyle="1" w:styleId="FootnoteReference11">
    <w:name w:val="Footnote Reference11"/>
    <w:qFormat/>
    <w:rPr>
      <w:vertAlign w:val="superscript"/>
    </w:rPr>
  </w:style>
  <w:style w:type="character" w:customStyle="1" w:styleId="afb">
    <w:name w:val="Название Знак"/>
    <w:qFormat/>
    <w:rPr>
      <w:b/>
      <w:bCs/>
      <w:sz w:val="24"/>
      <w:szCs w:val="24"/>
    </w:rPr>
  </w:style>
  <w:style w:type="character" w:customStyle="1" w:styleId="afc">
    <w:name w:val="Верхний колонтитул Знак"/>
    <w:qFormat/>
    <w:rPr>
      <w:sz w:val="24"/>
      <w:szCs w:val="24"/>
    </w:rPr>
  </w:style>
  <w:style w:type="character" w:customStyle="1" w:styleId="afd">
    <w:name w:val="Основной текст Знак"/>
    <w:qFormat/>
    <w:rPr>
      <w:sz w:val="24"/>
      <w:szCs w:val="24"/>
    </w:rPr>
  </w:style>
  <w:style w:type="character" w:styleId="afe">
    <w:name w:val="page number"/>
    <w:basedOn w:val="a0"/>
  </w:style>
  <w:style w:type="character" w:customStyle="1" w:styleId="WW8Num29z0">
    <w:name w:val="WW8Num29z0"/>
    <w:qFormat/>
  </w:style>
  <w:style w:type="character" w:customStyle="1" w:styleId="WW8Num28z2">
    <w:name w:val="WW8Num28z2"/>
    <w:qFormat/>
    <w:rPr>
      <w:rFonts w:ascii="Wingdings" w:hAnsi="Wingdings" w:cs="Wingdings"/>
    </w:rPr>
  </w:style>
  <w:style w:type="character" w:customStyle="1" w:styleId="WW8Num28z1">
    <w:name w:val="WW8Num28z1"/>
    <w:qFormat/>
    <w:rPr>
      <w:rFonts w:ascii="Courier New" w:hAnsi="Courier New" w:cs="Courier New"/>
    </w:rPr>
  </w:style>
  <w:style w:type="character" w:customStyle="1" w:styleId="WW8Num28z0">
    <w:name w:val="WW8Num28z0"/>
    <w:qFormat/>
    <w:rPr>
      <w:rFonts w:ascii="Symbol" w:hAnsi="Symbol" w:cs="Symbol"/>
    </w:rPr>
  </w:style>
  <w:style w:type="character" w:customStyle="1" w:styleId="WW8Num27z0">
    <w:name w:val="WW8Num27z0"/>
    <w:qFormat/>
  </w:style>
  <w:style w:type="character" w:customStyle="1" w:styleId="WW8Num26z0">
    <w:name w:val="WW8Num26z0"/>
    <w:qFormat/>
  </w:style>
  <w:style w:type="character" w:customStyle="1" w:styleId="WW8Num25z2">
    <w:name w:val="WW8Num25z2"/>
    <w:qFormat/>
    <w:rPr>
      <w:rFonts w:ascii="Wingdings" w:hAnsi="Wingdings" w:cs="Wingdings"/>
    </w:rPr>
  </w:style>
  <w:style w:type="character" w:customStyle="1" w:styleId="WW8Num25z1">
    <w:name w:val="WW8Num25z1"/>
    <w:qFormat/>
    <w:rPr>
      <w:rFonts w:ascii="Courier New" w:hAnsi="Courier New" w:cs="Courier New"/>
    </w:rPr>
  </w:style>
  <w:style w:type="character" w:customStyle="1" w:styleId="WW8Num25z0">
    <w:name w:val="WW8Num25z0"/>
    <w:qFormat/>
    <w:rPr>
      <w:rFonts w:ascii="Symbol" w:hAnsi="Symbol" w:cs="Symbol"/>
    </w:rPr>
  </w:style>
  <w:style w:type="character" w:customStyle="1" w:styleId="WW8Num24z8">
    <w:name w:val="WW8Num24z8"/>
    <w:qFormat/>
  </w:style>
  <w:style w:type="character" w:customStyle="1" w:styleId="WW8Num24z7">
    <w:name w:val="WW8Num24z7"/>
    <w:qFormat/>
  </w:style>
  <w:style w:type="character" w:customStyle="1" w:styleId="WW8Num24z6">
    <w:name w:val="WW8Num24z6"/>
    <w:qFormat/>
  </w:style>
  <w:style w:type="character" w:customStyle="1" w:styleId="WW8Num24z5">
    <w:name w:val="WW8Num24z5"/>
    <w:qFormat/>
  </w:style>
  <w:style w:type="character" w:customStyle="1" w:styleId="WW8Num24z4">
    <w:name w:val="WW8Num24z4"/>
    <w:qFormat/>
  </w:style>
  <w:style w:type="character" w:customStyle="1" w:styleId="WW8Num24z3">
    <w:name w:val="WW8Num24z3"/>
    <w:qFormat/>
  </w:style>
  <w:style w:type="character" w:customStyle="1" w:styleId="WW8Num24z2">
    <w:name w:val="WW8Num24z2"/>
    <w:qFormat/>
    <w:rPr>
      <w:b w:val="0"/>
      <w:sz w:val="24"/>
      <w:szCs w:val="24"/>
    </w:rPr>
  </w:style>
  <w:style w:type="character" w:customStyle="1" w:styleId="WW8Num24z1">
    <w:name w:val="WW8Num24z1"/>
    <w:qFormat/>
    <w:rPr>
      <w:b w:val="0"/>
      <w:u w:val="none"/>
    </w:rPr>
  </w:style>
  <w:style w:type="character" w:customStyle="1" w:styleId="WW8Num24z0">
    <w:name w:val="WW8Num24z0"/>
    <w:qFormat/>
    <w:rPr>
      <w:b/>
    </w:rPr>
  </w:style>
  <w:style w:type="character" w:customStyle="1" w:styleId="WW8Num23z2">
    <w:name w:val="WW8Num23z2"/>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0">
    <w:name w:val="WW8Num23z0"/>
    <w:qFormat/>
    <w:rPr>
      <w:rFonts w:ascii="Symbol" w:hAnsi="Symbol" w:cs="Symbol"/>
    </w:rPr>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style>
  <w:style w:type="character" w:customStyle="1" w:styleId="WW8Num22z0">
    <w:name w:val="WW8Num22z0"/>
    <w:qFormat/>
    <w:rPr>
      <w:sz w:val="24"/>
      <w:szCs w:val="24"/>
    </w:rPr>
  </w:style>
  <w:style w:type="character" w:customStyle="1" w:styleId="WW8Num21z2">
    <w:name w:val="WW8Num21z2"/>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0">
    <w:name w:val="WW8Num21z0"/>
    <w:qFormat/>
    <w:rPr>
      <w:rFonts w:ascii="Symbol" w:hAnsi="Symbol" w:cs="Symbol"/>
    </w:rPr>
  </w:style>
  <w:style w:type="character" w:customStyle="1" w:styleId="WW8Num20z8">
    <w:name w:val="WW8Num20z8"/>
    <w:qFormat/>
  </w:style>
  <w:style w:type="character" w:customStyle="1" w:styleId="WW8Num20z7">
    <w:name w:val="WW8Num20z7"/>
    <w:qFormat/>
  </w:style>
  <w:style w:type="character" w:customStyle="1" w:styleId="WW8Num20z6">
    <w:name w:val="WW8Num20z6"/>
    <w:qFormat/>
  </w:style>
  <w:style w:type="character" w:customStyle="1" w:styleId="WW8Num20z5">
    <w:name w:val="WW8Num20z5"/>
    <w:qFormat/>
  </w:style>
  <w:style w:type="character" w:customStyle="1" w:styleId="WW8Num20z4">
    <w:name w:val="WW8Num20z4"/>
    <w:qFormat/>
  </w:style>
  <w:style w:type="character" w:customStyle="1" w:styleId="WW8Num20z3">
    <w:name w:val="WW8Num20z3"/>
    <w:qFormat/>
  </w:style>
  <w:style w:type="character" w:customStyle="1" w:styleId="WW8Num20z2">
    <w:name w:val="WW8Num20z2"/>
    <w:qFormat/>
    <w:rPr>
      <w:b w:val="0"/>
      <w:sz w:val="24"/>
      <w:szCs w:val="24"/>
    </w:rPr>
  </w:style>
  <w:style w:type="character" w:customStyle="1" w:styleId="WW8Num20z1">
    <w:name w:val="WW8Num20z1"/>
    <w:qFormat/>
    <w:rPr>
      <w:rFonts w:ascii="Symbol" w:hAnsi="Symbol" w:cs="Symbol"/>
      <w:b w:val="0"/>
      <w:u w:val="none"/>
    </w:rPr>
  </w:style>
  <w:style w:type="character" w:customStyle="1" w:styleId="WW8Num20z0">
    <w:name w:val="WW8Num20z0"/>
    <w:qFormat/>
    <w:rPr>
      <w:b/>
    </w:rPr>
  </w:style>
  <w:style w:type="character" w:customStyle="1" w:styleId="WW8Num19z2">
    <w:name w:val="WW8Num19z2"/>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0">
    <w:name w:val="WW8Num19z0"/>
    <w:qFormat/>
    <w:rPr>
      <w:rFonts w:ascii="Symbol" w:hAnsi="Symbol" w:cs="Symbol"/>
    </w:rPr>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rPr>
      <w:b/>
    </w:rPr>
  </w:style>
  <w:style w:type="character" w:customStyle="1" w:styleId="WW8Num16z3">
    <w:name w:val="WW8Num16z3"/>
    <w:qFormat/>
    <w:rPr>
      <w:rFonts w:ascii="Symbol" w:hAnsi="Symbol" w:cs="Symbol"/>
    </w:rPr>
  </w:style>
  <w:style w:type="character" w:customStyle="1" w:styleId="WW8Num16z2">
    <w:name w:val="WW8Num16z2"/>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0">
    <w:name w:val="WW8Num16z0"/>
    <w:qFormat/>
    <w:rPr>
      <w:rFonts w:ascii="Times New Roman" w:hAnsi="Times New Roman" w:cs="Times New Roman"/>
    </w:rPr>
  </w:style>
  <w:style w:type="character" w:customStyle="1" w:styleId="WW8Num15z2">
    <w:name w:val="WW8Num15z2"/>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0">
    <w:name w:val="WW8Num15z0"/>
    <w:qFormat/>
    <w:rPr>
      <w:rFonts w:ascii="Symbol" w:hAnsi="Symbol" w:cs="Symbol"/>
    </w:rPr>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rPr>
      <w:sz w:val="24"/>
      <w:szCs w:val="24"/>
    </w:rPr>
  </w:style>
  <w:style w:type="character" w:customStyle="1" w:styleId="WW8Num13z0">
    <w:name w:val="WW8Num13z0"/>
    <w:qFormat/>
  </w:style>
  <w:style w:type="character" w:customStyle="1" w:styleId="WW8Num12z2">
    <w:name w:val="WW8Num12z2"/>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0">
    <w:name w:val="WW8Num12z0"/>
    <w:qFormat/>
    <w:rPr>
      <w:rFonts w:ascii="Symbol" w:hAnsi="Symbol" w:cs="Symbol"/>
    </w:rPr>
  </w:style>
  <w:style w:type="character" w:customStyle="1" w:styleId="WW8Num9z2">
    <w:name w:val="WW8Num9z2"/>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rPr>
      <w:sz w:val="24"/>
      <w:szCs w:val="24"/>
    </w:rPr>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10z0">
    <w:name w:val="WW8Num10z0"/>
    <w:qFormat/>
    <w:rPr>
      <w:sz w:val="24"/>
      <w:szCs w:val="24"/>
      <w:shd w:val="clear" w:color="auto" w:fill="C0C0C0"/>
    </w:rPr>
  </w:style>
  <w:style w:type="character" w:customStyle="1" w:styleId="WW8Num9z0">
    <w:name w:val="WW8Num9z0"/>
    <w:qFormat/>
    <w:rPr>
      <w:rFonts w:ascii="Symbol" w:hAnsi="Symbol" w:cs="Symbol"/>
    </w:rPr>
  </w:style>
  <w:style w:type="character" w:customStyle="1" w:styleId="WW8Num8z0">
    <w:name w:val="WW8Num8z0"/>
    <w:qFormat/>
    <w:rPr>
      <w:rFonts w:ascii="Symbol" w:hAnsi="Symbol" w:cs="Symbol"/>
    </w:rPr>
  </w:style>
  <w:style w:type="character" w:customStyle="1" w:styleId="WW8Num7z0">
    <w:name w:val="WW8Num7z0"/>
    <w:qFormat/>
    <w:rPr>
      <w:rFonts w:ascii="Symbol" w:hAnsi="Symbol" w:cs="Symbol"/>
    </w:rPr>
  </w:style>
  <w:style w:type="character" w:customStyle="1" w:styleId="WW8Num6z0">
    <w:name w:val="WW8Num6z0"/>
    <w:qFormat/>
    <w:rPr>
      <w:rFonts w:ascii="Symbol" w:hAnsi="Symbol" w:cs="Symbol"/>
    </w:rPr>
  </w:style>
  <w:style w:type="character" w:customStyle="1" w:styleId="WW8Num5z2">
    <w:name w:val="WW8Num5z2"/>
    <w:qFormat/>
  </w:style>
  <w:style w:type="character" w:customStyle="1" w:styleId="WW8Num5z1">
    <w:name w:val="WW8Num5z1"/>
    <w:qFormat/>
    <w:rPr>
      <w:b w:val="0"/>
      <w:bCs/>
      <w:i w:val="0"/>
    </w:rPr>
  </w:style>
  <w:style w:type="character" w:customStyle="1" w:styleId="WW8Num5z0">
    <w:name w:val="WW8Num5z0"/>
    <w:qFormat/>
    <w:rPr>
      <w:b/>
    </w:rPr>
  </w:style>
  <w:style w:type="character" w:customStyle="1" w:styleId="WW8Num4z2">
    <w:name w:val="WW8Num4z2"/>
    <w:qFormat/>
    <w:rPr>
      <w:bCs/>
      <w:sz w:val="24"/>
      <w:shd w:val="clear" w:color="auto" w:fill="C0C0C0"/>
      <w:lang w:val="en-US"/>
    </w:rPr>
  </w:style>
  <w:style w:type="character" w:customStyle="1" w:styleId="WW8Num4z1">
    <w:name w:val="WW8Num4z1"/>
    <w:qFormat/>
    <w:rPr>
      <w:bCs/>
      <w:i w:val="0"/>
      <w:sz w:val="24"/>
      <w:shd w:val="clear" w:color="auto" w:fill="C0C0C0"/>
    </w:rPr>
  </w:style>
  <w:style w:type="character" w:customStyle="1" w:styleId="WW8Num4z0">
    <w:name w:val="WW8Num4z0"/>
    <w:qFormat/>
    <w:rPr>
      <w:b/>
      <w:bCs/>
    </w:rPr>
  </w:style>
  <w:style w:type="character" w:customStyle="1" w:styleId="WW8Num2z0">
    <w:name w:val="WW8Num2z0"/>
    <w:qFormat/>
    <w:rPr>
      <w:rFonts w:ascii="Symbol" w:hAnsi="Symbol" w:cs="Symbol"/>
    </w:rPr>
  </w:style>
  <w:style w:type="paragraph" w:styleId="aff">
    <w:name w:val="Title"/>
    <w:basedOn w:val="a"/>
    <w:next w:val="aff0"/>
    <w:qFormat/>
    <w:pPr>
      <w:keepNext/>
      <w:spacing w:before="240" w:after="120"/>
    </w:pPr>
    <w:rPr>
      <w:rFonts w:ascii="Liberation Sans" w:eastAsia="WenQuanYi Zen Hei Sharp" w:hAnsi="Liberation Sans" w:cs="Lohit Devanagari"/>
    </w:rPr>
  </w:style>
  <w:style w:type="paragraph" w:styleId="aff0">
    <w:name w:val="Body Text"/>
    <w:basedOn w:val="a"/>
    <w:rsid w:val="004B090F"/>
    <w:pPr>
      <w:spacing w:after="120"/>
    </w:pPr>
  </w:style>
  <w:style w:type="paragraph" w:styleId="aff1">
    <w:name w:val="List"/>
    <w:basedOn w:val="aff0"/>
    <w:rPr>
      <w:rFonts w:cs="Lohit Devanagari"/>
    </w:rPr>
  </w:style>
  <w:style w:type="paragraph" w:styleId="aff2">
    <w:name w:val="caption"/>
    <w:basedOn w:val="a"/>
    <w:qFormat/>
    <w:pPr>
      <w:suppressLineNumbers/>
      <w:spacing w:before="120" w:after="120"/>
    </w:pPr>
    <w:rPr>
      <w:rFonts w:cs="Lohit Devanagari"/>
      <w:i/>
      <w:iCs/>
      <w:sz w:val="24"/>
      <w:szCs w:val="24"/>
    </w:rPr>
  </w:style>
  <w:style w:type="paragraph" w:styleId="aff3">
    <w:name w:val="index heading"/>
    <w:basedOn w:val="a"/>
    <w:qFormat/>
    <w:pPr>
      <w:suppressLineNumbers/>
    </w:pPr>
    <w:rPr>
      <w:rFonts w:cs="Lohit Devanagari"/>
    </w:rPr>
  </w:style>
  <w:style w:type="paragraph" w:styleId="34">
    <w:name w:val="Body Text 3"/>
    <w:basedOn w:val="a"/>
    <w:link w:val="33"/>
    <w:qFormat/>
    <w:rPr>
      <w:color w:val="0000FF"/>
    </w:rPr>
  </w:style>
  <w:style w:type="paragraph" w:customStyle="1" w:styleId="aff4">
    <w:name w:val="Колонтитул"/>
    <w:basedOn w:val="a"/>
    <w:qFormat/>
  </w:style>
  <w:style w:type="paragraph" w:styleId="aff5">
    <w:name w:val="header"/>
    <w:basedOn w:val="a"/>
    <w:rsid w:val="004B090F"/>
    <w:pPr>
      <w:tabs>
        <w:tab w:val="center" w:pos="4677"/>
        <w:tab w:val="right" w:pos="9355"/>
      </w:tabs>
    </w:pPr>
  </w:style>
  <w:style w:type="paragraph" w:customStyle="1" w:styleId="Style1">
    <w:name w:val="Style1"/>
    <w:basedOn w:val="a"/>
    <w:autoRedefine/>
    <w:qFormat/>
    <w:rsid w:val="004B090F"/>
    <w:pPr>
      <w:spacing w:before="240" w:line="240" w:lineRule="auto"/>
      <w:ind w:firstLine="0"/>
      <w:jc w:val="left"/>
    </w:pPr>
    <w:rPr>
      <w:b/>
      <w:sz w:val="22"/>
      <w:szCs w:val="20"/>
    </w:rPr>
  </w:style>
  <w:style w:type="paragraph" w:styleId="21">
    <w:name w:val="Body Text 2"/>
    <w:basedOn w:val="a"/>
    <w:qFormat/>
    <w:rsid w:val="004B090F"/>
    <w:pPr>
      <w:widowControl w:val="0"/>
      <w:spacing w:after="120" w:line="480" w:lineRule="auto"/>
      <w:ind w:firstLine="0"/>
      <w:jc w:val="left"/>
    </w:pPr>
    <w:rPr>
      <w:sz w:val="20"/>
      <w:szCs w:val="20"/>
    </w:rPr>
  </w:style>
  <w:style w:type="paragraph" w:customStyle="1" w:styleId="aff6">
    <w:name w:val="Знак"/>
    <w:basedOn w:val="a"/>
    <w:qFormat/>
    <w:rsid w:val="000873EC"/>
    <w:pPr>
      <w:spacing w:after="160" w:line="240" w:lineRule="exact"/>
      <w:ind w:firstLine="0"/>
      <w:jc w:val="left"/>
    </w:pPr>
    <w:rPr>
      <w:rFonts w:ascii="Verdana" w:hAnsi="Verdana" w:cs="Verdana"/>
      <w:sz w:val="20"/>
      <w:szCs w:val="20"/>
      <w:lang w:val="en-US" w:eastAsia="en-US"/>
    </w:rPr>
  </w:style>
  <w:style w:type="paragraph" w:styleId="af2">
    <w:name w:val="footnote text"/>
    <w:basedOn w:val="a"/>
    <w:link w:val="af1"/>
    <w:uiPriority w:val="99"/>
    <w:rsid w:val="00D45657"/>
    <w:pPr>
      <w:spacing w:line="240" w:lineRule="auto"/>
      <w:ind w:firstLine="0"/>
      <w:jc w:val="left"/>
    </w:pPr>
    <w:rPr>
      <w:sz w:val="20"/>
      <w:szCs w:val="20"/>
    </w:rPr>
  </w:style>
  <w:style w:type="paragraph" w:customStyle="1" w:styleId="aff7">
    <w:name w:val="Знак Знак Знак Знак Знак Знак Знак"/>
    <w:basedOn w:val="a"/>
    <w:qFormat/>
    <w:rsid w:val="00773634"/>
    <w:pPr>
      <w:spacing w:after="160" w:line="240" w:lineRule="exact"/>
      <w:ind w:firstLine="0"/>
      <w:jc w:val="left"/>
    </w:pPr>
    <w:rPr>
      <w:rFonts w:ascii="Verdana" w:hAnsi="Verdana" w:cs="Verdana"/>
      <w:sz w:val="20"/>
      <w:szCs w:val="20"/>
      <w:lang w:val="en-US" w:eastAsia="en-US"/>
    </w:rPr>
  </w:style>
  <w:style w:type="paragraph" w:customStyle="1" w:styleId="22">
    <w:name w:val="Знак2"/>
    <w:basedOn w:val="a"/>
    <w:qFormat/>
    <w:rsid w:val="00F65662"/>
    <w:pPr>
      <w:spacing w:after="160" w:line="240" w:lineRule="exact"/>
      <w:ind w:firstLine="0"/>
      <w:jc w:val="left"/>
    </w:pPr>
    <w:rPr>
      <w:rFonts w:ascii="Verdana" w:hAnsi="Verdana" w:cs="Verdana"/>
      <w:sz w:val="20"/>
      <w:szCs w:val="20"/>
      <w:lang w:val="en-US" w:eastAsia="en-US"/>
    </w:rPr>
  </w:style>
  <w:style w:type="paragraph" w:customStyle="1" w:styleId="aff8">
    <w:name w:val="Знак Знак Знак Знак Знак Знак Знак Знак Знак"/>
    <w:basedOn w:val="a"/>
    <w:qFormat/>
    <w:rsid w:val="007C5ECD"/>
    <w:pPr>
      <w:spacing w:after="160" w:line="240" w:lineRule="exact"/>
      <w:ind w:firstLine="0"/>
    </w:pPr>
    <w:rPr>
      <w:rFonts w:ascii="Verdana" w:hAnsi="Verdana"/>
      <w:sz w:val="22"/>
      <w:szCs w:val="20"/>
      <w:lang w:val="en-US" w:eastAsia="en-US"/>
    </w:rPr>
  </w:style>
  <w:style w:type="paragraph" w:customStyle="1" w:styleId="aff9">
    <w:name w:val="Пункт договора"/>
    <w:basedOn w:val="a"/>
    <w:qFormat/>
    <w:rsid w:val="004D4328"/>
    <w:pPr>
      <w:widowControl w:val="0"/>
      <w:spacing w:line="240" w:lineRule="auto"/>
      <w:ind w:firstLine="0"/>
    </w:pPr>
    <w:rPr>
      <w:rFonts w:ascii="Arial" w:hAnsi="Arial"/>
      <w:sz w:val="20"/>
      <w:szCs w:val="20"/>
    </w:rPr>
  </w:style>
  <w:style w:type="paragraph" w:customStyle="1" w:styleId="affa">
    <w:name w:val="Подпункт договора"/>
    <w:basedOn w:val="a"/>
    <w:qFormat/>
    <w:rsid w:val="00617A62"/>
    <w:pPr>
      <w:tabs>
        <w:tab w:val="left" w:pos="360"/>
      </w:tabs>
      <w:spacing w:line="240" w:lineRule="auto"/>
      <w:ind w:firstLine="0"/>
    </w:pPr>
    <w:rPr>
      <w:rFonts w:ascii="Arial" w:hAnsi="Arial"/>
      <w:sz w:val="20"/>
      <w:szCs w:val="20"/>
    </w:rPr>
  </w:style>
  <w:style w:type="paragraph" w:styleId="35">
    <w:name w:val="Body Text Indent 3"/>
    <w:basedOn w:val="a"/>
    <w:qFormat/>
    <w:rsid w:val="006329B9"/>
    <w:pPr>
      <w:spacing w:after="120"/>
      <w:ind w:left="283"/>
    </w:pPr>
    <w:rPr>
      <w:sz w:val="16"/>
      <w:szCs w:val="16"/>
    </w:rPr>
  </w:style>
  <w:style w:type="paragraph" w:styleId="af8">
    <w:name w:val="List Paragraph"/>
    <w:basedOn w:val="a"/>
    <w:link w:val="af7"/>
    <w:qFormat/>
    <w:pPr>
      <w:ind w:left="708" w:firstLine="0"/>
    </w:pPr>
  </w:style>
  <w:style w:type="paragraph" w:customStyle="1" w:styleId="12">
    <w:name w:val="1. Статья"/>
    <w:basedOn w:val="3"/>
    <w:link w:val="11"/>
    <w:qFormat/>
    <w:rsid w:val="005F4A86"/>
    <w:pPr>
      <w:keepNext w:val="0"/>
      <w:widowControl w:val="0"/>
      <w:tabs>
        <w:tab w:val="left" w:pos="2340"/>
      </w:tabs>
      <w:suppressAutoHyphens w:val="0"/>
      <w:overflowPunct w:val="0"/>
      <w:spacing w:before="0" w:after="0"/>
      <w:ind w:right="1462"/>
      <w:jc w:val="center"/>
      <w:textAlignment w:val="baseline"/>
    </w:pPr>
    <w:rPr>
      <w:b w:val="0"/>
      <w:sz w:val="24"/>
      <w:szCs w:val="24"/>
    </w:rPr>
  </w:style>
  <w:style w:type="paragraph" w:customStyle="1" w:styleId="23">
    <w:name w:val="2. Пункт"/>
    <w:basedOn w:val="3"/>
    <w:qFormat/>
    <w:rsid w:val="005F4A86"/>
    <w:pPr>
      <w:keepNext w:val="0"/>
      <w:widowControl w:val="0"/>
      <w:suppressAutoHyphens w:val="0"/>
      <w:overflowPunct w:val="0"/>
      <w:spacing w:before="0" w:after="0"/>
      <w:jc w:val="both"/>
      <w:textAlignment w:val="baseline"/>
    </w:pPr>
    <w:rPr>
      <w:b w:val="0"/>
      <w:sz w:val="24"/>
      <w:szCs w:val="24"/>
    </w:rPr>
  </w:style>
  <w:style w:type="paragraph" w:customStyle="1" w:styleId="32">
    <w:name w:val="3. Подпункт"/>
    <w:basedOn w:val="3"/>
    <w:link w:val="31"/>
    <w:qFormat/>
    <w:rsid w:val="005F4A86"/>
    <w:pPr>
      <w:keepNext w:val="0"/>
      <w:widowControl w:val="0"/>
      <w:tabs>
        <w:tab w:val="left" w:pos="1620"/>
      </w:tabs>
      <w:suppressAutoHyphens w:val="0"/>
      <w:overflowPunct w:val="0"/>
      <w:spacing w:before="0" w:after="0"/>
      <w:jc w:val="both"/>
      <w:textAlignment w:val="baseline"/>
    </w:pPr>
    <w:rPr>
      <w:bCs/>
      <w:sz w:val="24"/>
      <w:szCs w:val="24"/>
    </w:rPr>
  </w:style>
  <w:style w:type="paragraph" w:customStyle="1" w:styleId="ConsNormal">
    <w:name w:val="ConsNormal"/>
    <w:qFormat/>
    <w:rsid w:val="008A113A"/>
    <w:pPr>
      <w:ind w:right="19772" w:firstLine="720"/>
    </w:pPr>
    <w:rPr>
      <w:rFonts w:ascii="Arial" w:hAnsi="Arial"/>
      <w:color w:val="00000A"/>
      <w:sz w:val="32"/>
      <w:lang w:eastAsia="en-US"/>
    </w:rPr>
  </w:style>
  <w:style w:type="paragraph" w:styleId="a6">
    <w:name w:val="Balloon Text"/>
    <w:basedOn w:val="a"/>
    <w:link w:val="a5"/>
    <w:qFormat/>
    <w:rPr>
      <w:rFonts w:ascii="Tahoma" w:hAnsi="Tahoma" w:cs="Tahoma"/>
      <w:sz w:val="16"/>
      <w:szCs w:val="16"/>
    </w:rPr>
  </w:style>
  <w:style w:type="paragraph" w:customStyle="1" w:styleId="40">
    <w:name w:val="4. Отчерк"/>
    <w:basedOn w:val="a"/>
    <w:link w:val="4"/>
    <w:qFormat/>
    <w:rsid w:val="00F50D64"/>
    <w:pPr>
      <w:widowControl w:val="0"/>
      <w:spacing w:line="240" w:lineRule="auto"/>
    </w:pPr>
    <w:rPr>
      <w:sz w:val="24"/>
      <w:szCs w:val="24"/>
      <w:lang w:val="x-none" w:eastAsia="x-none"/>
    </w:rPr>
  </w:style>
  <w:style w:type="paragraph" w:styleId="a9">
    <w:name w:val="annotation text"/>
    <w:basedOn w:val="a"/>
    <w:link w:val="a8"/>
    <w:qFormat/>
    <w:rPr>
      <w:sz w:val="20"/>
      <w:szCs w:val="20"/>
    </w:rPr>
  </w:style>
  <w:style w:type="paragraph" w:styleId="ab">
    <w:name w:val="annotation subject"/>
    <w:basedOn w:val="a9"/>
    <w:next w:val="a9"/>
    <w:link w:val="aa"/>
    <w:qFormat/>
    <w:rPr>
      <w:b/>
      <w:bCs/>
    </w:rPr>
  </w:style>
  <w:style w:type="paragraph" w:styleId="ad">
    <w:name w:val="footer"/>
    <w:basedOn w:val="a"/>
    <w:link w:val="ac"/>
    <w:uiPriority w:val="99"/>
    <w:rsid w:val="0043217C"/>
    <w:pPr>
      <w:tabs>
        <w:tab w:val="center" w:pos="4677"/>
        <w:tab w:val="right" w:pos="9355"/>
      </w:tabs>
      <w:spacing w:line="240" w:lineRule="auto"/>
    </w:pPr>
    <w:rPr>
      <w:lang w:val="x-none" w:eastAsia="x-none"/>
    </w:rPr>
  </w:style>
  <w:style w:type="paragraph" w:styleId="affb">
    <w:name w:val="Revision"/>
    <w:qFormat/>
    <w:rPr>
      <w:sz w:val="24"/>
      <w:szCs w:val="24"/>
      <w:lang w:eastAsia="zh-CN"/>
    </w:rPr>
  </w:style>
  <w:style w:type="paragraph" w:customStyle="1" w:styleId="13">
    <w:name w:val="Заголовок1"/>
    <w:basedOn w:val="a"/>
    <w:link w:val="ae"/>
    <w:qFormat/>
    <w:rsid w:val="00AE674D"/>
    <w:pPr>
      <w:widowControl w:val="0"/>
      <w:overflowPunct w:val="0"/>
      <w:spacing w:after="120" w:line="240" w:lineRule="auto"/>
      <w:ind w:firstLine="0"/>
      <w:jc w:val="center"/>
      <w:textAlignment w:val="baseline"/>
    </w:pPr>
    <w:rPr>
      <w:b/>
      <w:bCs/>
      <w:sz w:val="32"/>
      <w:szCs w:val="20"/>
    </w:rPr>
  </w:style>
  <w:style w:type="paragraph" w:styleId="af0">
    <w:name w:val="Body Text Indent"/>
    <w:basedOn w:val="a"/>
    <w:link w:val="af"/>
    <w:rsid w:val="00AE674D"/>
    <w:pPr>
      <w:spacing w:after="120"/>
      <w:ind w:left="283"/>
    </w:pPr>
    <w:rPr>
      <w:lang w:val="x-none" w:eastAsia="x-none"/>
    </w:rPr>
  </w:style>
  <w:style w:type="paragraph" w:customStyle="1" w:styleId="333">
    <w:name w:val="Пункт 3.3.3"/>
    <w:basedOn w:val="a"/>
    <w:qFormat/>
    <w:rsid w:val="00AE674D"/>
    <w:pPr>
      <w:keepNext/>
      <w:keepLines/>
      <w:widowControl w:val="0"/>
      <w:tabs>
        <w:tab w:val="left" w:pos="920"/>
      </w:tabs>
      <w:overflowPunct w:val="0"/>
      <w:spacing w:before="240" w:after="240" w:line="240" w:lineRule="auto"/>
      <w:ind w:left="704" w:hanging="504"/>
      <w:jc w:val="left"/>
      <w:textAlignment w:val="baseline"/>
      <w:outlineLvl w:val="1"/>
    </w:pPr>
    <w:rPr>
      <w:sz w:val="24"/>
      <w:szCs w:val="20"/>
    </w:rPr>
  </w:style>
  <w:style w:type="paragraph" w:customStyle="1" w:styleId="caption1">
    <w:name w:val="caption1"/>
    <w:basedOn w:val="a"/>
    <w:next w:val="a"/>
    <w:qFormat/>
    <w:rsid w:val="00AE674D"/>
    <w:pPr>
      <w:widowControl w:val="0"/>
      <w:overflowPunct w:val="0"/>
      <w:spacing w:before="120" w:after="120" w:line="240" w:lineRule="auto"/>
      <w:ind w:firstLine="0"/>
      <w:textAlignment w:val="baseline"/>
    </w:pPr>
    <w:rPr>
      <w:b/>
      <w:bCs/>
      <w:sz w:val="24"/>
      <w:szCs w:val="24"/>
    </w:rPr>
  </w:style>
  <w:style w:type="paragraph" w:customStyle="1" w:styleId="14">
    <w:name w:val="Знак1"/>
    <w:basedOn w:val="a"/>
    <w:qFormat/>
    <w:rsid w:val="00F43F0D"/>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F43F0D"/>
    <w:pPr>
      <w:keepNext/>
      <w:keepLines/>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F43F0D"/>
  </w:style>
  <w:style w:type="paragraph" w:customStyle="1" w:styleId="-1">
    <w:name w:val="Контракт-подпункт"/>
    <w:basedOn w:val="a"/>
    <w:qFormat/>
    <w:rsid w:val="00F43F0D"/>
  </w:style>
  <w:style w:type="paragraph" w:customStyle="1" w:styleId="-2">
    <w:name w:val="Контракт-подподпункт"/>
    <w:basedOn w:val="a"/>
    <w:qFormat/>
    <w:rsid w:val="00F43F0D"/>
  </w:style>
  <w:style w:type="paragraph" w:customStyle="1" w:styleId="EndnoteSymbol">
    <w:name w:val="Endnote Symbol"/>
    <w:basedOn w:val="a"/>
    <w:link w:val="af4"/>
    <w:uiPriority w:val="99"/>
    <w:semiHidden/>
    <w:unhideWhenUsed/>
    <w:qFormat/>
    <w:rsid w:val="008C02D8"/>
    <w:rPr>
      <w:sz w:val="20"/>
      <w:szCs w:val="20"/>
      <w:lang w:val="x-none" w:eastAsia="x-none"/>
    </w:rPr>
  </w:style>
  <w:style w:type="paragraph" w:customStyle="1" w:styleId="ConsPlusNonformat">
    <w:name w:val="ConsPlusNonformat"/>
    <w:qFormat/>
    <w:rsid w:val="00A82882"/>
    <w:pPr>
      <w:widowControl w:val="0"/>
    </w:pPr>
    <w:rPr>
      <w:rFonts w:ascii="Courier New" w:hAnsi="Courier New" w:cs="Courier New"/>
      <w:color w:val="00000A"/>
    </w:rPr>
  </w:style>
  <w:style w:type="paragraph" w:customStyle="1" w:styleId="affc">
    <w:name w:val="Содержимое таблицы"/>
    <w:basedOn w:val="a"/>
    <w:qFormat/>
    <w:pPr>
      <w:widowControl w:val="0"/>
      <w:suppressLineNumbers/>
    </w:pPr>
  </w:style>
  <w:style w:type="paragraph" w:customStyle="1" w:styleId="affd">
    <w:name w:val="Заголовок таблицы"/>
    <w:basedOn w:val="affc"/>
    <w:qFormat/>
    <w:pPr>
      <w:jc w:val="center"/>
    </w:pPr>
    <w:rPr>
      <w:b/>
      <w:bCs/>
    </w:rPr>
  </w:style>
  <w:style w:type="paragraph" w:customStyle="1" w:styleId="15">
    <w:name w:val="Знак Знак Знак Знак Знак Знак Знак Знак Знак1"/>
    <w:basedOn w:val="a"/>
    <w:qFormat/>
    <w:pPr>
      <w:spacing w:after="160" w:line="240" w:lineRule="exact"/>
    </w:pPr>
    <w:rPr>
      <w:rFonts w:ascii="Verdana" w:hAnsi="Verdana" w:cs="Verdana"/>
      <w:sz w:val="22"/>
      <w:szCs w:val="20"/>
      <w:lang w:val="en-US"/>
    </w:rPr>
  </w:style>
  <w:style w:type="paragraph" w:customStyle="1" w:styleId="u">
    <w:name w:val="u"/>
    <w:basedOn w:val="a"/>
    <w:qFormat/>
    <w:pPr>
      <w:ind w:firstLine="390"/>
    </w:pPr>
  </w:style>
  <w:style w:type="paragraph" w:customStyle="1" w:styleId="Preformat">
    <w:name w:val="Preformat"/>
    <w:qFormat/>
    <w:rPr>
      <w:rFonts w:ascii="Courier New" w:hAnsi="Courier New" w:cs="Courier New"/>
      <w:lang w:eastAsia="zh-CN"/>
    </w:rPr>
  </w:style>
  <w:style w:type="paragraph" w:customStyle="1" w:styleId="Caption111">
    <w:name w:val="Caption111"/>
    <w:basedOn w:val="a"/>
    <w:qFormat/>
    <w:pPr>
      <w:suppressLineNumbers/>
      <w:spacing w:before="120" w:after="120"/>
    </w:pPr>
    <w:rPr>
      <w:rFonts w:cs="Lohit Devanagari"/>
      <w:i/>
      <w:iCs/>
      <w:sz w:val="24"/>
      <w:szCs w:val="24"/>
    </w:rPr>
  </w:style>
  <w:style w:type="paragraph" w:customStyle="1" w:styleId="Caption11">
    <w:name w:val="Caption11"/>
    <w:basedOn w:val="a"/>
    <w:qFormat/>
    <w:pPr>
      <w:suppressLineNumbers/>
      <w:spacing w:before="120" w:after="120"/>
    </w:pPr>
    <w:rPr>
      <w:rFonts w:cs="Lohit Devanagari"/>
      <w:i/>
      <w:iCs/>
      <w:sz w:val="24"/>
      <w:szCs w:val="24"/>
    </w:rPr>
  </w:style>
  <w:style w:type="paragraph" w:customStyle="1" w:styleId="Caption12">
    <w:name w:val="Caption12"/>
    <w:basedOn w:val="a"/>
    <w:qFormat/>
    <w:pPr>
      <w:suppressLineNumbers/>
      <w:spacing w:before="120" w:after="120"/>
    </w:pPr>
    <w:rPr>
      <w:rFonts w:cs="Lohit Devanagari"/>
      <w:i/>
      <w:iCs/>
      <w:sz w:val="24"/>
      <w:szCs w:val="24"/>
    </w:rPr>
  </w:style>
  <w:style w:type="paragraph" w:customStyle="1" w:styleId="Caption2">
    <w:name w:val="Caption2"/>
    <w:basedOn w:val="a"/>
    <w:qFormat/>
    <w:pPr>
      <w:suppressLineNumbers/>
      <w:spacing w:before="120" w:after="120"/>
    </w:pPr>
    <w:rPr>
      <w:rFonts w:cs="Lohit Devanagari"/>
      <w:i/>
      <w:iCs/>
      <w:sz w:val="24"/>
      <w:szCs w:val="24"/>
    </w:rPr>
  </w:style>
  <w:style w:type="numbering" w:customStyle="1" w:styleId="WW8Num3">
    <w:name w:val="WW8Num3"/>
    <w:qFormat/>
  </w:style>
  <w:style w:type="numbering" w:customStyle="1" w:styleId="WW8Num1">
    <w:name w:val="WW8Num1"/>
    <w:qFormat/>
  </w:style>
  <w:style w:type="numbering" w:customStyle="1" w:styleId="WW8Num2">
    <w:name w:val="WW8Num2"/>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table" w:styleId="affe">
    <w:name w:val="Table Grid"/>
    <w:basedOn w:val="a1"/>
    <w:rsid w:val="00336503"/>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Normal (Web)"/>
    <w:basedOn w:val="a"/>
    <w:uiPriority w:val="99"/>
    <w:semiHidden/>
    <w:unhideWhenUsed/>
    <w:rsid w:val="00F56A54"/>
    <w:pPr>
      <w:suppressAutoHyphens w:val="0"/>
      <w:spacing w:before="62" w:line="240" w:lineRule="auto"/>
      <w:ind w:firstLine="0"/>
      <w:jc w:val="center"/>
    </w:pPr>
    <w:rPr>
      <w:color w:val="auto"/>
      <w:sz w:val="24"/>
      <w:szCs w:val="24"/>
    </w:rPr>
  </w:style>
  <w:style w:type="paragraph" w:customStyle="1" w:styleId="western">
    <w:name w:val="western"/>
    <w:basedOn w:val="a"/>
    <w:rsid w:val="00577188"/>
    <w:pPr>
      <w:suppressAutoHyphens w:val="0"/>
      <w:spacing w:before="62" w:line="240" w:lineRule="auto"/>
      <w:ind w:firstLine="0"/>
      <w:jc w:val="center"/>
    </w:pPr>
    <w:rPr>
      <w:b/>
      <w:bCs/>
      <w:color w:val="aut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328809">
      <w:bodyDiv w:val="1"/>
      <w:marLeft w:val="0"/>
      <w:marRight w:val="0"/>
      <w:marTop w:val="0"/>
      <w:marBottom w:val="0"/>
      <w:divBdr>
        <w:top w:val="none" w:sz="0" w:space="0" w:color="auto"/>
        <w:left w:val="none" w:sz="0" w:space="0" w:color="auto"/>
        <w:bottom w:val="none" w:sz="0" w:space="0" w:color="auto"/>
        <w:right w:val="none" w:sz="0" w:space="0" w:color="auto"/>
      </w:divBdr>
    </w:div>
    <w:div w:id="856045098">
      <w:bodyDiv w:val="1"/>
      <w:marLeft w:val="0"/>
      <w:marRight w:val="0"/>
      <w:marTop w:val="0"/>
      <w:marBottom w:val="0"/>
      <w:divBdr>
        <w:top w:val="none" w:sz="0" w:space="0" w:color="auto"/>
        <w:left w:val="none" w:sz="0" w:space="0" w:color="auto"/>
        <w:bottom w:val="none" w:sz="0" w:space="0" w:color="auto"/>
        <w:right w:val="none" w:sz="0" w:space="0" w:color="auto"/>
      </w:divBdr>
    </w:div>
    <w:div w:id="995845398">
      <w:bodyDiv w:val="1"/>
      <w:marLeft w:val="0"/>
      <w:marRight w:val="0"/>
      <w:marTop w:val="0"/>
      <w:marBottom w:val="0"/>
      <w:divBdr>
        <w:top w:val="none" w:sz="0" w:space="0" w:color="auto"/>
        <w:left w:val="none" w:sz="0" w:space="0" w:color="auto"/>
        <w:bottom w:val="none" w:sz="0" w:space="0" w:color="auto"/>
        <w:right w:val="none" w:sz="0" w:space="0" w:color="auto"/>
      </w:divBdr>
    </w:div>
    <w:div w:id="1283922786">
      <w:bodyDiv w:val="1"/>
      <w:marLeft w:val="0"/>
      <w:marRight w:val="0"/>
      <w:marTop w:val="0"/>
      <w:marBottom w:val="0"/>
      <w:divBdr>
        <w:top w:val="none" w:sz="0" w:space="0" w:color="auto"/>
        <w:left w:val="none" w:sz="0" w:space="0" w:color="auto"/>
        <w:bottom w:val="none" w:sz="0" w:space="0" w:color="auto"/>
        <w:right w:val="none" w:sz="0" w:space="0" w:color="auto"/>
      </w:divBdr>
    </w:div>
    <w:div w:id="1994984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www.asv.org.r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9440D5123ABA6A25F43346AB59DBAAC7032C8E1556DA64FAED62E167F76889C2B7C475C32EFC59BJ8rDH"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rsk.ru/investors/disclosure/dokumenty/vnutrennie-dokumenty-obshchestva/inye-dokumen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2.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40DED8-B3D5-4B52-8E6C-A935341AE30D}">
  <ds:schemaRefs>
    <ds:schemaRef ds:uri="http://schemas.openxmlformats.org/officeDocument/2006/bibliography"/>
  </ds:schemaRefs>
</ds:datastoreItem>
</file>

<file path=customXml/itemProps5.xml><?xml version="1.0" encoding="utf-8"?>
<ds:datastoreItem xmlns:ds="http://schemas.openxmlformats.org/officeDocument/2006/customXml" ds:itemID="{F395F02F-2C97-4148-805A-80C91CF6B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45</Pages>
  <Words>18188</Words>
  <Characters>103674</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121619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dc:description/>
  <cp:lastModifiedBy>Красникова Ирина Александровна</cp:lastModifiedBy>
  <cp:revision>35</cp:revision>
  <cp:lastPrinted>2020-03-18T05:26:00Z</cp:lastPrinted>
  <dcterms:created xsi:type="dcterms:W3CDTF">2022-11-01T07:42:00Z</dcterms:created>
  <dcterms:modified xsi:type="dcterms:W3CDTF">2026-07-07T03:34:00Z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