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/>
      </w:pPr>
      <w:r>
        <w:rPr>
          <w:rFonts w:cs="Times New Roman" w:ascii="Times New Roman" w:hAnsi="Times New Roman"/>
          <w:color w:val="000000"/>
          <w:szCs w:val="24"/>
        </w:rPr>
        <w:t>ОКПД2:</w:t>
      </w:r>
      <w:r>
        <w:rPr>
          <w:rFonts w:cs="Times New Roman" w:ascii="Times New Roman" w:hAnsi="Times New Roman"/>
          <w:color w:val="000000"/>
          <w:szCs w:val="24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28.24.11.000 </w:t>
      </w:r>
      <w:r>
        <w:rPr>
          <w:rFonts w:cs="Times New Roman" w:ascii="Times New Roman" w:hAnsi="Times New Roman"/>
          <w:color w:val="000000"/>
          <w:szCs w:val="24"/>
        </w:rPr>
        <w:t xml:space="preserve">Поставка </w:t>
      </w:r>
      <w:r>
        <w:rPr>
          <w:rFonts w:cs="Times New Roman" w:ascii="Times New Roman" w:hAnsi="Times New Roman"/>
          <w:color w:val="000000"/>
          <w:szCs w:val="24"/>
        </w:rPr>
        <w:t>ручного электро</w:t>
      </w:r>
      <w:r>
        <w:rPr>
          <w:rFonts w:cs="Times New Roman" w:ascii="Times New Roman" w:hAnsi="Times New Roman"/>
          <w:color w:val="000000"/>
          <w:szCs w:val="24"/>
        </w:rPr>
        <w:t>инструмент</w:t>
      </w:r>
      <w:r>
        <w:rPr>
          <w:rFonts w:cs="Times New Roman" w:ascii="Times New Roman" w:hAnsi="Times New Roman"/>
          <w:color w:val="000000"/>
          <w:szCs w:val="24"/>
        </w:rPr>
        <w:t>а</w:t>
      </w:r>
      <w:r>
        <w:rPr>
          <w:rFonts w:cs="Times New Roman" w:ascii="Times New Roman" w:hAnsi="Times New Roman"/>
          <w:color w:val="000000"/>
          <w:szCs w:val="24"/>
        </w:rPr>
        <w:t xml:space="preserve"> для нужд производственного участка в г. Новосибирск АО «Гидроремонт-ВКК» 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szCs w:val="24"/>
        </w:rPr>
      </w:pPr>
      <w:r>
        <w:rPr>
          <w:rFonts w:cs="Times New Roman"/>
          <w:color w:val="000000"/>
          <w:szCs w:val="24"/>
        </w:rPr>
        <w:t xml:space="preserve">(Лот № </w:t>
      </w:r>
      <w:r>
        <w:rPr>
          <w:rFonts w:cs="Times New Roman"/>
          <w:szCs w:val="24"/>
        </w:rPr>
        <w:t>…</w:t>
      </w:r>
      <w:r>
        <w:rPr>
          <w:rFonts w:eastAsia="Geneva" w:cs="Times New Roman"/>
          <w:szCs w:val="24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Cs w:val="24"/>
        </w:rPr>
      </w:pPr>
      <w:r>
        <w:rPr>
          <w:b/>
          <w:bCs/>
          <w:szCs w:val="24"/>
        </w:rPr>
        <w:t>1. Общие сведения</w:t>
      </w:r>
      <w:r>
        <w:rPr>
          <w:szCs w:val="24"/>
        </w:rPr>
        <w:tab/>
        <w:t>………………………………………..............................….............</w:t>
        <w:tab/>
        <w:t>3</w:t>
      </w:r>
    </w:p>
    <w:p>
      <w:pPr>
        <w:pStyle w:val="Normal"/>
        <w:rPr/>
      </w:pPr>
      <w:r>
        <w:rPr>
          <w:szCs w:val="24"/>
        </w:rPr>
        <w:t>1.1 Наименование закупаемой продукции</w:t>
        <w:tab/>
        <w:t>…….…...………..………………………….</w:t>
        <w:tab/>
        <w:t>3</w:t>
      </w:r>
    </w:p>
    <w:p>
      <w:pPr>
        <w:pStyle w:val="Normal"/>
        <w:rPr/>
      </w:pPr>
      <w:r>
        <w:rPr>
          <w:szCs w:val="24"/>
        </w:rPr>
        <w:t>1.2. Цель использования закупаемой продукции</w:t>
        <w:tab/>
        <w:t>………………………………..…….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2. Требования к продукции</w:t>
      </w:r>
      <w:r>
        <w:rPr>
          <w:szCs w:val="24"/>
        </w:rPr>
        <w:tab/>
        <w:t>………………….…………………..………..……..</w:t>
        <w:tab/>
        <w:t>3</w:t>
      </w:r>
    </w:p>
    <w:p>
      <w:pPr>
        <w:pStyle w:val="Normal"/>
        <w:rPr/>
      </w:pPr>
      <w:r>
        <w:rPr>
          <w:szCs w:val="24"/>
        </w:rPr>
        <w:t>2.1. Требования к объемам и срокам поставки…………….…………………………....</w:t>
        <w:tab/>
        <w:t>3</w:t>
      </w:r>
    </w:p>
    <w:p>
      <w:pPr>
        <w:pStyle w:val="Normal"/>
        <w:rPr/>
      </w:pPr>
      <w:r>
        <w:rPr>
          <w:szCs w:val="24"/>
        </w:rPr>
        <w:t>2.1.1. Перечень и объем закупаемой продукции…………...………………………..….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Таблица 2.1. Перечень и объем закупаемой продукции</w:t>
      </w:r>
      <w:r>
        <w:rPr>
          <w:szCs w:val="24"/>
        </w:rPr>
        <w:t>…..……………………..….</w:t>
        <w:tab/>
        <w:t>3</w:t>
      </w:r>
    </w:p>
    <w:p>
      <w:pPr>
        <w:pStyle w:val="Normal"/>
        <w:rPr/>
      </w:pPr>
      <w:r>
        <w:rPr>
          <w:szCs w:val="24"/>
        </w:rPr>
        <w:t>2.1.2. Требования к срокам поставки продукции.…………………..………..………….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2.2 Требования к качеству продукции</w:t>
      </w:r>
      <w:r>
        <w:rPr>
          <w:szCs w:val="24"/>
        </w:rPr>
        <w:t>………………………….……</w:t>
        <w:tab/>
        <w:t>4</w:t>
      </w:r>
    </w:p>
    <w:p>
      <w:pPr>
        <w:pStyle w:val="Normal"/>
        <w:rPr/>
      </w:pPr>
      <w:r>
        <w:rPr>
          <w:szCs w:val="24"/>
        </w:rPr>
        <w:t>2.2. Требования к качеству продукции</w:t>
        <w:tab/>
        <w:t>……...………………….………………...…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2.3 Требования к продукции</w:t>
      </w:r>
      <w:r>
        <w:rPr>
          <w:szCs w:val="24"/>
        </w:rPr>
        <w:t>……………………...………………………....</w:t>
        <w:tab/>
        <w:t>5</w:t>
      </w:r>
    </w:p>
    <w:p>
      <w:pPr>
        <w:pStyle w:val="Normal"/>
        <w:rPr/>
      </w:pPr>
      <w:r>
        <w:rPr>
          <w:b/>
          <w:bCs/>
          <w:szCs w:val="24"/>
        </w:rPr>
        <w:t>3. Требования к документации по ценообразованию</w:t>
      </w:r>
      <w:r>
        <w:rPr>
          <w:b/>
          <w:bCs/>
        </w:rPr>
        <w:t xml:space="preserve"> </w:t>
      </w:r>
      <w:r>
        <w:rPr>
          <w:b/>
          <w:bCs/>
          <w:szCs w:val="24"/>
        </w:rPr>
        <w:t>на этапе закупки</w:t>
      </w:r>
      <w:r>
        <w:rPr>
          <w:szCs w:val="24"/>
        </w:rPr>
        <w:tab/>
        <w:t>..….....</w:t>
        <w:tab/>
        <w:t>7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r>
        <w:br w:type="page"/>
      </w:r>
    </w:p>
    <w:p>
      <w:pPr>
        <w:pStyle w:val="Heading4"/>
        <w:numPr>
          <w:ilvl w:val="0"/>
          <w:numId w:val="7"/>
        </w:numPr>
        <w:tabs>
          <w:tab w:val="clear" w:pos="709"/>
          <w:tab w:val="left" w:pos="0" w:leader="none"/>
        </w:tabs>
        <w:ind w:left="426" w:hanging="360"/>
        <w:jc w:val="center"/>
        <w:rPr>
          <w:color w:val="000000"/>
        </w:rPr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left="426" w:hanging="360"/>
        <w:jc w:val="center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1"/>
          <w:numId w:val="8"/>
        </w:numPr>
        <w:ind w:left="0" w:firstLine="709"/>
        <w:rPr>
          <w:color w:val="000000"/>
        </w:rPr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both"/>
        <w:outlineLvl w:val="0"/>
        <w:rPr>
          <w:szCs w:val="24"/>
        </w:rPr>
      </w:pPr>
      <w:r>
        <w:rPr>
          <w:rFonts w:cs="Times New Roman"/>
          <w:color w:val="000000"/>
          <w:szCs w:val="24"/>
          <w:shd w:fill="auto" w:val="clear"/>
        </w:rPr>
        <w:tab/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>ОКПД2:</w:t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28.24.11.000 </w:t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 xml:space="preserve">Поставка </w:t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>ручного электро</w:t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>инструмент</w:t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>а</w:t>
      </w:r>
      <w:r>
        <w:rPr>
          <w:rFonts w:cs="Times New Roman" w:ascii="Times New Roman" w:hAnsi="Times New Roman"/>
          <w:color w:val="000000"/>
          <w:szCs w:val="24"/>
          <w:shd w:fill="auto" w:val="clear"/>
        </w:rPr>
        <w:t xml:space="preserve"> для нужд производственного участка в г. Новосибирск АО «Гидроремонт-ВКК» </w:t>
      </w:r>
      <w:r>
        <w:rPr>
          <w:szCs w:val="24"/>
        </w:rPr>
        <w:t xml:space="preserve"> </w:t>
      </w:r>
      <w:r>
        <w:rPr>
          <w:rFonts w:cs="Times New Roman"/>
          <w:color w:val="000000"/>
          <w:szCs w:val="24"/>
        </w:rPr>
        <w:t>(далее – продукция).</w:t>
      </w:r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4"/>
        <w:numPr>
          <w:ilvl w:val="1"/>
          <w:numId w:val="8"/>
        </w:numPr>
        <w:ind w:left="0" w:firstLine="709"/>
        <w:rPr>
          <w:color w:val="000000"/>
        </w:rPr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jc w:val="both"/>
        <w:rPr>
          <w:color w:val="000000"/>
          <w:lang w:val="ru-RU"/>
        </w:rPr>
      </w:pPr>
      <w:r>
        <w:rPr>
          <w:rStyle w:val="Style"/>
          <w:b/>
          <w:i w:val="false"/>
          <w:color w:val="000000"/>
          <w:shd w:fill="FFFFFF" w:val="clear"/>
          <w:lang w:val="ru-RU"/>
        </w:rPr>
        <w:t>Для выполнения ремонтных работ и технического обслуживания основного и вспомогательного оборудования Новосибирской ГЭС.</w:t>
      </w:r>
    </w:p>
    <w:p>
      <w:pPr>
        <w:pStyle w:val="Normal"/>
        <w:ind w:firstLine="454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7"/>
        </w:numPr>
        <w:tabs>
          <w:tab w:val="clear" w:pos="0"/>
          <w:tab w:val="clear" w:pos="709"/>
        </w:tabs>
        <w:ind w:left="426" w:hanging="360"/>
        <w:jc w:val="center"/>
        <w:rPr>
          <w:caps/>
          <w:color w:val="000000"/>
          <w:sz w:val="24"/>
          <w:lang w:val="ru-RU"/>
        </w:rPr>
      </w:pPr>
      <w:bookmarkStart w:id="5" w:name="_Toc51339693"/>
      <w:bookmarkStart w:id="6" w:name="_Toc75446573"/>
      <w:r>
        <w:rPr>
          <w:color w:val="000000"/>
          <w:sz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lang w:eastAsia="x-none"/>
        </w:rPr>
      </w:pPr>
      <w:r>
        <w:rPr>
          <w:rFonts w:cs="Times New Roman"/>
          <w:color w:val="000000"/>
          <w:lang w:eastAsia="x-none"/>
        </w:rPr>
      </w:r>
    </w:p>
    <w:p>
      <w:pPr>
        <w:pStyle w:val="Heading4"/>
        <w:numPr>
          <w:ilvl w:val="1"/>
          <w:numId w:val="7"/>
        </w:numPr>
        <w:tabs>
          <w:tab w:val="clear" w:pos="0"/>
          <w:tab w:val="left" w:pos="709" w:leader="none"/>
        </w:tabs>
        <w:ind w:left="1134" w:hanging="360"/>
        <w:rPr>
          <w:color w:val="000000"/>
        </w:rPr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7"/>
        </w:numPr>
        <w:tabs>
          <w:tab w:val="clear" w:pos="0"/>
          <w:tab w:val="left" w:pos="709" w:leader="none"/>
        </w:tabs>
        <w:ind w:left="0" w:firstLine="709"/>
        <w:rPr>
          <w:color w:val="000000"/>
        </w:rPr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jc w:val="both"/>
        <w:rPr>
          <w:rFonts w:cs="Times New Roman"/>
          <w:color w:val="000000"/>
          <w:szCs w:val="24"/>
        </w:rPr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2.1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4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177"/>
        <w:gridCol w:w="5246"/>
        <w:gridCol w:w="1293"/>
        <w:gridCol w:w="1727"/>
      </w:tblGrid>
      <w:tr>
        <w:trPr/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</w:tc>
      </w:tr>
      <w:tr>
        <w:trPr/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</w:tr>
      <w:tr>
        <w:trPr>
          <w:trHeight w:val="20" w:hRule="atLeast"/>
        </w:trPr>
        <w:tc>
          <w:tcPr>
            <w:tcW w:w="944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Перфоратор Makita HR 2475</w:t>
            </w:r>
          </w:p>
        </w:tc>
        <w:tc>
          <w:tcPr>
            <w:tcW w:w="12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Перфоратор Makita HR2470x15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Щит ЩР1-3136-6-44УХЛ4 63А пер.на суппорте IP44 с роз.1х220В32А 3х220В16А 1х380В32А 1х380В16А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Кабель-канал ТЕХНОЛОГИЯ 33x30мм 12т ККР 2-12 00-00000344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8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Кабель-канал ТЕХНОЛОГИЯ 12х39мм 1,5т ККП 1-1,5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8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Унисма-1 Авто мастер 100 мл 3-041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60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Мегаомметр Радио-Сервис Е6-32 с поверкой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Угловая шлифовальная машина Hanskonner HAG28230B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Бесщеточная монтажная пила по металлу Ravic RV355 с диском в комплекте 101.0002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Налобный фонарь Nitecore NU33 22319 (Нужен именно такой)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Набор ключей Дело Техники комбинированных 22 штуки, планшет тетрон. 511220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Индикаторная отвертка многофункциональная Safeline MS-18 11692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6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Аккумуляторная воздуходувка Milwaukee M18 BBL-0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Аппарат для сварки оптического волокна Shinho X-500, в комплекте: кейс, скалыватель, стриппер и др.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Диск пильный Cermet 140x1.8/1.4x62 мм, z=46 для труборезов Liden 201.140.03</w:t>
            </w:r>
          </w:p>
        </w:tc>
        <w:tc>
          <w:tcPr>
            <w:tcW w:w="12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5</w:t>
            </w:r>
          </w:p>
        </w:tc>
      </w:tr>
    </w:tbl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3"/>
        <w:numPr>
          <w:ilvl w:val="2"/>
          <w:numId w:val="7"/>
        </w:numPr>
        <w:tabs>
          <w:tab w:val="clear" w:pos="0"/>
          <w:tab w:val="left" w:pos="709" w:leader="none"/>
        </w:tabs>
        <w:ind w:left="0" w:firstLine="709"/>
        <w:rPr>
          <w:color w:val="000000"/>
        </w:rPr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 xml:space="preserve">Таблица 2.2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2"/>
        <w:gridCol w:w="5108"/>
        <w:gridCol w:w="1856"/>
        <w:gridCol w:w="1838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1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4</w:t>
            </w:r>
          </w:p>
        </w:tc>
      </w:tr>
      <w:tr>
        <w:trPr/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1124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70" w:hanging="0"/>
              <w:jc w:val="center"/>
              <w:rPr/>
            </w:pPr>
            <w:r>
              <w:rPr>
                <w:color w:val="000000"/>
              </w:rPr>
              <w:t>1.</w:t>
            </w:r>
          </w:p>
        </w:tc>
        <w:tc>
          <w:tcPr>
            <w:tcW w:w="5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Cs w:val="24"/>
              </w:rPr>
              <w:t>ОКПД2:</w:t>
            </w:r>
            <w:r>
              <w:rPr>
                <w:rFonts w:cs="Times New Roman" w:ascii="Times New Roman" w:hAnsi="Times New Roman"/>
                <w:color w:val="000000"/>
                <w:szCs w:val="24"/>
              </w:rPr>
              <w:t xml:space="preserve"> </w:t>
            </w: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28.24.11.000 </w:t>
            </w:r>
            <w:r>
              <w:rPr>
                <w:rFonts w:cs="Times New Roman" w:ascii="Times New Roman" w:hAnsi="Times New Roman"/>
                <w:color w:val="000000"/>
                <w:szCs w:val="24"/>
              </w:rPr>
              <w:t xml:space="preserve">Поставка </w:t>
            </w:r>
            <w:r>
              <w:rPr>
                <w:rFonts w:cs="Times New Roman" w:ascii="Times New Roman" w:hAnsi="Times New Roman"/>
                <w:color w:val="000000"/>
                <w:szCs w:val="24"/>
              </w:rPr>
              <w:t>ручного электро</w:t>
            </w:r>
            <w:r>
              <w:rPr>
                <w:rFonts w:cs="Times New Roman" w:ascii="Times New Roman" w:hAnsi="Times New Roman"/>
                <w:color w:val="000000"/>
                <w:szCs w:val="24"/>
              </w:rPr>
              <w:t>инструмент</w:t>
            </w:r>
            <w:r>
              <w:rPr>
                <w:rFonts w:cs="Times New Roman" w:ascii="Times New Roman" w:hAnsi="Times New Roman"/>
                <w:color w:val="000000"/>
                <w:szCs w:val="24"/>
              </w:rPr>
              <w:t>а</w:t>
            </w:r>
            <w:r>
              <w:rPr>
                <w:rFonts w:cs="Times New Roman" w:ascii="Times New Roman" w:hAnsi="Times New Roman"/>
                <w:color w:val="000000"/>
                <w:szCs w:val="24"/>
              </w:rPr>
              <w:t xml:space="preserve"> для нужд производственного участка в г. Новосибирск АО «Гидроремонт-ВКК» </w:t>
            </w:r>
            <w:r>
              <w:rPr>
                <w:rFonts w:cs="Times New Roman"/>
                <w:color w:val="000000"/>
                <w:szCs w:val="24"/>
              </w:rPr>
              <w:t>и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подписания договора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 xml:space="preserve">В течение </w:t>
            </w:r>
            <w:r>
              <w:rPr>
                <w:rFonts w:cs="Times New Roman"/>
                <w:color w:val="000000"/>
                <w:szCs w:val="24"/>
                <w:shd w:fill="FFFF00" w:val="clear"/>
              </w:rPr>
              <w:t>30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рабочих</w:t>
            </w:r>
            <w:r>
              <w:rPr>
                <w:rFonts w:cs="Times New Roman"/>
                <w:color w:val="000000"/>
                <w:szCs w:val="24"/>
              </w:rPr>
              <w:t xml:space="preserve"> дней с даты подписания договора</w:t>
            </w:r>
          </w:p>
        </w:tc>
      </w:tr>
    </w:tbl>
    <w:p>
      <w:pPr>
        <w:pStyle w:val="Heading4"/>
        <w:ind w:left="680" w:hanging="0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ListParagraph"/>
        <w:numPr>
          <w:ilvl w:val="1"/>
          <w:numId w:val="7"/>
        </w:numPr>
        <w:rPr>
          <w:b/>
          <w:color w:val="000000"/>
          <w:lang w:eastAsia="x-none"/>
        </w:rPr>
      </w:pPr>
      <w:r>
        <w:rPr>
          <w:b/>
          <w:color w:val="000000"/>
          <w:lang w:eastAsia="x-none"/>
        </w:rPr>
        <w:t xml:space="preserve">Требования к качеству продукции </w:t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432"/>
        <w:jc w:val="both"/>
        <w:rPr>
          <w:bCs/>
          <w:i/>
          <w:i/>
          <w:szCs w:val="24"/>
          <w:lang w:eastAsia="x-none"/>
        </w:rPr>
      </w:pPr>
      <w:r>
        <w:rPr>
          <w:bCs/>
          <w:i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7" w:name="_Toc75446582"/>
      <w:r>
        <w:rPr>
          <w:rFonts w:cs="Times New Roman"/>
          <w:color w:val="000000"/>
          <w:szCs w:val="24"/>
          <w:lang w:eastAsia="x-none"/>
        </w:rPr>
        <w:t>Таблица 2.3. Требования к продукции</w:t>
      </w:r>
      <w:bookmarkEnd w:id="17"/>
    </w:p>
    <w:tbl>
      <w:tblPr>
        <w:tblW w:w="15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21"/>
        <w:gridCol w:w="5454"/>
        <w:gridCol w:w="3174"/>
        <w:gridCol w:w="2950"/>
        <w:gridCol w:w="2889"/>
      </w:tblGrid>
      <w:tr>
        <w:trPr>
          <w:trHeight w:val="20" w:hRule="atLeast"/>
        </w:trPr>
        <w:tc>
          <w:tcPr>
            <w:tcW w:w="15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900" w:leader="none"/>
              </w:tabs>
              <w:overflowPunct w:val="true"/>
              <w:spacing w:lineRule="auto" w:line="276"/>
              <w:ind w:left="0" w:hanging="0"/>
              <w:jc w:val="both"/>
              <w:outlineLvl w:val="0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 xml:space="preserve">Наименование продукции (позиции №№ 1.1-1.15 (Таблицы 2.3):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>ОКПД2: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 xml:space="preserve">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28.24.11.000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 xml:space="preserve">Поставка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>ручного электро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>инструмент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>а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Cs w:val="24"/>
              </w:rPr>
              <w:t xml:space="preserve"> для нужд производственного участка в г. Новосибирск АО «Гидроремонт-ВКК» </w:t>
            </w:r>
          </w:p>
        </w:tc>
      </w:tr>
      <w:tr>
        <w:trPr>
          <w:trHeight w:val="1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Соответствие</w:t>
            </w:r>
          </w:p>
          <w:p>
            <w:pPr>
              <w:pStyle w:val="Normal"/>
              <w:widowControl w:val="false"/>
              <w:overflowPunct w:val="true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стандартам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4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73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1.</w:t>
            </w:r>
            <w:r>
              <w:rPr>
                <w:szCs w:val="24"/>
              </w:rPr>
              <w:t>1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Перфоратор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Makita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Марка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HR 2475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хвостовика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sds</w:t>
            </w:r>
            <w:r>
              <w:rPr/>
              <w:t>-</w:t>
            </w:r>
            <w:r>
              <w:rPr>
                <w:lang w:val="en-US"/>
              </w:rPr>
              <w:t>plus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Мощность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780 Вт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Количество режимов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3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Р</w:t>
            </w:r>
            <w:r>
              <w:rPr/>
              <w:t>ежим долбления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color w:val="000000"/>
              </w:rPr>
            </w:pPr>
            <w:r>
              <w:rPr/>
              <w:t>Наличие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Max</w:t>
            </w:r>
            <w:r>
              <w:rPr/>
              <w:t xml:space="preserve"> сила удара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color w:val="000000"/>
              </w:rPr>
            </w:pPr>
            <w:r>
              <w:rPr/>
              <w:t>2,7 Дж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Реверс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color w:val="000000"/>
              </w:rPr>
            </w:pPr>
            <w:r>
              <w:rPr>
                <w:lang w:val="en-US"/>
              </w:rPr>
              <w:t>Э</w:t>
            </w:r>
            <w:r>
              <w:rPr/>
              <w:t>лектронный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двигателя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Щ</w:t>
            </w:r>
            <w:r>
              <w:rPr/>
              <w:t>еточный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Длина кабеля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4 м.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43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Комплектация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Чемодан/кейс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</w:tr>
      <w:tr>
        <w:trPr>
          <w:trHeight w:val="15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1.</w:t>
            </w:r>
            <w:r>
              <w:rPr>
                <w:szCs w:val="24"/>
              </w:rPr>
              <w:t>2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Перфоратор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Makita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Марка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HR 2470x15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хвостовика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sds</w:t>
            </w:r>
            <w:r>
              <w:rPr/>
              <w:t>-</w:t>
            </w:r>
            <w:r>
              <w:rPr>
                <w:lang w:val="en-US"/>
              </w:rPr>
              <w:t>plus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Мощность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780 Вт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Количество режимов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Р</w:t>
            </w:r>
            <w:r>
              <w:rPr/>
              <w:t>ежим долбления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Наличие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Max</w:t>
            </w:r>
            <w:r>
              <w:rPr/>
              <w:t xml:space="preserve"> сила удара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2,4 Дж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Реверс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Поворотом щеток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Длина кабеля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4 м.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Комплектация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Чемодан/кейс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7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двигателя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Щ</w:t>
            </w:r>
            <w:r>
              <w:rPr/>
              <w:t>еточный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4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bookmarkStart w:id="18" w:name="_GoBack"/>
            <w:bookmarkEnd w:id="18"/>
            <w:r>
              <w:rPr>
                <w:lang w:val="en-US"/>
              </w:rPr>
              <w:t>1.3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Щит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Тип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ЩР1-3136-6-44УХЛ4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Номинальный ток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>63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Номинальное напряжение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380/220 В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rFonts w:cs="Times New Roman"/>
                <w:color w:val="000000"/>
                <w:szCs w:val="24"/>
              </w:rPr>
              <w:t>IP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44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установки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Переносной, установка щита на суппорт (входит в комплект поставки)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4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Характеристики розеток (кол-во/напряжение/ток)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1/220В/32А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38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3/220В/16А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38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1/380В/32А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38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1/380В/16А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1.4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Кабель-канал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ТЕХНОЛОГИЯ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Модельный ряд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ККР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00-00000344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Выдерживаемая нагрузка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 xml:space="preserve">До </w:t>
            </w:r>
            <w:r>
              <w:rPr>
                <w:rFonts w:cs="Times New Roman"/>
                <w:color w:val="000000"/>
                <w:szCs w:val="24"/>
              </w:rPr>
              <w:t>12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т.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Количество каналов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2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Высота каналов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33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Ширина каналов у основания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30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Длина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900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5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Ширина крышки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89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Материал короба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У</w:t>
            </w:r>
            <w:r>
              <w:rPr/>
              <w:t>даропрочная резина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Цвет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Ч</w:t>
            </w:r>
            <w:r>
              <w:rPr/>
              <w:t>ерно-желтый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8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1.5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Кабель-канал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ТЕХНОЛОГИЯ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00-00009895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Модельный ряд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ККП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Вид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Дорожный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Назначение для кабелей, шлангов проводов сечением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12х39 мм.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Выдерживает нагрузку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До 1,5 тонн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Размер короба (ДхШ)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/>
              <w:t>970</w:t>
            </w:r>
            <w:r>
              <w:rPr>
                <w:lang w:val="en-US"/>
              </w:rPr>
              <w:t xml:space="preserve">х17 </w:t>
            </w:r>
            <w:r>
              <w:rPr/>
              <w:t>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Цвет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Желтый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  <w:t>1.6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 xml:space="preserve">Средство </w:t>
            </w:r>
            <w:r>
              <w:rPr>
                <w:rFonts w:cs="Times New Roman"/>
                <w:color w:val="000000"/>
                <w:szCs w:val="24"/>
              </w:rPr>
              <w:t>Унисма-1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Тип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>Жидкий ключ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>Автомастер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Форма выпуска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>Аэрозоль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Объем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100 мл.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3-041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  <w:t>1.7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Мегаомметр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Радио-Сервис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Е6-32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Наличие поверки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С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действующей </w:t>
            </w:r>
            <w:r>
              <w:rPr>
                <w:rFonts w:cs="Times New Roman"/>
                <w:color w:val="000000"/>
                <w:szCs w:val="24"/>
              </w:rPr>
              <w:t>поверкой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Диапазон измерения действующего значения напряжения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</w:rPr>
              <w:t>от 40 до 700 В</w:t>
            </w:r>
            <w:r>
              <w:rPr>
                <w:rFonts w:cs="Times New Roman"/>
                <w:color w:val="000000"/>
                <w:szCs w:val="24"/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Значение испытательного напряжения на разомкнутых гнездах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rFonts w:cs="Times New Roman"/>
                <w:color w:val="000000"/>
                <w:szCs w:val="24"/>
              </w:rPr>
              <w:t>От 50 до 2500 (шаг 10 В</w:t>
            </w:r>
            <w:r>
              <w:rPr>
                <w:rFonts w:cs="Times New Roman"/>
                <w:color w:val="000000"/>
                <w:szCs w:val="24"/>
                <w:lang w:val="en-US"/>
              </w:rPr>
              <w:t>.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  <w:t>1.8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Угловая шлифовальная машина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Hanskonner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HAG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28230B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Напряжение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220 В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Мощность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2850 Вт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двигателя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>Б</w:t>
            </w:r>
            <w:r>
              <w:rPr/>
              <w:t>есщеточный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Диаметр диска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230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Посадочный диаметр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22.2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Резьба шпинделя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М14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Число оборотов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6000 об/мин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Длина кабеля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/>
              <w:t>5 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1.9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Бесщеточная монтажная пила по металлу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Ravic</w:t>
            </w:r>
          </w:p>
        </w:tc>
        <w:tc>
          <w:tcPr>
            <w:tcW w:w="28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RV355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101.0002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Мощность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3500 Вт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Напряжение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220 В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Диаметр диска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355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Посадочный диаметр диска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25,4 мм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Ширина резания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170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Глубина резания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125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Число оборотов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/>
              <w:t>1300 об/мин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Плавный пуск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lang w:val="en-US"/>
              </w:rPr>
              <w:t>Наличие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Комплект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С</w:t>
            </w:r>
            <w:r>
              <w:rPr>
                <w:rFonts w:cs="Times New Roman"/>
                <w:color w:val="000000"/>
                <w:szCs w:val="24"/>
              </w:rPr>
              <w:t xml:space="preserve"> диском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по металлу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5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1.10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Налобный фонарь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Nitecore</w:t>
            </w:r>
          </w:p>
        </w:tc>
        <w:tc>
          <w:tcPr>
            <w:tcW w:w="28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NU33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22319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Источник света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tLeast" w:line="300"/>
              <w:jc w:val="center"/>
              <w:rPr>
                <w:lang w:val="en-US"/>
              </w:rPr>
            </w:pPr>
            <w:r>
              <w:rPr>
                <w:lang w:val="en-US"/>
              </w:rPr>
              <w:t>Светодиод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hyperlink r:id="rId3">
              <w:r>
                <w:rPr>
                  <w:lang w:val="en-US"/>
                </w:rPr>
                <w:t>IP 66</w:t>
              </w:r>
            </w:hyperlink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Световой поток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hyperlink r:id="rId4">
              <w:r>
                <w:rPr>
                  <w:lang w:val="en-US"/>
                </w:rPr>
                <w:t>700 лм</w:t>
              </w:r>
            </w:hyperlink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2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Дистанция освещения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135 м.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</w:rPr>
              <w:t>Набор ключей комбинированны</w:t>
            </w:r>
            <w:r>
              <w:rPr>
                <w:rFonts w:cs="Times New Roman"/>
                <w:color w:val="000000"/>
                <w:szCs w:val="24"/>
                <w:lang w:val="en-US"/>
              </w:rPr>
              <w:t>х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Дело Техники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0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511220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Кол-во ключей в наборе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22 штуки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Размеры ключей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6-32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Материал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>CrV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Покрытие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>Никелирование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Упаковка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П</w:t>
            </w:r>
            <w:r>
              <w:rPr>
                <w:rFonts w:cs="Times New Roman"/>
                <w:color w:val="000000"/>
                <w:szCs w:val="24"/>
              </w:rPr>
              <w:t>ланшет тетрон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1.12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Индикаторная отвертка многофункциональная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Safeline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MS-18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lang w:val="en-US"/>
              </w:rPr>
              <w:t>Артикул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11692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Длина стержня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14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Напряжение питания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1</w:t>
            </w:r>
            <w:r>
              <w:rPr>
                <w:lang w:val="en-US"/>
              </w:rPr>
              <w:t>,</w:t>
            </w:r>
            <w:r>
              <w:rPr/>
              <w:t>5 В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Определение полярности (постоянный ток)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36 В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Переменное напряжение</w:t>
            </w:r>
          </w:p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/>
              <w:t>контактный метод</w:t>
            </w:r>
            <w:r>
              <w:rPr>
                <w:lang w:val="en-US"/>
              </w:rPr>
              <w:t>)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250 В.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Переменное напряжение</w:t>
            </w:r>
          </w:p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/>
              <w:t>бесконтактный метод</w:t>
            </w:r>
            <w:r>
              <w:rPr>
                <w:lang w:val="en-US"/>
              </w:rPr>
              <w:t>)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600 В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Типоразмер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LR41</w:t>
            </w:r>
            <w:r>
              <w:rPr>
                <w:lang w:val="en-US"/>
              </w:rPr>
              <w:t xml:space="preserve"> </w:t>
            </w:r>
            <w:r>
              <w:rPr/>
              <w:t>(LR736;AG3;G3)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0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1.13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Аккумуляторная воздуходувка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Milwaukee</w:t>
            </w:r>
          </w:p>
        </w:tc>
        <w:tc>
          <w:tcPr>
            <w:tcW w:w="28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M18 BBL-0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Аккумуляторный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Maкс. скорость воздуха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11</w:t>
            </w:r>
            <w:r>
              <w:rPr>
                <w:lang w:val="en-US"/>
              </w:rPr>
              <w:t>,</w:t>
            </w:r>
            <w:r>
              <w:rPr/>
              <w:t>8 м/с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Maкс. объем воздуха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174 м³/ч</w:t>
            </w:r>
          </w:p>
        </w:tc>
        <w:tc>
          <w:tcPr>
            <w:tcW w:w="288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34" w:hRule="atLeast"/>
        </w:trPr>
        <w:tc>
          <w:tcPr>
            <w:tcW w:w="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Тип аккумулятора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hyperlink r:id="rId5">
              <w:r>
                <w:rPr/>
                <w:t>Li-Ion</w:t>
              </w:r>
            </w:hyperlink>
          </w:p>
        </w:tc>
        <w:tc>
          <w:tcPr>
            <w:tcW w:w="28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56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1.14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Аппарат для сварки оптического волокна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Shinho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5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X-500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5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Метод выравнивания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 мотора для выравнивания по оболочке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5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Возвратн</w:t>
            </w:r>
            <w:r>
              <w:rPr>
                <w:lang w:val="en-US"/>
              </w:rPr>
              <w:t>ые</w:t>
            </w:r>
            <w:r>
              <w:rPr/>
              <w:t xml:space="preserve"> потери</w:t>
            </w:r>
            <w:r>
              <w:rPr>
                <w:lang w:val="en-US"/>
              </w:rPr>
              <w:t xml:space="preserve"> при сварки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lang w:val="en-US"/>
              </w:rPr>
              <w:t xml:space="preserve">Не менее </w:t>
            </w:r>
            <w:r>
              <w:rPr/>
              <w:t>60 дБ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5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К</w:t>
            </w:r>
            <w:r>
              <w:rPr>
                <w:lang w:val="en-US"/>
              </w:rPr>
              <w:t>оличество программ сварки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40 режимов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51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Ресурс электродов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Не менее 4000 сварок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23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>
                <w:rFonts w:cs="Times New Roman"/>
                <w:color w:val="000000"/>
                <w:szCs w:val="24"/>
                <w:lang w:val="en-US"/>
              </w:rPr>
              <w:t>В</w:t>
            </w:r>
            <w:r>
              <w:rPr>
                <w:rFonts w:cs="Times New Roman"/>
                <w:color w:val="000000"/>
                <w:szCs w:val="24"/>
              </w:rPr>
              <w:t xml:space="preserve"> комплекте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Скалыватель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С</w:t>
            </w:r>
            <w:r>
              <w:rPr>
                <w:rFonts w:cs="Times New Roman"/>
                <w:color w:val="000000"/>
                <w:szCs w:val="24"/>
              </w:rPr>
              <w:t>триппер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О</w:t>
            </w:r>
            <w:r>
              <w:rPr>
                <w:rFonts w:cs="Times New Roman"/>
                <w:color w:val="000000"/>
                <w:szCs w:val="24"/>
              </w:rPr>
              <w:t>хлаждающий лоток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З</w:t>
            </w:r>
            <w:r>
              <w:rPr>
                <w:rFonts w:cs="Times New Roman"/>
                <w:color w:val="000000"/>
                <w:szCs w:val="24"/>
              </w:rPr>
              <w:t>апасные электроды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А</w:t>
            </w:r>
            <w:r>
              <w:rPr>
                <w:rFonts w:cs="Times New Roman"/>
                <w:color w:val="000000"/>
                <w:szCs w:val="24"/>
              </w:rPr>
              <w:t>даптер питания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К</w:t>
            </w:r>
            <w:r>
              <w:rPr>
                <w:rFonts w:cs="Times New Roman"/>
                <w:color w:val="000000"/>
                <w:szCs w:val="24"/>
              </w:rPr>
              <w:t>абель питания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П</w:t>
            </w:r>
            <w:r>
              <w:rPr>
                <w:rFonts w:cs="Times New Roman"/>
                <w:color w:val="000000"/>
                <w:szCs w:val="24"/>
              </w:rPr>
              <w:t>омпа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7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/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E8E8E8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К</w:t>
            </w:r>
            <w:r>
              <w:rPr>
                <w:rFonts w:cs="Times New Roman"/>
                <w:color w:val="000000"/>
                <w:szCs w:val="24"/>
              </w:rPr>
              <w:t>ейс с ремнем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8" w:hRule="atLeast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  <w:t>1.15</w:t>
            </w:r>
          </w:p>
        </w:tc>
        <w:tc>
          <w:tcPr>
            <w:tcW w:w="5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Диск пильный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Производитель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Liden</w:t>
            </w: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Модель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Cermet 140x1.8/1.4x62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Диаметр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/>
              <w:t>140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Посадочный диаметр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62 мм</w:t>
            </w:r>
            <w:r>
              <w:rPr>
                <w:lang w:val="en-US"/>
              </w:rPr>
              <w:t>.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/>
            </w:pPr>
            <w:r>
              <w:rPr/>
              <w:t>Количество сегментов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46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" w:hRule="atLeast"/>
        </w:trPr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5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lang w:val="en-US"/>
              </w:rPr>
            </w:pPr>
            <w:r>
              <w:rPr>
                <w:lang w:val="en-US"/>
              </w:rPr>
              <w:t>Назначение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 xml:space="preserve">Для </w:t>
            </w:r>
            <w:r>
              <w:rPr>
                <w:rFonts w:cs="Times New Roman"/>
                <w:color w:val="000000"/>
                <w:szCs w:val="24"/>
              </w:rPr>
              <w:t>труборезов Liden 201.140.03</w:t>
            </w:r>
          </w:p>
        </w:tc>
        <w:tc>
          <w:tcPr>
            <w:tcW w:w="28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2.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Место поставки</w:t>
            </w:r>
          </w:p>
        </w:tc>
        <w:tc>
          <w:tcPr>
            <w:tcW w:w="9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true"/>
              <w:jc w:val="both"/>
              <w:rPr>
                <w:i/>
                <w:i/>
              </w:rPr>
            </w:pPr>
            <w:r>
              <w:rPr>
                <w:i/>
              </w:rPr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Приемка продукции</w:t>
            </w:r>
          </w:p>
        </w:tc>
        <w:tc>
          <w:tcPr>
            <w:tcW w:w="9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true"/>
              <w:jc w:val="both"/>
              <w:rPr>
                <w:i/>
                <w:i/>
              </w:rPr>
            </w:pPr>
            <w:r>
              <w:rPr>
                <w:i/>
              </w:rPr>
              <w:t>Приемка продукции осуществляется только в рабочие дни с 09:00 до 11:00 и с 13:00 до 16:00.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/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before="60" w:after="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Сроки гарантии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szCs w:val="24"/>
                <w:lang w:eastAsia="x-none"/>
              </w:rPr>
              <w:t>Не менее 36 (тридцать шесть)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4.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before="60" w:after="6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5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901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color w:val="000000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счет-фактуру; товарную накладную унифицированной формы ТОРГ-12 (УПД) в 2 экз., транспортную накладную.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5.</w:t>
            </w:r>
          </w:p>
        </w:tc>
        <w:tc>
          <w:tcPr>
            <w:tcW w:w="144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before="60" w:after="6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center"/>
              <w:rPr>
                <w:szCs w:val="24"/>
              </w:rPr>
            </w:pPr>
            <w:r>
              <w:rPr>
                <w:szCs w:val="24"/>
              </w:rPr>
              <w:t>5.1</w:t>
            </w:r>
          </w:p>
        </w:tc>
        <w:tc>
          <w:tcPr>
            <w:tcW w:w="14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i/>
                <w:i/>
              </w:rPr>
            </w:pPr>
            <w:r>
              <w:rPr>
                <w:i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overflowPunct w:val="true"/>
              <w:jc w:val="both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overflowPunct w:val="true"/>
              <w:jc w:val="both"/>
              <w:rPr>
                <w:i/>
                <w:i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Normal"/>
              <w:widowControl w:val="false"/>
              <w:overflowPunct w:val="true"/>
              <w:jc w:val="both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6"/>
        </w:numPr>
        <w:rPr>
          <w:color w:val="000000"/>
          <w:sz w:val="24"/>
          <w:lang w:val="ru-RU"/>
        </w:rPr>
      </w:pPr>
      <w:r>
        <w:rPr>
          <w:color w:val="000000"/>
          <w:sz w:val="24"/>
        </w:rPr>
        <w:t>Требования к документации по ценообразованию на этапе закупки</w:t>
      </w:r>
    </w:p>
    <w:p>
      <w:pPr>
        <w:pStyle w:val="ListParagraph"/>
        <w:numPr>
          <w:ilvl w:val="1"/>
          <w:numId w:val="6"/>
        </w:numPr>
        <w:rPr>
          <w:i/>
          <w:i/>
          <w:color w:val="000000"/>
          <w:szCs w:val="20"/>
          <w:lang w:eastAsia="x-none"/>
        </w:rPr>
      </w:pPr>
      <w:r>
        <w:rPr>
          <w:i/>
          <w:color w:val="000000"/>
          <w:szCs w:val="20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19" w:name="_Hlk88325985"/>
      <w:r>
        <w:rPr>
          <w:i/>
          <w:color w:val="000000"/>
          <w:szCs w:val="20"/>
          <w:lang w:eastAsia="x-none"/>
        </w:rPr>
        <w:t>(с учетом прилагаемой к ней инструкции по заполнению)</w:t>
      </w:r>
      <w:bookmarkEnd w:id="19"/>
      <w:r>
        <w:rPr>
          <w:i/>
          <w:color w:val="000000"/>
          <w:szCs w:val="20"/>
          <w:lang w:eastAsia="x-none"/>
        </w:rPr>
        <w:t>, приведенной в Документации о закупке.</w:t>
      </w:r>
    </w:p>
    <w:p>
      <w:pPr>
        <w:pStyle w:val="ListParagraph"/>
        <w:numPr>
          <w:ilvl w:val="1"/>
          <w:numId w:val="6"/>
        </w:numPr>
        <w:rPr>
          <w:color w:val="000000"/>
          <w:szCs w:val="20"/>
          <w:lang w:eastAsia="x-none"/>
        </w:rPr>
      </w:pPr>
      <w:bookmarkStart w:id="20" w:name="_Hlk88327292"/>
      <w:r>
        <w:rPr>
          <w:i/>
          <w:color w:val="000000"/>
          <w:szCs w:val="20"/>
          <w:lang w:eastAsia="x-none"/>
        </w:rPr>
        <w:t>Дополнительные документы по ценообразованию</w:t>
      </w:r>
      <w:bookmarkEnd w:id="20"/>
      <w:r>
        <w:rPr>
          <w:i/>
          <w:color w:val="000000"/>
          <w:szCs w:val="20"/>
          <w:lang w:eastAsia="x-none"/>
        </w:rPr>
        <w:t xml:space="preserve"> в состав заявки не включаются.</w:t>
      </w:r>
    </w:p>
    <w:sectPr>
      <w:footerReference w:type="default" r:id="rId6"/>
      <w:footerReference w:type="first" r:id="rId7"/>
      <w:type w:val="nextPage"/>
      <w:pgSz w:orient="landscape" w:w="16838" w:h="11906"/>
      <w:pgMar w:left="1134" w:right="1134" w:gutter="0" w:header="0" w:top="568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10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8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10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"/>
      <w:lvlJc w:val="left"/>
      <w:pPr>
        <w:tabs>
          <w:tab w:val="num" w:pos="568"/>
        </w:tabs>
        <w:ind w:left="92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>
    <w:name w:val="Strong1"/>
    <w:uiPriority w:val="22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2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Uk-leader-fill" w:customStyle="1">
    <w:name w:val="uk-leader-fill"/>
    <w:basedOn w:val="DefaultParagraphFont"/>
    <w:qFormat/>
    <w:rsid w:val="00b56115"/>
    <w:rPr/>
  </w:style>
  <w:style w:type="character" w:styleId="Character-title" w:customStyle="1">
    <w:name w:val="character-title"/>
    <w:basedOn w:val="DefaultParagraphFont"/>
    <w:qFormat/>
    <w:rsid w:val="00ce3fd4"/>
    <w:rPr/>
  </w:style>
  <w:style w:type="character" w:styleId="Character-value" w:customStyle="1">
    <w:name w:val="character-value"/>
    <w:basedOn w:val="DefaultParagraphFont"/>
    <w:qFormat/>
    <w:rsid w:val="00ce3fd4"/>
    <w:rPr/>
  </w:style>
  <w:style w:type="character" w:styleId="Dglv-w" w:customStyle="1">
    <w:name w:val="dglv-w"/>
    <w:basedOn w:val="DefaultParagraphFont"/>
    <w:qFormat/>
    <w:rsid w:val="00850b0b"/>
    <w:rPr/>
  </w:style>
  <w:style w:type="character" w:styleId="Vi-text10oca304" w:customStyle="1">
    <w:name w:val="_vi-text_10oca_304"/>
    <w:basedOn w:val="DefaultParagraphFont"/>
    <w:qFormat/>
    <w:rsid w:val="004e182e"/>
    <w:rPr/>
  </w:style>
  <w:style w:type="character" w:styleId="Strong">
    <w:name w:val="Strong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20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1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2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ind w:left="708" w:hanging="0"/>
    </w:pPr>
    <w:rPr/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29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0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1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2" w:customStyle="1">
    <w:name w:val="Подподпункт"/>
    <w:basedOn w:val="Style25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hanging="648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hanging="792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hanging="1080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szCs w:val="28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hanging="936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5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6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7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8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39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rsid w:val="00ec3344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yperlink" Target="https://www.vseinstrumenti.ru/tag-page/fonari-i-fonariki-ip66-41482/" TargetMode="External"/><Relationship Id="rId4" Type="http://schemas.openxmlformats.org/officeDocument/2006/relationships/hyperlink" Target="https://www.vseinstrumenti.ru/tag-page/nalobnye-fonari-700-lm-2628108/" TargetMode="External"/><Relationship Id="rId5" Type="http://schemas.openxmlformats.org/officeDocument/2006/relationships/hyperlink" Target="https://www.vseinstrumenti.ru/tag-page/akkumulyatornye-vozduhoduvki-li-ion-1719941/" TargetMode="Externa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9078</TotalTime>
  <Application>AlterOffice/3.4.0.9$Linux_X86_64 LibreOffice_project/b8daf9e823b1a5463a2f48435ddc2e8696e7d4fc</Application>
  <AppVersion>15.0000</AppVersion>
  <Pages>10</Pages>
  <Words>1335</Words>
  <Characters>9036</Characters>
  <CharactersWithSpaces>9925</CharactersWithSpaces>
  <Paragraphs>443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2023-12-07T18:27:00Z</dcterms:created>
  <dc:creator>Вашкевич Ольга Владимировна</dc:creator>
  <dc:description/>
  <dc:language>ru-RU</dc:language>
  <cp:lastModifiedBy>savilovoa@corp.gidroogk.com</cp:lastModifiedBy>
  <cp:lastPrinted>2025-01-16T07:07:00Z</cp:lastPrinted>
  <dcterms:modified xsi:type="dcterms:W3CDTF">2026-10-08T10:19:42Z</dcterms:modified>
  <cp:revision>1315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