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ffa"/>
        <w:tblW w:w="9911" w:type="dxa"/>
        <w:tblInd w:w="10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03"/>
        <w:gridCol w:w="4808"/>
      </w:tblGrid>
      <w:tr w:rsidR="008A6074" w14:paraId="131C0FEE" w14:textId="77777777" w:rsidTr="00FF0477">
        <w:trPr>
          <w:trHeight w:val="19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EEFC8C6" w14:textId="77777777" w:rsidR="008A6074" w:rsidRDefault="006131B1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«ПОДГОТОВИЛ»</w:t>
            </w:r>
          </w:p>
          <w:p w14:paraId="5FF62CCB" w14:textId="77777777" w:rsidR="008A6074" w:rsidRDefault="006131B1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Технический куратор</w:t>
            </w:r>
          </w:p>
          <w:p w14:paraId="0BC61A29" w14:textId="77777777" w:rsidR="00FF0477" w:rsidRDefault="006131B1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Специалист отдела материально-</w:t>
            </w:r>
          </w:p>
          <w:p w14:paraId="022151EC" w14:textId="3C9DC61D" w:rsidR="008A6074" w:rsidRDefault="006131B1">
            <w:pPr>
              <w:keepNext/>
              <w:keepLines/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технического снабжения</w:t>
            </w:r>
          </w:p>
          <w:p w14:paraId="53508CF8" w14:textId="77777777" w:rsidR="008A6074" w:rsidRDefault="008A6074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</w:p>
          <w:p w14:paraId="543CF5D0" w14:textId="20400A0B" w:rsidR="008A6074" w:rsidRDefault="006131B1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______________/</w:t>
            </w:r>
            <w:r>
              <w:rPr>
                <w:sz w:val="24"/>
                <w:szCs w:val="24"/>
              </w:rPr>
              <w:t xml:space="preserve"> </w:t>
            </w:r>
            <w:r w:rsidR="00FF0477">
              <w:rPr>
                <w:sz w:val="24"/>
                <w:szCs w:val="24"/>
              </w:rPr>
              <w:t>Шубин В.Ю.</w:t>
            </w:r>
          </w:p>
          <w:p w14:paraId="41AF16BC" w14:textId="2EE1F6E3" w:rsidR="008A6074" w:rsidRDefault="006131B1">
            <w:pPr>
              <w:keepNext/>
              <w:keepLines/>
              <w:widowControl w:val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sz w:val="24"/>
                <w:szCs w:val="24"/>
              </w:rPr>
              <w:t>«</w:t>
            </w:r>
            <w:r w:rsidR="00FF0477"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 xml:space="preserve">» </w:t>
            </w:r>
            <w:r w:rsidR="00FF0477">
              <w:rPr>
                <w:sz w:val="24"/>
                <w:szCs w:val="24"/>
              </w:rPr>
              <w:t>октября</w:t>
            </w:r>
            <w:r>
              <w:rPr>
                <w:sz w:val="24"/>
                <w:szCs w:val="24"/>
              </w:rPr>
              <w:t xml:space="preserve"> 2026 года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</w:tcPr>
          <w:p w14:paraId="750812E5" w14:textId="77777777" w:rsidR="008A6074" w:rsidRDefault="006131B1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«УТВЕРЖДАЮ»</w:t>
            </w:r>
          </w:p>
          <w:p w14:paraId="51C9CAE9" w14:textId="77777777" w:rsidR="008A6074" w:rsidRDefault="006131B1">
            <w:pPr>
              <w:keepNext/>
              <w:keepLines/>
              <w:widowControl w:val="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Инициатор договора</w:t>
            </w:r>
          </w:p>
          <w:p w14:paraId="457A1FE4" w14:textId="5334D41C" w:rsidR="008A6074" w:rsidRDefault="00FF0477">
            <w:pPr>
              <w:keepNext/>
              <w:keepLines/>
              <w:widowControl w:val="0"/>
              <w:jc w:val="right"/>
            </w:pPr>
            <w:r>
              <w:rPr>
                <w:bCs/>
                <w:sz w:val="24"/>
                <w:szCs w:val="24"/>
              </w:rPr>
              <w:t>Н</w:t>
            </w:r>
            <w:r w:rsidR="006131B1">
              <w:rPr>
                <w:bCs/>
                <w:sz w:val="24"/>
                <w:szCs w:val="24"/>
              </w:rPr>
              <w:t>ачальник</w:t>
            </w:r>
            <w:r w:rsidR="006131B1">
              <w:rPr>
                <w:bCs/>
                <w:sz w:val="24"/>
                <w:szCs w:val="24"/>
              </w:rPr>
              <w:t xml:space="preserve"> отдела </w:t>
            </w:r>
            <w:r w:rsidR="006131B1">
              <w:rPr>
                <w:bCs/>
                <w:sz w:val="24"/>
                <w:szCs w:val="24"/>
              </w:rPr>
              <w:t>материально-технического снабжения</w:t>
            </w:r>
          </w:p>
          <w:p w14:paraId="4B75E9DB" w14:textId="77777777" w:rsidR="008A6074" w:rsidRDefault="008A6074" w:rsidP="00FF0477">
            <w:pPr>
              <w:keepNext/>
              <w:keepLines/>
              <w:widowControl w:val="0"/>
              <w:rPr>
                <w:b/>
                <w:bCs/>
                <w:sz w:val="24"/>
                <w:szCs w:val="24"/>
              </w:rPr>
            </w:pPr>
          </w:p>
          <w:p w14:paraId="05994A42" w14:textId="48868297" w:rsidR="008A6074" w:rsidRDefault="006131B1">
            <w:pPr>
              <w:keepNext/>
              <w:keepLines/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______________/ </w:t>
            </w:r>
            <w:r w:rsidR="00FF0477">
              <w:rPr>
                <w:sz w:val="24"/>
                <w:szCs w:val="24"/>
              </w:rPr>
              <w:t>Антонов П.Е.</w:t>
            </w:r>
          </w:p>
          <w:p w14:paraId="64C27554" w14:textId="217CD03A" w:rsidR="008A6074" w:rsidRDefault="006131B1">
            <w:pPr>
              <w:keepNext/>
              <w:keepLines/>
              <w:widowControl w:val="0"/>
              <w:jc w:val="right"/>
            </w:pPr>
            <w:r>
              <w:rPr>
                <w:sz w:val="24"/>
                <w:szCs w:val="24"/>
              </w:rPr>
              <w:t>«</w:t>
            </w:r>
            <w:r w:rsidR="00FF0477"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 xml:space="preserve">» </w:t>
            </w:r>
            <w:r w:rsidR="00FF0477">
              <w:rPr>
                <w:sz w:val="24"/>
                <w:szCs w:val="24"/>
              </w:rPr>
              <w:t xml:space="preserve">октября </w:t>
            </w:r>
            <w:r>
              <w:rPr>
                <w:sz w:val="24"/>
                <w:szCs w:val="24"/>
              </w:rPr>
              <w:t>2026 года</w:t>
            </w:r>
          </w:p>
        </w:tc>
      </w:tr>
    </w:tbl>
    <w:p w14:paraId="369BCCF7" w14:textId="77777777" w:rsidR="008A6074" w:rsidRDefault="008A6074">
      <w:pPr>
        <w:keepNext/>
        <w:keepLines/>
        <w:jc w:val="right"/>
        <w:rPr>
          <w:b/>
          <w:bCs/>
          <w:sz w:val="26"/>
          <w:szCs w:val="26"/>
        </w:rPr>
      </w:pPr>
    </w:p>
    <w:p w14:paraId="1212FFB7" w14:textId="77777777" w:rsidR="008A6074" w:rsidRDefault="008A6074">
      <w:pPr>
        <w:keepNext/>
        <w:keepLines/>
        <w:rPr>
          <w:sz w:val="26"/>
          <w:szCs w:val="26"/>
        </w:rPr>
      </w:pPr>
    </w:p>
    <w:p w14:paraId="7DE8DD1A" w14:textId="77777777" w:rsidR="008A6074" w:rsidRDefault="008A6074">
      <w:pPr>
        <w:keepNext/>
        <w:keepLines/>
        <w:rPr>
          <w:sz w:val="26"/>
          <w:szCs w:val="26"/>
        </w:rPr>
      </w:pPr>
    </w:p>
    <w:p w14:paraId="6977358A" w14:textId="77777777" w:rsidR="008A6074" w:rsidRDefault="008A6074">
      <w:pPr>
        <w:keepNext/>
        <w:keepLines/>
        <w:rPr>
          <w:sz w:val="26"/>
          <w:szCs w:val="26"/>
        </w:rPr>
      </w:pPr>
    </w:p>
    <w:p w14:paraId="1D4DDC28" w14:textId="77777777" w:rsidR="008A6074" w:rsidRDefault="008A6074">
      <w:pPr>
        <w:keepNext/>
        <w:keepLines/>
        <w:rPr>
          <w:sz w:val="26"/>
          <w:szCs w:val="26"/>
        </w:rPr>
      </w:pPr>
    </w:p>
    <w:p w14:paraId="4F03A905" w14:textId="77777777" w:rsidR="008A6074" w:rsidRDefault="008A6074">
      <w:pPr>
        <w:keepNext/>
        <w:keepLines/>
        <w:rPr>
          <w:sz w:val="26"/>
          <w:szCs w:val="26"/>
        </w:rPr>
      </w:pPr>
    </w:p>
    <w:p w14:paraId="5A781163" w14:textId="77777777" w:rsidR="008A6074" w:rsidRDefault="008A6074">
      <w:pPr>
        <w:keepNext/>
        <w:keepLines/>
        <w:rPr>
          <w:sz w:val="26"/>
          <w:szCs w:val="26"/>
        </w:rPr>
      </w:pPr>
    </w:p>
    <w:p w14:paraId="4B3FE45F" w14:textId="77777777" w:rsidR="008A6074" w:rsidRDefault="008A6074">
      <w:pPr>
        <w:keepNext/>
        <w:keepLines/>
        <w:rPr>
          <w:sz w:val="26"/>
          <w:szCs w:val="26"/>
        </w:rPr>
      </w:pPr>
    </w:p>
    <w:p w14:paraId="6D28EF72" w14:textId="77777777" w:rsidR="008A6074" w:rsidRDefault="008A6074">
      <w:pPr>
        <w:keepNext/>
        <w:keepLines/>
        <w:rPr>
          <w:sz w:val="26"/>
          <w:szCs w:val="26"/>
        </w:rPr>
      </w:pPr>
    </w:p>
    <w:p w14:paraId="5676C792" w14:textId="77777777" w:rsidR="008A6074" w:rsidRDefault="006131B1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 w14:paraId="25D32041" w14:textId="77777777" w:rsidR="008A6074" w:rsidRDefault="008A6074">
      <w:pPr>
        <w:keepNext/>
        <w:keepLines/>
        <w:jc w:val="center"/>
        <w:rPr>
          <w:rFonts w:eastAsia="Calibri"/>
          <w:b/>
        </w:rPr>
      </w:pPr>
    </w:p>
    <w:p w14:paraId="2F892CE4" w14:textId="77777777" w:rsidR="008A6074" w:rsidRDefault="008A6074">
      <w:pPr>
        <w:keepNext/>
        <w:keepLines/>
        <w:jc w:val="center"/>
        <w:rPr>
          <w:rFonts w:eastAsia="Calibri"/>
          <w:b/>
        </w:rPr>
      </w:pPr>
    </w:p>
    <w:p w14:paraId="3C8BE10C" w14:textId="6B4CC52D" w:rsidR="008A6074" w:rsidRPr="00FF0477" w:rsidRDefault="006131B1">
      <w:pPr>
        <w:jc w:val="center"/>
        <w:rPr>
          <w:b/>
          <w:bCs/>
        </w:rPr>
      </w:pPr>
      <w:r w:rsidRPr="00FF0477">
        <w:rPr>
          <w:rFonts w:eastAsia="Calibri"/>
          <w:b/>
          <w:bCs/>
        </w:rPr>
        <w:t>ОКПД2</w:t>
      </w:r>
      <w:r w:rsidR="00FF0477" w:rsidRPr="00FF0477">
        <w:rPr>
          <w:rFonts w:eastAsia="Calibri"/>
          <w:b/>
          <w:bCs/>
        </w:rPr>
        <w:t xml:space="preserve"> 36.00.20.150 </w:t>
      </w:r>
      <w:r w:rsidRPr="00FF0477">
        <w:rPr>
          <w:rFonts w:eastAsia="Calibri"/>
          <w:b/>
          <w:bCs/>
        </w:rPr>
        <w:t>Поставка воды бутилированной</w:t>
      </w:r>
      <w:r w:rsidR="00FF0477" w:rsidRPr="00FF0477">
        <w:rPr>
          <w:rFonts w:eastAsia="Calibri"/>
          <w:b/>
          <w:bCs/>
        </w:rPr>
        <w:t xml:space="preserve"> питьевой</w:t>
      </w:r>
      <w:r w:rsidRPr="00FF0477">
        <w:rPr>
          <w:rFonts w:eastAsia="Calibri"/>
          <w:b/>
          <w:bCs/>
        </w:rPr>
        <w:t xml:space="preserve"> на 2027 год</w:t>
      </w:r>
    </w:p>
    <w:p w14:paraId="5D45685E" w14:textId="77777777" w:rsidR="008A6074" w:rsidRDefault="008A6074">
      <w:pPr>
        <w:keepNext/>
        <w:keepLines/>
        <w:jc w:val="center"/>
        <w:rPr>
          <w:sz w:val="32"/>
        </w:rPr>
      </w:pPr>
    </w:p>
    <w:p w14:paraId="4AC1C446" w14:textId="62ACD064" w:rsidR="008A6074" w:rsidRPr="00FF0477" w:rsidRDefault="00FF0477">
      <w:pPr>
        <w:jc w:val="center"/>
        <w:rPr>
          <w:b/>
          <w:bCs/>
        </w:rPr>
      </w:pPr>
      <w:r w:rsidRPr="00FF0477">
        <w:rPr>
          <w:b/>
          <w:bCs/>
        </w:rPr>
        <w:t>Лот №__________________</w:t>
      </w:r>
    </w:p>
    <w:p w14:paraId="0693A160" w14:textId="77777777" w:rsidR="008A6074" w:rsidRDefault="008A6074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8A2A196" w14:textId="77777777" w:rsidR="008A6074" w:rsidRDefault="008A6074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421DDCCC" w14:textId="77777777" w:rsidR="008A6074" w:rsidRDefault="008A6074">
      <w:pPr>
        <w:keepNext/>
        <w:keepLines/>
        <w:jc w:val="both"/>
        <w:rPr>
          <w:sz w:val="26"/>
          <w:szCs w:val="26"/>
        </w:rPr>
      </w:pPr>
    </w:p>
    <w:p w14:paraId="0EAC47C4" w14:textId="77777777" w:rsidR="008A6074" w:rsidRDefault="008A6074">
      <w:pPr>
        <w:rPr>
          <w:sz w:val="26"/>
          <w:szCs w:val="26"/>
        </w:rPr>
        <w:sectPr w:rsidR="008A6074">
          <w:headerReference w:type="default" r:id="rId8"/>
          <w:pgSz w:w="11906" w:h="16838"/>
          <w:pgMar w:top="1134" w:right="851" w:bottom="992" w:left="1134" w:header="680" w:footer="0" w:gutter="0"/>
          <w:cols w:space="720"/>
          <w:formProt w:val="0"/>
          <w:docGrid w:linePitch="360"/>
        </w:sectPr>
      </w:pPr>
    </w:p>
    <w:p w14:paraId="0249F2E3" w14:textId="77777777" w:rsidR="008A6074" w:rsidRDefault="006131B1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caps/>
          <w:sz w:val="28"/>
        </w:rPr>
      </w:pPr>
      <w:bookmarkStart w:id="0" w:name="_Toc75446566"/>
      <w:bookmarkStart w:id="1" w:name="_Toc51339692"/>
      <w:r>
        <w:rPr>
          <w:b/>
          <w:bCs/>
          <w:sz w:val="28"/>
        </w:rPr>
        <w:lastRenderedPageBreak/>
        <w:t>Общие сведения</w:t>
      </w:r>
      <w:bookmarkEnd w:id="0"/>
      <w:bookmarkEnd w:id="1"/>
    </w:p>
    <w:p w14:paraId="69F7A948" w14:textId="77777777" w:rsidR="008A6074" w:rsidRDefault="006131B1">
      <w:pPr>
        <w:pStyle w:val="aff0"/>
        <w:numPr>
          <w:ilvl w:val="1"/>
          <w:numId w:val="8"/>
        </w:numPr>
        <w:ind w:left="0" w:firstLine="709"/>
        <w:contextualSpacing w:val="0"/>
      </w:pPr>
      <w:bookmarkStart w:id="2" w:name="_Toc46743506"/>
      <w:bookmarkStart w:id="3" w:name="_Toc75446568"/>
      <w:r>
        <w:rPr>
          <w:b/>
          <w:bCs/>
        </w:rPr>
        <w:t>Наименование закупаемой продукции</w:t>
      </w:r>
      <w:bookmarkEnd w:id="2"/>
      <w:bookmarkEnd w:id="3"/>
    </w:p>
    <w:p w14:paraId="5D261F8D" w14:textId="2A284633" w:rsidR="008A6074" w:rsidRDefault="00FF0477">
      <w:pPr>
        <w:widowControl w:val="0"/>
        <w:tabs>
          <w:tab w:val="left" w:pos="426"/>
        </w:tabs>
        <w:ind w:firstLine="709"/>
        <w:jc w:val="both"/>
      </w:pPr>
      <w:r w:rsidRPr="00FF0477">
        <w:rPr>
          <w:rFonts w:eastAsia="Calibri"/>
          <w:iCs/>
          <w:sz w:val="24"/>
          <w:szCs w:val="24"/>
          <w:lang w:eastAsia="x-none"/>
        </w:rPr>
        <w:t>ОКПД2 36.00.20.150 Поставка воды бутилированной питьевой на 2027 год</w:t>
      </w:r>
    </w:p>
    <w:p w14:paraId="1A954063" w14:textId="77777777" w:rsidR="008A6074" w:rsidRDefault="008A6074">
      <w:pPr>
        <w:widowControl w:val="0"/>
        <w:tabs>
          <w:tab w:val="left" w:pos="426"/>
        </w:tabs>
        <w:ind w:firstLine="709"/>
        <w:jc w:val="both"/>
        <w:rPr>
          <w:rFonts w:eastAsia="Calibri"/>
          <w:iCs/>
          <w:sz w:val="24"/>
          <w:szCs w:val="24"/>
          <w:lang w:eastAsia="x-none"/>
        </w:rPr>
      </w:pPr>
    </w:p>
    <w:p w14:paraId="6AD3D979" w14:textId="77777777" w:rsidR="008A6074" w:rsidRDefault="006131B1">
      <w:pPr>
        <w:pStyle w:val="aff0"/>
        <w:numPr>
          <w:ilvl w:val="1"/>
          <w:numId w:val="8"/>
        </w:numPr>
        <w:ind w:left="0" w:firstLine="709"/>
        <w:contextualSpacing w:val="0"/>
        <w:jc w:val="both"/>
      </w:pPr>
      <w:bookmarkStart w:id="4" w:name="_Toc46743507"/>
      <w:bookmarkStart w:id="5" w:name="_Toc75446569"/>
      <w:r>
        <w:rPr>
          <w:b/>
        </w:rPr>
        <w:t xml:space="preserve">Цель </w:t>
      </w:r>
      <w:bookmarkEnd w:id="4"/>
      <w:r>
        <w:rPr>
          <w:b/>
        </w:rPr>
        <w:t xml:space="preserve">использования закупаемой продукции </w:t>
      </w:r>
      <w:bookmarkEnd w:id="5"/>
    </w:p>
    <w:p w14:paraId="5C4AEA0C" w14:textId="77777777" w:rsidR="008A6074" w:rsidRDefault="006131B1">
      <w:pPr>
        <w:pStyle w:val="aff0"/>
        <w:widowControl w:val="0"/>
        <w:tabs>
          <w:tab w:val="left" w:pos="426"/>
        </w:tabs>
        <w:ind w:left="0" w:firstLine="709"/>
        <w:contextualSpacing w:val="0"/>
        <w:jc w:val="both"/>
      </w:pPr>
      <w:r>
        <w:rPr>
          <w:lang w:eastAsia="x-none"/>
        </w:rPr>
        <w:t>С целью соблюдения санитарно-гигиенических требований и своевременного комплектования питьевых зон сотрудников.</w:t>
      </w:r>
    </w:p>
    <w:p w14:paraId="4101A833" w14:textId="77777777" w:rsidR="008A6074" w:rsidRDefault="008A6074">
      <w:pPr>
        <w:pStyle w:val="aff0"/>
        <w:ind w:left="0" w:firstLine="709"/>
        <w:contextualSpacing w:val="0"/>
        <w:jc w:val="both"/>
      </w:pPr>
    </w:p>
    <w:p w14:paraId="779E7E32" w14:textId="77777777" w:rsidR="008A6074" w:rsidRDefault="006131B1">
      <w:pPr>
        <w:pStyle w:val="aff0"/>
        <w:numPr>
          <w:ilvl w:val="1"/>
          <w:numId w:val="8"/>
        </w:numPr>
        <w:ind w:left="0" w:firstLine="709"/>
        <w:contextualSpacing w:val="0"/>
        <w:jc w:val="both"/>
      </w:pPr>
      <w:bookmarkStart w:id="6" w:name="_Toc46743508"/>
      <w:bookmarkStart w:id="7" w:name="_Toc75446570"/>
      <w:r>
        <w:rPr>
          <w:b/>
        </w:rPr>
        <w:t>Существующее положение</w:t>
      </w:r>
      <w:bookmarkEnd w:id="6"/>
      <w:r>
        <w:rPr>
          <w:b/>
        </w:rPr>
        <w:t xml:space="preserve"> </w:t>
      </w:r>
      <w:bookmarkEnd w:id="7"/>
    </w:p>
    <w:p w14:paraId="165C43EB" w14:textId="77777777" w:rsidR="008A6074" w:rsidRDefault="006131B1">
      <w:pPr>
        <w:pStyle w:val="aff0"/>
        <w:ind w:left="0" w:firstLine="709"/>
        <w:contextualSpacing w:val="0"/>
        <w:jc w:val="both"/>
      </w:pPr>
      <w:r>
        <w:rPr>
          <w:lang w:eastAsia="x-none"/>
        </w:rPr>
        <w:t>1.3.1. Место поставки товара:</w:t>
      </w:r>
    </w:p>
    <w:p w14:paraId="6CA65CAB" w14:textId="77777777" w:rsidR="008A6074" w:rsidRDefault="006131B1">
      <w:pPr>
        <w:spacing w:line="300" w:lineRule="auto"/>
        <w:ind w:firstLine="709"/>
      </w:pPr>
      <w:r>
        <w:rPr>
          <w:sz w:val="24"/>
          <w:szCs w:val="24"/>
          <w:lang w:eastAsia="x-none"/>
        </w:rPr>
        <w:t>В соо</w:t>
      </w:r>
      <w:r>
        <w:rPr>
          <w:sz w:val="24"/>
          <w:szCs w:val="24"/>
          <w:lang w:eastAsia="x-none"/>
        </w:rPr>
        <w:t>тветствии с п. 1.4. Проекта договора (Приложение № 2 к Мониторингу цен)</w:t>
      </w:r>
    </w:p>
    <w:p w14:paraId="453E0535" w14:textId="77777777" w:rsidR="008A6074" w:rsidRDefault="006131B1">
      <w:pPr>
        <w:pStyle w:val="aff0"/>
        <w:ind w:left="0" w:firstLine="709"/>
        <w:contextualSpacing w:val="0"/>
        <w:jc w:val="both"/>
      </w:pPr>
      <w:r>
        <w:rPr>
          <w:lang w:eastAsia="x-none"/>
        </w:rPr>
        <w:t>1.3.2. Адрес поставки указывается в заявке Заказчика.</w:t>
      </w:r>
    </w:p>
    <w:p w14:paraId="775A8A1B" w14:textId="77777777" w:rsidR="008A6074" w:rsidRDefault="006131B1">
      <w:pPr>
        <w:pStyle w:val="aff0"/>
        <w:ind w:left="0" w:firstLine="709"/>
        <w:contextualSpacing w:val="0"/>
        <w:jc w:val="both"/>
      </w:pPr>
      <w:r>
        <w:rPr>
          <w:lang w:eastAsia="x-none"/>
        </w:rPr>
        <w:t>1.3.3. Условия поставки товара:</w:t>
      </w:r>
    </w:p>
    <w:p w14:paraId="6771356D" w14:textId="77777777" w:rsidR="008A6074" w:rsidRDefault="006131B1">
      <w:pPr>
        <w:pStyle w:val="aff0"/>
        <w:ind w:left="0" w:firstLine="709"/>
        <w:contextualSpacing w:val="0"/>
        <w:jc w:val="both"/>
      </w:pPr>
      <w:r>
        <w:rPr>
          <w:lang w:eastAsia="x-none"/>
        </w:rPr>
        <w:t xml:space="preserve"> Поставка товара осуществляется в рабочие дни с 9:00 до 17:00, перерыв на обед с 12:00 до 13:00, п</w:t>
      </w:r>
      <w:r>
        <w:rPr>
          <w:lang w:eastAsia="x-none"/>
        </w:rPr>
        <w:t>о предварительной согласованности с Заказчиком любым, оговоренным между сторонами способом (телефонная, электронная связь), не менее чем за 1 (один) рабочий день до дня поставки товара. Погрузка, разгрузка, перенос товара, подъем на этаж, осуществляются си</w:t>
      </w:r>
      <w:r>
        <w:rPr>
          <w:lang w:eastAsia="x-none"/>
        </w:rPr>
        <w:t>лами Поставщика.</w:t>
      </w:r>
    </w:p>
    <w:p w14:paraId="7D1B8E1B" w14:textId="77777777" w:rsidR="008A6074" w:rsidRDefault="008A6074">
      <w:pPr>
        <w:pStyle w:val="aff0"/>
        <w:ind w:left="0" w:firstLine="709"/>
        <w:contextualSpacing w:val="0"/>
        <w:jc w:val="both"/>
        <w:rPr>
          <w:b/>
          <w:i/>
          <w:shd w:val="clear" w:color="auto" w:fill="FFFF99"/>
        </w:rPr>
      </w:pPr>
    </w:p>
    <w:p w14:paraId="25279726" w14:textId="77777777" w:rsidR="008A6074" w:rsidRDefault="006131B1">
      <w:pPr>
        <w:pStyle w:val="aff0"/>
        <w:ind w:left="0" w:firstLine="709"/>
        <w:contextualSpacing w:val="0"/>
        <w:jc w:val="both"/>
      </w:pPr>
      <w:r>
        <w:rPr>
          <w:b/>
          <w:bCs/>
          <w:lang w:eastAsia="x-none"/>
        </w:rPr>
        <w:t xml:space="preserve">1.4. </w:t>
      </w:r>
      <w:bookmarkStart w:id="8" w:name="_Toc170454509"/>
      <w:r>
        <w:rPr>
          <w:b/>
          <w:bCs/>
          <w:lang w:eastAsia="x-none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bookmarkEnd w:id="8"/>
    </w:p>
    <w:p w14:paraId="7ADE51A9" w14:textId="77777777" w:rsidR="008A6074" w:rsidRDefault="006131B1">
      <w:pPr>
        <w:pStyle w:val="aff0"/>
        <w:ind w:left="0" w:firstLine="709"/>
        <w:contextualSpacing w:val="0"/>
        <w:jc w:val="both"/>
      </w:pPr>
      <w:r>
        <w:rPr>
          <w:color w:val="000000"/>
          <w:lang w:eastAsia="x-none"/>
        </w:rPr>
        <w:t xml:space="preserve">1.4.1. Поставка и </w:t>
      </w:r>
      <w:r>
        <w:rPr>
          <w:color w:val="000000"/>
          <w:lang w:eastAsia="x-none"/>
        </w:rPr>
        <w:t>разгрузка Товара осуществляются Поставщиком своими силами и за свой счет до места поставки Товара по адресу, указанному в п. 1.3.1 настоящих Технических требований.</w:t>
      </w:r>
    </w:p>
    <w:p w14:paraId="3DEFBDD3" w14:textId="77777777" w:rsidR="008A6074" w:rsidRDefault="006131B1">
      <w:pPr>
        <w:pStyle w:val="aff0"/>
        <w:ind w:left="0" w:firstLine="709"/>
        <w:contextualSpacing w:val="0"/>
        <w:jc w:val="both"/>
      </w:pPr>
      <w:r>
        <w:t>1.4.2. Поставка Товара, включая транспортировку до места поставки</w:t>
      </w:r>
      <w:r>
        <w:rPr>
          <w:color w:val="000000"/>
        </w:rPr>
        <w:t xml:space="preserve">, осуществляется силами и </w:t>
      </w:r>
      <w:r>
        <w:rPr>
          <w:color w:val="000000"/>
        </w:rPr>
        <w:t>средствами Поставщика в сроки, указанные в п.</w:t>
      </w:r>
      <w:r>
        <w:rPr>
          <w:rStyle w:val="aa"/>
          <w:color w:val="auto"/>
          <w:u w:val="none"/>
        </w:rPr>
        <w:t xml:space="preserve"> 2.1.2.</w:t>
      </w:r>
      <w:r>
        <w:t xml:space="preserve"> настоящих </w:t>
      </w:r>
      <w:r>
        <w:rPr>
          <w:color w:val="000000"/>
        </w:rPr>
        <w:t>Технических требований, по предварительным заявкам Покупателя.</w:t>
      </w:r>
    </w:p>
    <w:p w14:paraId="31522431" w14:textId="77777777" w:rsidR="008A6074" w:rsidRDefault="006131B1">
      <w:pPr>
        <w:pStyle w:val="aff0"/>
        <w:ind w:left="0" w:firstLine="709"/>
        <w:contextualSpacing w:val="0"/>
        <w:jc w:val="both"/>
      </w:pPr>
      <w:r>
        <w:rPr>
          <w:color w:val="000000"/>
        </w:rPr>
        <w:t>1.4.3. На территории объектов Заказчика действует контрольно-пропускной режим, в связи с чем Поставщик не менее чем за 1 (один) ра</w:t>
      </w:r>
      <w:r>
        <w:rPr>
          <w:color w:val="000000"/>
        </w:rPr>
        <w:t>бочий день до предполагаемой даты поставки Товара должен сообщить представителю Заказчика номер автотранспортного средства и Ф.И.О. водителя, грузчиков-экспедиторов и других лиц, задействованных в транспортировке и погрузочно-разгрузочных работах, для офор</w:t>
      </w:r>
      <w:r>
        <w:rPr>
          <w:color w:val="000000"/>
        </w:rPr>
        <w:t>мления пропуска в соответствии с порядком пропускного режима объекта Заказчика.</w:t>
      </w:r>
    </w:p>
    <w:p w14:paraId="37432BCA" w14:textId="77777777" w:rsidR="008A6074" w:rsidRDefault="008A6074">
      <w:pPr>
        <w:pStyle w:val="aff0"/>
        <w:ind w:left="0" w:firstLine="709"/>
        <w:contextualSpacing w:val="0"/>
        <w:jc w:val="both"/>
        <w:rPr>
          <w:b/>
          <w:i/>
          <w:shd w:val="clear" w:color="auto" w:fill="FFFF99"/>
        </w:rPr>
      </w:pPr>
    </w:p>
    <w:p w14:paraId="26F3C2DF" w14:textId="77777777" w:rsidR="008A6074" w:rsidRDefault="006131B1">
      <w:pPr>
        <w:pStyle w:val="aff0"/>
        <w:ind w:left="0" w:firstLine="709"/>
        <w:contextualSpacing w:val="0"/>
        <w:jc w:val="both"/>
      </w:pPr>
      <w:r>
        <w:rPr>
          <w:b/>
          <w:color w:val="000000"/>
        </w:rPr>
        <w:t xml:space="preserve">1.5. </w:t>
      </w:r>
      <w:bookmarkStart w:id="9" w:name="_Toc170454510"/>
      <w:r>
        <w:rPr>
          <w:b/>
        </w:rPr>
        <w:t>Иные требования и сведения общего характера</w:t>
      </w:r>
      <w:bookmarkEnd w:id="9"/>
    </w:p>
    <w:p w14:paraId="70879A5C" w14:textId="77777777" w:rsidR="008A6074" w:rsidRDefault="006131B1">
      <w:pPr>
        <w:pStyle w:val="aff0"/>
        <w:ind w:left="0" w:firstLine="709"/>
        <w:contextualSpacing w:val="0"/>
        <w:jc w:val="both"/>
      </w:pPr>
      <w:r>
        <w:t>1.5.1.</w:t>
      </w:r>
      <w:r>
        <w:rPr>
          <w:b/>
        </w:rPr>
        <w:t xml:space="preserve"> </w:t>
      </w:r>
      <w:r>
        <w:t>Поставляемый Товар должен быть новым товаром (товаром, который не был в употреблении, в ремонте, в том числе который не</w:t>
      </w:r>
      <w:r>
        <w:t xml:space="preserve">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1D39A1DA" w14:textId="77777777" w:rsidR="008A6074" w:rsidRDefault="006131B1">
      <w:pPr>
        <w:pStyle w:val="aff0"/>
        <w:ind w:left="0" w:firstLine="709"/>
        <w:contextualSpacing w:val="0"/>
        <w:jc w:val="both"/>
      </w:pPr>
      <w:r>
        <w:t>1.5.2 Тара, упаковка Товара должны обеспечивать сохранность товара при транспортировке любым транспортом, погрузке и разгрузке. Каж</w:t>
      </w:r>
      <w:r>
        <w:t>дое место (упаковка) поставляемого товара должно иметь упаковочный лист, наклеенный на место, отражающий содержание данной упаковки. В упаковочном листе должно быть отражено: наименование, количество и первичная маркировка товара.</w:t>
      </w:r>
    </w:p>
    <w:p w14:paraId="4702E75C" w14:textId="77777777" w:rsidR="008A6074" w:rsidRDefault="006131B1">
      <w:pPr>
        <w:pStyle w:val="aff0"/>
        <w:ind w:left="0" w:firstLine="709"/>
        <w:contextualSpacing w:val="0"/>
        <w:jc w:val="both"/>
      </w:pPr>
      <w:r>
        <w:t>1.5.3. Функциональные, те</w:t>
      </w:r>
      <w:r>
        <w:t>хнические и качественные характеристики, эксплуатационные характеристики объекта закупки с указанием показателей, позволяющих определить соответствие закупаемого товара установленным заказчиком требованиям (максимальных и (или) минимальных значений таких п</w:t>
      </w:r>
      <w:r>
        <w:t xml:space="preserve">оказателей, а также значений показателей, которые не могут изменяться) указаны в </w:t>
      </w:r>
      <w:hyperlink w:anchor="_Таблица_3_Требования">
        <w:r>
          <w:rPr>
            <w:rStyle w:val="aa"/>
            <w:color w:val="auto"/>
            <w:u w:val="none"/>
          </w:rPr>
          <w:t xml:space="preserve">Таблице №3  настоящих </w:t>
        </w:r>
        <w:r>
          <w:rPr>
            <w:rStyle w:val="aa"/>
            <w:color w:val="000000"/>
            <w:u w:val="none"/>
          </w:rPr>
          <w:t>Технических требований</w:t>
        </w:r>
        <w:r>
          <w:rPr>
            <w:rStyle w:val="aa"/>
            <w:color w:val="auto"/>
            <w:u w:val="none"/>
          </w:rPr>
          <w:t>.</w:t>
        </w:r>
      </w:hyperlink>
      <w:r>
        <w:br w:type="page"/>
      </w:r>
    </w:p>
    <w:p w14:paraId="557292FB" w14:textId="77777777" w:rsidR="008A6074" w:rsidRDefault="008A6074">
      <w:pPr>
        <w:widowControl w:val="0"/>
        <w:tabs>
          <w:tab w:val="left" w:pos="426"/>
        </w:tabs>
        <w:ind w:firstLine="425"/>
        <w:jc w:val="both"/>
      </w:pPr>
    </w:p>
    <w:p w14:paraId="277D89DE" w14:textId="77777777" w:rsidR="008A6074" w:rsidRDefault="008A6074">
      <w:pPr>
        <w:pStyle w:val="aff0"/>
      </w:pPr>
    </w:p>
    <w:p w14:paraId="161EC598" w14:textId="77777777" w:rsidR="008A6074" w:rsidRDefault="008A6074">
      <w:pPr>
        <w:jc w:val="both"/>
        <w:rPr>
          <w:b/>
          <w:i/>
          <w:sz w:val="22"/>
          <w:szCs w:val="22"/>
        </w:rPr>
      </w:pPr>
    </w:p>
    <w:p w14:paraId="358F17AF" w14:textId="77777777" w:rsidR="008A6074" w:rsidRDefault="006131B1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sz w:val="28"/>
          <w:szCs w:val="28"/>
        </w:rPr>
      </w:pPr>
      <w:bookmarkStart w:id="10" w:name="_Toc50125126"/>
      <w:bookmarkStart w:id="11" w:name="_Toc46743510"/>
      <w:bookmarkStart w:id="12" w:name="_Toc51339693"/>
      <w:bookmarkStart w:id="13" w:name="_Toc75446573"/>
      <w:bookmarkEnd w:id="10"/>
      <w:bookmarkEnd w:id="11"/>
      <w:r>
        <w:rPr>
          <w:b/>
          <w:bCs/>
          <w:sz w:val="28"/>
          <w:szCs w:val="28"/>
        </w:rPr>
        <w:t>Требования к продукции</w:t>
      </w:r>
      <w:bookmarkEnd w:id="12"/>
      <w:bookmarkEnd w:id="13"/>
    </w:p>
    <w:p w14:paraId="4D8C68A5" w14:textId="77777777" w:rsidR="008A6074" w:rsidRDefault="006131B1">
      <w:pPr>
        <w:pStyle w:val="aff0"/>
        <w:numPr>
          <w:ilvl w:val="1"/>
          <w:numId w:val="8"/>
        </w:numPr>
        <w:ind w:left="0" w:firstLine="425"/>
        <w:rPr>
          <w:b/>
          <w:bCs/>
        </w:rPr>
      </w:pPr>
      <w:r>
        <w:rPr>
          <w:b/>
          <w:bCs/>
        </w:rPr>
        <w:t>Требования к объемам и срокам поставки</w:t>
      </w:r>
    </w:p>
    <w:p w14:paraId="1E975424" w14:textId="77777777" w:rsidR="008A6074" w:rsidRDefault="006131B1">
      <w:pPr>
        <w:pStyle w:val="aff0"/>
        <w:numPr>
          <w:ilvl w:val="2"/>
          <w:numId w:val="8"/>
        </w:numPr>
        <w:ind w:left="0" w:firstLine="425"/>
        <w:rPr>
          <w:b/>
          <w:bCs/>
        </w:rPr>
      </w:pPr>
      <w:bookmarkStart w:id="14" w:name="_Toc75446575"/>
      <w:r>
        <w:rPr>
          <w:b/>
          <w:bCs/>
        </w:rPr>
        <w:t xml:space="preserve">Перечень и </w:t>
      </w:r>
      <w:r>
        <w:rPr>
          <w:b/>
          <w:bCs/>
        </w:rPr>
        <w:t>объем закупаемой продукции</w:t>
      </w:r>
      <w:bookmarkEnd w:id="14"/>
    </w:p>
    <w:p w14:paraId="2E83A685" w14:textId="77777777" w:rsidR="008A6074" w:rsidRDefault="008A6074">
      <w:pPr>
        <w:pStyle w:val="aff0"/>
        <w:ind w:left="425"/>
        <w:rPr>
          <w:b/>
          <w:bCs/>
        </w:rPr>
      </w:pPr>
    </w:p>
    <w:p w14:paraId="0B981410" w14:textId="77777777" w:rsidR="008A6074" w:rsidRDefault="006131B1">
      <w:pPr>
        <w:pStyle w:val="aff0"/>
        <w:ind w:left="425"/>
        <w:rPr>
          <w:b/>
          <w:bCs/>
          <w:i/>
          <w:iCs/>
        </w:rPr>
      </w:pPr>
      <w:r>
        <w:rPr>
          <w:b/>
          <w:bCs/>
          <w:i/>
          <w:iCs/>
        </w:rPr>
        <w:t>Таблица 1 Перечень и объем закупаемой продукции</w:t>
      </w:r>
    </w:p>
    <w:tbl>
      <w:tblPr>
        <w:tblW w:w="10093" w:type="dxa"/>
        <w:tblInd w:w="221" w:type="dxa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882"/>
        <w:gridCol w:w="6964"/>
        <w:gridCol w:w="1255"/>
        <w:gridCol w:w="992"/>
      </w:tblGrid>
      <w:tr w:rsidR="008A6074" w14:paraId="156E86A9" w14:textId="77777777" w:rsidTr="00645C47">
        <w:trPr>
          <w:trHeight w:hRule="exact" w:val="567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651D3" w14:textId="77777777" w:rsidR="008A6074" w:rsidRDefault="006131B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E557" w14:textId="77777777" w:rsidR="008A6074" w:rsidRDefault="006131B1">
            <w:pPr>
              <w:keepNext/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424B5" w14:textId="77777777" w:rsidR="008A6074" w:rsidRDefault="006131B1">
            <w:pPr>
              <w:keepNext/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Ед. изм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0EF06" w14:textId="77777777" w:rsidR="008A6074" w:rsidRDefault="006131B1">
            <w:pPr>
              <w:keepNext/>
              <w:widowControl w:val="0"/>
              <w:jc w:val="center"/>
            </w:pPr>
            <w:r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 w:rsidR="00645C47" w14:paraId="712EB425" w14:textId="77777777" w:rsidTr="00645C47">
        <w:trPr>
          <w:trHeight w:hRule="exact" w:val="729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0ADD4" w14:textId="77777777" w:rsidR="00645C47" w:rsidRDefault="00645C47" w:rsidP="00645C47">
            <w:pPr>
              <w:pStyle w:val="affff8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96CD8" w14:textId="6713ECC3" w:rsidR="00645C47" w:rsidRDefault="00645C47" w:rsidP="00645C47">
            <w:pPr>
              <w:widowControl w:val="0"/>
              <w:tabs>
                <w:tab w:val="left" w:pos="426"/>
              </w:tabs>
              <w:jc w:val="both"/>
            </w:pPr>
            <w:bookmarkStart w:id="15" w:name="_Hlk242362639"/>
            <w:r>
              <w:rPr>
                <w:color w:val="000000"/>
                <w:sz w:val="22"/>
                <w:szCs w:val="22"/>
              </w:rPr>
              <w:t xml:space="preserve">Вода питьевая бутилированная </w:t>
            </w:r>
            <w:bookmarkEnd w:id="15"/>
            <w:r w:rsidRPr="00FF0477">
              <w:rPr>
                <w:color w:val="000000"/>
                <w:sz w:val="22"/>
                <w:szCs w:val="22"/>
              </w:rPr>
              <w:t xml:space="preserve">BAIKAL430 </w:t>
            </w:r>
            <w:r>
              <w:rPr>
                <w:color w:val="000000"/>
                <w:sz w:val="22"/>
                <w:szCs w:val="22"/>
              </w:rPr>
              <w:t>или эквивалент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1513D" w14:textId="1DAFF419" w:rsidR="00645C47" w:rsidRDefault="00645C47" w:rsidP="00645C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упак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688E6" w14:textId="277C51CC" w:rsidR="00645C47" w:rsidRDefault="00645C47" w:rsidP="00645C47">
            <w:pPr>
              <w:pStyle w:val="affff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</w:tbl>
    <w:p w14:paraId="27C1F26B" w14:textId="77777777" w:rsidR="008A6074" w:rsidRDefault="006131B1">
      <w:pPr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*Информация о количестве Товара имеет информационно-справочный характер и приведена исходя из </w:t>
      </w:r>
      <w:r>
        <w:rPr>
          <w:b/>
          <w:bCs/>
          <w:i/>
          <w:iCs/>
          <w:sz w:val="22"/>
          <w:szCs w:val="22"/>
        </w:rPr>
        <w:t>планируемого к приобретению Заказчиком объёма товара. Указание количества товара не налагает на Заказчика обязательств по приобретению Товара в полном объёме, указанном в настоящих Технических требованиях.</w:t>
      </w:r>
    </w:p>
    <w:p w14:paraId="567DB9D4" w14:textId="77777777" w:rsidR="008A6074" w:rsidRDefault="008A6074">
      <w:pPr>
        <w:ind w:firstLine="709"/>
        <w:jc w:val="both"/>
        <w:rPr>
          <w:b/>
          <w:bCs/>
          <w:lang w:val="x-none"/>
        </w:rPr>
      </w:pPr>
    </w:p>
    <w:p w14:paraId="304ED461" w14:textId="77777777" w:rsidR="008A6074" w:rsidRDefault="006131B1">
      <w:pPr>
        <w:ind w:firstLine="709"/>
        <w:jc w:val="both"/>
      </w:pPr>
      <w:r>
        <w:rPr>
          <w:sz w:val="24"/>
          <w:szCs w:val="24"/>
        </w:rPr>
        <w:t>Коммерческое предложение в обязательном порядке д</w:t>
      </w:r>
      <w:r>
        <w:rPr>
          <w:sz w:val="24"/>
          <w:szCs w:val="24"/>
        </w:rPr>
        <w:t>олжно содержать подробное описание технических характеристик предлагаемой продукции, её товарную марку, которая идентифицирует продукцию производителя или продавца, страну происхождения и изготовителя.</w:t>
      </w:r>
    </w:p>
    <w:p w14:paraId="5B366953" w14:textId="77777777" w:rsidR="008A6074" w:rsidRDefault="008A6074">
      <w:pPr>
        <w:ind w:firstLine="284"/>
        <w:jc w:val="both"/>
        <w:rPr>
          <w:sz w:val="24"/>
          <w:szCs w:val="24"/>
        </w:rPr>
      </w:pPr>
    </w:p>
    <w:p w14:paraId="5173780F" w14:textId="77777777" w:rsidR="008A6074" w:rsidRDefault="006131B1">
      <w:pPr>
        <w:pStyle w:val="aff0"/>
        <w:numPr>
          <w:ilvl w:val="2"/>
          <w:numId w:val="8"/>
        </w:numPr>
        <w:ind w:left="0" w:firstLine="425"/>
        <w:rPr>
          <w:b/>
          <w:bCs/>
        </w:rPr>
      </w:pPr>
      <w:bookmarkStart w:id="16" w:name="_Toc51339696"/>
      <w:bookmarkStart w:id="17" w:name="_Toc75446578"/>
      <w:r>
        <w:rPr>
          <w:b/>
          <w:bCs/>
        </w:rPr>
        <w:t xml:space="preserve">Требования </w:t>
      </w:r>
      <w:bookmarkEnd w:id="16"/>
      <w:r>
        <w:rPr>
          <w:b/>
          <w:bCs/>
        </w:rPr>
        <w:t xml:space="preserve">к срокам поставки продукции </w:t>
      </w:r>
      <w:bookmarkEnd w:id="17"/>
    </w:p>
    <w:p w14:paraId="55D1A84C" w14:textId="77777777" w:rsidR="008A6074" w:rsidRDefault="008A6074">
      <w:pPr>
        <w:pStyle w:val="aff0"/>
        <w:ind w:left="425"/>
        <w:rPr>
          <w:b/>
          <w:bCs/>
        </w:rPr>
      </w:pPr>
    </w:p>
    <w:p w14:paraId="67324512" w14:textId="77777777" w:rsidR="008A6074" w:rsidRPr="00FF0477" w:rsidRDefault="006131B1">
      <w:pPr>
        <w:rPr>
          <w:b/>
          <w:bCs/>
          <w:i/>
          <w:iCs/>
          <w:sz w:val="24"/>
          <w:szCs w:val="24"/>
        </w:rPr>
      </w:pPr>
      <w:bookmarkStart w:id="18" w:name="_Toc50125126_Копия_1"/>
      <w:bookmarkStart w:id="19" w:name="_Toc51339697"/>
      <w:bookmarkStart w:id="20" w:name="_Toc50125127"/>
      <w:bookmarkStart w:id="21" w:name="_Toc75446579"/>
      <w:bookmarkEnd w:id="18"/>
      <w:r w:rsidRPr="00FF0477">
        <w:rPr>
          <w:b/>
          <w:bCs/>
          <w:i/>
          <w:iCs/>
          <w:sz w:val="24"/>
          <w:szCs w:val="24"/>
        </w:rPr>
        <w:t>Таблица 2</w:t>
      </w:r>
      <w:bookmarkStart w:id="22" w:name="_Hlk50465284"/>
      <w:r w:rsidRPr="00FF0477">
        <w:rPr>
          <w:b/>
          <w:bCs/>
          <w:i/>
          <w:iCs/>
          <w:sz w:val="24"/>
          <w:szCs w:val="24"/>
        </w:rPr>
        <w:t xml:space="preserve"> Требования по срокам </w:t>
      </w:r>
      <w:bookmarkEnd w:id="19"/>
      <w:bookmarkEnd w:id="20"/>
      <w:bookmarkEnd w:id="22"/>
      <w:r w:rsidRPr="00FF0477">
        <w:rPr>
          <w:b/>
          <w:bCs/>
          <w:i/>
          <w:iCs/>
          <w:sz w:val="24"/>
          <w:szCs w:val="24"/>
        </w:rPr>
        <w:t>поставки продукции</w:t>
      </w:r>
      <w:bookmarkEnd w:id="21"/>
      <w:r w:rsidRPr="00FF0477">
        <w:rPr>
          <w:b/>
          <w:bCs/>
          <w:i/>
          <w:iCs/>
          <w:sz w:val="24"/>
          <w:szCs w:val="24"/>
        </w:rPr>
        <w:t xml:space="preserve"> 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5"/>
        <w:gridCol w:w="4536"/>
        <w:gridCol w:w="2336"/>
        <w:gridCol w:w="2339"/>
      </w:tblGrid>
      <w:tr w:rsidR="008A6074" w14:paraId="4F1165F0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0BF19" w14:textId="77777777" w:rsidR="008A6074" w:rsidRDefault="006131B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FE9B6" w14:textId="77777777" w:rsidR="008A6074" w:rsidRDefault="006131B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DDD5" w14:textId="77777777" w:rsidR="008A6074" w:rsidRDefault="006131B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началу срока поставки продукции*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C11BE" w14:textId="77777777" w:rsidR="008A6074" w:rsidRDefault="006131B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8A6074" w14:paraId="157549FB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07FB4" w14:textId="77777777" w:rsidR="008A6074" w:rsidRDefault="006131B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FFC3A" w14:textId="77777777" w:rsidR="008A6074" w:rsidRDefault="006131B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FCC2" w14:textId="77777777" w:rsidR="008A6074" w:rsidRDefault="006131B1">
            <w:pPr>
              <w:pStyle w:val="affff4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8774" w14:textId="77777777" w:rsidR="008A6074" w:rsidRDefault="006131B1">
            <w:pPr>
              <w:pStyle w:val="affff4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8A6074" w14:paraId="24A373A3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3D7AF" w14:textId="77777777" w:rsidR="008A6074" w:rsidRDefault="008A6074">
            <w:pPr>
              <w:pStyle w:val="aff0"/>
              <w:widowControl w:val="0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62293" w14:textId="518DAA75" w:rsidR="008A6074" w:rsidRDefault="00FF0477">
            <w:pPr>
              <w:widowControl w:val="0"/>
              <w:tabs>
                <w:tab w:val="left" w:pos="426"/>
              </w:tabs>
              <w:rPr>
                <w:shd w:val="clear" w:color="auto" w:fill="FFFF00"/>
              </w:rPr>
            </w:pPr>
            <w:bookmarkStart w:id="23" w:name="_Hlk242362701"/>
            <w:r w:rsidRPr="00FF0477">
              <w:rPr>
                <w:sz w:val="24"/>
                <w:szCs w:val="24"/>
              </w:rPr>
              <w:t>ОКПД2 36.00.20.150 Поставка воды бутилированной питьевой на 2027 год</w:t>
            </w:r>
            <w:bookmarkEnd w:id="23"/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93E9D" w14:textId="77777777" w:rsidR="008A6074" w:rsidRDefault="006131B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22.01.2027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3E560" w14:textId="77777777" w:rsidR="008A6074" w:rsidRDefault="006131B1">
            <w:pPr>
              <w:widowControl w:val="0"/>
              <w:jc w:val="center"/>
            </w:pPr>
            <w:r>
              <w:rPr>
                <w:sz w:val="24"/>
                <w:szCs w:val="24"/>
              </w:rPr>
              <w:t>До 31.12.2027</w:t>
            </w:r>
          </w:p>
        </w:tc>
      </w:tr>
      <w:tr w:rsidR="008A6074" w14:paraId="386979EC" w14:textId="77777777">
        <w:tc>
          <w:tcPr>
            <w:tcW w:w="9775" w:type="dxa"/>
            <w:gridSpan w:val="4"/>
            <w:shd w:val="clear" w:color="auto" w:fill="auto"/>
            <w:tcMar>
              <w:top w:w="55" w:type="dxa"/>
              <w:bottom w:w="55" w:type="dxa"/>
            </w:tcMar>
          </w:tcPr>
          <w:p w14:paraId="2D97ECF0" w14:textId="6DE87208" w:rsidR="008A6074" w:rsidRDefault="006131B1">
            <w:pPr>
              <w:widowControl w:val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*Поставка осуществляется по заявкам Заказчика, направленным не позднее </w:t>
            </w:r>
            <w:r w:rsidR="00FF0477">
              <w:rPr>
                <w:b/>
                <w:bCs/>
                <w:i/>
                <w:iCs/>
                <w:sz w:val="22"/>
                <w:szCs w:val="22"/>
              </w:rPr>
              <w:t>14 календарных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дней до планируемой даты поставки</w:t>
            </w:r>
          </w:p>
        </w:tc>
      </w:tr>
    </w:tbl>
    <w:p w14:paraId="41771831" w14:textId="77777777" w:rsidR="008A6074" w:rsidRDefault="008A6074">
      <w:pPr>
        <w:sectPr w:rsidR="008A6074">
          <w:headerReference w:type="even" r:id="rId9"/>
          <w:headerReference w:type="default" r:id="rId10"/>
          <w:headerReference w:type="first" r:id="rId11"/>
          <w:pgSz w:w="11906" w:h="16838"/>
          <w:pgMar w:top="680" w:right="851" w:bottom="992" w:left="1134" w:header="0" w:footer="0" w:gutter="0"/>
          <w:cols w:space="720"/>
          <w:formProt w:val="0"/>
          <w:docGrid w:linePitch="360"/>
        </w:sectPr>
      </w:pPr>
    </w:p>
    <w:p w14:paraId="10E7F841" w14:textId="77777777" w:rsidR="008A6074" w:rsidRDefault="006131B1">
      <w:pPr>
        <w:pStyle w:val="aff0"/>
        <w:numPr>
          <w:ilvl w:val="1"/>
          <w:numId w:val="8"/>
        </w:numPr>
        <w:ind w:left="0" w:firstLine="709"/>
      </w:pPr>
      <w:bookmarkStart w:id="24" w:name="_Toc46743511"/>
      <w:bookmarkStart w:id="25" w:name="_Toc75446581"/>
      <w:bookmarkStart w:id="26" w:name="_Toc51339698"/>
      <w:r>
        <w:rPr>
          <w:b/>
          <w:bCs/>
        </w:rPr>
        <w:lastRenderedPageBreak/>
        <w:t xml:space="preserve">Требования к </w:t>
      </w:r>
      <w:bookmarkEnd w:id="24"/>
      <w:r>
        <w:rPr>
          <w:b/>
          <w:bCs/>
        </w:rPr>
        <w:t xml:space="preserve">качеству </w:t>
      </w:r>
      <w:r>
        <w:rPr>
          <w:b/>
          <w:bCs/>
        </w:rPr>
        <w:t>продукции</w:t>
      </w:r>
      <w:bookmarkEnd w:id="25"/>
    </w:p>
    <w:p w14:paraId="2E2B9108" w14:textId="77777777" w:rsidR="008A6074" w:rsidRDefault="006131B1">
      <w:pPr>
        <w:ind w:left="720"/>
        <w:rPr>
          <w:b/>
          <w:bCs/>
          <w:sz w:val="24"/>
          <w:szCs w:val="24"/>
        </w:rPr>
      </w:pPr>
      <w:bookmarkStart w:id="27" w:name="_Toc75446582"/>
      <w:r>
        <w:rPr>
          <w:b/>
          <w:bCs/>
          <w:sz w:val="24"/>
          <w:szCs w:val="24"/>
        </w:rPr>
        <w:t>Таблица 3. Требования к продукции</w:t>
      </w:r>
      <w:bookmarkEnd w:id="27"/>
      <w:r>
        <w:rPr>
          <w:b/>
          <w:bCs/>
          <w:sz w:val="24"/>
          <w:szCs w:val="24"/>
        </w:rPr>
        <w:t xml:space="preserve"> </w:t>
      </w:r>
      <w:bookmarkEnd w:id="26"/>
    </w:p>
    <w:p w14:paraId="5867BB51" w14:textId="59EDBC04" w:rsidR="008A6074" w:rsidRDefault="006131B1">
      <w:pPr>
        <w:keepNext/>
        <w:keepLines/>
        <w:jc w:val="both"/>
        <w:rPr>
          <w:rFonts w:eastAsia="Calibri"/>
          <w:b/>
          <w:sz w:val="24"/>
          <w:szCs w:val="24"/>
        </w:rPr>
      </w:pPr>
      <w:r>
        <w:rPr>
          <w:b/>
          <w:bCs/>
          <w:sz w:val="24"/>
          <w:szCs w:val="24"/>
        </w:rPr>
        <w:t>Наименование продукции (</w:t>
      </w:r>
      <w:r>
        <w:rPr>
          <w:rStyle w:val="aa"/>
          <w:b/>
          <w:bCs/>
          <w:color w:val="000000"/>
          <w:sz w:val="24"/>
          <w:szCs w:val="24"/>
          <w:u w:val="none"/>
        </w:rPr>
        <w:t>позиция № 1 Таблицы 1</w:t>
      </w:r>
      <w:r>
        <w:rPr>
          <w:b/>
          <w:bCs/>
          <w:sz w:val="24"/>
          <w:szCs w:val="24"/>
        </w:rPr>
        <w:t>):</w:t>
      </w:r>
      <w:r>
        <w:rPr>
          <w:sz w:val="24"/>
          <w:szCs w:val="24"/>
        </w:rPr>
        <w:t xml:space="preserve"> </w:t>
      </w:r>
      <w:r w:rsidR="00FF0477" w:rsidRPr="00FF0477">
        <w:rPr>
          <w:rFonts w:eastAsia="Calibri"/>
          <w:sz w:val="24"/>
          <w:szCs w:val="24"/>
        </w:rPr>
        <w:t>ОКПД2 36.00.20.150 Поставка воды бутилированной питьевой на 2027 год</w:t>
      </w:r>
    </w:p>
    <w:tbl>
      <w:tblPr>
        <w:tblStyle w:val="affffa"/>
        <w:tblW w:w="150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0"/>
        <w:gridCol w:w="2040"/>
        <w:gridCol w:w="1443"/>
        <w:gridCol w:w="3035"/>
        <w:gridCol w:w="2440"/>
        <w:gridCol w:w="2390"/>
        <w:gridCol w:w="2835"/>
      </w:tblGrid>
      <w:tr w:rsidR="008A6074" w14:paraId="61CE1F24" w14:textId="77777777">
        <w:tc>
          <w:tcPr>
            <w:tcW w:w="849" w:type="dxa"/>
            <w:vMerge w:val="restart"/>
            <w:vAlign w:val="center"/>
          </w:tcPr>
          <w:p w14:paraId="1E8A0358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040" w:type="dxa"/>
            <w:vMerge w:val="restart"/>
            <w:vAlign w:val="center"/>
          </w:tcPr>
          <w:p w14:paraId="2FAF168B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4478" w:type="dxa"/>
            <w:gridSpan w:val="2"/>
            <w:vMerge w:val="restart"/>
            <w:vAlign w:val="center"/>
          </w:tcPr>
          <w:p w14:paraId="6B00A896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30" w:type="dxa"/>
            <w:gridSpan w:val="2"/>
            <w:vAlign w:val="center"/>
          </w:tcPr>
          <w:p w14:paraId="13507762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Способ подтверждения участником соответствия </w:t>
            </w:r>
            <w:r>
              <w:rPr>
                <w:b/>
                <w:bCs/>
                <w:sz w:val="22"/>
                <w:szCs w:val="22"/>
              </w:rPr>
              <w:t>требованиям</w:t>
            </w:r>
          </w:p>
        </w:tc>
        <w:tc>
          <w:tcPr>
            <w:tcW w:w="2835" w:type="dxa"/>
            <w:vMerge w:val="restart"/>
            <w:vAlign w:val="center"/>
          </w:tcPr>
          <w:p w14:paraId="1100ABDE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 w:rsidR="008A6074" w14:paraId="088839CE" w14:textId="77777777">
        <w:tc>
          <w:tcPr>
            <w:tcW w:w="849" w:type="dxa"/>
            <w:vMerge/>
            <w:vAlign w:val="center"/>
          </w:tcPr>
          <w:p w14:paraId="3B8D8A76" w14:textId="77777777" w:rsidR="008A6074" w:rsidRDefault="008A6074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40" w:type="dxa"/>
            <w:vMerge/>
            <w:vAlign w:val="center"/>
          </w:tcPr>
          <w:p w14:paraId="4005974D" w14:textId="77777777" w:rsidR="008A6074" w:rsidRDefault="008A6074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78" w:type="dxa"/>
            <w:gridSpan w:val="2"/>
            <w:vMerge/>
            <w:vAlign w:val="center"/>
          </w:tcPr>
          <w:p w14:paraId="318A34EC" w14:textId="77777777" w:rsidR="008A6074" w:rsidRDefault="008A6074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40" w:type="dxa"/>
            <w:vAlign w:val="center"/>
          </w:tcPr>
          <w:p w14:paraId="1E1D144F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390" w:type="dxa"/>
            <w:vAlign w:val="center"/>
          </w:tcPr>
          <w:p w14:paraId="5CA0D49E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35" w:type="dxa"/>
            <w:vMerge/>
            <w:vAlign w:val="center"/>
          </w:tcPr>
          <w:p w14:paraId="21099AE6" w14:textId="77777777" w:rsidR="008A6074" w:rsidRDefault="008A6074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A6074" w14:paraId="783440E6" w14:textId="77777777">
        <w:tc>
          <w:tcPr>
            <w:tcW w:w="849" w:type="dxa"/>
            <w:vAlign w:val="center"/>
          </w:tcPr>
          <w:p w14:paraId="6D1E5BEA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040" w:type="dxa"/>
            <w:vAlign w:val="center"/>
          </w:tcPr>
          <w:p w14:paraId="40B9162C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478" w:type="dxa"/>
            <w:gridSpan w:val="2"/>
            <w:vAlign w:val="center"/>
          </w:tcPr>
          <w:p w14:paraId="17945AB2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40" w:type="dxa"/>
            <w:vAlign w:val="center"/>
          </w:tcPr>
          <w:p w14:paraId="316827CC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390" w:type="dxa"/>
            <w:vAlign w:val="center"/>
          </w:tcPr>
          <w:p w14:paraId="03CB7B61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835" w:type="dxa"/>
            <w:vAlign w:val="center"/>
          </w:tcPr>
          <w:p w14:paraId="3048E98B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</w:tr>
      <w:tr w:rsidR="008A6074" w14:paraId="7A6265A5" w14:textId="77777777">
        <w:tc>
          <w:tcPr>
            <w:tcW w:w="849" w:type="dxa"/>
            <w:vAlign w:val="center"/>
          </w:tcPr>
          <w:p w14:paraId="07AABBBB" w14:textId="77777777" w:rsidR="008A6074" w:rsidRDefault="008A6074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18" w:type="dxa"/>
            <w:gridSpan w:val="3"/>
            <w:vAlign w:val="center"/>
          </w:tcPr>
          <w:p w14:paraId="3BF0B84B" w14:textId="77777777" w:rsidR="008A6074" w:rsidRDefault="006131B1">
            <w:pPr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техническим и </w:t>
            </w:r>
            <w:r>
              <w:rPr>
                <w:b/>
                <w:sz w:val="22"/>
                <w:szCs w:val="22"/>
              </w:rPr>
              <w:t>функциональным характеристикам (включая гарантируемые показатели)</w:t>
            </w:r>
          </w:p>
        </w:tc>
        <w:tc>
          <w:tcPr>
            <w:tcW w:w="2440" w:type="dxa"/>
            <w:vAlign w:val="center"/>
          </w:tcPr>
          <w:p w14:paraId="1CDAFA67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90" w:type="dxa"/>
            <w:vAlign w:val="center"/>
          </w:tcPr>
          <w:p w14:paraId="17C4FD23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835" w:type="dxa"/>
            <w:vAlign w:val="center"/>
          </w:tcPr>
          <w:p w14:paraId="7B2FF8A2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8A6074" w14:paraId="602C2AE8" w14:textId="77777777" w:rsidTr="00FF0477">
        <w:tc>
          <w:tcPr>
            <w:tcW w:w="849" w:type="dxa"/>
            <w:tcBorders>
              <w:top w:val="nil"/>
            </w:tcBorders>
            <w:vAlign w:val="center"/>
          </w:tcPr>
          <w:p w14:paraId="2BE26274" w14:textId="77777777" w:rsidR="008A6074" w:rsidRDefault="006131B1">
            <w:pPr>
              <w:pStyle w:val="affff8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40" w:type="dxa"/>
            <w:tcBorders>
              <w:top w:val="nil"/>
              <w:right w:val="nil"/>
            </w:tcBorders>
            <w:vAlign w:val="center"/>
          </w:tcPr>
          <w:p w14:paraId="26E7CB31" w14:textId="25BE08C3" w:rsidR="008A6074" w:rsidRPr="00FF0477" w:rsidRDefault="006131B1">
            <w:pPr>
              <w:widowControl w:val="0"/>
              <w:tabs>
                <w:tab w:val="left" w:pos="426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Вода </w:t>
            </w:r>
            <w:r w:rsidR="00FF0477">
              <w:rPr>
                <w:color w:val="000000"/>
                <w:sz w:val="22"/>
                <w:szCs w:val="22"/>
              </w:rPr>
              <w:t xml:space="preserve">питьевая </w:t>
            </w:r>
            <w:r>
              <w:rPr>
                <w:color w:val="000000"/>
                <w:sz w:val="22"/>
                <w:szCs w:val="22"/>
              </w:rPr>
              <w:t>бутилированная</w:t>
            </w:r>
            <w:r w:rsidR="00FF0477">
              <w:rPr>
                <w:color w:val="000000"/>
                <w:sz w:val="22"/>
                <w:szCs w:val="22"/>
              </w:rPr>
              <w:t xml:space="preserve"> </w:t>
            </w:r>
            <w:r w:rsidR="00FF0477" w:rsidRPr="00FF0477">
              <w:rPr>
                <w:color w:val="000000"/>
                <w:sz w:val="22"/>
                <w:szCs w:val="22"/>
              </w:rPr>
              <w:t>BAIKAL430</w:t>
            </w:r>
            <w:r w:rsidR="00FF0477" w:rsidRPr="00FF0477">
              <w:rPr>
                <w:color w:val="000000"/>
                <w:sz w:val="22"/>
                <w:szCs w:val="22"/>
              </w:rPr>
              <w:t xml:space="preserve"> </w:t>
            </w:r>
            <w:r w:rsidR="00FF0477">
              <w:rPr>
                <w:color w:val="000000"/>
                <w:sz w:val="22"/>
                <w:szCs w:val="22"/>
              </w:rPr>
              <w:t>или эквивалент</w:t>
            </w:r>
          </w:p>
        </w:tc>
        <w:tc>
          <w:tcPr>
            <w:tcW w:w="4478" w:type="dxa"/>
            <w:gridSpan w:val="2"/>
            <w:tcBorders>
              <w:top w:val="nil"/>
            </w:tcBorders>
            <w:vAlign w:val="center"/>
          </w:tcPr>
          <w:p w14:paraId="256AE27B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Тип: вода бутилированная;</w:t>
            </w:r>
          </w:p>
          <w:p w14:paraId="107F4DB2" w14:textId="096B9FCF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Объем, мл: не более 450;</w:t>
            </w:r>
          </w:p>
          <w:p w14:paraId="00DE8844" w14:textId="3514A794" w:rsidR="00FF0477" w:rsidRDefault="00FF0477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Кол-во </w:t>
            </w:r>
            <w:r w:rsidR="00645C47">
              <w:rPr>
                <w:color w:val="000000"/>
                <w:sz w:val="22"/>
                <w:szCs w:val="22"/>
              </w:rPr>
              <w:t>бутылок</w:t>
            </w:r>
            <w:r>
              <w:rPr>
                <w:color w:val="000000"/>
                <w:sz w:val="22"/>
                <w:szCs w:val="22"/>
              </w:rPr>
              <w:t xml:space="preserve"> в упаковке: не менее 12</w:t>
            </w:r>
            <w:r w:rsidR="00645C47">
              <w:rPr>
                <w:color w:val="000000"/>
                <w:sz w:val="22"/>
                <w:szCs w:val="22"/>
              </w:rPr>
              <w:t xml:space="preserve"> шт</w:t>
            </w:r>
          </w:p>
          <w:p w14:paraId="7ED4644D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Категория воды: первая;</w:t>
            </w:r>
          </w:p>
          <w:p w14:paraId="3518D87B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воды: природная;</w:t>
            </w:r>
          </w:p>
          <w:p w14:paraId="1535BFED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Степень газирования: негазированная;</w:t>
            </w:r>
          </w:p>
          <w:p w14:paraId="4A10A763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Материал </w:t>
            </w:r>
            <w:r>
              <w:rPr>
                <w:color w:val="000000"/>
                <w:sz w:val="22"/>
                <w:szCs w:val="22"/>
              </w:rPr>
              <w:t>упаковки: пластиковая бутылка;</w:t>
            </w:r>
          </w:p>
          <w:p w14:paraId="7BF254F5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Водородный показатель (pH): не менее 7.3, но не более 8.0;</w:t>
            </w:r>
          </w:p>
          <w:p w14:paraId="1AB22C99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Гидрокарбонаты (HCO3-), мг/л: не менее 90, но не более 110;</w:t>
            </w:r>
          </w:p>
          <w:p w14:paraId="4065AB25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Калий (Ка+), мг/л: не менее 1,5, но не более 3;</w:t>
            </w:r>
          </w:p>
          <w:p w14:paraId="176381D0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Кальций (Ca2+), мг/л: не менее 45, но не более 55;</w:t>
            </w:r>
          </w:p>
          <w:p w14:paraId="5F77B418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Магний </w:t>
            </w:r>
            <w:r>
              <w:rPr>
                <w:color w:val="000000"/>
                <w:sz w:val="22"/>
                <w:szCs w:val="22"/>
              </w:rPr>
              <w:t>(Mg2+), мг/л: не менее 8, но не более 12;</w:t>
            </w:r>
          </w:p>
          <w:p w14:paraId="0E44EB04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Натрий (Na+), мг/л: не менее 5, но не более 9;</w:t>
            </w:r>
          </w:p>
          <w:p w14:paraId="04F8BA52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Общая жесткость, мг-экв/л: не менее 1,5, но не более 2,5;</w:t>
            </w:r>
          </w:p>
          <w:p w14:paraId="5510824D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Общая минерализация, мг/л: не менее 140, но не более 160;</w:t>
            </w:r>
          </w:p>
          <w:p w14:paraId="7563ABBF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Сульфаты (SO42-), мг/л: не менее 8, но не </w:t>
            </w:r>
            <w:r>
              <w:rPr>
                <w:color w:val="000000"/>
                <w:sz w:val="22"/>
                <w:szCs w:val="22"/>
              </w:rPr>
              <w:t>более 12;</w:t>
            </w:r>
          </w:p>
          <w:p w14:paraId="0BC0AE2F" w14:textId="77777777" w:rsidR="008A6074" w:rsidRDefault="006131B1">
            <w:pPr>
              <w:widowContro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Хлориды (Cl-), мг/л: не менее 8, но не более </w:t>
            </w:r>
            <w:r>
              <w:rPr>
                <w:color w:val="000000"/>
                <w:sz w:val="22"/>
                <w:szCs w:val="22"/>
              </w:rPr>
              <w:lastRenderedPageBreak/>
              <w:t>12.</w:t>
            </w:r>
          </w:p>
        </w:tc>
        <w:tc>
          <w:tcPr>
            <w:tcW w:w="2440" w:type="dxa"/>
            <w:tcBorders>
              <w:top w:val="nil"/>
            </w:tcBorders>
            <w:vAlign w:val="center"/>
          </w:tcPr>
          <w:p w14:paraId="79E6F4D9" w14:textId="77777777" w:rsidR="008A6074" w:rsidRDefault="006131B1" w:rsidP="00FF0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Указание характеристик</w:t>
            </w:r>
          </w:p>
        </w:tc>
        <w:tc>
          <w:tcPr>
            <w:tcW w:w="2390" w:type="dxa"/>
            <w:tcBorders>
              <w:top w:val="nil"/>
            </w:tcBorders>
            <w:vAlign w:val="center"/>
          </w:tcPr>
          <w:p w14:paraId="2C4C1661" w14:textId="77777777" w:rsidR="008A6074" w:rsidRDefault="006131B1" w:rsidP="00FF0477">
            <w:pPr>
              <w:widowControl w:val="0"/>
              <w:jc w:val="center"/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7E03504A" w14:textId="77777777" w:rsidR="008A6074" w:rsidRDefault="006131B1" w:rsidP="00FF0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Приложение №1 к Коммерческому предложению</w:t>
            </w:r>
          </w:p>
        </w:tc>
      </w:tr>
      <w:tr w:rsidR="008A6074" w14:paraId="5DFC332B" w14:textId="77777777">
        <w:tc>
          <w:tcPr>
            <w:tcW w:w="849" w:type="dxa"/>
            <w:vAlign w:val="center"/>
          </w:tcPr>
          <w:p w14:paraId="1976E239" w14:textId="77777777" w:rsidR="008A6074" w:rsidRDefault="008A6074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18" w:type="dxa"/>
            <w:gridSpan w:val="3"/>
            <w:vAlign w:val="center"/>
          </w:tcPr>
          <w:p w14:paraId="00D15351" w14:textId="77777777" w:rsidR="008A6074" w:rsidRDefault="006131B1">
            <w:pPr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качеству и безопасности</w:t>
            </w:r>
          </w:p>
        </w:tc>
        <w:tc>
          <w:tcPr>
            <w:tcW w:w="2440" w:type="dxa"/>
            <w:vAlign w:val="center"/>
          </w:tcPr>
          <w:p w14:paraId="7975FD26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90" w:type="dxa"/>
            <w:vAlign w:val="center"/>
          </w:tcPr>
          <w:p w14:paraId="3E7D99E2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835" w:type="dxa"/>
            <w:vAlign w:val="center"/>
          </w:tcPr>
          <w:p w14:paraId="73855AE0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8A6074" w14:paraId="5B884F90" w14:textId="77777777">
        <w:tc>
          <w:tcPr>
            <w:tcW w:w="849" w:type="dxa"/>
            <w:vAlign w:val="center"/>
          </w:tcPr>
          <w:p w14:paraId="2F43D2C3" w14:textId="77777777" w:rsidR="008A6074" w:rsidRDefault="008A6074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18" w:type="dxa"/>
            <w:gridSpan w:val="3"/>
            <w:vAlign w:val="center"/>
          </w:tcPr>
          <w:p w14:paraId="57F94A05" w14:textId="77777777" w:rsidR="008A6074" w:rsidRDefault="006131B1">
            <w:pPr>
              <w:widowControl w:val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Вся поставляемая продукция должна соответствовать </w:t>
            </w:r>
            <w:r>
              <w:rPr>
                <w:sz w:val="22"/>
                <w:szCs w:val="22"/>
              </w:rPr>
              <w:t>действующим в Российской Федерации ГОСТам, ТУ, техническому регламенту Таможенного союза, требованиям на её изготовление, использование, иметь сертификаты качества, техническое описание продукции, инструкции по эксплуатации, сертификаты соответствия на рус</w:t>
            </w:r>
            <w:r>
              <w:rPr>
                <w:sz w:val="22"/>
                <w:szCs w:val="22"/>
              </w:rPr>
              <w:t>ском языке.</w:t>
            </w:r>
          </w:p>
          <w:p w14:paraId="11999117" w14:textId="77777777" w:rsidR="008A6074" w:rsidRDefault="006131B1">
            <w:pPr>
              <w:widowControl w:val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в составе Заявки на участие, а также при поставке товара должен предоставить (при наличии):</w:t>
            </w:r>
          </w:p>
          <w:p w14:paraId="4B5FC8B7" w14:textId="77777777" w:rsidR="008A6074" w:rsidRDefault="006131B1">
            <w:pPr>
              <w:widowControl w:val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</w:t>
            </w:r>
            <w:r>
              <w:rPr>
                <w:sz w:val="22"/>
                <w:szCs w:val="22"/>
              </w:rPr>
              <w:tab/>
              <w:t>на товар, подлежащий обязательному подтверждению соответствия – заверенные держателем документа либо заверенные нотариально копии сертификато</w:t>
            </w:r>
            <w:r>
              <w:rPr>
                <w:sz w:val="22"/>
                <w:szCs w:val="22"/>
              </w:rPr>
              <w:t>в систем обязательной сертификации или деклараций о соответствии. (в подтверждение данного требования Участник должен предоставить в составе своей заявки цветную скан копию действующего сертификата системы обязательной сертификации или декларации о соответ</w:t>
            </w:r>
            <w:r>
              <w:rPr>
                <w:sz w:val="22"/>
                <w:szCs w:val="22"/>
              </w:rPr>
              <w:t>ствии в формате PortableDocumentFormat (*.pdf)).</w:t>
            </w:r>
          </w:p>
          <w:p w14:paraId="34A3F883" w14:textId="77777777" w:rsidR="008A6074" w:rsidRDefault="006131B1">
            <w:pPr>
              <w:widowControl w:val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</w:t>
            </w:r>
            <w:r>
              <w:rPr>
                <w:sz w:val="22"/>
                <w:szCs w:val="22"/>
              </w:rPr>
              <w:tab/>
              <w:t>на товар, не подлежащий обязательному подтверждению соответствия, но соответствие, которого может быть подтверждено сертификатами существующих систем добровольной сертификации – заверенные держателем докум</w:t>
            </w:r>
            <w:r>
              <w:rPr>
                <w:sz w:val="22"/>
                <w:szCs w:val="22"/>
              </w:rPr>
              <w:t>ента либо заверенные нотариально копии сертификатов существующих систем добровольной сертификации. (в подтверждение данного требования Участник должен предоставить в составе своей заявки цветную скан копию действующего сертификата системы добровольной серт</w:t>
            </w:r>
            <w:r>
              <w:rPr>
                <w:sz w:val="22"/>
                <w:szCs w:val="22"/>
              </w:rPr>
              <w:t>ификации в формате PortableDocumentFormat (*.pdf)).</w:t>
            </w:r>
          </w:p>
          <w:p w14:paraId="11817FE0" w14:textId="77777777" w:rsidR="008A6074" w:rsidRDefault="006131B1">
            <w:pPr>
              <w:widowControl w:val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Товар должен быть новым, не бывшим в употреблении, не восстановленным, не содержать восстановленных элементов. Товар не должен иметь загрязнений, дефектов, связанных с конструкцией, материалами или работо</w:t>
            </w:r>
            <w:r>
              <w:rPr>
                <w:sz w:val="22"/>
                <w:szCs w:val="22"/>
              </w:rPr>
              <w:t>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товара, строго соответствовать коммерческому предложению и спецификации поставщ</w:t>
            </w:r>
            <w:r>
              <w:rPr>
                <w:sz w:val="22"/>
                <w:szCs w:val="22"/>
              </w:rPr>
              <w:t>ика.</w:t>
            </w:r>
          </w:p>
          <w:p w14:paraId="30137663" w14:textId="77777777" w:rsidR="008A6074" w:rsidRDefault="006131B1">
            <w:pPr>
              <w:widowControl w:val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Поставляемая продукция должна быть упакована и </w:t>
            </w:r>
            <w:r>
              <w:rPr>
                <w:sz w:val="22"/>
                <w:szCs w:val="22"/>
              </w:rPr>
              <w:lastRenderedPageBreak/>
              <w:t xml:space="preserve">поставлена заказчику в упаковке (таре) соответствующего образца, обеспечивающая сохранность. Упакованная продукция должна быть маркирована. Маркировка должна быть изложена на русском языке, быть четкой и </w:t>
            </w:r>
            <w:r>
              <w:rPr>
                <w:sz w:val="22"/>
                <w:szCs w:val="22"/>
              </w:rPr>
              <w:t>разборчивой, выполнена способом, обеспечивающим ее сохранность к упакованной продукции и воздействиям внешней среды.</w:t>
            </w:r>
          </w:p>
          <w:p w14:paraId="75B18EC6" w14:textId="77777777" w:rsidR="008A6074" w:rsidRDefault="006131B1">
            <w:pPr>
              <w:widowControl w:val="0"/>
              <w:ind w:firstLine="709"/>
              <w:jc w:val="both"/>
            </w:pPr>
            <w:r>
              <w:rPr>
                <w:sz w:val="22"/>
                <w:szCs w:val="22"/>
              </w:rPr>
              <w:t>Дата выпуска товара должна быть не ранее 2027 года.</w:t>
            </w:r>
          </w:p>
        </w:tc>
        <w:tc>
          <w:tcPr>
            <w:tcW w:w="2440" w:type="dxa"/>
            <w:vAlign w:val="center"/>
          </w:tcPr>
          <w:p w14:paraId="37BF47D4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Согласие с требованиями</w:t>
            </w:r>
          </w:p>
        </w:tc>
        <w:tc>
          <w:tcPr>
            <w:tcW w:w="2390" w:type="dxa"/>
          </w:tcPr>
          <w:p w14:paraId="40335A45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835" w:type="dxa"/>
          </w:tcPr>
          <w:p w14:paraId="0D1AE322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 w:rsidR="008A6074" w14:paraId="36596935" w14:textId="77777777">
        <w:tc>
          <w:tcPr>
            <w:tcW w:w="849" w:type="dxa"/>
            <w:vAlign w:val="center"/>
          </w:tcPr>
          <w:p w14:paraId="17613AB4" w14:textId="77777777" w:rsidR="008A6074" w:rsidRDefault="008A6074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18" w:type="dxa"/>
            <w:gridSpan w:val="3"/>
            <w:vAlign w:val="center"/>
          </w:tcPr>
          <w:p w14:paraId="0815DABE" w14:textId="77777777" w:rsidR="008A6074" w:rsidRDefault="006131B1">
            <w:pPr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доставке, маркировке, </w:t>
            </w:r>
            <w:r>
              <w:rPr>
                <w:b/>
                <w:bCs/>
                <w:sz w:val="22"/>
                <w:szCs w:val="22"/>
              </w:rPr>
              <w:t>упаковке, транспортировке, перемещению, условиям хранения, приемке и испытаниям</w:t>
            </w:r>
          </w:p>
        </w:tc>
        <w:tc>
          <w:tcPr>
            <w:tcW w:w="2440" w:type="dxa"/>
            <w:vAlign w:val="center"/>
          </w:tcPr>
          <w:p w14:paraId="49756C36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90" w:type="dxa"/>
            <w:vAlign w:val="center"/>
          </w:tcPr>
          <w:p w14:paraId="38C52E82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835" w:type="dxa"/>
            <w:vAlign w:val="center"/>
          </w:tcPr>
          <w:p w14:paraId="7F95F15D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8A6074" w14:paraId="0343EDC5" w14:textId="77777777">
        <w:tc>
          <w:tcPr>
            <w:tcW w:w="849" w:type="dxa"/>
            <w:vAlign w:val="center"/>
          </w:tcPr>
          <w:p w14:paraId="1F25E9CD" w14:textId="77777777" w:rsidR="008A6074" w:rsidRDefault="008A6074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right w:val="nil"/>
            </w:tcBorders>
            <w:vAlign w:val="center"/>
          </w:tcPr>
          <w:p w14:paraId="0C872542" w14:textId="77777777" w:rsidR="008A6074" w:rsidRDefault="006131B1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Адреса поставки</w:t>
            </w:r>
          </w:p>
        </w:tc>
        <w:tc>
          <w:tcPr>
            <w:tcW w:w="3035" w:type="dxa"/>
            <w:vAlign w:val="center"/>
          </w:tcPr>
          <w:p w14:paraId="37AD08E7" w14:textId="77777777" w:rsidR="008A6074" w:rsidRDefault="006131B1">
            <w:pPr>
              <w:widowControl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 должна быть доставлена Поставщиком по адресам: указанным в п. 1.3.1 настоящих ТТ.</w:t>
            </w:r>
          </w:p>
        </w:tc>
        <w:tc>
          <w:tcPr>
            <w:tcW w:w="2440" w:type="dxa"/>
            <w:vAlign w:val="center"/>
          </w:tcPr>
          <w:p w14:paraId="043B5B0A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требованиями</w:t>
            </w:r>
          </w:p>
        </w:tc>
        <w:tc>
          <w:tcPr>
            <w:tcW w:w="2390" w:type="dxa"/>
            <w:vAlign w:val="center"/>
          </w:tcPr>
          <w:p w14:paraId="74204F4B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835" w:type="dxa"/>
            <w:vAlign w:val="center"/>
          </w:tcPr>
          <w:p w14:paraId="168EE716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8A6074" w14:paraId="3863A303" w14:textId="77777777">
        <w:tc>
          <w:tcPr>
            <w:tcW w:w="849" w:type="dxa"/>
            <w:tcBorders>
              <w:top w:val="nil"/>
            </w:tcBorders>
            <w:vAlign w:val="center"/>
          </w:tcPr>
          <w:p w14:paraId="60054993" w14:textId="77777777" w:rsidR="008A6074" w:rsidRDefault="008A6074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18" w:type="dxa"/>
            <w:gridSpan w:val="3"/>
            <w:tcBorders>
              <w:top w:val="nil"/>
            </w:tcBorders>
            <w:vAlign w:val="center"/>
          </w:tcPr>
          <w:p w14:paraId="45E47049" w14:textId="77777777" w:rsidR="008A6074" w:rsidRDefault="006131B1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Поставка продукции осуществляется силами и средствами Поставщика в сроки, установленные в Таблице № 2 настоящих Технических требований.</w:t>
            </w:r>
          </w:p>
        </w:tc>
        <w:tc>
          <w:tcPr>
            <w:tcW w:w="2440" w:type="dxa"/>
            <w:tcBorders>
              <w:top w:val="nil"/>
            </w:tcBorders>
            <w:vAlign w:val="center"/>
          </w:tcPr>
          <w:p w14:paraId="67B46FDE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требованиями</w:t>
            </w:r>
          </w:p>
        </w:tc>
        <w:tc>
          <w:tcPr>
            <w:tcW w:w="2390" w:type="dxa"/>
            <w:tcBorders>
              <w:top w:val="nil"/>
            </w:tcBorders>
            <w:vAlign w:val="center"/>
          </w:tcPr>
          <w:p w14:paraId="10347F34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4900A26A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8A6074" w14:paraId="60A4F80B" w14:textId="77777777">
        <w:tc>
          <w:tcPr>
            <w:tcW w:w="849" w:type="dxa"/>
            <w:tcBorders>
              <w:top w:val="nil"/>
            </w:tcBorders>
            <w:vAlign w:val="center"/>
          </w:tcPr>
          <w:p w14:paraId="61717025" w14:textId="77777777" w:rsidR="008A6074" w:rsidRDefault="008A6074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18" w:type="dxa"/>
            <w:gridSpan w:val="3"/>
            <w:tcBorders>
              <w:top w:val="nil"/>
            </w:tcBorders>
            <w:vAlign w:val="center"/>
          </w:tcPr>
          <w:p w14:paraId="57E83546" w14:textId="77777777" w:rsidR="008A6074" w:rsidRDefault="006131B1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Поставщик несет ответственность, предусмотренную законодательством РФ, за </w:t>
            </w:r>
            <w:r>
              <w:rPr>
                <w:sz w:val="22"/>
                <w:szCs w:val="22"/>
              </w:rPr>
              <w:t>качество поставляемой продукции и предоставление всей необходимой товарно-транспортной документации. Поставщик должен обеспечить упаковку товара, способную предотвратить его повреждение или порчу во время перевозки. Упаковка и маркировка товара должна соот</w:t>
            </w:r>
            <w:r>
              <w:rPr>
                <w:sz w:val="22"/>
                <w:szCs w:val="22"/>
              </w:rPr>
              <w:t>ветствовать требованиям ГОСТа, импортный товар – международным стандартам упаковки</w:t>
            </w:r>
          </w:p>
        </w:tc>
        <w:tc>
          <w:tcPr>
            <w:tcW w:w="2440" w:type="dxa"/>
            <w:tcBorders>
              <w:top w:val="nil"/>
            </w:tcBorders>
            <w:vAlign w:val="center"/>
          </w:tcPr>
          <w:p w14:paraId="0250A59C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требованиями</w:t>
            </w:r>
          </w:p>
        </w:tc>
        <w:tc>
          <w:tcPr>
            <w:tcW w:w="2390" w:type="dxa"/>
            <w:tcBorders>
              <w:top w:val="nil"/>
            </w:tcBorders>
            <w:vAlign w:val="center"/>
          </w:tcPr>
          <w:p w14:paraId="6AEE09B7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48F7AC97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8A6074" w14:paraId="4E4F5969" w14:textId="77777777">
        <w:tc>
          <w:tcPr>
            <w:tcW w:w="849" w:type="dxa"/>
            <w:vAlign w:val="center"/>
          </w:tcPr>
          <w:p w14:paraId="33CC9A02" w14:textId="77777777" w:rsidR="008A6074" w:rsidRDefault="008A6074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18" w:type="dxa"/>
            <w:gridSpan w:val="3"/>
            <w:vAlign w:val="center"/>
          </w:tcPr>
          <w:p w14:paraId="4B3D1AAA" w14:textId="77777777" w:rsidR="008A6074" w:rsidRDefault="006131B1">
            <w:pPr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440" w:type="dxa"/>
            <w:vAlign w:val="center"/>
          </w:tcPr>
          <w:p w14:paraId="0234C0BB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90" w:type="dxa"/>
            <w:vAlign w:val="center"/>
          </w:tcPr>
          <w:p w14:paraId="3CD278A9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835" w:type="dxa"/>
            <w:vAlign w:val="center"/>
          </w:tcPr>
          <w:p w14:paraId="716BC41C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8A6074" w14:paraId="6868B2B6" w14:textId="77777777">
        <w:tc>
          <w:tcPr>
            <w:tcW w:w="849" w:type="dxa"/>
            <w:vAlign w:val="center"/>
          </w:tcPr>
          <w:p w14:paraId="5525F912" w14:textId="77777777" w:rsidR="008A6074" w:rsidRDefault="008A6074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18" w:type="dxa"/>
            <w:gridSpan w:val="3"/>
            <w:vAlign w:val="center"/>
          </w:tcPr>
          <w:p w14:paraId="2CD0FEE8" w14:textId="53283122" w:rsidR="008A6074" w:rsidRDefault="006131B1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Гарантийный срок на продукцию должен </w:t>
            </w:r>
            <w:r>
              <w:rPr>
                <w:sz w:val="22"/>
                <w:szCs w:val="22"/>
              </w:rPr>
              <w:t xml:space="preserve">составлять не менее 12 месяцев с даты подписания сторонами Товарной накладной по форме </w:t>
            </w:r>
            <w:r>
              <w:rPr>
                <w:sz w:val="22"/>
                <w:szCs w:val="22"/>
              </w:rPr>
              <w:t>УПД, но не менее гарантийного срока, установленного производителем. В случае поставки товара ненадлежащего качества, поставки некомплектного товара, недопоставки</w:t>
            </w:r>
            <w:r>
              <w:rPr>
                <w:sz w:val="22"/>
                <w:szCs w:val="22"/>
              </w:rPr>
              <w:t xml:space="preserve"> товара, замена поставленного товара товаром надлежащего качества, доукомплектование и/или допоставка товара, производится Поставщиком в срок не более 10 (десяти) дней со дня подписания двустороннего акта, оформленного по факту приемки товара. Все транспор</w:t>
            </w:r>
            <w:r>
              <w:rPr>
                <w:sz w:val="22"/>
                <w:szCs w:val="22"/>
              </w:rPr>
              <w:t xml:space="preserve">тные и другие расходы, связанные с заменой поставленного товара товаром надлежащего качества, допоставкой и/или доукомплектованием поставленного товара, а </w:t>
            </w:r>
            <w:r>
              <w:rPr>
                <w:sz w:val="22"/>
                <w:szCs w:val="22"/>
              </w:rPr>
              <w:lastRenderedPageBreak/>
              <w:t xml:space="preserve">также представлением надлежащим образом оформленного пакета первичной документации осуществляются за </w:t>
            </w:r>
            <w:r>
              <w:rPr>
                <w:sz w:val="22"/>
                <w:szCs w:val="22"/>
              </w:rPr>
              <w:t>счет Поставщика и его силами.</w:t>
            </w:r>
          </w:p>
        </w:tc>
        <w:tc>
          <w:tcPr>
            <w:tcW w:w="2440" w:type="dxa"/>
            <w:vAlign w:val="center"/>
          </w:tcPr>
          <w:p w14:paraId="68CFDC2D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Согласие с требованиями</w:t>
            </w:r>
          </w:p>
        </w:tc>
        <w:tc>
          <w:tcPr>
            <w:tcW w:w="2390" w:type="dxa"/>
            <w:vAlign w:val="center"/>
          </w:tcPr>
          <w:p w14:paraId="093E98A5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835" w:type="dxa"/>
            <w:vAlign w:val="center"/>
          </w:tcPr>
          <w:p w14:paraId="4172B3CE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8A6074" w14:paraId="4117EDB7" w14:textId="77777777">
        <w:tc>
          <w:tcPr>
            <w:tcW w:w="849" w:type="dxa"/>
            <w:tcBorders>
              <w:top w:val="nil"/>
            </w:tcBorders>
            <w:vAlign w:val="center"/>
          </w:tcPr>
          <w:p w14:paraId="139CD7E5" w14:textId="77777777" w:rsidR="008A6074" w:rsidRDefault="008A6074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18" w:type="dxa"/>
            <w:gridSpan w:val="3"/>
            <w:tcBorders>
              <w:top w:val="nil"/>
            </w:tcBorders>
            <w:vAlign w:val="center"/>
          </w:tcPr>
          <w:p w14:paraId="031335A0" w14:textId="77777777" w:rsidR="008A6074" w:rsidRDefault="006131B1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Продукция должна быть новой, не находившейся в эксплуатации. Под новой следует понимать продукцию, которая не была в употреблении, не проходила ремонт, в том числе </w:t>
            </w:r>
            <w:r>
              <w:rPr>
                <w:sz w:val="22"/>
                <w:szCs w:val="22"/>
              </w:rPr>
              <w:t>восстановление потребительских свойств.</w:t>
            </w:r>
          </w:p>
        </w:tc>
        <w:tc>
          <w:tcPr>
            <w:tcW w:w="2440" w:type="dxa"/>
            <w:tcBorders>
              <w:top w:val="nil"/>
            </w:tcBorders>
            <w:vAlign w:val="center"/>
          </w:tcPr>
          <w:p w14:paraId="12FCEEE7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требованиями</w:t>
            </w:r>
          </w:p>
        </w:tc>
        <w:tc>
          <w:tcPr>
            <w:tcW w:w="2390" w:type="dxa"/>
            <w:tcBorders>
              <w:top w:val="nil"/>
            </w:tcBorders>
            <w:vAlign w:val="center"/>
          </w:tcPr>
          <w:p w14:paraId="0C65DB1B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3A93545B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8A6074" w14:paraId="32A3D751" w14:textId="77777777">
        <w:tc>
          <w:tcPr>
            <w:tcW w:w="849" w:type="dxa"/>
            <w:vAlign w:val="center"/>
          </w:tcPr>
          <w:p w14:paraId="4E076A55" w14:textId="77777777" w:rsidR="008A6074" w:rsidRDefault="008A6074">
            <w:pPr>
              <w:pStyle w:val="aff0"/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18" w:type="dxa"/>
            <w:gridSpan w:val="3"/>
            <w:vAlign w:val="center"/>
          </w:tcPr>
          <w:p w14:paraId="0D872B74" w14:textId="77777777" w:rsidR="008A6074" w:rsidRDefault="006131B1">
            <w:pPr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440" w:type="dxa"/>
            <w:vAlign w:val="center"/>
          </w:tcPr>
          <w:p w14:paraId="159ABC30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390" w:type="dxa"/>
            <w:vAlign w:val="center"/>
          </w:tcPr>
          <w:p w14:paraId="6C323602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835" w:type="dxa"/>
            <w:vAlign w:val="center"/>
          </w:tcPr>
          <w:p w14:paraId="5D4EC9E2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8A6074" w14:paraId="19118227" w14:textId="77777777">
        <w:tc>
          <w:tcPr>
            <w:tcW w:w="849" w:type="dxa"/>
            <w:vAlign w:val="center"/>
          </w:tcPr>
          <w:p w14:paraId="52880DB3" w14:textId="77777777" w:rsidR="008A6074" w:rsidRDefault="008A6074">
            <w:pPr>
              <w:pStyle w:val="aff0"/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18" w:type="dxa"/>
            <w:gridSpan w:val="3"/>
            <w:vAlign w:val="center"/>
          </w:tcPr>
          <w:p w14:paraId="48826C9C" w14:textId="77777777" w:rsidR="008A6074" w:rsidRDefault="006131B1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Одновременно с передачей Товара Поставщик обязан передать Покупателю его </w:t>
            </w:r>
            <w:r>
              <w:rPr>
                <w:sz w:val="22"/>
                <w:szCs w:val="22"/>
              </w:rPr>
              <w:t>принадлежности и относящиеся к нему документы (технические паспорта, инструкции по эксплуатации, сертификаты качества, сертификаты соответствия и другие документы, предусмотренные действующим законодательством РФ для данного вида Товара). Передаваемые Пост</w:t>
            </w:r>
            <w:r>
              <w:rPr>
                <w:sz w:val="22"/>
                <w:szCs w:val="22"/>
              </w:rPr>
              <w:t>авщиком документы должны быть заверены подлинными оттисками печатей производителя и/или Поставщика.</w:t>
            </w:r>
          </w:p>
        </w:tc>
        <w:tc>
          <w:tcPr>
            <w:tcW w:w="2440" w:type="dxa"/>
            <w:vAlign w:val="center"/>
          </w:tcPr>
          <w:p w14:paraId="4E8D7BAE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требованиями</w:t>
            </w:r>
          </w:p>
        </w:tc>
        <w:tc>
          <w:tcPr>
            <w:tcW w:w="2390" w:type="dxa"/>
            <w:vAlign w:val="center"/>
          </w:tcPr>
          <w:p w14:paraId="24CEA857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835" w:type="dxa"/>
            <w:vAlign w:val="center"/>
          </w:tcPr>
          <w:p w14:paraId="271CDB30" w14:textId="77777777" w:rsidR="008A6074" w:rsidRDefault="006131B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</w:tbl>
    <w:p w14:paraId="4FBAD11B" w14:textId="77777777" w:rsidR="008A6074" w:rsidRDefault="008A6074">
      <w:pPr>
        <w:sectPr w:rsidR="008A6074">
          <w:headerReference w:type="default" r:id="rId12"/>
          <w:headerReference w:type="first" r:id="rId13"/>
          <w:pgSz w:w="16838" w:h="11906" w:orient="landscape"/>
          <w:pgMar w:top="737" w:right="567" w:bottom="851" w:left="992" w:header="680" w:footer="0" w:gutter="0"/>
          <w:cols w:space="720"/>
          <w:formProt w:val="0"/>
          <w:titlePg/>
          <w:docGrid w:linePitch="381"/>
        </w:sectPr>
      </w:pPr>
    </w:p>
    <w:p w14:paraId="4CF4E8D3" w14:textId="77777777" w:rsidR="008A6074" w:rsidRDefault="006131B1">
      <w:pPr>
        <w:pStyle w:val="aff0"/>
        <w:numPr>
          <w:ilvl w:val="0"/>
          <w:numId w:val="8"/>
        </w:numPr>
        <w:ind w:left="0" w:firstLine="709"/>
        <w:jc w:val="center"/>
        <w:rPr>
          <w:b/>
          <w:bCs/>
          <w:sz w:val="28"/>
        </w:rPr>
      </w:pPr>
      <w:bookmarkStart w:id="28" w:name="_Toc53393312"/>
      <w:bookmarkStart w:id="29" w:name="_Toc75446583"/>
      <w:r>
        <w:rPr>
          <w:b/>
          <w:bCs/>
          <w:sz w:val="28"/>
        </w:rPr>
        <w:lastRenderedPageBreak/>
        <w:t>Требования к документации по ценообразованию</w:t>
      </w:r>
      <w:bookmarkEnd w:id="28"/>
      <w:r>
        <w:rPr>
          <w:b/>
          <w:bCs/>
          <w:sz w:val="28"/>
        </w:rPr>
        <w:t xml:space="preserve"> на этапе закупки</w:t>
      </w:r>
      <w:bookmarkEnd w:id="29"/>
    </w:p>
    <w:p w14:paraId="6A94D5B2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6AD6EED8" w14:textId="77777777" w:rsidR="008A6074" w:rsidRDefault="006131B1">
      <w:pPr>
        <w:widowControl w:val="0"/>
        <w:shd w:val="clear" w:color="auto" w:fill="FFFFFF"/>
        <w:tabs>
          <w:tab w:val="left" w:pos="426"/>
        </w:tabs>
        <w:ind w:firstLine="709"/>
        <w:jc w:val="both"/>
      </w:pPr>
      <w:r>
        <w:rPr>
          <w:rFonts w:eastAsia="Calibri"/>
          <w:bCs/>
          <w:iCs/>
          <w:color w:val="000000"/>
          <w:sz w:val="24"/>
          <w:szCs w:val="24"/>
          <w:shd w:val="clear" w:color="auto" w:fill="FFFFFF"/>
        </w:rPr>
        <w:t xml:space="preserve">В обоснование </w:t>
      </w:r>
      <w:r>
        <w:rPr>
          <w:rFonts w:eastAsia="Calibri"/>
          <w:bCs/>
          <w:iCs/>
          <w:color w:val="000000"/>
          <w:sz w:val="24"/>
          <w:szCs w:val="24"/>
          <w:shd w:val="clear" w:color="auto" w:fill="FFFFFF"/>
        </w:rPr>
        <w:t>стоимости своей заявки Участник предоставляет Коммерческое предложение, по установленным формам.</w:t>
      </w:r>
    </w:p>
    <w:p w14:paraId="5295C4DC" w14:textId="77777777" w:rsidR="008A6074" w:rsidRDefault="006131B1">
      <w:pPr>
        <w:widowControl w:val="0"/>
        <w:shd w:val="clear" w:color="auto" w:fill="FFFFFF"/>
        <w:tabs>
          <w:tab w:val="left" w:pos="426"/>
        </w:tabs>
        <w:ind w:firstLine="709"/>
        <w:jc w:val="both"/>
      </w:pPr>
      <w:r>
        <w:rPr>
          <w:rFonts w:eastAsia="Calibri"/>
          <w:bCs/>
          <w:iCs/>
          <w:color w:val="000000"/>
          <w:sz w:val="24"/>
          <w:szCs w:val="24"/>
          <w:shd w:val="clear" w:color="auto" w:fill="FFFFFF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</w:t>
      </w:r>
      <w:r>
        <w:rPr>
          <w:rFonts w:eastAsia="Calibri"/>
          <w:bCs/>
          <w:iCs/>
          <w:color w:val="000000"/>
          <w:sz w:val="24"/>
          <w:szCs w:val="24"/>
          <w:shd w:val="clear" w:color="auto" w:fill="FFFFFF"/>
        </w:rPr>
        <w:t>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Мониторингу цен).</w:t>
      </w:r>
      <w:bookmarkStart w:id="30" w:name="_3o7alnk"/>
    </w:p>
    <w:p w14:paraId="56AE1771" w14:textId="77777777" w:rsidR="008A6074" w:rsidRDefault="008A6074">
      <w:pPr>
        <w:widowControl w:val="0"/>
        <w:tabs>
          <w:tab w:val="left" w:pos="426"/>
        </w:tabs>
        <w:spacing w:before="60"/>
        <w:ind w:firstLine="709"/>
        <w:jc w:val="both"/>
        <w:rPr>
          <w:rFonts w:eastAsia="Calibri"/>
          <w:bCs/>
          <w:iCs/>
          <w:sz w:val="24"/>
          <w:szCs w:val="24"/>
        </w:rPr>
      </w:pPr>
    </w:p>
    <w:p w14:paraId="6FC63CFD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231EA82E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6A26A056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66E1E2D9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02C89659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643C7CF1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7F92149F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222E1E43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5E4BA59D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171D577F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5BB26659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660D3B8C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24B2542F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68545F3F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07D6DB5E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58AA52B4" w14:textId="77777777" w:rsidR="008A6074" w:rsidRDefault="008A6074">
      <w:pPr>
        <w:pStyle w:val="aff0"/>
        <w:widowControl w:val="0"/>
        <w:tabs>
          <w:tab w:val="left" w:pos="426"/>
        </w:tabs>
        <w:ind w:left="0" w:firstLine="425"/>
        <w:jc w:val="both"/>
        <w:rPr>
          <w:bCs/>
          <w:iCs/>
        </w:rPr>
      </w:pPr>
    </w:p>
    <w:p w14:paraId="1933AE04" w14:textId="77777777" w:rsidR="008A6074" w:rsidRDefault="008A6074">
      <w:pPr>
        <w:pStyle w:val="aff0"/>
        <w:widowControl w:val="0"/>
        <w:tabs>
          <w:tab w:val="left" w:pos="426"/>
        </w:tabs>
        <w:ind w:left="0"/>
        <w:jc w:val="both"/>
      </w:pPr>
    </w:p>
    <w:p w14:paraId="6EA79522" w14:textId="77777777" w:rsidR="008A6074" w:rsidRDefault="008A6074">
      <w:pPr>
        <w:widowControl w:val="0"/>
        <w:tabs>
          <w:tab w:val="left" w:pos="6936"/>
        </w:tabs>
        <w:ind w:firstLine="317"/>
        <w:jc w:val="center"/>
        <w:rPr>
          <w:rFonts w:eastAsia="Calibri"/>
          <w:b/>
          <w:iCs/>
          <w:lang w:eastAsia="x-none"/>
        </w:rPr>
      </w:pPr>
      <w:bookmarkStart w:id="31" w:name="_3o7alnk_Копия_1"/>
      <w:bookmarkEnd w:id="30"/>
      <w:bookmarkEnd w:id="31"/>
    </w:p>
    <w:sectPr w:rsidR="008A6074">
      <w:headerReference w:type="default" r:id="rId14"/>
      <w:headerReference w:type="first" r:id="rId15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E0A6A" w14:textId="77777777" w:rsidR="006131B1" w:rsidRDefault="006131B1">
      <w:r>
        <w:separator/>
      </w:r>
    </w:p>
  </w:endnote>
  <w:endnote w:type="continuationSeparator" w:id="0">
    <w:p w14:paraId="535281CA" w14:textId="77777777" w:rsidR="006131B1" w:rsidRDefault="00613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0AFA9" w14:textId="77777777" w:rsidR="006131B1" w:rsidRDefault="006131B1">
      <w:r>
        <w:separator/>
      </w:r>
    </w:p>
  </w:footnote>
  <w:footnote w:type="continuationSeparator" w:id="0">
    <w:p w14:paraId="7C8EC747" w14:textId="77777777" w:rsidR="006131B1" w:rsidRDefault="00613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9C13A" w14:textId="77777777" w:rsidR="008A6074" w:rsidRDefault="008A6074">
    <w:pPr>
      <w:pStyle w:val="a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1DB1" w14:textId="6E3D3416" w:rsidR="008A6074" w:rsidRDefault="003438DC">
    <w:pPr>
      <w:pStyle w:val="aff5"/>
    </w:pPr>
    <w:r>
      <w:rPr>
        <w:noProof/>
      </w:rPr>
      <w:pict w14:anchorId="2FB2824B">
        <v:rect id="Врезка1" o:spid="_x0000_s2049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" o:allowincell="f" filled="f" stroked="f" strokeweight="0">
          <v:textbox inset="0,0,0,0">
            <w:txbxContent>
              <w:p w14:paraId="09F0A8A8" w14:textId="77777777" w:rsidR="008A6074" w:rsidRDefault="006131B1">
                <w:pPr>
                  <w:pStyle w:val="aff5"/>
                  <w:rPr>
                    <w:rStyle w:val="a9"/>
                  </w:rPr>
                </w:pPr>
                <w:r>
                  <w:rPr>
                    <w:rStyle w:val="a9"/>
                    <w:color w:val="000000"/>
                  </w:rPr>
                  <w:fldChar w:fldCharType="begin"/>
                </w:r>
                <w:r>
                  <w:rPr>
                    <w:rStyle w:val="a9"/>
                    <w:color w:val="000000"/>
                  </w:rPr>
                  <w:instrText xml:space="preserve"> PAGE </w:instrText>
                </w:r>
                <w:r>
                  <w:rPr>
                    <w:rStyle w:val="a9"/>
                    <w:color w:val="000000"/>
                  </w:rPr>
                  <w:fldChar w:fldCharType="separate"/>
                </w:r>
                <w:r>
                  <w:rPr>
                    <w:rStyle w:val="a9"/>
                    <w:color w:val="000000"/>
                  </w:rPr>
                  <w:t>0</w:t>
                </w:r>
                <w:r>
                  <w:rPr>
                    <w:rStyle w:val="a9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837F1" w14:textId="77777777" w:rsidR="008A6074" w:rsidRDefault="008A607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39D1A" w14:textId="77777777" w:rsidR="008A6074" w:rsidRDefault="008A607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B41BB" w14:textId="77777777" w:rsidR="008A6074" w:rsidRDefault="008A607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A2820" w14:textId="77777777" w:rsidR="008A6074" w:rsidRDefault="008A6074">
    <w:pPr>
      <w:pStyle w:val="aff5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12B5B" w14:textId="77777777" w:rsidR="008A6074" w:rsidRDefault="008A6074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E928A" w14:textId="77777777" w:rsidR="008A6074" w:rsidRDefault="008A6074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0624"/>
    <w:multiLevelType w:val="multilevel"/>
    <w:tmpl w:val="965007E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0C92701E"/>
    <w:multiLevelType w:val="multilevel"/>
    <w:tmpl w:val="F0186D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 w:val="0"/>
        <w:bCs/>
        <w:sz w:val="22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34848ED"/>
    <w:multiLevelType w:val="multilevel"/>
    <w:tmpl w:val="D8140DEE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27D43172"/>
    <w:multiLevelType w:val="multilevel"/>
    <w:tmpl w:val="5614D5D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C8B1ED5"/>
    <w:multiLevelType w:val="multilevel"/>
    <w:tmpl w:val="FE989D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79457C0"/>
    <w:multiLevelType w:val="multilevel"/>
    <w:tmpl w:val="47F87BCE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56FA7A26"/>
    <w:multiLevelType w:val="multilevel"/>
    <w:tmpl w:val="B972BA96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A907CB7"/>
    <w:multiLevelType w:val="multilevel"/>
    <w:tmpl w:val="BA0878A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1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6B70ED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5"/>
  </w:num>
  <w:num w:numId="6">
    <w:abstractNumId w:val="1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6074"/>
    <w:rsid w:val="003438DC"/>
    <w:rsid w:val="006131B1"/>
    <w:rsid w:val="00645C47"/>
    <w:rsid w:val="008A6074"/>
    <w:rsid w:val="00FF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B02E90D"/>
  <w15:docId w15:val="{81B8F8FB-3BF7-434B-B9AA-2AB91DF3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DE7CD9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Маркеры"/>
    <w:qFormat/>
    <w:rPr>
      <w:rFonts w:ascii="OpenSymbol" w:eastAsia="OpenSymbol" w:hAnsi="OpenSymbol" w:cs="OpenSymbol"/>
    </w:rPr>
  </w:style>
  <w:style w:type="character" w:styleId="affd">
    <w:name w:val="FollowedHyperlink"/>
    <w:basedOn w:val="a4"/>
    <w:rPr>
      <w:color w:val="954F72" w:themeColor="followedHyperlink"/>
      <w:u w:val="single"/>
    </w:rPr>
  </w:style>
  <w:style w:type="character" w:customStyle="1" w:styleId="sc-kjecyx">
    <w:name w:val="sc-kjecyx"/>
    <w:basedOn w:val="a4"/>
    <w:qFormat/>
    <w:rsid w:val="00DE7CD9"/>
  </w:style>
  <w:style w:type="character" w:customStyle="1" w:styleId="affe">
    <w:name w:val="Символ нумерации"/>
    <w:qFormat/>
  </w:style>
  <w:style w:type="character" w:customStyle="1" w:styleId="typography">
    <w:name w:val="typography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ff">
    <w:name w:val="Текст выноски Знак"/>
    <w:qFormat/>
    <w:rPr>
      <w:rFonts w:ascii="Segoe UI" w:eastAsia="Times New Roman" w:hAnsi="Segoe UI" w:cs="Segoe UI"/>
      <w:color w:val="000000"/>
      <w:sz w:val="18"/>
      <w:szCs w:val="18"/>
    </w:rPr>
  </w:style>
  <w:style w:type="paragraph" w:styleId="afff0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1">
    <w:name w:val="List"/>
    <w:basedOn w:val="afe"/>
  </w:style>
  <w:style w:type="paragraph" w:styleId="afff2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3">
    <w:name w:val="index heading"/>
    <w:basedOn w:val="afff0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0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0"/>
    <w:qFormat/>
  </w:style>
  <w:style w:type="paragraph" w:customStyle="1" w:styleId="afff4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5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6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7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8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9">
    <w:name w:val="Раздел регламента"/>
    <w:basedOn w:val="a3"/>
    <w:qFormat/>
    <w:rsid w:val="00E228FA"/>
  </w:style>
  <w:style w:type="paragraph" w:customStyle="1" w:styleId="afffa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b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c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d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e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0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1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2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3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4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5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paragraph" w:customStyle="1" w:styleId="indexheading111">
    <w:name w:val="index heading111"/>
    <w:qFormat/>
    <w:pPr>
      <w:keepNext/>
      <w:spacing w:before="240" w:after="120"/>
      <w:ind w:firstLine="567"/>
    </w:pPr>
    <w:rPr>
      <w:rFonts w:ascii="Liberation Sans" w:eastAsia="Liberation Sans" w:hAnsi="Liberation Sans" w:cs="Liberation Sans"/>
    </w:rPr>
  </w:style>
  <w:style w:type="paragraph" w:customStyle="1" w:styleId="caption1111">
    <w:name w:val="caption1111"/>
    <w:basedOn w:val="a3"/>
    <w:qFormat/>
    <w:pPr>
      <w:spacing w:before="120" w:after="120"/>
      <w:ind w:firstLine="567"/>
    </w:pPr>
    <w:rPr>
      <w:i/>
      <w:iCs/>
      <w:sz w:val="24"/>
      <w:szCs w:val="24"/>
    </w:rPr>
  </w:style>
  <w:style w:type="paragraph" w:customStyle="1" w:styleId="indexheading112">
    <w:name w:val="index heading112"/>
    <w:qFormat/>
    <w:pPr>
      <w:keepNext/>
      <w:spacing w:before="240" w:after="120"/>
      <w:ind w:firstLine="567"/>
    </w:pPr>
    <w:rPr>
      <w:rFonts w:ascii="Liberation Sans" w:eastAsia="Liberation Sans" w:hAnsi="Liberation Sans" w:cs="Liberation Sans"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a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1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4AAD2-2454-4A9C-8C73-698C8F4B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11656</TotalTime>
  <Pages>8</Pages>
  <Words>1760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Владимир Шубин</cp:lastModifiedBy>
  <cp:revision>209</cp:revision>
  <cp:lastPrinted>2026-10-01T14:56:00Z</cp:lastPrinted>
  <dcterms:created xsi:type="dcterms:W3CDTF">2023-12-01T08:22:00Z</dcterms:created>
  <dcterms:modified xsi:type="dcterms:W3CDTF">2026-10-08T04:41:00Z</dcterms:modified>
  <dc:language>ru-RU</dc:language>
</cp:coreProperties>
</file>