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36B1A799"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77769E" w14:textId="7A0E63A9" w:rsidR="00323375" w:rsidRDefault="00323375"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12498D" w14:textId="799C6323" w:rsidR="00323375" w:rsidRDefault="00323375"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942967" w14:textId="72053FA3" w:rsidR="00323375" w:rsidRDefault="00323375"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674DB8" w14:textId="77777777" w:rsidR="00323375" w:rsidRPr="00ED2BF5" w:rsidRDefault="00323375"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735360"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42ABB1" w14:textId="77777777" w:rsidR="00323375" w:rsidRDefault="00323375"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8D2C90" w14:textId="6C1D6F45"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стекломагниевый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Композитный декоративный бумажно-слоистый пластик высокого давления (High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Pressure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Laminate</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Oriented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strand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Полимерные плиты из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пенополиизоцианурата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Универсальный стандарт для передачи данных и питания устройств (Universal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Serial</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Панель кровельного </w:t>
      </w:r>
      <w:proofErr w:type="spellStart"/>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бесчердачного</w:t>
      </w:r>
      <w:proofErr w:type="spellEnd"/>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w:t>
      </w:r>
      <w:proofErr w:type="spellStart"/>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разуклонкой</w:t>
      </w:r>
      <w:proofErr w:type="spellEnd"/>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вентилирование плит кровельного покрытия – через систему обрешетки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контробрешетки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нахлеста</w:t>
      </w:r>
      <w:proofErr w:type="spellEnd"/>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proofErr w:type="spellEnd"/>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применены гребенки для защиты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подкровельного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ячеистый </w:t>
      </w:r>
      <w:proofErr w:type="spellStart"/>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ринго</w:t>
      </w:r>
      <w:proofErr w:type="spellEnd"/>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(два) врезных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несамозащелкивающихся</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решетка вентиляционная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w:t>
      </w:r>
      <w:proofErr w:type="spellStart"/>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переточной</w:t>
      </w:r>
      <w:proofErr w:type="spellEnd"/>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внутренний дверной блок из МДФ, глухой,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однопольный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замок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Антипаника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микропроветривания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влагозащищенность</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roofErr w:type="spellEnd"/>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proofErr w:type="spellStart"/>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неоцинкованного</w:t>
      </w:r>
      <w:proofErr w:type="spellEnd"/>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от следов коррозии, с последующим окрашиванием защитными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органосиликатными</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поручни имеют завершающие горизонтальные части, форма завершающих частей поручней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травмобезопасная</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классом по пожаробезопасности –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дымо</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², классом по пожаробезопасности – </w:t>
      </w:r>
      <w:proofErr w:type="spellStart"/>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нг</w:t>
      </w:r>
      <w:proofErr w:type="spellEnd"/>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гофрированных и (или) гладких трубах из негорючих материалов либо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металлорукаве</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кабель-каналов, гофрированных труб, гладких труб,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металлорукава</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еврообразцу</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w:t>
      </w:r>
      <w:proofErr w:type="spellStart"/>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электровыводов</w:t>
      </w:r>
      <w:proofErr w:type="spellEnd"/>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воздуховод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теплоизолирован</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отвод дренажных вод от внутренних блоков сплит-систем – в бытовую канализацию с применением сифона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запахозапирающим</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«Санитарно-эпидемиологические требования к содержанию территорий городских и сельских поселений, к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w:t>
            </w:r>
            <w:proofErr w:type="spellEnd"/>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атм</w:t>
      </w:r>
      <w:proofErr w:type="spellEnd"/>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w:t>
      </w:r>
      <w:proofErr w:type="spellStart"/>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proofErr w:type="spellEnd"/>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двух- или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proofErr w:type="spellEnd"/>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в тумбу –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полувстраиваемая</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рекомендуемые характеристики: длина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15-25 см, высота </w:t>
      </w:r>
      <w:proofErr w:type="spellStart"/>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излива</w:t>
      </w:r>
      <w:proofErr w:type="spellEnd"/>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41AD6EA3" w:rsidR="003E68DF"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139BC9B7" w14:textId="618836DC" w:rsidR="00323375" w:rsidRPr="00323375" w:rsidRDefault="003E68DF" w:rsidP="00323375">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цветографической</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влагозащите</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proofErr w:type="spellStart"/>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дБА</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СОТС к КСПД МОПС (RJ-45) для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использование для передачи видеоданных IP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RTP) и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юникаст</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browser</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ONVIF Profile S (клиент/устройство), ONVIF Profile T (клиент/устройство) для организации и взаимодействия с системами </w:t>
      </w:r>
      <w:proofErr w:type="spellStart"/>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верхнеуровневой</w:t>
      </w:r>
      <w:proofErr w:type="spellEnd"/>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 – поток с одной камеры в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Mbit</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функции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тревожной </w:t>
      </w:r>
      <w:proofErr w:type="spellStart"/>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постзаписи</w:t>
      </w:r>
      <w:proofErr w:type="spellEnd"/>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 не ниже IEEE 802.3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w:t>
      </w:r>
      <w:proofErr w:type="spellStart"/>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производительность маршрутизатора в режиме Layer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forwarding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 xml:space="preserve">byte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packet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size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ipPBX</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Asterisk</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NAT,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IPSec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предотвращения перегрузки трафиком, в частности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Tail</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Drop</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алгоритмов ограничения трафика CAR,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shaping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traffic</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протоколов DHCP Client, DHCP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технологии измерения качества сети (TCP, HTTP, ICMP,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Trace</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UDP, UDP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jitter</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Сбор статистики по сетевым задержкам, проценту потерянных пакетов, колебанию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джитера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policy-based</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routing</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одного из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NetFlow</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IPFIX,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Netstream</w:t>
            </w:r>
            <w:proofErr w:type="spellEnd"/>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маршрутизируемого порта 10/100/1000BASE-T в форм-факторе RJ-45, либо 1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Наличие в комплекте аккумуляторной батареи 12 В емкостью, </w:t>
            </w:r>
            <w:proofErr w:type="spellStart"/>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Ач</w:t>
            </w:r>
            <w:proofErr w:type="spellEnd"/>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Поддержка протоколов: MSTP, 802.1w/802.1s, LACP, 802.1x, фильтрация по MAC-адресам и протоколам, постоянные записи ARP,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PortSecurity</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аппаратная реализация механизмов качества обслуживания, включая классификацию (L2/3),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полисинг</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323375"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QoS</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24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FastEthernet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RJ- 45из которых не менее 20 портов с поддержкой стандарта IEEE 802.3af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w:t>
            </w:r>
            <w:proofErr w:type="spellEnd"/>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4 комбинированных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SFP/RJ-45 или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и не менее 2 портов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GigabitEthernet</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ных органайзера, </w:t>
            </w:r>
            <w:proofErr w:type="spellStart"/>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вент.панель</w:t>
            </w:r>
            <w:proofErr w:type="spellEnd"/>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Синхр</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Синусоидальная,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THDv</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исключена возможность деформации вследствие просадок и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пучинистости</w:t>
      </w:r>
      <w:proofErr w:type="spellEnd"/>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бакелизированной</w:t>
      </w:r>
      <w:proofErr w:type="spellEnd"/>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w:t>
      </w:r>
      <w:proofErr w:type="spellStart"/>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колесоотбоя</w:t>
      </w:r>
      <w:proofErr w:type="spellEnd"/>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4C8FCEB0" w:rsidR="00B877B1"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DE30FF" w14:textId="35ED4570" w:rsidR="00323375" w:rsidRPr="00323375" w:rsidRDefault="00323375" w:rsidP="0032337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710A51F1" w14:textId="57896698" w:rsidR="00323375" w:rsidRPr="00323375" w:rsidRDefault="00323375" w:rsidP="0032337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33F68A4E" w14:textId="5CD4A9E1" w:rsidR="00323375" w:rsidRPr="00323375" w:rsidRDefault="00323375" w:rsidP="00323375">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6B2776F5" w14:textId="0616EF1B" w:rsidR="00231422" w:rsidRPr="00ED2BF5" w:rsidRDefault="004E4D0A" w:rsidP="00323375">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r w:rsidR="00323375"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8406A"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момента подключения МОПС в соответствии с техническими условиями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договору Заказчика с ресурсоснабжающей организацией о технологическом присоединении,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Поставщиком обеспечены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работы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мероприятия</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5F37EE" w14:textId="77777777" w:rsidR="00231422" w:rsidRPr="00ED2BF5" w:rsidRDefault="0048406A" w:rsidP="00BA5113">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МОПС (Товара);</w:t>
      </w:r>
    </w:p>
    <w:p w14:paraId="6F41A1F6" w14:textId="3FE9A947" w:rsidR="0048406A" w:rsidRPr="00ED2BF5" w:rsidRDefault="0048406A" w:rsidP="00BA5113">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монтажу МОПС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подготовленное Основание на ЗУ по адресу Заказчика;</w:t>
      </w:r>
    </w:p>
    <w:p w14:paraId="020FE8B5" w14:textId="590BBB09" w:rsidR="00231422" w:rsidRPr="00ED2BF5" w:rsidRDefault="00231422" w:rsidP="00BA5113">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321332AB" w14:textId="1A49B16D" w:rsidR="00231422" w:rsidRPr="00ED2BF5" w:rsidRDefault="00231422" w:rsidP="00BA5113">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765EC659" w14:textId="0C52306E" w:rsidR="00B877B1" w:rsidRPr="00ED2BF5" w:rsidRDefault="00CC1A19" w:rsidP="00323375">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зменения </w:t>
      </w:r>
      <w:r w:rsidR="00B877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 применяемых отделочных материалов (при условии сохранения цветовой палитры и характеристик Товара, приведенных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согласованы Заказчиком:</w:t>
      </w:r>
    </w:p>
    <w:p w14:paraId="2CEC3074" w14:textId="3EE37B33" w:rsidR="00B877B1" w:rsidRPr="00ED2BF5" w:rsidRDefault="00B877B1" w:rsidP="00BA5113">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охранению характеристик Товара.</w:t>
      </w:r>
    </w:p>
    <w:p w14:paraId="7C0BB02C" w14:textId="1394B889" w:rsidR="00B877B1" w:rsidRPr="00ED2BF5" w:rsidRDefault="00B877B1" w:rsidP="00BA5113">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ED2BF5" w:rsidRDefault="003E68DF" w:rsidP="00323375">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27B83E1F" w14:textId="08B04587" w:rsidR="003E68DF" w:rsidRPr="00ED2BF5" w:rsidRDefault="003E68DF" w:rsidP="00BA5113">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оператора и почтальона </w:t>
      </w:r>
      <w:r w:rsidR="00972DB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законодательству Российской Федерации в области охраны труда.</w:t>
      </w:r>
    </w:p>
    <w:p w14:paraId="6234046D" w14:textId="77777777" w:rsidR="003E68DF" w:rsidRPr="00ED2BF5" w:rsidRDefault="003E68DF" w:rsidP="00323375">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592FD836" w14:textId="77777777" w:rsidR="00F03F24" w:rsidRPr="00ED2BF5" w:rsidRDefault="003E68DF" w:rsidP="00323375">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w:t>
      </w:r>
      <w:r w:rsidR="00F03F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енные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изготовлении МОПС</w:t>
      </w:r>
      <w:r w:rsidR="00F03F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9AA949" w14:textId="7DADC9B0" w:rsidR="003E68DF" w:rsidRPr="00ED2BF5" w:rsidRDefault="003E68DF" w:rsidP="00BA5113">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санитарно-эпидемиологическое заключение, если такие требования установлены законодательством Российской Федерации</w:t>
      </w:r>
      <w:r w:rsidR="00202E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525EF6" w14:textId="284C9E24" w:rsidR="00202E30" w:rsidRPr="00ED2BF5" w:rsidRDefault="00202E30" w:rsidP="00BA5113">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ED2BF5" w:rsidRDefault="00202E30" w:rsidP="00BA5113">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24128741" w14:textId="761713AF" w:rsidR="00202E30" w:rsidRPr="00ED2BF5" w:rsidRDefault="00202E30" w:rsidP="00BA5113">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0F1F5077" w14:textId="35CB3ABC" w:rsidR="00202E30" w:rsidRPr="00ED2BF5" w:rsidRDefault="00202E30" w:rsidP="00BA5113">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ED2BF5" w:rsidRDefault="00224B2D" w:rsidP="00BA5113">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1BB376" w14:textId="77777777" w:rsidR="00323375" w:rsidRPr="00323375" w:rsidRDefault="003E68DF" w:rsidP="006D03EF">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Материалы, </w:t>
      </w:r>
      <w:r w:rsidR="006D1335"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примененные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внутренней отделки помещений и покрытий полов</w:t>
      </w:r>
      <w:r w:rsidR="006D1335"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путях эвакуации, </w:t>
      </w:r>
      <w:r w:rsidR="00A23D8F"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пожарной безопасности» (Федеральный закон от 22.07.2008 </w:t>
      </w:r>
      <w:r w:rsidR="002957F1"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СП 1.13130.2020 «Системы противопожарной защиты. Эвакуационные пути и выходы», для класса функциональной пожарной опасности МОПС Ф3.5</w:t>
      </w:r>
      <w:r w:rsidR="00F7277B"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(п.1.14</w:t>
      </w:r>
      <w:r w:rsidR="002847E1"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F45DAE" w14:textId="031DF3B9" w:rsidR="00546823" w:rsidRPr="00323375" w:rsidRDefault="00546823" w:rsidP="006D03EF">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w:t>
      </w:r>
      <w:r w:rsidR="00585D38"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 к</w:t>
      </w:r>
      <w:r w:rsidR="002847E1"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p w14:paraId="76C5374E" w14:textId="5EF7D175" w:rsidR="00D62FEE" w:rsidRPr="00ED2BF5" w:rsidRDefault="00D62FEE" w:rsidP="00BA5113">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323375" w:rsidRPr="00ED2BF5" w14:paraId="68FA8745" w14:textId="77777777" w:rsidTr="00323375">
        <w:trPr>
          <w:trHeight w:val="654"/>
          <w:tblHeader/>
          <w:jc w:val="center"/>
        </w:trPr>
        <w:tc>
          <w:tcPr>
            <w:tcW w:w="2009" w:type="dxa"/>
            <w:vAlign w:val="center"/>
          </w:tcPr>
          <w:p w14:paraId="61654921" w14:textId="77777777" w:rsidR="00323375" w:rsidRPr="00ED2BF5" w:rsidRDefault="00323375" w:rsidP="00BA5113">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05B36151" w14:textId="77777777" w:rsidR="00323375" w:rsidRPr="00ED2BF5" w:rsidRDefault="00323375" w:rsidP="00BA5113">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323375" w:rsidRPr="00ED2BF5" w14:paraId="1FFE2ECD" w14:textId="77777777" w:rsidTr="00323375">
        <w:trPr>
          <w:trHeight w:val="989"/>
          <w:jc w:val="center"/>
        </w:trPr>
        <w:tc>
          <w:tcPr>
            <w:tcW w:w="2009" w:type="dxa"/>
            <w:vAlign w:val="center"/>
          </w:tcPr>
          <w:p w14:paraId="6E245C59" w14:textId="77777777" w:rsidR="00323375" w:rsidRPr="00ED2BF5" w:rsidRDefault="00323375" w:rsidP="00BA5113">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03F7ACF6" w14:textId="675841FA" w:rsidR="00323375" w:rsidRPr="00ED2BF5" w:rsidRDefault="00323375" w:rsidP="00BA5113">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Приложение № 1 к ТТ (Альбомный </w:t>
            </w:r>
            <w:r w:rsidR="0022197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чертёж</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323375" w:rsidRPr="00ED2BF5" w14:paraId="08F761CF" w14:textId="77777777" w:rsidTr="00323375">
        <w:trPr>
          <w:trHeight w:val="1643"/>
          <w:jc w:val="center"/>
        </w:trPr>
        <w:tc>
          <w:tcPr>
            <w:tcW w:w="2009" w:type="dxa"/>
            <w:vAlign w:val="center"/>
          </w:tcPr>
          <w:p w14:paraId="33F8303B" w14:textId="35322DD4" w:rsidR="00323375" w:rsidRPr="00ED2BF5" w:rsidRDefault="00323375" w:rsidP="00BA5113">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142D3FDD" w14:textId="77777777" w:rsidR="00323375" w:rsidRPr="00ED2BF5" w:rsidRDefault="00323375" w:rsidP="00BA5113">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535F24B8" w14:textId="049CF345" w:rsidR="00323375" w:rsidRPr="00ED2BF5" w:rsidRDefault="00323375" w:rsidP="00BA5113">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323375" w:rsidRPr="00ED2BF5" w14:paraId="13A034A1" w14:textId="77777777" w:rsidTr="00323375">
        <w:trPr>
          <w:trHeight w:val="654"/>
          <w:jc w:val="center"/>
        </w:trPr>
        <w:tc>
          <w:tcPr>
            <w:tcW w:w="2009" w:type="dxa"/>
            <w:vAlign w:val="center"/>
          </w:tcPr>
          <w:p w14:paraId="613D9FF1" w14:textId="03B58DA1" w:rsidR="00323375" w:rsidRPr="00ED2BF5" w:rsidRDefault="00323375" w:rsidP="00BA5113">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142DDBD0" w14:textId="31206B77" w:rsidR="00323375" w:rsidRPr="00ED2BF5" w:rsidRDefault="00323375" w:rsidP="00BA5113">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Информация о наружной вывеске на фасаде МОПС. Внешний вид </w:t>
            </w:r>
            <w:proofErr w:type="spellStart"/>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несветовой</w:t>
            </w:r>
            <w:proofErr w:type="spellEnd"/>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фасадной вывески МОПС</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1971"/>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23375"/>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D60D0"/>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17317</Words>
  <Characters>98710</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2026-10-08T12:11:00Z</dcterms:created>
  <dcterms:modified xsi:type="dcterms:W3CDTF">2026-10-08T12:11:00Z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