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56D" w:rsidRDefault="00CD056D">
      <w:pPr>
        <w:pStyle w:val="LBNameoftheParty"/>
        <w:outlineLvl w:val="0"/>
      </w:pPr>
      <w:r w:rsidRPr="00CD056D">
        <w:t>Часть IV. ПРОЕКТ ДОГОВОРА</w:t>
      </w:r>
      <w:bookmarkStart w:id="0" w:name="_GoBack"/>
      <w:bookmarkEnd w:id="0"/>
    </w:p>
    <w:p w:rsidR="009E622B" w:rsidRDefault="00245D4E">
      <w:pPr>
        <w:pStyle w:val="LBNameoftheParty"/>
        <w:outlineLvl w:val="0"/>
      </w:pPr>
      <w:r>
        <w:t xml:space="preserve">Договор 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________________</w:t>
      </w:r>
      <w:r>
        <w:fldChar w:fldCharType="end"/>
      </w:r>
      <w:r>
        <w:rPr>
          <w:rStyle w:val="af5"/>
        </w:rPr>
        <w:footnoteReference w:id="1"/>
      </w:r>
    </w:p>
    <w:p w:rsidR="009E622B" w:rsidRDefault="00245D4E">
      <w:pPr>
        <w:pStyle w:val="LBNameoftheParty"/>
      </w:pPr>
      <w:r>
        <w:t xml:space="preserve">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 xml:space="preserve">оказание услуг по проведению психиатрических освидетельствований работников для нужд  УФПС Самарской </w:t>
      </w:r>
      <w:r>
        <w:t>области</w:t>
      </w:r>
      <w:r>
        <w:fldChar w:fldCharType="end"/>
      </w:r>
    </w:p>
    <w:p w:rsidR="009E622B" w:rsidRDefault="009E622B">
      <w:pPr>
        <w:pStyle w:val="LBNameoftheParty"/>
      </w:pPr>
    </w:p>
    <w:tbl>
      <w:tblPr>
        <w:tblStyle w:val="a3"/>
        <w:tblW w:w="9498" w:type="dxa"/>
        <w:tblInd w:w="-142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9E622B">
        <w:tc>
          <w:tcPr>
            <w:tcW w:w="4672" w:type="dxa"/>
          </w:tcPr>
          <w:p w:rsidR="009E622B" w:rsidRDefault="00245D4E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«___»______________20__г.</w:t>
            </w:r>
            <w:r>
              <w:rPr>
                <w:rStyle w:val="af5"/>
                <w:sz w:val="24"/>
              </w:rPr>
              <w:footnoteReference w:id="2"/>
            </w:r>
          </w:p>
        </w:tc>
        <w:tc>
          <w:tcPr>
            <w:tcW w:w="4826" w:type="dxa"/>
          </w:tcPr>
          <w:p w:rsidR="009E622B" w:rsidRDefault="00245D4E">
            <w:pPr>
              <w:spacing w:before="60" w:after="60"/>
              <w:jc w:val="righ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"61185"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Самара</w:t>
            </w:r>
            <w:r>
              <w:rPr>
                <w:sz w:val="24"/>
              </w:rPr>
              <w:fldChar w:fldCharType="end"/>
            </w:r>
          </w:p>
        </w:tc>
      </w:tr>
    </w:tbl>
    <w:p w:rsidR="009E622B" w:rsidRDefault="009E622B">
      <w:pPr>
        <w:pStyle w:val="LBBodyText1"/>
      </w:pPr>
    </w:p>
    <w:p w:rsidR="009E622B" w:rsidRDefault="00245D4E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"32922"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"64393"</w:instrText>
      </w:r>
      <w:r>
        <w:fldChar w:fldCharType="separate"/>
      </w:r>
      <w:r>
        <w:t>УФПС САМАРСКОЙ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"32924"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 xml:space="preserve">LBVARIABLE \id "61187" \grammarCase </w:instrText>
      </w:r>
      <w:r>
        <w:instrText>"genitive" \letterCase "normal" \rounding "none" \dateFormat "dd.mm.yyyy" \moneyFormat "0,000.##" \numeral "cardinal"</w:instrText>
      </w:r>
      <w:r>
        <w:fldChar w:fldCharType="separate"/>
      </w:r>
      <w:r>
        <w:t>заместителя директора по имущественным вопросам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"61188" \grammarCase "genitive" \letterCase "camel" \rounding "none" \dat</w:instrText>
      </w:r>
      <w:r>
        <w:instrText>eFormat "dd.mm.yyyy" \moneyFormat "0,000.##" \numeral "cardinal"</w:instrText>
      </w:r>
      <w:r>
        <w:fldChar w:fldCharType="separate"/>
      </w:r>
      <w:r>
        <w:t>Аблаева Булата Тагировича</w:t>
      </w:r>
      <w:r>
        <w:fldChar w:fldCharType="end"/>
      </w:r>
      <w:r>
        <w:t xml:space="preserve">, действующего на основании </w:t>
      </w:r>
      <w:r>
        <w:fldChar w:fldCharType="begin" w:fldLock="1"/>
      </w:r>
      <w:r>
        <w:instrText>LBVARIABLE \id "61189" \grammarCase "genitive"</w:instrText>
      </w:r>
      <w:r>
        <w:fldChar w:fldCharType="separate"/>
      </w:r>
      <w:r>
        <w:t>Доверенности от 07.04.2026 № c8c5a4fc-1e7c-4f6d-96b0-5f3080035986</w:t>
      </w:r>
      <w:r>
        <w:fldChar w:fldCharType="end"/>
      </w:r>
      <w:r>
        <w:fldChar w:fldCharType="end"/>
      </w:r>
      <w:r>
        <w:t>, с одной стороны,</w:t>
      </w:r>
    </w:p>
    <w:p w:rsidR="009E622B" w:rsidRDefault="00245D4E">
      <w:p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"31532" \displaced</w:instrText>
      </w:r>
      <w:r>
        <w:rPr>
          <w:sz w:val="24"/>
        </w:rPr>
        <w:fldChar w:fldCharType="separate"/>
      </w:r>
      <w:r>
        <w:rPr>
          <w:sz w:val="24"/>
        </w:rPr>
        <w:t>и ___________________________________</w:t>
      </w:r>
      <w:r>
        <w:rPr>
          <w:sz w:val="24"/>
          <w:vertAlign w:val="superscript"/>
        </w:rPr>
        <w:footnoteReference w:id="3"/>
      </w:r>
      <w:r>
        <w:rPr>
          <w:sz w:val="24"/>
        </w:rPr>
        <w:t xml:space="preserve">, (далее – </w:t>
      </w:r>
      <w:r>
        <w:rPr>
          <w:b/>
          <w:sz w:val="24"/>
        </w:rPr>
        <w:t>Исполнитель</w:t>
      </w:r>
      <w:r>
        <w:rPr>
          <w:sz w:val="24"/>
        </w:rPr>
        <w:t>), в лице ________________________________</w:t>
      </w:r>
      <w:r>
        <w:rPr>
          <w:sz w:val="24"/>
          <w:vertAlign w:val="superscript"/>
        </w:rPr>
        <w:footnoteReference w:id="4"/>
      </w:r>
      <w:r>
        <w:rPr>
          <w:sz w:val="24"/>
        </w:rPr>
        <w:t>, действующего на основании ___________________</w:t>
      </w:r>
      <w:r>
        <w:rPr>
          <w:sz w:val="24"/>
          <w:vertAlign w:val="superscript"/>
        </w:rPr>
        <w:footnoteReference w:id="5"/>
      </w:r>
      <w:r>
        <w:rPr>
          <w:sz w:val="24"/>
        </w:rPr>
        <w:t>, с другой стороны, вместе именуемые в дальнейшем Стороны, заключили нас</w:t>
      </w:r>
      <w:r>
        <w:rPr>
          <w:sz w:val="24"/>
        </w:rPr>
        <w:t xml:space="preserve">тоящий Договор (далее – </w:t>
      </w:r>
      <w:r>
        <w:rPr>
          <w:b/>
          <w:sz w:val="24"/>
        </w:rPr>
        <w:t>Договор</w:t>
      </w:r>
      <w:r>
        <w:rPr>
          <w:sz w:val="24"/>
        </w:rPr>
        <w:t>) о нижеследующем:</w:t>
      </w:r>
      <w:r>
        <w:rPr>
          <w:sz w:val="24"/>
        </w:rPr>
        <w:fldChar w:fldCharType="end"/>
      </w:r>
    </w:p>
    <w:p w:rsidR="009E622B" w:rsidRDefault="00245D4E">
      <w:pPr>
        <w:pStyle w:val="LBGovstyle1"/>
      </w:pPr>
      <w:r>
        <w:t>Индивидуальные условия Договора</w:t>
      </w:r>
    </w:p>
    <w:tbl>
      <w:tblPr>
        <w:tblStyle w:val="NormalTabledoczillaStyle1"/>
        <w:tblW w:w="9496" w:type="dxa"/>
        <w:tblInd w:w="1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9E622B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E622B" w:rsidRDefault="00245D4E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E622B" w:rsidRDefault="00245D4E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9E622B" w:rsidRDefault="00245D4E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Оказываемые услуги (далее – Услуги) –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"76729"</w:instrText>
            </w:r>
            <w:r>
              <w:fldChar w:fldCharType="separate"/>
            </w:r>
            <w:r>
              <w:t>Оказание услуг по проведению психиатрических освидетельствований работников для нужд  УФПС Самарской области</w:t>
            </w:r>
            <w:r>
              <w:fldChar w:fldCharType="end"/>
            </w:r>
            <w:r>
              <w:t>.</w:t>
            </w:r>
          </w:p>
          <w:p w:rsidR="009E622B" w:rsidRDefault="00245D4E">
            <w:pPr>
              <w:pStyle w:val="LBBodyText1"/>
            </w:pPr>
            <w:r>
              <w:t>Перечень и объем Услуг, требования к Услугам, порядок их оказания указаны в техническом задании (Приложение №1  к Договору) (далее – Техническо</w:t>
            </w:r>
            <w:r>
              <w:t>е задание).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"37484"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"76496"</w:instrText>
            </w:r>
            <w:r>
              <w:fldChar w:fldCharType="separate"/>
            </w:r>
            <w:r>
              <w:t>с момента заключения Договора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9E622B" w:rsidRDefault="00245D4E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"37485"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"76497" \dateFormat "«dd» MMMM yyyy г."</w:instrText>
            </w:r>
            <w:r>
              <w:fldChar w:fldCharType="separate"/>
            </w:r>
            <w:r>
              <w:t>«31» декабря 2031 г.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"31605" \displaced</w:instrText>
            </w:r>
            <w:r>
              <w:fldChar w:fldCharType="separate"/>
            </w:r>
            <w:r>
              <w:t>Срок оказания Услуг по Заявке указывается в Заявке.</w:t>
            </w:r>
            <w: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Порядок направления заявок Заказчика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Заявки направляются Заказчиком на авторизированный электронный адрес Исполнителя, указанный в разделе </w:t>
            </w:r>
            <w:r>
              <w:fldChar w:fldCharType="begin"/>
            </w:r>
            <w:r>
              <w:instrText>REF "_Ref28842443"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>Договора. Заявки направляются Заказчиком Исполнителю по рабоч</w:t>
            </w:r>
            <w:r>
              <w:t xml:space="preserve">им дням </w:t>
            </w:r>
            <w:r>
              <w:fldChar w:fldCharType="begin" w:fldLock="1"/>
            </w:r>
            <w:r>
              <w:instrText>LBVARIABLE \id "61314"</w:instrText>
            </w:r>
            <w:r>
              <w:fldChar w:fldCharType="separate"/>
            </w:r>
            <w:r>
              <w:t>с 09:00 по 17:00</w:t>
            </w:r>
            <w:r>
              <w:fldChar w:fldCharType="end"/>
            </w:r>
            <w:r>
              <w:t xml:space="preserve"> в рамках срока действия Договора, указанного в пункте 1.18 Договора.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Общая 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fldChar w:fldCharType="begin" w:fldLock="1"/>
            </w:r>
            <w:r>
              <w:rPr>
                <w:rFonts w:ascii="Times New Roman" w:hAnsi="Times New Roman"/>
                <w:i/>
                <w:sz w:val="24"/>
              </w:rPr>
              <w:instrText>LBVARIABLE \id "31532" \displaced</w:instrText>
            </w:r>
            <w:r>
              <w:rPr>
                <w:rFonts w:ascii="Times New Roman" w:hAnsi="Times New Roman"/>
                <w:i/>
                <w:sz w:val="24"/>
              </w:rPr>
              <w:fldChar w:fldCharType="separate"/>
            </w:r>
            <w:r>
              <w:rPr>
                <w:rFonts w:ascii="Times New Roman" w:hAnsi="Times New Roman"/>
                <w:i/>
                <w:sz w:val="24"/>
              </w:rPr>
              <w:t>Необходимо выбрать один из вариантов:</w:t>
            </w:r>
          </w:p>
          <w:p w:rsidR="009E622B" w:rsidRDefault="00245D4E">
            <w:pPr>
              <w:pStyle w:val="MsoNormaldoczillaStyle7"/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Вариант 1 (</w:t>
            </w:r>
            <w:r>
              <w:rPr>
                <w:rFonts w:ascii="Times New Roman" w:hAnsi="Times New Roman"/>
                <w:i/>
                <w:sz w:val="24"/>
              </w:rPr>
              <w:t xml:space="preserve">в случае, если Исполнитель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</w:t>
            </w:r>
            <w:r>
              <w:rPr>
                <w:rFonts w:ascii="Times New Roman" w:hAnsi="Times New Roman"/>
                <w:i/>
                <w:sz w:val="24"/>
              </w:rPr>
              <w:lastRenderedPageBreak/>
              <w:t xml:space="preserve">превысила </w:t>
            </w:r>
            <w:r>
              <w:rPr>
                <w:rStyle w:val="msoIns0"/>
                <w:rFonts w:ascii="Times New Roman" w:hAnsi="Times New Roman"/>
                <w:i/>
                <w:color w:val="auto"/>
                <w:sz w:val="24"/>
                <w:u w:val="none"/>
                <w:lang w:val="ru"/>
              </w:rPr>
              <w:t>установленный</w:t>
            </w:r>
            <w:r>
              <w:rPr>
                <w:rStyle w:val="msoIns0"/>
                <w:rFonts w:ascii="Times New Roman" w:hAnsi="Times New Roman"/>
                <w:i/>
                <w:color w:val="auto"/>
                <w:sz w:val="24"/>
                <w:u w:val="none"/>
                <w:lang w:val="ru"/>
              </w:rPr>
              <w:t xml:space="preserve">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sz w:val="24"/>
              </w:rPr>
              <w:t>):</w:t>
            </w:r>
          </w:p>
          <w:p w:rsidR="009E622B" w:rsidRDefault="00245D4E">
            <w:pPr>
              <w:pStyle w:val="LBBodyText1"/>
            </w:pPr>
            <w:r>
              <w:t>Общая цена Договора составляет [</w:t>
            </w:r>
            <w:r>
              <w:rPr>
                <w:i/>
              </w:rPr>
              <w:t>указать общую цену Договора цифрами и прописью</w:t>
            </w:r>
            <w:r>
              <w:t>], в том числе НДС в размере, определенном Налоговым кодексом Российской Федерации.</w:t>
            </w:r>
          </w:p>
          <w:p w:rsidR="009E622B" w:rsidRDefault="00245D4E">
            <w:pPr>
              <w:pStyle w:val="LBBodyText1"/>
            </w:pPr>
            <w:r>
              <w:t>Цена за единицу Услуг</w:t>
            </w:r>
            <w:r>
              <w:t xml:space="preserve"> указана в Приложении №3 к Договору.</w:t>
            </w:r>
          </w:p>
          <w:p w:rsidR="009E622B" w:rsidRDefault="00245D4E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случае, если при исполнении Договора изменяется ставка НДС, применяемая Исполнителем, то указанная цена Договора (цена за единицу Услуг) содержит НДС в размере, определенном Налоговым кодексом Российской Федерации. Ст</w:t>
            </w:r>
            <w:r>
              <w:rPr>
                <w:rFonts w:ascii="Times New Roman" w:hAnsi="Times New Roman"/>
                <w:sz w:val="24"/>
              </w:rPr>
              <w:t>ороны договорились, что в указанном случае изменение ставки НДС не увеличивает общую цену Договора (цену за единицу Услуг).</w:t>
            </w:r>
          </w:p>
          <w:p w:rsidR="009E622B" w:rsidRDefault="00245D4E">
            <w:pPr>
              <w:pStyle w:val="LBBodyText1"/>
            </w:pPr>
            <w:r>
              <w:rPr>
                <w:i/>
              </w:rPr>
              <w:t xml:space="preserve">Вариант 2 (в случае, если Исполнитель не является плательщиком НДС </w:t>
            </w:r>
            <w:r>
              <w:rPr>
                <w:i/>
                <w:lang w:val="ru"/>
              </w:rPr>
              <w:t>или применяет УСН и на дату заключения договора за текущий или пр</w:t>
            </w:r>
            <w:r>
              <w:rPr>
                <w:i/>
                <w:lang w:val="ru"/>
              </w:rPr>
              <w:t xml:space="preserve">едшествующий налоговый период по налогу, уплачиваемому в связи с применением УСН, сумма его доходов в совокупности не превысила </w:t>
            </w:r>
            <w:r>
              <w:rPr>
                <w:rStyle w:val="msoIns0"/>
                <w:i/>
                <w:color w:val="auto"/>
                <w:u w:val="none"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>)</w:t>
            </w:r>
          </w:p>
          <w:p w:rsidR="009E622B" w:rsidRDefault="00245D4E">
            <w:pPr>
              <w:pStyle w:val="LBBodyText1"/>
            </w:pPr>
            <w:r>
              <w:t>Общая цена Договора составляет [</w:t>
            </w:r>
            <w:r>
              <w:rPr>
                <w:i/>
              </w:rPr>
              <w:t>указать общ</w:t>
            </w:r>
            <w:r>
              <w:rPr>
                <w:i/>
              </w:rPr>
              <w:t>ую цену Договора цифрами и прописью</w:t>
            </w:r>
            <w:r>
              <w:t>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Налогового кодекса Российской Федерации.</w:t>
            </w:r>
          </w:p>
          <w:p w:rsidR="009E622B" w:rsidRDefault="00245D4E">
            <w:pPr>
              <w:pStyle w:val="LBBodyText1"/>
            </w:pPr>
            <w:r>
              <w:t>Цена за единицу Услуг указана в Приложении №3  к Договору.</w:t>
            </w:r>
          </w:p>
          <w:p w:rsidR="009E622B" w:rsidRDefault="00245D4E">
            <w:pPr>
              <w:pStyle w:val="MsoNormaldoczillaStyle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случае, если при исполнении Договора Исполн</w:t>
            </w:r>
            <w:r>
              <w:rPr>
                <w:rFonts w:ascii="Times New Roman" w:hAnsi="Times New Roman"/>
                <w:sz w:val="24"/>
              </w:rPr>
              <w:t>итель становится плательщиком НДС, то указанная цена Договора (цена за единицу Услуг) содержит НДС в размере, определенном главой 21 Налогового кодекса Российской Федерации. Стороны договорились, что в указанном случае сумма НДС не увеличивает общую цену Д</w:t>
            </w:r>
            <w:r>
              <w:rPr>
                <w:rFonts w:ascii="Times New Roman" w:hAnsi="Times New Roman"/>
                <w:sz w:val="24"/>
              </w:rPr>
              <w:t>оговора (цену за единицу Услуг).</w:t>
            </w:r>
            <w:r>
              <w:rPr>
                <w:rFonts w:ascii="Times New Roman" w:hAnsi="Times New Roman"/>
                <w:i/>
                <w:sz w:val="24"/>
              </w:rPr>
              <w:fldChar w:fldCharType="end"/>
            </w:r>
          </w:p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"31548" \displaced</w:instrText>
            </w:r>
            <w:r>
              <w:fldChar w:fldCharType="separate"/>
            </w:r>
            <w:r>
              <w:t xml:space="preserve">Во избежание сомнений общая цена Договора (цена за единицу Услуг) в соответствии с пунктом </w:t>
            </w:r>
            <w:r>
              <w:fldChar w:fldCharType="begin"/>
            </w:r>
            <w:r>
              <w:instrText>REF "_Ref19326216" \r \h</w:instrText>
            </w:r>
            <w:r>
              <w:fldChar w:fldCharType="separate"/>
            </w:r>
            <w:r>
              <w:t>3.3</w:t>
            </w:r>
            <w:r>
              <w:fldChar w:fldCharType="end"/>
            </w:r>
            <w:r>
              <w:t xml:space="preserve"> До</w:t>
            </w:r>
            <w:r>
              <w:t xml:space="preserve">говора включает в себя, в том числе, но не исключительно </w:t>
            </w:r>
            <w:r>
              <w:fldChar w:fldCharType="begin" w:fldLock="1"/>
            </w:r>
            <w:r>
              <w:instrText>LBVARIABLE \id "61215"</w:instrText>
            </w:r>
            <w:r>
              <w:fldChar w:fldCharType="separate"/>
            </w:r>
            <w:r>
              <w:t xml:space="preserve"> затраты, издержки и иные расходы Исполнителя, связанные с исполнением Договора.</w:t>
            </w:r>
            <w:r>
              <w:fldChar w:fldCharType="end"/>
            </w:r>
            <w:r>
              <w:t>.</w:t>
            </w:r>
            <w: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"31560" \displaced</w:instrText>
            </w:r>
            <w:r>
              <w:fldChar w:fldCharType="separate"/>
            </w:r>
            <w:r>
              <w:t>Место оказания Услуг указано в</w:t>
            </w:r>
            <w:r>
              <w:t xml:space="preserve"> Приложении № </w:t>
            </w:r>
            <w:r>
              <w:fldChar w:fldCharType="begin" w:fldLock="1"/>
            </w:r>
            <w:r>
              <w:instrText>LBVARIABLE \id "76574"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уведомления о готовности к сдаче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Исполнитель обязан уведомить Заказчика о дате и времени сдачи оказанных Услуг по Заявке не позднее, чем за </w:t>
            </w:r>
            <w:r>
              <w:fldChar w:fldCharType="begin" w:fldLock="1"/>
            </w:r>
            <w:r>
              <w:instrText>LBVARIABLE \id "61218"</w:instrText>
            </w:r>
            <w:r>
              <w:fldChar w:fldCharType="separate"/>
            </w:r>
            <w:r>
              <w:t>5 (пять) календарных дней</w:t>
            </w:r>
            <w:r>
              <w:fldChar w:fldCharType="end"/>
            </w:r>
            <w:r>
              <w:t xml:space="preserve"> до даты сдачи оказанных Услуг по Заявке.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направления Исполнителем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"61296"</w:instrText>
            </w:r>
            <w:r>
              <w:fldChar w:fldCharType="separate"/>
            </w:r>
            <w:r>
              <w:t>5 (пять) календарных дней</w:t>
            </w:r>
            <w:r>
              <w:fldChar w:fldCharType="end"/>
            </w:r>
            <w:r>
              <w:t xml:space="preserve"> после окончания оказания Услуг по Заявке о</w:t>
            </w:r>
            <w:r>
              <w:t xml:space="preserve">бязан направить Заказчику акт сдачи-приемки оказанных Услуг по форме </w:t>
            </w:r>
            <w:r>
              <w:lastRenderedPageBreak/>
              <w:t xml:space="preserve">Приложения № 4 к Договору (далее – </w:t>
            </w:r>
            <w:r>
              <w:rPr>
                <w:b/>
              </w:rPr>
              <w:t>Акт сдачи-приемки оказанных Услуг</w:t>
            </w:r>
            <w:r>
              <w:t>).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lastRenderedPageBreak/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Отчетные документы,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"61297"</w:instrText>
            </w:r>
            <w:r>
              <w:fldChar w:fldCharType="separate"/>
            </w:r>
            <w:r>
              <w:t xml:space="preserve">Исполнитель обязан направить Заказчику  </w:t>
            </w:r>
            <w:r>
              <w:t>копии медицинских заключений по результатам психиатрических освидетельствований работников и согласованный в установленном порядке заключительный акт.</w:t>
            </w:r>
            <w:r>
              <w:fldChar w:fldCharType="end"/>
            </w:r>
            <w:r>
              <w:t>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Приемка оказанных Услуг по каждой из Заяво</w:t>
            </w:r>
            <w:r>
              <w:t xml:space="preserve">к осуществляется Заказчиком в течение </w:t>
            </w:r>
            <w:r>
              <w:fldChar w:fldCharType="begin" w:fldLock="1"/>
            </w:r>
            <w:r>
              <w:instrText>LBVARIABLE \id "61219"</w:instrText>
            </w:r>
            <w:r>
              <w:fldChar w:fldCharType="separate"/>
            </w:r>
            <w:r>
              <w:t>15 (пятнадцать)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</w:t>
            </w:r>
            <w:r>
              <w:fldChar w:fldCharType="begin"/>
            </w:r>
            <w:r>
              <w:instrText>REF "_Ref41107570" \r \h</w:instrText>
            </w:r>
            <w:r>
              <w:fldChar w:fldCharType="separate"/>
            </w:r>
            <w:r>
              <w:t>4.3</w:t>
            </w:r>
            <w:r>
              <w:fldChar w:fldCharType="end"/>
            </w:r>
            <w:r>
              <w:t xml:space="preserve"> Договора.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Исполнитель направляет Заказчику счет на оплату Услуг в отношении каждой исполненной Заявки в течение </w:t>
            </w:r>
            <w:r>
              <w:fldChar w:fldCharType="begin" w:fldLock="1"/>
            </w:r>
            <w:r>
              <w:instrText>LBVARIABLE \id "61222"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с даты подписания Сторонами Акта сдачи-приемки оказанных Услуг в отношении каждой исполненной Заявки.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оплаты Заказчиком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"31532"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 w:rsidR="009E622B" w:rsidRDefault="00245D4E">
            <w:pPr>
              <w:pStyle w:val="LBBodyText1"/>
            </w:pPr>
            <w:r>
              <w:t xml:space="preserve">Оплата производится в течение: </w:t>
            </w:r>
          </w:p>
          <w:p w:rsidR="009E622B" w:rsidRDefault="00245D4E">
            <w:pPr>
              <w:pStyle w:val="LBBodyText1"/>
            </w:pPr>
            <w:r>
              <w:rPr>
                <w:i/>
              </w:rPr>
              <w:t xml:space="preserve">Не более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</w:instrText>
            </w:r>
            <w:r>
              <w:rPr>
                <w:i/>
              </w:rPr>
              <w:instrText xml:space="preserve"> "76630" \numberFormat "0,000.######## (Spell) unit"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90 (Девяносто) календарных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</w:p>
          <w:p w:rsidR="009E622B" w:rsidRDefault="009E622B">
            <w:pPr>
              <w:pStyle w:val="LBBodyText1"/>
            </w:pPr>
          </w:p>
          <w:p w:rsidR="009E622B" w:rsidRDefault="00245D4E">
            <w:pPr>
              <w:pStyle w:val="LBBodyText1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 w:rsidR="009E622B" w:rsidRDefault="00245D4E">
            <w:pPr>
              <w:pStyle w:val="LBBodyText1"/>
              <w:rPr>
                <w:i/>
              </w:rPr>
            </w:pPr>
            <w:r>
              <w:t>О</w:t>
            </w:r>
            <w:r>
              <w:t xml:space="preserve">плата производится в течение: </w:t>
            </w:r>
          </w:p>
          <w:p w:rsidR="009E622B" w:rsidRDefault="00245D4E">
            <w:pPr>
              <w:pStyle w:val="LBBodyText1"/>
            </w:pPr>
            <w:r>
              <w:rPr>
                <w:i/>
              </w:rPr>
              <w:t xml:space="preserve">Не более </w:t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"76638" \numberFormat "0,000.######## (Spell) unit"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сдачи-приемки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</w:tc>
      </w:tr>
      <w:tr w:rsidR="009E622B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"31600" \displaced</w:instrText>
            </w:r>
            <w:r>
              <w:rPr>
                <w:i/>
              </w:rPr>
              <w:fldChar w:fldCharType="end"/>
            </w:r>
            <w:r>
              <w:t xml:space="preserve">1.13 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 xml:space="preserve">Ответственность Исполнителя 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9E622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1.13.1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Нарушение Исполнителем сроков исполнения обязательств,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"31614"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пени, которая начисляется за каждый день просрочки, начиная со дня, следующего после дня истечения установленного Договором срока исполнения Исполнителем обязательства. Размер пени составляет </w:t>
            </w:r>
            <w:r>
              <w:fldChar w:fldCharType="begin" w:fldLock="1"/>
            </w:r>
            <w:r>
              <w:instrText>LBVARIABLE \id</w:instrText>
            </w:r>
            <w:r>
              <w:instrText xml:space="preserve"> "76645"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стоимости обязательства, исполнение которого просрочено, за каждый день просрочки.</w:t>
            </w:r>
            <w:r>
              <w:fldChar w:fldCharType="end"/>
            </w:r>
          </w:p>
        </w:tc>
      </w:tr>
      <w:tr w:rsidR="009E622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1.13.2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Нарушение Исполнителем сроков устранения недостатков </w:t>
            </w:r>
            <w:r>
              <w:lastRenderedPageBreak/>
              <w:t>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lastRenderedPageBreak/>
              <w:fldChar w:fldCharType="begin" w:fldLock="1"/>
            </w:r>
            <w:r>
              <w:instrText>LBVARIABLE \id "31575"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пени, </w:t>
            </w:r>
            <w:r>
              <w:lastRenderedPageBreak/>
              <w:t>которая начисляется за каждый день просрочки, начиная со дня, следующего после дня истечения срока устранения недостатков в оказанных Услугах, выявленных Заказчиком. Р</w:t>
            </w:r>
            <w:r>
              <w:t xml:space="preserve">азмер пени составляет </w:t>
            </w:r>
            <w:r>
              <w:fldChar w:fldCharType="begin" w:fldLock="1"/>
            </w:r>
            <w:r>
              <w:instrText>LBVARIABLE \id "76647"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общей цены Договора, указанной в пункте 1.4 Договора, за каждый день просрочки. Общий размер пени не может превышать </w:t>
            </w:r>
            <w:r>
              <w:fldChar w:fldCharType="begin" w:fldLock="1"/>
            </w:r>
            <w:r>
              <w:instrText>LBVARIABLE \id "76648" \percentFormat "0,000.####</w:instrText>
            </w:r>
            <w:r>
              <w:instrText>####'%'"</w:instrText>
            </w:r>
            <w:r>
              <w:fldChar w:fldCharType="separate"/>
            </w:r>
            <w:r>
              <w:t>5%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</w:tc>
      </w:tr>
      <w:tr w:rsidR="009E622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1.13.3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"61228"</w:instrText>
            </w:r>
            <w:r>
              <w:fldChar w:fldCharType="separate"/>
            </w:r>
            <w:r>
              <w:t>14.9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Исполнитель уплачивает Заказчику неустойку в виде штрафа, к</w:t>
            </w:r>
            <w:r>
              <w:t xml:space="preserve">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"61228"</w:instrText>
            </w:r>
            <w:r>
              <w:fldChar w:fldCharType="separate"/>
            </w:r>
            <w:r>
              <w:t>14.9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LBVARIABLE \id "76649" \moneyFormat "0,000. (ISpell) I$$$$ .00 F$$"</w:instrText>
            </w:r>
            <w:r>
              <w:fldChar w:fldCharType="separate"/>
            </w:r>
            <w:r>
              <w:t>50 000 (П</w:t>
            </w:r>
            <w:r>
              <w:t>ятьдесят тысяч) рублей 00 копеек</w:t>
            </w:r>
            <w:r>
              <w:fldChar w:fldCharType="end"/>
            </w:r>
            <w:r>
              <w:t>.</w:t>
            </w:r>
          </w:p>
        </w:tc>
      </w:tr>
      <w:tr w:rsidR="009E622B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9E622B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1.13.4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Неисполнение 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"76650" \moneyFormat "0,000 (I) $ 00 c"</w:instrText>
            </w:r>
            <w:r>
              <w:fldChar w:fldCharType="separate"/>
            </w:r>
            <w:r>
              <w:t>50000 (пятьдесят тысяч) рублей</w:t>
            </w:r>
            <w:r>
              <w:fldChar w:fldCharType="end"/>
            </w:r>
            <w:r>
              <w:t>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Нарушение Заказчиком сроков оплаты оказанных и принятых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Исполнитель вправе потребовать от Заказчика уплаты неустойки в виде пени </w:t>
            </w:r>
            <w:r>
              <w:t xml:space="preserve">в размере </w:t>
            </w:r>
            <w:r>
              <w:fldChar w:fldCharType="begin" w:fldLock="1"/>
            </w:r>
            <w:r>
              <w:instrText>LBVARIABLE \id "76651"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суммы задолженности за каждый день просрочки, начиная со дня, следующего после </w:t>
            </w:r>
            <w:r>
              <w:lastRenderedPageBreak/>
              <w:t>дня истечения установленного Договором срока исполнения Заказчиком обязательств по оплате. Общий ра</w:t>
            </w:r>
            <w:r>
              <w:t xml:space="preserve">змер неустойки не может превышать </w:t>
            </w:r>
            <w:r>
              <w:fldChar w:fldCharType="begin" w:fldLock="1"/>
            </w:r>
            <w:r>
              <w:instrText>LBVARIABLE \id "76652" \percentFormat "0,000.########'%'"</w:instrText>
            </w:r>
            <w:r>
              <w:fldChar w:fldCharType="separate"/>
            </w:r>
            <w:r>
              <w:t>5%</w:t>
            </w:r>
            <w:r>
              <w:fldChar w:fldCharType="end"/>
            </w:r>
            <w:r>
              <w:t xml:space="preserve"> от суммы задолженности.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lastRenderedPageBreak/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"76501" \displaced</w:instrText>
            </w:r>
            <w:r>
              <w:fldChar w:fldCharType="separate"/>
            </w:r>
            <w:r>
              <w:t xml:space="preserve">Исполнитель предоставляет Заказчику обеспечение исполнения </w:t>
            </w:r>
            <w:r>
              <w:fldChar w:fldCharType="begin" w:fldLock="1"/>
            </w:r>
            <w:r>
              <w:instrText>LBVARIABLE \id "31617"</w:instrText>
            </w:r>
            <w:r>
              <w:fldChar w:fldCharType="separate"/>
            </w:r>
            <w:r>
              <w:t xml:space="preserve">всех </w:t>
            </w:r>
            <w:r>
              <w:fldChar w:fldCharType="end"/>
            </w:r>
            <w:r>
              <w:t xml:space="preserve">своих обязательств по Договору (кроме гарантийных обязательств), в размере (сумме) </w:t>
            </w:r>
            <w:r>
              <w:fldChar w:fldCharType="begin" w:fldLock="1"/>
            </w:r>
            <w:r>
              <w:instrText>LBVARIABLE \id "76653" \moneyFormat "0,000. (ISpell) I$$$$ .00 F$$"</w:instrText>
            </w:r>
            <w:r>
              <w:fldChar w:fldCharType="separate"/>
            </w:r>
            <w:r>
              <w:t>42 000 (Сорок две тысячи) рублей 00 копеек</w:t>
            </w:r>
            <w:r>
              <w:fldChar w:fldCharType="end"/>
            </w:r>
            <w:r>
              <w:t>. Срок действия обеспечения исп</w:t>
            </w:r>
            <w:r>
              <w:t xml:space="preserve">олнения Договора должен превышать максимальный срок исполнения обязательств Исполнителя по Договору на </w:t>
            </w:r>
            <w:r>
              <w:fldChar w:fldCharType="begin" w:fldLock="1"/>
            </w:r>
            <w:r>
              <w:instrText>LBVARIABLE \id "61234" \grammarCase "accusative" \letterCase "normal" \rounding "none" \dateFormat "dd.mm.yyyy" \moneyFormat "0,000.##" \numeral "cardina</w:instrText>
            </w:r>
            <w:r>
              <w:instrText>l" \numberFormat "0,000.######## (Spell) unit"</w:instrText>
            </w:r>
            <w:r>
              <w:fldChar w:fldCharType="separate"/>
            </w:r>
            <w:r>
              <w:t>60 (шестьдесят) календарных дней</w:t>
            </w:r>
            <w:r>
              <w:fldChar w:fldCharType="end"/>
            </w:r>
            <w:r>
              <w:t>.</w:t>
            </w:r>
          </w:p>
          <w:p w:rsidR="009E622B" w:rsidRDefault="009E622B">
            <w:pPr>
              <w:pStyle w:val="LBBodyText1"/>
              <w:rPr>
                <w:i/>
              </w:rPr>
            </w:pPr>
          </w:p>
          <w:p w:rsidR="009E622B" w:rsidRDefault="00245D4E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"31532"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Варианты:</w:t>
            </w:r>
          </w:p>
          <w:p w:rsidR="009E622B" w:rsidRDefault="00245D4E">
            <w:pPr>
              <w:pStyle w:val="LBBodyText1"/>
            </w:pPr>
            <w:r>
              <w:rPr>
                <w:i/>
              </w:rPr>
              <w:t>1. В случае, если Исполнителем в качестве способа обеспечения исполнения Договора предоставлена банковская гарантия:</w:t>
            </w:r>
          </w:p>
          <w:p w:rsidR="009E622B" w:rsidRDefault="00245D4E">
            <w:pPr>
              <w:pStyle w:val="LBBodyText1"/>
            </w:pPr>
            <w:r>
              <w:t>Способом обе</w:t>
            </w:r>
            <w:r>
              <w:t>спечения исполнения обязательств Исполнителя является безотзывная банковская гарантия (далее в настоящем пункте – банковская гарантия). Банковская гарантия, предоставляемая Исполнителем, должна соответствовать требованиям документации о закупке или извещен</w:t>
            </w:r>
            <w:r>
              <w:t xml:space="preserve">ия о закупке, по результатам проведения которой заключен Договор.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гарантии. В случае неполучения Заказчиком </w:t>
            </w:r>
            <w:r>
              <w:t>оригинала банковской гарантии в течение 15 (Пятнадцати) рабочих дней с момента заключения Договора, Заказчик в течение 5 (Пяти) рабочих дней со дня окончания указанного срока обязан принять решение об одностороннем отказе от исполнения Договора.</w:t>
            </w:r>
          </w:p>
          <w:p w:rsidR="009E622B" w:rsidRDefault="00245D4E">
            <w:pPr>
              <w:pStyle w:val="LBBodyText1"/>
            </w:pPr>
            <w:r>
              <w:t>Заказчик о</w:t>
            </w:r>
            <w:r>
              <w:t>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Договору. Возврат оригинала банковской гарантии Заказчик осуществляет после истечения срока ее действия или после р</w:t>
            </w:r>
            <w:r>
              <w:t>асторжения Договора по соглашению Сторон, при наличии письменного требования Исполнителя, если иное не предусмотрено Договором, соглашениями или иными обязательными для исполнения Сторонами документами.</w:t>
            </w:r>
          </w:p>
          <w:p w:rsidR="009E622B" w:rsidRDefault="009E622B">
            <w:pPr>
              <w:pStyle w:val="LBBodyText1"/>
            </w:pPr>
          </w:p>
          <w:p w:rsidR="009E622B" w:rsidRDefault="00245D4E">
            <w:pPr>
              <w:pStyle w:val="LBBodyText1"/>
              <w:rPr>
                <w:i/>
              </w:rPr>
            </w:pPr>
            <w:r>
              <w:rPr>
                <w:i/>
              </w:rPr>
              <w:t>2. В случае, если Исполнителем в качестве способа об</w:t>
            </w:r>
            <w:r>
              <w:rPr>
                <w:i/>
              </w:rPr>
              <w:t>еспечения исполнения Договора внесены денежные средства:</w:t>
            </w:r>
          </w:p>
          <w:p w:rsidR="009E622B" w:rsidRDefault="00245D4E">
            <w:pPr>
              <w:pStyle w:val="LBBodyText1"/>
            </w:pPr>
            <w:r>
              <w:lastRenderedPageBreak/>
              <w:t xml:space="preserve">Способом обеспечения исполнения обязательств Исполнителя является внесение денежных средств на счет Заказчика. Исполнитель перечисляет денежные средства на счет Заказчика, указанный в разделе </w:t>
            </w:r>
            <w:r>
              <w:fldChar w:fldCharType="begin"/>
            </w:r>
            <w:r>
              <w:instrText>REF "_R</w:instrText>
            </w:r>
            <w:r>
              <w:instrText>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 xml:space="preserve"> Договора. Датой перечисления денежных средств является дата их зачисления на счет Заказчика, указанный в разделе </w:t>
            </w:r>
            <w:r>
              <w:fldChar w:fldCharType="begin"/>
            </w:r>
            <w:r>
              <w:instrText>REF "_Ref28842443" \r \h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  <w:r>
              <w:t xml:space="preserve"> Договора.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штрафа, пени, убытки или иные платежи, под</w:t>
            </w:r>
            <w:r>
              <w:t>лежащие уплате Заказчику в связи с неисполнением или ненадлежащим исполнением Исполнителем обязательств по Договору. В случае надлежащего исполнения Исполнителем своих обязательств по Договору Заказчик возвращает денежные средства Исполнителю после истечен</w:t>
            </w:r>
            <w:r>
              <w:t xml:space="preserve">ия срока действия обеспечения исполнения Договора и в течение </w:t>
            </w:r>
            <w:r>
              <w:fldChar w:fldCharType="begin" w:fldLock="1"/>
            </w:r>
            <w:r>
              <w:instrText>LBVARIABLE \id "61235" \grammarCase "genitive" \letterCase "normal" \rounding "none" \dateFormat "dd.mm.yyyy" \moneyFormat "0,000.##" \numeral "cardinal" \numberFormat "0,000.######## (Spell) un</w:instrText>
            </w:r>
            <w:r>
              <w:instrText>it"</w:instrText>
            </w:r>
            <w:r>
              <w:fldChar w:fldCharType="separate"/>
            </w:r>
            <w:r>
              <w:t>30 (Тридцати) календарных дней</w:t>
            </w:r>
            <w:r>
              <w:fldChar w:fldCharType="end"/>
            </w:r>
            <w:r>
              <w:t xml:space="preserve"> со дня предъявления письменного требования Исполнителя о возврате денежных средств с указанием в таком требовании порядка возврата денежных средств.</w:t>
            </w:r>
            <w:r>
              <w:rPr>
                <w:i/>
              </w:rP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lastRenderedPageBreak/>
              <w:fldChar w:fldCharType="end"/>
            </w:r>
            <w:r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"31584" \displaced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 xml:space="preserve">При неурегулировании Сторонами спора </w:t>
            </w:r>
            <w:r>
              <w:t xml:space="preserve">в досудебном порядке спор передается на рассмотрение </w:t>
            </w:r>
            <w:r>
              <w:fldChar w:fldCharType="begin" w:fldLock="1"/>
            </w:r>
            <w:r>
              <w:instrText>LBVARIABLE \id "76598" \grammarCase "genitive"</w:instrText>
            </w:r>
            <w:r>
              <w:fldChar w:fldCharType="separate"/>
            </w:r>
            <w:r>
              <w:t>Арбитражного суда Самарской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9E622B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1.18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E622B" w:rsidRDefault="00245D4E">
            <w:pPr>
              <w:pStyle w:val="LBBodyText1"/>
            </w:pPr>
            <w:r>
              <w:t>Договор вс</w:t>
            </w:r>
            <w:r>
              <w:t xml:space="preserve">тупает в силу с даты его подписания и действует </w:t>
            </w:r>
            <w:r>
              <w:fldChar w:fldCharType="begin" w:fldLock="1"/>
            </w:r>
            <w:r>
              <w:instrText>LBVARIABLE \id "61240"</w:instrText>
            </w:r>
            <w:r>
              <w:fldChar w:fldCharType="separate"/>
            </w:r>
            <w:r>
              <w:t>28.02.2032</w:t>
            </w:r>
            <w:r>
              <w:fldChar w:fldCharType="end"/>
            </w:r>
            <w:r>
              <w:t>.</w:t>
            </w:r>
          </w:p>
        </w:tc>
      </w:tr>
    </w:tbl>
    <w:p w:rsidR="009E622B" w:rsidRDefault="00245D4E">
      <w:pPr>
        <w:pStyle w:val="LBGovstyle1"/>
      </w:pPr>
      <w:r>
        <w:t>Предмет Договора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обязуется оказать Услуги в соответствии с Заявками Заказчика, а Заказчик обязуется принимать и оплачивать надлежащим образом оказанные Услуги</w:t>
      </w:r>
      <w:r>
        <w:rPr>
          <w:lang w:val="ru-RU"/>
        </w:rPr>
        <w:t xml:space="preserve"> в размере, сроки и порядке в соответствии с Договором.</w:t>
      </w:r>
    </w:p>
    <w:p w:rsidR="009E622B" w:rsidRDefault="00245D4E">
      <w:pPr>
        <w:pStyle w:val="LBBodyText2"/>
        <w:ind w:left="810"/>
      </w:pPr>
      <w:r>
        <w:t xml:space="preserve">Под Заявкой понимается подписанное уполномоченным лицом Заказчика указание Исполнителю оказать Услуги, в определенном объеме и в определенные сроки, составленное по форме Приложения №2   к Договору (далее – </w:t>
      </w:r>
      <w:r>
        <w:rPr>
          <w:b/>
        </w:rPr>
        <w:t>Заявка</w:t>
      </w:r>
      <w:r>
        <w:t>). Порядок направления заявок установлен пу</w:t>
      </w:r>
      <w:r>
        <w:t>нктом 1.3 Договора.</w:t>
      </w:r>
    </w:p>
    <w:p w:rsidR="009E622B" w:rsidRDefault="00245D4E">
      <w:pPr>
        <w:pStyle w:val="LBBodyText2"/>
        <w:ind w:left="810"/>
      </w:pPr>
      <w:r>
        <w:t>Заявка считается принятой к исполнению Исполнителем со дня ее получения Исполнителем.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гарантирует, что обладает всеми необходимыми в соответствии с законодательством Российской Федерации лицензиями, разрешениями, допусками д</w:t>
      </w:r>
      <w:r>
        <w:rPr>
          <w:lang w:val="ru-RU"/>
        </w:rPr>
        <w:t>ля оказания Услуг, 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 xml:space="preserve">Место оказания </w:t>
      </w:r>
      <w:r>
        <w:rPr>
          <w:lang w:val="ru-RU"/>
        </w:rPr>
        <w:t>Услуг указано в пункте 1.5 Договора.</w:t>
      </w:r>
    </w:p>
    <w:p w:rsidR="009E622B" w:rsidRDefault="00245D4E">
      <w:pPr>
        <w:pStyle w:val="LBGovstyle1"/>
      </w:pPr>
      <w:bookmarkStart w:id="1" w:name="_Ref50499752"/>
      <w:bookmarkEnd w:id="1"/>
      <w:r>
        <w:lastRenderedPageBreak/>
        <w:t>Цена Договора и порядок расчетов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Общая цена Договора указана в пункте 1.4 Договора. Цена единицы Услуг указана в Приложении №3 к Договору.</w:t>
      </w:r>
    </w:p>
    <w:p w:rsidR="009E622B" w:rsidRDefault="00245D4E">
      <w:pPr>
        <w:pStyle w:val="LBBodyText2"/>
        <w:ind w:left="810"/>
      </w:pPr>
      <w:r>
        <w:fldChar w:fldCharType="begin" w:fldLock="1"/>
      </w:r>
      <w:r>
        <w:instrText>LBVARIABLE \id "31532" \displaced</w:instrText>
      </w:r>
      <w:r>
        <w:fldChar w:fldCharType="separate"/>
      </w:r>
      <w:r>
        <w:t>[Заказчик в соответствии с Налоговым кодексом Р</w:t>
      </w:r>
      <w:r>
        <w:t>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</w:rPr>
        <w:t xml:space="preserve"> </w:t>
      </w:r>
      <w:r>
        <w:rPr>
          <w:rStyle w:val="af5"/>
        </w:rPr>
        <w:footnoteReference w:id="6"/>
      </w:r>
    </w:p>
    <w:p w:rsidR="009E622B" w:rsidRDefault="00245D4E">
      <w:pPr>
        <w:pStyle w:val="LBBodyText2"/>
        <w:ind w:left="810"/>
      </w:pPr>
      <w:r>
        <w:t xml:space="preserve">[При осуществлении оплаты Заказчик исчисляет </w:t>
      </w:r>
      <w:r>
        <w:t>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налоговый агент.]</w:t>
      </w:r>
      <w:r>
        <w:rPr>
          <w:rStyle w:val="af5"/>
        </w:rPr>
        <w:t xml:space="preserve"> </w:t>
      </w:r>
      <w:r>
        <w:rPr>
          <w:rStyle w:val="af5"/>
        </w:rPr>
        <w:footnoteReference w:id="7"/>
      </w:r>
      <w:r>
        <w:rPr>
          <w:rStyle w:val="af5"/>
        </w:rPr>
        <w:fldChar w:fldCharType="end"/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Общая цена Договора, указанная в пункте 1.4 Договора, являет</w:t>
      </w:r>
      <w:r>
        <w:rPr>
          <w:lang w:val="ru-RU"/>
        </w:rPr>
        <w:t>ся максимально возможной суммой, которую Заказчик может выплатить Исполнителю, и не является обязательством Заказчика направить Исполнителю Заявку или Заявки в количестве, соответствующие данной цене. Заказчик имеет право направить Исполнителю любое количе</w:t>
      </w:r>
      <w:r>
        <w:rPr>
          <w:lang w:val="ru-RU"/>
        </w:rPr>
        <w:t>ство Заявок в пределах общей цены Договора, указанной в пункте 1.4 Договора,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Исполнителем.</w:t>
      </w:r>
    </w:p>
    <w:p w:rsidR="009E622B" w:rsidRDefault="00245D4E">
      <w:pPr>
        <w:pStyle w:val="LBGovstyle2"/>
        <w:rPr>
          <w:lang w:val="ru-RU"/>
        </w:rPr>
      </w:pPr>
      <w:bookmarkStart w:id="2" w:name="_Ref19326216"/>
      <w:bookmarkEnd w:id="2"/>
      <w:r>
        <w:rPr>
          <w:lang w:val="ru-RU"/>
        </w:rPr>
        <w:t>Общая цена</w:t>
      </w:r>
      <w:r>
        <w:rPr>
          <w:lang w:val="ru-RU"/>
        </w:rPr>
        <w:t xml:space="preserve"> Договора (а равно цена единицы услуги) 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</w:t>
      </w:r>
    </w:p>
    <w:p w:rsidR="009E622B" w:rsidRDefault="00245D4E">
      <w:pPr>
        <w:pStyle w:val="LBGovstyle2"/>
        <w:rPr>
          <w:lang w:val="ru-RU"/>
        </w:rPr>
      </w:pPr>
      <w:bookmarkStart w:id="3" w:name="_Ref26381218"/>
      <w:r>
        <w:rPr>
          <w:lang w:val="ru-RU"/>
        </w:rPr>
        <w:t>Исполнитель направляет Заказчику счет на оплат</w:t>
      </w:r>
      <w:r>
        <w:rPr>
          <w:lang w:val="ru-RU"/>
        </w:rPr>
        <w:t>у Услуг в срок, указанный в пункте 1.11 Договора. Оплата Услуг производится Заказчиком в срок, указанный в пункте 1.12 Договора.</w:t>
      </w:r>
      <w:bookmarkEnd w:id="3"/>
    </w:p>
    <w:p w:rsidR="009E622B" w:rsidRDefault="00245D4E">
      <w:pPr>
        <w:pStyle w:val="LBGovstyle2"/>
        <w:rPr>
          <w:lang w:val="ru-RU"/>
        </w:rPr>
      </w:pPr>
      <w:bookmarkStart w:id="4" w:name="_Ref95842869"/>
      <w:bookmarkEnd w:id="4"/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</w:t>
      </w:r>
      <w:r>
        <w:rPr>
          <w:lang w:val="ru-RU"/>
        </w:rPr>
        <w:t>зчиком денежных средств на расчетный счет Исполнителя, указанный в Договоре. В случае изменения реквизитов расчетного счета, указанного в Договоре, Исполнитель обязан в течение 1 (Одного) рабочего дня с даты изменения реквизитов расчетного счета в порядке,</w:t>
      </w:r>
      <w:r>
        <w:rPr>
          <w:lang w:val="ru-RU"/>
        </w:rPr>
        <w:t xml:space="preserve"> предусмотренном пунктом 14.2 Договора,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расчетный счет Исполнителя с указанными в Договоре реквизита</w:t>
      </w:r>
      <w:r>
        <w:rPr>
          <w:lang w:val="ru-RU"/>
        </w:rPr>
        <w:t>ми или реквизитами, полученными ранее Заказчиком от Исполнителя, несет Исполнитель.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Обязательства Заказчика по оплате Услуг считаются исполненными с даты списания денежных средств с расчетного счета Заказчика.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</w:t>
      </w:r>
      <w:r>
        <w:rPr>
          <w:lang w:val="ru-RU"/>
        </w:rPr>
        <w:t>ан предоставлять Заказчику счета-фактуры в порядке и сроки, установленные законодательством Российской Федерации о налогах и сборах.</w:t>
      </w:r>
    </w:p>
    <w:p w:rsidR="009E622B" w:rsidRDefault="00245D4E">
      <w:pPr>
        <w:pStyle w:val="LBBodyText2"/>
        <w:ind w:left="810"/>
      </w:pPr>
      <w:r>
        <w:t>При неисполнении Исполнителем указанной в настоящем пункте обязанности в установленный срок Заказчик вправе взыскать с Испо</w:t>
      </w:r>
      <w:r>
        <w:t xml:space="preserve">лнителя денежные средства в размере соответствующих сумм НДС. Кроме того, в случае предъявления претензии налоговым органом в отношении соответствующих сумм НДС, Заказчик вправе взыскать с Исполнителя пени и штрафы, </w:t>
      </w:r>
      <w:r>
        <w:lastRenderedPageBreak/>
        <w:t>приходящиеся на данные суммы НДС, в случ</w:t>
      </w:r>
      <w:r>
        <w:t>ае их начисления по решению налогового органа.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</w:t>
      </w:r>
      <w:r>
        <w:rPr>
          <w:lang w:val="ru-RU"/>
        </w:rPr>
        <w:t>слуг законные проценты, предусмотренные статей 317.1 Гражданского кодекса Российской Федерации, не начисляются.</w:t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"31586" \displaced</w:instrText>
      </w:r>
      <w:r>
        <w:rPr>
          <w:sz w:val="24"/>
        </w:rPr>
        <w:fldChar w:fldCharType="separate"/>
      </w:r>
      <w:r>
        <w:rPr>
          <w:sz w:val="24"/>
        </w:rPr>
        <w:t>Акт сверки взаимных расчетов составляется не реже одного раза в год, по запросу Заказчика, в том числе перед со</w:t>
      </w:r>
      <w:r>
        <w:rPr>
          <w:sz w:val="24"/>
        </w:rPr>
        <w:t>ставлением годовой отчетности и перед закрытием (расторжением) Договора.</w:t>
      </w:r>
      <w:r>
        <w:rPr>
          <w:sz w:val="24"/>
        </w:rPr>
        <w:fldChar w:fldCharType="end"/>
      </w:r>
    </w:p>
    <w:p w:rsidR="009E622B" w:rsidRDefault="00245D4E">
      <w:pPr>
        <w:pStyle w:val="LBGovstyle1"/>
      </w:pPr>
      <w:r>
        <w:t xml:space="preserve">Сроки, порядок и условия приемки Услуг 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Исполнитель обязан оказать Услуги в соответствии с Заявкой в сроки, указанные в пункте 1.2 Договора.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 xml:space="preserve">Исполнитель 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"_Ref26379930"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извещает Заказчика о дате и времени сдачи оказанных Услуг по Заявке в срок, указанный в пункте 1.6 Догов</w:t>
      </w:r>
      <w:r>
        <w:rPr>
          <w:lang w:val="ru-RU"/>
        </w:rPr>
        <w:t xml:space="preserve">ора. Извещение должно быть направлено в адрес Заказчика в соответствии с контактными данными Заказчика, указанными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9E622B" w:rsidRDefault="00245D4E">
      <w:pPr>
        <w:pStyle w:val="LBGovstyle2"/>
        <w:ind w:left="810"/>
        <w:rPr>
          <w:lang w:val="ru-RU"/>
        </w:rPr>
      </w:pPr>
      <w:bookmarkStart w:id="5" w:name="_Ref41107570"/>
      <w:bookmarkEnd w:id="5"/>
      <w:r>
        <w:rPr>
          <w:lang w:val="ru-RU"/>
        </w:rPr>
        <w:t>Исполнитель обязан в срок, у</w:t>
      </w:r>
      <w:r>
        <w:rPr>
          <w:lang w:val="ru-RU"/>
        </w:rPr>
        <w:t>казанный в пункте 1.7 Договора, направить Заказчику Акт сдачи-приемки оказанных Услуг по Заявке в 2 (Двух) экземплярах, подписанный Исполнителем. Одновременно с Актом сдачи-приемки оказанных Услуг по Заявке Исполнитель обязан направить Заказчику отчетные д</w:t>
      </w:r>
      <w:r>
        <w:rPr>
          <w:lang w:val="ru-RU"/>
        </w:rPr>
        <w:t>окументы, указанные в пункте 1.8 Договора.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Приемка оказанных Услуг по Заявке осуществляется Заказчиком в срок, установленный пунктом 1.9 Договора.</w:t>
      </w:r>
    </w:p>
    <w:p w:rsidR="009E622B" w:rsidRDefault="00245D4E">
      <w:pPr>
        <w:pStyle w:val="LBBodyText2"/>
        <w:ind w:left="810"/>
      </w:pPr>
      <w:r>
        <w:t>Указанный срок может продлеваться на срок проведения экспертизы, если Заказчиком принято решение о проведении</w:t>
      </w:r>
      <w:r>
        <w:t xml:space="preserve"> экспертизы оказанных Услуг по Заявке.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При приемке оказанных Услуг по Заявке Заказчик проводит проверку соответствия оказанных Услуг по Заявке условиям Договора, в том числе условиям Заявки, Технического задания, иных приложений к Договору, а также положен</w:t>
      </w:r>
      <w:r>
        <w:rPr>
          <w:lang w:val="ru-RU"/>
        </w:rPr>
        <w:t>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Для проверки оказанных Услуг по Заявке в части их соответствия условиям Договора, в том числе условиям З</w:t>
      </w:r>
      <w:r>
        <w:rPr>
          <w:lang w:val="ru-RU"/>
        </w:rPr>
        <w:t>аявки,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 Заказчик вправе провести эксперти</w:t>
      </w:r>
      <w:r>
        <w:rPr>
          <w:lang w:val="ru-RU"/>
        </w:rPr>
        <w:t>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Приемка оказанных Услуг по Заявке осуществляется уполномоченным работником Заказчика или приемоч</w:t>
      </w:r>
      <w:r>
        <w:rPr>
          <w:lang w:val="ru-RU"/>
        </w:rPr>
        <w:t>ной комиссией Заказчика в соответствии с локальными нормативными актами Заказчика.</w:t>
      </w:r>
    </w:p>
    <w:p w:rsidR="009E622B" w:rsidRDefault="00245D4E">
      <w:pPr>
        <w:pStyle w:val="LBGovstyle2"/>
        <w:ind w:left="810"/>
        <w:rPr>
          <w:lang w:val="ru-RU"/>
        </w:rPr>
      </w:pPr>
      <w:r>
        <w:rPr>
          <w:lang w:val="ru-RU"/>
        </w:rPr>
        <w:t>По результатам приемки оказанных Услуг по Заявке Заказчиком принимается одно из следующих решений:</w:t>
      </w:r>
    </w:p>
    <w:p w:rsidR="009E622B" w:rsidRDefault="00245D4E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 xml:space="preserve">Услуг по Заявке оказаны надлежащим образом в соответствии с условиями Договора, в том числе условиям Заявки, Технического задания, иных приложений к Договору, а также положениями действующего законодательства Российской Федерации, иных </w:t>
      </w:r>
      <w:r>
        <w:rPr>
          <w:lang w:val="ru-RU"/>
        </w:rPr>
        <w:lastRenderedPageBreak/>
        <w:t>нормативных правовых</w:t>
      </w:r>
      <w:r>
        <w:rPr>
          <w:lang w:val="ru-RU"/>
        </w:rPr>
        <w:t xml:space="preserve"> актов Российской Федерации, иными обязательными правилами и требованиями, Заказчик не имеет замечаний к оказанным Услугам по Заявке. В этом случае оказанные Услуги по Заявке подлежат приемке;</w:t>
      </w:r>
    </w:p>
    <w:p w:rsidR="009E622B" w:rsidRDefault="00245D4E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Услуги по Заявке оказаны с нарушением условий Договора, в том ч</w:t>
      </w:r>
      <w:r>
        <w:rPr>
          <w:lang w:val="ru-RU"/>
        </w:rPr>
        <w:t>исле условий Заявки, Технического задания, иных приложений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</w:t>
      </w:r>
      <w:r>
        <w:rPr>
          <w:lang w:val="ru-RU"/>
        </w:rPr>
        <w:t>достатки в оказанных Услугах по Заявкам. В таком случае Заказчик составляет акт о выявленных недостатках по форме приложения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"76759"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 к Договору (далее – Акт о выявленных недостатках) и выбирает один из следующих вариантов по своему усм</w:t>
      </w:r>
      <w:r>
        <w:rPr>
          <w:lang w:val="ru-RU"/>
        </w:rPr>
        <w:t>отрению:</w:t>
      </w:r>
    </w:p>
    <w:p w:rsidR="009E622B" w:rsidRDefault="00245D4E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 устранения выявленных недостатков; в случае устранения Исполнителем недостатков в срок оказанные Услуги по Заявке подлежат приемке; либо</w:t>
      </w:r>
    </w:p>
    <w:p w:rsidR="009E622B" w:rsidRDefault="00245D4E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 xml:space="preserve">направляет Исполнителю требование </w:t>
      </w:r>
      <w:r>
        <w:rPr>
          <w:lang w:val="ru-RU"/>
        </w:rPr>
        <w:t>о соразмерном уменьшении цены Договора; либо</w:t>
      </w:r>
    </w:p>
    <w:p w:rsidR="009E622B" w:rsidRDefault="00245D4E">
      <w:pPr>
        <w:pStyle w:val="LBGovstyle4-Alt"/>
        <w:numPr>
          <w:ilvl w:val="0"/>
          <w:numId w:val="27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расходов Заказчика на устранение недостатков в оказанных Услугах с приложением документов, подтверждающих такие расходы;</w:t>
      </w:r>
    </w:p>
    <w:p w:rsidR="009E622B" w:rsidRDefault="00245D4E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оказанные Услуги по Заявке соответствуют ус</w:t>
      </w:r>
      <w:r>
        <w:rPr>
          <w:lang w:val="ru-RU"/>
        </w:rPr>
        <w:t>ловиям Договора, в том числе условиям Заявки,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</w:t>
      </w:r>
      <w:r>
        <w:rPr>
          <w:lang w:val="ru-RU"/>
        </w:rPr>
        <w:t>аниям, но оказаны с нарушением сроков, установленных Договором. В этом случае оказанные Услуги по Заявке подлежат приемке либо, если вследствие просрочки Исполнителя исполнение утратило интерес для Заказчика, он может отказаться от приемки Услуг;</w:t>
      </w:r>
    </w:p>
    <w:p w:rsidR="009E622B" w:rsidRDefault="00245D4E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(Услуги п</w:t>
      </w:r>
      <w:r>
        <w:rPr>
          <w:lang w:val="ru-RU"/>
        </w:rPr>
        <w:t>о Заявке не оказаны Исполнителем или оказаны с существенным нарушением условий Договора, в том числе условий Заявки, Технического задания, иных приложений к Договору, которые влекут для Заказчика такой ущерб, что он в значительной степени лишается того, на</w:t>
      </w:r>
      <w:r>
        <w:rPr>
          <w:lang w:val="ru-RU"/>
        </w:rPr>
        <w:t xml:space="preserve"> что вправе был рассчитывать при заключении Договора. В указанном случае Услуги по Заявке не подлежат приемке Заказчиком. Заказчик направляет Исполнителю мотивированный отказ от подписания Акта сдачи-приемки оказанных Услуг по соответствующей Заявке;</w:t>
      </w:r>
    </w:p>
    <w:p w:rsidR="009E622B" w:rsidRDefault="00245D4E">
      <w:pPr>
        <w:pStyle w:val="LBGovstyle5-Alt"/>
        <w:numPr>
          <w:ilvl w:val="0"/>
          <w:numId w:val="26"/>
        </w:numPr>
        <w:rPr>
          <w:lang w:val="ru-RU"/>
        </w:rPr>
      </w:pPr>
      <w:r>
        <w:rPr>
          <w:lang w:val="ru-RU"/>
        </w:rPr>
        <w:t>Испол</w:t>
      </w:r>
      <w:r>
        <w:rPr>
          <w:lang w:val="ru-RU"/>
        </w:rPr>
        <w:t>нитель не предоставил полный комплект надлежащим образом оформленных документов, указанных в пункте 4.3 Договора. До момента предоставления указанных документов в полном объеме Услуги по Заявке считаются не оказанными. Заказчик устанавливает Исполнителю ср</w:t>
      </w:r>
      <w:r>
        <w:rPr>
          <w:lang w:val="ru-RU"/>
        </w:rPr>
        <w:t>ок для устранения допущенных нарушений, составляет Акт о выявленных недостатках и направляет его Исполнителю.</w:t>
      </w:r>
    </w:p>
    <w:p w:rsidR="009E622B" w:rsidRDefault="00245D4E">
      <w:pPr>
        <w:pStyle w:val="LBBodyText3"/>
      </w:pPr>
      <w:r>
        <w:t>В случаях, указанных в подпунктах (ii) – (v) настоящего пункта, Заказчик вправе взыскать с Исполнителя неустойку, предусмотренную Договором, убытк</w:t>
      </w:r>
      <w:r>
        <w:t>и.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4.3 Договора, приемка оказанных Услуг по </w:t>
      </w:r>
      <w:r>
        <w:rPr>
          <w:lang w:val="ru-RU"/>
        </w:rPr>
        <w:lastRenderedPageBreak/>
        <w:t>Заявке осуществляется в порядке, предусмотренном насто</w:t>
      </w:r>
      <w:r>
        <w:rPr>
          <w:lang w:val="ru-RU"/>
        </w:rPr>
        <w:t>ящим разделом Договора.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Если оказанные Услуги по Заявке соответствуют условиям Договора, Сторонами не позднее 10 (Десяти) рабочих дней со дня окончания приемки подписывается Акт сдачи-приемки оказанных Услуг по Заявке в 2 (Двух) экземплярах, по одному для </w:t>
      </w:r>
      <w:r>
        <w:rPr>
          <w:lang w:val="ru-RU"/>
        </w:rPr>
        <w:t>каждой из Сторон. С момента подписания Акта сдачи-приемки оказанных Услуг по Заявке (а если Договором предусмотрено составление Сводного акта сдачи-приемки оказанных Услуг – с момента подписания такого Сводного акта), оказанные Услуги по Заявке считаются п</w:t>
      </w:r>
      <w:r>
        <w:rPr>
          <w:lang w:val="ru-RU"/>
        </w:rPr>
        <w:t>ринятыми Заказчиком. Факт подписания Акта сдачи-приемки оказанных Услуг по Заявке, а также отсутствие указания в нем на выявленные недостатки не лишает Заказчика права впоследствии предъявить требование об устранении недостатков, если такие недостатки буду</w:t>
      </w:r>
      <w:r>
        <w:rPr>
          <w:lang w:val="ru-RU"/>
        </w:rPr>
        <w:t>т выявлены, независимо от того, являются ли недостатки явными или скрытыми.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В случае досрочного оказания Услуг по Договору Заказчик вправе принять оказанные Услуги и провести расчет в соответствии с разделом </w:t>
      </w:r>
      <w:r>
        <w:rPr>
          <w:lang w:val="ru-RU"/>
        </w:rPr>
        <w:fldChar w:fldCharType="begin"/>
      </w:r>
      <w:r>
        <w:rPr>
          <w:lang w:val="ru-RU"/>
        </w:rPr>
        <w:instrText>REF "_Ref50499752"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Договора.</w:t>
      </w:r>
    </w:p>
    <w:p w:rsidR="009E622B" w:rsidRDefault="00245D4E">
      <w:pPr>
        <w:pStyle w:val="LBGovstyle1"/>
      </w:pPr>
      <w:r>
        <w:t>Права и обязанности Сторон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 xml:space="preserve">оказать Услуги в соответствии с условиями Договора, в том числе условиями Заявок, Технического задания, иных приложений к Договору, а также в соответствии </w:t>
      </w:r>
      <w:r>
        <w:rPr>
          <w:lang w:val="ru-RU"/>
        </w:rPr>
        <w:t>с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Заказчика обеспечить за свой счет устранение выявленных недос</w:t>
      </w:r>
      <w:r>
        <w:rPr>
          <w:lang w:val="ru-RU"/>
        </w:rPr>
        <w:t>татков в оказанных Услугах или возместить расходы Заказчика на устранение недостатков в оказанных Услугах в порядке и на условиях, предусмотренных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документы, относящиеся к предмету Договора, а также свое</w:t>
      </w:r>
      <w:r>
        <w:rPr>
          <w:lang w:val="ru-RU"/>
        </w:rPr>
        <w:t>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предусмотренные пунктом 1.11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направлять Заказчи</w:t>
      </w:r>
      <w:r>
        <w:rPr>
          <w:lang w:val="ru-RU"/>
        </w:rPr>
        <w:t>ку подписанные со своей стороны Акты сдачи-приемки оказанных Услуг в сроки, предусмотренные пунктом 1.7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своего представителя, ответственного за взаимодействие с Заказчиком в рам</w:t>
      </w:r>
      <w:r>
        <w:rPr>
          <w:lang w:val="ru-RU"/>
        </w:rPr>
        <w:t>ках Договора, и сообщить его контактные данные на авторизированный адрес электронной почты Заказчика;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 xml:space="preserve">в порядке, предусмотренном пунктом </w:t>
      </w:r>
      <w:r>
        <w:rPr>
          <w:lang w:val="ru-RU"/>
        </w:rPr>
        <w:fldChar w:fldCharType="begin"/>
      </w:r>
      <w:r>
        <w:rPr>
          <w:lang w:val="ru-RU"/>
        </w:rPr>
        <w:instrText>REF "_Ref26379930"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14.3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уведомить Заказчика о получении Заявки не позднее 2 (Двух) рабочих дней с даты получения Заявки. При неисполнении Исполнителем обязанности об уведомлении Заказчика о получении Заявки, Заявка считается полученной, а срок ее исполнения начинает те</w:t>
      </w:r>
      <w:r>
        <w:rPr>
          <w:lang w:val="ru-RU"/>
        </w:rPr>
        <w:t xml:space="preserve">чь по истечении 2 (Двух) рабочих дней с даты ее направления Заказчиком Исполнителю, при условии направления Заявки на авторизированный адрес электронной почты Исполнителя, указанный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обязанностей налогоплательщика НДС. Убытки, которые Заказчик понесет из-за отсутствия или несвоевременного представления инф</w:t>
      </w:r>
      <w:r>
        <w:rPr>
          <w:lang w:val="ru-RU"/>
        </w:rPr>
        <w:t xml:space="preserve">ормации о смене режима </w:t>
      </w:r>
      <w:r>
        <w:rPr>
          <w:lang w:val="ru-RU"/>
        </w:rPr>
        <w:lastRenderedPageBreak/>
        <w:t>налогообложения, Исполнитель обязан компенсировать в течение 10 (Десяти) рабочих дней с даты получения соответствующего письменного требования Заказчика;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полученные от Заказчика по Догово</w:t>
      </w:r>
      <w:r>
        <w:rPr>
          <w:lang w:val="ru-RU"/>
        </w:rPr>
        <w:t>ру, третьим лицам без предварительного получения письменного согласия Заказчика. Для целей Договора под третьими лицами понимаются любые физические или юридические лица, за исключением Заказчика и работников Заказчика, Исполнителя и работников Исполнителя.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оказания Услуг, и не разглашать данную информацию без письменного согласия Заказчика независимо от продолжения или прекращения правоотношений с Заказчиком, без ограничения сро</w:t>
      </w:r>
      <w:r>
        <w:rPr>
          <w:lang w:val="ru-RU"/>
        </w:rPr>
        <w:t>ков действия данной обязанности.</w:t>
      </w:r>
    </w:p>
    <w:p w:rsidR="009E622B" w:rsidRDefault="00245D4E">
      <w:pPr>
        <w:pStyle w:val="LBGovstyle3"/>
        <w:rPr>
          <w:lang w:val="ru-RU"/>
        </w:rPr>
      </w:pPr>
      <w:r>
        <w:fldChar w:fldCharType="begin" w:fldLock="1"/>
      </w:r>
      <w:r>
        <w:instrText>LBVARIABLE</w:instrText>
      </w:r>
      <w:r w:rsidRPr="00CD056D">
        <w:rPr>
          <w:lang w:val="ru-RU"/>
        </w:rPr>
        <w:instrText xml:space="preserve"> \</w:instrText>
      </w:r>
      <w:r>
        <w:instrText>id</w:instrText>
      </w:r>
      <w:r w:rsidRPr="00CD056D">
        <w:rPr>
          <w:lang w:val="ru-RU"/>
        </w:rPr>
        <w:instrText xml:space="preserve"> "31532" \</w:instrText>
      </w:r>
      <w:r>
        <w:instrText>displaced</w:instrText>
      </w:r>
      <w:r>
        <w:fldChar w:fldCharType="separate"/>
      </w:r>
      <w:r>
        <w:rPr>
          <w:lang w:val="ru-RU"/>
        </w:rPr>
        <w:t>[Исполнитель - иностранное физическое лицо, иностранное юридическое лицо, иностранная организация, не являющаяся юридическим лицом по иностранному праву, в течение 2 (Двух) рабочих дней с да</w:t>
      </w:r>
      <w:r>
        <w:rPr>
          <w:lang w:val="ru-RU"/>
        </w:rPr>
        <w:t>ты подписания Договора Сторонами обязан предоставить Заказчику документы и сведения, предусмотренные в Приложении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"76760"</w:instrText>
      </w:r>
      <w:r>
        <w:rPr>
          <w:lang w:val="ru-RU"/>
        </w:rPr>
        <w:fldChar w:fldCharType="separate"/>
      </w:r>
      <w:r>
        <w:rPr>
          <w:lang w:val="ru-RU"/>
        </w:rPr>
        <w:t>6</w:t>
      </w:r>
      <w:r>
        <w:rPr>
          <w:lang w:val="ru-RU"/>
        </w:rPr>
        <w:fldChar w:fldCharType="end"/>
      </w:r>
      <w:r>
        <w:rPr>
          <w:lang w:val="ru-RU"/>
        </w:rPr>
        <w:t xml:space="preserve">  к Договору.]</w:t>
      </w:r>
      <w:r>
        <w:rPr>
          <w:rStyle w:val="af5"/>
          <w:lang w:val="ru-RU"/>
        </w:rPr>
        <w:footnoteReference w:id="8"/>
      </w:r>
      <w:r>
        <w:rPr>
          <w:rStyle w:val="af5"/>
          <w:lang w:val="ru-RU"/>
        </w:rPr>
        <w:fldChar w:fldCharType="end"/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незамедлительно извещать Заказчика и до получения от него указаний приостанавливать оказание Усл</w:t>
      </w:r>
      <w:r>
        <w:rPr>
          <w:lang w:val="ru-RU"/>
        </w:rPr>
        <w:t>уг при обнаружении: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обнаруженной невозможности получить ожидаемые результаты или нецелесообразности продолжения оказания Услуг;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предъявлены претензии со стороны третьих лиц в отношении нарушения последним прав третьих лиц</w:t>
      </w:r>
      <w:r>
        <w:rPr>
          <w:lang w:val="ru-RU"/>
        </w:rPr>
        <w:t>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также возместить Заказчику любые убытки, которые возникнут или могут возникнуть в связи с п</w:t>
      </w:r>
      <w:r>
        <w:rPr>
          <w:lang w:val="ru-RU"/>
        </w:rPr>
        <w:t>редъявлением к Заказчику указанных требований;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также обеспечивать обслуживание и ремонт такого оборудования, техники, инвентаря;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случае, е</w:t>
      </w:r>
      <w:r>
        <w:rPr>
          <w:lang w:val="ru-RU"/>
        </w:rPr>
        <w:t>сли Услуги будут оказываться на территории Заказчика, Исполнитель также обязан: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Услуг, для оформления допуска работников Исполнител</w:t>
      </w:r>
      <w:r>
        <w:rPr>
          <w:lang w:val="ru-RU"/>
        </w:rPr>
        <w:t>я на территорию Заказчика;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автотранспорта Исполнителя, задействованного на объектах Заказчика;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 xml:space="preserve">обеспечивать соблюдение своими работниками требований внутриобъектового </w:t>
      </w:r>
      <w:r>
        <w:rPr>
          <w:lang w:val="ru-RU"/>
        </w:rPr>
        <w:t>режима, правил противопожарной безопасности и производственной санитарии, действующих на территории Заказчика;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 xml:space="preserve">нести полную ответственность за действия и (или) бездействия своих работников на территории Заказчика. В случае причинения работниками </w:t>
      </w:r>
      <w:r>
        <w:rPr>
          <w:lang w:val="ru-RU"/>
        </w:rPr>
        <w:lastRenderedPageBreak/>
        <w:t>Исполнител</w:t>
      </w:r>
      <w:r>
        <w:rPr>
          <w:lang w:val="ru-RU"/>
        </w:rPr>
        <w:t>я ущерба Заказчику и (или) его имуществу либо третьим лицам, Заказчик вправе обратиться к Исполнителю с требованием о возмещении нанесенного ущерба, а Исполнитель обязан возместить этот ущерб в полном объеме;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 xml:space="preserve">соблюдать правила и требования охраны труда на </w:t>
      </w:r>
      <w:r>
        <w:rPr>
          <w:lang w:val="ru-RU"/>
        </w:rPr>
        <w:t>территории Заказчика, требования, предъявляемые органами Ростехнадзора, Роспотребнадзора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отрасле</w:t>
      </w:r>
      <w:r>
        <w:rPr>
          <w:lang w:val="ru-RU"/>
        </w:rPr>
        <w:t>вые правила и нормы, обязательные в сфере деятельности Заказчика;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 течение 5 (Пяти) рабочих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 с</w:t>
      </w:r>
      <w:r>
        <w:rPr>
          <w:lang w:val="ru-RU"/>
        </w:rPr>
        <w:t xml:space="preserve"> приложением копий соответствующих удостоверений установленного образца об обучении ответственных лиц;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</w:t>
      </w:r>
      <w:r>
        <w:rPr>
          <w:lang w:val="ru-RU"/>
        </w:rPr>
        <w:t>вой счет указанные в них требования;</w:t>
      </w:r>
    </w:p>
    <w:p w:rsidR="009E622B" w:rsidRDefault="00245D4E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Заказчика со стороны Роструда, Ростехнадзора, Роспотребнадзора, Росприроднадзора и других государственных органов, осуществляющих государственный контроль (надзор), органов местного</w:t>
      </w:r>
      <w:r>
        <w:rPr>
          <w:lang w:val="ru-RU"/>
        </w:rPr>
        <w:t xml:space="preserve"> самоуправления, осуществляющих муниципальный контроль, за нарушение Исполнителем норм 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рабочих дней</w:t>
      </w:r>
      <w:r>
        <w:rPr>
          <w:lang w:val="ru-RU"/>
        </w:rPr>
        <w:t xml:space="preserve"> со дня получения счета;</w:t>
      </w:r>
    </w:p>
    <w:p w:rsidR="009E622B" w:rsidRDefault="00245D4E">
      <w:pPr>
        <w:pStyle w:val="LBGovstyle3"/>
        <w:rPr>
          <w:lang w:val="ru-RU"/>
        </w:rPr>
      </w:pPr>
      <w:r w:rsidRPr="00CD056D">
        <w:rPr>
          <w:lang w:val="ru-RU"/>
        </w:rPr>
        <w:t>соблюдать требования действующего законодательства Российской Федерации об охране окружающей среды;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</w:t>
      </w:r>
      <w:r>
        <w:rPr>
          <w:lang w:val="ru-RU"/>
        </w:rPr>
        <w:t>тствующие периоды;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перед началом оказания Услуг на территории, находящейся под контролем Заказчика, направить Заказчику на согласование перечень мероприятий по предотвращению случаев повреждения здоровья работников, в том числе работников сторонних организ</w:t>
      </w:r>
      <w:r>
        <w:rPr>
          <w:lang w:val="ru-RU"/>
        </w:rPr>
        <w:t>аций, производящих работы (оказывающих услуги) на данной территории (далее – Перечень мероприятий). В случае, если Исполнитель не выполнит предусмотренное настоящим пунктом обязательство в установленный срок, или Заказчик мотивированно откажет в согласован</w:t>
      </w:r>
      <w:r>
        <w:rPr>
          <w:lang w:val="ru-RU"/>
        </w:rPr>
        <w:t xml:space="preserve">ии Перечня мероприятий, то начиная с даты начала оказания Услуг на территории, находящейся под контролем Заказчика, Перечнем мероприятий, согласованным Сторонами, признаются мероприятия, указанные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"76740"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 В слу</w:t>
      </w:r>
      <w:r>
        <w:rPr>
          <w:lang w:val="ru-RU"/>
        </w:rPr>
        <w:t xml:space="preserve">чае противоречия такого Приложения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"76740"</w:instrText>
      </w:r>
      <w:r>
        <w:rPr>
          <w:lang w:val="ru-RU"/>
        </w:rPr>
        <w:fldChar w:fldCharType="separate"/>
      </w:r>
      <w:r>
        <w:rPr>
          <w:lang w:val="ru-RU"/>
        </w:rPr>
        <w:t>9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положениям Договора и иным приложениям к нему применяются положения Договора и иных приложений к нему.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Исполнитель вправе:</w:t>
      </w:r>
    </w:p>
    <w:p w:rsidR="009E622B" w:rsidRDefault="00245D4E">
      <w:pPr>
        <w:numPr>
          <w:ilvl w:val="2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</w:instrText>
      </w:r>
      <w:r>
        <w:rPr>
          <w:sz w:val="24"/>
        </w:rPr>
        <w:instrText>ARIABLE \id "31590" \displaced</w:instrText>
      </w:r>
      <w:r>
        <w:rPr>
          <w:sz w:val="24"/>
        </w:rPr>
        <w:fldChar w:fldCharType="separate"/>
      </w:r>
      <w:r>
        <w:rPr>
          <w:sz w:val="24"/>
        </w:rPr>
        <w:t>привлекать к исполнению Договора соисполнителей при условии получения предварительного письменного уведомления Заказчика. Такое уведомление должно содержать сведения о привлекаемых лицах, в том числе наименование, ОГРН, ИНН (д</w:t>
      </w:r>
      <w:r>
        <w:rPr>
          <w:sz w:val="24"/>
        </w:rPr>
        <w:t xml:space="preserve">ля юридических лиц), фамилию имя, отчество (последнее – при наличии), ИНН (для физических лиц). Привлечение Исполнителем к исполнению обязательств по Договору соисполнителей без предварительного </w:t>
      </w:r>
      <w:r>
        <w:rPr>
          <w:sz w:val="24"/>
        </w:rPr>
        <w:lastRenderedPageBreak/>
        <w:t>письменного уведомления Заказчика, является существенным нару</w:t>
      </w:r>
      <w:r>
        <w:rPr>
          <w:sz w:val="24"/>
        </w:rPr>
        <w:t>шением Исполнителем условий Договора. В случае указанного нарушения Заказчика вправе в одностороннем порядке расторгнуть Договор;</w:t>
      </w:r>
      <w:r>
        <w:rPr>
          <w:sz w:val="24"/>
        </w:rPr>
        <w:fldChar w:fldCharType="end"/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сроки, предусмотренные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</w:t>
      </w:r>
      <w:r>
        <w:rPr>
          <w:lang w:val="ru-RU"/>
        </w:rPr>
        <w:t>еменной оплаты на условиях, установленных Договором, надлежащим образом оказанных и принятых Заказчиком Услуг;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соблюдать порядок направления Заявок, установленный пунктом 1.3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обеспечить своевременную приемку и оплату Услуг надлежащего качества в порядке и сроки, предусмотренные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Исп</w:t>
      </w:r>
      <w:r>
        <w:rPr>
          <w:lang w:val="ru-RU"/>
        </w:rPr>
        <w:t>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Исполнителя, ставшей известной Заказчику в ходе оказания Услуг по Договору;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</w:t>
      </w:r>
      <w:r>
        <w:rPr>
          <w:lang w:val="ru-RU"/>
        </w:rPr>
        <w:t>ств, установленных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отказаться от исполнения Договора в любой момент при условии оплаты Исполни</w:t>
      </w:r>
      <w:r>
        <w:rPr>
          <w:lang w:val="ru-RU"/>
        </w:rPr>
        <w:t>телю фактически понесенных расходов;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проводить экспертизу и привлекать экспертов, специал</w:t>
      </w:r>
      <w:r>
        <w:rPr>
          <w:lang w:val="ru-RU"/>
        </w:rPr>
        <w:t>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в том числе условиям Заявок, Технического задания, иных п</w:t>
      </w:r>
      <w:r>
        <w:rPr>
          <w:lang w:val="ru-RU"/>
        </w:rPr>
        <w:t>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9E622B" w:rsidRDefault="00245D4E">
      <w:pPr>
        <w:pStyle w:val="LBGovstyle1"/>
      </w:pPr>
      <w:r>
        <w:t>Качество Услуг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Исполнитель обеспечивает качество оказываемых Услуг в соответствии с условиями Договора, включая Техническое задание.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Технического задания, иных приложений к Договору, а также положения</w:t>
      </w:r>
      <w:r>
        <w:rPr>
          <w:lang w:val="ru-RU"/>
        </w:rPr>
        <w:t>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требованиям к безопасности, качеству, характеристикам, функциональным х</w:t>
      </w:r>
      <w:r>
        <w:rPr>
          <w:lang w:val="ru-RU"/>
        </w:rPr>
        <w:t xml:space="preserve">арактеристикам </w:t>
      </w:r>
      <w:r>
        <w:rPr>
          <w:lang w:val="ru-RU"/>
        </w:rPr>
        <w:lastRenderedPageBreak/>
        <w:t>(потребительским свойствам) Услуг, предусмотренным действующим законодательством Российской Федерации, иным требованиям, связанным с определением соответствия Услуг потребностям Заказчика, или иным нормативным документам, которым должны соот</w:t>
      </w:r>
      <w:r>
        <w:rPr>
          <w:lang w:val="ru-RU"/>
        </w:rPr>
        <w:t xml:space="preserve">ветствовать Услуги </w:t>
      </w:r>
    </w:p>
    <w:p w:rsidR="009E622B" w:rsidRDefault="00245D4E">
      <w:pPr>
        <w:pStyle w:val="LBGovstyle1"/>
      </w:pPr>
      <w:r>
        <w:t>Ответственность Сторон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(включая пункты 1.13, 1.14 Договор</w:t>
      </w:r>
      <w:r>
        <w:rPr>
          <w:lang w:val="ru-RU"/>
        </w:rPr>
        <w:t>а).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исполнивший обязательства по Договору, обязан возместить Заказчику убытки (как реаль</w:t>
      </w:r>
      <w:r>
        <w:rPr>
          <w:lang w:val="ru-RU"/>
        </w:rPr>
        <w:t>ный ущерб, так и упущенную выгоду) в полной сумме сверх предусмотренных Договором неустоек.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обязательств либо основанием освобождения от ответственности за нарушение обязател</w:t>
      </w:r>
      <w:r>
        <w:rPr>
          <w:lang w:val="ru-RU"/>
        </w:rPr>
        <w:t>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валюты, введения публично-правовыми образованиями экономических санкций против любы</w:t>
      </w:r>
      <w:r>
        <w:rPr>
          <w:lang w:val="ru-RU"/>
        </w:rPr>
        <w:t xml:space="preserve">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 прав, нарушение обязанностей со стороны контрагентов Исполнителя, отсутствие на </w:t>
      </w:r>
      <w:r>
        <w:rPr>
          <w:lang w:val="ru-RU"/>
        </w:rPr>
        <w:t>рынке нужных для исполнения обязательств товаров, работ, Услуг, отсутствие у Исполнителя необходимых денежных средств. Перечисленные обстоятельства не являются для Исполнителя обстоятельствами непреодолимой силы по смыслу пункта 3 статьи 401 Гражданского к</w:t>
      </w:r>
      <w:r>
        <w:rPr>
          <w:lang w:val="ru-RU"/>
        </w:rPr>
        <w:t>одекса Российской Федерации.</w:t>
      </w:r>
    </w:p>
    <w:p w:rsidR="009E622B" w:rsidRDefault="00245D4E">
      <w:pPr>
        <w:pStyle w:val="LBGovstyle2"/>
        <w:rPr>
          <w:lang w:val="ru-RU"/>
        </w:rPr>
      </w:pPr>
      <w:r>
        <w:rPr>
          <w:color w:val="000000"/>
          <w:lang w:val="ru-RU"/>
        </w:rPr>
        <w:t>В случае нарушения обязанностей, предусмотренных в том числе, но не исключительно пп. 5.1.10,.14.9 Договора и локальными нормативными актами Заказчика, регулирующими отношения, связанные с обеспечением конфиденциальности предос</w:t>
      </w:r>
      <w:r>
        <w:rPr>
          <w:color w:val="000000"/>
          <w:lang w:val="ru-RU"/>
        </w:rPr>
        <w:t>тавляемой Заказчиком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к Техническому заданию или упомянутыми в Техническом задании, Исполнитель о</w:t>
      </w:r>
      <w:r>
        <w:rPr>
          <w:color w:val="000000"/>
          <w:lang w:val="ru-RU"/>
        </w:rPr>
        <w:t xml:space="preserve">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"76764"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10000-00 рублей</w:t>
      </w:r>
      <w:r>
        <w:rPr>
          <w:color w:val="000000"/>
          <w:lang w:val="ru-RU"/>
        </w:rPr>
        <w:fldChar w:fldCharType="end"/>
      </w:r>
      <w:r>
        <w:rPr>
          <w:color w:val="000000"/>
          <w:lang w:val="ru-RU"/>
        </w:rPr>
        <w:t xml:space="preserve"> за каждый факт нарушения сверх возмещения всех убытков, понесенных Заказчиком в связи с нарушением, включающих в том числе суммы штрафов, наложенных контрольно-надзорными</w:t>
      </w:r>
      <w:r>
        <w:rPr>
          <w:color w:val="000000"/>
          <w:lang w:val="ru-RU"/>
        </w:rPr>
        <w:t xml:space="preserve"> органами на Заказчика вследствие нарушения Исполнителем указанных в настоящем пункте обязанностей.</w:t>
      </w:r>
    </w:p>
    <w:p w:rsidR="009E622B" w:rsidRDefault="00245D4E">
      <w:pPr>
        <w:pStyle w:val="LBGovstyle1"/>
      </w:pPr>
      <w:r>
        <w:t>Обеспечение исполнения Договора. Обеспечение исполнения гарантийных обязательств</w:t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"76501" \displaced</w:instrText>
      </w:r>
      <w:r>
        <w:rPr>
          <w:sz w:val="24"/>
        </w:rPr>
        <w:fldChar w:fldCharType="separate"/>
      </w:r>
      <w:r>
        <w:rPr>
          <w:sz w:val="24"/>
        </w:rPr>
        <w:t>Обеспечение исполнения Договора распростра</w:t>
      </w:r>
      <w:r>
        <w:rPr>
          <w:sz w:val="24"/>
        </w:rPr>
        <w:t xml:space="preserve">няется на обязательства Исполнителя (кроме гарантийных обязательств), предусмотренные пунктом 1.15 Договора </w:t>
      </w:r>
      <w:r>
        <w:rPr>
          <w:sz w:val="24"/>
        </w:rPr>
        <w:fldChar w:fldCharType="begin" w:fldLock="1"/>
      </w:r>
      <w:r>
        <w:rPr>
          <w:sz w:val="24"/>
        </w:rPr>
        <w:instrText>LBVARIABLE \id "31590"</w:instrText>
      </w:r>
      <w:r>
        <w:rPr>
          <w:sz w:val="24"/>
        </w:rPr>
        <w:fldChar w:fldCharType="separate"/>
      </w:r>
      <w:r>
        <w:rPr>
          <w:sz w:val="24"/>
        </w:rPr>
        <w:t>, и обязательства привлекаемых им соисполнителей,</w:t>
      </w:r>
      <w:r>
        <w:rPr>
          <w:sz w:val="24"/>
        </w:rPr>
        <w:fldChar w:fldCharType="end"/>
      </w:r>
      <w:r>
        <w:rPr>
          <w:sz w:val="24"/>
        </w:rPr>
        <w:t xml:space="preserve"> в том числе обязательства по уплате неустоек (штрафов, пеней), предусмотр</w:t>
      </w:r>
      <w:r>
        <w:rPr>
          <w:sz w:val="24"/>
        </w:rPr>
        <w:t>енных Договором, а также убытков и иных платежей, подлежащих уплате Заказчику в связи с неисполнением или ненадлежащем исполнением Исполнителем обязательств по Договору.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lastRenderedPageBreak/>
        <w:fldChar w:fldCharType="begin" w:fldLock="1"/>
      </w:r>
      <w:r>
        <w:instrText>LBVARIABLE \id "31584" \displaced</w:instrText>
      </w:r>
      <w:r>
        <w:fldChar w:fldCharType="separate"/>
      </w:r>
      <w:r>
        <w:t>Обеспечение исполнения гарантийных обязательств по</w:t>
      </w:r>
      <w:r>
        <w:t xml:space="preserve"> Договору не предоставляется.</w:t>
      </w:r>
      <w:r>
        <w:fldChar w:fldCharType="end"/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"76501" \displaced</w:instrText>
      </w:r>
      <w:r>
        <w:rPr>
          <w:sz w:val="24"/>
        </w:rPr>
        <w:fldChar w:fldCharType="separate"/>
      </w:r>
      <w:r>
        <w:rPr>
          <w:sz w:val="24"/>
        </w:rPr>
        <w:t>В случае если обеспечение исполнения Договора, предоставленное Исполнителем, перестало действовать, Заказчик вправе принять исполнение обязательств по Договору при условии предоставления Исп</w:t>
      </w:r>
      <w:r>
        <w:rPr>
          <w:sz w:val="24"/>
        </w:rPr>
        <w:t>олнителем нового обеспечения исполнения Договора, которое соответствует требованиям, установленным Договором и документацией о закупке или извещением о закупке (в случае если Договор заключен по итогам запроса котировок в электронной форме). Данный пункт Д</w:t>
      </w:r>
      <w:r>
        <w:rPr>
          <w:sz w:val="24"/>
        </w:rPr>
        <w:t>оговора применяется также том случае, если Исполнителем в качестве способа обеспечения исполнения Договора была выбрана банковская гарантия и у банка-гаранта, выдавшего банковскую гарантию в обеспечение исполнения Договора, отозвана лицензия. Если Исполнит</w:t>
      </w:r>
      <w:r>
        <w:rPr>
          <w:sz w:val="24"/>
        </w:rPr>
        <w:t>ель не предоставил взамен новое обеспечение исполнения Договора,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Договора.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"32596" \dis</w:instrText>
      </w:r>
      <w:r>
        <w:rPr>
          <w:sz w:val="24"/>
        </w:rPr>
        <w:instrText>placed</w:instrText>
      </w:r>
      <w:r>
        <w:rPr>
          <w:sz w:val="24"/>
        </w:rPr>
        <w:fldChar w:fldCharType="separate"/>
      </w:r>
      <w:r>
        <w:rPr>
          <w:sz w:val="24"/>
        </w:rPr>
        <w:t xml:space="preserve">Исполнитель при исполнении Договора вправе предоставить Заказчику </w:t>
      </w:r>
      <w:r>
        <w:rPr>
          <w:sz w:val="24"/>
        </w:rPr>
        <w:fldChar w:fldCharType="begin" w:fldLock="1"/>
      </w:r>
      <w:r>
        <w:rPr>
          <w:sz w:val="24"/>
        </w:rPr>
        <w:instrText>LBVARIABLE \id "76501"</w:instrText>
      </w:r>
      <w:r>
        <w:rPr>
          <w:sz w:val="24"/>
        </w:rPr>
        <w:fldChar w:fldCharType="separate"/>
      </w:r>
      <w:r>
        <w:rPr>
          <w:sz w:val="24"/>
        </w:rPr>
        <w:t xml:space="preserve">обеспечение исполнения Договора, </w:t>
      </w:r>
      <w:r>
        <w:rPr>
          <w:sz w:val="24"/>
        </w:rPr>
        <w:fldChar w:fldCharType="end"/>
      </w:r>
      <w:r>
        <w:rPr>
          <w:sz w:val="24"/>
        </w:rPr>
        <w:t>уменьшенное пропорционально размеру исполненных обязательств, предусмотренных Договором, взамен ранее предоставленного</w:t>
      </w:r>
      <w:r>
        <w:rPr>
          <w:sz w:val="24"/>
        </w:rPr>
        <w:fldChar w:fldCharType="begin" w:fldLock="1"/>
      </w:r>
      <w:r>
        <w:rPr>
          <w:sz w:val="24"/>
        </w:rPr>
        <w:instrText>LBVARIAB</w:instrText>
      </w:r>
      <w:r>
        <w:rPr>
          <w:sz w:val="24"/>
        </w:rPr>
        <w:instrText>LE \id "76501"</w:instrText>
      </w:r>
      <w:r>
        <w:rPr>
          <w:sz w:val="24"/>
        </w:rPr>
        <w:fldChar w:fldCharType="separate"/>
      </w:r>
      <w:r>
        <w:rPr>
          <w:sz w:val="24"/>
        </w:rPr>
        <w:t xml:space="preserve"> обеспечения исполнения Договора</w:t>
      </w:r>
      <w:r>
        <w:rPr>
          <w:sz w:val="24"/>
        </w:rPr>
        <w:fldChar w:fldCharType="end"/>
      </w:r>
      <w:r>
        <w:rPr>
          <w:sz w:val="24"/>
        </w:rPr>
        <w:t xml:space="preserve">. При этом может быть изменен способ </w:t>
      </w:r>
      <w:r>
        <w:rPr>
          <w:sz w:val="24"/>
        </w:rPr>
        <w:fldChar w:fldCharType="begin" w:fldLock="1"/>
      </w:r>
      <w:r>
        <w:rPr>
          <w:sz w:val="24"/>
        </w:rPr>
        <w:instrText>LBVARIABLE \id "76501"</w:instrText>
      </w:r>
      <w:r>
        <w:rPr>
          <w:sz w:val="24"/>
        </w:rPr>
        <w:fldChar w:fldCharType="separate"/>
      </w:r>
      <w:r>
        <w:rPr>
          <w:sz w:val="24"/>
        </w:rPr>
        <w:t>обеспечения исполнения Договора</w:t>
      </w:r>
      <w:r>
        <w:rPr>
          <w:sz w:val="24"/>
        </w:rPr>
        <w:fldChar w:fldCharType="end"/>
      </w:r>
      <w:r>
        <w:rPr>
          <w:sz w:val="24"/>
        </w:rPr>
        <w:t>.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"76730" \displaced</w:instrText>
      </w:r>
      <w:r>
        <w:rPr>
          <w:sz w:val="24"/>
        </w:rPr>
        <w:fldChar w:fldCharType="separate"/>
      </w:r>
      <w:r>
        <w:rPr>
          <w:sz w:val="24"/>
        </w:rPr>
        <w:t>В случае, если это предусмотрено документацией о закупке, по результатам кот</w:t>
      </w:r>
      <w:r>
        <w:rPr>
          <w:sz w:val="24"/>
        </w:rPr>
        <w:t>орой заключается Договор, вместо безотзывной банковской гарантии может быть предоставлена независимая гарантия. Такая гарантия предоставляется на условиях, установленных действующим законодательством о закупках товаров, работ, услуг отдельными видами юриди</w:t>
      </w:r>
      <w:r>
        <w:rPr>
          <w:sz w:val="24"/>
        </w:rPr>
        <w:t>ческих лиц и указанной документацией о закупке, при этом в данном случае по тексту Договора под банковской гарантией понимается такая независимая гарантия.</w:t>
      </w:r>
      <w:r>
        <w:rPr>
          <w:sz w:val="24"/>
        </w:rPr>
        <w:fldChar w:fldCharType="end"/>
      </w:r>
    </w:p>
    <w:p w:rsidR="009E622B" w:rsidRDefault="00245D4E">
      <w:pPr>
        <w:pStyle w:val="LBGovstyle1"/>
        <w:jc w:val="both"/>
      </w:pPr>
      <w:r>
        <w:t>Основания освобождения от ответственности. Обстоятельства непреодолимой силы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</w:t>
      </w:r>
      <w:r>
        <w:rPr>
          <w:lang w:val="ru-RU"/>
        </w:rPr>
        <w:t xml:space="preserve"> непреодолимой силы или по вине другой Стороны. Под обстоятельствами непреодолимой силы понимаются чрезвычайные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</w:t>
      </w:r>
      <w:r>
        <w:rPr>
          <w:lang w:val="ru-RU"/>
        </w:rPr>
        <w:t xml:space="preserve"> землетрясения, наводнения, пожары или другие стихийные бедствия.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</w:t>
      </w:r>
      <w:r>
        <w:rPr>
          <w:lang w:val="ru-RU"/>
        </w:rPr>
        <w:t>аступления в письменной форме (электронной почтой или факсом, с последующим предоставлением оригинала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</w:t>
      </w:r>
      <w:r>
        <w:rPr>
          <w:lang w:val="ru-RU"/>
        </w:rPr>
        <w:t>щение другой Стороны, для которой создалась невозможность исполнения обязательств по Договору вследствие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</w:t>
      </w:r>
      <w:r>
        <w:rPr>
          <w:lang w:val="ru-RU"/>
        </w:rPr>
        <w:t>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lastRenderedPageBreak/>
        <w:t>Если обстоятельства непреодолимой силы продолжают действовать более 30 (Тридцати) календарных дней</w:t>
      </w:r>
      <w:r>
        <w:rPr>
          <w:lang w:val="ru-RU"/>
        </w:rPr>
        <w:t>, то Стороны вправе расторгнуть Договор по соглашению Сторон.</w:t>
      </w:r>
    </w:p>
    <w:p w:rsidR="009E622B" w:rsidRDefault="00245D4E">
      <w:pPr>
        <w:pStyle w:val="LBGovstyle1"/>
      </w:pPr>
      <w:r>
        <w:t>Рассмотрение и разрешение споров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Договором предусматривается обязательный досудебный претензионный порядок урегулирования споров.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Претензия должна быть направлена в письменном виде. В претензии </w:t>
      </w:r>
      <w:r>
        <w:rPr>
          <w:lang w:val="ru-RU"/>
        </w:rPr>
        <w:t>указываются: допущенные при исполнении Договора нарушения со ссылкой на соответствующие положения Договора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</w:t>
      </w:r>
      <w:r>
        <w:rPr>
          <w:lang w:val="ru-RU"/>
        </w:rPr>
        <w:t>ой направлена претензия; стоимостная оценка ответственности (если претензионные требования подлежат 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</w:t>
      </w:r>
      <w:r>
        <w:rPr>
          <w:lang w:val="ru-RU"/>
        </w:rPr>
        <w:t>, по мнению заявителя, будут способствовать более быстрому и правильному ее рассмотрению, объективному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</w:t>
      </w:r>
      <w:r>
        <w:rPr>
          <w:lang w:val="ru-RU"/>
        </w:rPr>
        <w:t>х документов).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Стороны, направившей претензию, не позднее, чем через 10 (Десять) рабочих дней с даты получения претензии Стороной.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</w:t>
      </w:r>
      <w:r>
        <w:rPr>
          <w:lang w:val="ru-RU"/>
        </w:rPr>
        <w:t>ебном порядке, спор передается на рассмотрение суда, указанного в пункте 1.17 Договора.</w:t>
      </w:r>
    </w:p>
    <w:p w:rsidR="009E622B" w:rsidRDefault="00245D4E">
      <w:pPr>
        <w:pStyle w:val="LBGovstyle1"/>
      </w:pPr>
      <w:r>
        <w:t>Срок действия и порядок изменения Договора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</w:t>
      </w:r>
      <w:r>
        <w:rPr>
          <w:lang w:val="ru-RU"/>
        </w:rPr>
        <w:t>ения обязательств Сторон по Договору.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При исполнени</w:t>
      </w:r>
      <w:r>
        <w:rPr>
          <w:lang w:val="ru-RU"/>
        </w:rPr>
        <w:t xml:space="preserve">и Договора изменение его условий осуществляется Сторонами с соблюдением требований Положения о закупке товаров, работ, услуг для нужд АО «Почта России». </w:t>
      </w:r>
    </w:p>
    <w:p w:rsidR="009E622B" w:rsidRDefault="00245D4E">
      <w:pPr>
        <w:pStyle w:val="LBGovstyle1"/>
      </w:pPr>
      <w:r>
        <w:t>Расторжение Договора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</w:t>
      </w:r>
      <w:r>
        <w:rPr>
          <w:lang w:val="ru-RU"/>
        </w:rPr>
        <w:t>дностороннем внесудебном порядке по основаниям, предусмотренным законодательством Российской Федерации или Договором.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Заказчик вправе в одностороннем внесудебном порядке отказаться от исполнения Договора с соблюдением требований, установленных Положением о</w:t>
      </w:r>
      <w:r>
        <w:rPr>
          <w:lang w:val="ru-RU"/>
        </w:rPr>
        <w:t xml:space="preserve"> закупке товаров, работ, услуг для нужд АО "Почта России", в случаях, предусмотренных законодательством РФ или Договором, а также в случае существенного нарушения Исполнителем Договора, в том числе в случае: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если Исполнителем оказаны Услуги ненадлежащего к</w:t>
      </w:r>
      <w:r>
        <w:rPr>
          <w:lang w:val="ru-RU"/>
        </w:rPr>
        <w:t xml:space="preserve">ачества с недостатками, которые не могут быть устранены в приемлемый для Заказчика срок, либо если Исполнитель существенно или неоднократно нарушил сроки оказания Услуг, </w:t>
      </w:r>
      <w:r>
        <w:rPr>
          <w:lang w:val="ru-RU"/>
        </w:rPr>
        <w:lastRenderedPageBreak/>
        <w:t>предоставления документов, которые являются обязательными в соответствии с Договором;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разделе 13 Договора действий;</w:t>
      </w:r>
    </w:p>
    <w:p w:rsidR="009E622B" w:rsidRPr="00CD056D" w:rsidRDefault="00245D4E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</w:t>
      </w:r>
      <w:r>
        <w:rPr>
          <w:lang w:val="ru-RU"/>
        </w:rPr>
        <w:t>);</w:t>
      </w:r>
    </w:p>
    <w:p w:rsidR="009E622B" w:rsidRDefault="00245D4E">
      <w:pPr>
        <w:pStyle w:val="LBGovstyle3"/>
      </w:pPr>
      <w:r>
        <w:rPr>
          <w:lang w:val="ru-RU"/>
        </w:rPr>
        <w:t xml:space="preserve">нарушения </w:t>
      </w:r>
      <w:r>
        <w:t>положений пунктов 14.4. - 14.7. Договора;</w:t>
      </w:r>
    </w:p>
    <w:p w:rsidR="009E622B" w:rsidRPr="00CD056D" w:rsidRDefault="00245D4E">
      <w:pPr>
        <w:pStyle w:val="LBGovstyle3"/>
        <w:rPr>
          <w:lang w:val="ru-RU"/>
        </w:rPr>
      </w:pPr>
      <w:r>
        <w:rPr>
          <w:lang w:val="ru-RU"/>
        </w:rPr>
        <w:t xml:space="preserve">в </w:t>
      </w:r>
      <w:r w:rsidRPr="00CD056D">
        <w:rPr>
          <w:lang w:val="ru-RU"/>
        </w:rPr>
        <w:t>случае выявления в ходе исполнения Договора факта несоответствия Исполнителя следующим требованиям: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 не являться организацией, на имущество которой наложен арест по решению суда, административного о</w:t>
      </w:r>
      <w:r>
        <w:rPr>
          <w:sz w:val="24"/>
        </w:rPr>
        <w:t>ргана и (или) деятельность, которой приостановлена;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 не являться организацией, у которой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</w:t>
      </w:r>
      <w:r>
        <w:rPr>
          <w:sz w:val="24"/>
        </w:rPr>
        <w:t>ный год,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период;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 отсутствие у Исполнителя– физического лица либо у руководителя, членов коллеги</w:t>
      </w:r>
      <w:r>
        <w:rPr>
          <w:sz w:val="24"/>
        </w:rPr>
        <w:t>ального исполнительного органа, лица, исполняющего функции единоличного исполнительного органа, или главного бухгалтера юридического Исполнителя судимости за преступления в сфере экономики и (или) преступления, предусмотренные статьями 289, 290, 291, 291.1</w:t>
      </w:r>
      <w:r>
        <w:rPr>
          <w:sz w:val="24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</w:t>
      </w:r>
      <w:r>
        <w:rPr>
          <w:sz w:val="24"/>
        </w:rPr>
        <w:t>й деятельностью, которые связаны с исполнением обязательств, являющихся предметом Договора, и административного наказания в виде дисквалификации;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 отсутствие между Исполнителем и Заказчиком конфликта интересов в понятии, определенном документацией (извеще</w:t>
      </w:r>
      <w:r>
        <w:rPr>
          <w:sz w:val="24"/>
        </w:rPr>
        <w:t>ние) о закупке, по результатам проведения которой заключен Договор;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-обладать специальной правоспособностью в соответствии</w:t>
      </w:r>
      <w:r>
        <w:rPr>
          <w:sz w:val="24"/>
        </w:rP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</w:t>
      </w:r>
      <w:r>
        <w:rPr>
          <w:sz w:val="24"/>
        </w:rPr>
        <w:t xml:space="preserve"> 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</w:t>
      </w:r>
      <w:r>
        <w:rPr>
          <w:spacing w:val="-6"/>
          <w:sz w:val="24"/>
        </w:rPr>
        <w:t>ния</w:t>
      </w:r>
      <w:r>
        <w:rPr>
          <w:sz w:val="24"/>
        </w:rPr>
        <w:t>);</w:t>
      </w:r>
    </w:p>
    <w:p w:rsidR="009E622B" w:rsidRDefault="00245D4E">
      <w:pPr>
        <w:ind w:left="861"/>
        <w:rPr>
          <w:sz w:val="24"/>
        </w:rPr>
      </w:pPr>
      <w:r>
        <w:rPr>
          <w:sz w:val="24"/>
        </w:rPr>
        <w:t>- не являться лицом, в отношении которого в соответствии с действующим законодательством Российской Федерации введены меры/запреты/ограничения в части заключения и (или) исполнения сделок с таким лицом;</w:t>
      </w:r>
    </w:p>
    <w:p w:rsidR="009E622B" w:rsidRDefault="00245D4E">
      <w:pPr>
        <w:pStyle w:val="LBGovstyle3"/>
        <w:numPr>
          <w:ilvl w:val="2"/>
          <w:numId w:val="0"/>
        </w:numPr>
        <w:ind w:left="861"/>
        <w:rPr>
          <w:lang w:val="ru-RU"/>
        </w:rPr>
      </w:pPr>
      <w:r>
        <w:rPr>
          <w:lang w:val="ru"/>
        </w:rPr>
        <w:t>- отсутствие сведений в реестрах недобросовестных лиц, в том числе предусмотренных Федеральным законом от 18.07.2011 N 223-ФЗ «О закупках товаров, работ, услуг отдельными видами юридических лиц» и/или Федеральным законом от 05.04.2013 N 44-ФЗ «О контрактно</w:t>
      </w:r>
      <w:r>
        <w:rPr>
          <w:lang w:val="ru"/>
        </w:rPr>
        <w:t>й системе в сфере закупок товаров, работ, услуг для обеспечения государственных и муниципальных нужд».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Исполнитель вправе отказаться от исполнения Договора в одностороннем внесудебном порядке с соблюдением требований, установленных Положением </w:t>
      </w:r>
      <w:r>
        <w:rPr>
          <w:lang w:val="ru-RU"/>
        </w:rPr>
        <w:lastRenderedPageBreak/>
        <w:t>о закупке тов</w:t>
      </w:r>
      <w:r>
        <w:rPr>
          <w:lang w:val="ru-RU"/>
        </w:rPr>
        <w:t>аров, работ, услуг для нужд АО "Почта России", в случаях, установленных законодательством Российской Федерации или Договором, а также в случае существенного нарушения Заказчиком Договора, в том числе в случае: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существенного или неоднократного нарушения Зак</w:t>
      </w:r>
      <w:r>
        <w:rPr>
          <w:lang w:val="ru-RU"/>
        </w:rPr>
        <w:t>азчиком сроков оплаты по Договору. При этом под неоднократностью понимается нарушение сроков оплаты более чем 2 (Два) раза на срок, превышающий 30 (Тридцать) рабочих дней с даты, когда должна быть совершена оплата в соответствии с условиями Договора.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Испол</w:t>
      </w:r>
      <w:r>
        <w:rPr>
          <w:lang w:val="ru-RU"/>
        </w:rPr>
        <w:t>нитель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Договора Исполнителем, а также при наличии обстоятельств, очевидно свидетельствующих, что и</w:t>
      </w:r>
      <w:r>
        <w:rPr>
          <w:lang w:val="ru-RU"/>
        </w:rPr>
        <w:t>сполнение указанных обязанностей Заказчиком не будет произведено в установленный срок.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 другой Стороне письменное уведомление о принятом решении об одностороннем отказе от испол</w:t>
      </w:r>
      <w:r>
        <w:rPr>
          <w:lang w:val="ru-RU"/>
        </w:rPr>
        <w:t>нения Договора с приложением к нему протокола, содержащего: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сведения о месте жительства, почтовый адрес для физического лица), номер контактного телефон</w:t>
      </w:r>
      <w:r>
        <w:rPr>
          <w:lang w:val="ru-RU"/>
        </w:rPr>
        <w:t>а и факса, адрес электронный почты;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 xml:space="preserve">указание на действия (бездействие) Стороны, связанные с неисполнением или ненадлежащим исполнением обязательств,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К про</w:t>
      </w:r>
      <w:r>
        <w:rPr>
          <w:lang w:val="ru-RU"/>
        </w:rPr>
        <w:t>токолу прикладываются копии документов, подтверждающих обоснованность принятого решения об одностороннем отказе от исполнения договора (при их наличии), которые являются неотъемлемой частью протокола.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Уведомление о принятом решении об одностороннем отказе </w:t>
      </w:r>
      <w:r>
        <w:rPr>
          <w:lang w:val="ru-RU"/>
        </w:rPr>
        <w:t>от исполнения Договора направляется другой Стороне в течение 3 (Трех) рабочих дней со дня подписания протокола. К уведомлению также прикладываются документы, подтверждающие полномочия лица, подписавшего уведомление, действовать от имени Стороны по Договору</w:t>
      </w:r>
      <w:r>
        <w:rPr>
          <w:lang w:val="ru-RU"/>
        </w:rPr>
        <w:t>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 отказе от исполнения Договора.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В случае, когда направленное Исполнителю уведомление об одностороннем отказе от исполнения Договора вернется к Заказ</w:t>
      </w:r>
      <w:r>
        <w:rPr>
          <w:lang w:val="ru-RU"/>
        </w:rPr>
        <w:t xml:space="preserve">чику с отметкой почтового отделения об отсутствии адресата по адресу, указанному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"_Ref28842443"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16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Договора, или с отметкой «истек срок хранения», то датой расторжения Дог</w:t>
      </w:r>
      <w:r>
        <w:rPr>
          <w:lang w:val="ru-RU"/>
        </w:rPr>
        <w:t>овора будет считаться дата получения Заказчиком такого уведомления.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Никакое существенное изменение обстоятельств, из которых Стороны исходили при заключении Договора, не является основанием для его неисполнения, ненадлежащего исполнения, а также изменения </w:t>
      </w:r>
      <w:r>
        <w:rPr>
          <w:lang w:val="ru-RU"/>
        </w:rPr>
        <w:t>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lastRenderedPageBreak/>
        <w:t xml:space="preserve">Заказчик </w:t>
      </w:r>
      <w:r>
        <w:rPr>
          <w:lang w:val="ru"/>
        </w:rPr>
        <w:t>вправе в любое время немотивированно отказаться от исполнения Договора, при этом Д</w:t>
      </w:r>
      <w:r>
        <w:rPr>
          <w:lang w:val="ru"/>
        </w:rPr>
        <w:t xml:space="preserve">оговор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требуется.  </w:t>
      </w:r>
    </w:p>
    <w:p w:rsidR="009E622B" w:rsidRDefault="00245D4E">
      <w:pPr>
        <w:pStyle w:val="LBGovstyle1"/>
      </w:pPr>
      <w:r>
        <w:t>Комплаенс-оговорка</w:t>
      </w:r>
    </w:p>
    <w:p w:rsidR="009E622B" w:rsidRDefault="00245D4E">
      <w:pPr>
        <w:pStyle w:val="LBGovstyle2"/>
        <w:rPr>
          <w:lang w:val="ru-RU"/>
        </w:rPr>
      </w:pPr>
      <w:bookmarkStart w:id="6" w:name="_Ref26381191"/>
      <w:r>
        <w:rPr>
          <w:lang w:val="ru-RU"/>
        </w:rPr>
        <w:t>Стороны обязуются соблюдать положения Комплаенс-оговорки, устано</w:t>
      </w:r>
      <w:r>
        <w:rPr>
          <w:lang w:val="ru-RU"/>
        </w:rPr>
        <w:t xml:space="preserve">вленные Приложением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"76739"</w:instrText>
      </w:r>
      <w:r>
        <w:rPr>
          <w:lang w:val="ru-RU"/>
        </w:rPr>
        <w:fldChar w:fldCharType="separate"/>
      </w:r>
      <w:r>
        <w:rPr>
          <w:lang w:val="ru-RU"/>
        </w:rPr>
        <w:t>8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Стороны договорились установить неустойку в виде штрафа в размере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"76731"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10%</w:t>
      </w:r>
      <w:r>
        <w:rPr>
          <w:lang w:val="ru-RU"/>
        </w:rPr>
        <w:fldChar w:fldCharType="end"/>
      </w:r>
      <w:r>
        <w:rPr>
          <w:lang w:val="ru-RU"/>
        </w:rPr>
        <w:t xml:space="preserve"> от общей цены Договора, установленной в соответствии с пунктом 3.</w:t>
      </w:r>
      <w:r>
        <w:rPr>
          <w:lang w:val="ru-RU"/>
        </w:rPr>
        <w:t>1 Договора, за каждый случай нарушения положений Комплаенс-оговорки.</w:t>
      </w:r>
      <w:bookmarkStart w:id="7" w:name="_Ref26380595"/>
      <w:bookmarkEnd w:id="6"/>
      <w:bookmarkEnd w:id="7"/>
    </w:p>
    <w:p w:rsidR="009E622B" w:rsidRDefault="00245D4E">
      <w:pPr>
        <w:pStyle w:val="LBGovstyle1"/>
      </w:pPr>
      <w:bookmarkStart w:id="8" w:name="_Ref26381246"/>
      <w:r>
        <w:t>Прочие положения</w:t>
      </w:r>
      <w:bookmarkEnd w:id="8"/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Федерации.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</w:t>
      </w:r>
      <w:r>
        <w:rPr>
          <w:lang w:val="ru-RU"/>
        </w:rPr>
        <w:t>тежные реквизиты или подвергнется реорганизации или ликвидации, она обязана письменно информировать об этом другую Сторону в течение 2 (Двух) рабочих дней с даты вступления в силу этих изменений (в случае реорганизации или ликвидации – в течение 1 (Одного)</w:t>
      </w:r>
      <w:r>
        <w:rPr>
          <w:lang w:val="ru-RU"/>
        </w:rPr>
        <w:t xml:space="preserve"> рабочего дня с даты принятия соответствующего решения об этом; в случае изменения банковских реквизитов – в срок, указанный в пункте </w:t>
      </w:r>
      <w:r>
        <w:rPr>
          <w:lang w:val="ru-RU"/>
        </w:rPr>
        <w:fldChar w:fldCharType="begin"/>
      </w:r>
      <w:r>
        <w:rPr>
          <w:lang w:val="ru-RU"/>
        </w:rPr>
        <w:instrText>REF "_Ref95842869"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3.5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Договора). </w:t>
      </w:r>
    </w:p>
    <w:p w:rsidR="009E622B" w:rsidRDefault="00245D4E">
      <w:pPr>
        <w:pStyle w:val="LBGovstyle2"/>
        <w:rPr>
          <w:lang w:val="ru-RU"/>
        </w:rPr>
      </w:pPr>
      <w:bookmarkStart w:id="9" w:name="_Ref26379930"/>
      <w:r>
        <w:rPr>
          <w:lang w:val="ru-RU"/>
        </w:rPr>
        <w:t>Стороны определи</w:t>
      </w:r>
      <w:r>
        <w:rPr>
          <w:lang w:val="ru-RU"/>
        </w:rPr>
        <w:t>ли следующий порядок обмена документами и (или) юридически значимыми сообщениями:</w:t>
      </w:r>
      <w:bookmarkEnd w:id="9"/>
    </w:p>
    <w:p w:rsidR="009E622B" w:rsidRDefault="00245D4E">
      <w:pPr>
        <w:pStyle w:val="LBGovstyle5"/>
        <w:ind w:hanging="840"/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содер</w:t>
      </w:r>
      <w:r>
        <w:rPr>
          <w:lang w:val="ru-RU"/>
        </w:rPr>
        <w:t>жать наименование документа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9E622B" w:rsidRDefault="00245D4E">
      <w:pPr>
        <w:pStyle w:val="LBGovstyle5"/>
        <w:ind w:hanging="840"/>
        <w:rPr>
          <w:lang w:val="ru-RU"/>
        </w:rPr>
      </w:pPr>
      <w:r>
        <w:rPr>
          <w:lang w:val="ru-RU"/>
        </w:rPr>
        <w:t>заказным письмом с уведомлением о вру</w:t>
      </w:r>
      <w:r>
        <w:rPr>
          <w:lang w:val="ru-RU"/>
        </w:rPr>
        <w:t>чении;</w:t>
      </w:r>
    </w:p>
    <w:p w:rsidR="009E622B" w:rsidRDefault="00245D4E">
      <w:pPr>
        <w:pStyle w:val="LBGovstyle5"/>
        <w:ind w:hanging="840"/>
        <w:rPr>
          <w:lang w:val="ru-RU"/>
        </w:rPr>
      </w:pPr>
      <w:r>
        <w:rPr>
          <w:lang w:val="ru-RU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9E622B" w:rsidRDefault="00245D4E">
      <w:pPr>
        <w:pStyle w:val="LBGovstyle5"/>
        <w:ind w:hanging="840"/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</w:t>
      </w:r>
      <w:r>
        <w:rPr>
          <w:lang w:val="ru-RU"/>
        </w:rPr>
        <w:t>льзовании такого порядка обмена документами и (или) юридически значимыми сообщениями.</w:t>
      </w:r>
    </w:p>
    <w:p w:rsidR="009E622B" w:rsidRDefault="00245D4E">
      <w:pPr>
        <w:pStyle w:val="LBBodyText2"/>
      </w:pPr>
      <w:r>
        <w:t xml:space="preserve">Авторизированные адреса электронной почты Сторон указаны в разделе </w:t>
      </w:r>
      <w:r>
        <w:fldChar w:fldCharType="begin"/>
      </w:r>
      <w:r>
        <w:instrText>REF "_Ref28842443" \r \h</w:instrText>
      </w:r>
      <w:r>
        <w:fldChar w:fldCharType="separate"/>
      </w:r>
      <w:r>
        <w:t>16</w:t>
      </w:r>
      <w:r>
        <w:fldChar w:fldCharType="end"/>
      </w:r>
      <w:r>
        <w:t xml:space="preserve"> Договора.</w:t>
      </w:r>
    </w:p>
    <w:p w:rsidR="009E622B" w:rsidRDefault="00245D4E">
      <w:pPr>
        <w:pStyle w:val="LBBodyText2"/>
      </w:pPr>
      <w:r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даты доставки соответствующего сообщения ей или её представителю.</w:t>
      </w:r>
    </w:p>
    <w:p w:rsidR="009E622B" w:rsidRDefault="00245D4E">
      <w:pPr>
        <w:pStyle w:val="LBBodyText2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9E622B" w:rsidRDefault="00245D4E">
      <w:pPr>
        <w:pStyle w:val="LBGovstyle2"/>
        <w:rPr>
          <w:lang w:val="ru-RU"/>
        </w:rPr>
      </w:pPr>
      <w:bookmarkStart w:id="10" w:name="_Ref26380644"/>
      <w:r>
        <w:rPr>
          <w:lang w:val="ru-RU"/>
        </w:rPr>
        <w:t>В соответствии со статьей 431.2 ГК РФ Исполнитель</w:t>
      </w:r>
      <w:r>
        <w:rPr>
          <w:lang w:val="ru-RU"/>
        </w:rPr>
        <w:t xml:space="preserve"> настоящим дает в отношении себя Заказчику следующие заверения об обстоятельствах на дату заключения настоящего Договора:</w:t>
      </w:r>
      <w:bookmarkEnd w:id="10"/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"31532" \displaced</w:instrText>
      </w:r>
      <w:r>
        <w:rPr>
          <w:lang w:val="ru-RU"/>
        </w:rPr>
        <w:fldChar w:fldCharType="separate"/>
      </w:r>
      <w:r>
        <w:rPr>
          <w:lang w:val="ru-RU"/>
        </w:rPr>
        <w:t>[Исполнитель является юридическим лицом (или индивидуальным предпринимателем), надлежащим образом соз</w:t>
      </w:r>
      <w:r>
        <w:rPr>
          <w:lang w:val="ru-RU"/>
        </w:rPr>
        <w:t xml:space="preserve">данным (зарегистрированным) и действующим в соответствии с законодательством Российской Федерации, и </w:t>
      </w:r>
      <w:r>
        <w:rPr>
          <w:lang w:val="ru-RU"/>
        </w:rPr>
        <w:lastRenderedPageBreak/>
        <w:t>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Федерации]</w:t>
      </w:r>
      <w:r>
        <w:rPr>
          <w:rStyle w:val="af5"/>
          <w:lang w:val="ru-RU"/>
        </w:rPr>
        <w:footnoteReference w:id="9"/>
      </w:r>
      <w:r>
        <w:rPr>
          <w:rStyle w:val="af5"/>
          <w:lang w:val="ru-RU"/>
        </w:rPr>
        <w:footnoteReference w:id="10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</w:t>
      </w:r>
      <w:r>
        <w:fldChar w:fldCharType="begin" w:fldLock="1"/>
      </w:r>
      <w:r>
        <w:instrText>LBVARIABLE</w:instrText>
      </w:r>
      <w:r w:rsidRPr="00CD056D">
        <w:rPr>
          <w:lang w:val="ru-RU"/>
        </w:rPr>
        <w:instrText xml:space="preserve"> \</w:instrText>
      </w:r>
      <w:r>
        <w:instrText>id</w:instrText>
      </w:r>
      <w:r w:rsidRPr="00CD056D">
        <w:rPr>
          <w:lang w:val="ru-RU"/>
        </w:rPr>
        <w:instrText xml:space="preserve"> "31532"</w:instrText>
      </w:r>
      <w:r>
        <w:fldChar w:fldCharType="separate"/>
      </w:r>
      <w:r>
        <w:rPr>
          <w:lang w:val="ru-RU"/>
        </w:rPr>
        <w:t>правоспособностью [полной дееспособностью]</w:t>
      </w:r>
      <w:r>
        <w:rPr>
          <w:rStyle w:val="af5"/>
          <w:lang w:val="ru-RU"/>
        </w:rPr>
        <w:footnoteReference w:id="11"/>
      </w:r>
      <w:r>
        <w:rPr>
          <w:rStyle w:val="af5"/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Исполнитель не находится в процессе ликвидации или реорганизации и не отвечает признакам банкротства (несостоятельности);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юридически обязательным и може</w:t>
      </w:r>
      <w:r>
        <w:rPr>
          <w:lang w:val="ru-RU"/>
        </w:rPr>
        <w:t>т быть исполнен в принудительном порядке в отношении него;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Исполнителя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Исполнитель получил все корпора</w:t>
      </w:r>
      <w:r>
        <w:rPr>
          <w:lang w:val="ru-RU"/>
        </w:rPr>
        <w:t xml:space="preserve">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Исполнителя необходимы для подписания и исполнения </w:t>
      </w:r>
      <w:r>
        <w:rPr>
          <w:lang w:val="ru-RU"/>
        </w:rPr>
        <w:t>настоящего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судебных актов (постановлен</w:t>
      </w:r>
      <w:r>
        <w:rPr>
          <w:lang w:val="ru-RU"/>
        </w:rPr>
        <w:t>ий) и решений третейских судов, а также учредительных и (или) иных внутренних документов Исполнителя; (ii) к нарушению или невыполнению каких-либо договорных обязательств Исполнителя.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дает Заказчику заверен</w:t>
      </w:r>
      <w:r>
        <w:rPr>
          <w:lang w:val="ru-RU"/>
        </w:rPr>
        <w:t>ия о следующих обстоятельствах на дату заключения настоящего Договора и на дату подписания Сторонами Акта сдачи-приемки выполненных Услуг: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Исполнитель обладает всеми необходимыми в соответствии с законодательством Российской Федерации лицензиями, разрешени</w:t>
      </w:r>
      <w:r>
        <w:rPr>
          <w:lang w:val="ru-RU"/>
        </w:rPr>
        <w:t xml:space="preserve">ями, допусками для оказания Услуг, 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качественного оказания Услуг</w:t>
      </w:r>
      <w:r>
        <w:rPr>
          <w:lang w:val="ru-RU"/>
        </w:rPr>
        <w:t>.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Исполнитель о</w:t>
      </w:r>
      <w:r>
        <w:rPr>
          <w:color w:val="000000"/>
          <w:lang w:val="ru-RU"/>
        </w:rPr>
        <w:t>беспечивает надлежащую защиту своих информационных систем, информационных ресурсов, своей информации, у третьих лиц отсутствует неправомерный доступ к информационным системам, информационным ресурсам, информации Исполнителя.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Стороны признают</w:t>
      </w:r>
      <w:r>
        <w:rPr>
          <w:lang w:val="ru-RU"/>
        </w:rPr>
        <w:t xml:space="preserve">, что данные в разделе </w:t>
      </w:r>
      <w:r>
        <w:rPr>
          <w:lang w:val="ru-RU"/>
        </w:rPr>
        <w:fldChar w:fldCharType="begin"/>
      </w:r>
      <w:r>
        <w:rPr>
          <w:lang w:val="ru-RU"/>
        </w:rPr>
        <w:instrText>REF "_Ref26381246" \r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14</w:t>
      </w:r>
      <w:r>
        <w:rPr>
          <w:lang w:val="ru-RU"/>
        </w:rPr>
        <w:fldChar w:fldCharType="end"/>
      </w:r>
      <w:r>
        <w:rPr>
          <w:lang w:val="ru-RU"/>
        </w:rPr>
        <w:t xml:space="preserve"> Договора заверения об обстоятельствах имеют существенное значение для соответствующей Стороны и для заключения, исполнения или прекращения Д</w:t>
      </w:r>
      <w:r>
        <w:rPr>
          <w:lang w:val="ru-RU"/>
        </w:rPr>
        <w:t>оговора.</w:t>
      </w:r>
    </w:p>
    <w:p w:rsidR="009E622B" w:rsidRDefault="00245D4E">
      <w:pPr>
        <w:pStyle w:val="LBGovstyle2"/>
        <w:rPr>
          <w:lang w:val="ru-RU"/>
        </w:rPr>
      </w:pPr>
      <w:bookmarkStart w:id="11" w:name="_Ref26380869"/>
      <w:r>
        <w:rPr>
          <w:lang w:val="ru-RU"/>
        </w:rPr>
        <w:lastRenderedPageBreak/>
        <w:t>Стороны безусловно соглашаются и подтверждают, что Сторона, в пользу которой 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</w:t>
      </w:r>
      <w:r>
        <w:rPr>
          <w:lang w:val="ru-RU"/>
        </w:rPr>
        <w:t>а.</w:t>
      </w:r>
      <w:bookmarkEnd w:id="11"/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Исполнитель обязан возместить имущественные потери Заказчика, возникшие в случае наступления следующих обстоятельств: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</w:t>
      </w:r>
      <w:r>
        <w:rPr>
          <w:lang w:val="ru-RU"/>
        </w:rPr>
        <w:t>аких-либо сумм налогов Заказчику по взаимоотношениям Заказчика и Исполнителя в том числе в следующих случаях:</w:t>
      </w:r>
    </w:p>
    <w:p w:rsidR="009E622B" w:rsidRDefault="00245D4E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</w:t>
      </w:r>
      <w:r>
        <w:rPr>
          <w:lang w:val="ru-RU"/>
        </w:rPr>
        <w:t>еченным им в соответствии с действующим законодательством Российской Федерации третьим лицом;</w:t>
      </w:r>
    </w:p>
    <w:p w:rsidR="009E622B" w:rsidRDefault="00245D4E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</w:t>
      </w:r>
      <w:r>
        <w:rPr>
          <w:lang w:val="ru-RU"/>
        </w:rPr>
        <w:t xml:space="preserve"> Федерации о налогах и сборах;</w:t>
      </w:r>
    </w:p>
    <w:p w:rsidR="009E622B" w:rsidRDefault="00245D4E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Исполнителя;</w:t>
      </w:r>
    </w:p>
    <w:p w:rsidR="009E622B" w:rsidRDefault="00245D4E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представители Исполнителя или привлеченные им для исполнения настоящего Договора треть</w:t>
      </w:r>
      <w:r>
        <w:rPr>
          <w:lang w:val="ru-RU"/>
        </w:rPr>
        <w:t>и лица ссылаются на то, что они не участвовали в заключении и/или исполнении настоящего Договора;</w:t>
      </w:r>
    </w:p>
    <w:p w:rsidR="009E622B" w:rsidRDefault="00245D4E">
      <w:pPr>
        <w:pStyle w:val="LBGovstyle5-Alt"/>
        <w:numPr>
          <w:ilvl w:val="0"/>
          <w:numId w:val="30"/>
        </w:numPr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Исполнителя, включая привлеченных им к исполнению настоящего Договора третьих лиц или с показателями</w:t>
      </w:r>
      <w:r>
        <w:rPr>
          <w:lang w:val="ru-RU"/>
        </w:rPr>
        <w:t xml:space="preserve"> отчетности Исполнителя. </w:t>
      </w:r>
    </w:p>
    <w:p w:rsidR="009E622B" w:rsidRDefault="00245D4E">
      <w:pPr>
        <w:pStyle w:val="LBBodyText3"/>
      </w:pPr>
      <w:r>
        <w:t>В настоящем подпункте размер возмещения имущественных 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Ис</w:t>
      </w:r>
      <w:r>
        <w:t>полнителем в течение 10 (Десяти) рабочих дней с даты получения от Заказчика соответствующего требования c приложенным решением налогового органа.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</w:t>
      </w:r>
      <w:r>
        <w:rPr>
          <w:lang w:val="ru-RU"/>
        </w:rPr>
        <w:t>ор), или иными лицами каких-либо требований, жалоб, претензий,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Исполнителя или с его юридически</w:t>
      </w:r>
      <w:r>
        <w:rPr>
          <w:lang w:val="ru-RU"/>
        </w:rPr>
        <w:t>м статусом.</w:t>
      </w:r>
    </w:p>
    <w:p w:rsidR="009E622B" w:rsidRDefault="00245D4E">
      <w:pPr>
        <w:pStyle w:val="LBBodyText2"/>
        <w:ind w:left="834"/>
      </w:pPr>
      <w:r>
        <w:t>В настоящем подпункте размер возмещения потерь 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</w:t>
      </w:r>
      <w:r>
        <w:t>иваясь: уплату налогов, иных обязательных платежей, штрафов,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 xml:space="preserve">в случае нарушения </w:t>
      </w:r>
      <w:r>
        <w:rPr>
          <w:lang w:val="ru-RU"/>
        </w:rPr>
        <w:t>информационной безопасности Исполнителя (в том числе, но не исключительно, неправомерное преодоление третьими лицами принятых Исполнителем технических мер, направленных на защиту информации, получение третьими лицами доступа к информационным ресурсам, инфо</w:t>
      </w:r>
      <w:r>
        <w:rPr>
          <w:lang w:val="ru-RU"/>
        </w:rPr>
        <w:t xml:space="preserve">рмационным системам, информации Исполнителя), повлекшим (в </w:t>
      </w:r>
      <w:r>
        <w:rPr>
          <w:lang w:val="ru-RU"/>
        </w:rPr>
        <w:lastRenderedPageBreak/>
        <w:t>совокупности или по отдельности) 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</w:t>
      </w:r>
      <w:r>
        <w:rPr>
          <w:lang w:val="ru-RU"/>
        </w:rPr>
        <w:t>сле хранящейся в информационных системах Заказчика, к которым Исполнителю был предоставлен доступ), временную (простой) или постоянную невозможность функционирования центра обработки данных Исполнителя.</w:t>
      </w:r>
    </w:p>
    <w:p w:rsidR="009E622B" w:rsidRDefault="00245D4E">
      <w:pPr>
        <w:pStyle w:val="LBBodyText2"/>
        <w:ind w:left="834"/>
      </w:pPr>
      <w:r>
        <w:t>В настоящем подпункте размер возмещения потерь опреде</w:t>
      </w:r>
      <w:r>
        <w:t>ляется в следующем порядке: вся сумма потерь Заказчика, которые он понес или должен будет понести при наступлении указанных в настоящем подпункте обстоятельств, включая, но не ограничиваясь: возмещение убытков третьим лицам, возмещение убытков, связанных с</w:t>
      </w:r>
      <w:r>
        <w:t xml:space="preserve"> (в совокупности или по отдельности) обнародованием, модификацией, передачей, распространением, копированием, уничтожением, блокированием, предоставлением доступа информации, хранящейся у Заказчика, простоем центра обработки данных Заказчика, уплату штрафо</w:t>
      </w:r>
      <w:r>
        <w:t>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предмету Договора и ставших им известными в ходе исполнения Договора: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</w:t>
      </w:r>
      <w:r>
        <w:rPr>
          <w:lang w:val="ru-RU"/>
        </w:rPr>
        <w:t xml:space="preserve">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</w:t>
      </w:r>
      <w:r>
        <w:rPr>
          <w:lang w:val="ru-RU"/>
        </w:rPr>
        <w:t>известна иным образом, или раскрытие которой требуется и возможно в соответствии с действующим законодательством Российской Федерации;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</w:t>
      </w:r>
      <w:r>
        <w:rPr>
          <w:lang w:val="ru-RU"/>
        </w:rPr>
        <w:t>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9E622B" w:rsidRDefault="00245D4E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</w:t>
      </w:r>
      <w:r>
        <w:rPr>
          <w:lang w:val="ru-RU"/>
        </w:rPr>
        <w:t>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Уступка прав Исполнит</w:t>
      </w:r>
      <w:r>
        <w:rPr>
          <w:lang w:val="ru-RU"/>
        </w:rPr>
        <w:t>еля допускается только с согласия Заказчика. Если согласие Заказчика не получено, то это следует считать запретом на уступку прав по Договору.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 xml:space="preserve">Договор заключается Сторонами добровольно, Стороны не введены в заблуждение относительно правовой природы сделки </w:t>
      </w:r>
      <w:r>
        <w:rPr>
          <w:lang w:val="ru-RU"/>
        </w:rPr>
        <w:t>и/или правовых последствий, которые возникают у Сторон или могут возникнуть в связи с заключением Договора. Все полномочия, необходимые для заключения Договора и (или) осуществления в связи с ним действий, получены Сторонами должным образом, в том числе по</w:t>
      </w:r>
      <w:r>
        <w:rPr>
          <w:lang w:val="ru-RU"/>
        </w:rPr>
        <w:t>лучено согласие третьих лиц, органа юридического лица, государственного и (или)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</w:t>
      </w:r>
      <w:r>
        <w:rPr>
          <w:lang w:val="ru-RU"/>
        </w:rPr>
        <w:t>мочены в полном объеме на представление каждой Стороны.</w:t>
      </w:r>
    </w:p>
    <w:p w:rsidR="009E622B" w:rsidRDefault="00245D4E">
      <w:pPr>
        <w:numPr>
          <w:ilvl w:val="1"/>
          <w:numId w:val="23"/>
        </w:numPr>
        <w:rPr>
          <w:sz w:val="24"/>
        </w:rPr>
      </w:pPr>
      <w:r>
        <w:rPr>
          <w:sz w:val="24"/>
        </w:rPr>
        <w:t>В случае, если между положениями Договора и Технического задания есть противоречия, то приоритет имеют положения Договора.</w:t>
      </w:r>
    </w:p>
    <w:p w:rsidR="009E622B" w:rsidRDefault="009E622B">
      <w:pPr>
        <w:pStyle w:val="LBBodyText2"/>
      </w:pPr>
    </w:p>
    <w:p w:rsidR="009E622B" w:rsidRDefault="00245D4E">
      <w:pPr>
        <w:pStyle w:val="LBGovstyle1"/>
      </w:pPr>
      <w:r>
        <w:lastRenderedPageBreak/>
        <w:t>Перечень приложений</w:t>
      </w:r>
    </w:p>
    <w:p w:rsidR="009E622B" w:rsidRDefault="00245D4E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</w:t>
      </w:r>
      <w:r>
        <w:rPr>
          <w:lang w:val="ru-RU"/>
        </w:rPr>
        <w:t>ия:</w:t>
      </w:r>
    </w:p>
    <w:p w:rsidR="009E622B" w:rsidRDefault="00245D4E">
      <w:pPr>
        <w:pStyle w:val="LBBodyText2"/>
        <w:ind w:left="709"/>
      </w:pPr>
      <w:r>
        <w:t>Приложение № 1. Техническое задание.</w:t>
      </w:r>
    </w:p>
    <w:p w:rsidR="009E622B" w:rsidRDefault="00245D4E">
      <w:pPr>
        <w:pStyle w:val="LBBodyText2"/>
        <w:ind w:left="709"/>
      </w:pPr>
      <w:r>
        <w:t>Приложение №2 . Форма Заявки.</w:t>
      </w:r>
    </w:p>
    <w:p w:rsidR="009E622B" w:rsidRDefault="00245D4E">
      <w:pPr>
        <w:pStyle w:val="LBBodyText2"/>
        <w:ind w:left="709"/>
      </w:pPr>
      <w:r>
        <w:t>Приложение №3. Стоимость Услуг по Договору.</w:t>
      </w:r>
    </w:p>
    <w:p w:rsidR="009E622B" w:rsidRDefault="00245D4E">
      <w:pPr>
        <w:pStyle w:val="LBBodyText2"/>
        <w:ind w:left="709"/>
      </w:pPr>
      <w:r>
        <w:t>Приложение №4. Форма Акта сдачи-приема оказанных Услуг.</w:t>
      </w:r>
    </w:p>
    <w:p w:rsidR="009E622B" w:rsidRDefault="00245D4E">
      <w:pPr>
        <w:pStyle w:val="LBBodyText2"/>
        <w:ind w:left="709"/>
      </w:pPr>
      <w:r>
        <w:t>Приложение №</w:t>
      </w:r>
      <w:r>
        <w:fldChar w:fldCharType="begin" w:fldLock="1"/>
      </w:r>
      <w:r>
        <w:instrText>LBVARIABLE \id "76759"</w:instrText>
      </w:r>
      <w:r>
        <w:fldChar w:fldCharType="separate"/>
      </w:r>
      <w:r>
        <w:t>5</w:t>
      </w:r>
      <w:r>
        <w:fldChar w:fldCharType="end"/>
      </w:r>
      <w:r>
        <w:t>.Форма Акта о выявленных недостатках.</w:t>
      </w:r>
    </w:p>
    <w:p w:rsidR="009E622B" w:rsidRDefault="00245D4E">
      <w:pPr>
        <w:pStyle w:val="LBBodyText2"/>
        <w:ind w:left="709"/>
      </w:pPr>
      <w:r>
        <w:fldChar w:fldCharType="begin" w:fldLock="1"/>
      </w:r>
      <w:r>
        <w:instrText>LBVARIABLE \id "31596"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"76760"</w:instrText>
      </w:r>
      <w:r>
        <w:fldChar w:fldCharType="separate"/>
      </w:r>
      <w:r>
        <w:t>6</w:t>
      </w:r>
      <w:r>
        <w:fldChar w:fldCharType="end"/>
      </w:r>
      <w:r>
        <w:t xml:space="preserve"> 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</w:t>
      </w:r>
      <w:r>
        <w:t>ному праву.</w:t>
      </w:r>
      <w:r>
        <w:fldChar w:fldCharType="end"/>
      </w:r>
    </w:p>
    <w:p w:rsidR="009E622B" w:rsidRDefault="00245D4E">
      <w:pPr>
        <w:pStyle w:val="LBBodyText2"/>
        <w:ind w:left="709"/>
      </w:pPr>
      <w:r>
        <w:fldChar w:fldCharType="begin" w:fldLock="1"/>
      </w:r>
      <w:r>
        <w:instrText>LBVARIABLE \id "31560"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"76574"</w:instrText>
      </w:r>
      <w:r>
        <w:fldChar w:fldCharType="separate"/>
      </w:r>
      <w:r>
        <w:t>7</w:t>
      </w:r>
      <w:r>
        <w:fldChar w:fldCharType="end"/>
      </w:r>
      <w:r>
        <w:t xml:space="preserve">. Место оказания Услуги. </w:t>
      </w:r>
      <w:r>
        <w:fldChar w:fldCharType="end"/>
      </w:r>
    </w:p>
    <w:p w:rsidR="009E622B" w:rsidRDefault="00245D4E">
      <w:pPr>
        <w:pStyle w:val="LBBodyText2"/>
        <w:ind w:left="709"/>
      </w:pPr>
      <w:r>
        <w:t>Приложение №.</w:t>
      </w:r>
      <w:r>
        <w:fldChar w:fldCharType="begin" w:fldLock="1"/>
      </w:r>
      <w:r>
        <w:instrText>LBVARIABLE \id "76739"</w:instrText>
      </w:r>
      <w:r>
        <w:fldChar w:fldCharType="separate"/>
      </w:r>
      <w:r>
        <w:t>8</w:t>
      </w:r>
      <w:r>
        <w:fldChar w:fldCharType="end"/>
      </w:r>
      <w:r>
        <w:t xml:space="preserve"> Комплаенс-оговорка.</w:t>
      </w:r>
    </w:p>
    <w:p w:rsidR="009E622B" w:rsidRDefault="00245D4E">
      <w:pPr>
        <w:pStyle w:val="MsoNormaldoczillaStyle4"/>
        <w:ind w:left="684" w:firstLine="25"/>
        <w:jc w:val="both"/>
      </w:pPr>
      <w:r>
        <w:t>Приложение №</w:t>
      </w:r>
      <w:r>
        <w:fldChar w:fldCharType="begin" w:fldLock="1"/>
      </w:r>
      <w:r>
        <w:instrText>LBVARIABLE \id "76740"</w:instrText>
      </w:r>
      <w:r>
        <w:fldChar w:fldCharType="separate"/>
      </w:r>
      <w:r>
        <w:t>9</w:t>
      </w:r>
      <w:r>
        <w:fldChar w:fldCharType="end"/>
      </w:r>
      <w:r>
        <w:t xml:space="preserve"> Мероприятия по предотвращению случаев пов</w:t>
      </w:r>
      <w:r>
        <w:t>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(Общества).</w:t>
      </w:r>
    </w:p>
    <w:p w:rsidR="009E622B" w:rsidRDefault="00245D4E">
      <w:pPr>
        <w:jc w:val="left"/>
        <w:rPr>
          <w:sz w:val="24"/>
        </w:rPr>
      </w:pPr>
      <w:r>
        <w:br w:type="page"/>
      </w:r>
    </w:p>
    <w:p w:rsidR="009E622B" w:rsidRDefault="00245D4E">
      <w:pPr>
        <w:pStyle w:val="LBGovstyle1"/>
      </w:pPr>
      <w:bookmarkStart w:id="12" w:name="_Ref28842443"/>
      <w:bookmarkEnd w:id="12"/>
      <w:r>
        <w:lastRenderedPageBreak/>
        <w:t>Адреса и банковские реквизиты Сторон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820" w:type="dxa"/>
            <w:shd w:val="clear" w:color="auto" w:fill="auto"/>
          </w:tcPr>
          <w:p w:rsidR="009E622B" w:rsidRDefault="00245D4E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[Полное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Адрес местонахождения: 125252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</w:instrText>
            </w:r>
            <w:r>
              <w:instrText>BLE \id "73786"</w:instrText>
            </w:r>
            <w:r>
              <w:fldChar w:fldCharType="separate"/>
            </w:r>
            <w:r>
              <w:t>Почтовый адрес заказчика</w:t>
            </w:r>
            <w:r>
              <w:fldChar w:fldCharType="end"/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ОГРН 1197746000000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  <w:rPr>
                <w:sz w:val="26"/>
              </w:rPr>
            </w:pPr>
            <w:r>
              <w:t>Тел. +7 (495) 956-20-67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9E622B" w:rsidRDefault="009E622B">
            <w:pPr>
              <w:pStyle w:val="LBBodyText1"/>
              <w:jc w:val="left"/>
            </w:pP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ScheduleBodytext"/>
              <w:rPr>
                <w:lang w:val="ru-RU"/>
              </w:rPr>
            </w:pPr>
            <w:r>
              <w:rPr>
                <w:b/>
                <w:lang w:val="ru-RU"/>
              </w:rPr>
              <w:fldChar w:fldCharType="begin" w:fldLock="1"/>
            </w:r>
            <w:r>
              <w:rPr>
                <w:b/>
                <w:lang w:val="ru-RU"/>
              </w:rPr>
              <w:instrText>LBVARIABLE \id "31532" \displaced</w:instrText>
            </w:r>
            <w:r>
              <w:rPr>
                <w:b/>
                <w:lang w:val="ru-RU"/>
              </w:rPr>
              <w:fldChar w:fldCharType="separate"/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"31532"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 xml:space="preserve"> </w:t>
            </w:r>
            <w:r>
              <w:rPr>
                <w:b/>
              </w:rPr>
              <w:fldChar w:fldCharType="end"/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"31532"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"32922"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spacing w:before="120" w:after="120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"64393"</w:instrText>
            </w:r>
            <w:r>
              <w:fldChar w:fldCharType="separate"/>
            </w:r>
            <w:r>
              <w:t>УФПС САМАРСКОЙ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>Адрес местонахождения фи</w:t>
            </w:r>
            <w:r>
              <w:t xml:space="preserve">лиала: </w:t>
            </w:r>
            <w:r>
              <w:fldChar w:fldCharType="begin" w:fldLock="1"/>
            </w:r>
            <w:r>
              <w:instrText>LBVARIABLE \id "76763"</w:instrText>
            </w:r>
            <w:r>
              <w:fldChar w:fldCharType="separate"/>
            </w:r>
            <w:r>
              <w:t xml:space="preserve">443099, РОССИЯ, САМАРСКАЯ ОБЛ, САМАРА Г, ЛЕНИНГРАДСКАЯ УЛ, 24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"73801"</w:instrText>
            </w:r>
            <w:r>
              <w:fldChar w:fldCharType="separate"/>
            </w:r>
            <w:r>
              <w:t xml:space="preserve">443099, РОССИЯ, САМАРСКАЯ ОБЛ, САМАРА Г, ЛЕНИНГРАДСКАЯ УЛ, 24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>LBVARIABLE \id "64400"</w:instrText>
            </w:r>
            <w:r>
              <w:fldChar w:fldCharType="separate"/>
            </w:r>
            <w:r>
              <w:t>631743001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"64401"</w:instrText>
            </w:r>
            <w:r>
              <w:fldChar w:fldCharType="separate"/>
            </w:r>
            <w:r>
              <w:t>40502810510240000053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"73805"</w:instrText>
            </w:r>
            <w:r>
              <w:fldChar w:fldCharType="separate"/>
            </w:r>
            <w:r>
              <w:t>Филиал Банка ВТБ</w:t>
            </w:r>
            <w:r>
              <w:t xml:space="preserve"> (ПАО) в г. Нижнем Новгороде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"64404"</w:instrText>
            </w:r>
            <w:r>
              <w:fldChar w:fldCharType="separate"/>
            </w:r>
            <w:r>
              <w:t>30101810200000000837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"64403"</w:instrText>
            </w:r>
            <w:r>
              <w:fldChar w:fldCharType="separate"/>
            </w:r>
            <w:r>
              <w:t>042202837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 xml:space="preserve">LBVARIABLE \id </w:instrText>
            </w:r>
            <w:r>
              <w:instrText>"73809"</w:instrText>
            </w:r>
            <w:r>
              <w:fldChar w:fldCharType="separate"/>
            </w:r>
            <w:r>
              <w:t xml:space="preserve">88463323232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"32922" \displaced</w:instrText>
            </w:r>
            <w:r>
              <w:fldChar w:fldCharType="separate"/>
            </w:r>
            <w:r>
              <w:t xml:space="preserve">E-mail: </w:t>
            </w:r>
            <w:r>
              <w:fldChar w:fldCharType="begin" w:fldLock="1"/>
            </w:r>
            <w:r>
              <w:instrText>LBVARIABLE \id "64406"</w:instrText>
            </w:r>
            <w:r>
              <w:fldChar w:fldCharType="separate"/>
            </w:r>
            <w:r>
              <w:t xml:space="preserve">Office-R63@russianpost.ru 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keepNext/>
              <w:jc w:val="left"/>
            </w:pPr>
            <w:r>
              <w:t xml:space="preserve"> </w:t>
            </w:r>
          </w:p>
          <w:p w:rsidR="009E622B" w:rsidRDefault="00245D4E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"32924"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"61187"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заместитель директора по имущественным вопросам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 xml:space="preserve">____________________ </w:t>
            </w:r>
          </w:p>
          <w:p w:rsidR="009E622B" w:rsidRDefault="00245D4E">
            <w:pPr>
              <w:keepNext/>
              <w:jc w:val="left"/>
            </w:pPr>
            <w:r>
              <w:t xml:space="preserve"> </w:t>
            </w:r>
          </w:p>
          <w:p w:rsidR="009E622B" w:rsidRDefault="00245D4E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"32924" \displaced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"61188" \grammarCase "nominative" \letterCase "camel" \rounding "none" \dateFormat "dd.mm.yyyy" \moneyFormat "0,000.##" \numeral "cardinal"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Аблаев Булат Тагирович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</w:t>
            </w:r>
            <w:r>
              <w:t>_______________</w:t>
            </w:r>
          </w:p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9E622B">
        <w:trPr>
          <w:gridAfter w:val="1"/>
          <w:wAfter w:w="4536" w:type="dxa"/>
        </w:trPr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</w:tr>
    </w:tbl>
    <w:p w:rsidR="009E622B" w:rsidRDefault="009E622B">
      <w:pPr>
        <w:pStyle w:val="LBScheduleBodytext"/>
        <w:rPr>
          <w:lang w:val="ru-RU"/>
        </w:rPr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t xml:space="preserve">Приложение №1 </w:t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«__» ______ 20_г.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</w:t>
      </w:r>
      <w:r>
        <w:fldChar w:fldCharType="end"/>
      </w:r>
    </w:p>
    <w:p w:rsidR="009E622B" w:rsidRDefault="009E622B">
      <w:pPr>
        <w:pStyle w:val="LBBodyText1"/>
        <w:jc w:val="right"/>
        <w:outlineLvl w:val="0"/>
      </w:pPr>
    </w:p>
    <w:p w:rsidR="009E622B" w:rsidRDefault="009E622B">
      <w:pPr>
        <w:pStyle w:val="LBBodyText1"/>
        <w:jc w:val="right"/>
        <w:outlineLvl w:val="0"/>
      </w:pPr>
    </w:p>
    <w:p w:rsidR="009E622B" w:rsidRDefault="00245D4E">
      <w:pPr>
        <w:pStyle w:val="LBBodyText1"/>
        <w:jc w:val="center"/>
        <w:outlineLvl w:val="0"/>
      </w:pPr>
      <w:r>
        <w:t>Техническое задание</w:t>
      </w:r>
    </w:p>
    <w:p w:rsidR="009E622B" w:rsidRDefault="009E622B">
      <w:pPr>
        <w:pStyle w:val="LBBodyText1"/>
        <w:jc w:val="right"/>
      </w:pPr>
    </w:p>
    <w:p w:rsidR="009E622B" w:rsidRDefault="00245D4E">
      <w:pPr>
        <w:pStyle w:val="LBBodyText1"/>
        <w:jc w:val="center"/>
      </w:pPr>
      <w:r>
        <w:t>[Прикладывается отдельным файлом]</w:t>
      </w:r>
    </w:p>
    <w:p w:rsidR="009E622B" w:rsidRDefault="00245D4E">
      <w:pPr>
        <w:pStyle w:val="LBBodyText1"/>
        <w:keepNext/>
        <w:pageBreakBefore/>
        <w:jc w:val="right"/>
      </w:pPr>
      <w:r>
        <w:lastRenderedPageBreak/>
        <w:t xml:space="preserve">Приложение №2 </w:t>
      </w:r>
    </w:p>
    <w:p w:rsidR="009E622B" w:rsidRDefault="00245D4E">
      <w:pPr>
        <w:pStyle w:val="LBBodyText1"/>
        <w:jc w:val="right"/>
      </w:pPr>
      <w:r>
        <w:t>к Договору на</w:t>
      </w:r>
      <w:r>
        <w:t xml:space="preserve">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</w:t>
      </w:r>
      <w:r>
        <w:t xml:space="preserve">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«___»______________20__г.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9E622B" w:rsidRDefault="009E622B">
      <w:pPr>
        <w:pStyle w:val="LBSchedulePart"/>
      </w:pPr>
    </w:p>
    <w:p w:rsidR="009E622B" w:rsidRDefault="00245D4E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9E622B" w:rsidRDefault="00245D4E">
      <w:pPr>
        <w:pStyle w:val="LBNameoftheParty"/>
        <w:outlineLvl w:val="0"/>
      </w:pPr>
      <w:r>
        <w:t>Заявка</w:t>
      </w:r>
    </w:p>
    <w:p w:rsidR="009E622B" w:rsidRDefault="00245D4E">
      <w:pPr>
        <w:pStyle w:val="LBNameoftheParty"/>
      </w:pPr>
      <w:r>
        <w:t>№ ___ от «____» ______________20__г.</w:t>
      </w:r>
    </w:p>
    <w:p w:rsidR="009E622B" w:rsidRDefault="009E622B">
      <w:pPr>
        <w:pStyle w:val="LBNameoftheParty"/>
      </w:pPr>
    </w:p>
    <w:p w:rsidR="009E622B" w:rsidRDefault="00245D4E">
      <w:pPr>
        <w:pStyle w:val="LBBodyText1"/>
      </w:pPr>
      <w:r>
        <w:t>На основании Договора на оказание Услуг_______________________</w:t>
      </w:r>
      <w:r>
        <w:rPr>
          <w:rStyle w:val="af5"/>
        </w:rPr>
        <w:footnoteReference w:id="12"/>
      </w:r>
      <w:r>
        <w:t xml:space="preserve"> от «___» _________ 20__ № _________ Заказчик просит оказать</w:t>
      </w:r>
      <w:r>
        <w:t xml:space="preserve"> Услуги:</w:t>
      </w:r>
    </w:p>
    <w:p w:rsidR="009E622B" w:rsidRDefault="009E622B">
      <w:pPr>
        <w:pStyle w:val="LBBodyText1"/>
      </w:pPr>
    </w:p>
    <w:tbl>
      <w:tblPr>
        <w:tblStyle w:val="a3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2487"/>
        <w:gridCol w:w="2211"/>
        <w:gridCol w:w="2107"/>
        <w:gridCol w:w="1868"/>
      </w:tblGrid>
      <w:tr w:rsidR="009E622B">
        <w:tc>
          <w:tcPr>
            <w:tcW w:w="675" w:type="dxa"/>
          </w:tcPr>
          <w:p w:rsidR="009E622B" w:rsidRDefault="00245D4E">
            <w:pPr>
              <w:pStyle w:val="LBBodyText1"/>
            </w:pPr>
            <w:r>
              <w:t>№</w:t>
            </w:r>
          </w:p>
          <w:p w:rsidR="009E622B" w:rsidRDefault="00245D4E">
            <w:pPr>
              <w:pStyle w:val="LBBodyText1"/>
            </w:pPr>
            <w:r>
              <w:t>п/п</w:t>
            </w:r>
          </w:p>
        </w:tc>
        <w:tc>
          <w:tcPr>
            <w:tcW w:w="2552" w:type="dxa"/>
          </w:tcPr>
          <w:p w:rsidR="009E622B" w:rsidRDefault="00245D4E">
            <w:pPr>
              <w:pStyle w:val="LBBodyText1"/>
            </w:pPr>
            <w:r>
              <w:t>Место оказания Услуг</w:t>
            </w:r>
          </w:p>
        </w:tc>
        <w:tc>
          <w:tcPr>
            <w:tcW w:w="2268" w:type="dxa"/>
          </w:tcPr>
          <w:p w:rsidR="009E622B" w:rsidRDefault="00245D4E">
            <w:pPr>
              <w:pStyle w:val="LBBodyText1"/>
            </w:pPr>
            <w:r>
              <w:t>Перечень Услуг</w:t>
            </w:r>
          </w:p>
        </w:tc>
        <w:tc>
          <w:tcPr>
            <w:tcW w:w="2161" w:type="dxa"/>
          </w:tcPr>
          <w:p w:rsidR="009E622B" w:rsidRDefault="00245D4E">
            <w:pPr>
              <w:pStyle w:val="LBBodyText1"/>
            </w:pPr>
            <w:r>
              <w:t>Объем оказываемых Услуг</w:t>
            </w:r>
          </w:p>
        </w:tc>
        <w:tc>
          <w:tcPr>
            <w:tcW w:w="1915" w:type="dxa"/>
          </w:tcPr>
          <w:p w:rsidR="009E622B" w:rsidRDefault="00245D4E">
            <w:pPr>
              <w:pStyle w:val="LBBodyText1"/>
            </w:pPr>
            <w:r>
              <w:t>Сроки оказания услуг (Дата оказания Услуг)</w:t>
            </w: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  <w:tr w:rsidR="009E622B">
        <w:tc>
          <w:tcPr>
            <w:tcW w:w="675" w:type="dxa"/>
          </w:tcPr>
          <w:p w:rsidR="009E622B" w:rsidRDefault="009E622B">
            <w:pPr>
              <w:pStyle w:val="LBBodyText1"/>
            </w:pPr>
          </w:p>
        </w:tc>
        <w:tc>
          <w:tcPr>
            <w:tcW w:w="2552" w:type="dxa"/>
          </w:tcPr>
          <w:p w:rsidR="009E622B" w:rsidRDefault="009E622B">
            <w:pPr>
              <w:pStyle w:val="LBBodyText1"/>
            </w:pPr>
          </w:p>
        </w:tc>
        <w:tc>
          <w:tcPr>
            <w:tcW w:w="2268" w:type="dxa"/>
          </w:tcPr>
          <w:p w:rsidR="009E622B" w:rsidRDefault="009E622B">
            <w:pPr>
              <w:pStyle w:val="LBBodyText1"/>
            </w:pPr>
          </w:p>
        </w:tc>
        <w:tc>
          <w:tcPr>
            <w:tcW w:w="2161" w:type="dxa"/>
          </w:tcPr>
          <w:p w:rsidR="009E622B" w:rsidRDefault="009E622B">
            <w:pPr>
              <w:pStyle w:val="LBBodyText1"/>
            </w:pPr>
          </w:p>
        </w:tc>
        <w:tc>
          <w:tcPr>
            <w:tcW w:w="1915" w:type="dxa"/>
          </w:tcPr>
          <w:p w:rsidR="009E622B" w:rsidRDefault="009E622B">
            <w:pPr>
              <w:pStyle w:val="LBBodyText1"/>
            </w:pPr>
          </w:p>
        </w:tc>
      </w:tr>
    </w:tbl>
    <w:p w:rsidR="009E622B" w:rsidRDefault="009E622B">
      <w:pPr>
        <w:pStyle w:val="LBBodyText1"/>
      </w:pPr>
    </w:p>
    <w:tbl>
      <w:tblPr>
        <w:tblStyle w:val="a3"/>
        <w:tblW w:w="5226" w:type="pct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9E622B">
        <w:tc>
          <w:tcPr>
            <w:tcW w:w="4785" w:type="dxa"/>
          </w:tcPr>
          <w:p w:rsidR="009E622B" w:rsidRDefault="009E622B">
            <w:pPr>
              <w:pStyle w:val="LBBodyText1"/>
            </w:pPr>
          </w:p>
        </w:tc>
        <w:tc>
          <w:tcPr>
            <w:tcW w:w="4786" w:type="dxa"/>
          </w:tcPr>
          <w:p w:rsidR="009E622B" w:rsidRDefault="00245D4E">
            <w:pPr>
              <w:pStyle w:val="LBBodyText1"/>
            </w:pPr>
            <w:r>
              <w:t>ЗАКАЗЧИК:</w:t>
            </w:r>
          </w:p>
          <w:p w:rsidR="009E622B" w:rsidRDefault="009E622B">
            <w:pPr>
              <w:pStyle w:val="LBBodyText1"/>
            </w:pPr>
          </w:p>
          <w:p w:rsidR="009E622B" w:rsidRDefault="00245D4E">
            <w:pPr>
              <w:pStyle w:val="LBBodyText1"/>
            </w:pPr>
            <w:r>
              <w:t>________________ / _________________</w:t>
            </w:r>
          </w:p>
        </w:tc>
      </w:tr>
    </w:tbl>
    <w:p w:rsidR="009E622B" w:rsidRDefault="009E622B">
      <w:pPr>
        <w:pStyle w:val="LBBodyText1"/>
        <w:pBdr>
          <w:bottom w:val="single" w:sz="12" w:space="1" w:color="auto"/>
        </w:pBdr>
      </w:pPr>
    </w:p>
    <w:p w:rsidR="009E622B" w:rsidRDefault="009E622B">
      <w:pPr>
        <w:pStyle w:val="LBBodyText1"/>
      </w:pPr>
    </w:p>
    <w:p w:rsidR="009E622B" w:rsidRDefault="009E622B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</w:instrText>
            </w:r>
            <w:r>
              <w:instrText>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</w:tbl>
    <w:p w:rsidR="009E622B" w:rsidRDefault="00245D4E">
      <w:pPr>
        <w:pStyle w:val="LBBodyText1"/>
        <w:pageBreakBefore/>
        <w:jc w:val="right"/>
      </w:pPr>
      <w:r>
        <w:lastRenderedPageBreak/>
        <w:t>Приложение № 3</w:t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 xml:space="preserve">оказание услуг по проведению психиатрических освидетельствований работников для нужд  УФПС Самарской </w:t>
      </w:r>
      <w:r>
        <w:t>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«__» ______ 20_г.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9E622B" w:rsidRDefault="009E622B">
      <w:pPr>
        <w:pStyle w:val="LBBodyText1"/>
        <w:jc w:val="right"/>
      </w:pPr>
    </w:p>
    <w:p w:rsidR="009E622B" w:rsidRDefault="00245D4E">
      <w:pPr>
        <w:pStyle w:val="LBNameoftheParty"/>
        <w:outlineLvl w:val="0"/>
      </w:pPr>
      <w:r>
        <w:t>Стоимость Услуг по Договору</w:t>
      </w:r>
    </w:p>
    <w:p w:rsidR="009E622B" w:rsidRDefault="009E622B">
      <w:pPr>
        <w:pStyle w:val="LBBodyText1"/>
      </w:pPr>
    </w:p>
    <w:tbl>
      <w:tblPr>
        <w:tblStyle w:val="a3"/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220"/>
        <w:gridCol w:w="1443"/>
        <w:gridCol w:w="985"/>
        <w:gridCol w:w="930"/>
        <w:gridCol w:w="885"/>
        <w:gridCol w:w="1284"/>
        <w:gridCol w:w="1553"/>
        <w:gridCol w:w="1286"/>
      </w:tblGrid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t>№ п/п</w:t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  <w:jc w:val="center"/>
            </w:pPr>
            <w:r>
              <w:t>Наименование Услуги</w:t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t>Единица измерения</w:t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t>Количество</w:t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t>Цена за единицу услуги без НДС</w:t>
            </w:r>
          </w:p>
          <w:p w:rsidR="009E622B" w:rsidRDefault="00245D4E">
            <w:pPr>
              <w:pStyle w:val="LBBodyText1"/>
              <w:jc w:val="center"/>
            </w:pPr>
            <w:r>
              <w:t>(руб.)</w:t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t>Стоимость без НДС</w:t>
            </w:r>
          </w:p>
          <w:p w:rsidR="009E622B" w:rsidRDefault="00245D4E">
            <w:pPr>
              <w:pStyle w:val="LBBodyText1"/>
              <w:jc w:val="center"/>
            </w:pPr>
            <w:r>
              <w:t>(руб.)</w:t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t xml:space="preserve">Сумма НДС </w:t>
            </w: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__ %</w:t>
            </w:r>
            <w:r>
              <w:fldChar w:fldCharType="end"/>
            </w:r>
            <w:r>
              <w:t>,</w:t>
            </w:r>
          </w:p>
          <w:p w:rsidR="009E622B" w:rsidRDefault="00245D4E">
            <w:pPr>
              <w:pStyle w:val="LBBodyText1"/>
              <w:jc w:val="center"/>
            </w:pPr>
            <w:r>
              <w:t>(руб.)</w:t>
            </w:r>
            <w:r>
              <w:rPr>
                <w:rStyle w:val="af5"/>
              </w:rPr>
              <w:footnoteReference w:id="13"/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t>Стоимость, в том числе с НДС</w:t>
            </w:r>
          </w:p>
          <w:p w:rsidR="009E622B" w:rsidRDefault="00245D4E">
            <w:pPr>
              <w:pStyle w:val="LBBodyText1"/>
              <w:jc w:val="center"/>
            </w:pPr>
            <w:r>
              <w:t>(руб.)</w:t>
            </w:r>
            <w:r>
              <w:rPr>
                <w:rStyle w:val="af5"/>
              </w:rPr>
              <w:footnoteReference w:id="14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"76594"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Проведение психиатрического освидетельствования водителя автомобиля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Проведение психиатрического освидетельствования водителя автомобиля 4 разряда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</w:instrText>
            </w:r>
            <w:r>
              <w:instrText>VARIABLE \id "76736"</w:instrText>
            </w:r>
            <w:r>
              <w:fldChar w:fldCharType="separate"/>
            </w:r>
            <w:r>
              <w:t>150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Проведение психиатрического освидетельствования водителя автомобиля 5 разряда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</w:instrText>
            </w:r>
            <w:r>
              <w:instrText>RIABLE \id "76736"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 xml:space="preserve">Проведение психиатрического освидетельствования водителя автомобиля, осуществляющего обязанности </w:t>
            </w:r>
            <w:r>
              <w:lastRenderedPageBreak/>
              <w:t>почтальона по сопровождению почтовых отправлений и  денежных средств 4 разряда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lastRenderedPageBreak/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100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</w:instrText>
            </w:r>
            <w:r>
              <w:instrText>ABLE \id "76589" \rounding "none"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Проведение психиатрического освидетельствования водителя погрузчика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20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</w:instrText>
            </w:r>
            <w:r>
              <w:instrText>" \moneyFormat "0,000. (ISpell) I$$$$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53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"76586"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p>
        </w:tc>
        <w:tc>
          <w:tcPr>
            <w:tcW w:w="1708" w:type="dxa"/>
            <w:gridSpan w:val="2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"76587"</w:instrText>
            </w:r>
            <w:r>
              <w:fldChar w:fldCharType="separate"/>
            </w:r>
            <w:r>
              <w:t>Проведение психиатрического освидетельствования диспетчера</w:t>
            </w:r>
            <w:r>
              <w:fldChar w:fldCharType="end"/>
            </w:r>
          </w:p>
        </w:tc>
        <w:tc>
          <w:tcPr>
            <w:tcW w:w="100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"76588"</w:instrText>
            </w:r>
            <w:r>
              <w:fldChar w:fldCharType="separate"/>
            </w:r>
            <w:r>
              <w:t>условная единица</w:t>
            </w:r>
            <w:r>
              <w:fldChar w:fldCharType="end"/>
            </w:r>
          </w:p>
        </w:tc>
        <w:tc>
          <w:tcPr>
            <w:tcW w:w="952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"76736"</w:instrText>
            </w:r>
            <w:r>
              <w:fldChar w:fldCharType="separate"/>
            </w:r>
            <w:r>
              <w:t>80</w:t>
            </w:r>
            <w:r>
              <w:fldChar w:fldCharType="end"/>
            </w:r>
          </w:p>
        </w:tc>
        <w:tc>
          <w:tcPr>
            <w:tcW w:w="906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"76589" \rounding "none" \moneyFormat "0,000. (ISpell) I$$$$</w:instrText>
            </w:r>
            <w:r>
              <w:instrText xml:space="preserve"> .00 F$$"</w:instrText>
            </w:r>
            <w:r>
              <w:fldChar w:fldCharType="separate"/>
            </w:r>
            <w:r>
              <w:t>Цена за ед. услуги без НДС</w:t>
            </w:r>
            <w:r>
              <w:fldChar w:fldCharType="end"/>
            </w:r>
          </w:p>
        </w:tc>
        <w:tc>
          <w:tcPr>
            <w:tcW w:w="1317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"76746" \moneyFormat "0,000. (ISpell) I$$$$ .00 F$$"</w:instrText>
            </w:r>
            <w:r>
              <w:fldChar w:fldCharType="separate"/>
            </w:r>
            <w:r>
              <w:t>0 (Ноль) рублей 00 копеек</w:t>
            </w:r>
            <w:r>
              <w:fldChar w:fldCharType="end"/>
            </w:r>
          </w:p>
        </w:tc>
        <w:tc>
          <w:tcPr>
            <w:tcW w:w="1595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13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-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  <w:tr w:rsidR="009E622B">
        <w:tc>
          <w:tcPr>
            <w:tcW w:w="764" w:type="dxa"/>
            <w:gridSpan w:val="2"/>
          </w:tcPr>
          <w:p w:rsidR="009E622B" w:rsidRDefault="009E622B">
            <w:pPr>
              <w:pStyle w:val="LBBodyText1"/>
            </w:pPr>
          </w:p>
        </w:tc>
        <w:tc>
          <w:tcPr>
            <w:tcW w:w="8581" w:type="dxa"/>
            <w:gridSpan w:val="7"/>
          </w:tcPr>
          <w:p w:rsidR="009E622B" w:rsidRDefault="00245D4E">
            <w:pPr>
              <w:pStyle w:val="LBBodyText1"/>
            </w:pPr>
            <w:r>
              <w:t xml:space="preserve">Итого: </w:t>
            </w:r>
            <w:r>
              <w:fldChar w:fldCharType="begin" w:fldLock="1"/>
            </w:r>
            <w:r>
              <w:instrText>LBVARIABLE \id "31532"</w:instrText>
            </w:r>
            <w:r>
              <w:fldChar w:fldCharType="separate"/>
            </w:r>
            <w:r>
              <w:t>заполняется по итогам закупки</w:t>
            </w:r>
            <w:r>
              <w:fldChar w:fldCharType="end"/>
            </w:r>
          </w:p>
        </w:tc>
      </w:tr>
    </w:tbl>
    <w:p w:rsidR="009E622B" w:rsidRDefault="009E622B">
      <w:pPr>
        <w:pStyle w:val="LBBodyText1"/>
      </w:pPr>
    </w:p>
    <w:p w:rsidR="009E622B" w:rsidRDefault="009E622B">
      <w:pPr>
        <w:pStyle w:val="LBBodyText1"/>
      </w:pPr>
    </w:p>
    <w:p w:rsidR="009E622B" w:rsidRDefault="009E622B">
      <w:pPr>
        <w:pStyle w:val="LBSchedulePart"/>
        <w:jc w:val="right"/>
      </w:pPr>
    </w:p>
    <w:p w:rsidR="009E622B" w:rsidRDefault="009E622B">
      <w:pPr>
        <w:pStyle w:val="LBBodyText1"/>
        <w:jc w:val="right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</w:tbl>
    <w:p w:rsidR="009E622B" w:rsidRDefault="009E622B">
      <w:pPr>
        <w:pStyle w:val="LBBodyText1"/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t xml:space="preserve">Приложение №4 </w:t>
      </w:r>
    </w:p>
    <w:p w:rsidR="009E622B" w:rsidRDefault="00245D4E">
      <w:pPr>
        <w:pStyle w:val="LBSchedulePart"/>
        <w:ind w:left="0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</w:t>
      </w:r>
      <w:r>
        <w:t>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</w:t>
      </w:r>
      <w:r>
        <w:fldChar w:fldCharType="end"/>
      </w:r>
    </w:p>
    <w:p w:rsidR="009E622B" w:rsidRDefault="00245D4E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9E622B" w:rsidRDefault="00245D4E">
      <w:pPr>
        <w:pStyle w:val="LBNameoftheParty"/>
        <w:outlineLvl w:val="0"/>
      </w:pPr>
      <w:r>
        <w:t>Акт сдачи-приемки оказанных Услуг</w:t>
      </w:r>
    </w:p>
    <w:p w:rsidR="009E622B" w:rsidRDefault="00245D4E">
      <w:pPr>
        <w:pStyle w:val="LBNameoftheParty"/>
      </w:pPr>
      <w:r>
        <w:t>по Договору на оказание услуг _____________</w:t>
      </w:r>
      <w:r>
        <w:rPr>
          <w:rStyle w:val="af5"/>
        </w:rPr>
        <w:footnoteReference w:id="15"/>
      </w:r>
    </w:p>
    <w:p w:rsidR="009E622B" w:rsidRDefault="00245D4E">
      <w:pPr>
        <w:pStyle w:val="LBNameoftheParty"/>
      </w:pPr>
      <w:r>
        <w:t>от ______________ 20__ г. №_____________________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46"/>
        <w:gridCol w:w="4595"/>
      </w:tblGrid>
      <w:tr w:rsidR="009E622B">
        <w:tc>
          <w:tcPr>
            <w:tcW w:w="4672" w:type="dxa"/>
          </w:tcPr>
          <w:p w:rsidR="009E622B" w:rsidRDefault="009E622B">
            <w:pPr>
              <w:spacing w:after="60"/>
              <w:rPr>
                <w:sz w:val="24"/>
              </w:rPr>
            </w:pPr>
          </w:p>
        </w:tc>
        <w:tc>
          <w:tcPr>
            <w:tcW w:w="4673" w:type="dxa"/>
          </w:tcPr>
          <w:p w:rsidR="009E622B" w:rsidRDefault="00245D4E">
            <w:pPr>
              <w:spacing w:after="60"/>
              <w:jc w:val="right"/>
              <w:rPr>
                <w:sz w:val="24"/>
              </w:rPr>
            </w:pPr>
            <w:bookmarkStart w:id="13" w:name="_Hlk18089808"/>
            <w:r>
              <w:rPr>
                <w:sz w:val="24"/>
              </w:rPr>
              <w:t>«___»_________________20___г.</w:t>
            </w:r>
            <w:bookmarkEnd w:id="13"/>
          </w:p>
        </w:tc>
      </w:tr>
    </w:tbl>
    <w:p w:rsidR="009E622B" w:rsidRDefault="00245D4E">
      <w:pPr>
        <w:pStyle w:val="LBBodyText1"/>
      </w:pPr>
      <w:r>
        <w:t>АО «Почта России» (____________)</w:t>
      </w:r>
      <w:r>
        <w:rPr>
          <w:rStyle w:val="af5"/>
        </w:rPr>
        <w:footnoteReference w:id="16"/>
      </w:r>
      <w:r>
        <w:t>, именуемое в дальнейшем «</w:t>
      </w:r>
      <w:r>
        <w:rPr>
          <w:b/>
        </w:rPr>
        <w:t>Заказчик</w:t>
      </w:r>
      <w:r>
        <w:t>», в лице _____________, действующе___ на основании ____________, с одной стороны и _____________________, именуем__ в дальнейшем «</w:t>
      </w:r>
      <w:r>
        <w:rPr>
          <w:b/>
        </w:rPr>
        <w:t>Исполнитель</w:t>
      </w:r>
      <w:r>
        <w:t>», в лице ______</w:t>
      </w:r>
      <w:r>
        <w:t>____________, действующе___ на основании ___________________</w:t>
      </w:r>
      <w:r>
        <w:rPr>
          <w:vertAlign w:val="superscript"/>
        </w:rPr>
        <w:footnoteReference w:id="17"/>
      </w:r>
      <w:r>
        <w:t>, с другой стороны, составили настоящий акт о нижеследующем:</w:t>
      </w:r>
    </w:p>
    <w:p w:rsidR="009E622B" w:rsidRDefault="009E622B">
      <w:pPr>
        <w:rPr>
          <w:sz w:val="24"/>
        </w:rPr>
      </w:pPr>
    </w:p>
    <w:p w:rsidR="009E622B" w:rsidRDefault="00245D4E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18"/>
      </w:r>
      <w:r>
        <w:rPr>
          <w:sz w:val="24"/>
        </w:rPr>
        <w:t xml:space="preserve"> от _____________ №________________ Исполнитель оказал по Заявке о</w:t>
      </w:r>
      <w:r>
        <w:rPr>
          <w:sz w:val="24"/>
        </w:rPr>
        <w:t>т __________ № _________ Заказчику в период с __________по _________ следующие услуги:</w:t>
      </w:r>
    </w:p>
    <w:p w:rsidR="009E622B" w:rsidRDefault="009E622B">
      <w:pPr>
        <w:rPr>
          <w:sz w:val="24"/>
        </w:rPr>
      </w:pPr>
    </w:p>
    <w:tbl>
      <w:tblPr>
        <w:tblStyle w:val="NormalTabledoczillaStyle1"/>
        <w:tblW w:w="5000" w:type="pct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75"/>
        <w:gridCol w:w="1275"/>
        <w:gridCol w:w="1275"/>
        <w:gridCol w:w="1275"/>
        <w:gridCol w:w="1275"/>
        <w:gridCol w:w="1275"/>
        <w:gridCol w:w="1275"/>
      </w:tblGrid>
      <w:tr w:rsidR="009E622B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sz w:val="24"/>
              </w:rPr>
            </w:pPr>
            <w:r>
              <w:rPr>
                <w:sz w:val="24"/>
              </w:rPr>
              <w:t>Наименование услуги (с её подробным описанием)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Ед. изм.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Объем услуг (количество ед.)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Цена за ед. услуги без НДС (руб.)</w:t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Стоимость без НДС (руб.)</w:t>
            </w:r>
            <w:r>
              <w:rPr>
                <w:sz w:val="24"/>
                <w:vertAlign w:val="superscript"/>
              </w:rPr>
              <w:footnoteReference w:id="19"/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Сумма НДС___</w:t>
            </w:r>
            <w:r>
              <w:rPr>
                <w:sz w:val="24"/>
                <w:vertAlign w:val="superscript"/>
              </w:rPr>
              <w:footnoteReference w:id="20"/>
            </w:r>
            <w:r>
              <w:rPr>
                <w:sz w:val="24"/>
              </w:rPr>
              <w:t>%, (руб.)</w:t>
            </w:r>
            <w:r>
              <w:rPr>
                <w:sz w:val="24"/>
                <w:vertAlign w:val="superscript"/>
              </w:rPr>
              <w:footnoteReference w:id="21"/>
            </w: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245D4E">
            <w:pPr>
              <w:jc w:val="left"/>
              <w:rPr>
                <w:b/>
                <w:sz w:val="24"/>
              </w:rPr>
            </w:pPr>
            <w:r>
              <w:rPr>
                <w:sz w:val="24"/>
              </w:rPr>
              <w:t>Стоимость, в том числе с НДС (руб.)</w:t>
            </w:r>
            <w:r>
              <w:rPr>
                <w:sz w:val="24"/>
                <w:vertAlign w:val="superscript"/>
              </w:rPr>
              <w:footnoteReference w:id="22"/>
            </w:r>
          </w:p>
        </w:tc>
      </w:tr>
      <w:tr w:rsidR="009E622B"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622B" w:rsidRDefault="009E622B">
            <w:pPr>
              <w:rPr>
                <w:sz w:val="24"/>
              </w:rPr>
            </w:pPr>
          </w:p>
        </w:tc>
      </w:tr>
    </w:tbl>
    <w:p w:rsidR="009E622B" w:rsidRDefault="009E622B">
      <w:pPr>
        <w:rPr>
          <w:sz w:val="24"/>
        </w:rPr>
      </w:pPr>
    </w:p>
    <w:p w:rsidR="009E622B" w:rsidRDefault="00245D4E">
      <w:pPr>
        <w:pStyle w:val="LBBodyText1"/>
      </w:pPr>
      <w:r>
        <w:t>2. Стоимость Услуг за период с _______ по _______составила ____________ руб. ________коп.</w:t>
      </w:r>
      <w:r>
        <w:rPr>
          <w:rStyle w:val="af5"/>
        </w:rPr>
        <w:footnoteReference w:id="23"/>
      </w:r>
    </w:p>
    <w:p w:rsidR="009E622B" w:rsidRDefault="00245D4E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24"/>
      </w:r>
    </w:p>
    <w:p w:rsidR="009E622B" w:rsidRDefault="00245D4E">
      <w:pPr>
        <w:pStyle w:val="LBBodyText1"/>
      </w:pPr>
      <w:r>
        <w:t xml:space="preserve">4. При осуществлении оплаты Заказчик исчисляет и удерживает НДС в размере, установленном налоговым законодательством </w:t>
      </w:r>
      <w:r>
        <w:t>РФ, 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5"/>
      </w:r>
      <w:r>
        <w:t>.</w:t>
      </w:r>
    </w:p>
    <w:p w:rsidR="009E622B" w:rsidRDefault="00245D4E">
      <w:pPr>
        <w:pStyle w:val="LBBodyText1"/>
      </w:pPr>
      <w:r>
        <w:lastRenderedPageBreak/>
        <w:t>5. Следует к перечислению ____________ руб. ________коп</w:t>
      </w:r>
      <w:r>
        <w:rPr>
          <w:rStyle w:val="af5"/>
        </w:rPr>
        <w:footnoteReference w:id="26"/>
      </w:r>
      <w:r>
        <w:rPr>
          <w:rStyle w:val="af5"/>
        </w:rPr>
        <w:footnoteReference w:id="27"/>
      </w:r>
      <w:r>
        <w:t>.</w:t>
      </w:r>
    </w:p>
    <w:p w:rsidR="009E622B" w:rsidRDefault="00245D4E">
      <w:pPr>
        <w:pStyle w:val="LBBodyText1"/>
      </w:pPr>
      <w:r>
        <w:t>6.Дата совершения факта хозяйственной жизни:____________________________________.</w:t>
      </w:r>
      <w:r>
        <w:rPr>
          <w:rStyle w:val="af5"/>
        </w:rPr>
        <w:footnoteReference w:id="28"/>
      </w:r>
    </w:p>
    <w:p w:rsidR="009E622B" w:rsidRDefault="00245D4E">
      <w:pPr>
        <w:pStyle w:val="LBBodyText1"/>
      </w:pPr>
      <w:r>
        <w:t xml:space="preserve">7.Акт составлен в двух экземплярах, имеющих равную силу, по одному для каждой Стороны. </w:t>
      </w:r>
    </w:p>
    <w:p w:rsidR="009E622B" w:rsidRDefault="00245D4E">
      <w:pPr>
        <w:pStyle w:val="LBBodyText1"/>
      </w:pPr>
      <w:r>
        <w:t>Приложение:</w:t>
      </w:r>
      <w:r>
        <w:rPr>
          <w:rStyle w:val="11"/>
        </w:rPr>
        <w:t xml:space="preserve"> </w:t>
      </w:r>
      <w:r>
        <w:rPr>
          <w:rStyle w:val="af5"/>
        </w:rPr>
        <w:footnoteReference w:id="29"/>
      </w:r>
    </w:p>
    <w:tbl>
      <w:tblPr>
        <w:tblStyle w:val="NormalTabledoczillaStyle1"/>
        <w:tblW w:w="0" w:type="auto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078"/>
        <w:gridCol w:w="4848"/>
      </w:tblGrid>
      <w:tr w:rsidR="009E622B">
        <w:tc>
          <w:tcPr>
            <w:tcW w:w="4227" w:type="dxa"/>
            <w:hideMark/>
          </w:tcPr>
          <w:p w:rsidR="009E622B" w:rsidRDefault="00245D4E">
            <w:pPr>
              <w:keepNext/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</w:tbl>
    <w:p w:rsidR="009E622B" w:rsidRDefault="009E622B">
      <w:pPr>
        <w:pStyle w:val="LBBodyText1"/>
        <w:rPr>
          <w:b/>
        </w:rPr>
      </w:pPr>
    </w:p>
    <w:p w:rsidR="009E622B" w:rsidRDefault="009E622B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820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</w:t>
            </w:r>
            <w:r>
              <w:t xml:space="preserve"> 20__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9E622B">
        <w:trPr>
          <w:gridAfter w:val="1"/>
          <w:wAfter w:w="4678" w:type="dxa"/>
        </w:trPr>
        <w:tc>
          <w:tcPr>
            <w:tcW w:w="4820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</w:tbl>
    <w:p w:rsidR="009E622B" w:rsidRDefault="009E622B">
      <w:pPr>
        <w:pStyle w:val="LBBodyText1"/>
        <w:sectPr w:rsidR="009E622B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0" w:bottom="1134" w:left="2115" w:header="426" w:footer="708" w:gutter="0"/>
          <w:cols w:space="720"/>
          <w:titlePg/>
        </w:sectPr>
      </w:pPr>
    </w:p>
    <w:p w:rsidR="009E622B" w:rsidRDefault="00245D4E">
      <w:pPr>
        <w:pStyle w:val="LBBodyText1"/>
        <w:keepNext/>
        <w:pageBreakBefore/>
        <w:jc w:val="right"/>
        <w:outlineLvl w:val="0"/>
      </w:pPr>
      <w:r>
        <w:lastRenderedPageBreak/>
        <w:t>Приложение №</w:t>
      </w:r>
      <w:r>
        <w:fldChar w:fldCharType="begin" w:fldLock="1"/>
      </w:r>
      <w:r>
        <w:instrText>LBVARIABLE \id "76759"</w:instrText>
      </w:r>
      <w:r>
        <w:fldChar w:fldCharType="separate"/>
      </w:r>
      <w:r>
        <w:t>5</w:t>
      </w:r>
      <w:r>
        <w:fldChar w:fldCharType="end"/>
      </w:r>
      <w:r>
        <w:t xml:space="preserve"> </w:t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 xml:space="preserve">оказание услуг по проведению психиатрических освидетельствований работников для нужд  УФПС Самарской </w:t>
      </w:r>
      <w:r>
        <w:t>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«___» ___________ 20 __ 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9E622B" w:rsidRDefault="009E622B">
      <w:pPr>
        <w:pStyle w:val="LBBodyText1"/>
      </w:pPr>
    </w:p>
    <w:p w:rsidR="009E622B" w:rsidRDefault="009E622B">
      <w:pPr>
        <w:pStyle w:val="LBBodyText1"/>
      </w:pPr>
    </w:p>
    <w:p w:rsidR="009E622B" w:rsidRDefault="00245D4E">
      <w:pPr>
        <w:pStyle w:val="LBBodyText1"/>
        <w:outlineLvl w:val="0"/>
        <w:rPr>
          <w:b/>
        </w:rPr>
      </w:pPr>
      <w:r>
        <w:rPr>
          <w:b/>
        </w:rPr>
        <w:t>ФОРМА</w:t>
      </w:r>
    </w:p>
    <w:p w:rsidR="009E622B" w:rsidRDefault="009E622B">
      <w:pPr>
        <w:pStyle w:val="LBBodyText1"/>
      </w:pPr>
    </w:p>
    <w:p w:rsidR="009E622B" w:rsidRDefault="00245D4E">
      <w:pPr>
        <w:pStyle w:val="LBNameoftheParty"/>
        <w:outlineLvl w:val="0"/>
      </w:pPr>
      <w:r>
        <w:t>Акт выявленных недостатках по Договору</w:t>
      </w:r>
    </w:p>
    <w:p w:rsidR="009E622B" w:rsidRDefault="00245D4E">
      <w:pPr>
        <w:pStyle w:val="LBNameoftheParty"/>
      </w:pPr>
      <w:r>
        <w:t>на оказание Услуг _________</w:t>
      </w:r>
      <w:r>
        <w:rPr>
          <w:rStyle w:val="af5"/>
        </w:rPr>
        <w:footnoteReference w:id="30"/>
      </w:r>
      <w:r>
        <w:t xml:space="preserve"> </w:t>
      </w:r>
    </w:p>
    <w:p w:rsidR="009E622B" w:rsidRDefault="00245D4E">
      <w:pPr>
        <w:pStyle w:val="LBNameoftheParty"/>
      </w:pPr>
      <w:r>
        <w:t>от ______________ 20__ г. №_____________________</w:t>
      </w:r>
    </w:p>
    <w:p w:rsidR="009E622B" w:rsidRDefault="009E622B">
      <w:pPr>
        <w:pStyle w:val="LBNameoftheParty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E622B">
        <w:tc>
          <w:tcPr>
            <w:tcW w:w="4672" w:type="dxa"/>
          </w:tcPr>
          <w:p w:rsidR="009E622B" w:rsidRDefault="009E622B">
            <w:pPr>
              <w:spacing w:after="60"/>
              <w:rPr>
                <w:sz w:val="24"/>
              </w:rPr>
            </w:pPr>
          </w:p>
        </w:tc>
        <w:tc>
          <w:tcPr>
            <w:tcW w:w="4673" w:type="dxa"/>
          </w:tcPr>
          <w:p w:rsidR="009E622B" w:rsidRDefault="00245D4E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</w:p>
        </w:tc>
      </w:tr>
    </w:tbl>
    <w:p w:rsidR="009E622B" w:rsidRDefault="009E622B">
      <w:pPr>
        <w:pStyle w:val="LBBodyText1"/>
      </w:pPr>
    </w:p>
    <w:p w:rsidR="009E622B" w:rsidRDefault="00245D4E">
      <w:pPr>
        <w:rPr>
          <w:sz w:val="24"/>
        </w:rPr>
      </w:pPr>
      <w:r>
        <w:rPr>
          <w:sz w:val="24"/>
        </w:rPr>
        <w:t>АО «Почта России» (__________)</w:t>
      </w:r>
      <w:r>
        <w:rPr>
          <w:rStyle w:val="af5"/>
          <w:sz w:val="24"/>
        </w:rPr>
        <w:footnoteReference w:id="31"/>
      </w:r>
      <w:r>
        <w:rPr>
          <w:sz w:val="24"/>
        </w:rPr>
        <w:t>, именуемое в дальнейшем «</w:t>
      </w:r>
      <w:r>
        <w:rPr>
          <w:b/>
          <w:sz w:val="24"/>
        </w:rPr>
        <w:t>Заказчик</w:t>
      </w:r>
      <w:r>
        <w:rPr>
          <w:sz w:val="24"/>
        </w:rPr>
        <w:t>», в лице _____________, действующе___ на основании ____________, с одной стороны и _____________________, именуем__ в дальнейшем «</w:t>
      </w:r>
      <w:r>
        <w:rPr>
          <w:b/>
          <w:sz w:val="24"/>
        </w:rPr>
        <w:t>Исполнитель</w:t>
      </w:r>
      <w:r>
        <w:rPr>
          <w:sz w:val="24"/>
        </w:rPr>
        <w:t>», в лице __________________, действующе___ на ос</w:t>
      </w:r>
      <w:r>
        <w:rPr>
          <w:sz w:val="24"/>
        </w:rPr>
        <w:t>новании ___________________</w:t>
      </w:r>
      <w:r>
        <w:rPr>
          <w:sz w:val="24"/>
          <w:vertAlign w:val="superscript"/>
        </w:rPr>
        <w:footnoteReference w:id="32"/>
      </w:r>
      <w:r>
        <w:rPr>
          <w:sz w:val="24"/>
        </w:rPr>
        <w:t>, с другой стороны, составили настоящий акт о нижеследующем:</w:t>
      </w:r>
    </w:p>
    <w:p w:rsidR="009E622B" w:rsidRDefault="00245D4E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33"/>
      </w:r>
      <w:r>
        <w:rPr>
          <w:sz w:val="24"/>
        </w:rPr>
        <w:t xml:space="preserve"> от _____________№____________ Исполнитель оказал Заказчику Услуги ненадлежащим образом.</w:t>
      </w:r>
    </w:p>
    <w:p w:rsidR="009E622B" w:rsidRDefault="00245D4E">
      <w:pPr>
        <w:rPr>
          <w:sz w:val="24"/>
        </w:rPr>
      </w:pPr>
      <w:r>
        <w:rPr>
          <w:sz w:val="24"/>
        </w:rPr>
        <w:t>2. При прие</w:t>
      </w:r>
      <w:r>
        <w:rPr>
          <w:sz w:val="24"/>
        </w:rPr>
        <w:t>мке оказанных Услуг были выявлены следующие несоответствия условиям Договора: - ________________________________;</w:t>
      </w:r>
    </w:p>
    <w:p w:rsidR="009E622B" w:rsidRDefault="00245D4E">
      <w:pPr>
        <w:rPr>
          <w:sz w:val="24"/>
        </w:rPr>
      </w:pPr>
      <w:r>
        <w:rPr>
          <w:sz w:val="24"/>
        </w:rPr>
        <w:t>- _________________________________________;</w:t>
      </w:r>
    </w:p>
    <w:p w:rsidR="009E622B" w:rsidRDefault="00245D4E">
      <w:pPr>
        <w:rPr>
          <w:sz w:val="24"/>
        </w:rPr>
      </w:pPr>
      <w:r>
        <w:rPr>
          <w:sz w:val="24"/>
        </w:rPr>
        <w:t>- ___________________________________________.</w:t>
      </w:r>
    </w:p>
    <w:p w:rsidR="009E622B" w:rsidRDefault="00245D4E">
      <w:pPr>
        <w:rPr>
          <w:sz w:val="24"/>
        </w:rPr>
      </w:pPr>
      <w:r>
        <w:rPr>
          <w:sz w:val="24"/>
        </w:rPr>
        <w:t>3. Срок для устранения выявленных замечаний/недост</w:t>
      </w:r>
      <w:r>
        <w:rPr>
          <w:sz w:val="24"/>
        </w:rPr>
        <w:t>атков составляет __________</w:t>
      </w:r>
      <w:r>
        <w:rPr>
          <w:rStyle w:val="af5"/>
          <w:sz w:val="24"/>
        </w:rPr>
        <w:footnoteReference w:id="34"/>
      </w:r>
      <w:r>
        <w:rPr>
          <w:sz w:val="24"/>
        </w:rPr>
        <w:t>.</w:t>
      </w:r>
    </w:p>
    <w:p w:rsidR="009E622B" w:rsidRDefault="00245D4E">
      <w:pPr>
        <w:rPr>
          <w:sz w:val="24"/>
        </w:rPr>
      </w:pPr>
      <w:r>
        <w:rPr>
          <w:sz w:val="24"/>
        </w:rPr>
        <w:t>Приложения к акту:</w:t>
      </w:r>
      <w:r>
        <w:rPr>
          <w:rStyle w:val="11"/>
          <w:sz w:val="24"/>
        </w:rPr>
        <w:t xml:space="preserve"> </w:t>
      </w:r>
      <w:r>
        <w:rPr>
          <w:rStyle w:val="af5"/>
          <w:sz w:val="24"/>
        </w:rPr>
        <w:footnoteReference w:id="35"/>
      </w:r>
    </w:p>
    <w:tbl>
      <w:tblPr>
        <w:tblStyle w:val="NormalTabledoczillaStyle1"/>
        <w:tblW w:w="0" w:type="auto"/>
        <w:tblInd w:w="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225"/>
        <w:gridCol w:w="5115"/>
      </w:tblGrid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9E622B">
        <w:tc>
          <w:tcPr>
            <w:tcW w:w="4227" w:type="dxa"/>
            <w:hideMark/>
          </w:tcPr>
          <w:p w:rsidR="009E622B" w:rsidRDefault="00245D4E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9E622B" w:rsidRDefault="00245D4E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9E622B">
        <w:trPr>
          <w:trHeight w:val="727"/>
        </w:trPr>
        <w:tc>
          <w:tcPr>
            <w:tcW w:w="4227" w:type="dxa"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9E622B" w:rsidRDefault="00245D4E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«___» ______________ 20 __ г.</w:t>
            </w:r>
          </w:p>
        </w:tc>
      </w:tr>
    </w:tbl>
    <w:p w:rsidR="009E622B" w:rsidRDefault="009E622B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  <w:p w:rsidR="009E622B" w:rsidRDefault="00245D4E">
            <w:pPr>
              <w:pStyle w:val="LBBodyText1"/>
              <w:keepNext/>
              <w:jc w:val="left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left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9E622B">
        <w:trPr>
          <w:gridAfter w:val="1"/>
          <w:wAfter w:w="4678" w:type="dxa"/>
          <w:trHeight w:val="301"/>
        </w:trPr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left"/>
            </w:pPr>
          </w:p>
        </w:tc>
      </w:tr>
    </w:tbl>
    <w:p w:rsidR="009E622B" w:rsidRDefault="009E622B">
      <w:pPr>
        <w:pStyle w:val="LBBodyText1"/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fldChar w:fldCharType="begin" w:fldLock="1"/>
      </w:r>
      <w:r>
        <w:instrText>LBVARIABLE \id "31596" \displaced</w:instrText>
      </w:r>
      <w:r>
        <w:fldChar w:fldCharType="separate"/>
      </w:r>
      <w:r>
        <w:t>Приложение №</w:t>
      </w:r>
      <w:r>
        <w:fldChar w:fldCharType="begin" w:fldLock="1"/>
      </w:r>
      <w:r>
        <w:instrText>LBVARIABLE \id "76760"</w:instrText>
      </w:r>
      <w:r>
        <w:fldChar w:fldCharType="separate"/>
      </w:r>
      <w:r>
        <w:t>6</w:t>
      </w:r>
      <w:r>
        <w:fldChar w:fldCharType="end"/>
      </w:r>
      <w:r>
        <w:t xml:space="preserve"> </w:t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</w:instrText>
      </w:r>
      <w:r>
        <w:instrText>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___________ 20__ 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</w:t>
      </w:r>
      <w:r>
        <w:fldChar w:fldCharType="end"/>
      </w:r>
    </w:p>
    <w:p w:rsidR="009E622B" w:rsidRDefault="00245D4E">
      <w:pPr>
        <w:pStyle w:val="LBBodyText1"/>
        <w:jc w:val="right"/>
      </w:pPr>
      <w:r>
        <w:fldChar w:fldCharType="end"/>
      </w:r>
    </w:p>
    <w:p w:rsidR="009E622B" w:rsidRDefault="00245D4E">
      <w:pPr>
        <w:pStyle w:val="LBNameoftheParty"/>
      </w:pPr>
      <w:r>
        <w:fldChar w:fldCharType="begin" w:fldLock="1"/>
      </w:r>
      <w:r>
        <w:instrText>LBVARIABLE \id</w:instrText>
      </w:r>
      <w:r>
        <w:instrText xml:space="preserve"> "31596" \displaced</w:instrText>
      </w:r>
      <w:r>
        <w:fldChar w:fldCharType="separate"/>
      </w:r>
      <w:r>
        <w:t>Документы и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  <w:r>
        <w:fldChar w:fldCharType="end"/>
      </w:r>
    </w:p>
    <w:p w:rsidR="009E622B" w:rsidRDefault="00245D4E">
      <w:pPr>
        <w:numPr>
          <w:ilvl w:val="0"/>
          <w:numId w:val="28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Учредит</w:t>
      </w:r>
      <w:r>
        <w:rPr>
          <w:sz w:val="24"/>
        </w:rPr>
        <w:t>ельные или иные документы: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подтверждающие статус Контрагента как соответствующий применимому иностранному законодательству разновидности организационно-правовой формы;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финансовую отчетность, поясняющие расчеты и иные документы, описывающие основные виды деятельности Контраге</w:t>
      </w:r>
      <w:r>
        <w:rPr>
          <w:sz w:val="24"/>
        </w:rPr>
        <w:t>нта и их денежное выражение согласно применимым стандартам;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рамках деятельности, приведшей к во</w:t>
      </w:r>
      <w:r>
        <w:rPr>
          <w:sz w:val="24"/>
        </w:rPr>
        <w:t>зникновению у Контрагента облагаемых доходов от источников в РФ;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</w:t>
      </w:r>
      <w:r>
        <w:rPr>
          <w:sz w:val="24"/>
        </w:rPr>
        <w:t>в от источников в РФ - в части выполняемых Контрагентом функций и принимаемых данным Контрагентом рисков;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официальные письма уполномоченного органа страны, в которой Контрагент считается (на основании сертификата налогов</w:t>
      </w:r>
      <w:r>
        <w:rPr>
          <w:sz w:val="24"/>
        </w:rPr>
        <w:t>ого резидентства) «лицом с постоянным местопребыванием» согласно соответствующему Соглашению об избежании двойного налогообложения, подтверждающие: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факт включения облагаемых доходов от источников в РФ и связанных с ними </w:t>
      </w:r>
      <w:r>
        <w:rPr>
          <w:sz w:val="24"/>
        </w:rPr>
        <w:t>расходов в налогооблагаемую базу Контрагента;</w:t>
      </w:r>
      <w:r>
        <w:rPr>
          <w:sz w:val="24"/>
        </w:rPr>
        <w:fldChar w:fldCharType="end"/>
      </w:r>
    </w:p>
    <w:p w:rsidR="009E622B" w:rsidRDefault="00245D4E">
      <w:pPr>
        <w:numPr>
          <w:ilvl w:val="1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организационно-правовой формы Контрагента и применимого нал</w:t>
      </w:r>
      <w:r>
        <w:rPr>
          <w:sz w:val="24"/>
        </w:rPr>
        <w:t>огового режима в стране постоянного местопребывания;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</w:t>
      </w:r>
      <w:r>
        <w:rPr>
          <w:sz w:val="24"/>
        </w:rPr>
        <w:t xml:space="preserve"> постановке получателя дохода на учет в налоговых органах, оформленную не ранее чем в предшествующем налоговом периоде.</w:t>
      </w:r>
      <w:r>
        <w:rPr>
          <w:sz w:val="24"/>
        </w:rPr>
        <w:fldChar w:fldCharType="end"/>
      </w:r>
    </w:p>
    <w:p w:rsidR="009E622B" w:rsidRDefault="00245D4E">
      <w:pPr>
        <w:numPr>
          <w:ilvl w:val="0"/>
          <w:numId w:val="22"/>
        </w:numPr>
        <w:rPr>
          <w:sz w:val="24"/>
        </w:rPr>
      </w:pPr>
      <w:r>
        <w:rPr>
          <w:sz w:val="24"/>
        </w:rPr>
        <w:fldChar w:fldCharType="begin" w:fldLock="1"/>
      </w:r>
      <w:r>
        <w:rPr>
          <w:sz w:val="24"/>
        </w:rPr>
        <w:instrText>LBVARIABLE \id "31596" \displaced</w:instrText>
      </w:r>
      <w:r>
        <w:rPr>
          <w:sz w:val="24"/>
        </w:rPr>
        <w:fldChar w:fldCharType="separate"/>
      </w:r>
      <w:r>
        <w:rPr>
          <w:sz w:val="24"/>
        </w:rPr>
        <w:t xml:space="preserve">оригинал документа, подтверждающего, что Контрагент имеет постоянное местонахождение в государстве, </w:t>
      </w:r>
      <w:r>
        <w:rPr>
          <w:sz w:val="24"/>
        </w:rPr>
        <w:t>с которым РФ имеет международный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</w:t>
      </w:r>
      <w:r>
        <w:rPr>
          <w:sz w:val="24"/>
        </w:rPr>
        <w:t>еет представительства в РФ, до даты выплаты дохода по настоящему Контракту.</w:t>
      </w:r>
      <w:r>
        <w:rPr>
          <w:sz w:val="24"/>
        </w:rPr>
        <w:fldChar w:fldCharType="end"/>
      </w:r>
    </w:p>
    <w:p w:rsidR="009E622B" w:rsidRDefault="00245D4E">
      <w:pPr>
        <w:pStyle w:val="LBBodyText2"/>
      </w:pPr>
      <w:r>
        <w:fldChar w:fldCharType="begin" w:fldLock="1"/>
      </w:r>
      <w:r>
        <w:instrText>LBVARIABLE \id "31596" \displaced</w:instrText>
      </w:r>
      <w:r>
        <w:fldChar w:fldCharType="separate"/>
      </w: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</w:t>
      </w:r>
      <w:r>
        <w:t>тва (с апостилем и переводом на русский язык).</w:t>
      </w:r>
      <w:r>
        <w:fldChar w:fldCharType="end"/>
      </w:r>
    </w:p>
    <w:p w:rsidR="009E622B" w:rsidRDefault="009E622B">
      <w:pPr>
        <w:pStyle w:val="LBBodyText1"/>
        <w:rPr>
          <w:b/>
        </w:rPr>
      </w:pPr>
    </w:p>
    <w:p w:rsidR="009E622B" w:rsidRDefault="00245D4E">
      <w:pPr>
        <w:pStyle w:val="LBBodyText1"/>
      </w:pPr>
      <w:r>
        <w:fldChar w:fldCharType="begin" w:fldLock="1"/>
      </w:r>
      <w:r>
        <w:instrText>LBVARIABLE \id "31596" \displaced</w:instrText>
      </w:r>
      <w:r>
        <w:fldChar w:fldCharType="separate"/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lastRenderedPageBreak/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</w:instrText>
            </w:r>
            <w:r>
              <w:instrText xml:space="preserve">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</w:tbl>
    <w:p w:rsidR="009E622B" w:rsidRDefault="00245D4E">
      <w:pPr>
        <w:pStyle w:val="LBBodyText1"/>
      </w:pPr>
      <w:r>
        <w:fldChar w:fldCharType="end"/>
      </w:r>
    </w:p>
    <w:p w:rsidR="009E622B" w:rsidRDefault="009E622B">
      <w:pPr>
        <w:pStyle w:val="LBBodyText1"/>
        <w:jc w:val="right"/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fldChar w:fldCharType="begin" w:fldLock="1"/>
      </w:r>
      <w:r>
        <w:instrText>LBVARIABLE \id "31560"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"76574"</w:instrText>
      </w:r>
      <w:r>
        <w:fldChar w:fldCharType="separate"/>
      </w:r>
      <w:r>
        <w:t>7</w:t>
      </w:r>
      <w:r>
        <w:fldChar w:fldCharType="end"/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</w:instrText>
      </w:r>
      <w:r>
        <w:instrText>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«___» ___________ 20 __ 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</w:t>
      </w:r>
      <w:r>
        <w:fldChar w:fldCharType="end"/>
      </w:r>
    </w:p>
    <w:p w:rsidR="009E622B" w:rsidRDefault="009E622B">
      <w:pPr>
        <w:pStyle w:val="LBBodyText1"/>
      </w:pPr>
    </w:p>
    <w:p w:rsidR="009E622B" w:rsidRDefault="00245D4E">
      <w:pPr>
        <w:pStyle w:val="LBNameoftheParty"/>
        <w:outlineLvl w:val="0"/>
      </w:pPr>
      <w:r>
        <w:t>МЕСТО ОКАЗАНИЯ УСЛУГИ</w:t>
      </w:r>
    </w:p>
    <w:p w:rsidR="009E622B" w:rsidRDefault="00245D4E">
      <w:pPr>
        <w:pStyle w:val="LBNameoftheParty"/>
      </w:pPr>
      <w:r>
        <w:fldChar w:fldCharType="end"/>
      </w:r>
    </w:p>
    <w:p w:rsidR="009E622B" w:rsidRDefault="00245D4E">
      <w:pPr>
        <w:pStyle w:val="LBNameoftheParty"/>
      </w:pPr>
      <w:r>
        <w:fldChar w:fldCharType="begin" w:fldLock="1"/>
      </w:r>
      <w:r>
        <w:instrText>LBVARIABLE \id "315</w:instrText>
      </w:r>
      <w:r>
        <w:instrText>60" \displaced</w:instrText>
      </w:r>
      <w:r>
        <w:fldChar w:fldCharType="separate"/>
      </w:r>
    </w:p>
    <w:tbl>
      <w:tblPr>
        <w:tblStyle w:val="a3"/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4276"/>
        <w:gridCol w:w="3825"/>
      </w:tblGrid>
      <w:tr w:rsidR="009E622B">
        <w:tc>
          <w:tcPr>
            <w:tcW w:w="1044" w:type="dxa"/>
          </w:tcPr>
          <w:p w:rsidR="009E622B" w:rsidRDefault="00245D4E">
            <w:pPr>
              <w:pStyle w:val="LBBodyText1"/>
              <w:jc w:val="center"/>
            </w:pPr>
            <w:r>
              <w:t>№ пп</w:t>
            </w:r>
          </w:p>
        </w:tc>
        <w:tc>
          <w:tcPr>
            <w:tcW w:w="4382" w:type="dxa"/>
          </w:tcPr>
          <w:p w:rsidR="009E622B" w:rsidRDefault="00245D4E">
            <w:pPr>
              <w:pStyle w:val="LBBodyText1"/>
              <w:jc w:val="center"/>
            </w:pPr>
            <w:r>
              <w:t>Наименование</w:t>
            </w:r>
          </w:p>
          <w:p w:rsidR="009E622B" w:rsidRDefault="00245D4E">
            <w:pPr>
              <w:pStyle w:val="LBBodyText1"/>
              <w:jc w:val="center"/>
            </w:pPr>
            <w:r>
              <w:t>объектов оказания Услуги</w:t>
            </w:r>
          </w:p>
        </w:tc>
        <w:tc>
          <w:tcPr>
            <w:tcW w:w="3919" w:type="dxa"/>
          </w:tcPr>
          <w:p w:rsidR="009E622B" w:rsidRDefault="00245D4E">
            <w:pPr>
              <w:pStyle w:val="LBBodyText1"/>
              <w:jc w:val="center"/>
            </w:pPr>
            <w:r>
              <w:t>Адрес оказания Услуги</w:t>
            </w:r>
          </w:p>
        </w:tc>
      </w:tr>
      <w:tr w:rsidR="009E622B">
        <w:tc>
          <w:tcPr>
            <w:tcW w:w="1044" w:type="dxa"/>
          </w:tcPr>
          <w:p w:rsidR="009E622B" w:rsidRDefault="00245D4E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"76579"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"76578"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tc>
        <w:tc>
          <w:tcPr>
            <w:tcW w:w="4382" w:type="dxa"/>
          </w:tcPr>
          <w:p w:rsidR="009E622B" w:rsidRDefault="00245D4E">
            <w:pPr>
              <w:pStyle w:val="LBBodyText1"/>
            </w:pPr>
            <w:r>
              <w:fldChar w:fldCharType="begin" w:fldLock="1"/>
            </w:r>
            <w:r>
              <w:instrText>LBVARIABLE \id "76537"</w:instrText>
            </w:r>
            <w:r>
              <w:fldChar w:fldCharType="separate"/>
            </w:r>
            <w:r>
              <w:t>проведение психиатрических освидетельствований работников для нужд УФПС Самарской области</w:t>
            </w:r>
            <w:r>
              <w:fldChar w:fldCharType="end"/>
            </w:r>
          </w:p>
        </w:tc>
        <w:tc>
          <w:tcPr>
            <w:tcW w:w="3919" w:type="dxa"/>
          </w:tcPr>
          <w:p w:rsidR="009E622B" w:rsidRDefault="00245D4E">
            <w:pPr>
              <w:pStyle w:val="LBBodyText1"/>
              <w:jc w:val="center"/>
            </w:pPr>
            <w:r>
              <w:fldChar w:fldCharType="begin" w:fldLock="1"/>
            </w:r>
            <w:r>
              <w:instrText>LBVARIABLE \id "76577"</w:instrText>
            </w:r>
            <w:r>
              <w:fldChar w:fldCharType="separate"/>
            </w:r>
            <w:r>
              <w:t>На территории исполнителя в пределах территориальных границ г.о. Самара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9E622B" w:rsidRDefault="00245D4E">
      <w:pPr>
        <w:pStyle w:val="LBBodyText1"/>
      </w:pPr>
      <w:r>
        <w:fldChar w:fldCharType="end"/>
      </w:r>
    </w:p>
    <w:p w:rsidR="009E622B" w:rsidRDefault="00245D4E">
      <w:pPr>
        <w:pStyle w:val="LBBodyText1"/>
        <w:rPr>
          <w:b/>
        </w:rPr>
      </w:pPr>
      <w:r>
        <w:rPr>
          <w:b/>
        </w:rPr>
        <w:fldChar w:fldCharType="begin" w:fldLock="1"/>
      </w:r>
      <w:r>
        <w:rPr>
          <w:b/>
        </w:rPr>
        <w:instrText>LBVARIABLE \id "31560" \displaced</w:instrText>
      </w:r>
      <w:r>
        <w:rPr>
          <w:b/>
        </w:rPr>
        <w:fldChar w:fldCharType="separate"/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</w:t>
            </w:r>
            <w:r>
              <w:rPr>
                <w:b/>
              </w:rPr>
              <w:t>:</w:t>
            </w: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 20_</w:t>
            </w:r>
            <w:r>
              <w:t>_ г.</w:t>
            </w:r>
          </w:p>
        </w:tc>
      </w:tr>
      <w:tr w:rsidR="009E622B">
        <w:trPr>
          <w:gridAfter w:val="1"/>
          <w:wAfter w:w="4678" w:type="dxa"/>
        </w:trPr>
        <w:tc>
          <w:tcPr>
            <w:tcW w:w="4678" w:type="dxa"/>
          </w:tcPr>
          <w:p w:rsidR="009E622B" w:rsidRDefault="009E622B">
            <w:pPr>
              <w:pStyle w:val="LBBodyText1"/>
              <w:keepNext/>
            </w:pPr>
          </w:p>
        </w:tc>
      </w:tr>
    </w:tbl>
    <w:p w:rsidR="009E622B" w:rsidRDefault="00245D4E">
      <w:pPr>
        <w:pStyle w:val="LBBodyText1"/>
        <w:jc w:val="left"/>
      </w:pPr>
      <w:r>
        <w:fldChar w:fldCharType="end"/>
      </w:r>
    </w:p>
    <w:p w:rsidR="009E622B" w:rsidRDefault="009E622B">
      <w:pPr>
        <w:pStyle w:val="LBBodyText1"/>
        <w:jc w:val="left"/>
        <w:sectPr w:rsidR="009E622B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t>Приложение №</w:t>
      </w:r>
      <w:r>
        <w:fldChar w:fldCharType="begin" w:fldLock="1"/>
      </w:r>
      <w:r>
        <w:instrText>LBVARIABLE \id "76739"</w:instrText>
      </w:r>
      <w:r>
        <w:fldChar w:fldCharType="separate"/>
      </w:r>
      <w:r>
        <w:t>8</w:t>
      </w:r>
      <w:r>
        <w:fldChar w:fldCharType="end"/>
      </w:r>
      <w:r>
        <w:t xml:space="preserve"> </w:t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«___» ___________ 20 __ 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</w:t>
      </w:r>
      <w:r>
        <w:fldChar w:fldCharType="end"/>
      </w:r>
    </w:p>
    <w:p w:rsidR="009E622B" w:rsidRDefault="009E622B">
      <w:pPr>
        <w:pStyle w:val="LBBodyText1"/>
        <w:jc w:val="left"/>
      </w:pPr>
    </w:p>
    <w:p w:rsidR="009E622B" w:rsidRDefault="00245D4E">
      <w:pPr>
        <w:spacing w:line="280" w:lineRule="exact"/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36"/>
      </w:r>
    </w:p>
    <w:p w:rsidR="009E622B" w:rsidRDefault="009E622B">
      <w:pPr>
        <w:spacing w:line="280" w:lineRule="exact"/>
        <w:ind w:firstLine="709"/>
        <w:jc w:val="center"/>
        <w:rPr>
          <w:b/>
          <w:sz w:val="24"/>
        </w:rPr>
      </w:pP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>
        <w:rPr>
          <w:sz w:val="24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9E622B" w:rsidRDefault="00245D4E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</w:t>
      </w:r>
      <w:r>
        <w:rPr>
          <w:sz w:val="24"/>
        </w:rPr>
        <w:t>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9E622B" w:rsidRDefault="00245D4E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</w:t>
      </w:r>
      <w:r>
        <w:rPr>
          <w:sz w:val="24"/>
        </w:rPr>
        <w:t>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9E622B" w:rsidRDefault="00245D4E">
      <w:pPr>
        <w:tabs>
          <w:tab w:val="left" w:pos="1276"/>
        </w:tabs>
        <w:spacing w:line="28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 xml:space="preserve">Стороны неукоснительно соблюдают требования и ограничения, установленные действующим </w:t>
      </w:r>
      <w:r>
        <w:rPr>
          <w:sz w:val="24"/>
        </w:rPr>
        <w:t>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9E622B" w:rsidRDefault="00245D4E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</w:t>
      </w:r>
      <w:r>
        <w:rPr>
          <w:sz w:val="24"/>
        </w:rPr>
        <w:t xml:space="preserve">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</w:t>
      </w:r>
      <w:r>
        <w:rPr>
          <w:sz w:val="24"/>
        </w:rPr>
        <w:t>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</w:t>
      </w:r>
      <w:r>
        <w:rPr>
          <w:sz w:val="24"/>
        </w:rPr>
        <w:t>.</w:t>
      </w:r>
    </w:p>
    <w:p w:rsidR="009E622B" w:rsidRDefault="00245D4E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9E622B" w:rsidRDefault="00245D4E">
      <w:pPr>
        <w:tabs>
          <w:tab w:val="left" w:pos="1418"/>
        </w:tabs>
        <w:spacing w:line="28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  <w:t>Сторона имеет право отказаться в одностороннем внесудебном порядке от исполнения Договора, прекратить в</w:t>
      </w:r>
      <w:r>
        <w:rPr>
          <w:sz w:val="24"/>
        </w:rPr>
        <w:t>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соответствующего уведомления в порядке, установленном в настоящем пункте Договора, при наличии условий, указанны</w:t>
      </w:r>
      <w:r>
        <w:rPr>
          <w:sz w:val="24"/>
        </w:rPr>
        <w:t xml:space="preserve">х ниже и применяемых как в совокупности, так и по отдельности: </w:t>
      </w:r>
    </w:p>
    <w:p w:rsidR="009E622B" w:rsidRDefault="00245D4E">
      <w:pPr>
        <w:numPr>
          <w:ilvl w:val="0"/>
          <w:numId w:val="32"/>
        </w:numPr>
        <w:tabs>
          <w:tab w:val="left" w:pos="1134"/>
        </w:tabs>
        <w:spacing w:line="28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момент заключения Договора либо перестало по каким-либо причинам соответствовать действительности после ег</w:t>
      </w:r>
      <w:r>
        <w:rPr>
          <w:sz w:val="24"/>
        </w:rPr>
        <w:t>о заключения;</w:t>
      </w:r>
    </w:p>
    <w:p w:rsidR="009E622B" w:rsidRDefault="00245D4E">
      <w:pPr>
        <w:numPr>
          <w:ilvl w:val="0"/>
          <w:numId w:val="32"/>
        </w:numPr>
        <w:tabs>
          <w:tab w:val="left" w:pos="1134"/>
        </w:tabs>
        <w:spacing w:line="28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 xml:space="preserve">если исполнение Договора/ сотрудничество Сторон будет нарушать требования законодательства Российской Федерации вследствие изменений последнего, в том числе в случае включения Стороны Договора в Перечень. 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lastRenderedPageBreak/>
        <w:t xml:space="preserve">Уведомление АО «Почта России» осуществляется посредством направления письма на электронный адрес: </w:t>
      </w:r>
      <w:hyperlink r:id="rId12" w:history="1">
        <w:r>
          <w:rPr>
            <w:color w:val="0000FF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 xml:space="preserve">Уведомление </w:t>
      </w:r>
      <w:r>
        <w:rPr>
          <w:sz w:val="24"/>
        </w:rPr>
        <w:fldChar w:fldCharType="begin" w:fldLock="1"/>
      </w:r>
      <w:r>
        <w:rPr>
          <w:sz w:val="24"/>
        </w:rPr>
        <w:instrText>LBVARIABLE \id "76761"</w:instrText>
      </w:r>
      <w:r>
        <w:rPr>
          <w:sz w:val="24"/>
        </w:rPr>
        <w:fldChar w:fldCharType="separate"/>
      </w:r>
      <w:r>
        <w:rPr>
          <w:sz w:val="24"/>
        </w:rPr>
        <w:t>Наименование Контрагента (в комплаенс-ого</w:t>
      </w:r>
      <w:r>
        <w:rPr>
          <w:sz w:val="24"/>
        </w:rPr>
        <w:t>ворке)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 </w:t>
      </w:r>
      <w:r>
        <w:rPr>
          <w:sz w:val="24"/>
        </w:rPr>
        <w:fldChar w:fldCharType="begin" w:fldLock="1"/>
      </w:r>
      <w:r>
        <w:rPr>
          <w:sz w:val="24"/>
        </w:rPr>
        <w:instrText>LBVARIABLE \id "76762"</w:instrText>
      </w:r>
      <w:r>
        <w:rPr>
          <w:sz w:val="24"/>
        </w:rPr>
        <w:fldChar w:fldCharType="separate"/>
      </w:r>
      <w:r>
        <w:rPr>
          <w:sz w:val="24"/>
        </w:rPr>
        <w:t xml:space="preserve"> письма на адрес электронной почты контрагента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</w:t>
      </w:r>
      <w:r>
        <w:rPr>
          <w:sz w:val="24"/>
        </w:rPr>
        <w:t xml:space="preserve"> применяется и для отказа от исполнения Договора по основаниям, установленным настоящим пунктом.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</w:t>
      </w:r>
      <w:r>
        <w:rPr>
          <w:sz w:val="24"/>
        </w:rPr>
        <w:t>нии своих обязательств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</w:t>
      </w:r>
      <w:r>
        <w:rPr>
          <w:sz w:val="24"/>
        </w:rPr>
        <w:t>лияния на действия или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</w:t>
      </w:r>
      <w:r>
        <w:rPr>
          <w:sz w:val="24"/>
        </w:rPr>
        <w:t>или работников Сторон и/или создающими угрозу возникновения конфликта интересов между указанными лицами.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</w:t>
      </w:r>
      <w:r>
        <w:rPr>
          <w:sz w:val="24"/>
        </w:rPr>
        <w:t>едачи) имущества или услуг имущественного характера, иных имущественных прав, включая подарки и иные возможные поощрения, ценности.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</w:t>
      </w:r>
      <w:r>
        <w:rPr>
          <w:sz w:val="24"/>
        </w:rPr>
        <w:t>акая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</w:t>
      </w:r>
      <w:r>
        <w:rPr>
          <w:sz w:val="24"/>
        </w:rPr>
        <w:t>та 2 настоящего раздела.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</w:t>
      </w:r>
      <w:r>
        <w:rPr>
          <w:sz w:val="24"/>
        </w:rPr>
        <w:t xml:space="preserve"> Стороне об итогах его рассмотрения в течение 20 (двадцати) рабочих дней с даты получения письменного уведомления.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</w:t>
      </w:r>
      <w:r>
        <w:rPr>
          <w:sz w:val="24"/>
        </w:rPr>
        <w:t>фиденциальности, в том числе обязуются по запросу одной из Сторон оказывать содействие в ходе его проведения.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</w:t>
      </w:r>
      <w:r>
        <w:rPr>
          <w:sz w:val="24"/>
        </w:rPr>
        <w:t>рок другой Стороной информации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</w:t>
      </w:r>
      <w:r>
        <w:rPr>
          <w:sz w:val="24"/>
        </w:rPr>
        <w:t>нном Договором применительно к нарушениям настоящего Приложения;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</w:t>
      </w:r>
      <w:r>
        <w:rPr>
          <w:sz w:val="24"/>
        </w:rPr>
        <w:t>озникает за каждый выявленный факт «недружественного влияния».</w:t>
      </w:r>
    </w:p>
    <w:p w:rsidR="009E622B" w:rsidRDefault="00245D4E">
      <w:pPr>
        <w:tabs>
          <w:tab w:val="left" w:pos="1134"/>
        </w:tabs>
        <w:spacing w:line="28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</w:t>
      </w:r>
      <w:r>
        <w:rPr>
          <w:sz w:val="24"/>
        </w:rPr>
        <w:t>ьтате такого расторжения.</w:t>
      </w:r>
    </w:p>
    <w:p w:rsidR="009E622B" w:rsidRDefault="009E622B">
      <w:pPr>
        <w:pStyle w:val="LBBodyText1"/>
        <w:jc w:val="left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</w:t>
            </w:r>
            <w:r>
              <w:t>_ 20 __ г.</w:t>
            </w: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</w:tbl>
    <w:p w:rsidR="009E622B" w:rsidRDefault="009E622B">
      <w:pPr>
        <w:pStyle w:val="LBBodyText1"/>
        <w:jc w:val="left"/>
      </w:pPr>
    </w:p>
    <w:p w:rsidR="009E622B" w:rsidRDefault="009E622B">
      <w:pPr>
        <w:pStyle w:val="LBBodyText1"/>
        <w:jc w:val="left"/>
        <w:sectPr w:rsidR="009E622B">
          <w:pgSz w:w="11906" w:h="16838"/>
          <w:pgMar w:top="1134" w:right="850" w:bottom="1134" w:left="1701" w:header="426" w:footer="708" w:gutter="0"/>
          <w:cols w:space="720"/>
          <w:titlePg/>
        </w:sectPr>
      </w:pPr>
    </w:p>
    <w:p w:rsidR="009E622B" w:rsidRDefault="00245D4E">
      <w:pPr>
        <w:pStyle w:val="LBBodyText1"/>
        <w:pageBreakBefore/>
        <w:jc w:val="right"/>
        <w:outlineLvl w:val="0"/>
      </w:pPr>
      <w:r>
        <w:lastRenderedPageBreak/>
        <w:t xml:space="preserve">Приложение № </w:t>
      </w:r>
      <w:r>
        <w:fldChar w:fldCharType="begin" w:fldLock="1"/>
      </w:r>
      <w:r>
        <w:instrText>LBVARIABLE \id "76740"</w:instrText>
      </w:r>
      <w:r>
        <w:fldChar w:fldCharType="separate"/>
      </w:r>
      <w:r>
        <w:t>9</w:t>
      </w:r>
      <w:r>
        <w:fldChar w:fldCharType="end"/>
      </w:r>
    </w:p>
    <w:p w:rsidR="009E622B" w:rsidRDefault="00245D4E">
      <w:pPr>
        <w:pStyle w:val="LBBodyText1"/>
        <w:jc w:val="right"/>
      </w:pPr>
      <w:r>
        <w:t xml:space="preserve">к Договору на </w:t>
      </w:r>
      <w:r>
        <w:fldChar w:fldCharType="begin" w:fldLock="1"/>
      </w:r>
      <w:r>
        <w:instrText>LBVARIABLE \id "61210" \grammarCase "nominative" \letterCase "normal" \rounding "none" \dateFormat "dd.mm.yyyy" \moneyFormat "0,000.##" \numeral "cardinal"</w:instrText>
      </w:r>
      <w:r>
        <w:fldChar w:fldCharType="separate"/>
      </w:r>
      <w:r>
        <w:t>оказание услуг по проведению психиатрических освидетельствований работников для нужд  УФПС Самарской области</w:t>
      </w:r>
      <w:r>
        <w:fldChar w:fldCharType="end"/>
      </w:r>
    </w:p>
    <w:p w:rsidR="009E622B" w:rsidRDefault="00245D4E">
      <w:pPr>
        <w:pStyle w:val="LBBodyText1"/>
        <w:jc w:val="right"/>
      </w:pPr>
      <w:r>
        <w:t>от «___» ___________ 20 __ г.</w:t>
      </w:r>
    </w:p>
    <w:p w:rsidR="009E622B" w:rsidRDefault="00245D4E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"31532"</w:instrText>
      </w:r>
      <w:r>
        <w:fldChar w:fldCharType="separate"/>
      </w:r>
      <w:r>
        <w:t>_______________</w:t>
      </w:r>
      <w:r>
        <w:fldChar w:fldCharType="end"/>
      </w:r>
    </w:p>
    <w:p w:rsidR="009E622B" w:rsidRDefault="009E622B">
      <w:pPr>
        <w:pStyle w:val="LBBodyText1"/>
        <w:jc w:val="right"/>
      </w:pPr>
    </w:p>
    <w:p w:rsidR="009E622B" w:rsidRDefault="009E622B">
      <w:pPr>
        <w:pStyle w:val="LBBodyText1"/>
        <w:jc w:val="center"/>
      </w:pPr>
    </w:p>
    <w:p w:rsidR="009E622B" w:rsidRDefault="00245D4E">
      <w:pPr>
        <w:spacing w:line="240" w:lineRule="exact"/>
        <w:jc w:val="center"/>
        <w:rPr>
          <w:b/>
          <w:sz w:val="24"/>
        </w:rPr>
      </w:pPr>
      <w:r>
        <w:rPr>
          <w:b/>
          <w:sz w:val="24"/>
        </w:rPr>
        <w:t>Мероприятия по предотвращению случаев повреждения здоровья работников сторонней организации, производящей работы (оказывающей услуги) (Контрагента) на территории подконтрольной АО «Почта России» (Общества)</w:t>
      </w:r>
    </w:p>
    <w:p w:rsidR="009E622B" w:rsidRDefault="009E622B">
      <w:pPr>
        <w:spacing w:line="240" w:lineRule="exact"/>
        <w:jc w:val="center"/>
        <w:rPr>
          <w:color w:val="000000"/>
          <w:sz w:val="24"/>
        </w:rPr>
      </w:pPr>
    </w:p>
    <w:p w:rsidR="009E622B" w:rsidRDefault="00245D4E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Общие требования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bookmarkStart w:id="14" w:name="_Toc329954866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обязуется обеспечить </w:t>
      </w:r>
      <w:r>
        <w:rPr>
          <w:color w:val="000000"/>
          <w:sz w:val="24"/>
        </w:rPr>
        <w:t>выполнение необходимых мероприятий по охране труда и промышленной безопасности, предусмотренных настоящим Приложением (далее – ОТиПБ), в том числе по обеспечению санитарно-эпидемиологического благополучия населения при организации и выполнении работ (оказа</w:t>
      </w:r>
      <w:r>
        <w:rPr>
          <w:color w:val="000000"/>
          <w:sz w:val="24"/>
        </w:rPr>
        <w:t xml:space="preserve">нии услуг) на территории подконтрольной АО «Почта России» (далее также Общество). 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территорией, подконтрольной Обществу,</w:t>
      </w:r>
      <w:r>
        <w:rPr>
          <w:color w:val="000000"/>
          <w:sz w:val="24"/>
        </w:rPr>
        <w:t xml:space="preserve"> понимается территория, другие объекты и площади, закрепленные за Обществом на праве собственности или переданные Общество во владен</w:t>
      </w:r>
      <w:r>
        <w:rPr>
          <w:color w:val="000000"/>
          <w:sz w:val="24"/>
        </w:rPr>
        <w:t xml:space="preserve">ие по иным законным основаниям. 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несет полную ответственность в области ОТиПБ за работников, привлекаемых им при выполнении работ (оказания услуг) на территории подконтрольной АО «Почта России».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Под </w:t>
      </w:r>
      <w:r>
        <w:rPr>
          <w:i/>
          <w:color w:val="000000"/>
          <w:sz w:val="24"/>
        </w:rPr>
        <w:t>работником контрагента</w:t>
      </w:r>
      <w:r>
        <w:rPr>
          <w:color w:val="000000"/>
          <w:sz w:val="24"/>
        </w:rPr>
        <w:t xml:space="preserve">, понимается физическое </w:t>
      </w:r>
      <w:r>
        <w:rPr>
          <w:color w:val="000000"/>
          <w:sz w:val="24"/>
        </w:rPr>
        <w:t xml:space="preserve">лицо,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(оказания услуг) по договору гражданско-правового характера. 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В случае выявления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>, в резул</w:t>
      </w:r>
      <w:r>
        <w:rPr>
          <w:color w:val="000000"/>
          <w:sz w:val="24"/>
        </w:rPr>
        <w:t xml:space="preserve">ьтате проверки или иным образом, фактов несоблюдения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требований ОТиПБ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обязан устранить эти нарушения в установленный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срок.</w:t>
      </w:r>
      <w:bookmarkEnd w:id="14"/>
      <w:r>
        <w:rPr>
          <w:color w:val="000000"/>
          <w:sz w:val="24"/>
        </w:rPr>
        <w:t xml:space="preserve"> </w:t>
      </w:r>
    </w:p>
    <w:p w:rsidR="009E622B" w:rsidRDefault="009E622B">
      <w:pPr>
        <w:spacing w:line="280" w:lineRule="exact"/>
        <w:ind w:firstLine="709"/>
        <w:rPr>
          <w:color w:val="000000"/>
          <w:sz w:val="24"/>
        </w:rPr>
      </w:pPr>
    </w:p>
    <w:p w:rsidR="009E622B" w:rsidRDefault="00245D4E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Контрагент</w:t>
      </w:r>
      <w:r>
        <w:rPr>
          <w:b/>
          <w:color w:val="000000"/>
          <w:sz w:val="24"/>
        </w:rPr>
        <w:t xml:space="preserve"> обязан: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bookmarkStart w:id="15" w:name="_Toc329954868"/>
      <w:r>
        <w:rPr>
          <w:color w:val="000000"/>
          <w:sz w:val="24"/>
        </w:rPr>
        <w:t>В течение 3 (трех) календарных дней с даты заключения Договора уведомить в пис</w:t>
      </w:r>
      <w:r>
        <w:rPr>
          <w:color w:val="000000"/>
          <w:sz w:val="24"/>
        </w:rPr>
        <w:t xml:space="preserve">ьменной форме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о лицах, назначенных в порядке, определенном законодательством РФ, ответственными за соблюдение требований ОТиПБ, а также об изменении ответственных лиц с указанием новых ответственных лиц и их контактных данных – в течение 3 (трех) </w:t>
      </w:r>
      <w:r>
        <w:rPr>
          <w:color w:val="000000"/>
          <w:sz w:val="24"/>
        </w:rPr>
        <w:t>календарных дней с даты таких изменений;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организовать прохождение вводного инструктажа работниками, привлекаемыми при выполнении работ (оказания услуг), по прогр</w:t>
      </w:r>
      <w:r>
        <w:rPr>
          <w:color w:val="000000"/>
          <w:sz w:val="24"/>
        </w:rPr>
        <w:t>аммам, утвержденным в АО «Почта России», с регистрацией инструктажа в журнале (листе регистрации) вводного инструктажа АО «Почта России».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 работ (оказание услуг) на территории подконтрольной АО «Почта России» только Работниками которы</w:t>
      </w:r>
      <w:r>
        <w:rPr>
          <w:color w:val="000000"/>
          <w:sz w:val="24"/>
        </w:rPr>
        <w:t>е до начала выполнения работ (оказания услуг) прошли обучение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</w:t>
      </w:r>
      <w:r>
        <w:rPr>
          <w:color w:val="000000"/>
          <w:sz w:val="24"/>
        </w:rPr>
        <w:t xml:space="preserve">тв индивидуальной защиты, инструктаж по охране труда, стажировку на рабочем месте и проверку знания требований охраны труда (для соответствующих определенных Контрагентом профессий и должностей работников). </w:t>
      </w:r>
      <w:r>
        <w:rPr>
          <w:i/>
          <w:color w:val="000000"/>
          <w:sz w:val="24"/>
        </w:rPr>
        <w:t xml:space="preserve">Контрагент, </w:t>
      </w:r>
      <w:r>
        <w:rPr>
          <w:color w:val="000000"/>
          <w:sz w:val="24"/>
        </w:rPr>
        <w:t>в течение 3 (трех) календарных дней д</w:t>
      </w:r>
      <w:r>
        <w:rPr>
          <w:color w:val="000000"/>
          <w:sz w:val="24"/>
        </w:rPr>
        <w:t>олжен</w:t>
      </w:r>
      <w:r>
        <w:rPr>
          <w:i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предоставить </w:t>
      </w:r>
      <w:r>
        <w:rPr>
          <w:i/>
          <w:color w:val="000000"/>
          <w:sz w:val="24"/>
        </w:rPr>
        <w:t>Обществу</w:t>
      </w:r>
      <w:r>
        <w:rPr>
          <w:color w:val="000000"/>
          <w:sz w:val="24"/>
        </w:rPr>
        <w:t xml:space="preserve"> копии документов подтверждающие факт обучения, проверки знаний и стажировки или копию соответствующего организационно-распорядительного документа и/или локально-</w:t>
      </w:r>
      <w:r>
        <w:rPr>
          <w:color w:val="000000"/>
          <w:sz w:val="24"/>
        </w:rPr>
        <w:lastRenderedPageBreak/>
        <w:t>нормативного акта Контрагента, подтверждающего отсутствие необходим</w:t>
      </w:r>
      <w:r>
        <w:rPr>
          <w:color w:val="000000"/>
          <w:sz w:val="24"/>
        </w:rPr>
        <w:t>ости проведения таких мероприятий.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России», ознакомить работников, привлекаемых им при выполнении работ (оказания услуг) с перечнем вредных и (или) опасных производствен</w:t>
      </w:r>
      <w:r>
        <w:rPr>
          <w:color w:val="000000"/>
          <w:sz w:val="24"/>
        </w:rPr>
        <w:t xml:space="preserve">ных факторов, опасностей, подготовленным Обществом в соответствии с п. 3.2, включающего: </w:t>
      </w:r>
    </w:p>
    <w:p w:rsidR="009E622B" w:rsidRDefault="00245D4E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 xml:space="preserve">перечень факторов, присутствующих на территории подконтрольной АО «Почта России», но не связанных с характером выполняемых работ; </w:t>
      </w:r>
    </w:p>
    <w:p w:rsidR="009E622B" w:rsidRDefault="00245D4E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факторов, возникающих в ре</w:t>
      </w:r>
      <w:r>
        <w:rPr>
          <w:color w:val="000000"/>
          <w:sz w:val="24"/>
        </w:rPr>
        <w:t xml:space="preserve">зультате производства работ (оказания услуги) на территории подконтрольной АО «Почта России»; </w:t>
      </w:r>
    </w:p>
    <w:p w:rsidR="009E622B" w:rsidRDefault="00245D4E">
      <w:pPr>
        <w:pStyle w:val="af6"/>
        <w:numPr>
          <w:ilvl w:val="1"/>
          <w:numId w:val="35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</w:t>
      </w:r>
      <w:r>
        <w:rPr>
          <w:color w:val="000000"/>
          <w:sz w:val="24"/>
        </w:rPr>
        <w:t xml:space="preserve"> отдельных заболеваний и состояний.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Обеспечить выполнение работ (оказание услуг) на территории подконтрольной АО «Почта России» только работниками, которые до начала работ (оказания услуг) были обеспечены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за счет средств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полагающимися средствами индивидуальной и коллективной защиты (далее - СИЗ и СКЗ).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Контролировать использование и правильное применение полагающихся СИЗ и СКЗ работниками привлекаемых им при производстве работ (оказания услуг) на территории подконтрольной</w:t>
      </w:r>
      <w:r>
        <w:rPr>
          <w:color w:val="000000"/>
          <w:sz w:val="24"/>
        </w:rPr>
        <w:t xml:space="preserve"> АО «Почта России». </w:t>
      </w:r>
      <w:bookmarkEnd w:id="15"/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Контролировать правильное использование производственного оборудования, инструментов, сырья и материалов, применяемых технологий Работниками привлекаемых им при выполнении работ (оказании услуг) на территории подконтрольной АО «Почта Р</w:t>
      </w:r>
      <w:r>
        <w:rPr>
          <w:color w:val="000000"/>
          <w:sz w:val="24"/>
        </w:rPr>
        <w:t xml:space="preserve">оссии». 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Организовывать проведение медицинского осмотра и необходимого медицинского освидетельствования, Работниками привлекаемых им при выполнении работ (оказании услуг) на территории подконтрольной АО «Почта России», если это проведение требуется действующим зако</w:t>
      </w:r>
      <w:r>
        <w:rPr>
          <w:color w:val="000000"/>
          <w:sz w:val="24"/>
        </w:rPr>
        <w:t>нодательством РФ.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Привлекать к выполнению работ (оказанию услуг) на территории подконтрольной АО «Почта России» работников годных к выполнению своих обязанностей по состоянию здоровья в соответствии с требованиями законодательства РФ.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Составить совместно с</w:t>
      </w:r>
      <w:r>
        <w:rPr>
          <w:color w:val="000000"/>
          <w:sz w:val="24"/>
        </w:rPr>
        <w:t xml:space="preserve">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план мероприятий по эвакуации и спасению работников при возникновении аварийной ситуации и при проведении спасательных работ.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При наличии потребности в источниках энергии и т.п. при выполнении работ (оказании услуг) составить совме</w:t>
      </w:r>
      <w:r>
        <w:rPr>
          <w:color w:val="000000"/>
          <w:sz w:val="24"/>
        </w:rPr>
        <w:t xml:space="preserve">стно с представителем </w:t>
      </w:r>
      <w:r>
        <w:rPr>
          <w:i/>
          <w:color w:val="000000"/>
          <w:sz w:val="24"/>
        </w:rPr>
        <w:t>Общества</w:t>
      </w:r>
      <w:r>
        <w:rPr>
          <w:sz w:val="24"/>
        </w:rPr>
        <w:t xml:space="preserve"> </w:t>
      </w:r>
      <w:r>
        <w:rPr>
          <w:color w:val="000000"/>
          <w:sz w:val="24"/>
        </w:rPr>
        <w:t>схемы подключения потребителей к энергоносителям на территории (электроэнергия, кислород, газ, вода, пар, сжатый воздух и др.).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Перед началом выполнения работ (оказания услуг) на территории подконтрольной АО «Почта России» оп</w:t>
      </w:r>
      <w:r>
        <w:rPr>
          <w:color w:val="000000"/>
          <w:sz w:val="24"/>
        </w:rPr>
        <w:t xml:space="preserve">ределить и разработать перечень работ (услуг), которые относятся к повышенной опасности. Работники, привлекаемые им к таким работам, услугам, допускаются к ним после оформления соответствующего наряд-допуска. Наряд-допуск подлежит согласованию с </w:t>
      </w:r>
      <w:r>
        <w:rPr>
          <w:i/>
          <w:color w:val="000000"/>
          <w:sz w:val="24"/>
        </w:rPr>
        <w:t>Обществом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до начала указанных работ, услуг на территории подконтрольной АО «Почта России».</w:t>
      </w:r>
    </w:p>
    <w:p w:rsidR="009E622B" w:rsidRDefault="009E622B">
      <w:pPr>
        <w:spacing w:line="280" w:lineRule="exact"/>
        <w:rPr>
          <w:color w:val="000000"/>
          <w:sz w:val="24"/>
        </w:rPr>
      </w:pPr>
    </w:p>
    <w:p w:rsidR="009E622B" w:rsidRDefault="00245D4E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r>
        <w:rPr>
          <w:b/>
          <w:i/>
          <w:color w:val="000000"/>
          <w:sz w:val="24"/>
        </w:rPr>
        <w:t>Общество</w:t>
      </w:r>
      <w:r>
        <w:rPr>
          <w:b/>
          <w:color w:val="000000"/>
          <w:sz w:val="24"/>
        </w:rPr>
        <w:t xml:space="preserve"> обязано: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Провести с работниками, привлекаемыми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при выполнении работ (оказании услуг), вводный инструктаж, по программам, утвержденным в АО «Почта России</w:t>
      </w:r>
      <w:r>
        <w:rPr>
          <w:color w:val="000000"/>
          <w:sz w:val="24"/>
        </w:rPr>
        <w:t>», с регистрацией в журнале (листе регистрации) вводного инструктажа АО «Почта России».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Предоставить </w:t>
      </w:r>
      <w:r>
        <w:rPr>
          <w:i/>
          <w:color w:val="000000"/>
          <w:sz w:val="24"/>
        </w:rPr>
        <w:t>Контрагенту,</w:t>
      </w:r>
      <w:r>
        <w:rPr>
          <w:color w:val="000000"/>
          <w:sz w:val="24"/>
        </w:rPr>
        <w:t xml:space="preserve"> выполняющему работы (оказывающему услуги), перечень вредных и (или) опасных производственных факторов, опасностей, включающего: </w:t>
      </w:r>
    </w:p>
    <w:p w:rsidR="009E622B" w:rsidRDefault="00245D4E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вред</w:t>
      </w:r>
      <w:r>
        <w:rPr>
          <w:color w:val="000000"/>
          <w:sz w:val="24"/>
        </w:rPr>
        <w:t xml:space="preserve">ных и (или) опасных производственных факторов, присутствующих на территории АО «Почта России», но не связанных с характером выполняемых работ; </w:t>
      </w:r>
    </w:p>
    <w:p w:rsidR="009E622B" w:rsidRDefault="00245D4E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перечень идентифицированных опасностей с оценкой уровней профессиональных рисков для здоровья работников и учето</w:t>
      </w:r>
      <w:r>
        <w:rPr>
          <w:color w:val="000000"/>
          <w:sz w:val="24"/>
        </w:rPr>
        <w:t>м вероятности возникновения и тяжести последствий отдельных заболеваний и состояний (при наличии таковых);</w:t>
      </w:r>
    </w:p>
    <w:p w:rsidR="009E622B" w:rsidRDefault="00245D4E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границ опасных зон на время выполнения работ по действию опасных факторов на территории (при наличии таковых);</w:t>
      </w:r>
    </w:p>
    <w:p w:rsidR="009E622B" w:rsidRDefault="00245D4E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рабочих мест, на которых работы выполн</w:t>
      </w:r>
      <w:r>
        <w:rPr>
          <w:color w:val="000000"/>
          <w:sz w:val="24"/>
        </w:rPr>
        <w:t>яются по наряду-допуску (при наличии таковых);</w:t>
      </w:r>
    </w:p>
    <w:p w:rsidR="009E622B" w:rsidRDefault="00245D4E">
      <w:pPr>
        <w:pStyle w:val="af6"/>
        <w:numPr>
          <w:ilvl w:val="1"/>
          <w:numId w:val="36"/>
        </w:numPr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мест установки защитных ограждений и знаков безопасности (при наличии таковых).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sz w:val="24"/>
        </w:rPr>
      </w:pPr>
      <w:r>
        <w:rPr>
          <w:color w:val="000000"/>
          <w:sz w:val="24"/>
        </w:rPr>
        <w:t xml:space="preserve">Составить совместно с представителем </w:t>
      </w:r>
      <w:r>
        <w:rPr>
          <w:i/>
          <w:color w:val="000000"/>
          <w:sz w:val="24"/>
        </w:rPr>
        <w:t>Контрагента</w:t>
      </w:r>
      <w:r>
        <w:rPr>
          <w:sz w:val="24"/>
        </w:rPr>
        <w:t xml:space="preserve"> </w:t>
      </w:r>
      <w:r>
        <w:rPr>
          <w:color w:val="000000"/>
          <w:sz w:val="24"/>
        </w:rPr>
        <w:t xml:space="preserve">план мероприятий по эвакуации и спасению Работников при возникновении аварийной </w:t>
      </w:r>
      <w:r>
        <w:rPr>
          <w:color w:val="000000"/>
          <w:sz w:val="24"/>
        </w:rPr>
        <w:t>ситуации и при проведении спасательных работ.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sz w:val="24"/>
        </w:rPr>
      </w:pPr>
      <w:r>
        <w:rPr>
          <w:color w:val="000000"/>
          <w:sz w:val="24"/>
        </w:rPr>
        <w:t>Обеспечить проведение мероприятий по согласованию наряд-допуска для выполнения работ повышенной опасности на территории АО «Почта России», при условии соответствия квалификации Работников и подготовительных мер</w:t>
      </w:r>
      <w:r>
        <w:rPr>
          <w:color w:val="000000"/>
          <w:sz w:val="24"/>
        </w:rPr>
        <w:t>оприятий характеру и виду работ повышенной опасности.</w:t>
      </w:r>
    </w:p>
    <w:p w:rsidR="009E622B" w:rsidRDefault="00245D4E">
      <w:pPr>
        <w:pStyle w:val="af6"/>
        <w:numPr>
          <w:ilvl w:val="1"/>
          <w:numId w:val="33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 xml:space="preserve">Обеспечивать координацию и информирование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 xml:space="preserve"> и других подрядных организациях, производящих работы (оказывающих услуги) на одной неподконтрольной им территории и у которых отсутствуют взаимные д</w:t>
      </w:r>
      <w:r>
        <w:rPr>
          <w:color w:val="000000"/>
          <w:sz w:val="24"/>
        </w:rPr>
        <w:t>оговоры.</w:t>
      </w:r>
    </w:p>
    <w:p w:rsidR="009E622B" w:rsidRDefault="009E622B">
      <w:pPr>
        <w:pStyle w:val="af6"/>
        <w:spacing w:line="280" w:lineRule="exact"/>
        <w:ind w:left="432"/>
        <w:rPr>
          <w:sz w:val="24"/>
        </w:rPr>
      </w:pPr>
    </w:p>
    <w:p w:rsidR="009E622B" w:rsidRDefault="00245D4E">
      <w:pPr>
        <w:numPr>
          <w:ilvl w:val="0"/>
          <w:numId w:val="33"/>
        </w:numPr>
        <w:spacing w:line="280" w:lineRule="exact"/>
        <w:ind w:left="426" w:hanging="426"/>
        <w:jc w:val="center"/>
        <w:rPr>
          <w:b/>
          <w:color w:val="000000"/>
          <w:sz w:val="24"/>
        </w:rPr>
      </w:pPr>
      <w:bookmarkStart w:id="16" w:name="_Toc329954921"/>
      <w:r>
        <w:rPr>
          <w:b/>
          <w:color w:val="000000"/>
          <w:sz w:val="24"/>
        </w:rPr>
        <w:t>Проверки</w:t>
      </w:r>
      <w:bookmarkEnd w:id="16"/>
      <w:r>
        <w:rPr>
          <w:b/>
          <w:color w:val="000000"/>
          <w:sz w:val="24"/>
        </w:rPr>
        <w:t xml:space="preserve"> по ОТиПБ</w:t>
      </w:r>
    </w:p>
    <w:p w:rsidR="009E622B" w:rsidRDefault="00245D4E">
      <w:pPr>
        <w:numPr>
          <w:ilvl w:val="1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7" w:name="_Toc329954922"/>
      <w:r>
        <w:rPr>
          <w:color w:val="000000"/>
          <w:sz w:val="24"/>
        </w:rPr>
        <w:t xml:space="preserve">В ходе проведения работ (оказания услуг) на территории подконтрольной АО «Почта России»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должны быть организованы периодические проверки соответствия деятельности работников, привлекаемых им при выполнении работ (ока</w:t>
      </w:r>
      <w:r>
        <w:rPr>
          <w:color w:val="000000"/>
          <w:sz w:val="24"/>
        </w:rPr>
        <w:t xml:space="preserve">зания услуг) на территории подконтрольной АО «Почта России» требованиям ОТиПБ, установленным как действующим законодательством РФ, так и применимыми локальными нормативными актами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</w:t>
      </w:r>
    </w:p>
    <w:p w:rsidR="009E622B" w:rsidRDefault="00245D4E">
      <w:pPr>
        <w:numPr>
          <w:ilvl w:val="1"/>
          <w:numId w:val="34"/>
        </w:numPr>
        <w:spacing w:line="280" w:lineRule="exact"/>
        <w:ind w:left="0" w:firstLine="709"/>
        <w:rPr>
          <w:color w:val="000000"/>
          <w:sz w:val="24"/>
        </w:rPr>
      </w:pPr>
      <w:r>
        <w:rPr>
          <w:color w:val="000000"/>
          <w:sz w:val="24"/>
        </w:rPr>
        <w:t>Предусматривается проведение двух типов проверок: внутренние и внешние.</w:t>
      </w:r>
      <w:bookmarkEnd w:id="17"/>
    </w:p>
    <w:p w:rsidR="009E622B" w:rsidRDefault="00245D4E">
      <w:pPr>
        <w:numPr>
          <w:ilvl w:val="2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8" w:name="_Toc329954923"/>
      <w:r>
        <w:rPr>
          <w:color w:val="000000"/>
          <w:sz w:val="24"/>
        </w:rPr>
        <w:t xml:space="preserve">Внутренние проверки – организуются и проводятся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самостоятельно. Периодичность проведения проверок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вправе определить самостоятельно, но не реже одного раза в ква</w:t>
      </w:r>
      <w:r>
        <w:rPr>
          <w:color w:val="000000"/>
          <w:sz w:val="24"/>
        </w:rPr>
        <w:t>ртал, по результатам проверки должен составляться отчёт (акт).</w:t>
      </w:r>
      <w:bookmarkEnd w:id="18"/>
    </w:p>
    <w:p w:rsidR="009E622B" w:rsidRDefault="00245D4E">
      <w:pPr>
        <w:numPr>
          <w:ilvl w:val="2"/>
          <w:numId w:val="34"/>
        </w:numPr>
        <w:spacing w:line="280" w:lineRule="exact"/>
        <w:ind w:left="0" w:firstLine="709"/>
        <w:rPr>
          <w:color w:val="000000"/>
          <w:sz w:val="24"/>
        </w:rPr>
      </w:pPr>
      <w:bookmarkStart w:id="19" w:name="_Toc329954924"/>
      <w:r>
        <w:rPr>
          <w:color w:val="000000"/>
          <w:sz w:val="24"/>
        </w:rPr>
        <w:t xml:space="preserve">Внешние проверки – организуются и проводятся представителями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. Периодичность проведения проверок – определяет </w:t>
      </w:r>
      <w:r>
        <w:rPr>
          <w:i/>
          <w:color w:val="000000"/>
          <w:sz w:val="24"/>
        </w:rPr>
        <w:t>Общество</w:t>
      </w:r>
      <w:r>
        <w:rPr>
          <w:color w:val="000000"/>
          <w:sz w:val="24"/>
        </w:rPr>
        <w:t xml:space="preserve">. В ходе проведения проверки может быть проверено: соблюдение требований законодательства и локальных нормативных актов по ОТиПБ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, устранение замечаний предыдущей проверки. По результатам проверки составляется акт или иной документ, установленный </w:t>
      </w:r>
      <w:r>
        <w:rPr>
          <w:i/>
          <w:color w:val="000000"/>
          <w:sz w:val="24"/>
        </w:rPr>
        <w:t>О</w:t>
      </w:r>
      <w:r>
        <w:rPr>
          <w:i/>
          <w:color w:val="000000"/>
          <w:sz w:val="24"/>
        </w:rPr>
        <w:t>бществом</w:t>
      </w:r>
      <w:r>
        <w:rPr>
          <w:color w:val="000000"/>
          <w:sz w:val="24"/>
        </w:rPr>
        <w:t xml:space="preserve"> для применения в аналогичных случаях.</w:t>
      </w:r>
      <w:bookmarkEnd w:id="19"/>
    </w:p>
    <w:p w:rsidR="009E622B" w:rsidRDefault="009E622B">
      <w:pPr>
        <w:spacing w:line="280" w:lineRule="exact"/>
        <w:ind w:left="709"/>
        <w:rPr>
          <w:color w:val="000000"/>
          <w:sz w:val="24"/>
        </w:rPr>
      </w:pPr>
    </w:p>
    <w:p w:rsidR="009E622B" w:rsidRDefault="00245D4E">
      <w:pPr>
        <w:numPr>
          <w:ilvl w:val="0"/>
          <w:numId w:val="33"/>
        </w:numPr>
        <w:spacing w:line="280" w:lineRule="exact"/>
        <w:ind w:left="426" w:hanging="426"/>
        <w:jc w:val="center"/>
        <w:rPr>
          <w:color w:val="000000"/>
          <w:sz w:val="24"/>
        </w:rPr>
      </w:pPr>
      <w:bookmarkStart w:id="20" w:name="_Toc329954926"/>
      <w:r>
        <w:rPr>
          <w:b/>
          <w:color w:val="000000"/>
          <w:sz w:val="24"/>
        </w:rPr>
        <w:t>Требования к</w:t>
      </w:r>
      <w:r>
        <w:rPr>
          <w:color w:val="000000"/>
          <w:sz w:val="24"/>
        </w:rPr>
        <w:t xml:space="preserve"> </w:t>
      </w:r>
      <w:r>
        <w:rPr>
          <w:b/>
          <w:color w:val="000000"/>
          <w:sz w:val="24"/>
        </w:rPr>
        <w:t>отчётности</w:t>
      </w:r>
      <w:bookmarkEnd w:id="20"/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bookmarkStart w:id="21" w:name="_Toc329954927"/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самостоятельно ведет учет и отчетность о результатах в области ОТиПБ в установленном </w:t>
      </w:r>
      <w:r>
        <w:rPr>
          <w:i/>
          <w:color w:val="000000"/>
          <w:sz w:val="24"/>
        </w:rPr>
        <w:t>Контрагентом</w:t>
      </w:r>
      <w:r>
        <w:rPr>
          <w:color w:val="000000"/>
          <w:sz w:val="24"/>
        </w:rPr>
        <w:t xml:space="preserve"> порядке. По требованию </w:t>
      </w:r>
      <w:r>
        <w:rPr>
          <w:i/>
          <w:color w:val="000000"/>
          <w:sz w:val="24"/>
        </w:rPr>
        <w:t>Общества</w:t>
      </w:r>
      <w:r>
        <w:rPr>
          <w:color w:val="000000"/>
          <w:sz w:val="24"/>
        </w:rPr>
        <w:t xml:space="preserve"> </w:t>
      </w:r>
      <w:r>
        <w:rPr>
          <w:i/>
          <w:color w:val="000000"/>
          <w:sz w:val="24"/>
        </w:rPr>
        <w:t>Контрагент</w:t>
      </w:r>
      <w:r>
        <w:rPr>
          <w:color w:val="000000"/>
          <w:sz w:val="24"/>
        </w:rPr>
        <w:t xml:space="preserve"> предоставляет необходимую информ</w:t>
      </w:r>
      <w:r>
        <w:rPr>
          <w:color w:val="000000"/>
          <w:sz w:val="24"/>
        </w:rPr>
        <w:t>ацию (отчет), в части касающихся работ (услуг) на территории Общества.</w:t>
      </w:r>
    </w:p>
    <w:p w:rsidR="009E622B" w:rsidRDefault="00245D4E">
      <w:pPr>
        <w:spacing w:line="280" w:lineRule="exact"/>
        <w:ind w:firstLine="709"/>
        <w:rPr>
          <w:color w:val="000000"/>
          <w:sz w:val="24"/>
        </w:rPr>
      </w:pPr>
      <w:r>
        <w:rPr>
          <w:color w:val="000000"/>
          <w:sz w:val="24"/>
        </w:rPr>
        <w:t>В такой отчет включаются следующее сведения:</w:t>
      </w:r>
      <w:bookmarkEnd w:id="21"/>
      <w:r>
        <w:rPr>
          <w:color w:val="000000"/>
          <w:sz w:val="24"/>
        </w:rPr>
        <w:t xml:space="preserve"> </w:t>
      </w:r>
    </w:p>
    <w:p w:rsidR="009E622B" w:rsidRDefault="00245D4E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bookmarkStart w:id="22" w:name="_Toc329954928"/>
      <w:r>
        <w:rPr>
          <w:color w:val="000000"/>
          <w:sz w:val="24"/>
        </w:rPr>
        <w:lastRenderedPageBreak/>
        <w:t xml:space="preserve">количество несчастных случаев, инцидентов и микротравм, произошедших с работниками </w:t>
      </w:r>
      <w:r>
        <w:rPr>
          <w:i/>
          <w:color w:val="000000"/>
          <w:sz w:val="24"/>
        </w:rPr>
        <w:t>Контрагента</w:t>
      </w:r>
      <w:r>
        <w:rPr>
          <w:color w:val="000000"/>
          <w:sz w:val="24"/>
        </w:rPr>
        <w:t>;</w:t>
      </w:r>
      <w:bookmarkEnd w:id="22"/>
    </w:p>
    <w:p w:rsidR="009E622B" w:rsidRDefault="00245D4E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количество человек, выполнявших работу на т</w:t>
      </w:r>
      <w:r>
        <w:rPr>
          <w:color w:val="000000"/>
          <w:sz w:val="24"/>
        </w:rPr>
        <w:t>ерритории подконтрольной АО «Почта России» и продолжительность выполнения работ в часах;</w:t>
      </w:r>
    </w:p>
    <w:p w:rsidR="009E622B" w:rsidRDefault="00245D4E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bookmarkStart w:id="23" w:name="_Toc329954930"/>
      <w:r>
        <w:rPr>
          <w:color w:val="000000"/>
          <w:sz w:val="24"/>
        </w:rPr>
        <w:t>количество прочих аварий и инцидентов (ДТП, разливы, выбросы и иные происшествия, которые привели или могут привести к значительным повреждениям/ущербу/убыткам), о кот</w:t>
      </w:r>
      <w:r>
        <w:rPr>
          <w:color w:val="000000"/>
          <w:sz w:val="24"/>
        </w:rPr>
        <w:t>орых должно быть сообщено соответствующим государственным органам, в соответствии с требованиями законодательства в области промышленной и экологической безопасности;</w:t>
      </w:r>
      <w:bookmarkEnd w:id="23"/>
    </w:p>
    <w:p w:rsidR="009E622B" w:rsidRDefault="00245D4E">
      <w:pPr>
        <w:pStyle w:val="af6"/>
        <w:numPr>
          <w:ilvl w:val="0"/>
          <w:numId w:val="37"/>
        </w:numPr>
        <w:tabs>
          <w:tab w:val="left" w:pos="1134"/>
        </w:tabs>
        <w:spacing w:line="280" w:lineRule="exact"/>
        <w:ind w:left="1134" w:hanging="425"/>
        <w:rPr>
          <w:color w:val="000000"/>
          <w:sz w:val="24"/>
        </w:rPr>
      </w:pPr>
      <w:r>
        <w:rPr>
          <w:color w:val="000000"/>
          <w:sz w:val="24"/>
        </w:rPr>
        <w:t>количество и результаты Внутренних проверок.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"61187"</w:instrText>
            </w:r>
            <w:r>
              <w:fldChar w:fldCharType="separate"/>
            </w:r>
            <w:r>
              <w:t>заместитель директора по имущественным вопросам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245D4E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"32924"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"61188" \grammarCase "nominative" \letterCase "camel" \rounding "none" \dat</w:instrText>
            </w:r>
            <w:r>
              <w:instrText>eFormat "dd.mm.yyyy" \moneyFormat "0,000.##" \numeral "cardinal"</w:instrText>
            </w:r>
            <w:r>
              <w:fldChar w:fldCharType="separate"/>
            </w:r>
            <w:r>
              <w:t>Аблаев Булат Тагирович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  <w:p w:rsidR="009E622B" w:rsidRDefault="00245D4E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9E622B" w:rsidRDefault="009E622B">
            <w:pPr>
              <w:pStyle w:val="LBBodyText1"/>
              <w:keepNext/>
              <w:jc w:val="center"/>
            </w:pPr>
          </w:p>
        </w:tc>
      </w:tr>
      <w:tr w:rsidR="009E622B"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9E622B" w:rsidRDefault="00245D4E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9E622B">
        <w:tc>
          <w:tcPr>
            <w:tcW w:w="4678" w:type="dxa"/>
          </w:tcPr>
          <w:p w:rsidR="009E622B" w:rsidRDefault="009E622B">
            <w:pPr>
              <w:pStyle w:val="LBBodyText1"/>
              <w:keepNext/>
            </w:pPr>
          </w:p>
        </w:tc>
        <w:tc>
          <w:tcPr>
            <w:tcW w:w="4678" w:type="dxa"/>
          </w:tcPr>
          <w:p w:rsidR="009E622B" w:rsidRDefault="009E622B">
            <w:pPr>
              <w:pStyle w:val="LBBodyText1"/>
              <w:keepNext/>
              <w:jc w:val="center"/>
            </w:pPr>
          </w:p>
        </w:tc>
      </w:tr>
    </w:tbl>
    <w:p w:rsidR="009E622B" w:rsidRDefault="009E622B">
      <w:pPr>
        <w:pStyle w:val="LBBodyText1"/>
        <w:jc w:val="left"/>
      </w:pPr>
    </w:p>
    <w:sectPr w:rsidR="009E622B"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D4E" w:rsidRDefault="00245D4E" w:rsidP="00877513">
      <w:r>
        <w:separator/>
      </w:r>
    </w:p>
    <w:p w:rsidR="00245D4E" w:rsidRDefault="00245D4E"/>
  </w:endnote>
  <w:endnote w:type="continuationSeparator" w:id="0">
    <w:p w:rsidR="00245D4E" w:rsidRDefault="00245D4E" w:rsidP="00877513">
      <w:r>
        <w:continuationSeparator/>
      </w:r>
    </w:p>
    <w:p w:rsidR="00245D4E" w:rsidRDefault="00245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7"/>
    </w:pPr>
  </w:p>
  <w:p w:rsidR="004865AD" w:rsidRDefault="004865AD"/>
  <w:p w:rsidR="004865AD" w:rsidRDefault="004865A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D4E" w:rsidRDefault="00245D4E" w:rsidP="00877513">
      <w:r>
        <w:separator/>
      </w:r>
    </w:p>
    <w:p w:rsidR="00245D4E" w:rsidRDefault="00245D4E"/>
  </w:footnote>
  <w:footnote w:type="continuationSeparator" w:id="0">
    <w:p w:rsidR="00245D4E" w:rsidRDefault="00245D4E" w:rsidP="00877513">
      <w:r>
        <w:continuationSeparator/>
      </w:r>
    </w:p>
    <w:p w:rsidR="00245D4E" w:rsidRDefault="00245D4E"/>
  </w:footnote>
  <w:footnote w:id="1">
    <w:p w:rsidR="008F3BA3" w:rsidRPr="008F3BA3" w:rsidRDefault="008F3BA3" w:rsidP="009247CC">
      <w:pPr>
        <w:pStyle w:val="af3"/>
        <w:rPr>
          <w:sz w:val="18"/>
          <w:szCs w:val="18"/>
        </w:rPr>
      </w:pPr>
      <w:r w:rsidRPr="008F3BA3">
        <w:rPr>
          <w:rStyle w:val="af5"/>
          <w:sz w:val="18"/>
          <w:szCs w:val="18"/>
        </w:rPr>
        <w:footnoteRef/>
      </w:r>
      <w:r w:rsidRPr="008F3BA3">
        <w:rPr>
          <w:sz w:val="18"/>
          <w:szCs w:val="18"/>
        </w:rPr>
        <w:t xml:space="preserve"> Указывается номер Договора.</w:t>
      </w:r>
    </w:p>
  </w:footnote>
  <w:footnote w:id="2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1F777D">
        <w:rPr>
          <w:sz w:val="18"/>
          <w:szCs w:val="18"/>
        </w:rPr>
        <w:t>Указывается дата заключения Договора.</w:t>
      </w:r>
    </w:p>
  </w:footnote>
  <w:footnote w:id="3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4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5">
    <w:p w:rsidR="008F3BA3" w:rsidRDefault="008F3BA3" w:rsidP="009247CC">
      <w:pPr>
        <w:pStyle w:val="af3"/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6">
    <w:p w:rsidR="008F3BA3" w:rsidRDefault="008F3BA3" w:rsidP="008F3BA3">
      <w:pPr>
        <w:pStyle w:val="af3"/>
      </w:pPr>
      <w:r w:rsidRPr="00F6397D">
        <w:rPr>
          <w:rStyle w:val="af5"/>
          <w:sz w:val="18"/>
          <w:szCs w:val="18"/>
        </w:rPr>
        <w:footnoteRef/>
      </w:r>
      <w:r w:rsidRPr="00F6397D">
        <w:rPr>
          <w:sz w:val="18"/>
          <w:szCs w:val="18"/>
        </w:rPr>
        <w:t xml:space="preserve"> </w:t>
      </w:r>
      <w:r w:rsidR="00FD16DF" w:rsidRPr="00295792">
        <w:rPr>
          <w:sz w:val="18"/>
          <w:szCs w:val="18"/>
        </w:rPr>
        <w:t xml:space="preserve">Применяется, если Договор </w:t>
      </w:r>
      <w:r w:rsidR="00FD16DF" w:rsidRPr="00295792">
        <w:rPr>
          <w:bCs/>
          <w:sz w:val="18"/>
          <w:szCs w:val="18"/>
        </w:rPr>
        <w:t>заключается</w:t>
      </w:r>
      <w:r w:rsidR="00FD16DF" w:rsidRPr="00295792">
        <w:rPr>
          <w:sz w:val="18"/>
          <w:szCs w:val="18"/>
        </w:rPr>
        <w:t xml:space="preserve"> с физическим лицом</w:t>
      </w:r>
      <w:r w:rsidR="00FD16DF" w:rsidRPr="00295792">
        <w:rPr>
          <w:bCs/>
          <w:sz w:val="18"/>
          <w:szCs w:val="18"/>
        </w:rPr>
        <w:t xml:space="preserve"> (за исключением индивидуального предпринимателя или иного занимающегося частной практикой лица)</w:t>
      </w:r>
      <w:r w:rsidR="00FD16DF" w:rsidRPr="00295792">
        <w:rPr>
          <w:sz w:val="18"/>
          <w:szCs w:val="18"/>
        </w:rPr>
        <w:t>.</w:t>
      </w:r>
    </w:p>
  </w:footnote>
  <w:footnote w:id="7">
    <w:p w:rsidR="008F3BA3" w:rsidRDefault="008F3BA3" w:rsidP="008F3BA3">
      <w:pPr>
        <w:pStyle w:val="af3"/>
      </w:pPr>
      <w:r w:rsidRPr="00F6397D">
        <w:rPr>
          <w:rStyle w:val="af5"/>
          <w:sz w:val="18"/>
          <w:szCs w:val="18"/>
        </w:rPr>
        <w:footnoteRef/>
      </w:r>
      <w:r w:rsidRPr="00F6397D">
        <w:rPr>
          <w:sz w:val="18"/>
          <w:szCs w:val="18"/>
        </w:rPr>
        <w:t xml:space="preserve"> </w:t>
      </w:r>
      <w:r w:rsidR="00D5757A" w:rsidRPr="00D5757A">
        <w:rPr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8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AE3B4C">
        <w:rPr>
          <w:sz w:val="18"/>
          <w:szCs w:val="18"/>
        </w:rPr>
        <w:t>Пункт подлежит включению в Договор в случае выплаты иностранным организациям доходов в соответствии с положениями пункта 4 статьи 286, а также статей 309, 310, 312 НК РФ.</w:t>
      </w:r>
    </w:p>
  </w:footnote>
  <w:footnote w:id="9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_____________[указать наименование страны, в соответствии с законодательством которой создан контрагент]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10">
    <w:p w:rsidR="008F3BA3" w:rsidRPr="003F270E" w:rsidRDefault="008F3BA3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Если контрагентом является физическое лицо, то пункт удалить</w:t>
      </w:r>
    </w:p>
  </w:footnote>
  <w:footnote w:id="11">
    <w:p w:rsidR="009B2A6A" w:rsidRPr="003F270E" w:rsidRDefault="009B2A6A">
      <w:pPr>
        <w:pStyle w:val="af3"/>
      </w:pPr>
      <w:r>
        <w:rPr>
          <w:rStyle w:val="af5"/>
        </w:rPr>
        <w:footnoteRef/>
      </w:r>
      <w:r>
        <w:t xml:space="preserve"> </w:t>
      </w:r>
      <w:r w:rsidRPr="0009242E">
        <w:rPr>
          <w:sz w:val="18"/>
          <w:szCs w:val="18"/>
        </w:rPr>
        <w:t>Только для физических лиц.</w:t>
      </w:r>
    </w:p>
  </w:footnote>
  <w:footnote w:id="12">
    <w:p w:rsidR="00D4456E" w:rsidRDefault="00D4456E">
      <w:pPr>
        <w:pStyle w:val="af3"/>
      </w:pPr>
      <w:r>
        <w:rPr>
          <w:rStyle w:val="af5"/>
        </w:rPr>
        <w:footnoteRef/>
      </w:r>
      <w:r>
        <w:t xml:space="preserve"> </w:t>
      </w:r>
      <w:r w:rsidRPr="00D4456E">
        <w:rPr>
          <w:sz w:val="18"/>
          <w:szCs w:val="18"/>
        </w:rPr>
        <w:t>Необходимо указать наименование услуг, которые будут оказываться согласно условиям Договора.</w:t>
      </w:r>
    </w:p>
  </w:footnote>
  <w:footnote w:id="13">
    <w:p w:rsidR="00934CE2" w:rsidRDefault="00934CE2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 xml:space="preserve">Заполняется, если </w:t>
      </w:r>
      <w:r w:rsidR="00BB232D">
        <w:rPr>
          <w:sz w:val="18"/>
          <w:szCs w:val="18"/>
        </w:rPr>
        <w:t>Исполнитель является плательщиком НДС</w:t>
      </w:r>
      <w:r w:rsidRPr="001A3593">
        <w:rPr>
          <w:sz w:val="18"/>
          <w:szCs w:val="18"/>
        </w:rPr>
        <w:t>.</w:t>
      </w:r>
    </w:p>
  </w:footnote>
  <w:footnote w:id="14">
    <w:p w:rsidR="00934CE2" w:rsidRDefault="00934CE2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Заполняе</w:t>
      </w:r>
      <w:r w:rsidR="00BB232D">
        <w:rPr>
          <w:sz w:val="18"/>
          <w:szCs w:val="18"/>
        </w:rPr>
        <w:t>тся, если Исполнитель является плательщиком НДС</w:t>
      </w:r>
      <w:r w:rsidRPr="001A3593">
        <w:rPr>
          <w:sz w:val="18"/>
          <w:szCs w:val="18"/>
        </w:rPr>
        <w:t>.</w:t>
      </w:r>
    </w:p>
  </w:footnote>
  <w:footnote w:id="15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675F16">
        <w:rPr>
          <w:sz w:val="18"/>
          <w:szCs w:val="18"/>
        </w:rPr>
        <w:t xml:space="preserve">Необходимо указать </w:t>
      </w:r>
      <w:r w:rsidR="00934CE2">
        <w:rPr>
          <w:sz w:val="18"/>
          <w:szCs w:val="18"/>
        </w:rPr>
        <w:t>У</w:t>
      </w:r>
      <w:r w:rsidRPr="00675F16">
        <w:rPr>
          <w:sz w:val="18"/>
          <w:szCs w:val="18"/>
        </w:rPr>
        <w:t>слуги, которые будут оказываться согласно условиям Договора.</w:t>
      </w:r>
    </w:p>
  </w:footnote>
  <w:footnote w:id="16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 необходимости указать наименование Филиала.</w:t>
      </w:r>
    </w:p>
  </w:footnote>
  <w:footnote w:id="17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8">
    <w:p w:rsidR="008F3BA3" w:rsidRDefault="008F3BA3" w:rsidP="008A34C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 xml:space="preserve">Необходимо указать </w:t>
      </w:r>
      <w:r w:rsidR="00934CE2">
        <w:rPr>
          <w:sz w:val="18"/>
          <w:szCs w:val="18"/>
        </w:rPr>
        <w:t>У</w:t>
      </w:r>
      <w:r w:rsidRPr="001A3593">
        <w:rPr>
          <w:sz w:val="18"/>
          <w:szCs w:val="18"/>
        </w:rPr>
        <w:t>слуги, которые будут оказываться согласно условиям Договора.</w:t>
      </w:r>
    </w:p>
  </w:footnote>
  <w:footnote w:id="19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Если Исполнитель не признается плательщиком НДС или освобожден от уплаты НДС необходимо указать: «НДС не облагается на основании ст.______НК РФ».</w:t>
      </w:r>
    </w:p>
  </w:footnote>
  <w:footnote w:id="20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Необходимо заполнить.</w:t>
      </w:r>
    </w:p>
  </w:footnote>
  <w:footnote w:id="21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Заполня</w:t>
      </w:r>
      <w:r w:rsidR="00BB232D">
        <w:rPr>
          <w:sz w:val="18"/>
          <w:szCs w:val="18"/>
        </w:rPr>
        <w:t>ется, если Исполнитель</w:t>
      </w:r>
      <w:r w:rsidRPr="00620785">
        <w:rPr>
          <w:sz w:val="18"/>
          <w:szCs w:val="18"/>
        </w:rPr>
        <w:t xml:space="preserve"> </w:t>
      </w:r>
      <w:r w:rsidR="00BB232D">
        <w:rPr>
          <w:sz w:val="18"/>
          <w:szCs w:val="18"/>
        </w:rPr>
        <w:t>является плательщиком НДС</w:t>
      </w:r>
      <w:r w:rsidRPr="00620785">
        <w:rPr>
          <w:sz w:val="18"/>
          <w:szCs w:val="18"/>
        </w:rPr>
        <w:t>.</w:t>
      </w:r>
    </w:p>
  </w:footnote>
  <w:footnote w:id="22">
    <w:p w:rsidR="008F3BA3" w:rsidRPr="00620785" w:rsidRDefault="008F3BA3" w:rsidP="008A34C2">
      <w:pPr>
        <w:pStyle w:val="af3"/>
        <w:rPr>
          <w:sz w:val="18"/>
          <w:szCs w:val="18"/>
        </w:rPr>
      </w:pPr>
      <w:r w:rsidRPr="00620785">
        <w:rPr>
          <w:rStyle w:val="af5"/>
          <w:sz w:val="18"/>
          <w:szCs w:val="18"/>
        </w:rPr>
        <w:footnoteRef/>
      </w:r>
      <w:r w:rsidRPr="00620785">
        <w:rPr>
          <w:sz w:val="18"/>
          <w:szCs w:val="18"/>
        </w:rPr>
        <w:t xml:space="preserve"> Заполняе</w:t>
      </w:r>
      <w:r w:rsidR="00BB232D">
        <w:rPr>
          <w:sz w:val="18"/>
          <w:szCs w:val="18"/>
        </w:rPr>
        <w:t>тся, если Исполнитель является плательщиком НДС</w:t>
      </w:r>
      <w:r w:rsidRPr="00620785">
        <w:rPr>
          <w:sz w:val="18"/>
          <w:szCs w:val="18"/>
        </w:rPr>
        <w:t>.</w:t>
      </w:r>
    </w:p>
  </w:footnote>
  <w:footnote w:id="23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Сумма должна быть указана цифрами и прописью, и содержать указание на применяемую Исполнителем систему налогообложения (например: «в том числе НДС ____%___________ (__________) рубле</w:t>
      </w:r>
      <w:r w:rsidR="00BB232D">
        <w:rPr>
          <w:sz w:val="18"/>
          <w:szCs w:val="18"/>
        </w:rPr>
        <w:t>й», если Исполнитель</w:t>
      </w:r>
      <w:r w:rsidRPr="001A3593">
        <w:rPr>
          <w:sz w:val="18"/>
          <w:szCs w:val="18"/>
        </w:rPr>
        <w:t xml:space="preserve"> </w:t>
      </w:r>
      <w:r w:rsidR="00BB232D">
        <w:rPr>
          <w:sz w:val="18"/>
          <w:szCs w:val="18"/>
        </w:rPr>
        <w:t>является плательщиком НДС</w:t>
      </w:r>
      <w:r w:rsidRPr="001A3593">
        <w:rPr>
          <w:sz w:val="18"/>
          <w:szCs w:val="18"/>
        </w:rPr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24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Применяется, если Договор заключен с физическим лицом.</w:t>
      </w:r>
    </w:p>
  </w:footnote>
  <w:footnote w:id="25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="00934CE2" w:rsidRPr="00934CE2">
        <w:rPr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26">
    <w:p w:rsidR="008F3BA3" w:rsidRPr="001A3593" w:rsidRDefault="008F3BA3" w:rsidP="00934CE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Сумма должна содержать указание на применяемую Исполнителем систему налогообложения (например: «в том числе НДС ____%___________ (__________) рубл</w:t>
      </w:r>
      <w:r w:rsidR="00BB232D">
        <w:rPr>
          <w:sz w:val="18"/>
          <w:szCs w:val="18"/>
        </w:rPr>
        <w:t>ей», если Исполнитель является плательщиком НДС</w:t>
      </w:r>
      <w:r w:rsidRPr="001A3593">
        <w:rPr>
          <w:sz w:val="18"/>
          <w:szCs w:val="18"/>
        </w:rPr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27">
    <w:p w:rsidR="008F3BA3" w:rsidRDefault="008F3BA3" w:rsidP="00934CE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Пункты 3, 4, 5 не включаются в акт, если договором предусмотрено составление Сводного акта.</w:t>
      </w:r>
    </w:p>
  </w:footnote>
  <w:footnote w:id="28">
    <w:p w:rsidR="00934CE2" w:rsidRDefault="00934CE2" w:rsidP="00934CE2">
      <w:pPr>
        <w:pStyle w:val="af3"/>
      </w:pPr>
      <w:r>
        <w:rPr>
          <w:rStyle w:val="af5"/>
        </w:rPr>
        <w:footnoteRef/>
      </w:r>
      <w:r>
        <w:t xml:space="preserve"> </w:t>
      </w:r>
      <w:r w:rsidRPr="00934CE2">
        <w:t>Пункт заполняется в случае несовпадения даты совершения факта хозяйственной жизни с датой составления настоящего акта.</w:t>
      </w:r>
    </w:p>
  </w:footnote>
  <w:footnote w:id="29">
    <w:p w:rsidR="008F3BA3" w:rsidRPr="001A3593" w:rsidRDefault="008F3BA3" w:rsidP="00934CE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30">
    <w:p w:rsidR="008F3BA3" w:rsidRPr="00675F16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675F16">
        <w:rPr>
          <w:sz w:val="18"/>
          <w:szCs w:val="18"/>
        </w:rPr>
        <w:t>Необходимо указать услуги, которые будут оказываться согласно условиям Договора.</w:t>
      </w:r>
    </w:p>
  </w:footnote>
  <w:footnote w:id="31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 необходимости указать наименование Филиала.</w:t>
      </w:r>
    </w:p>
  </w:footnote>
  <w:footnote w:id="32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33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Необходимо указать услуги, которые будут оказываться согласно условиям Договора.</w:t>
      </w:r>
    </w:p>
  </w:footnote>
  <w:footnote w:id="34">
    <w:p w:rsidR="008F3BA3" w:rsidRPr="001A3593" w:rsidRDefault="008F3BA3" w:rsidP="00407D02">
      <w:pPr>
        <w:pStyle w:val="af3"/>
        <w:rPr>
          <w:sz w:val="18"/>
          <w:szCs w:val="18"/>
        </w:rPr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Необходимо указать.</w:t>
      </w:r>
    </w:p>
  </w:footnote>
  <w:footnote w:id="35">
    <w:p w:rsidR="008F3BA3" w:rsidRDefault="008F3BA3" w:rsidP="00407D02">
      <w:pPr>
        <w:pStyle w:val="af3"/>
      </w:pPr>
      <w:r>
        <w:rPr>
          <w:rStyle w:val="af5"/>
        </w:rPr>
        <w:footnoteRef/>
      </w:r>
      <w:r>
        <w:t xml:space="preserve"> </w:t>
      </w:r>
      <w:r w:rsidRPr="001A3593">
        <w:rPr>
          <w:sz w:val="18"/>
          <w:szCs w:val="18"/>
        </w:rPr>
        <w:t>Приложения указываются в случае их наличия.</w:t>
      </w:r>
    </w:p>
  </w:footnote>
  <w:footnote w:id="36">
    <w:p w:rsidR="00934CE2" w:rsidRPr="00A8356D" w:rsidRDefault="00934CE2" w:rsidP="00934CE2">
      <w:pPr>
        <w:pStyle w:val="af3"/>
      </w:pPr>
      <w:r w:rsidRPr="00A8356D">
        <w:rPr>
          <w:rStyle w:val="af5"/>
        </w:rPr>
        <w:footnoteRef/>
      </w:r>
      <w:r w:rsidRPr="00A8356D"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5AD" w:rsidRDefault="004865AD">
    <w:pPr>
      <w:pStyle w:val="a5"/>
    </w:pPr>
  </w:p>
  <w:p w:rsidR="004865AD" w:rsidRDefault="004865AD"/>
  <w:p w:rsidR="004865AD" w:rsidRDefault="004865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9E622B" w:rsidRDefault="00245D4E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D056D">
          <w:rPr>
            <w:noProof/>
          </w:rPr>
          <w:t>13</w:t>
        </w:r>
        <w:r>
          <w:fldChar w:fldCharType="end"/>
        </w:r>
      </w:p>
    </w:sdtContent>
  </w:sdt>
  <w:p w:rsidR="009E622B" w:rsidRDefault="009E622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0018773"/>
    <w:multiLevelType w:val="multilevel"/>
    <w:tmpl w:val="4A283F0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322AEF"/>
    <w:multiLevelType w:val="hybridMultilevel"/>
    <w:tmpl w:val="26A2656E"/>
    <w:lvl w:ilvl="0" w:tplc="8304962E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09A2D7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4AA8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5C01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50591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36FB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B466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23C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6632F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9165AD"/>
    <w:multiLevelType w:val="multilevel"/>
    <w:tmpl w:val="CAC6B8A4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3" w15:restartNumberingAfterBreak="0">
    <w:nsid w:val="0DAC29B0"/>
    <w:multiLevelType w:val="hybridMultilevel"/>
    <w:tmpl w:val="0AFE37FA"/>
    <w:lvl w:ilvl="0" w:tplc="F6F49192">
      <w:start w:val="1"/>
      <w:numFmt w:val="lowerRoman"/>
      <w:lvlText w:val="%1."/>
      <w:lvlJc w:val="right"/>
      <w:pPr>
        <w:ind w:left="1440" w:hanging="360"/>
      </w:pPr>
    </w:lvl>
    <w:lvl w:ilvl="1" w:tplc="2D520966">
      <w:start w:val="1"/>
      <w:numFmt w:val="lowerLetter"/>
      <w:lvlText w:val="%2."/>
      <w:lvlJc w:val="left"/>
      <w:pPr>
        <w:ind w:left="2160" w:hanging="360"/>
      </w:pPr>
    </w:lvl>
    <w:lvl w:ilvl="2" w:tplc="E66A2DCC">
      <w:start w:val="1"/>
      <w:numFmt w:val="lowerRoman"/>
      <w:lvlText w:val="%3."/>
      <w:lvlJc w:val="right"/>
      <w:pPr>
        <w:ind w:left="2880" w:hanging="180"/>
      </w:pPr>
    </w:lvl>
    <w:lvl w:ilvl="3" w:tplc="610ED36C">
      <w:start w:val="1"/>
      <w:numFmt w:val="decimal"/>
      <w:lvlText w:val="%4."/>
      <w:lvlJc w:val="left"/>
      <w:pPr>
        <w:ind w:left="3600" w:hanging="360"/>
      </w:pPr>
    </w:lvl>
    <w:lvl w:ilvl="4" w:tplc="8CF40046">
      <w:start w:val="1"/>
      <w:numFmt w:val="lowerLetter"/>
      <w:lvlText w:val="%5."/>
      <w:lvlJc w:val="left"/>
      <w:pPr>
        <w:ind w:left="4320" w:hanging="360"/>
      </w:pPr>
    </w:lvl>
    <w:lvl w:ilvl="5" w:tplc="E910C0D8">
      <w:start w:val="1"/>
      <w:numFmt w:val="lowerRoman"/>
      <w:lvlText w:val="%6."/>
      <w:lvlJc w:val="right"/>
      <w:pPr>
        <w:ind w:left="5040" w:hanging="180"/>
      </w:pPr>
    </w:lvl>
    <w:lvl w:ilvl="6" w:tplc="B1C8CA4C">
      <w:start w:val="1"/>
      <w:numFmt w:val="decimal"/>
      <w:lvlText w:val="%7."/>
      <w:lvlJc w:val="left"/>
      <w:pPr>
        <w:ind w:left="5760" w:hanging="360"/>
      </w:pPr>
    </w:lvl>
    <w:lvl w:ilvl="7" w:tplc="81A61D22">
      <w:start w:val="1"/>
      <w:numFmt w:val="lowerLetter"/>
      <w:lvlText w:val="%8."/>
      <w:lvlJc w:val="left"/>
      <w:pPr>
        <w:ind w:left="6480" w:hanging="360"/>
      </w:pPr>
    </w:lvl>
    <w:lvl w:ilvl="8" w:tplc="0DF4CA36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7E39F8"/>
    <w:multiLevelType w:val="multilevel"/>
    <w:tmpl w:val="2DDCAA88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F137841"/>
    <w:multiLevelType w:val="multilevel"/>
    <w:tmpl w:val="9E10523A"/>
    <w:name w:val="l0"/>
    <w:lvl w:ilvl="0">
      <w:start w:val="9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8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 w15:restartNumberingAfterBreak="0">
    <w:nsid w:val="10C57927"/>
    <w:multiLevelType w:val="multilevel"/>
    <w:tmpl w:val="F9D612DE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16697CA6"/>
    <w:multiLevelType w:val="multilevel"/>
    <w:tmpl w:val="3A16C270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76D5F51"/>
    <w:multiLevelType w:val="multilevel"/>
    <w:tmpl w:val="D4DCA9E2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9" w15:restartNumberingAfterBreak="0">
    <w:nsid w:val="179904E1"/>
    <w:multiLevelType w:val="multilevel"/>
    <w:tmpl w:val="B7781590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2624A7"/>
    <w:multiLevelType w:val="multilevel"/>
    <w:tmpl w:val="973AF92E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A6D0FA1"/>
    <w:multiLevelType w:val="multilevel"/>
    <w:tmpl w:val="EF369C22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12" w15:restartNumberingAfterBreak="0">
    <w:nsid w:val="1AC6620F"/>
    <w:multiLevelType w:val="multilevel"/>
    <w:tmpl w:val="30C66C5A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13" w15:restartNumberingAfterBreak="0">
    <w:nsid w:val="1B820805"/>
    <w:multiLevelType w:val="multilevel"/>
    <w:tmpl w:val="48F654E2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F1934BE"/>
    <w:multiLevelType w:val="multilevel"/>
    <w:tmpl w:val="EAFC6BD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19C1E88"/>
    <w:multiLevelType w:val="multilevel"/>
    <w:tmpl w:val="A204EF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271067D"/>
    <w:multiLevelType w:val="multilevel"/>
    <w:tmpl w:val="FA3EE5B4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5E62377"/>
    <w:multiLevelType w:val="multilevel"/>
    <w:tmpl w:val="DDC20162"/>
    <w:lvl w:ilvl="0">
      <w:start w:val="1"/>
      <w:numFmt w:val="decimal"/>
      <w:pStyle w:val="LBGovstyle1"/>
      <w:lvlText w:val="%1."/>
      <w:lvlJc w:val="left"/>
      <w:pPr>
        <w:ind w:left="851" w:hanging="851"/>
      </w:pPr>
      <w:rPr>
        <w:b/>
        <w:i w:val="0"/>
      </w:rPr>
    </w:lvl>
    <w:lvl w:ilvl="1">
      <w:start w:val="1"/>
      <w:numFmt w:val="decimal"/>
      <w:pStyle w:val="LBGovstyle2"/>
      <w:lvlText w:val="%1.%2."/>
      <w:lvlJc w:val="left"/>
      <w:pPr>
        <w:ind w:left="851" w:hanging="851"/>
      </w:pPr>
      <w:rPr>
        <w:b w:val="0"/>
      </w:rPr>
    </w:lvl>
    <w:lvl w:ilvl="2">
      <w:start w:val="1"/>
      <w:numFmt w:val="decimal"/>
      <w:pStyle w:val="LBGovstyle3"/>
      <w:lvlText w:val="%1.%2.%3."/>
      <w:lvlJc w:val="left"/>
      <w:pPr>
        <w:ind w:left="851" w:hanging="851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ind w:left="851" w:hanging="851"/>
      </w:pPr>
    </w:lvl>
    <w:lvl w:ilvl="4">
      <w:start w:val="1"/>
      <w:numFmt w:val="lowerRoman"/>
      <w:pStyle w:val="LBGovstyle5"/>
      <w:lvlText w:val="(%5)"/>
      <w:lvlJc w:val="left"/>
      <w:pPr>
        <w:tabs>
          <w:tab w:val="num" w:pos="5670"/>
        </w:tabs>
        <w:ind w:left="851" w:hanging="851"/>
      </w:pPr>
    </w:lvl>
    <w:lvl w:ilvl="5">
      <w:start w:val="1"/>
      <w:numFmt w:val="bullet"/>
      <w:lvlText w:val=""/>
      <w:lvlJc w:val="left"/>
      <w:pPr>
        <w:ind w:left="851" w:hanging="851"/>
      </w:pPr>
      <w:rPr>
        <w:rFonts w:ascii="Symbol" w:hAnsi="Symbol"/>
      </w:rPr>
    </w:lvl>
    <w:lvl w:ilvl="6">
      <w:start w:val="1"/>
      <w:numFmt w:val="bullet"/>
      <w:pStyle w:val="LBGovstyle6"/>
      <w:lvlText w:val=""/>
      <w:lvlJc w:val="left"/>
      <w:pPr>
        <w:ind w:left="851" w:hanging="851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851" w:hanging="851"/>
      </w:pPr>
    </w:lvl>
    <w:lvl w:ilvl="8">
      <w:start w:val="1"/>
      <w:numFmt w:val="lowerRoman"/>
      <w:lvlText w:val="%9."/>
      <w:lvlJc w:val="right"/>
      <w:pPr>
        <w:ind w:left="851" w:hanging="851"/>
      </w:pPr>
    </w:lvl>
  </w:abstractNum>
  <w:abstractNum w:abstractNumId="18" w15:restartNumberingAfterBreak="0">
    <w:nsid w:val="2764687C"/>
    <w:multiLevelType w:val="multilevel"/>
    <w:tmpl w:val="550C1B94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2F74CC"/>
    <w:multiLevelType w:val="multilevel"/>
    <w:tmpl w:val="566CC2AC"/>
    <w:styleLink w:val="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2DD75F56"/>
    <w:multiLevelType w:val="multilevel"/>
    <w:tmpl w:val="FA3215EA"/>
    <w:name w:val="l0"/>
    <w:lvl w:ilvl="0">
      <w:start w:val="9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8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1" w15:restartNumberingAfterBreak="0">
    <w:nsid w:val="2DDF08F6"/>
    <w:multiLevelType w:val="multilevel"/>
    <w:tmpl w:val="013214E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D42C68"/>
    <w:multiLevelType w:val="multilevel"/>
    <w:tmpl w:val="F36AEDA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russianLower"/>
      <w:lvlText w:val="%2)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2EF4465"/>
    <w:multiLevelType w:val="multilevel"/>
    <w:tmpl w:val="9E90A1E0"/>
    <w:styleLink w:val="1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5CE694C"/>
    <w:multiLevelType w:val="multilevel"/>
    <w:tmpl w:val="BF2A6888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5" w15:restartNumberingAfterBreak="0">
    <w:nsid w:val="360E02B9"/>
    <w:multiLevelType w:val="multilevel"/>
    <w:tmpl w:val="97D2E600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39BB00D0"/>
    <w:multiLevelType w:val="multilevel"/>
    <w:tmpl w:val="31D4D726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B073C2E"/>
    <w:multiLevelType w:val="hybridMultilevel"/>
    <w:tmpl w:val="66542C08"/>
    <w:lvl w:ilvl="0" w:tplc="A9525658">
      <w:start w:val="1"/>
      <w:numFmt w:val="decimal"/>
      <w:lvlText w:val="%1."/>
      <w:lvlJc w:val="left"/>
      <w:pPr>
        <w:ind w:left="1654" w:hanging="945"/>
      </w:pPr>
      <w:rPr>
        <w:b w:val="0"/>
        <w:i w:val="0"/>
        <w:sz w:val="24"/>
      </w:rPr>
    </w:lvl>
    <w:lvl w:ilvl="1" w:tplc="D0C24816">
      <w:start w:val="1"/>
      <w:numFmt w:val="lowerLetter"/>
      <w:lvlText w:val="%2."/>
      <w:lvlJc w:val="left"/>
      <w:pPr>
        <w:ind w:left="1440" w:hanging="360"/>
      </w:pPr>
    </w:lvl>
    <w:lvl w:ilvl="2" w:tplc="E66689D2">
      <w:start w:val="1"/>
      <w:numFmt w:val="lowerRoman"/>
      <w:lvlText w:val="%3."/>
      <w:lvlJc w:val="right"/>
      <w:pPr>
        <w:ind w:left="2160" w:hanging="180"/>
      </w:pPr>
    </w:lvl>
    <w:lvl w:ilvl="3" w:tplc="BE3A5E20">
      <w:start w:val="1"/>
      <w:numFmt w:val="decimal"/>
      <w:lvlText w:val="%4."/>
      <w:lvlJc w:val="left"/>
      <w:pPr>
        <w:ind w:left="2880" w:hanging="360"/>
      </w:pPr>
    </w:lvl>
    <w:lvl w:ilvl="4" w:tplc="4F1081C0">
      <w:start w:val="1"/>
      <w:numFmt w:val="lowerLetter"/>
      <w:lvlText w:val="%5."/>
      <w:lvlJc w:val="left"/>
      <w:pPr>
        <w:ind w:left="3600" w:hanging="360"/>
      </w:pPr>
    </w:lvl>
    <w:lvl w:ilvl="5" w:tplc="0590CF9E">
      <w:start w:val="1"/>
      <w:numFmt w:val="lowerRoman"/>
      <w:lvlText w:val="%6."/>
      <w:lvlJc w:val="right"/>
      <w:pPr>
        <w:ind w:left="4320" w:hanging="180"/>
      </w:pPr>
    </w:lvl>
    <w:lvl w:ilvl="6" w:tplc="5532E032">
      <w:start w:val="1"/>
      <w:numFmt w:val="decimal"/>
      <w:lvlText w:val="%7."/>
      <w:lvlJc w:val="left"/>
      <w:pPr>
        <w:ind w:left="5040" w:hanging="360"/>
      </w:pPr>
    </w:lvl>
    <w:lvl w:ilvl="7" w:tplc="59AA6718">
      <w:start w:val="1"/>
      <w:numFmt w:val="lowerLetter"/>
      <w:lvlText w:val="%8."/>
      <w:lvlJc w:val="left"/>
      <w:pPr>
        <w:ind w:left="5760" w:hanging="360"/>
      </w:pPr>
    </w:lvl>
    <w:lvl w:ilvl="8" w:tplc="9A9A772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B7DC8"/>
    <w:multiLevelType w:val="multilevel"/>
    <w:tmpl w:val="D1AE983E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E103F98"/>
    <w:multiLevelType w:val="multilevel"/>
    <w:tmpl w:val="2F0A1CF2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3E7976B6"/>
    <w:multiLevelType w:val="hybridMultilevel"/>
    <w:tmpl w:val="ED8A8382"/>
    <w:lvl w:ilvl="0" w:tplc="9384C432">
      <w:start w:val="1"/>
      <w:numFmt w:val="lowerRoman"/>
      <w:lvlText w:val="%1."/>
      <w:lvlJc w:val="right"/>
      <w:pPr>
        <w:ind w:left="1440" w:hanging="360"/>
      </w:pPr>
    </w:lvl>
    <w:lvl w:ilvl="1" w:tplc="347E3D3E">
      <w:start w:val="1"/>
      <w:numFmt w:val="lowerLetter"/>
      <w:lvlText w:val="%2."/>
      <w:lvlJc w:val="left"/>
      <w:pPr>
        <w:ind w:left="2160" w:hanging="360"/>
      </w:pPr>
    </w:lvl>
    <w:lvl w:ilvl="2" w:tplc="EB4A2754">
      <w:start w:val="1"/>
      <w:numFmt w:val="lowerRoman"/>
      <w:lvlText w:val="%3."/>
      <w:lvlJc w:val="right"/>
      <w:pPr>
        <w:ind w:left="2880" w:hanging="180"/>
      </w:pPr>
    </w:lvl>
    <w:lvl w:ilvl="3" w:tplc="38A20F66">
      <w:start w:val="1"/>
      <w:numFmt w:val="decimal"/>
      <w:lvlText w:val="%4."/>
      <w:lvlJc w:val="left"/>
      <w:pPr>
        <w:ind w:left="3600" w:hanging="360"/>
      </w:pPr>
    </w:lvl>
    <w:lvl w:ilvl="4" w:tplc="F724C5C6">
      <w:start w:val="1"/>
      <w:numFmt w:val="lowerLetter"/>
      <w:lvlText w:val="%5."/>
      <w:lvlJc w:val="left"/>
      <w:pPr>
        <w:ind w:left="4320" w:hanging="360"/>
      </w:pPr>
    </w:lvl>
    <w:lvl w:ilvl="5" w:tplc="CC9634A0">
      <w:start w:val="1"/>
      <w:numFmt w:val="lowerRoman"/>
      <w:lvlText w:val="%6."/>
      <w:lvlJc w:val="right"/>
      <w:pPr>
        <w:ind w:left="5040" w:hanging="180"/>
      </w:pPr>
    </w:lvl>
    <w:lvl w:ilvl="6" w:tplc="6F6278A6">
      <w:start w:val="1"/>
      <w:numFmt w:val="decimal"/>
      <w:lvlText w:val="%7."/>
      <w:lvlJc w:val="left"/>
      <w:pPr>
        <w:ind w:left="5760" w:hanging="360"/>
      </w:pPr>
    </w:lvl>
    <w:lvl w:ilvl="7" w:tplc="FBF48CFE">
      <w:start w:val="1"/>
      <w:numFmt w:val="lowerLetter"/>
      <w:lvlText w:val="%8."/>
      <w:lvlJc w:val="left"/>
      <w:pPr>
        <w:ind w:left="6480" w:hanging="360"/>
      </w:pPr>
    </w:lvl>
    <w:lvl w:ilvl="8" w:tplc="93FA5A00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33C24FB"/>
    <w:multiLevelType w:val="multilevel"/>
    <w:tmpl w:val="4EC8BE4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6F6146A"/>
    <w:multiLevelType w:val="multilevel"/>
    <w:tmpl w:val="B7A4B74A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A211A3B"/>
    <w:multiLevelType w:val="multilevel"/>
    <w:tmpl w:val="06322DFC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CBB5942"/>
    <w:multiLevelType w:val="multilevel"/>
    <w:tmpl w:val="A3DE1690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535F3571"/>
    <w:multiLevelType w:val="hybridMultilevel"/>
    <w:tmpl w:val="142C5848"/>
    <w:lvl w:ilvl="0" w:tplc="3FC4C02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3B7A178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5DE014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B86AA3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69FA23F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1E3AED3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306596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87AA4C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37E3B0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6" w15:restartNumberingAfterBreak="0">
    <w:nsid w:val="53E9613B"/>
    <w:multiLevelType w:val="hybridMultilevel"/>
    <w:tmpl w:val="BAA28B9A"/>
    <w:lvl w:ilvl="0" w:tplc="2A2C3A1A">
      <w:start w:val="1"/>
      <w:numFmt w:val="russianLower"/>
      <w:lvlText w:val="%1)"/>
      <w:lvlJc w:val="left"/>
      <w:pPr>
        <w:ind w:left="2149" w:hanging="360"/>
      </w:pPr>
    </w:lvl>
    <w:lvl w:ilvl="1" w:tplc="5B1A8F0E">
      <w:start w:val="1"/>
      <w:numFmt w:val="bullet"/>
      <w:lvlText w:val="o"/>
      <w:lvlJc w:val="left"/>
      <w:pPr>
        <w:ind w:left="2869" w:hanging="360"/>
      </w:pPr>
      <w:rPr>
        <w:rFonts w:ascii="Courier New" w:hAnsi="Courier New"/>
      </w:rPr>
    </w:lvl>
    <w:lvl w:ilvl="2" w:tplc="A7B0A2D4">
      <w:start w:val="1"/>
      <w:numFmt w:val="bullet"/>
      <w:lvlText w:val=""/>
      <w:lvlJc w:val="left"/>
      <w:pPr>
        <w:ind w:left="3589" w:hanging="360"/>
      </w:pPr>
      <w:rPr>
        <w:rFonts w:ascii="Wingdings" w:hAnsi="Wingdings"/>
      </w:rPr>
    </w:lvl>
    <w:lvl w:ilvl="3" w:tplc="3774CC30">
      <w:start w:val="1"/>
      <w:numFmt w:val="bullet"/>
      <w:lvlText w:val=""/>
      <w:lvlJc w:val="left"/>
      <w:pPr>
        <w:ind w:left="4309" w:hanging="360"/>
      </w:pPr>
      <w:rPr>
        <w:rFonts w:ascii="Symbol" w:hAnsi="Symbol"/>
      </w:rPr>
    </w:lvl>
    <w:lvl w:ilvl="4" w:tplc="CE9E2E08">
      <w:start w:val="1"/>
      <w:numFmt w:val="bullet"/>
      <w:lvlText w:val="o"/>
      <w:lvlJc w:val="left"/>
      <w:pPr>
        <w:ind w:left="5029" w:hanging="360"/>
      </w:pPr>
      <w:rPr>
        <w:rFonts w:ascii="Courier New" w:hAnsi="Courier New"/>
      </w:rPr>
    </w:lvl>
    <w:lvl w:ilvl="5" w:tplc="52E6A78E">
      <w:start w:val="1"/>
      <w:numFmt w:val="bullet"/>
      <w:lvlText w:val=""/>
      <w:lvlJc w:val="left"/>
      <w:pPr>
        <w:ind w:left="5749" w:hanging="360"/>
      </w:pPr>
      <w:rPr>
        <w:rFonts w:ascii="Wingdings" w:hAnsi="Wingdings"/>
      </w:rPr>
    </w:lvl>
    <w:lvl w:ilvl="6" w:tplc="6042531A">
      <w:start w:val="1"/>
      <w:numFmt w:val="bullet"/>
      <w:lvlText w:val=""/>
      <w:lvlJc w:val="left"/>
      <w:pPr>
        <w:ind w:left="6469" w:hanging="360"/>
      </w:pPr>
      <w:rPr>
        <w:rFonts w:ascii="Symbol" w:hAnsi="Symbol"/>
      </w:rPr>
    </w:lvl>
    <w:lvl w:ilvl="7" w:tplc="710067A2">
      <w:start w:val="1"/>
      <w:numFmt w:val="bullet"/>
      <w:lvlText w:val="o"/>
      <w:lvlJc w:val="left"/>
      <w:pPr>
        <w:ind w:left="7189" w:hanging="360"/>
      </w:pPr>
      <w:rPr>
        <w:rFonts w:ascii="Courier New" w:hAnsi="Courier New"/>
      </w:rPr>
    </w:lvl>
    <w:lvl w:ilvl="8" w:tplc="233E7CAA">
      <w:start w:val="1"/>
      <w:numFmt w:val="bullet"/>
      <w:lvlText w:val=""/>
      <w:lvlJc w:val="left"/>
      <w:pPr>
        <w:ind w:left="7909" w:hanging="360"/>
      </w:pPr>
      <w:rPr>
        <w:rFonts w:ascii="Wingdings" w:hAnsi="Wingdings"/>
      </w:rPr>
    </w:lvl>
  </w:abstractNum>
  <w:abstractNum w:abstractNumId="37" w15:restartNumberingAfterBreak="0">
    <w:nsid w:val="56D621D7"/>
    <w:multiLevelType w:val="multilevel"/>
    <w:tmpl w:val="072446B0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57923FCC"/>
    <w:multiLevelType w:val="multilevel"/>
    <w:tmpl w:val="25D8479C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9" w15:restartNumberingAfterBreak="0">
    <w:nsid w:val="5E37282E"/>
    <w:multiLevelType w:val="multilevel"/>
    <w:tmpl w:val="9AF65AD8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49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26E5690"/>
    <w:multiLevelType w:val="multilevel"/>
    <w:tmpl w:val="9F4A74E0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41" w15:restartNumberingAfterBreak="0">
    <w:nsid w:val="675A37F9"/>
    <w:multiLevelType w:val="hybridMultilevel"/>
    <w:tmpl w:val="59FA3B58"/>
    <w:lvl w:ilvl="0" w:tplc="28F22B18">
      <w:start w:val="1"/>
      <w:numFmt w:val="lowerLetter"/>
      <w:lvlText w:val="%1."/>
      <w:lvlJc w:val="left"/>
      <w:pPr>
        <w:ind w:left="720" w:hanging="360"/>
      </w:pPr>
    </w:lvl>
    <w:lvl w:ilvl="1" w:tplc="8CBC9EFA">
      <w:start w:val="1"/>
      <w:numFmt w:val="lowerLetter"/>
      <w:lvlText w:val="%2."/>
      <w:lvlJc w:val="left"/>
      <w:pPr>
        <w:ind w:left="1440" w:hanging="360"/>
      </w:pPr>
    </w:lvl>
    <w:lvl w:ilvl="2" w:tplc="8060542A">
      <w:start w:val="1"/>
      <w:numFmt w:val="lowerRoman"/>
      <w:lvlText w:val="%3."/>
      <w:lvlJc w:val="right"/>
      <w:pPr>
        <w:ind w:left="2160" w:hanging="180"/>
      </w:pPr>
    </w:lvl>
    <w:lvl w:ilvl="3" w:tplc="32648940">
      <w:start w:val="1"/>
      <w:numFmt w:val="decimal"/>
      <w:lvlText w:val="%4."/>
      <w:lvlJc w:val="left"/>
      <w:pPr>
        <w:ind w:left="2880" w:hanging="360"/>
      </w:pPr>
    </w:lvl>
    <w:lvl w:ilvl="4" w:tplc="EFC0368A">
      <w:start w:val="1"/>
      <w:numFmt w:val="lowerLetter"/>
      <w:lvlText w:val="%5."/>
      <w:lvlJc w:val="left"/>
      <w:pPr>
        <w:ind w:left="3600" w:hanging="360"/>
      </w:pPr>
    </w:lvl>
    <w:lvl w:ilvl="5" w:tplc="CF6E38D6">
      <w:start w:val="1"/>
      <w:numFmt w:val="lowerRoman"/>
      <w:lvlText w:val="%6."/>
      <w:lvlJc w:val="right"/>
      <w:pPr>
        <w:ind w:left="4320" w:hanging="180"/>
      </w:pPr>
    </w:lvl>
    <w:lvl w:ilvl="6" w:tplc="D3202DF0">
      <w:start w:val="1"/>
      <w:numFmt w:val="decimal"/>
      <w:lvlText w:val="%7."/>
      <w:lvlJc w:val="left"/>
      <w:pPr>
        <w:ind w:left="5040" w:hanging="360"/>
      </w:pPr>
    </w:lvl>
    <w:lvl w:ilvl="7" w:tplc="A7804C8E">
      <w:start w:val="1"/>
      <w:numFmt w:val="lowerLetter"/>
      <w:lvlText w:val="%8."/>
      <w:lvlJc w:val="left"/>
      <w:pPr>
        <w:ind w:left="5760" w:hanging="360"/>
      </w:pPr>
    </w:lvl>
    <w:lvl w:ilvl="8" w:tplc="6920857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4C47E6"/>
    <w:multiLevelType w:val="multilevel"/>
    <w:tmpl w:val="CD6AFD3A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8C0E35"/>
    <w:multiLevelType w:val="multilevel"/>
    <w:tmpl w:val="5EB8377E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num w:numId="1">
    <w:abstractNumId w:val="34"/>
  </w:num>
  <w:num w:numId="2">
    <w:abstractNumId w:val="23"/>
  </w:num>
  <w:num w:numId="3">
    <w:abstractNumId w:val="12"/>
  </w:num>
  <w:num w:numId="4">
    <w:abstractNumId w:val="24"/>
  </w:num>
  <w:num w:numId="5">
    <w:abstractNumId w:val="11"/>
  </w:num>
  <w:num w:numId="6">
    <w:abstractNumId w:val="1"/>
  </w:num>
  <w:num w:numId="7">
    <w:abstractNumId w:val="43"/>
  </w:num>
  <w:num w:numId="8">
    <w:abstractNumId w:val="2"/>
  </w:num>
  <w:num w:numId="9">
    <w:abstractNumId w:val="19"/>
  </w:num>
  <w:num w:numId="10">
    <w:abstractNumId w:val="8"/>
  </w:num>
  <w:num w:numId="11">
    <w:abstractNumId w:val="38"/>
  </w:num>
  <w:num w:numId="12">
    <w:abstractNumId w:val="40"/>
  </w:num>
  <w:num w:numId="13">
    <w:abstractNumId w:val="26"/>
  </w:num>
  <w:num w:numId="14">
    <w:abstractNumId w:val="13"/>
  </w:num>
  <w:num w:numId="15">
    <w:abstractNumId w:val="19"/>
    <w:lvlOverride w:ilvl="0">
      <w:lvl w:ilvl="0">
        <w:start w:val="1"/>
        <w:numFmt w:val="decimal"/>
        <w:pStyle w:val="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18"/>
  </w:num>
  <w:num w:numId="17">
    <w:abstractNumId w:val="28"/>
  </w:num>
  <w:num w:numId="18">
    <w:abstractNumId w:val="37"/>
  </w:num>
  <w:num w:numId="19">
    <w:abstractNumId w:val="25"/>
  </w:num>
  <w:num w:numId="20">
    <w:abstractNumId w:val="10"/>
  </w:num>
  <w:num w:numId="21">
    <w:abstractNumId w:val="42"/>
  </w:num>
  <w:num w:numId="22">
    <w:abstractNumId w:val="7"/>
  </w:num>
  <w:num w:numId="23">
    <w:abstractNumId w:val="17"/>
  </w:num>
  <w:num w:numId="24">
    <w:abstractNumId w:val="9"/>
  </w:num>
  <w:num w:numId="25">
    <w:abstractNumId w:val="33"/>
  </w:num>
  <w:num w:numId="26">
    <w:abstractNumId w:val="30"/>
  </w:num>
  <w:num w:numId="27">
    <w:abstractNumId w:val="41"/>
  </w:num>
  <w:num w:numId="28">
    <w:abstractNumId w:val="7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17"/>
  </w:num>
  <w:num w:numId="30">
    <w:abstractNumId w:val="3"/>
  </w:num>
  <w:num w:numId="31">
    <w:abstractNumId w:val="27"/>
  </w:num>
  <w:num w:numId="32">
    <w:abstractNumId w:val="35"/>
  </w:num>
  <w:num w:numId="33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6"/>
  </w:num>
  <w:num w:numId="35">
    <w:abstractNumId w:val="21"/>
  </w:num>
  <w:num w:numId="36">
    <w:abstractNumId w:val="22"/>
  </w:num>
  <w:num w:numId="37">
    <w:abstractNumId w:val="36"/>
  </w:num>
  <w:num w:numId="38">
    <w:abstractNumId w:val="31"/>
  </w:num>
  <w:num w:numId="39">
    <w:abstractNumId w:val="5"/>
  </w:num>
  <w:num w:numId="40">
    <w:abstractNumId w:val="16"/>
  </w:num>
  <w:num w:numId="41">
    <w:abstractNumId w:val="29"/>
  </w:num>
  <w:num w:numId="42">
    <w:abstractNumId w:val="17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2D"/>
    <w:rsid w:val="00001F25"/>
    <w:rsid w:val="000040F2"/>
    <w:rsid w:val="0000555A"/>
    <w:rsid w:val="0000591F"/>
    <w:rsid w:val="000064BD"/>
    <w:rsid w:val="000077A9"/>
    <w:rsid w:val="000103FD"/>
    <w:rsid w:val="0001131C"/>
    <w:rsid w:val="0001256E"/>
    <w:rsid w:val="00014760"/>
    <w:rsid w:val="00014818"/>
    <w:rsid w:val="0001690B"/>
    <w:rsid w:val="00023C4F"/>
    <w:rsid w:val="000247D6"/>
    <w:rsid w:val="00024C56"/>
    <w:rsid w:val="000278F8"/>
    <w:rsid w:val="00027BAB"/>
    <w:rsid w:val="00033712"/>
    <w:rsid w:val="00035D8E"/>
    <w:rsid w:val="00037E00"/>
    <w:rsid w:val="000410DA"/>
    <w:rsid w:val="0004133A"/>
    <w:rsid w:val="000422EA"/>
    <w:rsid w:val="00045399"/>
    <w:rsid w:val="00046453"/>
    <w:rsid w:val="000467FE"/>
    <w:rsid w:val="00051041"/>
    <w:rsid w:val="000531F2"/>
    <w:rsid w:val="00054BE0"/>
    <w:rsid w:val="0005557F"/>
    <w:rsid w:val="00055954"/>
    <w:rsid w:val="0005602B"/>
    <w:rsid w:val="0006093D"/>
    <w:rsid w:val="00061163"/>
    <w:rsid w:val="000617AC"/>
    <w:rsid w:val="00061FC1"/>
    <w:rsid w:val="00062A35"/>
    <w:rsid w:val="00065B78"/>
    <w:rsid w:val="00067D97"/>
    <w:rsid w:val="0007130C"/>
    <w:rsid w:val="00072780"/>
    <w:rsid w:val="0007443C"/>
    <w:rsid w:val="00075369"/>
    <w:rsid w:val="00080A49"/>
    <w:rsid w:val="00080DB1"/>
    <w:rsid w:val="0008284D"/>
    <w:rsid w:val="00087332"/>
    <w:rsid w:val="0008744E"/>
    <w:rsid w:val="00087EC1"/>
    <w:rsid w:val="00091606"/>
    <w:rsid w:val="00092D32"/>
    <w:rsid w:val="000A1205"/>
    <w:rsid w:val="000A15BD"/>
    <w:rsid w:val="000A1FA6"/>
    <w:rsid w:val="000A4802"/>
    <w:rsid w:val="000A7ED3"/>
    <w:rsid w:val="000B02F6"/>
    <w:rsid w:val="000B2470"/>
    <w:rsid w:val="000B7BA8"/>
    <w:rsid w:val="000B7EC9"/>
    <w:rsid w:val="000C1950"/>
    <w:rsid w:val="000C46C6"/>
    <w:rsid w:val="000C4DAF"/>
    <w:rsid w:val="000C5B36"/>
    <w:rsid w:val="000C5D2A"/>
    <w:rsid w:val="000C6ECE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2AC0"/>
    <w:rsid w:val="000E4BCD"/>
    <w:rsid w:val="000E57CC"/>
    <w:rsid w:val="000E6965"/>
    <w:rsid w:val="000F181B"/>
    <w:rsid w:val="000F2322"/>
    <w:rsid w:val="000F7280"/>
    <w:rsid w:val="000F7937"/>
    <w:rsid w:val="00102CA4"/>
    <w:rsid w:val="001033B7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5075"/>
    <w:rsid w:val="00125FB1"/>
    <w:rsid w:val="00134295"/>
    <w:rsid w:val="00135787"/>
    <w:rsid w:val="00140A8B"/>
    <w:rsid w:val="0014158E"/>
    <w:rsid w:val="00142CD9"/>
    <w:rsid w:val="001435ED"/>
    <w:rsid w:val="0014623C"/>
    <w:rsid w:val="001547F2"/>
    <w:rsid w:val="00154AD0"/>
    <w:rsid w:val="00154FFD"/>
    <w:rsid w:val="001569CC"/>
    <w:rsid w:val="001618D2"/>
    <w:rsid w:val="00163151"/>
    <w:rsid w:val="00164AB5"/>
    <w:rsid w:val="0016583D"/>
    <w:rsid w:val="001665A6"/>
    <w:rsid w:val="00167A99"/>
    <w:rsid w:val="00170A03"/>
    <w:rsid w:val="00171C61"/>
    <w:rsid w:val="0017246C"/>
    <w:rsid w:val="001732AC"/>
    <w:rsid w:val="0017637B"/>
    <w:rsid w:val="00177706"/>
    <w:rsid w:val="00177C3C"/>
    <w:rsid w:val="00180F0B"/>
    <w:rsid w:val="001819A0"/>
    <w:rsid w:val="001839E7"/>
    <w:rsid w:val="001846F7"/>
    <w:rsid w:val="00187965"/>
    <w:rsid w:val="0019344C"/>
    <w:rsid w:val="00193486"/>
    <w:rsid w:val="00194801"/>
    <w:rsid w:val="00195057"/>
    <w:rsid w:val="001A19DF"/>
    <w:rsid w:val="001A1BD2"/>
    <w:rsid w:val="001A1F85"/>
    <w:rsid w:val="001A21CF"/>
    <w:rsid w:val="001A2E43"/>
    <w:rsid w:val="001A3593"/>
    <w:rsid w:val="001A41E3"/>
    <w:rsid w:val="001A6B81"/>
    <w:rsid w:val="001A6D86"/>
    <w:rsid w:val="001A736D"/>
    <w:rsid w:val="001A73D3"/>
    <w:rsid w:val="001A79C5"/>
    <w:rsid w:val="001B35B3"/>
    <w:rsid w:val="001B49DC"/>
    <w:rsid w:val="001B72CA"/>
    <w:rsid w:val="001C18CD"/>
    <w:rsid w:val="001C1E2E"/>
    <w:rsid w:val="001C4820"/>
    <w:rsid w:val="001D1403"/>
    <w:rsid w:val="001D3737"/>
    <w:rsid w:val="001D530A"/>
    <w:rsid w:val="001E0637"/>
    <w:rsid w:val="001E08D8"/>
    <w:rsid w:val="001E6861"/>
    <w:rsid w:val="001E6F12"/>
    <w:rsid w:val="001F084D"/>
    <w:rsid w:val="001F10CE"/>
    <w:rsid w:val="001F3831"/>
    <w:rsid w:val="001F5A80"/>
    <w:rsid w:val="001F7AD0"/>
    <w:rsid w:val="002042CA"/>
    <w:rsid w:val="0020483D"/>
    <w:rsid w:val="00205F1A"/>
    <w:rsid w:val="002063EC"/>
    <w:rsid w:val="0020650C"/>
    <w:rsid w:val="00207498"/>
    <w:rsid w:val="00210FA6"/>
    <w:rsid w:val="0021112B"/>
    <w:rsid w:val="002111EB"/>
    <w:rsid w:val="00213E60"/>
    <w:rsid w:val="00214109"/>
    <w:rsid w:val="0021415E"/>
    <w:rsid w:val="00214539"/>
    <w:rsid w:val="002158EA"/>
    <w:rsid w:val="00215BF0"/>
    <w:rsid w:val="0021761B"/>
    <w:rsid w:val="00224C1E"/>
    <w:rsid w:val="00225A76"/>
    <w:rsid w:val="0023338C"/>
    <w:rsid w:val="0023616C"/>
    <w:rsid w:val="002373CA"/>
    <w:rsid w:val="002407C6"/>
    <w:rsid w:val="00240F24"/>
    <w:rsid w:val="002427FC"/>
    <w:rsid w:val="002439DF"/>
    <w:rsid w:val="00244B09"/>
    <w:rsid w:val="00245D4E"/>
    <w:rsid w:val="00246BFF"/>
    <w:rsid w:val="002475C2"/>
    <w:rsid w:val="00247633"/>
    <w:rsid w:val="00247B01"/>
    <w:rsid w:val="002541B0"/>
    <w:rsid w:val="0025507F"/>
    <w:rsid w:val="002566D1"/>
    <w:rsid w:val="002579FD"/>
    <w:rsid w:val="00257F52"/>
    <w:rsid w:val="00266E1E"/>
    <w:rsid w:val="00267A9C"/>
    <w:rsid w:val="00272484"/>
    <w:rsid w:val="0027354B"/>
    <w:rsid w:val="0027799C"/>
    <w:rsid w:val="00280957"/>
    <w:rsid w:val="00280B78"/>
    <w:rsid w:val="00280BEA"/>
    <w:rsid w:val="00281843"/>
    <w:rsid w:val="00282A64"/>
    <w:rsid w:val="00284E4F"/>
    <w:rsid w:val="002861CE"/>
    <w:rsid w:val="0028626C"/>
    <w:rsid w:val="00287769"/>
    <w:rsid w:val="00287C36"/>
    <w:rsid w:val="00294C37"/>
    <w:rsid w:val="00295745"/>
    <w:rsid w:val="00295799"/>
    <w:rsid w:val="002A4417"/>
    <w:rsid w:val="002A668F"/>
    <w:rsid w:val="002A670E"/>
    <w:rsid w:val="002B237C"/>
    <w:rsid w:val="002B38A2"/>
    <w:rsid w:val="002B6025"/>
    <w:rsid w:val="002B7C61"/>
    <w:rsid w:val="002C09F4"/>
    <w:rsid w:val="002C0D37"/>
    <w:rsid w:val="002C0EE8"/>
    <w:rsid w:val="002C231F"/>
    <w:rsid w:val="002C2A8F"/>
    <w:rsid w:val="002C497A"/>
    <w:rsid w:val="002C7A7B"/>
    <w:rsid w:val="002D52A3"/>
    <w:rsid w:val="002D5475"/>
    <w:rsid w:val="002D77B0"/>
    <w:rsid w:val="002E1849"/>
    <w:rsid w:val="002E1C01"/>
    <w:rsid w:val="002F0EAC"/>
    <w:rsid w:val="002F1ADA"/>
    <w:rsid w:val="002F1C76"/>
    <w:rsid w:val="002F2930"/>
    <w:rsid w:val="002F4404"/>
    <w:rsid w:val="002F7055"/>
    <w:rsid w:val="0030006E"/>
    <w:rsid w:val="00300250"/>
    <w:rsid w:val="00301351"/>
    <w:rsid w:val="00303C0F"/>
    <w:rsid w:val="00304BDB"/>
    <w:rsid w:val="00305D63"/>
    <w:rsid w:val="00306215"/>
    <w:rsid w:val="003118D0"/>
    <w:rsid w:val="0031242F"/>
    <w:rsid w:val="003147CA"/>
    <w:rsid w:val="00320F83"/>
    <w:rsid w:val="003258C9"/>
    <w:rsid w:val="00326822"/>
    <w:rsid w:val="003274F9"/>
    <w:rsid w:val="00330262"/>
    <w:rsid w:val="00332434"/>
    <w:rsid w:val="003369EE"/>
    <w:rsid w:val="00340E1A"/>
    <w:rsid w:val="00343058"/>
    <w:rsid w:val="003434E2"/>
    <w:rsid w:val="00344977"/>
    <w:rsid w:val="003456BA"/>
    <w:rsid w:val="00351784"/>
    <w:rsid w:val="00351F7A"/>
    <w:rsid w:val="00353846"/>
    <w:rsid w:val="00353C36"/>
    <w:rsid w:val="003544AE"/>
    <w:rsid w:val="00354AF6"/>
    <w:rsid w:val="003550FF"/>
    <w:rsid w:val="003563AA"/>
    <w:rsid w:val="00357586"/>
    <w:rsid w:val="00364058"/>
    <w:rsid w:val="00367241"/>
    <w:rsid w:val="00367824"/>
    <w:rsid w:val="00375C86"/>
    <w:rsid w:val="003762DB"/>
    <w:rsid w:val="00376A3F"/>
    <w:rsid w:val="003830DF"/>
    <w:rsid w:val="00383425"/>
    <w:rsid w:val="00383C63"/>
    <w:rsid w:val="00384EBE"/>
    <w:rsid w:val="00385D91"/>
    <w:rsid w:val="00386CFA"/>
    <w:rsid w:val="00386D7C"/>
    <w:rsid w:val="003879F5"/>
    <w:rsid w:val="00387BD6"/>
    <w:rsid w:val="00393576"/>
    <w:rsid w:val="003953D3"/>
    <w:rsid w:val="003955B6"/>
    <w:rsid w:val="00396346"/>
    <w:rsid w:val="003965D8"/>
    <w:rsid w:val="003A01B9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794"/>
    <w:rsid w:val="003B18DF"/>
    <w:rsid w:val="003B1EC2"/>
    <w:rsid w:val="003B2C95"/>
    <w:rsid w:val="003B5162"/>
    <w:rsid w:val="003B67F9"/>
    <w:rsid w:val="003B68D7"/>
    <w:rsid w:val="003B6C96"/>
    <w:rsid w:val="003B6EDD"/>
    <w:rsid w:val="003C2EC9"/>
    <w:rsid w:val="003C2F01"/>
    <w:rsid w:val="003C43CB"/>
    <w:rsid w:val="003D12BD"/>
    <w:rsid w:val="003D48D8"/>
    <w:rsid w:val="003D503F"/>
    <w:rsid w:val="003D57E1"/>
    <w:rsid w:val="003D7B95"/>
    <w:rsid w:val="003E308E"/>
    <w:rsid w:val="003E40F9"/>
    <w:rsid w:val="003E420B"/>
    <w:rsid w:val="003E5089"/>
    <w:rsid w:val="003E5475"/>
    <w:rsid w:val="003E5761"/>
    <w:rsid w:val="003F23AF"/>
    <w:rsid w:val="003F270E"/>
    <w:rsid w:val="003F5A40"/>
    <w:rsid w:val="003F5DD6"/>
    <w:rsid w:val="00402608"/>
    <w:rsid w:val="00403F44"/>
    <w:rsid w:val="00404335"/>
    <w:rsid w:val="004063D0"/>
    <w:rsid w:val="004070F0"/>
    <w:rsid w:val="00407D02"/>
    <w:rsid w:val="004100AC"/>
    <w:rsid w:val="004148E7"/>
    <w:rsid w:val="00417361"/>
    <w:rsid w:val="00417862"/>
    <w:rsid w:val="004179AE"/>
    <w:rsid w:val="004205B5"/>
    <w:rsid w:val="00420740"/>
    <w:rsid w:val="00421541"/>
    <w:rsid w:val="00422EAA"/>
    <w:rsid w:val="004230BB"/>
    <w:rsid w:val="00423B5A"/>
    <w:rsid w:val="00426A6A"/>
    <w:rsid w:val="0042751C"/>
    <w:rsid w:val="00427EE5"/>
    <w:rsid w:val="00430A64"/>
    <w:rsid w:val="00435866"/>
    <w:rsid w:val="00437B56"/>
    <w:rsid w:val="00440072"/>
    <w:rsid w:val="00441504"/>
    <w:rsid w:val="00443EB1"/>
    <w:rsid w:val="00444B00"/>
    <w:rsid w:val="00445466"/>
    <w:rsid w:val="004455E2"/>
    <w:rsid w:val="00450AC5"/>
    <w:rsid w:val="00451630"/>
    <w:rsid w:val="0045327D"/>
    <w:rsid w:val="00453A3D"/>
    <w:rsid w:val="0045521E"/>
    <w:rsid w:val="00455444"/>
    <w:rsid w:val="004657D3"/>
    <w:rsid w:val="004660BC"/>
    <w:rsid w:val="00467A1F"/>
    <w:rsid w:val="00473FBA"/>
    <w:rsid w:val="004743F5"/>
    <w:rsid w:val="00474BC4"/>
    <w:rsid w:val="004751AC"/>
    <w:rsid w:val="00475B38"/>
    <w:rsid w:val="0047609D"/>
    <w:rsid w:val="00476E96"/>
    <w:rsid w:val="00477810"/>
    <w:rsid w:val="0048174D"/>
    <w:rsid w:val="004865AD"/>
    <w:rsid w:val="004868E6"/>
    <w:rsid w:val="00486922"/>
    <w:rsid w:val="004927AB"/>
    <w:rsid w:val="00493F63"/>
    <w:rsid w:val="00494F4C"/>
    <w:rsid w:val="004951B9"/>
    <w:rsid w:val="004A120A"/>
    <w:rsid w:val="004A4B66"/>
    <w:rsid w:val="004A4D4B"/>
    <w:rsid w:val="004B099C"/>
    <w:rsid w:val="004B0A83"/>
    <w:rsid w:val="004B169C"/>
    <w:rsid w:val="004B17B4"/>
    <w:rsid w:val="004B193E"/>
    <w:rsid w:val="004B262B"/>
    <w:rsid w:val="004B3561"/>
    <w:rsid w:val="004B3723"/>
    <w:rsid w:val="004B5E7F"/>
    <w:rsid w:val="004C2458"/>
    <w:rsid w:val="004C2D63"/>
    <w:rsid w:val="004C30D3"/>
    <w:rsid w:val="004C32B4"/>
    <w:rsid w:val="004C3341"/>
    <w:rsid w:val="004C5E11"/>
    <w:rsid w:val="004C6B60"/>
    <w:rsid w:val="004C75D4"/>
    <w:rsid w:val="004D0C0C"/>
    <w:rsid w:val="004D0FED"/>
    <w:rsid w:val="004D220E"/>
    <w:rsid w:val="004D22E2"/>
    <w:rsid w:val="004D2382"/>
    <w:rsid w:val="004D3067"/>
    <w:rsid w:val="004D36CD"/>
    <w:rsid w:val="004D3E7C"/>
    <w:rsid w:val="004D4031"/>
    <w:rsid w:val="004D4801"/>
    <w:rsid w:val="004D4B49"/>
    <w:rsid w:val="004D60D8"/>
    <w:rsid w:val="004D67AF"/>
    <w:rsid w:val="004D7153"/>
    <w:rsid w:val="004E009A"/>
    <w:rsid w:val="004E0411"/>
    <w:rsid w:val="004E1E88"/>
    <w:rsid w:val="004E2825"/>
    <w:rsid w:val="004E29B4"/>
    <w:rsid w:val="004E41D2"/>
    <w:rsid w:val="004E4722"/>
    <w:rsid w:val="004E4D9C"/>
    <w:rsid w:val="004E4FCE"/>
    <w:rsid w:val="004E55D2"/>
    <w:rsid w:val="004E5806"/>
    <w:rsid w:val="004E6876"/>
    <w:rsid w:val="004E6BE0"/>
    <w:rsid w:val="004F07EF"/>
    <w:rsid w:val="004F1198"/>
    <w:rsid w:val="004F181A"/>
    <w:rsid w:val="004F1F17"/>
    <w:rsid w:val="004F1F6B"/>
    <w:rsid w:val="004F2528"/>
    <w:rsid w:val="004F3CCA"/>
    <w:rsid w:val="004F4E5D"/>
    <w:rsid w:val="004F6B07"/>
    <w:rsid w:val="00503DDF"/>
    <w:rsid w:val="00503F0A"/>
    <w:rsid w:val="00506B1F"/>
    <w:rsid w:val="005138B8"/>
    <w:rsid w:val="00515A93"/>
    <w:rsid w:val="005160E1"/>
    <w:rsid w:val="00516F70"/>
    <w:rsid w:val="005238DA"/>
    <w:rsid w:val="00523F2A"/>
    <w:rsid w:val="00524652"/>
    <w:rsid w:val="00525BF8"/>
    <w:rsid w:val="0052748D"/>
    <w:rsid w:val="00530D7C"/>
    <w:rsid w:val="00531F7D"/>
    <w:rsid w:val="005326D7"/>
    <w:rsid w:val="00533EDF"/>
    <w:rsid w:val="0053469A"/>
    <w:rsid w:val="005365EC"/>
    <w:rsid w:val="00540923"/>
    <w:rsid w:val="005409D7"/>
    <w:rsid w:val="00544CCD"/>
    <w:rsid w:val="00544FB4"/>
    <w:rsid w:val="005462D1"/>
    <w:rsid w:val="0054772F"/>
    <w:rsid w:val="005509DE"/>
    <w:rsid w:val="00551B7B"/>
    <w:rsid w:val="00555A08"/>
    <w:rsid w:val="0055662D"/>
    <w:rsid w:val="00556681"/>
    <w:rsid w:val="00556EDE"/>
    <w:rsid w:val="005572FD"/>
    <w:rsid w:val="005610F9"/>
    <w:rsid w:val="00562118"/>
    <w:rsid w:val="005628C0"/>
    <w:rsid w:val="0056382B"/>
    <w:rsid w:val="00567E98"/>
    <w:rsid w:val="00574A1F"/>
    <w:rsid w:val="00574C6B"/>
    <w:rsid w:val="005816E0"/>
    <w:rsid w:val="00582F42"/>
    <w:rsid w:val="00585E2F"/>
    <w:rsid w:val="005903BB"/>
    <w:rsid w:val="00590CD6"/>
    <w:rsid w:val="00591F90"/>
    <w:rsid w:val="0059311C"/>
    <w:rsid w:val="00593131"/>
    <w:rsid w:val="00593673"/>
    <w:rsid w:val="00594A2B"/>
    <w:rsid w:val="0059735E"/>
    <w:rsid w:val="005A072A"/>
    <w:rsid w:val="005A1851"/>
    <w:rsid w:val="005A4EFF"/>
    <w:rsid w:val="005A5059"/>
    <w:rsid w:val="005A5283"/>
    <w:rsid w:val="005A5F11"/>
    <w:rsid w:val="005A68BC"/>
    <w:rsid w:val="005B07A7"/>
    <w:rsid w:val="005B4AF5"/>
    <w:rsid w:val="005B6A32"/>
    <w:rsid w:val="005C06E5"/>
    <w:rsid w:val="005C0C5D"/>
    <w:rsid w:val="005C2F67"/>
    <w:rsid w:val="005C4893"/>
    <w:rsid w:val="005C4AD2"/>
    <w:rsid w:val="005C51D7"/>
    <w:rsid w:val="005C5E5E"/>
    <w:rsid w:val="005C6C55"/>
    <w:rsid w:val="005C7606"/>
    <w:rsid w:val="005D1535"/>
    <w:rsid w:val="005D2B75"/>
    <w:rsid w:val="005D3CBE"/>
    <w:rsid w:val="005D4198"/>
    <w:rsid w:val="005D6D2A"/>
    <w:rsid w:val="005E00CD"/>
    <w:rsid w:val="005E0272"/>
    <w:rsid w:val="005E13C1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D78"/>
    <w:rsid w:val="005F649A"/>
    <w:rsid w:val="005F6772"/>
    <w:rsid w:val="00602F7F"/>
    <w:rsid w:val="0060485C"/>
    <w:rsid w:val="0060744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30EBB"/>
    <w:rsid w:val="006326FF"/>
    <w:rsid w:val="00633ADB"/>
    <w:rsid w:val="00634416"/>
    <w:rsid w:val="00636495"/>
    <w:rsid w:val="006414A1"/>
    <w:rsid w:val="00642296"/>
    <w:rsid w:val="006433EC"/>
    <w:rsid w:val="006466CF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8AD"/>
    <w:rsid w:val="00663E2F"/>
    <w:rsid w:val="006642B0"/>
    <w:rsid w:val="00665C79"/>
    <w:rsid w:val="006708A0"/>
    <w:rsid w:val="00670D52"/>
    <w:rsid w:val="00671688"/>
    <w:rsid w:val="0067238A"/>
    <w:rsid w:val="00672DD2"/>
    <w:rsid w:val="00675C39"/>
    <w:rsid w:val="00676248"/>
    <w:rsid w:val="00680612"/>
    <w:rsid w:val="00681816"/>
    <w:rsid w:val="00681DA7"/>
    <w:rsid w:val="006835FF"/>
    <w:rsid w:val="00684F86"/>
    <w:rsid w:val="00687F2D"/>
    <w:rsid w:val="00690711"/>
    <w:rsid w:val="00691297"/>
    <w:rsid w:val="00691FE4"/>
    <w:rsid w:val="006924C1"/>
    <w:rsid w:val="00693050"/>
    <w:rsid w:val="006935C1"/>
    <w:rsid w:val="00696F1B"/>
    <w:rsid w:val="00697DA0"/>
    <w:rsid w:val="006A05E4"/>
    <w:rsid w:val="006A0688"/>
    <w:rsid w:val="006A0CBF"/>
    <w:rsid w:val="006A1AD1"/>
    <w:rsid w:val="006A2111"/>
    <w:rsid w:val="006A5519"/>
    <w:rsid w:val="006A5A74"/>
    <w:rsid w:val="006A7CCD"/>
    <w:rsid w:val="006A7FDD"/>
    <w:rsid w:val="006B135D"/>
    <w:rsid w:val="006B170E"/>
    <w:rsid w:val="006C0337"/>
    <w:rsid w:val="006C5E42"/>
    <w:rsid w:val="006C60FD"/>
    <w:rsid w:val="006C7DED"/>
    <w:rsid w:val="006D2792"/>
    <w:rsid w:val="006D4468"/>
    <w:rsid w:val="006D6AC9"/>
    <w:rsid w:val="006E180F"/>
    <w:rsid w:val="006E1D88"/>
    <w:rsid w:val="006E225A"/>
    <w:rsid w:val="006E3314"/>
    <w:rsid w:val="006E33E7"/>
    <w:rsid w:val="006E4902"/>
    <w:rsid w:val="006E52B0"/>
    <w:rsid w:val="006E5BA9"/>
    <w:rsid w:val="006F1C3E"/>
    <w:rsid w:val="006F5236"/>
    <w:rsid w:val="006F535D"/>
    <w:rsid w:val="006F7307"/>
    <w:rsid w:val="006F79BE"/>
    <w:rsid w:val="00702D55"/>
    <w:rsid w:val="00703934"/>
    <w:rsid w:val="00704158"/>
    <w:rsid w:val="0070496E"/>
    <w:rsid w:val="00705234"/>
    <w:rsid w:val="007057D9"/>
    <w:rsid w:val="0070599A"/>
    <w:rsid w:val="00706E68"/>
    <w:rsid w:val="00711AC5"/>
    <w:rsid w:val="007120BE"/>
    <w:rsid w:val="00712B78"/>
    <w:rsid w:val="007149B6"/>
    <w:rsid w:val="00716619"/>
    <w:rsid w:val="0071696F"/>
    <w:rsid w:val="00716A51"/>
    <w:rsid w:val="0072298D"/>
    <w:rsid w:val="00722E6C"/>
    <w:rsid w:val="0072352B"/>
    <w:rsid w:val="0072548C"/>
    <w:rsid w:val="0072573E"/>
    <w:rsid w:val="007267EC"/>
    <w:rsid w:val="0073376D"/>
    <w:rsid w:val="00734E45"/>
    <w:rsid w:val="00736D12"/>
    <w:rsid w:val="007423CA"/>
    <w:rsid w:val="00743AB3"/>
    <w:rsid w:val="00743B25"/>
    <w:rsid w:val="007472F6"/>
    <w:rsid w:val="0075276C"/>
    <w:rsid w:val="0075432D"/>
    <w:rsid w:val="00755AE5"/>
    <w:rsid w:val="00757467"/>
    <w:rsid w:val="00757666"/>
    <w:rsid w:val="007603A0"/>
    <w:rsid w:val="007604C2"/>
    <w:rsid w:val="00762295"/>
    <w:rsid w:val="00763A7C"/>
    <w:rsid w:val="00766A71"/>
    <w:rsid w:val="007671DA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579D"/>
    <w:rsid w:val="00796748"/>
    <w:rsid w:val="00796E9A"/>
    <w:rsid w:val="00797341"/>
    <w:rsid w:val="007A046E"/>
    <w:rsid w:val="007A23B4"/>
    <w:rsid w:val="007A31C2"/>
    <w:rsid w:val="007A69DD"/>
    <w:rsid w:val="007A6BD9"/>
    <w:rsid w:val="007A6BF8"/>
    <w:rsid w:val="007B2BFB"/>
    <w:rsid w:val="007B3E43"/>
    <w:rsid w:val="007B6289"/>
    <w:rsid w:val="007B72D2"/>
    <w:rsid w:val="007B7F5E"/>
    <w:rsid w:val="007C20BA"/>
    <w:rsid w:val="007C43AC"/>
    <w:rsid w:val="007C4AD2"/>
    <w:rsid w:val="007C4F02"/>
    <w:rsid w:val="007C5CCE"/>
    <w:rsid w:val="007C6388"/>
    <w:rsid w:val="007C6BC3"/>
    <w:rsid w:val="007C7854"/>
    <w:rsid w:val="007D1B00"/>
    <w:rsid w:val="007D35D2"/>
    <w:rsid w:val="007D73EA"/>
    <w:rsid w:val="007D7A00"/>
    <w:rsid w:val="007E0404"/>
    <w:rsid w:val="007E3B65"/>
    <w:rsid w:val="007E4C69"/>
    <w:rsid w:val="007E67CF"/>
    <w:rsid w:val="007E6F39"/>
    <w:rsid w:val="007F2877"/>
    <w:rsid w:val="007F347B"/>
    <w:rsid w:val="007F368D"/>
    <w:rsid w:val="007F4673"/>
    <w:rsid w:val="007F6F36"/>
    <w:rsid w:val="0080078B"/>
    <w:rsid w:val="008009EF"/>
    <w:rsid w:val="00803578"/>
    <w:rsid w:val="008047D1"/>
    <w:rsid w:val="00807B57"/>
    <w:rsid w:val="00807FF7"/>
    <w:rsid w:val="00810618"/>
    <w:rsid w:val="00810933"/>
    <w:rsid w:val="0081211E"/>
    <w:rsid w:val="008138BE"/>
    <w:rsid w:val="00813E3F"/>
    <w:rsid w:val="00814354"/>
    <w:rsid w:val="00820338"/>
    <w:rsid w:val="0082105A"/>
    <w:rsid w:val="00821DB4"/>
    <w:rsid w:val="008220C4"/>
    <w:rsid w:val="00822A58"/>
    <w:rsid w:val="00822F8F"/>
    <w:rsid w:val="00825D7F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5B96"/>
    <w:rsid w:val="008762A0"/>
    <w:rsid w:val="00877513"/>
    <w:rsid w:val="00877A8D"/>
    <w:rsid w:val="00880005"/>
    <w:rsid w:val="00890656"/>
    <w:rsid w:val="0089256F"/>
    <w:rsid w:val="008928A2"/>
    <w:rsid w:val="00892E1C"/>
    <w:rsid w:val="00892FE5"/>
    <w:rsid w:val="00893BCA"/>
    <w:rsid w:val="00895AA7"/>
    <w:rsid w:val="008A1DFA"/>
    <w:rsid w:val="008A1F88"/>
    <w:rsid w:val="008A34C2"/>
    <w:rsid w:val="008A4AFB"/>
    <w:rsid w:val="008B075C"/>
    <w:rsid w:val="008B0D76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70AF"/>
    <w:rsid w:val="008D0C84"/>
    <w:rsid w:val="008D3719"/>
    <w:rsid w:val="008E093E"/>
    <w:rsid w:val="008E1787"/>
    <w:rsid w:val="008E279A"/>
    <w:rsid w:val="008E4256"/>
    <w:rsid w:val="008E476B"/>
    <w:rsid w:val="008E5175"/>
    <w:rsid w:val="008E5667"/>
    <w:rsid w:val="008E7BED"/>
    <w:rsid w:val="008F037D"/>
    <w:rsid w:val="008F20AE"/>
    <w:rsid w:val="008F3BA3"/>
    <w:rsid w:val="008F4F59"/>
    <w:rsid w:val="008F4F83"/>
    <w:rsid w:val="008F73AC"/>
    <w:rsid w:val="00900864"/>
    <w:rsid w:val="00901AB4"/>
    <w:rsid w:val="009037D8"/>
    <w:rsid w:val="009057F3"/>
    <w:rsid w:val="00907539"/>
    <w:rsid w:val="0091233A"/>
    <w:rsid w:val="009126D4"/>
    <w:rsid w:val="009129EB"/>
    <w:rsid w:val="009143A3"/>
    <w:rsid w:val="009155A2"/>
    <w:rsid w:val="00920FF3"/>
    <w:rsid w:val="00921B99"/>
    <w:rsid w:val="00922F9E"/>
    <w:rsid w:val="00924630"/>
    <w:rsid w:val="009247CC"/>
    <w:rsid w:val="009254D6"/>
    <w:rsid w:val="009255D2"/>
    <w:rsid w:val="0092598C"/>
    <w:rsid w:val="00931F0C"/>
    <w:rsid w:val="00932440"/>
    <w:rsid w:val="00932A7F"/>
    <w:rsid w:val="00932AB5"/>
    <w:rsid w:val="00934CE2"/>
    <w:rsid w:val="00935114"/>
    <w:rsid w:val="009363FE"/>
    <w:rsid w:val="0093666A"/>
    <w:rsid w:val="0093690F"/>
    <w:rsid w:val="00937ABA"/>
    <w:rsid w:val="009401A4"/>
    <w:rsid w:val="00940DE4"/>
    <w:rsid w:val="00941F33"/>
    <w:rsid w:val="00944527"/>
    <w:rsid w:val="00950A92"/>
    <w:rsid w:val="00951047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604"/>
    <w:rsid w:val="00957E40"/>
    <w:rsid w:val="00957E66"/>
    <w:rsid w:val="00957F40"/>
    <w:rsid w:val="00960732"/>
    <w:rsid w:val="00961D89"/>
    <w:rsid w:val="00962557"/>
    <w:rsid w:val="009644E9"/>
    <w:rsid w:val="00965FB6"/>
    <w:rsid w:val="00966ACE"/>
    <w:rsid w:val="0096779C"/>
    <w:rsid w:val="009709D0"/>
    <w:rsid w:val="00970BCB"/>
    <w:rsid w:val="00971A39"/>
    <w:rsid w:val="00973EF1"/>
    <w:rsid w:val="009741CD"/>
    <w:rsid w:val="00974599"/>
    <w:rsid w:val="00974879"/>
    <w:rsid w:val="0097529D"/>
    <w:rsid w:val="00975889"/>
    <w:rsid w:val="00977D26"/>
    <w:rsid w:val="0098166A"/>
    <w:rsid w:val="00982812"/>
    <w:rsid w:val="00983F2A"/>
    <w:rsid w:val="0098573A"/>
    <w:rsid w:val="00987E2F"/>
    <w:rsid w:val="0099229C"/>
    <w:rsid w:val="009943C4"/>
    <w:rsid w:val="00994919"/>
    <w:rsid w:val="0099566A"/>
    <w:rsid w:val="0099610B"/>
    <w:rsid w:val="00997360"/>
    <w:rsid w:val="009A2850"/>
    <w:rsid w:val="009A4E30"/>
    <w:rsid w:val="009A5DA9"/>
    <w:rsid w:val="009B2187"/>
    <w:rsid w:val="009B262A"/>
    <w:rsid w:val="009B2A6A"/>
    <w:rsid w:val="009B2FE0"/>
    <w:rsid w:val="009B338F"/>
    <w:rsid w:val="009B38A5"/>
    <w:rsid w:val="009B3963"/>
    <w:rsid w:val="009C0C05"/>
    <w:rsid w:val="009C1D9D"/>
    <w:rsid w:val="009C23B5"/>
    <w:rsid w:val="009C407C"/>
    <w:rsid w:val="009C4963"/>
    <w:rsid w:val="009C4E50"/>
    <w:rsid w:val="009D1248"/>
    <w:rsid w:val="009D127F"/>
    <w:rsid w:val="009D1E64"/>
    <w:rsid w:val="009D2C1A"/>
    <w:rsid w:val="009D4B91"/>
    <w:rsid w:val="009D7498"/>
    <w:rsid w:val="009D770C"/>
    <w:rsid w:val="009D7D27"/>
    <w:rsid w:val="009E10C3"/>
    <w:rsid w:val="009E1934"/>
    <w:rsid w:val="009E5647"/>
    <w:rsid w:val="009E5C4D"/>
    <w:rsid w:val="009E5F49"/>
    <w:rsid w:val="009E622B"/>
    <w:rsid w:val="009E6720"/>
    <w:rsid w:val="009F0CA7"/>
    <w:rsid w:val="009F1BAB"/>
    <w:rsid w:val="009F1FD0"/>
    <w:rsid w:val="009F59E9"/>
    <w:rsid w:val="009F5A0A"/>
    <w:rsid w:val="009F72B1"/>
    <w:rsid w:val="009F73D7"/>
    <w:rsid w:val="009F76C4"/>
    <w:rsid w:val="009F7AA5"/>
    <w:rsid w:val="009F7F95"/>
    <w:rsid w:val="00A01530"/>
    <w:rsid w:val="00A024AD"/>
    <w:rsid w:val="00A02502"/>
    <w:rsid w:val="00A04228"/>
    <w:rsid w:val="00A0460B"/>
    <w:rsid w:val="00A05892"/>
    <w:rsid w:val="00A05A80"/>
    <w:rsid w:val="00A1021C"/>
    <w:rsid w:val="00A1111A"/>
    <w:rsid w:val="00A112AB"/>
    <w:rsid w:val="00A12001"/>
    <w:rsid w:val="00A1550B"/>
    <w:rsid w:val="00A15EA5"/>
    <w:rsid w:val="00A1661C"/>
    <w:rsid w:val="00A16B9E"/>
    <w:rsid w:val="00A17339"/>
    <w:rsid w:val="00A22A83"/>
    <w:rsid w:val="00A26A4D"/>
    <w:rsid w:val="00A30C90"/>
    <w:rsid w:val="00A3207A"/>
    <w:rsid w:val="00A3318E"/>
    <w:rsid w:val="00A345DB"/>
    <w:rsid w:val="00A35C25"/>
    <w:rsid w:val="00A36A84"/>
    <w:rsid w:val="00A42E98"/>
    <w:rsid w:val="00A45736"/>
    <w:rsid w:val="00A50681"/>
    <w:rsid w:val="00A51BED"/>
    <w:rsid w:val="00A526B8"/>
    <w:rsid w:val="00A52CA4"/>
    <w:rsid w:val="00A54C74"/>
    <w:rsid w:val="00A56058"/>
    <w:rsid w:val="00A571EF"/>
    <w:rsid w:val="00A62F46"/>
    <w:rsid w:val="00A6594D"/>
    <w:rsid w:val="00A65DCD"/>
    <w:rsid w:val="00A66A49"/>
    <w:rsid w:val="00A7167F"/>
    <w:rsid w:val="00A720FE"/>
    <w:rsid w:val="00A74DAB"/>
    <w:rsid w:val="00A775A0"/>
    <w:rsid w:val="00A8106F"/>
    <w:rsid w:val="00A82B1E"/>
    <w:rsid w:val="00A83916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1822"/>
    <w:rsid w:val="00AC222F"/>
    <w:rsid w:val="00AC604A"/>
    <w:rsid w:val="00AC645F"/>
    <w:rsid w:val="00AD132A"/>
    <w:rsid w:val="00AD3179"/>
    <w:rsid w:val="00AD5984"/>
    <w:rsid w:val="00AD5B7D"/>
    <w:rsid w:val="00AD5E52"/>
    <w:rsid w:val="00AD7B7D"/>
    <w:rsid w:val="00AE3DFA"/>
    <w:rsid w:val="00AE5C4E"/>
    <w:rsid w:val="00AE6473"/>
    <w:rsid w:val="00AE66B9"/>
    <w:rsid w:val="00AE7236"/>
    <w:rsid w:val="00AF0194"/>
    <w:rsid w:val="00AF0216"/>
    <w:rsid w:val="00AF1745"/>
    <w:rsid w:val="00AF1FCD"/>
    <w:rsid w:val="00AF2FE6"/>
    <w:rsid w:val="00AF44A0"/>
    <w:rsid w:val="00AF55FD"/>
    <w:rsid w:val="00B03579"/>
    <w:rsid w:val="00B03C18"/>
    <w:rsid w:val="00B04D0C"/>
    <w:rsid w:val="00B07947"/>
    <w:rsid w:val="00B07A6E"/>
    <w:rsid w:val="00B07CF4"/>
    <w:rsid w:val="00B10DBA"/>
    <w:rsid w:val="00B153D4"/>
    <w:rsid w:val="00B15560"/>
    <w:rsid w:val="00B1690F"/>
    <w:rsid w:val="00B16A0C"/>
    <w:rsid w:val="00B16C6E"/>
    <w:rsid w:val="00B17DE2"/>
    <w:rsid w:val="00B20061"/>
    <w:rsid w:val="00B202BE"/>
    <w:rsid w:val="00B23E36"/>
    <w:rsid w:val="00B2500C"/>
    <w:rsid w:val="00B26C5A"/>
    <w:rsid w:val="00B34108"/>
    <w:rsid w:val="00B34B1F"/>
    <w:rsid w:val="00B35CF2"/>
    <w:rsid w:val="00B372D4"/>
    <w:rsid w:val="00B374F7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568FC"/>
    <w:rsid w:val="00B63E80"/>
    <w:rsid w:val="00B63F05"/>
    <w:rsid w:val="00B656B9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DCB"/>
    <w:rsid w:val="00B979E6"/>
    <w:rsid w:val="00BA1914"/>
    <w:rsid w:val="00BA244C"/>
    <w:rsid w:val="00BA4F3D"/>
    <w:rsid w:val="00BA5449"/>
    <w:rsid w:val="00BA5D3A"/>
    <w:rsid w:val="00BB02EC"/>
    <w:rsid w:val="00BB232D"/>
    <w:rsid w:val="00BB42ED"/>
    <w:rsid w:val="00BB6755"/>
    <w:rsid w:val="00BC0576"/>
    <w:rsid w:val="00BC170A"/>
    <w:rsid w:val="00BC28EB"/>
    <w:rsid w:val="00BC3CF8"/>
    <w:rsid w:val="00BC4726"/>
    <w:rsid w:val="00BC49E7"/>
    <w:rsid w:val="00BC548A"/>
    <w:rsid w:val="00BC719E"/>
    <w:rsid w:val="00BD0DDF"/>
    <w:rsid w:val="00BD20D9"/>
    <w:rsid w:val="00BD240E"/>
    <w:rsid w:val="00BD5286"/>
    <w:rsid w:val="00BD5404"/>
    <w:rsid w:val="00BD5C56"/>
    <w:rsid w:val="00BD6C99"/>
    <w:rsid w:val="00BE1167"/>
    <w:rsid w:val="00BE46B0"/>
    <w:rsid w:val="00BE4725"/>
    <w:rsid w:val="00BE5148"/>
    <w:rsid w:val="00BE5EEF"/>
    <w:rsid w:val="00BF2693"/>
    <w:rsid w:val="00BF3696"/>
    <w:rsid w:val="00BF4741"/>
    <w:rsid w:val="00BF6BB2"/>
    <w:rsid w:val="00C004D0"/>
    <w:rsid w:val="00C009C8"/>
    <w:rsid w:val="00C013D9"/>
    <w:rsid w:val="00C013DC"/>
    <w:rsid w:val="00C0259A"/>
    <w:rsid w:val="00C04F2A"/>
    <w:rsid w:val="00C06576"/>
    <w:rsid w:val="00C10C58"/>
    <w:rsid w:val="00C10EF8"/>
    <w:rsid w:val="00C12CF8"/>
    <w:rsid w:val="00C15385"/>
    <w:rsid w:val="00C15B88"/>
    <w:rsid w:val="00C17ABF"/>
    <w:rsid w:val="00C237AE"/>
    <w:rsid w:val="00C24022"/>
    <w:rsid w:val="00C27748"/>
    <w:rsid w:val="00C30023"/>
    <w:rsid w:val="00C304D2"/>
    <w:rsid w:val="00C30A1F"/>
    <w:rsid w:val="00C3243C"/>
    <w:rsid w:val="00C35588"/>
    <w:rsid w:val="00C41B7E"/>
    <w:rsid w:val="00C41D18"/>
    <w:rsid w:val="00C42D40"/>
    <w:rsid w:val="00C4403D"/>
    <w:rsid w:val="00C44BDB"/>
    <w:rsid w:val="00C46834"/>
    <w:rsid w:val="00C468F9"/>
    <w:rsid w:val="00C47569"/>
    <w:rsid w:val="00C47B95"/>
    <w:rsid w:val="00C51395"/>
    <w:rsid w:val="00C52A4A"/>
    <w:rsid w:val="00C52C52"/>
    <w:rsid w:val="00C53771"/>
    <w:rsid w:val="00C54DF6"/>
    <w:rsid w:val="00C560A9"/>
    <w:rsid w:val="00C611BA"/>
    <w:rsid w:val="00C64BFC"/>
    <w:rsid w:val="00C653AB"/>
    <w:rsid w:val="00C669A5"/>
    <w:rsid w:val="00C704B3"/>
    <w:rsid w:val="00C70892"/>
    <w:rsid w:val="00C7297C"/>
    <w:rsid w:val="00C737F6"/>
    <w:rsid w:val="00C7450B"/>
    <w:rsid w:val="00C77161"/>
    <w:rsid w:val="00C7739E"/>
    <w:rsid w:val="00C82EA3"/>
    <w:rsid w:val="00C83147"/>
    <w:rsid w:val="00C85AAB"/>
    <w:rsid w:val="00C8650A"/>
    <w:rsid w:val="00C9016C"/>
    <w:rsid w:val="00C95E28"/>
    <w:rsid w:val="00CA2194"/>
    <w:rsid w:val="00CA297A"/>
    <w:rsid w:val="00CA440C"/>
    <w:rsid w:val="00CA644B"/>
    <w:rsid w:val="00CA6AAF"/>
    <w:rsid w:val="00CB118C"/>
    <w:rsid w:val="00CB15CE"/>
    <w:rsid w:val="00CC0365"/>
    <w:rsid w:val="00CC0893"/>
    <w:rsid w:val="00CC212A"/>
    <w:rsid w:val="00CC257A"/>
    <w:rsid w:val="00CC2963"/>
    <w:rsid w:val="00CC4DA5"/>
    <w:rsid w:val="00CC530D"/>
    <w:rsid w:val="00CC58DB"/>
    <w:rsid w:val="00CC731B"/>
    <w:rsid w:val="00CD056D"/>
    <w:rsid w:val="00CD076F"/>
    <w:rsid w:val="00CD0A70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84F"/>
    <w:rsid w:val="00CF4AED"/>
    <w:rsid w:val="00CF5228"/>
    <w:rsid w:val="00CF57C3"/>
    <w:rsid w:val="00CF6CB9"/>
    <w:rsid w:val="00CF6FB8"/>
    <w:rsid w:val="00CF6FF9"/>
    <w:rsid w:val="00CF7478"/>
    <w:rsid w:val="00D00CAA"/>
    <w:rsid w:val="00D0281D"/>
    <w:rsid w:val="00D02F62"/>
    <w:rsid w:val="00D03186"/>
    <w:rsid w:val="00D041F5"/>
    <w:rsid w:val="00D04560"/>
    <w:rsid w:val="00D05FEB"/>
    <w:rsid w:val="00D1016F"/>
    <w:rsid w:val="00D10588"/>
    <w:rsid w:val="00D114B3"/>
    <w:rsid w:val="00D11860"/>
    <w:rsid w:val="00D124F1"/>
    <w:rsid w:val="00D12F25"/>
    <w:rsid w:val="00D13193"/>
    <w:rsid w:val="00D160E3"/>
    <w:rsid w:val="00D16B3B"/>
    <w:rsid w:val="00D20BC7"/>
    <w:rsid w:val="00D20F9C"/>
    <w:rsid w:val="00D2167E"/>
    <w:rsid w:val="00D308C7"/>
    <w:rsid w:val="00D318B3"/>
    <w:rsid w:val="00D327F6"/>
    <w:rsid w:val="00D40C3B"/>
    <w:rsid w:val="00D4229C"/>
    <w:rsid w:val="00D436DE"/>
    <w:rsid w:val="00D4456E"/>
    <w:rsid w:val="00D445EB"/>
    <w:rsid w:val="00D44F41"/>
    <w:rsid w:val="00D46938"/>
    <w:rsid w:val="00D4746E"/>
    <w:rsid w:val="00D52781"/>
    <w:rsid w:val="00D5293B"/>
    <w:rsid w:val="00D56D60"/>
    <w:rsid w:val="00D5757A"/>
    <w:rsid w:val="00D62942"/>
    <w:rsid w:val="00D63BFA"/>
    <w:rsid w:val="00D645E0"/>
    <w:rsid w:val="00D67730"/>
    <w:rsid w:val="00D71947"/>
    <w:rsid w:val="00D72EE7"/>
    <w:rsid w:val="00D7458B"/>
    <w:rsid w:val="00D75235"/>
    <w:rsid w:val="00D75446"/>
    <w:rsid w:val="00D75686"/>
    <w:rsid w:val="00D77E28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CC1"/>
    <w:rsid w:val="00DA07DC"/>
    <w:rsid w:val="00DA3A6C"/>
    <w:rsid w:val="00DA407C"/>
    <w:rsid w:val="00DA4D60"/>
    <w:rsid w:val="00DA520C"/>
    <w:rsid w:val="00DA5E10"/>
    <w:rsid w:val="00DB0063"/>
    <w:rsid w:val="00DB024D"/>
    <w:rsid w:val="00DB05D0"/>
    <w:rsid w:val="00DB23BF"/>
    <w:rsid w:val="00DB26D6"/>
    <w:rsid w:val="00DB7266"/>
    <w:rsid w:val="00DC00AE"/>
    <w:rsid w:val="00DC0E1B"/>
    <w:rsid w:val="00DC0F87"/>
    <w:rsid w:val="00DC2C2C"/>
    <w:rsid w:val="00DC3994"/>
    <w:rsid w:val="00DC5058"/>
    <w:rsid w:val="00DC62DD"/>
    <w:rsid w:val="00DC7F07"/>
    <w:rsid w:val="00DD111E"/>
    <w:rsid w:val="00DD14D7"/>
    <w:rsid w:val="00DD5289"/>
    <w:rsid w:val="00DD7E63"/>
    <w:rsid w:val="00DD7FD1"/>
    <w:rsid w:val="00DE0030"/>
    <w:rsid w:val="00DE09B0"/>
    <w:rsid w:val="00DE4B6E"/>
    <w:rsid w:val="00DE7144"/>
    <w:rsid w:val="00DF5A3D"/>
    <w:rsid w:val="00DF738F"/>
    <w:rsid w:val="00E00394"/>
    <w:rsid w:val="00E02FAF"/>
    <w:rsid w:val="00E04B1C"/>
    <w:rsid w:val="00E06197"/>
    <w:rsid w:val="00E06631"/>
    <w:rsid w:val="00E13534"/>
    <w:rsid w:val="00E14A2A"/>
    <w:rsid w:val="00E171FC"/>
    <w:rsid w:val="00E20DEA"/>
    <w:rsid w:val="00E2503F"/>
    <w:rsid w:val="00E27923"/>
    <w:rsid w:val="00E307EC"/>
    <w:rsid w:val="00E343D7"/>
    <w:rsid w:val="00E3450A"/>
    <w:rsid w:val="00E3509A"/>
    <w:rsid w:val="00E37DB5"/>
    <w:rsid w:val="00E41CCF"/>
    <w:rsid w:val="00E453E5"/>
    <w:rsid w:val="00E45FA2"/>
    <w:rsid w:val="00E479EB"/>
    <w:rsid w:val="00E47B0E"/>
    <w:rsid w:val="00E52FC8"/>
    <w:rsid w:val="00E540FE"/>
    <w:rsid w:val="00E54FFA"/>
    <w:rsid w:val="00E5581C"/>
    <w:rsid w:val="00E5606C"/>
    <w:rsid w:val="00E56115"/>
    <w:rsid w:val="00E65ED3"/>
    <w:rsid w:val="00E6668F"/>
    <w:rsid w:val="00E66B7F"/>
    <w:rsid w:val="00E67103"/>
    <w:rsid w:val="00E72009"/>
    <w:rsid w:val="00E72219"/>
    <w:rsid w:val="00E74C57"/>
    <w:rsid w:val="00E74FE4"/>
    <w:rsid w:val="00E75EFC"/>
    <w:rsid w:val="00E76763"/>
    <w:rsid w:val="00E82C5B"/>
    <w:rsid w:val="00E8346A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721"/>
    <w:rsid w:val="00EA4D58"/>
    <w:rsid w:val="00EA513D"/>
    <w:rsid w:val="00EA52DB"/>
    <w:rsid w:val="00EA5F28"/>
    <w:rsid w:val="00EA6241"/>
    <w:rsid w:val="00EA7C20"/>
    <w:rsid w:val="00EA7C3E"/>
    <w:rsid w:val="00EB0120"/>
    <w:rsid w:val="00EB0251"/>
    <w:rsid w:val="00EB1422"/>
    <w:rsid w:val="00EB2E07"/>
    <w:rsid w:val="00EB3ED1"/>
    <w:rsid w:val="00EB47E4"/>
    <w:rsid w:val="00EB5CEF"/>
    <w:rsid w:val="00EB6B1A"/>
    <w:rsid w:val="00EC0A97"/>
    <w:rsid w:val="00EC128D"/>
    <w:rsid w:val="00EC13AD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E0A69"/>
    <w:rsid w:val="00EE105E"/>
    <w:rsid w:val="00EE1DD4"/>
    <w:rsid w:val="00EE2AE4"/>
    <w:rsid w:val="00EE7320"/>
    <w:rsid w:val="00EF0CAC"/>
    <w:rsid w:val="00EF35DA"/>
    <w:rsid w:val="00EF5324"/>
    <w:rsid w:val="00EF6999"/>
    <w:rsid w:val="00EF7385"/>
    <w:rsid w:val="00F01357"/>
    <w:rsid w:val="00F044F8"/>
    <w:rsid w:val="00F11225"/>
    <w:rsid w:val="00F1301C"/>
    <w:rsid w:val="00F16EB9"/>
    <w:rsid w:val="00F20CEB"/>
    <w:rsid w:val="00F2123E"/>
    <w:rsid w:val="00F228BA"/>
    <w:rsid w:val="00F23CF4"/>
    <w:rsid w:val="00F329A8"/>
    <w:rsid w:val="00F34942"/>
    <w:rsid w:val="00F35C81"/>
    <w:rsid w:val="00F36C91"/>
    <w:rsid w:val="00F36DDF"/>
    <w:rsid w:val="00F415A6"/>
    <w:rsid w:val="00F44A2E"/>
    <w:rsid w:val="00F4726E"/>
    <w:rsid w:val="00F50F8E"/>
    <w:rsid w:val="00F521A0"/>
    <w:rsid w:val="00F5245F"/>
    <w:rsid w:val="00F53A17"/>
    <w:rsid w:val="00F548F6"/>
    <w:rsid w:val="00F55218"/>
    <w:rsid w:val="00F569E8"/>
    <w:rsid w:val="00F572DE"/>
    <w:rsid w:val="00F61E51"/>
    <w:rsid w:val="00F63EAE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95B60"/>
    <w:rsid w:val="00F9628A"/>
    <w:rsid w:val="00F96768"/>
    <w:rsid w:val="00FA271E"/>
    <w:rsid w:val="00FB0403"/>
    <w:rsid w:val="00FB11B7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D15AC"/>
    <w:rsid w:val="00FD16DF"/>
    <w:rsid w:val="00FD1E80"/>
    <w:rsid w:val="00FD23D4"/>
    <w:rsid w:val="00FD243F"/>
    <w:rsid w:val="00FD3C42"/>
    <w:rsid w:val="00FD4416"/>
    <w:rsid w:val="00FD79B7"/>
    <w:rsid w:val="00FE44F3"/>
    <w:rsid w:val="00FF019F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F302D3"/>
  <w15:docId w15:val="{6BF3825D-544D-4AA6-BBEB-8D27D5C0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basedOn w:val="10"/>
    <w:uiPriority w:val="99"/>
    <w:pPr>
      <w:numPr>
        <w:numId w:val="9"/>
      </w:numPr>
    </w:pPr>
  </w:style>
  <w:style w:type="numbering" w:customStyle="1" w:styleId="10">
    <w:name w:val="Стиль1"/>
    <w:basedOn w:val="a2"/>
    <w:uiPriority w:val="99"/>
    <w:pPr>
      <w:numPr>
        <w:numId w:val="2"/>
      </w:numPr>
    </w:pPr>
  </w:style>
  <w:style w:type="character" w:customStyle="1" w:styleId="11">
    <w:name w:val="Заголовок 1 Знак"/>
    <w:link w:val="1"/>
    <w:uiPriority w:val="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Основной шрифт абзаца1"/>
  </w:style>
  <w:style w:type="table" w:customStyle="1" w:styleId="14">
    <w:name w:val="Обычная таблица1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table" w:customStyle="1" w:styleId="24">
    <w:name w:val="Обычная таблица2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customStyle="1" w:styleId="31">
    <w:name w:val="Основной текст 31"/>
    <w:basedOn w:val="BodyText4"/>
    <w:uiPriority w:val="99"/>
    <w:semiHidden/>
    <w:pPr>
      <w:ind w:left="1440"/>
    </w:pPr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/>
      <w:sz w:val="16"/>
    </w:rPr>
  </w:style>
  <w:style w:type="table" w:customStyle="1" w:styleId="34">
    <w:name w:val="Обычная таблица3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table" w:customStyle="1" w:styleId="41">
    <w:name w:val="Обычная таблица4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table" w:customStyle="1" w:styleId="51">
    <w:name w:val="Обычная таблица5"/>
    <w:uiPriority w:val="99"/>
    <w:semiHidden/>
    <w:pPr>
      <w:spacing w:after="160" w:line="25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"/>
    <w:uiPriority w:val="99"/>
    <w:semiHidden/>
    <w:pPr>
      <w:ind w:left="72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2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2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  <w:tab w:val="num" w:pos="1440"/>
      </w:tabs>
      <w:spacing w:before="120" w:after="120"/>
      <w:ind w:left="144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keepNext/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4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4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4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4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6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0"/>
        <w:numId w:val="0"/>
      </w:numPr>
    </w:pPr>
  </w:style>
  <w:style w:type="numbering" w:customStyle="1" w:styleId="LFO24">
    <w:name w:val="LFO24"/>
    <w:basedOn w:val="a2"/>
    <w:pPr>
      <w:numPr>
        <w:numId w:val="25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2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paragraph" w:customStyle="1" w:styleId="MsoNormal0">
    <w:name w:val="MsoNormal"/>
    <w:rPr>
      <w:rFonts w:ascii="Times New Roman" w:hAnsi="Times New Roman"/>
      <w:sz w:val="24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200" w:line="27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sz w:val="24"/>
    </w:rPr>
  </w:style>
  <w:style w:type="paragraph" w:customStyle="1" w:styleId="MsoChpDefaultdoczillaStyle1">
    <w:name w:val="MsoChpDefault_doczillaStyle_1"/>
  </w:style>
  <w:style w:type="paragraph" w:customStyle="1" w:styleId="WordSection1doczillaStyle1">
    <w:name w:val="WordSection1_doczillaStyle_1"/>
  </w:style>
  <w:style w:type="table" w:customStyle="1" w:styleId="TableGriddoczillaStyle1">
    <w:name w:val="Table Grid_doczillaStyle_1"/>
    <w:basedOn w:val="NormalTabledoczillaStyle1"/>
    <w:uiPriority w:val="59"/>
    <w:tblPr/>
  </w:style>
  <w:style w:type="paragraph" w:customStyle="1" w:styleId="LBSimple1-AltdoczillaStyle1">
    <w:name w:val="LB Simple 1 - Alt_doczillaStyle_1"/>
    <w:uiPriority w:val="16"/>
    <w:pPr>
      <w:ind w:left="720" w:hanging="720"/>
      <w:jc w:val="both"/>
    </w:pPr>
    <w:rPr>
      <w:rFonts w:ascii="Times New Roman" w:hAnsi="Times New Roman"/>
      <w:sz w:val="24"/>
      <w:lang w:val="en-GB"/>
    </w:rPr>
  </w:style>
  <w:style w:type="table" w:customStyle="1" w:styleId="NormalTabledoczillaStyle1">
    <w:name w:val="Normal Table_doczillaStyle_1"/>
    <w:uiPriority w:val="99"/>
    <w:semiHidden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doczillaStyle2">
    <w:name w:val="MsoNormal_doczillaStyle_2"/>
    <w:rPr>
      <w:rFonts w:ascii="Times New Roman" w:hAnsi="Times New Roman"/>
      <w:sz w:val="24"/>
    </w:rPr>
  </w:style>
  <w:style w:type="paragraph" w:customStyle="1" w:styleId="MsoChpDefaultdoczillaStyle2">
    <w:name w:val="MsoChpDefault_doczillaStyle_2"/>
  </w:style>
  <w:style w:type="paragraph" w:customStyle="1" w:styleId="MsoPapDefaultdoczillaStyle1">
    <w:name w:val="MsoPapDefault_doczillaStyle_1"/>
    <w:pPr>
      <w:spacing w:after="200" w:line="276" w:lineRule="auto"/>
    </w:pPr>
  </w:style>
  <w:style w:type="paragraph" w:customStyle="1" w:styleId="WordSection1doczillaStyle2">
    <w:name w:val="WordSection1_doczillaStyle_2"/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doczillaStyle3">
    <w:name w:val="MsoNormal_doczillaStyle_3"/>
    <w:rPr>
      <w:rFonts w:ascii="Times New Roman" w:hAnsi="Times New Roman"/>
      <w:sz w:val="24"/>
    </w:rPr>
  </w:style>
  <w:style w:type="paragraph" w:customStyle="1" w:styleId="MsoChpDefaultdoczillaStyle3">
    <w:name w:val="MsoChpDefault_doczillaStyle_3"/>
  </w:style>
  <w:style w:type="paragraph" w:customStyle="1" w:styleId="MsoPapDefaultdoczillaStyle2">
    <w:name w:val="MsoPapDefault_doczillaStyle_2"/>
    <w:pPr>
      <w:spacing w:after="200" w:line="276" w:lineRule="auto"/>
    </w:pPr>
  </w:style>
  <w:style w:type="paragraph" w:customStyle="1" w:styleId="WordSection1doczillaStyle3">
    <w:name w:val="WordSection1_doczillaStyle_3"/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ind w:left="720"/>
    </w:pPr>
    <w:rPr>
      <w:rFonts w:ascii="Times New Roman" w:hAnsi="Times New Roman"/>
      <w:sz w:val="24"/>
    </w:rPr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character" w:customStyle="1" w:styleId="msoIns0">
    <w:name w:val="msoIns"/>
    <w:rPr>
      <w:color w:val="008080"/>
      <w:u w:val="single"/>
    </w:rPr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NormaldoczillaStyle4">
    <w:name w:val="MsoNormal_doczillaStyle_4"/>
    <w:rPr>
      <w:rFonts w:ascii="Times New Roman" w:hAnsi="Times New Roman"/>
      <w:sz w:val="24"/>
    </w:rPr>
  </w:style>
  <w:style w:type="paragraph" w:customStyle="1" w:styleId="MsoChpDefaultdoczillaStyle4">
    <w:name w:val="MsoChpDefault_doczillaStyle_4"/>
  </w:style>
  <w:style w:type="paragraph" w:customStyle="1" w:styleId="MsoPapDefaultdoczillaStyle3">
    <w:name w:val="MsoPapDefault_doczillaStyle_3"/>
    <w:pPr>
      <w:spacing w:after="200" w:line="276" w:lineRule="auto"/>
    </w:pPr>
  </w:style>
  <w:style w:type="paragraph" w:customStyle="1" w:styleId="WordSection1doczillaStyle4">
    <w:name w:val="WordSection1_doczillaStyle_4"/>
  </w:style>
  <w:style w:type="paragraph" w:customStyle="1" w:styleId="MsoNormaldoczillaStyle5">
    <w:name w:val="MsoNormal_doczillaStyle_5"/>
    <w:rPr>
      <w:rFonts w:ascii="Times New Roman" w:hAnsi="Times New Roman"/>
      <w:sz w:val="24"/>
    </w:rPr>
  </w:style>
  <w:style w:type="paragraph" w:customStyle="1" w:styleId="MsoChpDefaultdoczillaStyle5">
    <w:name w:val="MsoChpDefault_doczillaStyle_5"/>
  </w:style>
  <w:style w:type="paragraph" w:customStyle="1" w:styleId="MsoPapDefaultdoczillaStyle4">
    <w:name w:val="MsoPapDefault_doczillaStyle_4"/>
    <w:pPr>
      <w:spacing w:after="200" w:line="276" w:lineRule="auto"/>
    </w:pPr>
  </w:style>
  <w:style w:type="paragraph" w:customStyle="1" w:styleId="WordSection1doczillaStyle5">
    <w:name w:val="WordSection1_doczillaStyle_5"/>
  </w:style>
  <w:style w:type="character" w:customStyle="1" w:styleId="BulletListFooterTextnumberedParagraphedeliste1lp1NumBullet1TableNumberParagraphBulletNumberBulletrListParagraph1ListParagraph2Liste0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MsoNormaldoczillaStyle6">
    <w:name w:val="MsoNormal_doczillaStyle_6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0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doczillaStyle6">
    <w:name w:val="MsoChpDefault_doczillaStyle_6"/>
  </w:style>
  <w:style w:type="paragraph" w:customStyle="1" w:styleId="MsoPapDefaultdoczillaStyle5">
    <w:name w:val="MsoPapDefault_doczillaStyle_5"/>
    <w:pPr>
      <w:spacing w:after="200" w:line="276" w:lineRule="auto"/>
    </w:pPr>
  </w:style>
  <w:style w:type="paragraph" w:customStyle="1" w:styleId="WordSection1doczillaStyle6">
    <w:name w:val="WordSection1_doczillaStyle_6"/>
  </w:style>
  <w:style w:type="paragraph" w:customStyle="1" w:styleId="MsoNormaldoczillaStyle7">
    <w:name w:val="MsoNormal_doczillaStyle_7"/>
    <w:pPr>
      <w:spacing w:after="160" w:line="256" w:lineRule="auto"/>
    </w:pPr>
  </w:style>
  <w:style w:type="paragraph" w:customStyle="1" w:styleId="MsoChpDefaultdoczillaStyle7">
    <w:name w:val="MsoChpDefault_doczillaStyle_7"/>
  </w:style>
  <w:style w:type="paragraph" w:customStyle="1" w:styleId="MsoPapDefaultdoczillaStyle6">
    <w:name w:val="MsoPapDefault_doczillaStyle_6"/>
    <w:pPr>
      <w:spacing w:after="160" w:line="256" w:lineRule="auto"/>
    </w:pPr>
  </w:style>
  <w:style w:type="paragraph" w:customStyle="1" w:styleId="WordSection1doczillaStyle7">
    <w:name w:val="WordSection1_doczillaStyle_7"/>
  </w:style>
  <w:style w:type="character" w:customStyle="1" w:styleId="msoDel0">
    <w:name w:val="msoDel"/>
    <w:semiHidden/>
    <w:rPr>
      <w:strike/>
      <w:color w:val="FF0000"/>
    </w:rPr>
  </w:style>
  <w:style w:type="paragraph" w:customStyle="1" w:styleId="VL">
    <w:name w:val="VL_Основной текст"/>
    <w:pPr>
      <w:spacing w:before="240"/>
      <w:jc w:val="both"/>
    </w:pPr>
    <w:rPr>
      <w:color w:val="1E0E01"/>
    </w:rPr>
  </w:style>
  <w:style w:type="paragraph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Ref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Ref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;Ref"/>
    <w:link w:val="BulletListFooterTextnumberedParagraphedeliste1lp1NumBullet1TableNumberParagraphBulletNumberBulletrListParagraph1ListParagraph2Listeafsnit1"/>
    <w:uiPriority w:val="34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pliance-R00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531C1-1636-4B8F-90DE-DDE95E0B7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15148</Words>
  <Characters>86348</Characters>
  <Application>Microsoft Office Word</Application>
  <DocSecurity>0</DocSecurity>
  <Lines>719</Lines>
  <Paragraphs>202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101294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Сорокина Наталия Валерьевна</cp:lastModifiedBy>
  <cp:revision>2</cp:revision>
  <cp:lastPrinted>2014-05-26T14:27:00Z</cp:lastPrinted>
  <dcterms:created xsi:type="dcterms:W3CDTF">2026-01-29T12:56:00Z</dcterms:created>
  <dcterms:modified xsi:type="dcterms:W3CDTF">2026-10-05T10:27:00Z</dcterms:modified>
</cp:coreProperties>
</file>