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A0165" w14:textId="71D7795B" w:rsidR="000A59B5" w:rsidRPr="00E03BF7" w:rsidRDefault="000A59B5" w:rsidP="000A59B5">
      <w:pPr>
        <w:pStyle w:val="ab"/>
        <w:ind w:left="709" w:firstLine="0"/>
        <w:contextualSpacing/>
        <w:jc w:val="right"/>
        <w:rPr>
          <w:bCs/>
          <w:iCs/>
          <w:sz w:val="28"/>
          <w:szCs w:val="28"/>
        </w:rPr>
      </w:pPr>
      <w:bookmarkStart w:id="0" w:name="_GoBack"/>
      <w:bookmarkEnd w:id="0"/>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Внешний вид несветовой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о влаго-морозоустойчивого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межбуквенного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с окрашиванием всех элементов защитными органосиликатными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5E6982">
      <w:headerReference w:type="default" r:id="rId11"/>
      <w:pgSz w:w="11910" w:h="16840"/>
      <w:pgMar w:top="1040" w:right="1137" w:bottom="280" w:left="1520" w:header="720" w:footer="720" w:gutter="0"/>
      <w:pgNumType w:start="7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09AD62" w14:textId="77777777" w:rsidR="00221569" w:rsidRDefault="00221569" w:rsidP="00974E39">
      <w:r>
        <w:separator/>
      </w:r>
    </w:p>
  </w:endnote>
  <w:endnote w:type="continuationSeparator" w:id="0">
    <w:p w14:paraId="3E7E5272" w14:textId="77777777" w:rsidR="00221569" w:rsidRDefault="00221569"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79B7C" w14:textId="77777777" w:rsidR="00221569" w:rsidRDefault="00221569" w:rsidP="00974E39">
      <w:r>
        <w:separator/>
      </w:r>
    </w:p>
  </w:footnote>
  <w:footnote w:type="continuationSeparator" w:id="0">
    <w:p w14:paraId="59723997" w14:textId="77777777" w:rsidR="00221569" w:rsidRDefault="00221569"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9584241"/>
      <w:docPartObj>
        <w:docPartGallery w:val="Page Numbers (Top of Page)"/>
        <w:docPartUnique/>
      </w:docPartObj>
    </w:sdtPr>
    <w:sdtEndPr/>
    <w:sdtContent>
      <w:p w14:paraId="530D1FDB" w14:textId="151A64B2" w:rsidR="005E6982" w:rsidRDefault="005E6982" w:rsidP="005E6982">
        <w:pPr>
          <w:pStyle w:val="ad"/>
          <w:jc w:val="center"/>
        </w:pPr>
        <w:r>
          <w:fldChar w:fldCharType="begin"/>
        </w:r>
        <w:r>
          <w:instrText>PAGE   \* MERGEFORMAT</w:instrText>
        </w:r>
        <w:r>
          <w:fldChar w:fldCharType="separate"/>
        </w:r>
        <w:r w:rsidR="001A3F38">
          <w:rPr>
            <w:noProof/>
          </w:rPr>
          <w:t>79</w:t>
        </w:r>
        <w:r>
          <w:fldChar w:fldCharType="end"/>
        </w:r>
      </w:p>
    </w:sdtContent>
  </w:sdt>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3F38"/>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1569"/>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6982"/>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EE6D4-19CF-436A-9886-02BBB6E9D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Антипьева Ирина Валерьевна</cp:lastModifiedBy>
  <cp:revision>2</cp:revision>
  <dcterms:created xsi:type="dcterms:W3CDTF">2026-10-08T23:06:00Z</dcterms:created>
  <dcterms:modified xsi:type="dcterms:W3CDTF">2026-10-08T23:06:00Z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