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861" w:rsidRPr="00AC29F4" w:rsidRDefault="001B3183" w:rsidP="00340359">
      <w:pPr>
        <w:pStyle w:val="ConsTitle"/>
        <w:widowControl/>
        <w:spacing w:line="276" w:lineRule="auto"/>
        <w:jc w:val="center"/>
        <w:rPr>
          <w:rFonts w:ascii="Times New Roman" w:hAnsi="Times New Roman"/>
          <w:sz w:val="24"/>
          <w:szCs w:val="24"/>
        </w:rPr>
      </w:pPr>
      <w:bookmarkStart w:id="0" w:name="_GoBack"/>
      <w:bookmarkEnd w:id="0"/>
      <w:r>
        <w:rPr>
          <w:rFonts w:ascii="Times New Roman" w:hAnsi="Times New Roman"/>
          <w:sz w:val="24"/>
          <w:szCs w:val="24"/>
        </w:rPr>
        <w:t xml:space="preserve">ЧАСТЬ </w:t>
      </w:r>
      <w:r w:rsidRPr="001B3183">
        <w:rPr>
          <w:rFonts w:ascii="Times New Roman" w:hAnsi="Times New Roman"/>
          <w:sz w:val="24"/>
          <w:szCs w:val="24"/>
        </w:rPr>
        <w:t>V.</w:t>
      </w:r>
      <w:r w:rsidR="00542861" w:rsidRPr="00AC29F4">
        <w:rPr>
          <w:rFonts w:ascii="Times New Roman" w:hAnsi="Times New Roman"/>
          <w:sz w:val="24"/>
          <w:szCs w:val="24"/>
        </w:rPr>
        <w:t>ОБОСНОВАНИЕ</w:t>
      </w:r>
    </w:p>
    <w:p w:rsidR="00340359" w:rsidRPr="00AC29F4" w:rsidRDefault="00340359" w:rsidP="00340359">
      <w:pPr>
        <w:pStyle w:val="ConsTitle"/>
        <w:widowControl/>
        <w:spacing w:line="276" w:lineRule="auto"/>
        <w:jc w:val="center"/>
        <w:rPr>
          <w:rFonts w:ascii="Times New Roman" w:hAnsi="Times New Roman"/>
          <w:sz w:val="24"/>
          <w:szCs w:val="24"/>
        </w:rPr>
      </w:pPr>
      <w:r w:rsidRPr="00AC29F4">
        <w:rPr>
          <w:rFonts w:ascii="Times New Roman" w:hAnsi="Times New Roman"/>
          <w:sz w:val="24"/>
          <w:szCs w:val="24"/>
        </w:rPr>
        <w:t>НАЧАЛЬНОЙ (МАКСИМАЛЬНОЙ) ЦЕНЫ ДОГОВОРА</w:t>
      </w:r>
    </w:p>
    <w:p w:rsidR="00647C3F" w:rsidRPr="00AC29F4" w:rsidRDefault="00647C3F" w:rsidP="001B3183">
      <w:pPr>
        <w:keepNext/>
        <w:keepLines/>
        <w:tabs>
          <w:tab w:val="left" w:pos="4820"/>
        </w:tabs>
        <w:ind w:firstLine="0"/>
      </w:pPr>
    </w:p>
    <w:p w:rsidR="00E33B9B" w:rsidRPr="00AC29F4" w:rsidRDefault="00E33B9B" w:rsidP="009D40F4">
      <w:pPr>
        <w:keepNext/>
        <w:keepLines/>
        <w:tabs>
          <w:tab w:val="left" w:pos="4820"/>
        </w:tabs>
        <w:ind w:firstLine="709"/>
        <w:jc w:val="left"/>
      </w:pPr>
    </w:p>
    <w:p w:rsidR="00D63C92" w:rsidRPr="00D63C92" w:rsidRDefault="00D63C92" w:rsidP="00D63C92">
      <w:pPr>
        <w:keepNext/>
        <w:keepLines/>
        <w:ind w:firstLine="0"/>
        <w:rPr>
          <w:b/>
          <w:sz w:val="28"/>
          <w:szCs w:val="28"/>
        </w:rPr>
      </w:pPr>
      <w:bookmarkStart w:id="1" w:name="bookmark2"/>
      <w:r w:rsidRPr="00D63C92">
        <w:rPr>
          <w:b/>
          <w:sz w:val="28"/>
          <w:szCs w:val="28"/>
        </w:rPr>
        <w:t>Наименование закупки:</w:t>
      </w:r>
      <w:bookmarkEnd w:id="1"/>
    </w:p>
    <w:p w:rsidR="00D63C92" w:rsidRPr="00D63C92" w:rsidRDefault="00D63C92" w:rsidP="00D63C92">
      <w:pPr>
        <w:keepNext/>
        <w:keepLines/>
        <w:tabs>
          <w:tab w:val="left" w:pos="4820"/>
        </w:tabs>
        <w:ind w:firstLine="0"/>
        <w:rPr>
          <w:rFonts w:eastAsia="Calibri"/>
          <w:sz w:val="28"/>
          <w:szCs w:val="28"/>
        </w:rPr>
      </w:pPr>
      <w:bookmarkStart w:id="2" w:name="bookmark5"/>
      <w:r w:rsidRPr="00D63C92">
        <w:rPr>
          <w:rFonts w:eastAsia="Calibri"/>
          <w:sz w:val="28"/>
          <w:szCs w:val="28"/>
        </w:rPr>
        <w:t>Ценовой отбор на право заключения договора на оказание услуг по архивной обработке и переплету документов для нужд УФПС Волгоградской области.</w:t>
      </w:r>
    </w:p>
    <w:p w:rsidR="00D63C92" w:rsidRPr="00D63C92" w:rsidRDefault="00D63C92" w:rsidP="00D63C92">
      <w:pPr>
        <w:keepNext/>
        <w:keepLines/>
        <w:tabs>
          <w:tab w:val="left" w:pos="4820"/>
        </w:tabs>
        <w:ind w:firstLine="709"/>
        <w:rPr>
          <w:rFonts w:eastAsia="Calibri"/>
          <w:i/>
          <w:sz w:val="28"/>
          <w:szCs w:val="28"/>
          <w:u w:val="single"/>
        </w:rPr>
      </w:pPr>
    </w:p>
    <w:p w:rsidR="00D63C92" w:rsidRPr="00D63C92" w:rsidRDefault="00D63C92" w:rsidP="00D63C92">
      <w:pPr>
        <w:keepNext/>
        <w:keepLines/>
        <w:ind w:firstLine="0"/>
        <w:rPr>
          <w:rFonts w:eastAsia="Calibri"/>
          <w:b/>
          <w:sz w:val="28"/>
          <w:szCs w:val="28"/>
          <w:lang w:eastAsia="en-US"/>
        </w:rPr>
      </w:pPr>
      <w:r w:rsidRPr="00D63C92">
        <w:rPr>
          <w:rFonts w:eastAsia="Calibri"/>
          <w:b/>
          <w:sz w:val="28"/>
          <w:szCs w:val="28"/>
          <w:lang w:eastAsia="en-US"/>
        </w:rPr>
        <w:t>Начальная (максимальная) цена договора составляет:</w:t>
      </w:r>
      <w:bookmarkEnd w:id="2"/>
    </w:p>
    <w:p w:rsidR="00D63C92" w:rsidRPr="00D63C92" w:rsidRDefault="00D63C92" w:rsidP="00D63C92">
      <w:pPr>
        <w:keepNext/>
        <w:keepLines/>
        <w:ind w:firstLine="0"/>
        <w:rPr>
          <w:rFonts w:eastAsia="Calibri"/>
          <w:b/>
          <w:iCs/>
          <w:sz w:val="28"/>
          <w:szCs w:val="28"/>
          <w:lang w:eastAsia="en-US"/>
        </w:rPr>
      </w:pPr>
      <w:r w:rsidRPr="00D63C92">
        <w:rPr>
          <w:rFonts w:eastAsia="Calibri"/>
          <w:iCs/>
          <w:sz w:val="28"/>
          <w:szCs w:val="28"/>
          <w:lang w:eastAsia="en-US"/>
        </w:rPr>
        <w:t>298 800 (Двести девяносто восемь тысяч восемьсот) рублей 00 копеек с учетом НДС в размере ставки, определенной в главе 21 Налогового кодекса Российской Федерации.</w:t>
      </w:r>
    </w:p>
    <w:p w:rsidR="00D63C92" w:rsidRPr="00D63C92" w:rsidRDefault="00D63C92" w:rsidP="00D63C92">
      <w:pPr>
        <w:ind w:firstLine="0"/>
        <w:rPr>
          <w:rFonts w:eastAsia="Calibri"/>
          <w:sz w:val="28"/>
          <w:szCs w:val="28"/>
          <w:lang w:eastAsia="en-US"/>
        </w:rPr>
      </w:pPr>
      <w:r w:rsidRPr="00D63C92">
        <w:rPr>
          <w:rFonts w:eastAsia="Calibri"/>
          <w:sz w:val="28"/>
          <w:szCs w:val="28"/>
          <w:lang w:eastAsia="en-US"/>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rsidR="00D63C92" w:rsidRPr="00D63C92" w:rsidRDefault="00D63C92" w:rsidP="00D63C92">
      <w:pPr>
        <w:ind w:firstLine="709"/>
        <w:rPr>
          <w:rFonts w:eastAsia="Calibri"/>
          <w:i/>
          <w:sz w:val="28"/>
          <w:szCs w:val="28"/>
          <w:lang w:eastAsia="en-US"/>
        </w:rPr>
      </w:pPr>
    </w:p>
    <w:p w:rsidR="00D63C92" w:rsidRPr="00D63C92" w:rsidRDefault="00D63C92" w:rsidP="00D63C92">
      <w:pPr>
        <w:ind w:firstLine="0"/>
        <w:rPr>
          <w:rFonts w:eastAsia="Calibri"/>
          <w:b/>
          <w:sz w:val="28"/>
          <w:szCs w:val="28"/>
          <w:lang w:eastAsia="en-US"/>
        </w:rPr>
      </w:pPr>
      <w:r w:rsidRPr="00D63C92">
        <w:rPr>
          <w:rFonts w:eastAsia="Calibri"/>
          <w:b/>
          <w:sz w:val="28"/>
          <w:szCs w:val="28"/>
          <w:lang w:eastAsia="en-US"/>
        </w:rPr>
        <w:t>Используемый метод определения НМЦ:</w:t>
      </w:r>
    </w:p>
    <w:p w:rsidR="00D63C92" w:rsidRPr="00D63C92" w:rsidRDefault="00D63C92" w:rsidP="00D63C92">
      <w:pPr>
        <w:ind w:firstLine="0"/>
        <w:rPr>
          <w:rFonts w:eastAsia="Calibri"/>
          <w:sz w:val="28"/>
          <w:szCs w:val="28"/>
          <w:lang w:eastAsia="en-US"/>
        </w:rPr>
      </w:pPr>
      <w:r w:rsidRPr="00D63C92">
        <w:rPr>
          <w:rFonts w:eastAsia="Calibri"/>
          <w:sz w:val="28"/>
          <w:szCs w:val="28"/>
          <w:lang w:eastAsia="en-US"/>
        </w:rPr>
        <w:t xml:space="preserve">Метод сопоставимых рыночных цен (анализ рынка). </w:t>
      </w:r>
    </w:p>
    <w:p w:rsidR="00D63C92" w:rsidRPr="00D63C92" w:rsidRDefault="00D63C92" w:rsidP="00D63C92">
      <w:pPr>
        <w:ind w:firstLine="0"/>
        <w:rPr>
          <w:rFonts w:eastAsia="Calibri"/>
          <w:b/>
          <w:sz w:val="28"/>
          <w:szCs w:val="28"/>
          <w:lang w:eastAsia="en-US"/>
        </w:rPr>
      </w:pPr>
    </w:p>
    <w:p w:rsidR="00D63C92" w:rsidRPr="00D63C92" w:rsidRDefault="00D63C92" w:rsidP="00D63C92">
      <w:pPr>
        <w:ind w:firstLine="0"/>
        <w:rPr>
          <w:rFonts w:eastAsia="Calibri"/>
          <w:b/>
          <w:sz w:val="28"/>
          <w:szCs w:val="28"/>
          <w:lang w:eastAsia="en-US"/>
        </w:rPr>
      </w:pPr>
      <w:r w:rsidRPr="00D63C92">
        <w:rPr>
          <w:rFonts w:eastAsia="Calibri"/>
          <w:b/>
          <w:sz w:val="28"/>
          <w:szCs w:val="28"/>
          <w:lang w:eastAsia="en-US"/>
        </w:rPr>
        <w:t>Расчет НМЦ:</w:t>
      </w:r>
    </w:p>
    <w:p w:rsidR="00D63C92" w:rsidRPr="00D63C92" w:rsidRDefault="00D63C92" w:rsidP="00D63C92">
      <w:pPr>
        <w:ind w:firstLine="0"/>
        <w:rPr>
          <w:rFonts w:eastAsia="Calibri"/>
          <w:sz w:val="28"/>
          <w:szCs w:val="28"/>
          <w:lang w:eastAsia="en-US"/>
        </w:rPr>
      </w:pPr>
      <w:r w:rsidRPr="00D63C92">
        <w:rPr>
          <w:rFonts w:eastAsia="Calibri"/>
          <w:sz w:val="28"/>
          <w:szCs w:val="28"/>
          <w:lang w:eastAsia="en-US"/>
        </w:rPr>
        <w:t>Расчет НМЦ произведен на основании коммерческих предложений, поступивших в ответ на Адресные запросы.</w:t>
      </w:r>
    </w:p>
    <w:p w:rsidR="00D63C92" w:rsidRPr="00D63C92" w:rsidRDefault="00D63C92" w:rsidP="00D63C92">
      <w:pPr>
        <w:ind w:firstLine="0"/>
        <w:rPr>
          <w:rFonts w:eastAsia="Calibri"/>
          <w:sz w:val="28"/>
          <w:szCs w:val="28"/>
          <w:lang w:eastAsia="en-US"/>
        </w:rPr>
      </w:pPr>
    </w:p>
    <w:p w:rsidR="00D63C92" w:rsidRPr="00D63C92" w:rsidRDefault="00D63C92" w:rsidP="00D63C92">
      <w:pPr>
        <w:ind w:firstLine="0"/>
        <w:rPr>
          <w:rFonts w:eastAsia="Calibri"/>
          <w:sz w:val="28"/>
          <w:szCs w:val="28"/>
          <w:lang w:eastAsia="en-US"/>
        </w:rPr>
      </w:pPr>
      <w:r w:rsidRPr="00D63C92">
        <w:rPr>
          <w:rFonts w:eastAsia="Calibri"/>
          <w:sz w:val="28"/>
          <w:szCs w:val="28"/>
          <w:lang w:eastAsia="en-US"/>
        </w:rPr>
        <w:t xml:space="preserve">Приложение: Расчет НМЦ. </w:t>
      </w:r>
    </w:p>
    <w:p w:rsidR="00D63C92" w:rsidRDefault="00D63C92" w:rsidP="006E2CE7">
      <w:pPr>
        <w:ind w:firstLine="567"/>
        <w:jc w:val="right"/>
        <w:sectPr w:rsidR="00D63C92" w:rsidSect="00D63C92">
          <w:headerReference w:type="first" r:id="rId8"/>
          <w:pgSz w:w="11906" w:h="16838"/>
          <w:pgMar w:top="567" w:right="851" w:bottom="1134" w:left="567" w:header="709" w:footer="312" w:gutter="0"/>
          <w:cols w:space="708"/>
          <w:docGrid w:linePitch="360"/>
        </w:sectPr>
      </w:pPr>
    </w:p>
    <w:p w:rsidR="006E2CE7" w:rsidRDefault="006E2CE7" w:rsidP="006E2CE7">
      <w:pPr>
        <w:ind w:firstLine="567"/>
        <w:jc w:val="right"/>
      </w:pPr>
      <w:r>
        <w:lastRenderedPageBreak/>
        <w:t>Приложение №1 к части V</w:t>
      </w:r>
    </w:p>
    <w:p w:rsidR="00AE3DBF" w:rsidRPr="00AE3DBF" w:rsidRDefault="00AE3DBF" w:rsidP="00AE3DBF">
      <w:pPr>
        <w:ind w:firstLine="709"/>
        <w:jc w:val="left"/>
      </w:pPr>
    </w:p>
    <w:p w:rsidR="00EE423C" w:rsidRPr="008E5413" w:rsidRDefault="00EE423C" w:rsidP="00FB29FD">
      <w:pPr>
        <w:ind w:firstLine="567"/>
        <w:jc w:val="left"/>
      </w:pPr>
    </w:p>
    <w:tbl>
      <w:tblPr>
        <w:tblW w:w="5000" w:type="pct"/>
        <w:tblLook w:val="04A0" w:firstRow="1" w:lastRow="0" w:firstColumn="1" w:lastColumn="0" w:noHBand="0" w:noVBand="1"/>
      </w:tblPr>
      <w:tblGrid>
        <w:gridCol w:w="388"/>
        <w:gridCol w:w="3122"/>
        <w:gridCol w:w="1267"/>
        <w:gridCol w:w="1352"/>
        <w:gridCol w:w="1753"/>
        <w:gridCol w:w="958"/>
        <w:gridCol w:w="894"/>
        <w:gridCol w:w="894"/>
        <w:gridCol w:w="801"/>
        <w:gridCol w:w="1178"/>
        <w:gridCol w:w="1227"/>
        <w:gridCol w:w="1303"/>
      </w:tblGrid>
      <w:tr w:rsidR="0014727B" w:rsidRPr="0014727B" w:rsidTr="00AA0EDF">
        <w:trPr>
          <w:trHeight w:val="615"/>
        </w:trPr>
        <w:tc>
          <w:tcPr>
            <w:tcW w:w="5000" w:type="pct"/>
            <w:gridSpan w:val="12"/>
            <w:tcBorders>
              <w:top w:val="nil"/>
              <w:left w:val="nil"/>
              <w:bottom w:val="nil"/>
              <w:right w:val="nil"/>
            </w:tcBorders>
            <w:shd w:val="clear" w:color="auto" w:fill="auto"/>
            <w:vAlign w:val="center"/>
            <w:hideMark/>
          </w:tcPr>
          <w:p w:rsidR="0014727B" w:rsidRPr="0014727B" w:rsidRDefault="0014727B" w:rsidP="0014727B">
            <w:pPr>
              <w:ind w:firstLine="0"/>
              <w:jc w:val="center"/>
              <w:rPr>
                <w:b/>
                <w:bCs/>
                <w:color w:val="000000"/>
              </w:rPr>
            </w:pPr>
            <w:r w:rsidRPr="0014727B">
              <w:rPr>
                <w:b/>
                <w:bCs/>
                <w:color w:val="000000"/>
              </w:rPr>
              <w:t>Расчет начальной (максимальной) цены договора методом сопоставимых рыночных цен (анализа рынка)</w:t>
            </w:r>
            <w:r w:rsidRPr="0014727B">
              <w:rPr>
                <w:b/>
                <w:bCs/>
                <w:color w:val="000000"/>
              </w:rPr>
              <w:br/>
              <w:t>Оказание услуг по архивной обработке и переплету документов для нужд УФПС Волгоградской области</w:t>
            </w:r>
          </w:p>
        </w:tc>
      </w:tr>
      <w:tr w:rsidR="0014727B" w:rsidRPr="0014727B" w:rsidTr="00AA0EDF">
        <w:trPr>
          <w:trHeight w:val="300"/>
        </w:trPr>
        <w:tc>
          <w:tcPr>
            <w:tcW w:w="128" w:type="pct"/>
            <w:tcBorders>
              <w:top w:val="nil"/>
              <w:left w:val="nil"/>
              <w:bottom w:val="nil"/>
              <w:right w:val="nil"/>
            </w:tcBorders>
            <w:shd w:val="clear" w:color="auto" w:fill="auto"/>
            <w:noWrap/>
            <w:vAlign w:val="bottom"/>
            <w:hideMark/>
          </w:tcPr>
          <w:p w:rsidR="0014727B" w:rsidRPr="0014727B" w:rsidRDefault="0014727B" w:rsidP="0014727B">
            <w:pPr>
              <w:ind w:firstLine="0"/>
              <w:jc w:val="center"/>
              <w:rPr>
                <w:b/>
                <w:bCs/>
                <w:color w:val="000000"/>
              </w:rPr>
            </w:pPr>
          </w:p>
        </w:tc>
        <w:tc>
          <w:tcPr>
            <w:tcW w:w="1014"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7"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566"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06"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5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9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r w:rsidR="0014727B" w:rsidRPr="0014727B" w:rsidTr="00AA0EDF">
        <w:trPr>
          <w:trHeight w:val="720"/>
        </w:trPr>
        <w:tc>
          <w:tcPr>
            <w:tcW w:w="128"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w:t>
            </w:r>
          </w:p>
        </w:tc>
        <w:tc>
          <w:tcPr>
            <w:tcW w:w="101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Наименование товара, работы, услуги</w:t>
            </w:r>
          </w:p>
        </w:tc>
        <w:tc>
          <w:tcPr>
            <w:tcW w:w="407"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Единица измерения</w:t>
            </w:r>
          </w:p>
        </w:tc>
        <w:tc>
          <w:tcPr>
            <w:tcW w:w="43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Количество</w:t>
            </w:r>
          </w:p>
        </w:tc>
        <w:tc>
          <w:tcPr>
            <w:tcW w:w="56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Количество источников ценовой информации</w:t>
            </w:r>
          </w:p>
        </w:tc>
        <w:tc>
          <w:tcPr>
            <w:tcW w:w="961" w:type="pct"/>
            <w:gridSpan w:val="3"/>
            <w:tcBorders>
              <w:top w:val="single" w:sz="4" w:space="0" w:color="000000"/>
              <w:left w:val="nil"/>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Цены поставщиков (исполнителей, подрядчиков) за единицу товара (работы, услуги), рублей</w:t>
            </w:r>
          </w:p>
        </w:tc>
        <w:tc>
          <w:tcPr>
            <w:tcW w:w="26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Средняя цена за единицу ТРУ, руб.</w:t>
            </w:r>
          </w:p>
        </w:tc>
        <w:tc>
          <w:tcPr>
            <w:tcW w:w="389"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Коэффициент вариации, %</w:t>
            </w:r>
          </w:p>
        </w:tc>
        <w:tc>
          <w:tcPr>
            <w:tcW w:w="40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Цена за единицу ТРУ минимального ценового предложения, руб.*</w:t>
            </w:r>
          </w:p>
        </w:tc>
        <w:tc>
          <w:tcPr>
            <w:tcW w:w="43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Начальная (максимальная) цена, руб.*</w:t>
            </w:r>
          </w:p>
        </w:tc>
      </w:tr>
      <w:tr w:rsidR="00AA0EDF" w:rsidRPr="0014727B" w:rsidTr="00AA0EDF">
        <w:trPr>
          <w:trHeight w:val="720"/>
        </w:trPr>
        <w:tc>
          <w:tcPr>
            <w:tcW w:w="128"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c>
          <w:tcPr>
            <w:tcW w:w="1014"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c>
          <w:tcPr>
            <w:tcW w:w="407"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c>
          <w:tcPr>
            <w:tcW w:w="435"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c>
          <w:tcPr>
            <w:tcW w:w="566"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c>
          <w:tcPr>
            <w:tcW w:w="306" w:type="pct"/>
            <w:tcBorders>
              <w:top w:val="nil"/>
              <w:left w:val="nil"/>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Источник №1</w:t>
            </w:r>
          </w:p>
        </w:tc>
        <w:tc>
          <w:tcPr>
            <w:tcW w:w="359" w:type="pct"/>
            <w:tcBorders>
              <w:top w:val="nil"/>
              <w:left w:val="nil"/>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Источник №2</w:t>
            </w:r>
          </w:p>
        </w:tc>
        <w:tc>
          <w:tcPr>
            <w:tcW w:w="295" w:type="pct"/>
            <w:tcBorders>
              <w:top w:val="nil"/>
              <w:left w:val="nil"/>
              <w:bottom w:val="single" w:sz="4" w:space="0" w:color="000000"/>
              <w:right w:val="single" w:sz="4" w:space="0" w:color="000000"/>
            </w:tcBorders>
            <w:shd w:val="clear" w:color="000000" w:fill="E4E4E4"/>
            <w:vAlign w:val="center"/>
            <w:hideMark/>
          </w:tcPr>
          <w:p w:rsidR="0014727B" w:rsidRPr="0014727B" w:rsidRDefault="0014727B" w:rsidP="0014727B">
            <w:pPr>
              <w:ind w:firstLine="0"/>
              <w:jc w:val="center"/>
              <w:rPr>
                <w:color w:val="000000"/>
                <w:sz w:val="18"/>
                <w:szCs w:val="18"/>
              </w:rPr>
            </w:pPr>
            <w:r w:rsidRPr="0014727B">
              <w:rPr>
                <w:color w:val="000000"/>
                <w:sz w:val="18"/>
                <w:szCs w:val="18"/>
              </w:rPr>
              <w:t>Источник №3</w:t>
            </w:r>
          </w:p>
        </w:tc>
        <w:tc>
          <w:tcPr>
            <w:tcW w:w="265"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c>
          <w:tcPr>
            <w:tcW w:w="389"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c>
          <w:tcPr>
            <w:tcW w:w="405"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c>
          <w:tcPr>
            <w:tcW w:w="430" w:type="pct"/>
            <w:vMerge/>
            <w:tcBorders>
              <w:top w:val="single" w:sz="4" w:space="0" w:color="000000"/>
              <w:left w:val="single" w:sz="4" w:space="0" w:color="000000"/>
              <w:bottom w:val="single" w:sz="4" w:space="0" w:color="000000"/>
              <w:right w:val="single" w:sz="4" w:space="0" w:color="000000"/>
            </w:tcBorders>
            <w:vAlign w:val="center"/>
            <w:hideMark/>
          </w:tcPr>
          <w:p w:rsidR="0014727B" w:rsidRPr="0014727B" w:rsidRDefault="0014727B" w:rsidP="0014727B">
            <w:pPr>
              <w:ind w:firstLine="0"/>
              <w:jc w:val="left"/>
              <w:rPr>
                <w:color w:val="000000"/>
                <w:sz w:val="18"/>
                <w:szCs w:val="18"/>
              </w:rPr>
            </w:pPr>
          </w:p>
        </w:tc>
      </w:tr>
      <w:tr w:rsidR="0014727B" w:rsidRPr="0014727B" w:rsidTr="00AA0EDF">
        <w:trPr>
          <w:trHeight w:val="495"/>
        </w:trPr>
        <w:tc>
          <w:tcPr>
            <w:tcW w:w="128" w:type="pct"/>
            <w:tcBorders>
              <w:top w:val="nil"/>
              <w:left w:val="single" w:sz="4" w:space="0" w:color="000000"/>
              <w:bottom w:val="single" w:sz="4" w:space="0" w:color="000000"/>
              <w:right w:val="single" w:sz="4" w:space="0" w:color="000000"/>
            </w:tcBorders>
            <w:shd w:val="clear" w:color="auto" w:fill="auto"/>
            <w:noWrap/>
            <w:vAlign w:val="center"/>
            <w:hideMark/>
          </w:tcPr>
          <w:p w:rsidR="0014727B" w:rsidRPr="0014727B" w:rsidRDefault="0014727B" w:rsidP="0014727B">
            <w:pPr>
              <w:ind w:firstLine="0"/>
              <w:jc w:val="left"/>
              <w:rPr>
                <w:color w:val="000000"/>
                <w:sz w:val="20"/>
                <w:szCs w:val="20"/>
              </w:rPr>
            </w:pPr>
            <w:r w:rsidRPr="0014727B">
              <w:rPr>
                <w:color w:val="000000"/>
                <w:sz w:val="20"/>
                <w:szCs w:val="20"/>
              </w:rPr>
              <w:t>1</w:t>
            </w:r>
          </w:p>
        </w:tc>
        <w:tc>
          <w:tcPr>
            <w:tcW w:w="1014"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left"/>
              <w:rPr>
                <w:color w:val="000000"/>
                <w:sz w:val="20"/>
                <w:szCs w:val="20"/>
              </w:rPr>
            </w:pPr>
            <w:r w:rsidRPr="0014727B">
              <w:rPr>
                <w:color w:val="000000"/>
                <w:sz w:val="20"/>
                <w:szCs w:val="20"/>
              </w:rPr>
              <w:t>Услуги по архивной обработке и переплету документов</w:t>
            </w:r>
          </w:p>
        </w:tc>
        <w:tc>
          <w:tcPr>
            <w:tcW w:w="407"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left"/>
              <w:rPr>
                <w:color w:val="000000"/>
                <w:sz w:val="20"/>
                <w:szCs w:val="20"/>
              </w:rPr>
            </w:pPr>
            <w:r w:rsidRPr="0014727B">
              <w:rPr>
                <w:color w:val="000000"/>
                <w:sz w:val="20"/>
                <w:szCs w:val="20"/>
              </w:rPr>
              <w:t>Условная единица</w:t>
            </w:r>
          </w:p>
        </w:tc>
        <w:tc>
          <w:tcPr>
            <w:tcW w:w="43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color w:val="000000"/>
                <w:sz w:val="20"/>
                <w:szCs w:val="20"/>
              </w:rPr>
            </w:pPr>
            <w:r w:rsidRPr="0014727B">
              <w:rPr>
                <w:color w:val="000000"/>
                <w:sz w:val="20"/>
                <w:szCs w:val="20"/>
              </w:rPr>
              <w:t>747,00000</w:t>
            </w:r>
          </w:p>
        </w:tc>
        <w:tc>
          <w:tcPr>
            <w:tcW w:w="566"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center"/>
              <w:rPr>
                <w:color w:val="000000"/>
                <w:sz w:val="20"/>
                <w:szCs w:val="20"/>
              </w:rPr>
            </w:pPr>
            <w:r w:rsidRPr="0014727B">
              <w:rPr>
                <w:color w:val="000000"/>
                <w:sz w:val="20"/>
                <w:szCs w:val="20"/>
              </w:rPr>
              <w:t>3</w:t>
            </w:r>
          </w:p>
        </w:tc>
        <w:tc>
          <w:tcPr>
            <w:tcW w:w="306"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center"/>
              <w:rPr>
                <w:color w:val="000000"/>
                <w:sz w:val="20"/>
                <w:szCs w:val="20"/>
              </w:rPr>
            </w:pPr>
            <w:r w:rsidRPr="0014727B">
              <w:rPr>
                <w:color w:val="000000"/>
                <w:sz w:val="20"/>
                <w:szCs w:val="20"/>
              </w:rPr>
              <w:t>400,00</w:t>
            </w:r>
          </w:p>
        </w:tc>
        <w:tc>
          <w:tcPr>
            <w:tcW w:w="359"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center"/>
              <w:rPr>
                <w:color w:val="000000"/>
                <w:sz w:val="20"/>
                <w:szCs w:val="20"/>
              </w:rPr>
            </w:pPr>
            <w:r w:rsidRPr="0014727B">
              <w:rPr>
                <w:color w:val="000000"/>
                <w:sz w:val="20"/>
                <w:szCs w:val="20"/>
              </w:rPr>
              <w:t>550,00</w:t>
            </w:r>
          </w:p>
        </w:tc>
        <w:tc>
          <w:tcPr>
            <w:tcW w:w="29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center"/>
              <w:rPr>
                <w:color w:val="000000"/>
                <w:sz w:val="20"/>
                <w:szCs w:val="20"/>
              </w:rPr>
            </w:pPr>
            <w:r w:rsidRPr="0014727B">
              <w:rPr>
                <w:color w:val="000000"/>
                <w:sz w:val="20"/>
                <w:szCs w:val="20"/>
              </w:rPr>
              <w:t>500,00</w:t>
            </w:r>
          </w:p>
        </w:tc>
        <w:tc>
          <w:tcPr>
            <w:tcW w:w="26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color w:val="000000"/>
                <w:sz w:val="20"/>
                <w:szCs w:val="20"/>
              </w:rPr>
            </w:pPr>
            <w:r w:rsidRPr="0014727B">
              <w:rPr>
                <w:color w:val="000000"/>
                <w:sz w:val="20"/>
                <w:szCs w:val="20"/>
              </w:rPr>
              <w:t>483,33</w:t>
            </w:r>
          </w:p>
        </w:tc>
        <w:tc>
          <w:tcPr>
            <w:tcW w:w="389"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color w:val="000000"/>
                <w:sz w:val="20"/>
                <w:szCs w:val="20"/>
              </w:rPr>
            </w:pPr>
            <w:r w:rsidRPr="0014727B">
              <w:rPr>
                <w:color w:val="000000"/>
                <w:sz w:val="20"/>
                <w:szCs w:val="20"/>
              </w:rPr>
              <w:t>15,80%</w:t>
            </w:r>
          </w:p>
        </w:tc>
        <w:tc>
          <w:tcPr>
            <w:tcW w:w="40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color w:val="000000"/>
                <w:sz w:val="20"/>
                <w:szCs w:val="20"/>
              </w:rPr>
            </w:pPr>
            <w:r w:rsidRPr="0014727B">
              <w:rPr>
                <w:color w:val="000000"/>
                <w:sz w:val="20"/>
                <w:szCs w:val="20"/>
              </w:rPr>
              <w:t>400,00</w:t>
            </w:r>
          </w:p>
        </w:tc>
        <w:tc>
          <w:tcPr>
            <w:tcW w:w="430"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color w:val="000000"/>
                <w:sz w:val="20"/>
                <w:szCs w:val="20"/>
              </w:rPr>
            </w:pPr>
            <w:r w:rsidRPr="0014727B">
              <w:rPr>
                <w:color w:val="000000"/>
                <w:sz w:val="20"/>
                <w:szCs w:val="20"/>
              </w:rPr>
              <w:t>298 800,00</w:t>
            </w:r>
          </w:p>
        </w:tc>
      </w:tr>
      <w:tr w:rsidR="0014727B" w:rsidRPr="0014727B" w:rsidTr="00AA0EDF">
        <w:trPr>
          <w:trHeight w:val="300"/>
        </w:trPr>
        <w:tc>
          <w:tcPr>
            <w:tcW w:w="128" w:type="pct"/>
            <w:tcBorders>
              <w:top w:val="nil"/>
              <w:left w:val="single" w:sz="4" w:space="0" w:color="000000"/>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1014"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407"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43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566"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306"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center"/>
              <w:rPr>
                <w:b/>
                <w:bCs/>
                <w:color w:val="000000"/>
                <w:sz w:val="20"/>
                <w:szCs w:val="20"/>
              </w:rPr>
            </w:pPr>
            <w:r w:rsidRPr="0014727B">
              <w:rPr>
                <w:b/>
                <w:bCs/>
                <w:color w:val="000000"/>
                <w:sz w:val="20"/>
                <w:szCs w:val="20"/>
              </w:rPr>
              <w:t>298 800,00</w:t>
            </w:r>
          </w:p>
        </w:tc>
        <w:tc>
          <w:tcPr>
            <w:tcW w:w="359"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center"/>
              <w:rPr>
                <w:b/>
                <w:bCs/>
                <w:color w:val="000000"/>
                <w:sz w:val="20"/>
                <w:szCs w:val="20"/>
              </w:rPr>
            </w:pPr>
            <w:r w:rsidRPr="0014727B">
              <w:rPr>
                <w:b/>
                <w:bCs/>
                <w:color w:val="000000"/>
                <w:sz w:val="20"/>
                <w:szCs w:val="20"/>
              </w:rPr>
              <w:t>410 850,00</w:t>
            </w:r>
          </w:p>
        </w:tc>
        <w:tc>
          <w:tcPr>
            <w:tcW w:w="29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center"/>
              <w:rPr>
                <w:b/>
                <w:bCs/>
                <w:color w:val="000000"/>
                <w:sz w:val="20"/>
                <w:szCs w:val="20"/>
              </w:rPr>
            </w:pPr>
            <w:r w:rsidRPr="0014727B">
              <w:rPr>
                <w:b/>
                <w:bCs/>
                <w:color w:val="000000"/>
                <w:sz w:val="20"/>
                <w:szCs w:val="20"/>
              </w:rPr>
              <w:t>373 500,00</w:t>
            </w:r>
          </w:p>
        </w:tc>
        <w:tc>
          <w:tcPr>
            <w:tcW w:w="26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389"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15,80%</w:t>
            </w:r>
          </w:p>
        </w:tc>
        <w:tc>
          <w:tcPr>
            <w:tcW w:w="40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430"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r>
      <w:tr w:rsidR="0014727B" w:rsidRPr="0014727B" w:rsidTr="00AA0EDF">
        <w:trPr>
          <w:trHeight w:val="255"/>
        </w:trPr>
        <w:tc>
          <w:tcPr>
            <w:tcW w:w="2550" w:type="pct"/>
            <w:gridSpan w:val="5"/>
            <w:tcBorders>
              <w:top w:val="single" w:sz="4" w:space="0" w:color="000000"/>
              <w:left w:val="single" w:sz="4" w:space="0" w:color="000000"/>
              <w:bottom w:val="single" w:sz="4" w:space="0" w:color="000000"/>
              <w:right w:val="nil"/>
            </w:tcBorders>
            <w:shd w:val="clear" w:color="auto" w:fill="auto"/>
            <w:noWrap/>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ИТОГО НМЦ, руб. с НДС*:</w:t>
            </w:r>
          </w:p>
        </w:tc>
        <w:tc>
          <w:tcPr>
            <w:tcW w:w="306" w:type="pct"/>
            <w:tcBorders>
              <w:top w:val="nil"/>
              <w:left w:val="single" w:sz="4" w:space="0" w:color="000000"/>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359"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29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26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389"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405"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 </w:t>
            </w:r>
          </w:p>
        </w:tc>
        <w:tc>
          <w:tcPr>
            <w:tcW w:w="430" w:type="pct"/>
            <w:tcBorders>
              <w:top w:val="nil"/>
              <w:left w:val="nil"/>
              <w:bottom w:val="single" w:sz="4" w:space="0" w:color="000000"/>
              <w:right w:val="single" w:sz="4" w:space="0" w:color="000000"/>
            </w:tcBorders>
            <w:shd w:val="clear" w:color="auto" w:fill="auto"/>
            <w:vAlign w:val="center"/>
            <w:hideMark/>
          </w:tcPr>
          <w:p w:rsidR="0014727B" w:rsidRPr="0014727B" w:rsidRDefault="0014727B" w:rsidP="0014727B">
            <w:pPr>
              <w:ind w:firstLine="0"/>
              <w:jc w:val="right"/>
              <w:rPr>
                <w:b/>
                <w:bCs/>
                <w:color w:val="000000"/>
                <w:sz w:val="20"/>
                <w:szCs w:val="20"/>
              </w:rPr>
            </w:pPr>
            <w:r w:rsidRPr="0014727B">
              <w:rPr>
                <w:b/>
                <w:bCs/>
                <w:color w:val="000000"/>
                <w:sz w:val="20"/>
                <w:szCs w:val="20"/>
              </w:rPr>
              <w:t>298 800,00</w:t>
            </w:r>
          </w:p>
        </w:tc>
      </w:tr>
      <w:tr w:rsidR="0014727B" w:rsidRPr="0014727B" w:rsidTr="00AA0EDF">
        <w:trPr>
          <w:trHeight w:val="225"/>
        </w:trPr>
        <w:tc>
          <w:tcPr>
            <w:tcW w:w="128" w:type="pct"/>
            <w:tcBorders>
              <w:top w:val="nil"/>
              <w:left w:val="nil"/>
              <w:bottom w:val="nil"/>
              <w:right w:val="nil"/>
            </w:tcBorders>
            <w:shd w:val="clear" w:color="auto" w:fill="auto"/>
            <w:noWrap/>
            <w:vAlign w:val="bottom"/>
            <w:hideMark/>
          </w:tcPr>
          <w:p w:rsidR="0014727B" w:rsidRPr="0014727B" w:rsidRDefault="0014727B" w:rsidP="0014727B">
            <w:pPr>
              <w:ind w:firstLine="0"/>
              <w:jc w:val="right"/>
              <w:rPr>
                <w:b/>
                <w:bCs/>
                <w:color w:val="000000"/>
                <w:sz w:val="20"/>
                <w:szCs w:val="20"/>
              </w:rPr>
            </w:pPr>
          </w:p>
        </w:tc>
        <w:tc>
          <w:tcPr>
            <w:tcW w:w="1014"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7"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566"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06"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5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9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r w:rsidR="0014727B" w:rsidRPr="0014727B" w:rsidTr="00AA0EDF">
        <w:trPr>
          <w:trHeight w:val="255"/>
        </w:trPr>
        <w:tc>
          <w:tcPr>
            <w:tcW w:w="128"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728" w:type="pct"/>
            <w:gridSpan w:val="5"/>
            <w:tcBorders>
              <w:top w:val="nil"/>
              <w:left w:val="nil"/>
              <w:bottom w:val="nil"/>
              <w:right w:val="nil"/>
            </w:tcBorders>
            <w:shd w:val="clear" w:color="auto" w:fill="auto"/>
            <w:noWrap/>
            <w:vAlign w:val="bottom"/>
            <w:hideMark/>
          </w:tcPr>
          <w:p w:rsidR="0014727B" w:rsidRPr="0014727B" w:rsidRDefault="0014727B" w:rsidP="0014727B">
            <w:pPr>
              <w:ind w:firstLine="0"/>
              <w:jc w:val="left"/>
              <w:rPr>
                <w:i/>
                <w:iCs/>
                <w:sz w:val="20"/>
                <w:szCs w:val="20"/>
              </w:rPr>
            </w:pPr>
            <w:r w:rsidRPr="0014727B">
              <w:rPr>
                <w:i/>
                <w:iCs/>
                <w:sz w:val="20"/>
                <w:szCs w:val="20"/>
              </w:rPr>
              <w:t>* в том числе НДС по применимой ставке в соответствии с законодательством Российской Федерации</w:t>
            </w:r>
          </w:p>
        </w:tc>
        <w:tc>
          <w:tcPr>
            <w:tcW w:w="35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i/>
                <w:iCs/>
                <w:sz w:val="20"/>
                <w:szCs w:val="20"/>
              </w:rPr>
            </w:pPr>
          </w:p>
        </w:tc>
        <w:tc>
          <w:tcPr>
            <w:tcW w:w="29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r w:rsidR="0014727B" w:rsidRPr="0014727B" w:rsidTr="00AA0EDF">
        <w:trPr>
          <w:trHeight w:val="225"/>
        </w:trPr>
        <w:tc>
          <w:tcPr>
            <w:tcW w:w="128"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1014"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7"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566"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06"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5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9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r w:rsidR="0014727B" w:rsidRPr="0014727B" w:rsidTr="00AA0EDF">
        <w:trPr>
          <w:trHeight w:val="300"/>
        </w:trPr>
        <w:tc>
          <w:tcPr>
            <w:tcW w:w="1142" w:type="pct"/>
            <w:gridSpan w:val="2"/>
            <w:tcBorders>
              <w:top w:val="nil"/>
              <w:left w:val="nil"/>
              <w:bottom w:val="nil"/>
              <w:right w:val="nil"/>
            </w:tcBorders>
            <w:shd w:val="clear" w:color="auto" w:fill="auto"/>
            <w:noWrap/>
            <w:vAlign w:val="bottom"/>
            <w:hideMark/>
          </w:tcPr>
          <w:p w:rsidR="0014727B" w:rsidRPr="0014727B" w:rsidRDefault="0014727B" w:rsidP="0014727B">
            <w:pPr>
              <w:ind w:firstLine="0"/>
              <w:jc w:val="left"/>
              <w:rPr>
                <w:b/>
                <w:bCs/>
                <w:sz w:val="22"/>
                <w:szCs w:val="22"/>
              </w:rPr>
            </w:pPr>
            <w:r w:rsidRPr="0014727B">
              <w:rPr>
                <w:b/>
                <w:bCs/>
                <w:sz w:val="22"/>
                <w:szCs w:val="22"/>
              </w:rPr>
              <w:t>Источники ценовой информации:</w:t>
            </w:r>
          </w:p>
        </w:tc>
        <w:tc>
          <w:tcPr>
            <w:tcW w:w="407"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b/>
                <w:bCs/>
                <w:sz w:val="22"/>
                <w:szCs w:val="22"/>
              </w:rPr>
            </w:pPr>
          </w:p>
        </w:tc>
        <w:tc>
          <w:tcPr>
            <w:tcW w:w="43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566"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06"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5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9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r w:rsidR="0014727B" w:rsidRPr="0014727B" w:rsidTr="00AA0EDF">
        <w:trPr>
          <w:trHeight w:val="735"/>
        </w:trPr>
        <w:tc>
          <w:tcPr>
            <w:tcW w:w="128" w:type="pct"/>
            <w:tcBorders>
              <w:top w:val="single" w:sz="4" w:space="0" w:color="auto"/>
              <w:left w:val="single" w:sz="4" w:space="0" w:color="auto"/>
              <w:bottom w:val="single" w:sz="4" w:space="0" w:color="auto"/>
              <w:right w:val="single" w:sz="4" w:space="0" w:color="auto"/>
            </w:tcBorders>
            <w:shd w:val="clear" w:color="000000" w:fill="E4E4E4"/>
            <w:noWrap/>
            <w:vAlign w:val="center"/>
            <w:hideMark/>
          </w:tcPr>
          <w:p w:rsidR="0014727B" w:rsidRPr="0014727B" w:rsidRDefault="0014727B" w:rsidP="0014727B">
            <w:pPr>
              <w:ind w:firstLine="0"/>
              <w:jc w:val="center"/>
              <w:rPr>
                <w:sz w:val="20"/>
                <w:szCs w:val="20"/>
              </w:rPr>
            </w:pPr>
            <w:r w:rsidRPr="0014727B">
              <w:rPr>
                <w:sz w:val="20"/>
                <w:szCs w:val="20"/>
              </w:rPr>
              <w:t>№</w:t>
            </w:r>
          </w:p>
        </w:tc>
        <w:tc>
          <w:tcPr>
            <w:tcW w:w="2422" w:type="pct"/>
            <w:gridSpan w:val="4"/>
            <w:tcBorders>
              <w:top w:val="single" w:sz="4" w:space="0" w:color="auto"/>
              <w:left w:val="nil"/>
              <w:bottom w:val="single" w:sz="4" w:space="0" w:color="auto"/>
              <w:right w:val="single" w:sz="4" w:space="0" w:color="auto"/>
            </w:tcBorders>
            <w:shd w:val="clear" w:color="000000" w:fill="E4E4E4"/>
            <w:vAlign w:val="bottom"/>
            <w:hideMark/>
          </w:tcPr>
          <w:p w:rsidR="0014727B" w:rsidRPr="0014727B" w:rsidRDefault="0014727B" w:rsidP="0014727B">
            <w:pPr>
              <w:ind w:firstLine="0"/>
              <w:jc w:val="center"/>
              <w:rPr>
                <w:sz w:val="20"/>
                <w:szCs w:val="20"/>
              </w:rPr>
            </w:pPr>
            <w:r w:rsidRPr="0014727B">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961" w:type="pct"/>
            <w:gridSpan w:val="3"/>
            <w:tcBorders>
              <w:top w:val="single" w:sz="4" w:space="0" w:color="auto"/>
              <w:left w:val="nil"/>
              <w:bottom w:val="single" w:sz="4" w:space="0" w:color="auto"/>
              <w:right w:val="single" w:sz="4" w:space="0" w:color="auto"/>
            </w:tcBorders>
            <w:shd w:val="clear" w:color="000000" w:fill="E4E4E4"/>
            <w:noWrap/>
            <w:vAlign w:val="center"/>
            <w:hideMark/>
          </w:tcPr>
          <w:p w:rsidR="0014727B" w:rsidRPr="0014727B" w:rsidRDefault="0014727B" w:rsidP="0014727B">
            <w:pPr>
              <w:ind w:firstLine="0"/>
              <w:jc w:val="center"/>
              <w:rPr>
                <w:sz w:val="20"/>
                <w:szCs w:val="20"/>
              </w:rPr>
            </w:pPr>
            <w:r w:rsidRPr="0014727B">
              <w:rPr>
                <w:sz w:val="20"/>
                <w:szCs w:val="20"/>
              </w:rPr>
              <w:t>Срок действия</w:t>
            </w: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center"/>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r w:rsidR="0014727B" w:rsidRPr="0014727B" w:rsidTr="00AA0EDF">
        <w:trPr>
          <w:trHeight w:val="255"/>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14727B" w:rsidRPr="0014727B" w:rsidRDefault="0014727B" w:rsidP="0014727B">
            <w:pPr>
              <w:ind w:firstLine="0"/>
              <w:jc w:val="left"/>
              <w:rPr>
                <w:sz w:val="20"/>
                <w:szCs w:val="20"/>
              </w:rPr>
            </w:pPr>
            <w:r w:rsidRPr="0014727B">
              <w:rPr>
                <w:sz w:val="20"/>
                <w:szCs w:val="20"/>
              </w:rPr>
              <w:t>1</w:t>
            </w:r>
          </w:p>
        </w:tc>
        <w:tc>
          <w:tcPr>
            <w:tcW w:w="2422" w:type="pct"/>
            <w:gridSpan w:val="4"/>
            <w:tcBorders>
              <w:top w:val="single" w:sz="4" w:space="0" w:color="auto"/>
              <w:left w:val="nil"/>
              <w:bottom w:val="single" w:sz="4" w:space="0" w:color="auto"/>
              <w:right w:val="single" w:sz="4" w:space="0" w:color="auto"/>
            </w:tcBorders>
            <w:shd w:val="clear" w:color="auto" w:fill="auto"/>
            <w:vAlign w:val="bottom"/>
            <w:hideMark/>
          </w:tcPr>
          <w:p w:rsidR="0014727B" w:rsidRPr="0014727B" w:rsidRDefault="0014727B" w:rsidP="0014727B">
            <w:pPr>
              <w:ind w:firstLine="0"/>
              <w:jc w:val="left"/>
              <w:rPr>
                <w:sz w:val="20"/>
                <w:szCs w:val="20"/>
              </w:rPr>
            </w:pPr>
            <w:r w:rsidRPr="0014727B">
              <w:rPr>
                <w:sz w:val="20"/>
                <w:szCs w:val="20"/>
              </w:rPr>
              <w:t>Ф34-10/3180 от 03.08.2026</w:t>
            </w:r>
          </w:p>
        </w:tc>
        <w:tc>
          <w:tcPr>
            <w:tcW w:w="961" w:type="pct"/>
            <w:gridSpan w:val="3"/>
            <w:tcBorders>
              <w:top w:val="single" w:sz="4" w:space="0" w:color="auto"/>
              <w:left w:val="nil"/>
              <w:bottom w:val="single" w:sz="4" w:space="0" w:color="auto"/>
              <w:right w:val="single" w:sz="4" w:space="0" w:color="auto"/>
            </w:tcBorders>
            <w:shd w:val="clear" w:color="auto" w:fill="auto"/>
            <w:vAlign w:val="bottom"/>
            <w:hideMark/>
          </w:tcPr>
          <w:p w:rsidR="0014727B" w:rsidRPr="0014727B" w:rsidRDefault="0014727B" w:rsidP="0014727B">
            <w:pPr>
              <w:ind w:firstLine="0"/>
              <w:jc w:val="left"/>
              <w:rPr>
                <w:sz w:val="20"/>
                <w:szCs w:val="20"/>
              </w:rPr>
            </w:pPr>
            <w:r w:rsidRPr="0014727B">
              <w:rPr>
                <w:sz w:val="20"/>
                <w:szCs w:val="20"/>
              </w:rPr>
              <w:t>02.11.2026</w:t>
            </w: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r w:rsidR="0014727B" w:rsidRPr="0014727B" w:rsidTr="00AA0EDF">
        <w:trPr>
          <w:trHeight w:val="255"/>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14727B" w:rsidRPr="0014727B" w:rsidRDefault="0014727B" w:rsidP="0014727B">
            <w:pPr>
              <w:ind w:firstLine="0"/>
              <w:jc w:val="left"/>
              <w:rPr>
                <w:sz w:val="20"/>
                <w:szCs w:val="20"/>
              </w:rPr>
            </w:pPr>
            <w:r w:rsidRPr="0014727B">
              <w:rPr>
                <w:sz w:val="20"/>
                <w:szCs w:val="20"/>
              </w:rPr>
              <w:t>2</w:t>
            </w:r>
          </w:p>
        </w:tc>
        <w:tc>
          <w:tcPr>
            <w:tcW w:w="2422" w:type="pct"/>
            <w:gridSpan w:val="4"/>
            <w:tcBorders>
              <w:top w:val="single" w:sz="4" w:space="0" w:color="auto"/>
              <w:left w:val="nil"/>
              <w:bottom w:val="single" w:sz="4" w:space="0" w:color="auto"/>
              <w:right w:val="single" w:sz="4" w:space="0" w:color="auto"/>
            </w:tcBorders>
            <w:shd w:val="clear" w:color="auto" w:fill="auto"/>
            <w:vAlign w:val="bottom"/>
            <w:hideMark/>
          </w:tcPr>
          <w:p w:rsidR="0014727B" w:rsidRPr="0014727B" w:rsidRDefault="0014727B" w:rsidP="0014727B">
            <w:pPr>
              <w:ind w:firstLine="0"/>
              <w:jc w:val="left"/>
              <w:rPr>
                <w:sz w:val="20"/>
                <w:szCs w:val="20"/>
              </w:rPr>
            </w:pPr>
            <w:r w:rsidRPr="0014727B">
              <w:rPr>
                <w:sz w:val="20"/>
                <w:szCs w:val="20"/>
              </w:rPr>
              <w:t>Ф34-10/3183 от 03.08.2026</w:t>
            </w:r>
          </w:p>
        </w:tc>
        <w:tc>
          <w:tcPr>
            <w:tcW w:w="961" w:type="pct"/>
            <w:gridSpan w:val="3"/>
            <w:tcBorders>
              <w:top w:val="single" w:sz="4" w:space="0" w:color="auto"/>
              <w:left w:val="nil"/>
              <w:bottom w:val="single" w:sz="4" w:space="0" w:color="auto"/>
              <w:right w:val="single" w:sz="4" w:space="0" w:color="auto"/>
            </w:tcBorders>
            <w:shd w:val="clear" w:color="auto" w:fill="auto"/>
            <w:vAlign w:val="bottom"/>
            <w:hideMark/>
          </w:tcPr>
          <w:p w:rsidR="0014727B" w:rsidRPr="0014727B" w:rsidRDefault="0014727B" w:rsidP="0014727B">
            <w:pPr>
              <w:ind w:firstLine="0"/>
              <w:jc w:val="left"/>
              <w:rPr>
                <w:sz w:val="20"/>
                <w:szCs w:val="20"/>
              </w:rPr>
            </w:pPr>
            <w:r w:rsidRPr="0014727B">
              <w:rPr>
                <w:sz w:val="20"/>
                <w:szCs w:val="20"/>
              </w:rPr>
              <w:t>02.11.2026</w:t>
            </w: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r w:rsidR="0014727B" w:rsidRPr="0014727B" w:rsidTr="00AA0EDF">
        <w:trPr>
          <w:trHeight w:val="255"/>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14727B" w:rsidRPr="0014727B" w:rsidRDefault="0014727B" w:rsidP="0014727B">
            <w:pPr>
              <w:ind w:firstLine="0"/>
              <w:jc w:val="left"/>
              <w:rPr>
                <w:sz w:val="20"/>
                <w:szCs w:val="20"/>
              </w:rPr>
            </w:pPr>
            <w:r w:rsidRPr="0014727B">
              <w:rPr>
                <w:sz w:val="20"/>
                <w:szCs w:val="20"/>
              </w:rPr>
              <w:t>3</w:t>
            </w:r>
          </w:p>
        </w:tc>
        <w:tc>
          <w:tcPr>
            <w:tcW w:w="2422" w:type="pct"/>
            <w:gridSpan w:val="4"/>
            <w:tcBorders>
              <w:top w:val="single" w:sz="4" w:space="0" w:color="auto"/>
              <w:left w:val="nil"/>
              <w:bottom w:val="single" w:sz="4" w:space="0" w:color="auto"/>
              <w:right w:val="single" w:sz="4" w:space="0" w:color="auto"/>
            </w:tcBorders>
            <w:shd w:val="clear" w:color="auto" w:fill="auto"/>
            <w:vAlign w:val="bottom"/>
            <w:hideMark/>
          </w:tcPr>
          <w:p w:rsidR="0014727B" w:rsidRPr="0014727B" w:rsidRDefault="0014727B" w:rsidP="0014727B">
            <w:pPr>
              <w:ind w:firstLine="0"/>
              <w:jc w:val="left"/>
              <w:rPr>
                <w:sz w:val="20"/>
                <w:szCs w:val="20"/>
              </w:rPr>
            </w:pPr>
            <w:r w:rsidRPr="0014727B">
              <w:rPr>
                <w:sz w:val="20"/>
                <w:szCs w:val="20"/>
              </w:rPr>
              <w:t>Ф34-10/3205 от 04.08.2026</w:t>
            </w:r>
          </w:p>
        </w:tc>
        <w:tc>
          <w:tcPr>
            <w:tcW w:w="961" w:type="pct"/>
            <w:gridSpan w:val="3"/>
            <w:tcBorders>
              <w:top w:val="single" w:sz="4" w:space="0" w:color="auto"/>
              <w:left w:val="nil"/>
              <w:bottom w:val="single" w:sz="4" w:space="0" w:color="auto"/>
              <w:right w:val="single" w:sz="4" w:space="0" w:color="auto"/>
            </w:tcBorders>
            <w:shd w:val="clear" w:color="auto" w:fill="auto"/>
            <w:vAlign w:val="bottom"/>
            <w:hideMark/>
          </w:tcPr>
          <w:p w:rsidR="0014727B" w:rsidRPr="0014727B" w:rsidRDefault="0014727B" w:rsidP="0014727B">
            <w:pPr>
              <w:ind w:firstLine="0"/>
              <w:jc w:val="left"/>
              <w:rPr>
                <w:sz w:val="20"/>
                <w:szCs w:val="20"/>
              </w:rPr>
            </w:pPr>
            <w:r w:rsidRPr="0014727B">
              <w:rPr>
                <w:sz w:val="20"/>
                <w:szCs w:val="20"/>
              </w:rPr>
              <w:t>02.11.2026</w:t>
            </w:r>
          </w:p>
        </w:tc>
        <w:tc>
          <w:tcPr>
            <w:tcW w:w="26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389"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05"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c>
          <w:tcPr>
            <w:tcW w:w="430" w:type="pct"/>
            <w:tcBorders>
              <w:top w:val="nil"/>
              <w:left w:val="nil"/>
              <w:bottom w:val="nil"/>
              <w:right w:val="nil"/>
            </w:tcBorders>
            <w:shd w:val="clear" w:color="auto" w:fill="auto"/>
            <w:noWrap/>
            <w:vAlign w:val="bottom"/>
            <w:hideMark/>
          </w:tcPr>
          <w:p w:rsidR="0014727B" w:rsidRPr="0014727B" w:rsidRDefault="0014727B" w:rsidP="0014727B">
            <w:pPr>
              <w:ind w:firstLine="0"/>
              <w:jc w:val="left"/>
              <w:rPr>
                <w:sz w:val="20"/>
                <w:szCs w:val="20"/>
              </w:rPr>
            </w:pPr>
          </w:p>
        </w:tc>
      </w:tr>
    </w:tbl>
    <w:p w:rsidR="001B3183" w:rsidRDefault="006E2CE7" w:rsidP="006E2CE7">
      <w:pPr>
        <w:tabs>
          <w:tab w:val="left" w:pos="6513"/>
        </w:tabs>
        <w:spacing w:after="160" w:line="259" w:lineRule="auto"/>
        <w:ind w:firstLine="0"/>
        <w:jc w:val="left"/>
      </w:pPr>
      <w:r>
        <w:tab/>
      </w:r>
    </w:p>
    <w:sectPr w:rsidR="001B3183" w:rsidSect="00D63C92">
      <w:pgSz w:w="16838" w:h="11906" w:orient="landscape"/>
      <w:pgMar w:top="567" w:right="567" w:bottom="851" w:left="1134" w:header="709"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EFB" w:rsidRDefault="00DE4EFB">
      <w:r>
        <w:separator/>
      </w:r>
    </w:p>
  </w:endnote>
  <w:endnote w:type="continuationSeparator" w:id="0">
    <w:p w:rsidR="00DE4EFB" w:rsidRDefault="00DE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EFB" w:rsidRDefault="00DE4EFB">
      <w:r>
        <w:separator/>
      </w:r>
    </w:p>
  </w:footnote>
  <w:footnote w:type="continuationSeparator" w:id="0">
    <w:p w:rsidR="00DE4EFB" w:rsidRDefault="00DE4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rsidR="003C3343" w:rsidRDefault="003C3343">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rsidR="003C3343" w:rsidRPr="00560CED" w:rsidRDefault="003C3343"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1069E3"/>
    <w:multiLevelType w:val="hybridMultilevel"/>
    <w:tmpl w:val="B8E6DC66"/>
    <w:lvl w:ilvl="0" w:tplc="B5D082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6"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9"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3"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AAA57F1"/>
    <w:multiLevelType w:val="hybridMultilevel"/>
    <w:tmpl w:val="2E9C6B1A"/>
    <w:lvl w:ilvl="0" w:tplc="2902BC4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0"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1"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3" w15:restartNumberingAfterBreak="0">
    <w:nsid w:val="60155395"/>
    <w:multiLevelType w:val="hybridMultilevel"/>
    <w:tmpl w:val="382AEBF4"/>
    <w:lvl w:ilvl="0" w:tplc="F280C92C">
      <w:start w:val="1"/>
      <w:numFmt w:val="decimal"/>
      <w:lvlText w:val="%1."/>
      <w:lvlJc w:val="left"/>
      <w:pPr>
        <w:ind w:left="1222"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4"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2557A5"/>
    <w:multiLevelType w:val="hybridMultilevel"/>
    <w:tmpl w:val="7E9CB832"/>
    <w:lvl w:ilvl="0" w:tplc="67CC73C2">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0"/>
  </w:num>
  <w:num w:numId="2">
    <w:abstractNumId w:val="18"/>
  </w:num>
  <w:num w:numId="3">
    <w:abstractNumId w:val="5"/>
  </w:num>
  <w:num w:numId="4">
    <w:abstractNumId w:val="2"/>
  </w:num>
  <w:num w:numId="5">
    <w:abstractNumId w:val="15"/>
  </w:num>
  <w:num w:numId="6">
    <w:abstractNumId w:val="6"/>
  </w:num>
  <w:num w:numId="7">
    <w:abstractNumId w:val="4"/>
  </w:num>
  <w:num w:numId="8">
    <w:abstractNumId w:val="10"/>
  </w:num>
  <w:num w:numId="9">
    <w:abstractNumId w:val="11"/>
  </w:num>
  <w:num w:numId="10">
    <w:abstractNumId w:val="25"/>
  </w:num>
  <w:num w:numId="11">
    <w:abstractNumId w:val="17"/>
  </w:num>
  <w:num w:numId="12">
    <w:abstractNumId w:val="0"/>
  </w:num>
  <w:num w:numId="13">
    <w:abstractNumId w:val="1"/>
  </w:num>
  <w:num w:numId="14">
    <w:abstractNumId w:val="12"/>
  </w:num>
  <w:num w:numId="15">
    <w:abstractNumId w:val="27"/>
  </w:num>
  <w:num w:numId="16">
    <w:abstractNumId w:val="31"/>
  </w:num>
  <w:num w:numId="17">
    <w:abstractNumId w:val="8"/>
  </w:num>
  <w:num w:numId="18">
    <w:abstractNumId w:val="30"/>
  </w:num>
  <w:num w:numId="19">
    <w:abstractNumId w:val="19"/>
  </w:num>
  <w:num w:numId="20">
    <w:abstractNumId w:val="28"/>
  </w:num>
  <w:num w:numId="21">
    <w:abstractNumId w:val="29"/>
  </w:num>
  <w:num w:numId="22">
    <w:abstractNumId w:val="21"/>
  </w:num>
  <w:num w:numId="23">
    <w:abstractNumId w:val="22"/>
  </w:num>
  <w:num w:numId="24">
    <w:abstractNumId w:val="32"/>
  </w:num>
  <w:num w:numId="25">
    <w:abstractNumId w:val="16"/>
  </w:num>
  <w:num w:numId="26">
    <w:abstractNumId w:val="24"/>
  </w:num>
  <w:num w:numId="27">
    <w:abstractNumId w:val="20"/>
  </w:num>
  <w:num w:numId="28">
    <w:abstractNumId w:val="7"/>
  </w:num>
  <w:num w:numId="29">
    <w:abstractNumId w:val="13"/>
  </w:num>
  <w:num w:numId="30">
    <w:abstractNumId w:val="20"/>
  </w:num>
  <w:num w:numId="31">
    <w:abstractNumId w:val="20"/>
  </w:num>
  <w:num w:numId="32">
    <w:abstractNumId w:val="20"/>
  </w:num>
  <w:num w:numId="33">
    <w:abstractNumId w:val="9"/>
  </w:num>
  <w:num w:numId="34">
    <w:abstractNumId w:val="23"/>
  </w:num>
  <w:num w:numId="35">
    <w:abstractNumId w:val="14"/>
  </w:num>
  <w:num w:numId="36">
    <w:abstractNumId w:val="26"/>
  </w:num>
  <w:num w:numId="37">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F22"/>
    <w:rsid w:val="00005C8E"/>
    <w:rsid w:val="000122B9"/>
    <w:rsid w:val="00015C0F"/>
    <w:rsid w:val="000261A3"/>
    <w:rsid w:val="00030432"/>
    <w:rsid w:val="000312C8"/>
    <w:rsid w:val="000419EC"/>
    <w:rsid w:val="00051F49"/>
    <w:rsid w:val="0005515F"/>
    <w:rsid w:val="0006047C"/>
    <w:rsid w:val="00062C05"/>
    <w:rsid w:val="000648EB"/>
    <w:rsid w:val="00064A36"/>
    <w:rsid w:val="000664C5"/>
    <w:rsid w:val="0007673B"/>
    <w:rsid w:val="000833E4"/>
    <w:rsid w:val="00091C48"/>
    <w:rsid w:val="00093B12"/>
    <w:rsid w:val="000A0470"/>
    <w:rsid w:val="000A2004"/>
    <w:rsid w:val="000A2EF2"/>
    <w:rsid w:val="000A36DF"/>
    <w:rsid w:val="000A4CD0"/>
    <w:rsid w:val="000A5410"/>
    <w:rsid w:val="000A58CD"/>
    <w:rsid w:val="000C0C17"/>
    <w:rsid w:val="000C2B47"/>
    <w:rsid w:val="000C496F"/>
    <w:rsid w:val="000C6BFE"/>
    <w:rsid w:val="000D0AA0"/>
    <w:rsid w:val="000D0BBF"/>
    <w:rsid w:val="000D58BD"/>
    <w:rsid w:val="000E1A86"/>
    <w:rsid w:val="000E3791"/>
    <w:rsid w:val="00100AFE"/>
    <w:rsid w:val="001023A4"/>
    <w:rsid w:val="00103713"/>
    <w:rsid w:val="00112EAC"/>
    <w:rsid w:val="001133F7"/>
    <w:rsid w:val="001154C1"/>
    <w:rsid w:val="001274B5"/>
    <w:rsid w:val="00127544"/>
    <w:rsid w:val="0013032F"/>
    <w:rsid w:val="00131BA8"/>
    <w:rsid w:val="00137297"/>
    <w:rsid w:val="00145548"/>
    <w:rsid w:val="00146487"/>
    <w:rsid w:val="0014727B"/>
    <w:rsid w:val="0015065D"/>
    <w:rsid w:val="00151718"/>
    <w:rsid w:val="00151C2C"/>
    <w:rsid w:val="00155E4F"/>
    <w:rsid w:val="001579E1"/>
    <w:rsid w:val="00161723"/>
    <w:rsid w:val="00163676"/>
    <w:rsid w:val="0016446A"/>
    <w:rsid w:val="001672D2"/>
    <w:rsid w:val="00177E07"/>
    <w:rsid w:val="001804DE"/>
    <w:rsid w:val="00180966"/>
    <w:rsid w:val="00186580"/>
    <w:rsid w:val="00191116"/>
    <w:rsid w:val="00193BB8"/>
    <w:rsid w:val="001942CE"/>
    <w:rsid w:val="0019688D"/>
    <w:rsid w:val="00197B09"/>
    <w:rsid w:val="001A4E54"/>
    <w:rsid w:val="001B0BE8"/>
    <w:rsid w:val="001B3183"/>
    <w:rsid w:val="001B3F96"/>
    <w:rsid w:val="001B6169"/>
    <w:rsid w:val="001C3EDD"/>
    <w:rsid w:val="001D0373"/>
    <w:rsid w:val="001D0F29"/>
    <w:rsid w:val="001D398E"/>
    <w:rsid w:val="001E34E0"/>
    <w:rsid w:val="001F1908"/>
    <w:rsid w:val="001F6C17"/>
    <w:rsid w:val="0021647B"/>
    <w:rsid w:val="00222448"/>
    <w:rsid w:val="0022249F"/>
    <w:rsid w:val="0022338A"/>
    <w:rsid w:val="00225D1A"/>
    <w:rsid w:val="0023360D"/>
    <w:rsid w:val="00235EE0"/>
    <w:rsid w:val="00236800"/>
    <w:rsid w:val="00240E03"/>
    <w:rsid w:val="00244C37"/>
    <w:rsid w:val="002530C4"/>
    <w:rsid w:val="00255650"/>
    <w:rsid w:val="0026257D"/>
    <w:rsid w:val="0026386A"/>
    <w:rsid w:val="002642CD"/>
    <w:rsid w:val="00265168"/>
    <w:rsid w:val="00274E2A"/>
    <w:rsid w:val="002752F6"/>
    <w:rsid w:val="00276B8B"/>
    <w:rsid w:val="00280D88"/>
    <w:rsid w:val="0029097A"/>
    <w:rsid w:val="002940D6"/>
    <w:rsid w:val="002A0371"/>
    <w:rsid w:val="002A03DE"/>
    <w:rsid w:val="002A047F"/>
    <w:rsid w:val="002B2487"/>
    <w:rsid w:val="002B26F2"/>
    <w:rsid w:val="002D1A70"/>
    <w:rsid w:val="002E479E"/>
    <w:rsid w:val="00301B14"/>
    <w:rsid w:val="00301FFD"/>
    <w:rsid w:val="00303A3D"/>
    <w:rsid w:val="00306D04"/>
    <w:rsid w:val="003151B1"/>
    <w:rsid w:val="00322618"/>
    <w:rsid w:val="00327143"/>
    <w:rsid w:val="00340359"/>
    <w:rsid w:val="003457D6"/>
    <w:rsid w:val="0035017D"/>
    <w:rsid w:val="003651DC"/>
    <w:rsid w:val="003704D3"/>
    <w:rsid w:val="00375125"/>
    <w:rsid w:val="00375E6C"/>
    <w:rsid w:val="003772CF"/>
    <w:rsid w:val="0038476A"/>
    <w:rsid w:val="00385BD2"/>
    <w:rsid w:val="00385CF3"/>
    <w:rsid w:val="003878BD"/>
    <w:rsid w:val="00391E50"/>
    <w:rsid w:val="00393691"/>
    <w:rsid w:val="00395FEF"/>
    <w:rsid w:val="003A148D"/>
    <w:rsid w:val="003B2B74"/>
    <w:rsid w:val="003B35DC"/>
    <w:rsid w:val="003C0B4C"/>
    <w:rsid w:val="003C3343"/>
    <w:rsid w:val="003D4D81"/>
    <w:rsid w:val="003D5DE0"/>
    <w:rsid w:val="003D7B2E"/>
    <w:rsid w:val="003E7B00"/>
    <w:rsid w:val="003F23CE"/>
    <w:rsid w:val="004010B6"/>
    <w:rsid w:val="00405BD5"/>
    <w:rsid w:val="00406C6E"/>
    <w:rsid w:val="00410EBC"/>
    <w:rsid w:val="00414DA1"/>
    <w:rsid w:val="00415982"/>
    <w:rsid w:val="00422B2D"/>
    <w:rsid w:val="00425489"/>
    <w:rsid w:val="00440D09"/>
    <w:rsid w:val="00444505"/>
    <w:rsid w:val="00444CA0"/>
    <w:rsid w:val="004470F5"/>
    <w:rsid w:val="004521C5"/>
    <w:rsid w:val="00453FC1"/>
    <w:rsid w:val="0045589B"/>
    <w:rsid w:val="00460454"/>
    <w:rsid w:val="00471CA5"/>
    <w:rsid w:val="00484E21"/>
    <w:rsid w:val="004919AF"/>
    <w:rsid w:val="004927A4"/>
    <w:rsid w:val="004A2A0E"/>
    <w:rsid w:val="004A2FC9"/>
    <w:rsid w:val="004A47F3"/>
    <w:rsid w:val="004B5B3A"/>
    <w:rsid w:val="004B6465"/>
    <w:rsid w:val="004C23A3"/>
    <w:rsid w:val="004C7036"/>
    <w:rsid w:val="004D0A77"/>
    <w:rsid w:val="004D2410"/>
    <w:rsid w:val="004D63A6"/>
    <w:rsid w:val="004E1E81"/>
    <w:rsid w:val="004E70A1"/>
    <w:rsid w:val="004E75F2"/>
    <w:rsid w:val="004F1319"/>
    <w:rsid w:val="004F3369"/>
    <w:rsid w:val="004F43A5"/>
    <w:rsid w:val="004F6CCD"/>
    <w:rsid w:val="00510717"/>
    <w:rsid w:val="00514064"/>
    <w:rsid w:val="0052005C"/>
    <w:rsid w:val="0054036B"/>
    <w:rsid w:val="00542861"/>
    <w:rsid w:val="00544F41"/>
    <w:rsid w:val="00560446"/>
    <w:rsid w:val="00563135"/>
    <w:rsid w:val="00567A41"/>
    <w:rsid w:val="00574A35"/>
    <w:rsid w:val="00582C4B"/>
    <w:rsid w:val="005841D3"/>
    <w:rsid w:val="00591065"/>
    <w:rsid w:val="005A2C1F"/>
    <w:rsid w:val="005B24A2"/>
    <w:rsid w:val="005B25FB"/>
    <w:rsid w:val="005B4567"/>
    <w:rsid w:val="005B5CA1"/>
    <w:rsid w:val="005B6C75"/>
    <w:rsid w:val="005C085E"/>
    <w:rsid w:val="005C4701"/>
    <w:rsid w:val="005C4F8E"/>
    <w:rsid w:val="005D092A"/>
    <w:rsid w:val="005D2981"/>
    <w:rsid w:val="005D32F2"/>
    <w:rsid w:val="005D4A45"/>
    <w:rsid w:val="005E2425"/>
    <w:rsid w:val="005E3D0A"/>
    <w:rsid w:val="005F6F50"/>
    <w:rsid w:val="00603D09"/>
    <w:rsid w:val="00606F27"/>
    <w:rsid w:val="00612D58"/>
    <w:rsid w:val="006133A4"/>
    <w:rsid w:val="00614EC3"/>
    <w:rsid w:val="0062203D"/>
    <w:rsid w:val="0063046C"/>
    <w:rsid w:val="006351AF"/>
    <w:rsid w:val="0063751B"/>
    <w:rsid w:val="00647C3F"/>
    <w:rsid w:val="006634C7"/>
    <w:rsid w:val="00664F9D"/>
    <w:rsid w:val="00671EB8"/>
    <w:rsid w:val="00682E5C"/>
    <w:rsid w:val="00683F29"/>
    <w:rsid w:val="006841A2"/>
    <w:rsid w:val="0069525E"/>
    <w:rsid w:val="006A0DFA"/>
    <w:rsid w:val="006A3377"/>
    <w:rsid w:val="006B20D7"/>
    <w:rsid w:val="006B47B8"/>
    <w:rsid w:val="006B77E5"/>
    <w:rsid w:val="006C2805"/>
    <w:rsid w:val="006C28D0"/>
    <w:rsid w:val="006C4496"/>
    <w:rsid w:val="006D15DC"/>
    <w:rsid w:val="006D223E"/>
    <w:rsid w:val="006D5100"/>
    <w:rsid w:val="006E2CE7"/>
    <w:rsid w:val="006E38A5"/>
    <w:rsid w:val="006F17EC"/>
    <w:rsid w:val="006F4335"/>
    <w:rsid w:val="006F7673"/>
    <w:rsid w:val="00705EDD"/>
    <w:rsid w:val="00721336"/>
    <w:rsid w:val="0072199E"/>
    <w:rsid w:val="00721F55"/>
    <w:rsid w:val="00722D9A"/>
    <w:rsid w:val="00726FB8"/>
    <w:rsid w:val="007316C4"/>
    <w:rsid w:val="00732A66"/>
    <w:rsid w:val="00745456"/>
    <w:rsid w:val="007469A1"/>
    <w:rsid w:val="0074773F"/>
    <w:rsid w:val="00750A7E"/>
    <w:rsid w:val="0075175E"/>
    <w:rsid w:val="00761E8C"/>
    <w:rsid w:val="0077162A"/>
    <w:rsid w:val="00771EA3"/>
    <w:rsid w:val="00772367"/>
    <w:rsid w:val="00777DF7"/>
    <w:rsid w:val="00785E48"/>
    <w:rsid w:val="00787BF6"/>
    <w:rsid w:val="0079117D"/>
    <w:rsid w:val="00794B7F"/>
    <w:rsid w:val="007B0934"/>
    <w:rsid w:val="007B762B"/>
    <w:rsid w:val="007C6700"/>
    <w:rsid w:val="007D174A"/>
    <w:rsid w:val="007E35DC"/>
    <w:rsid w:val="007E4DA1"/>
    <w:rsid w:val="007E54DD"/>
    <w:rsid w:val="007F038B"/>
    <w:rsid w:val="007F6E79"/>
    <w:rsid w:val="007F7516"/>
    <w:rsid w:val="00802893"/>
    <w:rsid w:val="00814082"/>
    <w:rsid w:val="00820C58"/>
    <w:rsid w:val="008245B8"/>
    <w:rsid w:val="008448B9"/>
    <w:rsid w:val="00847B25"/>
    <w:rsid w:val="00855857"/>
    <w:rsid w:val="00873A51"/>
    <w:rsid w:val="008753A1"/>
    <w:rsid w:val="00876538"/>
    <w:rsid w:val="0087757C"/>
    <w:rsid w:val="008804F5"/>
    <w:rsid w:val="008918EF"/>
    <w:rsid w:val="00893C1D"/>
    <w:rsid w:val="00895533"/>
    <w:rsid w:val="008A01C5"/>
    <w:rsid w:val="008A6A50"/>
    <w:rsid w:val="008B6FE3"/>
    <w:rsid w:val="008C1603"/>
    <w:rsid w:val="008C16F8"/>
    <w:rsid w:val="008C51B1"/>
    <w:rsid w:val="008D4857"/>
    <w:rsid w:val="008E22F8"/>
    <w:rsid w:val="008E5413"/>
    <w:rsid w:val="0091341A"/>
    <w:rsid w:val="00930B68"/>
    <w:rsid w:val="00940644"/>
    <w:rsid w:val="00944360"/>
    <w:rsid w:val="009443C6"/>
    <w:rsid w:val="009513E1"/>
    <w:rsid w:val="00964711"/>
    <w:rsid w:val="009719D7"/>
    <w:rsid w:val="00971B2E"/>
    <w:rsid w:val="00971B5E"/>
    <w:rsid w:val="00975BA0"/>
    <w:rsid w:val="0098755E"/>
    <w:rsid w:val="009965E8"/>
    <w:rsid w:val="009A6696"/>
    <w:rsid w:val="009A7024"/>
    <w:rsid w:val="009B319E"/>
    <w:rsid w:val="009B5509"/>
    <w:rsid w:val="009D40F4"/>
    <w:rsid w:val="009D484F"/>
    <w:rsid w:val="009E1EC6"/>
    <w:rsid w:val="009E2632"/>
    <w:rsid w:val="009F1896"/>
    <w:rsid w:val="009F2F38"/>
    <w:rsid w:val="009F6142"/>
    <w:rsid w:val="00A03B70"/>
    <w:rsid w:val="00A045D5"/>
    <w:rsid w:val="00A05EFD"/>
    <w:rsid w:val="00A12100"/>
    <w:rsid w:val="00A15079"/>
    <w:rsid w:val="00A200F5"/>
    <w:rsid w:val="00A217D5"/>
    <w:rsid w:val="00A2282F"/>
    <w:rsid w:val="00A35DA2"/>
    <w:rsid w:val="00A3738A"/>
    <w:rsid w:val="00A43C44"/>
    <w:rsid w:val="00A457F0"/>
    <w:rsid w:val="00A46582"/>
    <w:rsid w:val="00A53D87"/>
    <w:rsid w:val="00A635BC"/>
    <w:rsid w:val="00A72A98"/>
    <w:rsid w:val="00A81AC7"/>
    <w:rsid w:val="00A851BB"/>
    <w:rsid w:val="00A91253"/>
    <w:rsid w:val="00A920E7"/>
    <w:rsid w:val="00A94BF3"/>
    <w:rsid w:val="00AA0EDF"/>
    <w:rsid w:val="00AB2A45"/>
    <w:rsid w:val="00AB2D05"/>
    <w:rsid w:val="00AB442E"/>
    <w:rsid w:val="00AC0C7C"/>
    <w:rsid w:val="00AC29F4"/>
    <w:rsid w:val="00AC7DD7"/>
    <w:rsid w:val="00AD4E64"/>
    <w:rsid w:val="00AD5A66"/>
    <w:rsid w:val="00AE04F8"/>
    <w:rsid w:val="00AE0FDF"/>
    <w:rsid w:val="00AE3DBF"/>
    <w:rsid w:val="00AE4F78"/>
    <w:rsid w:val="00AF5612"/>
    <w:rsid w:val="00B03F31"/>
    <w:rsid w:val="00B04EF2"/>
    <w:rsid w:val="00B05AA2"/>
    <w:rsid w:val="00B11C80"/>
    <w:rsid w:val="00B17965"/>
    <w:rsid w:val="00B20B64"/>
    <w:rsid w:val="00B225DD"/>
    <w:rsid w:val="00B2325E"/>
    <w:rsid w:val="00B3252D"/>
    <w:rsid w:val="00B378C8"/>
    <w:rsid w:val="00B52320"/>
    <w:rsid w:val="00B533E5"/>
    <w:rsid w:val="00B548BB"/>
    <w:rsid w:val="00B63EE0"/>
    <w:rsid w:val="00B66DF8"/>
    <w:rsid w:val="00B67AF4"/>
    <w:rsid w:val="00B80CEB"/>
    <w:rsid w:val="00B81D26"/>
    <w:rsid w:val="00B82817"/>
    <w:rsid w:val="00B8313B"/>
    <w:rsid w:val="00B925FD"/>
    <w:rsid w:val="00B92EE6"/>
    <w:rsid w:val="00B93828"/>
    <w:rsid w:val="00B9394E"/>
    <w:rsid w:val="00BA70E6"/>
    <w:rsid w:val="00BA7F2C"/>
    <w:rsid w:val="00BB0AC7"/>
    <w:rsid w:val="00BB53E5"/>
    <w:rsid w:val="00BB5B01"/>
    <w:rsid w:val="00BB7370"/>
    <w:rsid w:val="00BC1353"/>
    <w:rsid w:val="00BD0036"/>
    <w:rsid w:val="00BD07B3"/>
    <w:rsid w:val="00BE0BAA"/>
    <w:rsid w:val="00BE0F70"/>
    <w:rsid w:val="00BE75A7"/>
    <w:rsid w:val="00BF7A82"/>
    <w:rsid w:val="00C01D39"/>
    <w:rsid w:val="00C21D03"/>
    <w:rsid w:val="00C227BF"/>
    <w:rsid w:val="00C233EE"/>
    <w:rsid w:val="00C242A8"/>
    <w:rsid w:val="00C25BCE"/>
    <w:rsid w:val="00C26543"/>
    <w:rsid w:val="00C276E1"/>
    <w:rsid w:val="00C32930"/>
    <w:rsid w:val="00C42737"/>
    <w:rsid w:val="00C433E5"/>
    <w:rsid w:val="00C43B80"/>
    <w:rsid w:val="00C67521"/>
    <w:rsid w:val="00C70351"/>
    <w:rsid w:val="00C732BB"/>
    <w:rsid w:val="00C735E7"/>
    <w:rsid w:val="00C77EDA"/>
    <w:rsid w:val="00C80020"/>
    <w:rsid w:val="00C95616"/>
    <w:rsid w:val="00CA7FC4"/>
    <w:rsid w:val="00CB1071"/>
    <w:rsid w:val="00CB5B90"/>
    <w:rsid w:val="00CB76C3"/>
    <w:rsid w:val="00CC550A"/>
    <w:rsid w:val="00CD2C90"/>
    <w:rsid w:val="00CD53D0"/>
    <w:rsid w:val="00CF32C5"/>
    <w:rsid w:val="00CF6A0E"/>
    <w:rsid w:val="00D11E8A"/>
    <w:rsid w:val="00D22AFC"/>
    <w:rsid w:val="00D265C8"/>
    <w:rsid w:val="00D4399A"/>
    <w:rsid w:val="00D45FDF"/>
    <w:rsid w:val="00D466C6"/>
    <w:rsid w:val="00D47CEC"/>
    <w:rsid w:val="00D62104"/>
    <w:rsid w:val="00D63C92"/>
    <w:rsid w:val="00D66190"/>
    <w:rsid w:val="00D714FF"/>
    <w:rsid w:val="00D74506"/>
    <w:rsid w:val="00D7471C"/>
    <w:rsid w:val="00D75864"/>
    <w:rsid w:val="00D75D11"/>
    <w:rsid w:val="00D7629F"/>
    <w:rsid w:val="00D81109"/>
    <w:rsid w:val="00D83661"/>
    <w:rsid w:val="00D90500"/>
    <w:rsid w:val="00D97BCA"/>
    <w:rsid w:val="00DA1D4F"/>
    <w:rsid w:val="00DA25E8"/>
    <w:rsid w:val="00DA5FB7"/>
    <w:rsid w:val="00DA7512"/>
    <w:rsid w:val="00DB4DAF"/>
    <w:rsid w:val="00DB5FE1"/>
    <w:rsid w:val="00DD5A27"/>
    <w:rsid w:val="00DE4EFB"/>
    <w:rsid w:val="00DE653F"/>
    <w:rsid w:val="00DE734D"/>
    <w:rsid w:val="00DF3AE5"/>
    <w:rsid w:val="00E0176C"/>
    <w:rsid w:val="00E02842"/>
    <w:rsid w:val="00E0387B"/>
    <w:rsid w:val="00E10524"/>
    <w:rsid w:val="00E235D4"/>
    <w:rsid w:val="00E33B9B"/>
    <w:rsid w:val="00E34F87"/>
    <w:rsid w:val="00E370AF"/>
    <w:rsid w:val="00E41B16"/>
    <w:rsid w:val="00E41FB1"/>
    <w:rsid w:val="00E46537"/>
    <w:rsid w:val="00E55CB2"/>
    <w:rsid w:val="00E62138"/>
    <w:rsid w:val="00E6240B"/>
    <w:rsid w:val="00E65292"/>
    <w:rsid w:val="00E74E2E"/>
    <w:rsid w:val="00E82BF8"/>
    <w:rsid w:val="00E85456"/>
    <w:rsid w:val="00E87CC3"/>
    <w:rsid w:val="00E90285"/>
    <w:rsid w:val="00E975B3"/>
    <w:rsid w:val="00EA0602"/>
    <w:rsid w:val="00EA6E91"/>
    <w:rsid w:val="00EB6BCE"/>
    <w:rsid w:val="00EC5DD3"/>
    <w:rsid w:val="00EC6B0F"/>
    <w:rsid w:val="00ED584C"/>
    <w:rsid w:val="00EE0EB7"/>
    <w:rsid w:val="00EE423C"/>
    <w:rsid w:val="00F06628"/>
    <w:rsid w:val="00F11BC9"/>
    <w:rsid w:val="00F14081"/>
    <w:rsid w:val="00F26769"/>
    <w:rsid w:val="00F300E7"/>
    <w:rsid w:val="00F303D0"/>
    <w:rsid w:val="00F3173D"/>
    <w:rsid w:val="00F35068"/>
    <w:rsid w:val="00F3707A"/>
    <w:rsid w:val="00F402FC"/>
    <w:rsid w:val="00F40A0A"/>
    <w:rsid w:val="00F56FB9"/>
    <w:rsid w:val="00F64687"/>
    <w:rsid w:val="00F67D64"/>
    <w:rsid w:val="00F72262"/>
    <w:rsid w:val="00F8141F"/>
    <w:rsid w:val="00F854BB"/>
    <w:rsid w:val="00F9022F"/>
    <w:rsid w:val="00F90FD3"/>
    <w:rsid w:val="00F9494A"/>
    <w:rsid w:val="00F97088"/>
    <w:rsid w:val="00FA2E84"/>
    <w:rsid w:val="00FA3E18"/>
    <w:rsid w:val="00FA5714"/>
    <w:rsid w:val="00FA74CC"/>
    <w:rsid w:val="00FB1CD0"/>
    <w:rsid w:val="00FB29FD"/>
    <w:rsid w:val="00FB487C"/>
    <w:rsid w:val="00FC58C5"/>
    <w:rsid w:val="00FC5A26"/>
    <w:rsid w:val="00FD027D"/>
    <w:rsid w:val="00FD5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paragraph" w:customStyle="1" w:styleId="ConsTitle">
    <w:name w:val="ConsTitle"/>
    <w:rsid w:val="00340359"/>
    <w:pPr>
      <w:widowControl w:val="0"/>
      <w:autoSpaceDE w:val="0"/>
      <w:autoSpaceDN w:val="0"/>
      <w:adjustRightInd w:val="0"/>
      <w:spacing w:after="0" w:line="240" w:lineRule="auto"/>
    </w:pPr>
    <w:rPr>
      <w:rFonts w:ascii="Arial" w:eastAsia="Times New Roman" w:hAnsi="Arial" w:cs="Times New Roman"/>
      <w:b/>
      <w:bCs/>
      <w:sz w:val="16"/>
      <w:szCs w:val="16"/>
    </w:rPr>
  </w:style>
  <w:style w:type="character" w:customStyle="1" w:styleId="es-el-code-term">
    <w:name w:val="es-el-code-term"/>
    <w:basedOn w:val="a0"/>
    <w:rsid w:val="00635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717316703">
      <w:bodyDiv w:val="1"/>
      <w:marLeft w:val="0"/>
      <w:marRight w:val="0"/>
      <w:marTop w:val="0"/>
      <w:marBottom w:val="0"/>
      <w:divBdr>
        <w:top w:val="none" w:sz="0" w:space="0" w:color="auto"/>
        <w:left w:val="none" w:sz="0" w:space="0" w:color="auto"/>
        <w:bottom w:val="none" w:sz="0" w:space="0" w:color="auto"/>
        <w:right w:val="none" w:sz="0" w:space="0" w:color="auto"/>
      </w:divBdr>
    </w:div>
    <w:div w:id="868033260">
      <w:bodyDiv w:val="1"/>
      <w:marLeft w:val="0"/>
      <w:marRight w:val="0"/>
      <w:marTop w:val="0"/>
      <w:marBottom w:val="0"/>
      <w:divBdr>
        <w:top w:val="none" w:sz="0" w:space="0" w:color="auto"/>
        <w:left w:val="none" w:sz="0" w:space="0" w:color="auto"/>
        <w:bottom w:val="none" w:sz="0" w:space="0" w:color="auto"/>
        <w:right w:val="none" w:sz="0" w:space="0" w:color="auto"/>
      </w:divBdr>
    </w:div>
    <w:div w:id="997998718">
      <w:bodyDiv w:val="1"/>
      <w:marLeft w:val="0"/>
      <w:marRight w:val="0"/>
      <w:marTop w:val="0"/>
      <w:marBottom w:val="0"/>
      <w:divBdr>
        <w:top w:val="none" w:sz="0" w:space="0" w:color="auto"/>
        <w:left w:val="none" w:sz="0" w:space="0" w:color="auto"/>
        <w:bottom w:val="none" w:sz="0" w:space="0" w:color="auto"/>
        <w:right w:val="none" w:sz="0" w:space="0" w:color="auto"/>
      </w:divBdr>
    </w:div>
    <w:div w:id="1179739776">
      <w:bodyDiv w:val="1"/>
      <w:marLeft w:val="0"/>
      <w:marRight w:val="0"/>
      <w:marTop w:val="0"/>
      <w:marBottom w:val="0"/>
      <w:divBdr>
        <w:top w:val="none" w:sz="0" w:space="0" w:color="auto"/>
        <w:left w:val="none" w:sz="0" w:space="0" w:color="auto"/>
        <w:bottom w:val="none" w:sz="0" w:space="0" w:color="auto"/>
        <w:right w:val="none" w:sz="0" w:space="0" w:color="auto"/>
      </w:divBdr>
    </w:div>
    <w:div w:id="1556159347">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681152715">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202797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93363-E519-4EC1-AADD-21E1156C0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329</Words>
  <Characters>1879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8</cp:revision>
  <cp:lastPrinted>2021-07-07T10:32:00Z</cp:lastPrinted>
  <dcterms:created xsi:type="dcterms:W3CDTF">2025-08-29T12:24:00Z</dcterms:created>
  <dcterms:modified xsi:type="dcterms:W3CDTF">2026-10-05T08:40:00Z</dcterms:modified>
</cp:coreProperties>
</file>