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FDB46" w14:textId="77777777" w:rsidR="00B7714D" w:rsidRPr="00137620" w:rsidRDefault="00B7714D" w:rsidP="00B7714D">
      <w:pPr>
        <w:widowControl w:val="0"/>
        <w:autoSpaceDE w:val="0"/>
        <w:autoSpaceDN w:val="0"/>
        <w:spacing w:after="0" w:line="240" w:lineRule="auto"/>
        <w:rPr>
          <w:rFonts w:ascii="Times New Roman" w:eastAsia="Times New Roman" w:hAnsi="Times New Roman" w:cs="Times New Roman"/>
          <w:b/>
          <w:sz w:val="24"/>
          <w:szCs w:val="24"/>
          <w:lang w:eastAsia="ru-RU"/>
        </w:rPr>
      </w:pPr>
    </w:p>
    <w:p w14:paraId="446BE96A" w14:textId="77777777" w:rsidR="00B7714D" w:rsidRPr="00137620" w:rsidRDefault="00B7714D" w:rsidP="00B7714D">
      <w:pPr>
        <w:widowControl w:val="0"/>
        <w:autoSpaceDE w:val="0"/>
        <w:autoSpaceDN w:val="0"/>
        <w:spacing w:after="0" w:line="240" w:lineRule="auto"/>
        <w:rPr>
          <w:rFonts w:ascii="Times New Roman" w:eastAsia="Times New Roman" w:hAnsi="Times New Roman" w:cs="Times New Roman"/>
          <w:b/>
          <w:sz w:val="24"/>
          <w:szCs w:val="24"/>
          <w:lang w:eastAsia="ru-RU"/>
        </w:rPr>
      </w:pPr>
    </w:p>
    <w:p w14:paraId="7AE6714E" w14:textId="77777777" w:rsidR="00B7714D" w:rsidRPr="00137620" w:rsidRDefault="00B7714D" w:rsidP="00B7714D">
      <w:pPr>
        <w:widowControl w:val="0"/>
        <w:autoSpaceDE w:val="0"/>
        <w:autoSpaceDN w:val="0"/>
        <w:spacing w:after="0" w:line="240" w:lineRule="auto"/>
        <w:rPr>
          <w:rFonts w:ascii="Times New Roman" w:eastAsia="Times New Roman" w:hAnsi="Times New Roman" w:cs="Times New Roman"/>
          <w:b/>
          <w:sz w:val="24"/>
          <w:szCs w:val="24"/>
          <w:lang w:eastAsia="ru-RU"/>
        </w:rPr>
      </w:pPr>
    </w:p>
    <w:p w14:paraId="7595A974" w14:textId="77777777" w:rsidR="00B7714D" w:rsidRPr="00137620" w:rsidRDefault="00B7714D" w:rsidP="00B7714D">
      <w:pPr>
        <w:widowControl w:val="0"/>
        <w:autoSpaceDE w:val="0"/>
        <w:autoSpaceDN w:val="0"/>
        <w:spacing w:after="0" w:line="240" w:lineRule="auto"/>
        <w:rPr>
          <w:rFonts w:ascii="Times New Roman" w:eastAsia="Times New Roman" w:hAnsi="Times New Roman" w:cs="Times New Roman"/>
          <w:b/>
          <w:sz w:val="24"/>
          <w:szCs w:val="24"/>
          <w:lang w:eastAsia="ru-RU"/>
        </w:rPr>
      </w:pPr>
    </w:p>
    <w:p w14:paraId="0992CB8B" w14:textId="77777777" w:rsidR="00B7714D" w:rsidRPr="00137620" w:rsidRDefault="00B7714D" w:rsidP="00B7714D">
      <w:pPr>
        <w:widowControl w:val="0"/>
        <w:autoSpaceDE w:val="0"/>
        <w:autoSpaceDN w:val="0"/>
        <w:spacing w:after="0" w:line="240" w:lineRule="auto"/>
        <w:rPr>
          <w:rFonts w:ascii="Times New Roman" w:eastAsia="Times New Roman" w:hAnsi="Times New Roman" w:cs="Times New Roman"/>
          <w:b/>
          <w:sz w:val="24"/>
          <w:szCs w:val="24"/>
          <w:lang w:eastAsia="ru-RU"/>
        </w:rPr>
      </w:pPr>
    </w:p>
    <w:p w14:paraId="5F974579" w14:textId="77777777" w:rsidR="00B7714D" w:rsidRPr="00137620" w:rsidRDefault="00B7714D" w:rsidP="00B7714D">
      <w:pPr>
        <w:widowControl w:val="0"/>
        <w:autoSpaceDE w:val="0"/>
        <w:autoSpaceDN w:val="0"/>
        <w:spacing w:after="0" w:line="240" w:lineRule="auto"/>
        <w:rPr>
          <w:rFonts w:ascii="Times New Roman" w:eastAsia="Times New Roman" w:hAnsi="Times New Roman" w:cs="Times New Roman"/>
          <w:b/>
          <w:sz w:val="24"/>
          <w:szCs w:val="24"/>
          <w:lang w:eastAsia="ru-RU"/>
        </w:rPr>
      </w:pPr>
    </w:p>
    <w:p w14:paraId="495112B7"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37620">
        <w:rPr>
          <w:rFonts w:ascii="Times New Roman" w:eastAsia="Times New Roman" w:hAnsi="Times New Roman" w:cs="Times New Roman"/>
          <w:b/>
          <w:bCs/>
          <w:sz w:val="24"/>
          <w:szCs w:val="24"/>
          <w:lang w:eastAsia="ru-RU"/>
        </w:rPr>
        <w:t xml:space="preserve">ТЕХНИЧЕСКОЕ ЗАДАНИЕ </w:t>
      </w:r>
    </w:p>
    <w:p w14:paraId="4647D590" w14:textId="2BBE4F67" w:rsidR="00B7714D" w:rsidRPr="00137620" w:rsidRDefault="009E02D6"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b/>
          <w:bCs/>
          <w:sz w:val="24"/>
          <w:szCs w:val="24"/>
          <w:lang w:eastAsia="ru-RU"/>
        </w:rPr>
        <w:t>Оказание услуг по техническому обслуживанию и текущему ремонту комплекса технических систем безопасности, систем и средств противопожарной за</w:t>
      </w:r>
      <w:r w:rsidR="00534F9D">
        <w:rPr>
          <w:rFonts w:ascii="Times New Roman" w:eastAsia="Times New Roman" w:hAnsi="Times New Roman" w:cs="Times New Roman"/>
          <w:b/>
          <w:bCs/>
          <w:sz w:val="24"/>
          <w:szCs w:val="24"/>
          <w:lang w:eastAsia="ru-RU"/>
        </w:rPr>
        <w:t xml:space="preserve">щиты </w:t>
      </w:r>
      <w:r w:rsidR="00D96AD4">
        <w:rPr>
          <w:rFonts w:ascii="Times New Roman" w:eastAsia="Times New Roman" w:hAnsi="Times New Roman" w:cs="Times New Roman"/>
          <w:b/>
          <w:bCs/>
          <w:sz w:val="24"/>
          <w:szCs w:val="24"/>
          <w:lang w:eastAsia="ru-RU"/>
        </w:rPr>
        <w:t xml:space="preserve">в </w:t>
      </w:r>
      <w:r w:rsidR="00D96AD4" w:rsidRPr="005C6769">
        <w:rPr>
          <w:rFonts w:ascii="Times New Roman" w:eastAsia="Times New Roman" w:hAnsi="Times New Roman" w:cs="Times New Roman"/>
          <w:b/>
          <w:bCs/>
          <w:sz w:val="24"/>
          <w:szCs w:val="24"/>
          <w:lang w:eastAsia="ru-RU"/>
        </w:rPr>
        <w:t>отдельных помещениях объектов</w:t>
      </w:r>
      <w:r w:rsidR="00534F9D" w:rsidRPr="005C6769">
        <w:rPr>
          <w:rFonts w:ascii="Times New Roman" w:eastAsia="Times New Roman" w:hAnsi="Times New Roman" w:cs="Times New Roman"/>
          <w:b/>
          <w:bCs/>
          <w:sz w:val="24"/>
          <w:szCs w:val="24"/>
          <w:lang w:eastAsia="ru-RU"/>
        </w:rPr>
        <w:t xml:space="preserve"> </w:t>
      </w:r>
      <w:r w:rsidR="00534F9D">
        <w:rPr>
          <w:rFonts w:ascii="Times New Roman" w:eastAsia="Times New Roman" w:hAnsi="Times New Roman" w:cs="Times New Roman"/>
          <w:b/>
          <w:bCs/>
          <w:sz w:val="24"/>
          <w:szCs w:val="24"/>
          <w:lang w:eastAsia="ru-RU"/>
        </w:rPr>
        <w:t xml:space="preserve">почтовой связи, </w:t>
      </w:r>
      <w:r w:rsidR="00534F9D" w:rsidRPr="00534F9D">
        <w:rPr>
          <w:rFonts w:ascii="Times New Roman" w:eastAsia="Times New Roman" w:hAnsi="Times New Roman" w:cs="Times New Roman"/>
          <w:b/>
          <w:bCs/>
          <w:sz w:val="24"/>
          <w:szCs w:val="24"/>
          <w:lang w:eastAsia="ru-RU"/>
        </w:rPr>
        <w:t>расположенных по адрес</w:t>
      </w:r>
      <w:r w:rsidR="00534F9D">
        <w:rPr>
          <w:rFonts w:ascii="Times New Roman" w:eastAsia="Times New Roman" w:hAnsi="Times New Roman" w:cs="Times New Roman"/>
          <w:b/>
          <w:bCs/>
          <w:sz w:val="24"/>
          <w:szCs w:val="24"/>
          <w:lang w:eastAsia="ru-RU"/>
        </w:rPr>
        <w:t>ам</w:t>
      </w:r>
      <w:r w:rsidR="00534F9D" w:rsidRPr="00534F9D">
        <w:rPr>
          <w:rFonts w:ascii="Times New Roman" w:eastAsia="Times New Roman" w:hAnsi="Times New Roman" w:cs="Times New Roman"/>
          <w:b/>
          <w:bCs/>
          <w:sz w:val="24"/>
          <w:szCs w:val="24"/>
          <w:lang w:eastAsia="ru-RU"/>
        </w:rPr>
        <w:t>:</w:t>
      </w:r>
      <w:r w:rsidR="00D96AD4">
        <w:rPr>
          <w:rFonts w:ascii="Times New Roman" w:eastAsia="Times New Roman" w:hAnsi="Times New Roman" w:cs="Times New Roman"/>
          <w:b/>
          <w:bCs/>
          <w:sz w:val="24"/>
          <w:szCs w:val="24"/>
          <w:lang w:eastAsia="ru-RU"/>
        </w:rPr>
        <w:t xml:space="preserve"> </w:t>
      </w:r>
      <w:r w:rsidR="00534F9D" w:rsidRPr="00534F9D">
        <w:rPr>
          <w:rFonts w:ascii="Times New Roman" w:eastAsia="Times New Roman" w:hAnsi="Times New Roman" w:cs="Times New Roman"/>
          <w:b/>
          <w:bCs/>
          <w:sz w:val="24"/>
          <w:szCs w:val="24"/>
          <w:lang w:eastAsia="ru-RU"/>
        </w:rPr>
        <w:t>Санкт-Петербург, ул. Софийская, д.56, ул. Софийская, д.81, Пулковское шоссе, д.39</w:t>
      </w:r>
      <w:r w:rsidR="00534F9D">
        <w:rPr>
          <w:rFonts w:ascii="Times New Roman" w:eastAsia="Times New Roman" w:hAnsi="Times New Roman" w:cs="Times New Roman"/>
          <w:b/>
          <w:bCs/>
          <w:sz w:val="24"/>
          <w:szCs w:val="24"/>
          <w:lang w:eastAsia="ru-RU"/>
        </w:rPr>
        <w:t xml:space="preserve">, для нужд </w:t>
      </w:r>
      <w:r w:rsidR="00534F9D">
        <w:rPr>
          <w:rFonts w:ascii="Times New Roman" w:eastAsia="Times New Roman" w:hAnsi="Times New Roman" w:cs="Times New Roman"/>
          <w:b/>
          <w:bCs/>
          <w:sz w:val="24"/>
          <w:szCs w:val="24"/>
          <w:lang w:eastAsia="ru-RU"/>
        </w:rPr>
        <w:br/>
      </w:r>
      <w:r w:rsidRPr="00137620">
        <w:rPr>
          <w:rFonts w:ascii="Times New Roman" w:eastAsia="Times New Roman" w:hAnsi="Times New Roman" w:cs="Times New Roman"/>
          <w:b/>
          <w:bCs/>
          <w:sz w:val="24"/>
          <w:szCs w:val="24"/>
          <w:lang w:eastAsia="ru-RU"/>
        </w:rPr>
        <w:t>УФПС г. Санкт-Петербурга и Ленинградской области</w:t>
      </w:r>
      <w:r w:rsidR="00534F9D">
        <w:rPr>
          <w:rFonts w:ascii="Times New Roman" w:eastAsia="Times New Roman" w:hAnsi="Times New Roman" w:cs="Times New Roman"/>
          <w:b/>
          <w:bCs/>
          <w:sz w:val="24"/>
          <w:szCs w:val="24"/>
          <w:lang w:eastAsia="ru-RU"/>
        </w:rPr>
        <w:t xml:space="preserve"> </w:t>
      </w:r>
    </w:p>
    <w:p w14:paraId="4CD8E268"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7729B9B"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2C84B65"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901437A"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86545E"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C5F8B11"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66DAC1"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E2CDD8"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3FFA5FE"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18FE8E6"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8E6A169"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2CB1B86"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4EBD079"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5A9A846"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A931B7"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DE4FA5D"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65CD87"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8A84BD"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D13388D"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56D56A9"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EA25846"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5216F30"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B364B8"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32BD058"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2E49037" w14:textId="77777777" w:rsidR="00AC2A1B" w:rsidRPr="00137620" w:rsidRDefault="00AC2A1B"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57D7C6D" w14:textId="77777777" w:rsidR="00AC2A1B" w:rsidRPr="00137620" w:rsidRDefault="00AC2A1B"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A1B3165" w14:textId="77777777" w:rsidR="00AC2A1B" w:rsidRPr="00137620" w:rsidRDefault="00AC2A1B"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042DAB0"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FCC7A75" w14:textId="77777777" w:rsidR="00B7714D" w:rsidRPr="00137620"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Санкт-Петербург </w:t>
      </w:r>
    </w:p>
    <w:p w14:paraId="6282E99D" w14:textId="3474196C" w:rsidR="00B7714D" w:rsidRDefault="00B7714D"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202</w:t>
      </w:r>
      <w:r w:rsidR="00C74CFA">
        <w:rPr>
          <w:rFonts w:ascii="Times New Roman" w:eastAsia="Times New Roman" w:hAnsi="Times New Roman" w:cs="Times New Roman"/>
          <w:sz w:val="24"/>
          <w:szCs w:val="24"/>
          <w:lang w:eastAsia="ru-RU"/>
        </w:rPr>
        <w:t>6</w:t>
      </w:r>
      <w:r w:rsidRPr="00137620">
        <w:rPr>
          <w:rFonts w:ascii="Times New Roman" w:eastAsia="Times New Roman" w:hAnsi="Times New Roman" w:cs="Times New Roman"/>
          <w:sz w:val="24"/>
          <w:szCs w:val="24"/>
          <w:lang w:eastAsia="ru-RU"/>
        </w:rPr>
        <w:t xml:space="preserve"> г.</w:t>
      </w:r>
    </w:p>
    <w:p w14:paraId="65000FD6" w14:textId="4E6C8026"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37D11DD" w14:textId="60231FE1"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8AD75A" w14:textId="6F745EA6"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E600708" w14:textId="24FA9A25"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F847EC" w14:textId="1BEBF158"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59670D2" w14:textId="3772F671"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06511D6" w14:textId="506A0ED7" w:rsidR="00C74CFA" w:rsidRDefault="00C74CFA"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34929D7" w14:textId="77777777" w:rsidR="00A12C87" w:rsidRPr="00137620" w:rsidRDefault="00A12C87"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8D6F5F9" w14:textId="77777777" w:rsidR="00A12C87" w:rsidRPr="00137620" w:rsidRDefault="00A12C87" w:rsidP="00B7714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9A71545" w14:textId="77777777" w:rsidR="00CC57ED" w:rsidRPr="00137620" w:rsidRDefault="00F36E7C" w:rsidP="00F36E7C">
      <w:pPr>
        <w:pStyle w:val="a3"/>
        <w:numPr>
          <w:ilvl w:val="0"/>
          <w:numId w:val="1"/>
        </w:numPr>
        <w:ind w:left="0" w:firstLine="0"/>
        <w:jc w:val="center"/>
        <w:rPr>
          <w:rFonts w:ascii="Times New Roman" w:hAnsi="Times New Roman" w:cs="Times New Roman"/>
          <w:b/>
          <w:sz w:val="24"/>
          <w:szCs w:val="24"/>
        </w:rPr>
      </w:pPr>
      <w:r w:rsidRPr="00137620">
        <w:rPr>
          <w:rFonts w:ascii="Times New Roman" w:hAnsi="Times New Roman" w:cs="Times New Roman"/>
          <w:b/>
          <w:sz w:val="24"/>
          <w:szCs w:val="24"/>
        </w:rPr>
        <w:lastRenderedPageBreak/>
        <w:t>ПЕРЕЧЕНЬ ПРИНЯТЫХ СОКРАЩЕНИЙ</w:t>
      </w:r>
    </w:p>
    <w:p w14:paraId="09E7BA4F" w14:textId="77777777" w:rsidR="00F36E7C" w:rsidRPr="00137620" w:rsidRDefault="00F36E7C" w:rsidP="00B7714D">
      <w:pPr>
        <w:pStyle w:val="a3"/>
        <w:jc w:val="both"/>
        <w:rPr>
          <w:rFonts w:ascii="Times New Roman" w:hAnsi="Times New Roman" w:cs="Times New Roman"/>
          <w:sz w:val="24"/>
          <w:szCs w:val="24"/>
        </w:rPr>
      </w:pPr>
    </w:p>
    <w:tbl>
      <w:tblPr>
        <w:tblStyle w:val="a5"/>
        <w:tblW w:w="9351" w:type="dxa"/>
        <w:tblLayout w:type="fixed"/>
        <w:tblLook w:val="0000" w:firstRow="0" w:lastRow="0" w:firstColumn="0" w:lastColumn="0" w:noHBand="0" w:noVBand="0"/>
      </w:tblPr>
      <w:tblGrid>
        <w:gridCol w:w="567"/>
        <w:gridCol w:w="1843"/>
        <w:gridCol w:w="6941"/>
      </w:tblGrid>
      <w:tr w:rsidR="00F36E7C" w:rsidRPr="00137620" w14:paraId="452203DF" w14:textId="77777777" w:rsidTr="006F7DB2">
        <w:trPr>
          <w:tblHeader/>
        </w:trPr>
        <w:tc>
          <w:tcPr>
            <w:tcW w:w="567" w:type="dxa"/>
            <w:vAlign w:val="center"/>
          </w:tcPr>
          <w:p w14:paraId="19E30BB2" w14:textId="77777777" w:rsidR="00F36E7C" w:rsidRPr="00137620" w:rsidRDefault="00F36E7C" w:rsidP="00F36E7C">
            <w:pPr>
              <w:widowControl w:val="0"/>
              <w:autoSpaceDE w:val="0"/>
              <w:autoSpaceDN w:val="0"/>
              <w:adjustRightInd w:val="0"/>
              <w:jc w:val="center"/>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b/>
                <w:sz w:val="24"/>
                <w:szCs w:val="24"/>
                <w:lang w:eastAsia="ru-RU"/>
              </w:rPr>
              <w:t>№ п/п</w:t>
            </w:r>
          </w:p>
        </w:tc>
        <w:tc>
          <w:tcPr>
            <w:tcW w:w="1843" w:type="dxa"/>
            <w:vAlign w:val="center"/>
          </w:tcPr>
          <w:p w14:paraId="36445879" w14:textId="77777777" w:rsidR="00F36E7C" w:rsidRPr="00137620" w:rsidRDefault="00F36E7C" w:rsidP="00F36E7C">
            <w:pPr>
              <w:widowControl w:val="0"/>
              <w:autoSpaceDE w:val="0"/>
              <w:autoSpaceDN w:val="0"/>
              <w:adjustRightInd w:val="0"/>
              <w:jc w:val="center"/>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b/>
                <w:sz w:val="24"/>
                <w:szCs w:val="24"/>
                <w:lang w:eastAsia="ru-RU"/>
              </w:rPr>
              <w:t>Сокращение</w:t>
            </w:r>
          </w:p>
        </w:tc>
        <w:tc>
          <w:tcPr>
            <w:tcW w:w="6941" w:type="dxa"/>
            <w:vAlign w:val="center"/>
          </w:tcPr>
          <w:p w14:paraId="7702E542" w14:textId="77777777" w:rsidR="00F36E7C" w:rsidRPr="00137620" w:rsidRDefault="00F36E7C" w:rsidP="00F36E7C">
            <w:pPr>
              <w:widowControl w:val="0"/>
              <w:autoSpaceDE w:val="0"/>
              <w:autoSpaceDN w:val="0"/>
              <w:adjustRightInd w:val="0"/>
              <w:jc w:val="center"/>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b/>
                <w:sz w:val="24"/>
                <w:szCs w:val="24"/>
                <w:lang w:eastAsia="ru-RU"/>
              </w:rPr>
              <w:t>Расшифровка сокращения</w:t>
            </w:r>
          </w:p>
        </w:tc>
      </w:tr>
      <w:tr w:rsidR="00F36E7C" w:rsidRPr="00137620" w14:paraId="594AC517" w14:textId="77777777" w:rsidTr="00B00A59">
        <w:tc>
          <w:tcPr>
            <w:tcW w:w="567" w:type="dxa"/>
            <w:shd w:val="clear" w:color="auto" w:fill="auto"/>
            <w:vAlign w:val="center"/>
          </w:tcPr>
          <w:p w14:paraId="44FB5542" w14:textId="77777777" w:rsidR="00F36E7C" w:rsidRPr="00137620" w:rsidRDefault="00F36E7C"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w:t>
            </w:r>
          </w:p>
        </w:tc>
        <w:tc>
          <w:tcPr>
            <w:tcW w:w="1843" w:type="dxa"/>
            <w:shd w:val="clear" w:color="auto" w:fill="auto"/>
            <w:vAlign w:val="center"/>
          </w:tcPr>
          <w:p w14:paraId="7902973F" w14:textId="77777777" w:rsidR="00F36E7C" w:rsidRPr="00137620" w:rsidRDefault="00F36E7C" w:rsidP="00F36E7C">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Заказчик, Предприятие</w:t>
            </w:r>
          </w:p>
        </w:tc>
        <w:tc>
          <w:tcPr>
            <w:tcW w:w="6941" w:type="dxa"/>
            <w:shd w:val="clear" w:color="auto" w:fill="auto"/>
          </w:tcPr>
          <w:p w14:paraId="737136A8" w14:textId="77777777" w:rsidR="00F36E7C" w:rsidRPr="00137620" w:rsidRDefault="00F36E7C" w:rsidP="00DA1735">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Arial"/>
                <w:sz w:val="24"/>
                <w:szCs w:val="24"/>
                <w:lang w:eastAsia="ru-RU"/>
              </w:rPr>
              <w:t>АО «Почта России»</w:t>
            </w:r>
          </w:p>
        </w:tc>
      </w:tr>
      <w:tr w:rsidR="00F36E7C" w:rsidRPr="00137620" w14:paraId="2770B2A1" w14:textId="77777777" w:rsidTr="00B00A59">
        <w:tc>
          <w:tcPr>
            <w:tcW w:w="567" w:type="dxa"/>
            <w:shd w:val="clear" w:color="auto" w:fill="auto"/>
            <w:vAlign w:val="center"/>
          </w:tcPr>
          <w:p w14:paraId="2477D926" w14:textId="77777777" w:rsidR="00F36E7C" w:rsidRPr="00137620" w:rsidRDefault="00F36E7C"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w:t>
            </w:r>
          </w:p>
        </w:tc>
        <w:tc>
          <w:tcPr>
            <w:tcW w:w="1843" w:type="dxa"/>
            <w:shd w:val="clear" w:color="auto" w:fill="auto"/>
            <w:vAlign w:val="center"/>
          </w:tcPr>
          <w:p w14:paraId="24D25FD2" w14:textId="77777777" w:rsidR="00F36E7C" w:rsidRPr="00137620" w:rsidRDefault="00F36E7C" w:rsidP="00F36E7C">
            <w:pPr>
              <w:rPr>
                <w:rFonts w:ascii="Times New Roman" w:hAnsi="Times New Roman" w:cs="Times New Roman"/>
                <w:sz w:val="24"/>
                <w:szCs w:val="24"/>
              </w:rPr>
            </w:pPr>
            <w:r w:rsidRPr="00137620">
              <w:rPr>
                <w:rFonts w:ascii="Times New Roman" w:hAnsi="Times New Roman" w:cs="Times New Roman"/>
                <w:sz w:val="24"/>
                <w:szCs w:val="24"/>
              </w:rPr>
              <w:t>Представитель Заказчика</w:t>
            </w:r>
          </w:p>
        </w:tc>
        <w:tc>
          <w:tcPr>
            <w:tcW w:w="6941" w:type="dxa"/>
            <w:shd w:val="clear" w:color="auto" w:fill="auto"/>
          </w:tcPr>
          <w:p w14:paraId="35B2CD09" w14:textId="77777777" w:rsidR="00F36E7C" w:rsidRPr="00137620" w:rsidRDefault="00F36E7C" w:rsidP="00F36E7C">
            <w:pPr>
              <w:jc w:val="both"/>
              <w:rPr>
                <w:rFonts w:ascii="Times New Roman" w:hAnsi="Times New Roman" w:cs="Times New Roman"/>
                <w:sz w:val="24"/>
                <w:szCs w:val="24"/>
              </w:rPr>
            </w:pPr>
            <w:r w:rsidRPr="00137620">
              <w:rPr>
                <w:rFonts w:ascii="Times New Roman" w:hAnsi="Times New Roman" w:cs="Times New Roman"/>
                <w:sz w:val="24"/>
                <w:szCs w:val="24"/>
              </w:rPr>
              <w:t xml:space="preserve">Административно-хозяйственный персонал охраняемого объекта, имеющий право допуска на объект по коду и/или другим идентификационным признакам и несущий материальную ответственность за охраняемые ценности или представитель </w:t>
            </w:r>
            <w:r w:rsidR="00B00A59" w:rsidRPr="00137620">
              <w:rPr>
                <w:rFonts w:ascii="Times New Roman" w:hAnsi="Times New Roman" w:cs="Times New Roman"/>
                <w:sz w:val="24"/>
                <w:szCs w:val="24"/>
              </w:rPr>
              <w:t>УФПС г. Санкт-Петербурга и Ленинградской области</w:t>
            </w:r>
            <w:r w:rsidRPr="00137620">
              <w:rPr>
                <w:rFonts w:ascii="Times New Roman" w:hAnsi="Times New Roman" w:cs="Times New Roman"/>
                <w:sz w:val="24"/>
                <w:szCs w:val="24"/>
              </w:rPr>
              <w:t>.</w:t>
            </w:r>
          </w:p>
        </w:tc>
      </w:tr>
      <w:tr w:rsidR="00F36E7C" w:rsidRPr="00137620" w14:paraId="1AB946BD" w14:textId="77777777" w:rsidTr="00B00A59">
        <w:tc>
          <w:tcPr>
            <w:tcW w:w="567" w:type="dxa"/>
            <w:vAlign w:val="center"/>
          </w:tcPr>
          <w:p w14:paraId="29819498" w14:textId="77777777" w:rsidR="00F36E7C" w:rsidRPr="00137620" w:rsidRDefault="00F36E7C"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4</w:t>
            </w:r>
          </w:p>
        </w:tc>
        <w:tc>
          <w:tcPr>
            <w:tcW w:w="1843" w:type="dxa"/>
            <w:shd w:val="clear" w:color="auto" w:fill="auto"/>
            <w:vAlign w:val="center"/>
          </w:tcPr>
          <w:p w14:paraId="6B2E5758" w14:textId="77777777" w:rsidR="00F36E7C" w:rsidRPr="00137620" w:rsidRDefault="00F36E7C" w:rsidP="00F36E7C">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Исполнитель</w:t>
            </w:r>
          </w:p>
        </w:tc>
        <w:tc>
          <w:tcPr>
            <w:tcW w:w="6941" w:type="dxa"/>
            <w:shd w:val="clear" w:color="auto" w:fill="auto"/>
          </w:tcPr>
          <w:p w14:paraId="6BD9B9C9" w14:textId="77777777" w:rsidR="00F36E7C" w:rsidRPr="00137620" w:rsidRDefault="00F36E7C" w:rsidP="004935B7">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Физическое или юридическое лицо, которое оказывает </w:t>
            </w:r>
            <w:r w:rsidR="004935B7" w:rsidRPr="00137620">
              <w:rPr>
                <w:rFonts w:ascii="Times New Roman" w:eastAsia="Times New Roman" w:hAnsi="Times New Roman" w:cs="Times New Roman"/>
                <w:sz w:val="24"/>
                <w:szCs w:val="24"/>
                <w:lang w:eastAsia="ru-RU"/>
              </w:rPr>
              <w:t>н</w:t>
            </w:r>
            <w:r w:rsidRPr="00137620">
              <w:rPr>
                <w:rFonts w:ascii="Times New Roman" w:eastAsia="Times New Roman" w:hAnsi="Times New Roman" w:cs="Times New Roman"/>
                <w:sz w:val="24"/>
                <w:szCs w:val="24"/>
                <w:lang w:eastAsia="ru-RU"/>
              </w:rPr>
              <w:t xml:space="preserve"> по договору, заключаемому с Заказчиком с учетом соответствия требованиям законодательства РФ</w:t>
            </w:r>
          </w:p>
        </w:tc>
      </w:tr>
      <w:tr w:rsidR="00F36E7C" w:rsidRPr="00137620" w14:paraId="5859E204" w14:textId="77777777" w:rsidTr="00B00A59">
        <w:tc>
          <w:tcPr>
            <w:tcW w:w="567" w:type="dxa"/>
            <w:vAlign w:val="center"/>
          </w:tcPr>
          <w:p w14:paraId="50DB77BB" w14:textId="77777777" w:rsidR="00F36E7C" w:rsidRPr="00137620" w:rsidRDefault="0042103E" w:rsidP="0042103E">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5</w:t>
            </w:r>
          </w:p>
        </w:tc>
        <w:tc>
          <w:tcPr>
            <w:tcW w:w="1843" w:type="dxa"/>
            <w:shd w:val="clear" w:color="auto" w:fill="auto"/>
            <w:vAlign w:val="center"/>
          </w:tcPr>
          <w:p w14:paraId="0E8D2E2F" w14:textId="77777777" w:rsidR="00F36E7C" w:rsidRPr="00137620" w:rsidRDefault="00F36E7C" w:rsidP="00F36E7C">
            <w:pPr>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sz w:val="24"/>
                <w:szCs w:val="24"/>
                <w:lang w:eastAsia="ru-RU"/>
              </w:rPr>
              <w:t>ПЦН</w:t>
            </w:r>
          </w:p>
        </w:tc>
        <w:tc>
          <w:tcPr>
            <w:tcW w:w="6941" w:type="dxa"/>
            <w:shd w:val="clear" w:color="auto" w:fill="auto"/>
          </w:tcPr>
          <w:p w14:paraId="59316E1B" w14:textId="77777777" w:rsidR="00F36E7C" w:rsidRPr="00137620" w:rsidRDefault="00F36E7C" w:rsidP="00F36E7C">
            <w:pPr>
              <w:jc w:val="both"/>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sz w:val="24"/>
                <w:szCs w:val="24"/>
                <w:lang w:eastAsia="ru-RU"/>
              </w:rPr>
              <w:t>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F36E7C" w:rsidRPr="00137620" w14:paraId="7437ED95" w14:textId="77777777" w:rsidTr="00B00A59">
        <w:tc>
          <w:tcPr>
            <w:tcW w:w="567" w:type="dxa"/>
            <w:vAlign w:val="center"/>
          </w:tcPr>
          <w:p w14:paraId="0B4095FD" w14:textId="77777777" w:rsidR="00F36E7C" w:rsidRPr="00137620" w:rsidRDefault="00F95DB9"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6</w:t>
            </w:r>
          </w:p>
        </w:tc>
        <w:tc>
          <w:tcPr>
            <w:tcW w:w="1843" w:type="dxa"/>
            <w:shd w:val="clear" w:color="auto" w:fill="auto"/>
            <w:vAlign w:val="center"/>
          </w:tcPr>
          <w:p w14:paraId="47C6B8EA" w14:textId="77777777" w:rsidR="00F36E7C" w:rsidRPr="00137620" w:rsidRDefault="00F36E7C" w:rsidP="00F36E7C">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К</w:t>
            </w:r>
            <w:r w:rsidR="00DA1735" w:rsidRPr="00137620">
              <w:rPr>
                <w:rFonts w:ascii="Times New Roman" w:eastAsia="Times New Roman" w:hAnsi="Times New Roman" w:cs="Times New Roman"/>
                <w:sz w:val="24"/>
                <w:szCs w:val="24"/>
                <w:lang w:eastAsia="ru-RU"/>
              </w:rPr>
              <w:t>Т</w:t>
            </w:r>
            <w:r w:rsidRPr="00137620">
              <w:rPr>
                <w:rFonts w:ascii="Times New Roman" w:eastAsia="Times New Roman" w:hAnsi="Times New Roman" w:cs="Times New Roman"/>
                <w:sz w:val="24"/>
                <w:szCs w:val="24"/>
                <w:lang w:eastAsia="ru-RU"/>
              </w:rPr>
              <w:t>СБ</w:t>
            </w:r>
          </w:p>
        </w:tc>
        <w:tc>
          <w:tcPr>
            <w:tcW w:w="6941" w:type="dxa"/>
            <w:shd w:val="clear" w:color="auto" w:fill="auto"/>
          </w:tcPr>
          <w:p w14:paraId="2DB0D714" w14:textId="77777777" w:rsidR="00F36E7C" w:rsidRPr="00137620" w:rsidRDefault="00F36E7C" w:rsidP="00F36E7C">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Комплексная система безопасности. Специализированная сложная организационно-техническая (допускающая последующее расширение структуры и функций) система, состоящая из алгоритмически объединенных (интегрированных) целевых функционально самостоятельных технических подсистем и технических средств, предназначенных для комплексной защиты объекта от угроз</w:t>
            </w:r>
          </w:p>
        </w:tc>
      </w:tr>
      <w:tr w:rsidR="00F36E7C" w:rsidRPr="00137620" w14:paraId="4BB6AE87" w14:textId="77777777" w:rsidTr="006F7DB2">
        <w:tc>
          <w:tcPr>
            <w:tcW w:w="567" w:type="dxa"/>
            <w:vAlign w:val="center"/>
          </w:tcPr>
          <w:p w14:paraId="20A26CBC" w14:textId="77777777" w:rsidR="00F36E7C" w:rsidRPr="00137620" w:rsidRDefault="00F95DB9"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7</w:t>
            </w:r>
          </w:p>
        </w:tc>
        <w:tc>
          <w:tcPr>
            <w:tcW w:w="1843" w:type="dxa"/>
            <w:vAlign w:val="center"/>
          </w:tcPr>
          <w:p w14:paraId="123228AA" w14:textId="77777777" w:rsidR="00F36E7C" w:rsidRPr="00137620" w:rsidRDefault="00F36E7C" w:rsidP="00F36E7C">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СОТС</w:t>
            </w:r>
          </w:p>
        </w:tc>
        <w:tc>
          <w:tcPr>
            <w:tcW w:w="6941" w:type="dxa"/>
          </w:tcPr>
          <w:p w14:paraId="294EB65C" w14:textId="77777777" w:rsidR="00F36E7C" w:rsidRPr="00137620" w:rsidRDefault="00F36E7C" w:rsidP="00F36E7C">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Система охранной и тревожной сигнализации. Функционально самостоятельная техническая подсистема К</w:t>
            </w:r>
            <w:r w:rsidR="00DA1735" w:rsidRPr="00137620">
              <w:rPr>
                <w:rFonts w:ascii="Times New Roman" w:eastAsia="Times New Roman" w:hAnsi="Times New Roman" w:cs="Times New Roman"/>
                <w:sz w:val="24"/>
                <w:szCs w:val="24"/>
                <w:lang w:eastAsia="ru-RU"/>
              </w:rPr>
              <w:t>Т</w:t>
            </w:r>
            <w:r w:rsidRPr="00137620">
              <w:rPr>
                <w:rFonts w:ascii="Times New Roman" w:eastAsia="Times New Roman" w:hAnsi="Times New Roman" w:cs="Times New Roman"/>
                <w:sz w:val="24"/>
                <w:szCs w:val="24"/>
                <w:lang w:eastAsia="ru-RU"/>
              </w:rPr>
              <w:t>СБ</w:t>
            </w:r>
          </w:p>
        </w:tc>
      </w:tr>
      <w:tr w:rsidR="00F36E7C" w:rsidRPr="00137620" w14:paraId="1117B927" w14:textId="77777777" w:rsidTr="006F7DB2">
        <w:tc>
          <w:tcPr>
            <w:tcW w:w="567" w:type="dxa"/>
            <w:vAlign w:val="center"/>
          </w:tcPr>
          <w:p w14:paraId="3A525958" w14:textId="77777777" w:rsidR="00F36E7C" w:rsidRPr="00137620" w:rsidRDefault="00F95DB9"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8</w:t>
            </w:r>
          </w:p>
        </w:tc>
        <w:tc>
          <w:tcPr>
            <w:tcW w:w="1843" w:type="dxa"/>
            <w:vAlign w:val="center"/>
          </w:tcPr>
          <w:p w14:paraId="043A58D1" w14:textId="77777777" w:rsidR="00F36E7C" w:rsidRPr="00137620" w:rsidRDefault="00F36E7C" w:rsidP="00F36E7C">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СКУД</w:t>
            </w:r>
          </w:p>
        </w:tc>
        <w:tc>
          <w:tcPr>
            <w:tcW w:w="6941" w:type="dxa"/>
          </w:tcPr>
          <w:p w14:paraId="4D6E0737" w14:textId="77777777" w:rsidR="00F36E7C" w:rsidRPr="00137620" w:rsidRDefault="00F36E7C" w:rsidP="00F36E7C">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Система контроля и управления доступом. Функционально самостоятельная техническая подсистема К</w:t>
            </w:r>
            <w:r w:rsidR="00DA1735" w:rsidRPr="00137620">
              <w:rPr>
                <w:rFonts w:ascii="Times New Roman" w:eastAsia="Times New Roman" w:hAnsi="Times New Roman" w:cs="Times New Roman"/>
                <w:sz w:val="24"/>
                <w:szCs w:val="24"/>
                <w:lang w:eastAsia="ru-RU"/>
              </w:rPr>
              <w:t>Т</w:t>
            </w:r>
            <w:r w:rsidRPr="00137620">
              <w:rPr>
                <w:rFonts w:ascii="Times New Roman" w:eastAsia="Times New Roman" w:hAnsi="Times New Roman" w:cs="Times New Roman"/>
                <w:sz w:val="24"/>
                <w:szCs w:val="24"/>
                <w:lang w:eastAsia="ru-RU"/>
              </w:rPr>
              <w:t>СБ</w:t>
            </w:r>
          </w:p>
        </w:tc>
      </w:tr>
      <w:tr w:rsidR="00F36E7C" w:rsidRPr="00137620" w14:paraId="419D6E1B" w14:textId="77777777" w:rsidTr="006F7DB2">
        <w:tc>
          <w:tcPr>
            <w:tcW w:w="567" w:type="dxa"/>
            <w:vAlign w:val="center"/>
          </w:tcPr>
          <w:p w14:paraId="5626BD6C" w14:textId="77777777" w:rsidR="00F36E7C" w:rsidRPr="00137620" w:rsidRDefault="00F95DB9" w:rsidP="00F36E7C">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9</w:t>
            </w:r>
          </w:p>
        </w:tc>
        <w:tc>
          <w:tcPr>
            <w:tcW w:w="1843" w:type="dxa"/>
            <w:vAlign w:val="center"/>
          </w:tcPr>
          <w:p w14:paraId="273DB12D" w14:textId="77777777" w:rsidR="00F36E7C" w:rsidRPr="00137620" w:rsidRDefault="00F36E7C" w:rsidP="00F36E7C">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СОТ</w:t>
            </w:r>
          </w:p>
        </w:tc>
        <w:tc>
          <w:tcPr>
            <w:tcW w:w="6941" w:type="dxa"/>
          </w:tcPr>
          <w:p w14:paraId="04C2D621" w14:textId="77777777" w:rsidR="00F36E7C" w:rsidRPr="00137620" w:rsidRDefault="00F36E7C" w:rsidP="00F36E7C">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Система охранного телевидения (система видеонаблюдения). Функционально самостоятельная техническая подсистема К</w:t>
            </w:r>
            <w:r w:rsidR="00DA1735" w:rsidRPr="00137620">
              <w:rPr>
                <w:rFonts w:ascii="Times New Roman" w:eastAsia="Times New Roman" w:hAnsi="Times New Roman" w:cs="Times New Roman"/>
                <w:sz w:val="24"/>
                <w:szCs w:val="24"/>
                <w:lang w:eastAsia="ru-RU"/>
              </w:rPr>
              <w:t>Т</w:t>
            </w:r>
            <w:r w:rsidRPr="00137620">
              <w:rPr>
                <w:rFonts w:ascii="Times New Roman" w:eastAsia="Times New Roman" w:hAnsi="Times New Roman" w:cs="Times New Roman"/>
                <w:sz w:val="24"/>
                <w:szCs w:val="24"/>
                <w:lang w:eastAsia="ru-RU"/>
              </w:rPr>
              <w:t>СБ</w:t>
            </w:r>
          </w:p>
        </w:tc>
      </w:tr>
      <w:tr w:rsidR="004A6968" w:rsidRPr="00137620" w14:paraId="3B5AE4AC" w14:textId="77777777" w:rsidTr="006F7DB2">
        <w:tc>
          <w:tcPr>
            <w:tcW w:w="567" w:type="dxa"/>
            <w:vAlign w:val="center"/>
          </w:tcPr>
          <w:p w14:paraId="4F95CB8A"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10</w:t>
            </w:r>
          </w:p>
        </w:tc>
        <w:tc>
          <w:tcPr>
            <w:tcW w:w="1843" w:type="dxa"/>
            <w:vAlign w:val="center"/>
          </w:tcPr>
          <w:p w14:paraId="40AE3CC8" w14:textId="77777777" w:rsidR="004A6968" w:rsidRPr="00137620" w:rsidRDefault="004A6968" w:rsidP="00BD34EA">
            <w:pPr>
              <w:tabs>
                <w:tab w:val="left" w:pos="1701"/>
              </w:tabs>
              <w:rPr>
                <w:rFonts w:ascii="Times New Roman" w:hAnsi="Times New Roman"/>
                <w:sz w:val="24"/>
                <w:szCs w:val="24"/>
              </w:rPr>
            </w:pPr>
            <w:bookmarkStart w:id="0" w:name="_Hlk55224487"/>
            <w:r w:rsidRPr="00137620">
              <w:rPr>
                <w:rFonts w:ascii="Times New Roman" w:hAnsi="Times New Roman"/>
                <w:sz w:val="24"/>
                <w:szCs w:val="24"/>
              </w:rPr>
              <w:t xml:space="preserve">Система противопожарной защиты </w:t>
            </w:r>
            <w:bookmarkEnd w:id="0"/>
            <w:r w:rsidRPr="00137620">
              <w:rPr>
                <w:rFonts w:ascii="Times New Roman" w:hAnsi="Times New Roman"/>
                <w:sz w:val="24"/>
                <w:szCs w:val="24"/>
              </w:rPr>
              <w:t>(далее также – Система, Системы, Система ППЗ)</w:t>
            </w:r>
          </w:p>
        </w:tc>
        <w:tc>
          <w:tcPr>
            <w:tcW w:w="6941" w:type="dxa"/>
          </w:tcPr>
          <w:p w14:paraId="775EA1B7" w14:textId="77777777" w:rsidR="004A6968" w:rsidRPr="00137620" w:rsidRDefault="004A6968" w:rsidP="004A6968">
            <w:pPr>
              <w:tabs>
                <w:tab w:val="left" w:pos="1701"/>
              </w:tabs>
              <w:jc w:val="both"/>
              <w:rPr>
                <w:rFonts w:ascii="Times New Roman" w:hAnsi="Times New Roman"/>
                <w:sz w:val="24"/>
                <w:szCs w:val="24"/>
              </w:rPr>
            </w:pPr>
            <w:r w:rsidRPr="00137620">
              <w:rPr>
                <w:rFonts w:ascii="Times New Roman" w:hAnsi="Times New Roman"/>
                <w:sz w:val="24"/>
                <w:szCs w:val="24"/>
              </w:rPr>
              <w:t xml:space="preserve">Указанные совместно или по раздельности: </w:t>
            </w:r>
          </w:p>
          <w:p w14:paraId="046EDA40" w14:textId="77777777" w:rsidR="004A6968" w:rsidRPr="00137620" w:rsidRDefault="004A6968" w:rsidP="004A6968">
            <w:pPr>
              <w:tabs>
                <w:tab w:val="left" w:pos="1701"/>
              </w:tabs>
              <w:jc w:val="both"/>
              <w:rPr>
                <w:rFonts w:ascii="Times New Roman" w:hAnsi="Times New Roman"/>
                <w:sz w:val="24"/>
                <w:szCs w:val="24"/>
              </w:rPr>
            </w:pPr>
            <w:r w:rsidRPr="00137620">
              <w:rPr>
                <w:rFonts w:ascii="Times New Roman" w:hAnsi="Times New Roman"/>
                <w:sz w:val="24"/>
                <w:szCs w:val="24"/>
              </w:rPr>
              <w:t xml:space="preserve">• система автоматической пожарной сигнализации; </w:t>
            </w:r>
          </w:p>
          <w:p w14:paraId="2BB78AF7" w14:textId="77777777" w:rsidR="004A6968" w:rsidRPr="00137620" w:rsidRDefault="004A6968" w:rsidP="004A6968">
            <w:pPr>
              <w:tabs>
                <w:tab w:val="left" w:pos="1701"/>
              </w:tabs>
              <w:jc w:val="both"/>
              <w:rPr>
                <w:rFonts w:ascii="Times New Roman" w:hAnsi="Times New Roman"/>
                <w:sz w:val="24"/>
                <w:szCs w:val="24"/>
              </w:rPr>
            </w:pPr>
            <w:r w:rsidRPr="00137620">
              <w:rPr>
                <w:rFonts w:ascii="Times New Roman" w:hAnsi="Times New Roman"/>
                <w:sz w:val="24"/>
                <w:szCs w:val="24"/>
              </w:rPr>
              <w:t>• система оповещения и управления эвакуацией людей при пожаре.</w:t>
            </w:r>
          </w:p>
        </w:tc>
      </w:tr>
      <w:tr w:rsidR="004A6968" w:rsidRPr="00137620" w14:paraId="5224AD6D" w14:textId="77777777" w:rsidTr="006F7DB2">
        <w:tc>
          <w:tcPr>
            <w:tcW w:w="567" w:type="dxa"/>
            <w:vAlign w:val="center"/>
          </w:tcPr>
          <w:p w14:paraId="29036424"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11</w:t>
            </w:r>
          </w:p>
        </w:tc>
        <w:tc>
          <w:tcPr>
            <w:tcW w:w="1843" w:type="dxa"/>
            <w:vAlign w:val="center"/>
          </w:tcPr>
          <w:p w14:paraId="022581C3" w14:textId="77777777" w:rsidR="004A6968" w:rsidRPr="00137620" w:rsidRDefault="004A6968" w:rsidP="00BD34EA">
            <w:pPr>
              <w:tabs>
                <w:tab w:val="left" w:pos="1701"/>
              </w:tabs>
              <w:rPr>
                <w:rFonts w:ascii="Times New Roman" w:hAnsi="Times New Roman"/>
                <w:sz w:val="24"/>
                <w:szCs w:val="24"/>
              </w:rPr>
            </w:pPr>
            <w:r w:rsidRPr="00137620">
              <w:rPr>
                <w:rFonts w:ascii="Times New Roman" w:hAnsi="Times New Roman"/>
                <w:sz w:val="24"/>
                <w:szCs w:val="24"/>
              </w:rPr>
              <w:t>Средства противопожарной защиты</w:t>
            </w:r>
          </w:p>
        </w:tc>
        <w:tc>
          <w:tcPr>
            <w:tcW w:w="6941" w:type="dxa"/>
          </w:tcPr>
          <w:p w14:paraId="73EFD0A8" w14:textId="77777777" w:rsidR="004A6968" w:rsidRPr="00137620" w:rsidRDefault="004A6968" w:rsidP="004A6968">
            <w:pPr>
              <w:tabs>
                <w:tab w:val="left" w:pos="1701"/>
              </w:tabs>
              <w:jc w:val="both"/>
              <w:rPr>
                <w:rFonts w:ascii="Times New Roman" w:hAnsi="Times New Roman"/>
                <w:sz w:val="24"/>
                <w:szCs w:val="24"/>
              </w:rPr>
            </w:pPr>
            <w:r w:rsidRPr="00137620">
              <w:rPr>
                <w:rFonts w:ascii="Times New Roman" w:hAnsi="Times New Roman"/>
                <w:sz w:val="24"/>
                <w:szCs w:val="24"/>
              </w:rPr>
              <w:t xml:space="preserve">Отдельные предметы или целые системы, для обнаружения, ликвидации (локализации) пожара, предотвращения его распространения, обеспечения безопасности людей и материальных ценностей, предупреждения разрушения конструкций </w:t>
            </w:r>
          </w:p>
        </w:tc>
      </w:tr>
      <w:tr w:rsidR="004A6968" w:rsidRPr="00137620" w14:paraId="5F34EC59" w14:textId="77777777" w:rsidTr="006F7DB2">
        <w:tc>
          <w:tcPr>
            <w:tcW w:w="567" w:type="dxa"/>
            <w:vAlign w:val="center"/>
          </w:tcPr>
          <w:p w14:paraId="641E0AD5"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12</w:t>
            </w:r>
          </w:p>
        </w:tc>
        <w:tc>
          <w:tcPr>
            <w:tcW w:w="1843" w:type="dxa"/>
            <w:vAlign w:val="center"/>
          </w:tcPr>
          <w:p w14:paraId="6F927E38" w14:textId="77777777" w:rsidR="004A6968" w:rsidRPr="00137620" w:rsidRDefault="004A6968" w:rsidP="00BD34EA">
            <w:pPr>
              <w:tabs>
                <w:tab w:val="left" w:pos="1701"/>
              </w:tabs>
              <w:rPr>
                <w:rFonts w:ascii="Times New Roman" w:hAnsi="Times New Roman"/>
                <w:sz w:val="24"/>
                <w:szCs w:val="24"/>
              </w:rPr>
            </w:pPr>
            <w:r w:rsidRPr="00137620">
              <w:rPr>
                <w:rFonts w:ascii="Times New Roman" w:eastAsia="Times New Roman" w:hAnsi="Times New Roman"/>
                <w:sz w:val="24"/>
                <w:szCs w:val="24"/>
                <w:lang w:eastAsia="ru-RU"/>
              </w:rPr>
              <w:t>АПС</w:t>
            </w:r>
          </w:p>
        </w:tc>
        <w:tc>
          <w:tcPr>
            <w:tcW w:w="6941" w:type="dxa"/>
          </w:tcPr>
          <w:p w14:paraId="62011950" w14:textId="77777777" w:rsidR="004A6968" w:rsidRPr="00137620" w:rsidRDefault="004A6968" w:rsidP="004A6968">
            <w:pPr>
              <w:tabs>
                <w:tab w:val="left" w:pos="1701"/>
              </w:tabs>
              <w:jc w:val="both"/>
              <w:rPr>
                <w:rFonts w:ascii="Times New Roman" w:hAnsi="Times New Roman"/>
                <w:sz w:val="24"/>
                <w:szCs w:val="24"/>
              </w:rPr>
            </w:pPr>
            <w:r w:rsidRPr="00137620">
              <w:rPr>
                <w:rFonts w:ascii="Times New Roman" w:eastAsia="Times New Roman" w:hAnsi="Times New Roman"/>
                <w:sz w:val="24"/>
                <w:szCs w:val="24"/>
                <w:lang w:eastAsia="ru-RU"/>
              </w:rPr>
              <w:t>Система автоматической пожарной сигнализации</w:t>
            </w:r>
          </w:p>
        </w:tc>
      </w:tr>
      <w:tr w:rsidR="004A6968" w:rsidRPr="00137620" w14:paraId="6597E380" w14:textId="77777777" w:rsidTr="006F7DB2">
        <w:tc>
          <w:tcPr>
            <w:tcW w:w="567" w:type="dxa"/>
            <w:vAlign w:val="center"/>
          </w:tcPr>
          <w:p w14:paraId="0C5C0DD1"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13</w:t>
            </w:r>
          </w:p>
        </w:tc>
        <w:tc>
          <w:tcPr>
            <w:tcW w:w="1843" w:type="dxa"/>
            <w:vAlign w:val="center"/>
          </w:tcPr>
          <w:p w14:paraId="428ACB97" w14:textId="77777777" w:rsidR="004A6968" w:rsidRPr="00137620" w:rsidRDefault="004A6968" w:rsidP="00BD34EA">
            <w:pPr>
              <w:tabs>
                <w:tab w:val="left" w:pos="1701"/>
              </w:tabs>
              <w:rPr>
                <w:rFonts w:ascii="Times New Roman" w:hAnsi="Times New Roman"/>
                <w:sz w:val="24"/>
                <w:szCs w:val="24"/>
              </w:rPr>
            </w:pPr>
            <w:r w:rsidRPr="00137620">
              <w:rPr>
                <w:rFonts w:ascii="Times New Roman" w:eastAsia="Times New Roman" w:hAnsi="Times New Roman"/>
                <w:sz w:val="24"/>
                <w:szCs w:val="24"/>
                <w:lang w:eastAsia="ru-RU"/>
              </w:rPr>
              <w:t>СОУЭ</w:t>
            </w:r>
          </w:p>
        </w:tc>
        <w:tc>
          <w:tcPr>
            <w:tcW w:w="6941" w:type="dxa"/>
          </w:tcPr>
          <w:p w14:paraId="61B13054" w14:textId="77777777" w:rsidR="004A6968" w:rsidRPr="00137620" w:rsidRDefault="004A6968" w:rsidP="004A6968">
            <w:pPr>
              <w:tabs>
                <w:tab w:val="left" w:pos="1701"/>
              </w:tabs>
              <w:jc w:val="both"/>
              <w:rPr>
                <w:rFonts w:ascii="Times New Roman" w:hAnsi="Times New Roman"/>
                <w:sz w:val="24"/>
                <w:szCs w:val="24"/>
              </w:rPr>
            </w:pPr>
            <w:r w:rsidRPr="00137620">
              <w:rPr>
                <w:rFonts w:ascii="Times New Roman" w:eastAsia="Times New Roman" w:hAnsi="Times New Roman"/>
                <w:sz w:val="24"/>
                <w:szCs w:val="24"/>
                <w:lang w:eastAsia="ru-RU"/>
              </w:rPr>
              <w:t>Система оповещения и управления эвакуацией при пожаре</w:t>
            </w:r>
          </w:p>
        </w:tc>
      </w:tr>
      <w:tr w:rsidR="004A6968" w:rsidRPr="00137620" w14:paraId="03DA6BA4" w14:textId="77777777" w:rsidTr="006F7DB2">
        <w:tc>
          <w:tcPr>
            <w:tcW w:w="567" w:type="dxa"/>
            <w:vAlign w:val="center"/>
          </w:tcPr>
          <w:p w14:paraId="0EFF8F4D"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14</w:t>
            </w:r>
          </w:p>
        </w:tc>
        <w:tc>
          <w:tcPr>
            <w:tcW w:w="1843" w:type="dxa"/>
            <w:vAlign w:val="center"/>
          </w:tcPr>
          <w:p w14:paraId="7D2942BA" w14:textId="77777777" w:rsidR="004A6968" w:rsidRPr="00137620" w:rsidRDefault="004A6968" w:rsidP="004A6968">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ТО</w:t>
            </w:r>
          </w:p>
        </w:tc>
        <w:tc>
          <w:tcPr>
            <w:tcW w:w="6941" w:type="dxa"/>
          </w:tcPr>
          <w:p w14:paraId="32F1DDE5" w14:textId="77777777" w:rsidR="004A6968" w:rsidRPr="00137620" w:rsidRDefault="004A6968" w:rsidP="004A6968">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Техническое обслуживание, регламентированное техническое обслуживание – техническое обслуживание, предусмотренное в нормативно-технической эксплуатационной документации на систему и выполняемое с периодичностью и в объеме, установленными в ней, независимо от технического состояния системы в момент начала технического обслуживания</w:t>
            </w:r>
          </w:p>
        </w:tc>
      </w:tr>
      <w:tr w:rsidR="004A6968" w:rsidRPr="00137620" w14:paraId="0900E7C7" w14:textId="77777777" w:rsidTr="006F7DB2">
        <w:tc>
          <w:tcPr>
            <w:tcW w:w="567" w:type="dxa"/>
            <w:vAlign w:val="center"/>
          </w:tcPr>
          <w:p w14:paraId="6D60370F"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15</w:t>
            </w:r>
          </w:p>
        </w:tc>
        <w:tc>
          <w:tcPr>
            <w:tcW w:w="1843" w:type="dxa"/>
            <w:vAlign w:val="center"/>
          </w:tcPr>
          <w:p w14:paraId="1F2D3B67" w14:textId="77777777" w:rsidR="004A6968" w:rsidRPr="00137620" w:rsidRDefault="004A6968" w:rsidP="004A6968">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ТР</w:t>
            </w:r>
          </w:p>
        </w:tc>
        <w:tc>
          <w:tcPr>
            <w:tcW w:w="6941" w:type="dxa"/>
          </w:tcPr>
          <w:p w14:paraId="254CA920" w14:textId="77777777" w:rsidR="004A6968" w:rsidRPr="00137620" w:rsidRDefault="004A6968" w:rsidP="004A6968">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Текущий ремонт - ремонт, выполняемый для обеспечения или </w:t>
            </w:r>
            <w:r w:rsidRPr="00137620">
              <w:rPr>
                <w:rFonts w:ascii="Times New Roman" w:eastAsia="Times New Roman" w:hAnsi="Times New Roman" w:cs="Times New Roman"/>
                <w:sz w:val="24"/>
                <w:szCs w:val="24"/>
                <w:lang w:eastAsia="ru-RU"/>
              </w:rPr>
              <w:lastRenderedPageBreak/>
              <w:t>восстановления работоспособности системы и состоящий в замене и (или) восстановлении ее отдельных частей</w:t>
            </w:r>
          </w:p>
        </w:tc>
      </w:tr>
      <w:tr w:rsidR="004A6968" w:rsidRPr="00137620" w14:paraId="1ADE4E03" w14:textId="77777777" w:rsidTr="006F7DB2">
        <w:tc>
          <w:tcPr>
            <w:tcW w:w="567" w:type="dxa"/>
            <w:vAlign w:val="center"/>
          </w:tcPr>
          <w:p w14:paraId="02C864C9"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lastRenderedPageBreak/>
              <w:t>16</w:t>
            </w:r>
          </w:p>
        </w:tc>
        <w:tc>
          <w:tcPr>
            <w:tcW w:w="1843" w:type="dxa"/>
            <w:vAlign w:val="center"/>
          </w:tcPr>
          <w:p w14:paraId="5CCF1BEE" w14:textId="77777777" w:rsidR="004A6968" w:rsidRPr="00137620" w:rsidRDefault="004A6968" w:rsidP="00BD34EA">
            <w:pPr>
              <w:tabs>
                <w:tab w:val="left" w:pos="1701"/>
              </w:tabs>
              <w:rPr>
                <w:rFonts w:ascii="Times New Roman" w:eastAsia="Times New Roman" w:hAnsi="Times New Roman"/>
                <w:sz w:val="24"/>
                <w:szCs w:val="24"/>
                <w:lang w:eastAsia="ru-RU"/>
              </w:rPr>
            </w:pPr>
            <w:r w:rsidRPr="00137620">
              <w:rPr>
                <w:rFonts w:ascii="Times New Roman" w:eastAsia="Times New Roman" w:hAnsi="Times New Roman"/>
                <w:sz w:val="24"/>
                <w:szCs w:val="24"/>
                <w:lang w:eastAsia="ru-RU"/>
              </w:rPr>
              <w:t xml:space="preserve"> </w:t>
            </w:r>
            <w:r w:rsidRPr="00137620">
              <w:rPr>
                <w:rFonts w:ascii="Times New Roman" w:eastAsia="Times New Roman" w:hAnsi="Times New Roman"/>
                <w:sz w:val="24"/>
                <w:szCs w:val="24"/>
                <w:lang w:val="en-US" w:eastAsia="ru-RU"/>
              </w:rPr>
              <w:t>В</w:t>
            </w:r>
            <w:r w:rsidRPr="00137620">
              <w:rPr>
                <w:rFonts w:ascii="Times New Roman" w:eastAsia="Times New Roman" w:hAnsi="Times New Roman"/>
                <w:sz w:val="24"/>
                <w:szCs w:val="24"/>
                <w:lang w:eastAsia="ru-RU"/>
              </w:rPr>
              <w:t>неплановые мероприятия (аварийно-восстановительные)</w:t>
            </w:r>
          </w:p>
        </w:tc>
        <w:tc>
          <w:tcPr>
            <w:tcW w:w="6941" w:type="dxa"/>
          </w:tcPr>
          <w:p w14:paraId="106F5A0D" w14:textId="77777777" w:rsidR="004A6968" w:rsidRPr="00137620" w:rsidRDefault="004A6968" w:rsidP="004A6968">
            <w:pPr>
              <w:tabs>
                <w:tab w:val="left" w:pos="1701"/>
              </w:tabs>
              <w:jc w:val="both"/>
              <w:rPr>
                <w:rFonts w:ascii="Times New Roman" w:eastAsia="Times New Roman" w:hAnsi="Times New Roman"/>
                <w:sz w:val="24"/>
                <w:szCs w:val="24"/>
                <w:lang w:eastAsia="ru-RU"/>
              </w:rPr>
            </w:pPr>
            <w:r w:rsidRPr="00137620">
              <w:rPr>
                <w:rFonts w:ascii="Times New Roman" w:eastAsia="Times New Roman" w:hAnsi="Times New Roman"/>
                <w:sz w:val="24"/>
                <w:szCs w:val="24"/>
                <w:lang w:eastAsia="ru-RU"/>
              </w:rPr>
              <w:t xml:space="preserve">Внеплановые мероприятия, выполняемые по заявкам Заказчика </w:t>
            </w:r>
            <w:r w:rsidRPr="00137620">
              <w:rPr>
                <w:rFonts w:ascii="Times New Roman" w:hAnsi="Times New Roman"/>
                <w:sz w:val="24"/>
                <w:szCs w:val="24"/>
              </w:rPr>
              <w:t xml:space="preserve">для восстановления работоспособности Системы в аварийных ситуациях или проверках и состоящие в </w:t>
            </w:r>
            <w:r w:rsidR="00C326AA" w:rsidRPr="00137620">
              <w:rPr>
                <w:rFonts w:ascii="Times New Roman" w:hAnsi="Times New Roman"/>
                <w:sz w:val="24"/>
                <w:szCs w:val="24"/>
              </w:rPr>
              <w:t>обследовании, устранении</w:t>
            </w:r>
            <w:r w:rsidRPr="00137620">
              <w:rPr>
                <w:rFonts w:ascii="Times New Roman" w:hAnsi="Times New Roman"/>
                <w:sz w:val="24"/>
                <w:szCs w:val="24"/>
              </w:rPr>
              <w:t xml:space="preserve"> причин аварий, проведения замены и (или) восстановлении отдельных частей</w:t>
            </w:r>
            <w:r w:rsidRPr="00137620">
              <w:rPr>
                <w:rFonts w:ascii="Times New Roman" w:eastAsia="Times New Roman" w:hAnsi="Times New Roman"/>
                <w:sz w:val="24"/>
                <w:szCs w:val="24"/>
                <w:lang w:eastAsia="ru-RU"/>
              </w:rPr>
              <w:t xml:space="preserve"> системы.</w:t>
            </w:r>
          </w:p>
        </w:tc>
      </w:tr>
      <w:tr w:rsidR="004A6968" w:rsidRPr="00137620" w14:paraId="67C46B26" w14:textId="77777777" w:rsidTr="006F7DB2">
        <w:tc>
          <w:tcPr>
            <w:tcW w:w="567" w:type="dxa"/>
            <w:vAlign w:val="center"/>
          </w:tcPr>
          <w:p w14:paraId="5D637FC9"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17</w:t>
            </w:r>
          </w:p>
        </w:tc>
        <w:tc>
          <w:tcPr>
            <w:tcW w:w="1843" w:type="dxa"/>
            <w:vAlign w:val="center"/>
          </w:tcPr>
          <w:p w14:paraId="4D2A32C9" w14:textId="77777777" w:rsidR="004A6968" w:rsidRPr="00137620" w:rsidRDefault="004A6968" w:rsidP="004A6968">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ТОиР</w:t>
            </w:r>
          </w:p>
        </w:tc>
        <w:tc>
          <w:tcPr>
            <w:tcW w:w="6941" w:type="dxa"/>
          </w:tcPr>
          <w:p w14:paraId="66EB3105" w14:textId="77777777" w:rsidR="004A6968" w:rsidRPr="00137620" w:rsidRDefault="004A6968" w:rsidP="004A6968">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Техническое обслуживание и ремонт</w:t>
            </w:r>
          </w:p>
        </w:tc>
      </w:tr>
      <w:tr w:rsidR="004A6968" w:rsidRPr="00137620" w14:paraId="53AF0FDD" w14:textId="77777777" w:rsidTr="006F7DB2">
        <w:tc>
          <w:tcPr>
            <w:tcW w:w="567" w:type="dxa"/>
            <w:vAlign w:val="center"/>
          </w:tcPr>
          <w:p w14:paraId="754F84F1"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18</w:t>
            </w:r>
          </w:p>
        </w:tc>
        <w:tc>
          <w:tcPr>
            <w:tcW w:w="1843" w:type="dxa"/>
            <w:vAlign w:val="center"/>
          </w:tcPr>
          <w:p w14:paraId="06AC0039" w14:textId="77777777" w:rsidR="004A6968" w:rsidRPr="00137620" w:rsidRDefault="004A6968" w:rsidP="00BD34EA">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ГОСТ</w:t>
            </w:r>
          </w:p>
        </w:tc>
        <w:tc>
          <w:tcPr>
            <w:tcW w:w="6941" w:type="dxa"/>
          </w:tcPr>
          <w:p w14:paraId="0F914920" w14:textId="77777777" w:rsidR="004A6968" w:rsidRPr="00137620" w:rsidRDefault="004A6968" w:rsidP="004A6968">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Государственный стандарт, который устанавливает требования государства к качеству товаров, работ и услуг</w:t>
            </w:r>
          </w:p>
        </w:tc>
      </w:tr>
      <w:tr w:rsidR="004A6968" w:rsidRPr="00137620" w14:paraId="6DC6F2AC" w14:textId="77777777" w:rsidTr="006F7DB2">
        <w:tc>
          <w:tcPr>
            <w:tcW w:w="567" w:type="dxa"/>
            <w:vAlign w:val="center"/>
          </w:tcPr>
          <w:p w14:paraId="7E0076CF"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19</w:t>
            </w:r>
          </w:p>
        </w:tc>
        <w:tc>
          <w:tcPr>
            <w:tcW w:w="1843" w:type="dxa"/>
            <w:vAlign w:val="center"/>
          </w:tcPr>
          <w:p w14:paraId="72DAE81F" w14:textId="77777777" w:rsidR="004A6968" w:rsidRPr="00137620" w:rsidRDefault="004A6968" w:rsidP="00BD34EA">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Объект почтовой связи, Объект</w:t>
            </w:r>
          </w:p>
        </w:tc>
        <w:tc>
          <w:tcPr>
            <w:tcW w:w="6941" w:type="dxa"/>
          </w:tcPr>
          <w:p w14:paraId="5307D017" w14:textId="77777777" w:rsidR="004A6968" w:rsidRPr="00137620" w:rsidRDefault="004A6968" w:rsidP="00C326AA">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Здания, строения, сооружения (в том числе отдельные помещения), в соответствии с </w:t>
            </w:r>
            <w:r w:rsidR="00C326AA" w:rsidRPr="00137620">
              <w:rPr>
                <w:rFonts w:ascii="Times New Roman" w:eastAsia="Times New Roman" w:hAnsi="Times New Roman" w:cs="Times New Roman"/>
                <w:sz w:val="24"/>
                <w:szCs w:val="24"/>
                <w:lang w:eastAsia="ru-RU"/>
              </w:rPr>
              <w:t xml:space="preserve">соответствующими </w:t>
            </w:r>
            <w:r w:rsidRPr="00137620">
              <w:rPr>
                <w:rFonts w:ascii="Times New Roman" w:eastAsia="Times New Roman" w:hAnsi="Times New Roman" w:cs="Times New Roman"/>
                <w:sz w:val="24"/>
                <w:szCs w:val="24"/>
                <w:lang w:eastAsia="ru-RU"/>
              </w:rPr>
              <w:t>Приложени</w:t>
            </w:r>
            <w:r w:rsidR="00C326AA" w:rsidRPr="00137620">
              <w:rPr>
                <w:rFonts w:ascii="Times New Roman" w:eastAsia="Times New Roman" w:hAnsi="Times New Roman" w:cs="Times New Roman"/>
                <w:sz w:val="24"/>
                <w:szCs w:val="24"/>
                <w:lang w:eastAsia="ru-RU"/>
              </w:rPr>
              <w:t>ями</w:t>
            </w:r>
            <w:r w:rsidRPr="00137620">
              <w:rPr>
                <w:rFonts w:ascii="Times New Roman" w:eastAsia="Times New Roman" w:hAnsi="Times New Roman" w:cs="Times New Roman"/>
                <w:sz w:val="24"/>
                <w:szCs w:val="24"/>
                <w:lang w:eastAsia="ru-RU"/>
              </w:rPr>
              <w:t xml:space="preserve"> к Техническому заданию</w:t>
            </w:r>
          </w:p>
        </w:tc>
      </w:tr>
      <w:tr w:rsidR="004A6968" w:rsidRPr="00137620" w14:paraId="328F6800" w14:textId="77777777" w:rsidTr="006F7DB2">
        <w:tc>
          <w:tcPr>
            <w:tcW w:w="567" w:type="dxa"/>
            <w:vAlign w:val="center"/>
          </w:tcPr>
          <w:p w14:paraId="0458950B"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20</w:t>
            </w:r>
          </w:p>
        </w:tc>
        <w:tc>
          <w:tcPr>
            <w:tcW w:w="1843" w:type="dxa"/>
            <w:vAlign w:val="center"/>
          </w:tcPr>
          <w:p w14:paraId="555A717B" w14:textId="77777777" w:rsidR="004A6968" w:rsidRPr="00137620" w:rsidRDefault="004A6968" w:rsidP="00BD34EA">
            <w:pPr>
              <w:tabs>
                <w:tab w:val="left" w:pos="1701"/>
              </w:tabs>
              <w:rPr>
                <w:rFonts w:ascii="Times New Roman" w:eastAsia="Times New Roman" w:hAnsi="Times New Roman"/>
                <w:sz w:val="24"/>
                <w:szCs w:val="24"/>
                <w:lang w:eastAsia="ru-RU"/>
              </w:rPr>
            </w:pPr>
            <w:r w:rsidRPr="00137620">
              <w:rPr>
                <w:rFonts w:ascii="Times New Roman" w:eastAsia="Times New Roman" w:hAnsi="Times New Roman"/>
                <w:sz w:val="24"/>
                <w:szCs w:val="24"/>
                <w:lang w:eastAsia="ru-RU"/>
              </w:rPr>
              <w:t>Оборудование</w:t>
            </w:r>
          </w:p>
        </w:tc>
        <w:tc>
          <w:tcPr>
            <w:tcW w:w="6941" w:type="dxa"/>
          </w:tcPr>
          <w:p w14:paraId="09C05527" w14:textId="77777777" w:rsidR="004A6968" w:rsidRPr="00137620" w:rsidRDefault="004A6968" w:rsidP="004A6968">
            <w:pPr>
              <w:tabs>
                <w:tab w:val="left" w:pos="1701"/>
              </w:tabs>
              <w:jc w:val="both"/>
              <w:rPr>
                <w:rFonts w:ascii="Times New Roman" w:eastAsia="Times New Roman" w:hAnsi="Times New Roman"/>
                <w:sz w:val="24"/>
                <w:szCs w:val="24"/>
                <w:lang w:eastAsia="ru-RU"/>
              </w:rPr>
            </w:pPr>
            <w:r w:rsidRPr="00137620">
              <w:rPr>
                <w:rFonts w:ascii="Times New Roman" w:eastAsia="Times New Roman" w:hAnsi="Times New Roman"/>
                <w:sz w:val="24"/>
                <w:szCs w:val="24"/>
                <w:lang w:eastAsia="ru-RU"/>
              </w:rPr>
              <w:t>Приборы, узлы и компоненты систем противопожарной защиты</w:t>
            </w:r>
          </w:p>
        </w:tc>
      </w:tr>
      <w:tr w:rsidR="004A6968" w:rsidRPr="00137620" w14:paraId="604E3BAD" w14:textId="77777777" w:rsidTr="006F7DB2">
        <w:tc>
          <w:tcPr>
            <w:tcW w:w="567" w:type="dxa"/>
            <w:vAlign w:val="center"/>
          </w:tcPr>
          <w:p w14:paraId="42958FA2"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21</w:t>
            </w:r>
          </w:p>
        </w:tc>
        <w:tc>
          <w:tcPr>
            <w:tcW w:w="1843" w:type="dxa"/>
            <w:tcBorders>
              <w:top w:val="single" w:sz="4" w:space="0" w:color="auto"/>
              <w:left w:val="single" w:sz="4" w:space="0" w:color="auto"/>
              <w:bottom w:val="single" w:sz="4" w:space="0" w:color="auto"/>
              <w:right w:val="single" w:sz="4" w:space="0" w:color="auto"/>
            </w:tcBorders>
            <w:vAlign w:val="center"/>
          </w:tcPr>
          <w:p w14:paraId="7EB40633" w14:textId="77777777" w:rsidR="004A6968" w:rsidRPr="00137620" w:rsidRDefault="004A6968" w:rsidP="00BD34EA">
            <w:pPr>
              <w:rPr>
                <w:rFonts w:ascii="Times New Roman" w:hAnsi="Times New Roman"/>
                <w:color w:val="000000"/>
                <w:sz w:val="24"/>
                <w:szCs w:val="24"/>
              </w:rPr>
            </w:pPr>
            <w:r w:rsidRPr="00137620">
              <w:rPr>
                <w:rFonts w:ascii="Times New Roman" w:hAnsi="Times New Roman"/>
                <w:color w:val="000000"/>
                <w:sz w:val="24"/>
                <w:szCs w:val="24"/>
              </w:rPr>
              <w:t>Обменный фонд</w:t>
            </w:r>
          </w:p>
        </w:tc>
        <w:tc>
          <w:tcPr>
            <w:tcW w:w="6941" w:type="dxa"/>
            <w:tcBorders>
              <w:top w:val="single" w:sz="4" w:space="0" w:color="auto"/>
              <w:left w:val="single" w:sz="4" w:space="0" w:color="auto"/>
              <w:bottom w:val="single" w:sz="4" w:space="0" w:color="auto"/>
              <w:right w:val="single" w:sz="4" w:space="0" w:color="auto"/>
            </w:tcBorders>
            <w:vAlign w:val="center"/>
          </w:tcPr>
          <w:p w14:paraId="5B5ED640" w14:textId="77777777" w:rsidR="004A6968" w:rsidRPr="00137620" w:rsidRDefault="004A6968" w:rsidP="004A6968">
            <w:pPr>
              <w:jc w:val="both"/>
              <w:rPr>
                <w:rFonts w:ascii="Times New Roman" w:hAnsi="Times New Roman"/>
                <w:color w:val="000000"/>
                <w:sz w:val="24"/>
                <w:szCs w:val="24"/>
              </w:rPr>
            </w:pPr>
            <w:r w:rsidRPr="00137620">
              <w:rPr>
                <w:rFonts w:ascii="Times New Roman" w:hAnsi="Times New Roman"/>
                <w:color w:val="000000"/>
                <w:sz w:val="24"/>
                <w:szCs w:val="24"/>
              </w:rPr>
              <w:t xml:space="preserve">Неснижаемый запас оборудования, запасных частей, агрегатов, которые устанавливаются взамен аналогичных, требующих ремонта </w:t>
            </w:r>
          </w:p>
        </w:tc>
      </w:tr>
      <w:tr w:rsidR="004A6968" w:rsidRPr="00137620" w14:paraId="25085778" w14:textId="77777777" w:rsidTr="006F7DB2">
        <w:tc>
          <w:tcPr>
            <w:tcW w:w="567" w:type="dxa"/>
            <w:vAlign w:val="center"/>
          </w:tcPr>
          <w:p w14:paraId="3454414D"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22</w:t>
            </w:r>
          </w:p>
        </w:tc>
        <w:tc>
          <w:tcPr>
            <w:tcW w:w="1843" w:type="dxa"/>
            <w:vAlign w:val="center"/>
          </w:tcPr>
          <w:p w14:paraId="1F59FE91" w14:textId="77777777" w:rsidR="004A6968" w:rsidRPr="00137620" w:rsidRDefault="004A6968" w:rsidP="00BD34EA">
            <w:pPr>
              <w:tabs>
                <w:tab w:val="left" w:pos="1701"/>
              </w:tabs>
              <w:rPr>
                <w:rFonts w:ascii="Times New Roman" w:eastAsia="Times New Roman" w:hAnsi="Times New Roman"/>
                <w:sz w:val="24"/>
                <w:szCs w:val="24"/>
                <w:lang w:eastAsia="ru-RU"/>
              </w:rPr>
            </w:pPr>
            <w:r w:rsidRPr="00137620">
              <w:rPr>
                <w:rFonts w:ascii="Times New Roman" w:eastAsia="Times New Roman" w:hAnsi="Times New Roman"/>
                <w:sz w:val="24"/>
                <w:szCs w:val="24"/>
                <w:lang w:eastAsia="ru-RU"/>
              </w:rPr>
              <w:t>Расходные материалы</w:t>
            </w:r>
          </w:p>
        </w:tc>
        <w:tc>
          <w:tcPr>
            <w:tcW w:w="6941" w:type="dxa"/>
          </w:tcPr>
          <w:p w14:paraId="5A87C11D" w14:textId="77777777" w:rsidR="004A6968" w:rsidRPr="00137620" w:rsidRDefault="004A6968" w:rsidP="004A6968">
            <w:pPr>
              <w:tabs>
                <w:tab w:val="left" w:pos="1701"/>
              </w:tabs>
              <w:jc w:val="both"/>
              <w:rPr>
                <w:rFonts w:ascii="Times New Roman" w:eastAsia="Times New Roman" w:hAnsi="Times New Roman"/>
                <w:sz w:val="24"/>
                <w:szCs w:val="24"/>
                <w:lang w:eastAsia="ru-RU"/>
              </w:rPr>
            </w:pPr>
            <w:r w:rsidRPr="00137620">
              <w:rPr>
                <w:rFonts w:ascii="Times New Roman" w:eastAsia="Times New Roman" w:hAnsi="Times New Roman"/>
                <w:sz w:val="24"/>
                <w:szCs w:val="24"/>
                <w:lang w:eastAsia="ru-RU"/>
              </w:rPr>
              <w:t>Входящие в стоимость ежемесячных услуг по ТО элементы, детали и изделия подверженные расходованию/изнашиванию.</w:t>
            </w:r>
          </w:p>
        </w:tc>
      </w:tr>
      <w:tr w:rsidR="00F95DB9" w:rsidRPr="00137620" w14:paraId="1BE797ED" w14:textId="77777777" w:rsidTr="006F7DB2">
        <w:tc>
          <w:tcPr>
            <w:tcW w:w="567" w:type="dxa"/>
            <w:shd w:val="clear" w:color="auto" w:fill="auto"/>
            <w:vAlign w:val="center"/>
          </w:tcPr>
          <w:p w14:paraId="4C105994"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23</w:t>
            </w:r>
          </w:p>
        </w:tc>
        <w:tc>
          <w:tcPr>
            <w:tcW w:w="1843" w:type="dxa"/>
            <w:shd w:val="clear" w:color="auto" w:fill="auto"/>
            <w:vAlign w:val="center"/>
          </w:tcPr>
          <w:p w14:paraId="2A496B71" w14:textId="77777777" w:rsidR="004A6968" w:rsidRPr="00137620" w:rsidRDefault="004A6968" w:rsidP="004A6968">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МЧС</w:t>
            </w:r>
          </w:p>
        </w:tc>
        <w:tc>
          <w:tcPr>
            <w:tcW w:w="6941" w:type="dxa"/>
            <w:shd w:val="clear" w:color="auto" w:fill="auto"/>
          </w:tcPr>
          <w:p w14:paraId="5DAB9E5F" w14:textId="77777777" w:rsidR="004A6968" w:rsidRPr="00137620" w:rsidRDefault="004A6968" w:rsidP="004A6968">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p>
        </w:tc>
      </w:tr>
      <w:tr w:rsidR="004A6968" w:rsidRPr="00137620" w14:paraId="3ACEA1F7" w14:textId="77777777" w:rsidTr="006F7DB2">
        <w:tc>
          <w:tcPr>
            <w:tcW w:w="567" w:type="dxa"/>
            <w:shd w:val="clear" w:color="auto" w:fill="auto"/>
            <w:vAlign w:val="center"/>
          </w:tcPr>
          <w:p w14:paraId="1EBC2AC7"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24</w:t>
            </w:r>
          </w:p>
        </w:tc>
        <w:tc>
          <w:tcPr>
            <w:tcW w:w="1843" w:type="dxa"/>
            <w:shd w:val="clear" w:color="auto" w:fill="auto"/>
            <w:vAlign w:val="center"/>
          </w:tcPr>
          <w:p w14:paraId="33C1D94E" w14:textId="77777777" w:rsidR="004A6968" w:rsidRPr="00137620" w:rsidRDefault="004A6968" w:rsidP="004A6968">
            <w:pPr>
              <w:widowControl w:val="0"/>
              <w:autoSpaceDE w:val="0"/>
              <w:autoSpaceDN w:val="0"/>
              <w:adjustRightInd w:val="0"/>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Стороны</w:t>
            </w:r>
          </w:p>
        </w:tc>
        <w:tc>
          <w:tcPr>
            <w:tcW w:w="6941" w:type="dxa"/>
            <w:shd w:val="clear" w:color="auto" w:fill="auto"/>
          </w:tcPr>
          <w:p w14:paraId="2EBA43FA" w14:textId="77777777" w:rsidR="004A6968" w:rsidRPr="00137620" w:rsidRDefault="004A6968" w:rsidP="004A6968">
            <w:pPr>
              <w:widowControl w:val="0"/>
              <w:autoSpaceDE w:val="0"/>
              <w:autoSpaceDN w:val="0"/>
              <w:adjustRightInd w:val="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Заказчик и Исполнитель</w:t>
            </w:r>
          </w:p>
        </w:tc>
      </w:tr>
      <w:tr w:rsidR="004A6968" w:rsidRPr="00137620" w14:paraId="72603EA0" w14:textId="77777777" w:rsidTr="006F7DB2">
        <w:tc>
          <w:tcPr>
            <w:tcW w:w="567" w:type="dxa"/>
            <w:shd w:val="clear" w:color="auto" w:fill="auto"/>
            <w:vAlign w:val="center"/>
          </w:tcPr>
          <w:p w14:paraId="242859E6"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25</w:t>
            </w:r>
          </w:p>
        </w:tc>
        <w:tc>
          <w:tcPr>
            <w:tcW w:w="1843" w:type="dxa"/>
            <w:tcBorders>
              <w:top w:val="single" w:sz="4" w:space="0" w:color="auto"/>
              <w:left w:val="single" w:sz="4" w:space="0" w:color="auto"/>
              <w:bottom w:val="single" w:sz="4" w:space="0" w:color="auto"/>
              <w:right w:val="single" w:sz="4" w:space="0" w:color="auto"/>
            </w:tcBorders>
          </w:tcPr>
          <w:p w14:paraId="3B0D85E0" w14:textId="77777777" w:rsidR="004A6968" w:rsidRPr="00137620" w:rsidRDefault="004A6968" w:rsidP="004A6968">
            <w:pPr>
              <w:rPr>
                <w:rFonts w:ascii="Times New Roman" w:hAnsi="Times New Roman"/>
                <w:color w:val="000000"/>
                <w:sz w:val="24"/>
                <w:szCs w:val="24"/>
              </w:rPr>
            </w:pPr>
            <w:r w:rsidRPr="00137620">
              <w:rPr>
                <w:rFonts w:ascii="Times New Roman" w:hAnsi="Times New Roman"/>
                <w:color w:val="000000"/>
                <w:sz w:val="24"/>
                <w:szCs w:val="24"/>
              </w:rPr>
              <w:t>ТЗ</w:t>
            </w:r>
          </w:p>
        </w:tc>
        <w:tc>
          <w:tcPr>
            <w:tcW w:w="6941" w:type="dxa"/>
            <w:tcBorders>
              <w:top w:val="single" w:sz="4" w:space="0" w:color="auto"/>
              <w:left w:val="single" w:sz="4" w:space="0" w:color="auto"/>
              <w:bottom w:val="single" w:sz="4" w:space="0" w:color="auto"/>
              <w:right w:val="single" w:sz="4" w:space="0" w:color="auto"/>
            </w:tcBorders>
          </w:tcPr>
          <w:p w14:paraId="10D5BA7E" w14:textId="77777777" w:rsidR="004A6968" w:rsidRPr="00137620" w:rsidRDefault="004A6968" w:rsidP="004A6968">
            <w:pPr>
              <w:rPr>
                <w:rFonts w:ascii="Times New Roman" w:hAnsi="Times New Roman"/>
                <w:color w:val="000000"/>
                <w:sz w:val="24"/>
                <w:szCs w:val="24"/>
              </w:rPr>
            </w:pPr>
            <w:r w:rsidRPr="00137620">
              <w:rPr>
                <w:rFonts w:ascii="Times New Roman" w:hAnsi="Times New Roman"/>
                <w:color w:val="000000"/>
                <w:sz w:val="24"/>
                <w:szCs w:val="24"/>
              </w:rPr>
              <w:t>Техническое задание</w:t>
            </w:r>
          </w:p>
        </w:tc>
      </w:tr>
      <w:tr w:rsidR="004A6968" w:rsidRPr="00137620" w14:paraId="293548BA" w14:textId="77777777" w:rsidTr="006F7DB2">
        <w:tc>
          <w:tcPr>
            <w:tcW w:w="567" w:type="dxa"/>
            <w:shd w:val="clear" w:color="auto" w:fill="auto"/>
            <w:vAlign w:val="center"/>
          </w:tcPr>
          <w:p w14:paraId="714F6B92" w14:textId="77777777" w:rsidR="004A6968" w:rsidRPr="00137620" w:rsidRDefault="00F95DB9" w:rsidP="004A6968">
            <w:pPr>
              <w:widowControl w:val="0"/>
              <w:autoSpaceDE w:val="0"/>
              <w:autoSpaceDN w:val="0"/>
              <w:adjustRightInd w:val="0"/>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26</w:t>
            </w:r>
          </w:p>
        </w:tc>
        <w:tc>
          <w:tcPr>
            <w:tcW w:w="1843" w:type="dxa"/>
            <w:tcBorders>
              <w:top w:val="single" w:sz="4" w:space="0" w:color="auto"/>
              <w:left w:val="single" w:sz="4" w:space="0" w:color="auto"/>
              <w:bottom w:val="single" w:sz="4" w:space="0" w:color="auto"/>
              <w:right w:val="single" w:sz="4" w:space="0" w:color="auto"/>
            </w:tcBorders>
            <w:vAlign w:val="center"/>
          </w:tcPr>
          <w:p w14:paraId="0EDEAC2A" w14:textId="77777777" w:rsidR="004A6968" w:rsidRPr="00137620" w:rsidRDefault="004A6968" w:rsidP="004A6968">
            <w:pPr>
              <w:rPr>
                <w:rFonts w:ascii="Times New Roman" w:hAnsi="Times New Roman"/>
                <w:color w:val="000000"/>
                <w:sz w:val="24"/>
                <w:szCs w:val="24"/>
              </w:rPr>
            </w:pPr>
            <w:r w:rsidRPr="00137620">
              <w:rPr>
                <w:rFonts w:ascii="Times New Roman" w:hAnsi="Times New Roman"/>
                <w:color w:val="000000"/>
                <w:sz w:val="24"/>
                <w:szCs w:val="24"/>
              </w:rPr>
              <w:t>Услуги</w:t>
            </w:r>
          </w:p>
        </w:tc>
        <w:tc>
          <w:tcPr>
            <w:tcW w:w="6941" w:type="dxa"/>
            <w:tcBorders>
              <w:top w:val="single" w:sz="4" w:space="0" w:color="auto"/>
              <w:left w:val="single" w:sz="4" w:space="0" w:color="auto"/>
              <w:bottom w:val="single" w:sz="4" w:space="0" w:color="auto"/>
              <w:right w:val="single" w:sz="4" w:space="0" w:color="auto"/>
            </w:tcBorders>
            <w:vAlign w:val="center"/>
          </w:tcPr>
          <w:p w14:paraId="0F7F7EEF" w14:textId="77777777" w:rsidR="004A6968" w:rsidRPr="00137620" w:rsidRDefault="00534F9D" w:rsidP="00534F9D">
            <w:pPr>
              <w:jc w:val="both"/>
              <w:rPr>
                <w:rFonts w:ascii="Times New Roman" w:hAnsi="Times New Roman"/>
                <w:color w:val="000000"/>
                <w:sz w:val="24"/>
                <w:szCs w:val="24"/>
              </w:rPr>
            </w:pPr>
            <w:r w:rsidRPr="00534F9D">
              <w:rPr>
                <w:rFonts w:ascii="Times New Roman" w:hAnsi="Times New Roman"/>
                <w:color w:val="000000"/>
                <w:sz w:val="24"/>
                <w:szCs w:val="24"/>
              </w:rPr>
              <w:t>Оказание услуг по техническому обслуживанию и текущему ремонту комплекса технических систем безопасности, систем и средств противопожарной защиты на объектах почтовой связи, расположенных по адресам: Санкт-Петербург, ул. Софийская, д.56, ул. Софийская, д.81, Пулковское шоссе, д.39, для нужд УФПС г. Санкт-Петербурга и Ленинградской области</w:t>
            </w:r>
            <w:r w:rsidR="00C326AA" w:rsidRPr="00137620">
              <w:rPr>
                <w:rFonts w:ascii="Times New Roman" w:hAnsi="Times New Roman" w:cs="Times New Roman"/>
                <w:sz w:val="24"/>
                <w:szCs w:val="24"/>
              </w:rPr>
              <w:t>.</w:t>
            </w:r>
          </w:p>
        </w:tc>
      </w:tr>
    </w:tbl>
    <w:p w14:paraId="7C33E05B" w14:textId="77777777" w:rsidR="00F36E7C" w:rsidRPr="00137620" w:rsidRDefault="00F36E7C" w:rsidP="00B7714D">
      <w:pPr>
        <w:pStyle w:val="a3"/>
        <w:jc w:val="both"/>
        <w:rPr>
          <w:rFonts w:ascii="Times New Roman" w:hAnsi="Times New Roman" w:cs="Times New Roman"/>
          <w:sz w:val="24"/>
          <w:szCs w:val="24"/>
        </w:rPr>
      </w:pPr>
    </w:p>
    <w:p w14:paraId="6D330CA0" w14:textId="77777777" w:rsidR="00B70421" w:rsidRPr="00137620" w:rsidRDefault="00B70421" w:rsidP="001D4C4B">
      <w:pPr>
        <w:pStyle w:val="a3"/>
        <w:numPr>
          <w:ilvl w:val="0"/>
          <w:numId w:val="1"/>
        </w:numPr>
        <w:ind w:left="0" w:firstLine="0"/>
        <w:jc w:val="center"/>
        <w:rPr>
          <w:rFonts w:ascii="Times New Roman" w:hAnsi="Times New Roman" w:cs="Times New Roman"/>
          <w:b/>
          <w:sz w:val="24"/>
          <w:szCs w:val="24"/>
        </w:rPr>
      </w:pPr>
      <w:r w:rsidRPr="00137620">
        <w:rPr>
          <w:rFonts w:ascii="Times New Roman" w:hAnsi="Times New Roman" w:cs="Times New Roman"/>
          <w:b/>
          <w:sz w:val="24"/>
          <w:szCs w:val="24"/>
        </w:rPr>
        <w:t>НАИМЕНОВАНИЕ УСЛУГИ</w:t>
      </w:r>
    </w:p>
    <w:p w14:paraId="5A7842D8" w14:textId="77777777" w:rsidR="001D4C4B" w:rsidRPr="00137620" w:rsidRDefault="001D4C4B" w:rsidP="001D4C4B">
      <w:pPr>
        <w:pStyle w:val="a3"/>
        <w:jc w:val="both"/>
        <w:rPr>
          <w:rFonts w:ascii="Times New Roman" w:hAnsi="Times New Roman" w:cs="Times New Roman"/>
          <w:sz w:val="24"/>
          <w:szCs w:val="24"/>
        </w:rPr>
      </w:pPr>
    </w:p>
    <w:p w14:paraId="52A947E3" w14:textId="1CD78819" w:rsidR="009E02D6" w:rsidRDefault="00534F9D" w:rsidP="00534F9D">
      <w:pPr>
        <w:pStyle w:val="a3"/>
        <w:ind w:firstLine="567"/>
        <w:jc w:val="both"/>
        <w:rPr>
          <w:rFonts w:ascii="Times New Roman" w:hAnsi="Times New Roman" w:cs="Times New Roman"/>
          <w:sz w:val="24"/>
          <w:szCs w:val="24"/>
        </w:rPr>
      </w:pPr>
      <w:r w:rsidRPr="00534F9D">
        <w:rPr>
          <w:rFonts w:ascii="Times New Roman" w:hAnsi="Times New Roman" w:cs="Times New Roman"/>
          <w:sz w:val="24"/>
          <w:szCs w:val="24"/>
        </w:rPr>
        <w:t>Оказание услуг по техническому обслуживанию и текущему ремонту комплекса технических систем безопасности, систем и средств противопожарной защиты</w:t>
      </w:r>
      <w:r w:rsidR="00D96AD4">
        <w:rPr>
          <w:rFonts w:ascii="Times New Roman" w:hAnsi="Times New Roman" w:cs="Times New Roman"/>
          <w:sz w:val="24"/>
          <w:szCs w:val="24"/>
        </w:rPr>
        <w:t xml:space="preserve"> </w:t>
      </w:r>
      <w:r w:rsidR="00D96AD4" w:rsidRPr="005C6769">
        <w:rPr>
          <w:rFonts w:ascii="Times New Roman" w:hAnsi="Times New Roman" w:cs="Times New Roman"/>
          <w:sz w:val="24"/>
          <w:szCs w:val="24"/>
        </w:rPr>
        <w:t xml:space="preserve">в отдельных помещениях </w:t>
      </w:r>
      <w:r w:rsidRPr="005C6769">
        <w:rPr>
          <w:rFonts w:ascii="Times New Roman" w:hAnsi="Times New Roman" w:cs="Times New Roman"/>
          <w:sz w:val="24"/>
          <w:szCs w:val="24"/>
        </w:rPr>
        <w:t>объек</w:t>
      </w:r>
      <w:r w:rsidR="00D96AD4" w:rsidRPr="005C6769">
        <w:rPr>
          <w:rFonts w:ascii="Times New Roman" w:hAnsi="Times New Roman" w:cs="Times New Roman"/>
          <w:sz w:val="24"/>
          <w:szCs w:val="24"/>
        </w:rPr>
        <w:t>тов</w:t>
      </w:r>
      <w:r w:rsidRPr="005C6769">
        <w:rPr>
          <w:rFonts w:ascii="Times New Roman" w:hAnsi="Times New Roman" w:cs="Times New Roman"/>
          <w:sz w:val="24"/>
          <w:szCs w:val="24"/>
        </w:rPr>
        <w:t xml:space="preserve"> почтовой связи, расположенных по а</w:t>
      </w:r>
      <w:r w:rsidRPr="00534F9D">
        <w:rPr>
          <w:rFonts w:ascii="Times New Roman" w:hAnsi="Times New Roman" w:cs="Times New Roman"/>
          <w:sz w:val="24"/>
          <w:szCs w:val="24"/>
        </w:rPr>
        <w:t>дресам: Санкт-Петербург, ул. Софийская, д.56, ул. Софийская, д.81, Пулковское шоссе, д.39, для нужд УФПС г. Санкт-Петербурга и Ленинградской области</w:t>
      </w:r>
      <w:r>
        <w:rPr>
          <w:rFonts w:ascii="Times New Roman" w:hAnsi="Times New Roman" w:cs="Times New Roman"/>
          <w:sz w:val="24"/>
          <w:szCs w:val="24"/>
        </w:rPr>
        <w:t>.</w:t>
      </w:r>
    </w:p>
    <w:p w14:paraId="4337AD20" w14:textId="77777777" w:rsidR="00534F9D" w:rsidRPr="00137620" w:rsidRDefault="00534F9D" w:rsidP="00534F9D">
      <w:pPr>
        <w:pStyle w:val="a3"/>
        <w:ind w:firstLine="567"/>
        <w:jc w:val="both"/>
        <w:rPr>
          <w:rFonts w:ascii="Times New Roman" w:hAnsi="Times New Roman" w:cs="Times New Roman"/>
          <w:sz w:val="24"/>
          <w:szCs w:val="24"/>
        </w:rPr>
      </w:pPr>
    </w:p>
    <w:p w14:paraId="49F98069" w14:textId="77777777" w:rsidR="00B70421" w:rsidRPr="00137620" w:rsidRDefault="00B70421" w:rsidP="001D4C4B">
      <w:pPr>
        <w:pStyle w:val="a6"/>
        <w:numPr>
          <w:ilvl w:val="0"/>
          <w:numId w:val="1"/>
        </w:numPr>
        <w:jc w:val="center"/>
        <w:rPr>
          <w:rFonts w:ascii="Times New Roman" w:hAnsi="Times New Roman" w:cs="Times New Roman"/>
          <w:b/>
          <w:sz w:val="24"/>
          <w:szCs w:val="24"/>
        </w:rPr>
      </w:pPr>
      <w:r w:rsidRPr="00137620">
        <w:rPr>
          <w:rFonts w:ascii="Times New Roman" w:hAnsi="Times New Roman" w:cs="Times New Roman"/>
          <w:b/>
          <w:sz w:val="24"/>
          <w:szCs w:val="24"/>
        </w:rPr>
        <w:t>ОПИСАНИЕ УСЛУГИ, ЦЕЛЬ И ЗАДАЧИ</w:t>
      </w:r>
    </w:p>
    <w:p w14:paraId="03C0298B" w14:textId="77777777" w:rsidR="001D4C4B" w:rsidRPr="00137620" w:rsidRDefault="001D4C4B" w:rsidP="001D4C4B">
      <w:pPr>
        <w:pStyle w:val="a6"/>
        <w:rPr>
          <w:rFonts w:ascii="Times New Roman" w:hAnsi="Times New Roman" w:cs="Times New Roman"/>
          <w:b/>
          <w:sz w:val="24"/>
          <w:szCs w:val="24"/>
        </w:rPr>
      </w:pPr>
    </w:p>
    <w:p w14:paraId="5B501ED9" w14:textId="06A5C7F7" w:rsidR="00D96AD4" w:rsidRPr="005C6769" w:rsidRDefault="00D96AD4" w:rsidP="000B67D4">
      <w:pPr>
        <w:pStyle w:val="a6"/>
        <w:numPr>
          <w:ilvl w:val="1"/>
          <w:numId w:val="1"/>
        </w:numPr>
        <w:spacing w:line="240" w:lineRule="atLeast"/>
        <w:ind w:left="0" w:firstLine="567"/>
        <w:jc w:val="both"/>
        <w:rPr>
          <w:rFonts w:ascii="Times New Roman" w:hAnsi="Times New Roman" w:cs="Times New Roman"/>
          <w:b/>
          <w:bCs/>
          <w:sz w:val="24"/>
          <w:szCs w:val="24"/>
        </w:rPr>
      </w:pPr>
      <w:r w:rsidRPr="005C6769">
        <w:rPr>
          <w:rFonts w:ascii="Times New Roman" w:hAnsi="Times New Roman" w:cs="Times New Roman"/>
          <w:sz w:val="24"/>
          <w:szCs w:val="24"/>
        </w:rPr>
        <w:t>Отдельные помещения о</w:t>
      </w:r>
      <w:r w:rsidR="00204E06" w:rsidRPr="005C6769">
        <w:rPr>
          <w:rFonts w:ascii="Times New Roman" w:hAnsi="Times New Roman" w:cs="Times New Roman"/>
          <w:sz w:val="24"/>
          <w:szCs w:val="24"/>
        </w:rPr>
        <w:t>бъек</w:t>
      </w:r>
      <w:r w:rsidRPr="005C6769">
        <w:rPr>
          <w:rFonts w:ascii="Times New Roman" w:hAnsi="Times New Roman" w:cs="Times New Roman"/>
          <w:sz w:val="24"/>
          <w:szCs w:val="24"/>
        </w:rPr>
        <w:t>тов</w:t>
      </w:r>
      <w:r w:rsidR="00204E06" w:rsidRPr="005C6769">
        <w:rPr>
          <w:rFonts w:ascii="Times New Roman" w:hAnsi="Times New Roman" w:cs="Times New Roman"/>
          <w:sz w:val="24"/>
          <w:szCs w:val="24"/>
        </w:rPr>
        <w:t xml:space="preserve"> </w:t>
      </w:r>
      <w:r w:rsidR="00204E06" w:rsidRPr="000B67D4">
        <w:rPr>
          <w:rFonts w:ascii="Times New Roman" w:hAnsi="Times New Roman" w:cs="Times New Roman"/>
          <w:sz w:val="24"/>
          <w:szCs w:val="24"/>
        </w:rPr>
        <w:t xml:space="preserve">почтовой связи Общества расположены в обособленных и технически укреплённых нежилых и административных зданий на территории </w:t>
      </w:r>
      <w:r w:rsidR="00C326AA" w:rsidRPr="000B67D4">
        <w:rPr>
          <w:rFonts w:ascii="Times New Roman" w:hAnsi="Times New Roman" w:cs="Times New Roman"/>
          <w:sz w:val="24"/>
          <w:szCs w:val="24"/>
        </w:rPr>
        <w:t>г. Санкт-Петербург и Ленинградской области</w:t>
      </w:r>
      <w:r w:rsidR="00204E06" w:rsidRPr="000B67D4">
        <w:rPr>
          <w:rFonts w:ascii="Times New Roman" w:hAnsi="Times New Roman" w:cs="Times New Roman"/>
          <w:sz w:val="24"/>
          <w:szCs w:val="24"/>
        </w:rPr>
        <w:t xml:space="preserve"> и предназначены для оказания населению услуг почтовой связи.</w:t>
      </w:r>
      <w:r w:rsidRPr="000B67D4">
        <w:rPr>
          <w:rFonts w:ascii="Times New Roman" w:hAnsi="Times New Roman" w:cs="Times New Roman"/>
          <w:sz w:val="24"/>
          <w:szCs w:val="24"/>
        </w:rPr>
        <w:t xml:space="preserve"> </w:t>
      </w:r>
      <w:r w:rsidR="005C6769" w:rsidRPr="005C6769">
        <w:rPr>
          <w:rFonts w:ascii="Times New Roman" w:hAnsi="Times New Roman" w:cs="Times New Roman"/>
          <w:sz w:val="24"/>
          <w:szCs w:val="24"/>
        </w:rPr>
        <w:t>Отдельные помещения с ограниченным пропускным режимом и допуском.</w:t>
      </w:r>
    </w:p>
    <w:p w14:paraId="287AE5A0" w14:textId="77777777" w:rsidR="00D96AD4" w:rsidRPr="00D96AD4" w:rsidRDefault="00D96AD4" w:rsidP="00D96AD4">
      <w:pPr>
        <w:spacing w:line="240" w:lineRule="atLeast"/>
        <w:jc w:val="both"/>
        <w:rPr>
          <w:rFonts w:ascii="Times New Roman" w:hAnsi="Times New Roman" w:cs="Times New Roman"/>
          <w:color w:val="FF0000"/>
          <w:sz w:val="24"/>
          <w:szCs w:val="24"/>
        </w:rPr>
      </w:pPr>
    </w:p>
    <w:p w14:paraId="7E067476" w14:textId="2BBC6411" w:rsidR="00204E06" w:rsidRPr="00137620" w:rsidRDefault="00D96AD4" w:rsidP="000B67D4">
      <w:pPr>
        <w:pStyle w:val="a6"/>
        <w:ind w:left="567"/>
        <w:jc w:val="both"/>
        <w:rPr>
          <w:rFonts w:ascii="Times New Roman" w:hAnsi="Times New Roman" w:cs="Times New Roman"/>
          <w:sz w:val="24"/>
          <w:szCs w:val="24"/>
        </w:rPr>
      </w:pPr>
      <w:r>
        <w:rPr>
          <w:rFonts w:ascii="Times New Roman" w:hAnsi="Times New Roman" w:cs="Times New Roman"/>
          <w:sz w:val="24"/>
          <w:szCs w:val="24"/>
        </w:rPr>
        <w:t xml:space="preserve"> </w:t>
      </w:r>
    </w:p>
    <w:p w14:paraId="58AED132" w14:textId="77777777" w:rsidR="001D4C4B" w:rsidRPr="00137620" w:rsidRDefault="001D4C4B" w:rsidP="001822AD">
      <w:pPr>
        <w:pStyle w:val="a6"/>
        <w:numPr>
          <w:ilvl w:val="1"/>
          <w:numId w:val="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lastRenderedPageBreak/>
        <w:t xml:space="preserve">Оказание услуг по техническому обслуживанию и текущему ремонту систем охраны и пожарной сигнализации проводится на основании статьи 24 Федерального закона от 21.12.1994 г. № 69-ФЗ «О пожарной безопасности», статьи 1 Федерального закона от 22.07.2008 г. №123 «Технический регламент о требованиях пожарной безопасности» </w:t>
      </w:r>
      <w:r w:rsidR="001822AD" w:rsidRPr="001822AD">
        <w:rPr>
          <w:rFonts w:ascii="Times New Roman" w:hAnsi="Times New Roman" w:cs="Times New Roman"/>
          <w:sz w:val="24"/>
          <w:szCs w:val="24"/>
        </w:rPr>
        <w:t>п. 54 «Правила противопожарного режима в Российской Федерации» утвержденные Постановлением Правительства Российской Федерации от 16.09.2020 № 147</w:t>
      </w:r>
      <w:r w:rsidRPr="00137620">
        <w:rPr>
          <w:rFonts w:ascii="Times New Roman" w:hAnsi="Times New Roman" w:cs="Times New Roman"/>
          <w:sz w:val="24"/>
          <w:szCs w:val="24"/>
        </w:rPr>
        <w:t>.</w:t>
      </w:r>
    </w:p>
    <w:p w14:paraId="459C4E98" w14:textId="77777777" w:rsidR="001D4C4B" w:rsidRPr="00137620" w:rsidRDefault="001D4C4B" w:rsidP="000B1953">
      <w:pPr>
        <w:pStyle w:val="a6"/>
        <w:numPr>
          <w:ilvl w:val="1"/>
          <w:numId w:val="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Цели оказания услуг по техническому обслуживанию и текущему ремонту систем охраны и пожарной сигнализации:</w:t>
      </w:r>
    </w:p>
    <w:p w14:paraId="187FF87C" w14:textId="77777777" w:rsidR="001D4C4B" w:rsidRPr="00137620" w:rsidRDefault="001D4C4B" w:rsidP="000B1953">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w:t>
      </w:r>
      <w:r w:rsidRPr="00137620">
        <w:rPr>
          <w:rFonts w:ascii="Times New Roman" w:hAnsi="Times New Roman" w:cs="Times New Roman"/>
          <w:sz w:val="24"/>
          <w:szCs w:val="24"/>
        </w:rPr>
        <w:tab/>
        <w:t>обеспечить исправное состояние систем на объектах для защиты от преступных посягательств, обеспечения сохранности денежных средств и товарно-материальных ценностей, безопасности работающего персонала и людей, не допущения причинения материального ущерба Обществу;</w:t>
      </w:r>
    </w:p>
    <w:p w14:paraId="006C69AB" w14:textId="77777777" w:rsidR="001D4C4B" w:rsidRPr="00137620" w:rsidRDefault="001D4C4B" w:rsidP="000B1953">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w:t>
      </w:r>
      <w:r w:rsidRPr="00137620">
        <w:rPr>
          <w:rFonts w:ascii="Times New Roman" w:hAnsi="Times New Roman" w:cs="Times New Roman"/>
          <w:sz w:val="24"/>
          <w:szCs w:val="24"/>
        </w:rPr>
        <w:tab/>
        <w:t>минимизировать негативные последствия от воздействий опасных факторов пожара, которые могут привести к травматизму и (или) гибели людей, а также причинению ущерба имуществу Общества.</w:t>
      </w:r>
    </w:p>
    <w:p w14:paraId="5A1E7693" w14:textId="77777777" w:rsidR="00204E06" w:rsidRPr="00137620" w:rsidRDefault="00204E06" w:rsidP="000B1953">
      <w:pPr>
        <w:pStyle w:val="a6"/>
        <w:numPr>
          <w:ilvl w:val="1"/>
          <w:numId w:val="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КТСБ состоит из СОТС, СКУД, СОТ.</w:t>
      </w:r>
    </w:p>
    <w:p w14:paraId="5DB7BABF" w14:textId="77777777" w:rsidR="000B1953" w:rsidRPr="00137620" w:rsidRDefault="000B1953" w:rsidP="00204E06">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а также причинен материальный ущерб.</w:t>
      </w:r>
    </w:p>
    <w:p w14:paraId="6C84126B" w14:textId="77777777" w:rsidR="000B1953" w:rsidRPr="00137620" w:rsidRDefault="000B1953" w:rsidP="000B1953">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СКУД предназначена для предотвращения несанкционированного доступа людей и транспорта на охраняемый объект и контроля перемещения лиц внутри объекта.</w:t>
      </w:r>
    </w:p>
    <w:p w14:paraId="21C37554" w14:textId="77777777" w:rsidR="000B1953" w:rsidRPr="00137620" w:rsidRDefault="000B1953" w:rsidP="000B1953">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СОТ предназначена для получения, обработки, хранения и воспроизведения визуальной информации о событиях, происходящих в помещениях здания, а также на прилегающей территории.</w:t>
      </w:r>
    </w:p>
    <w:p w14:paraId="6278E511" w14:textId="77777777" w:rsidR="00D04FB2" w:rsidRPr="00137620" w:rsidRDefault="00D04FB2" w:rsidP="00D04FB2">
      <w:pPr>
        <w:pStyle w:val="a6"/>
        <w:numPr>
          <w:ilvl w:val="1"/>
          <w:numId w:val="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Система противопожарной защиты состоит из:</w:t>
      </w:r>
    </w:p>
    <w:p w14:paraId="52F896F0" w14:textId="77777777" w:rsidR="00D04FB2" w:rsidRPr="00137620" w:rsidRDefault="00D04FB2" w:rsidP="00D04FB2">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АПС предназначена для своевременного обнаружения очага возгорания или задымления, с последующей передачей сигнала СОУЭ и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25C36642" w14:textId="77777777" w:rsidR="00D04FB2" w:rsidRPr="00137620" w:rsidRDefault="00D04FB2" w:rsidP="00D04FB2">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СОУЭ предназначена для своевременного сообщения людям информации о возникновении пожара, необходимости эвакуироваться, путях и очередности эвакуации.</w:t>
      </w:r>
    </w:p>
    <w:p w14:paraId="5436A91F" w14:textId="77777777" w:rsidR="000B1953" w:rsidRPr="00137620" w:rsidRDefault="000B1953" w:rsidP="000B1953">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ОхПС предназначена для оперативного, обнаружения и оповещения службы безопасности о несанкционированном доступе на объект, своевременного обнаружения очага возгорания и (или) задымления и передачи сигнала СОУЭ и на ПЦН для оповещения территориальных дежурных подразделений ГУ МЧС России и охранных структур.</w:t>
      </w:r>
    </w:p>
    <w:p w14:paraId="5002FE7A" w14:textId="77777777" w:rsidR="00D04FB2" w:rsidRDefault="00D04FB2" w:rsidP="000B1953">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Основными задачами являются: осуществление постоянного контроля технического состояния и правильность функционирования систем КТСБ и ППЗ; плановое проведение ТО, своевременное проведение ТР систем КТСБ и  ППЗ для обеспечения их бесперебойного функционирования.</w:t>
      </w:r>
    </w:p>
    <w:p w14:paraId="1DE95D99" w14:textId="77777777" w:rsidR="00E4310A" w:rsidRPr="00137620" w:rsidRDefault="00E4310A" w:rsidP="000B1953">
      <w:pPr>
        <w:pStyle w:val="a6"/>
        <w:ind w:left="0" w:firstLine="567"/>
        <w:jc w:val="both"/>
        <w:rPr>
          <w:rFonts w:ascii="Times New Roman" w:hAnsi="Times New Roman" w:cs="Times New Roman"/>
          <w:sz w:val="24"/>
          <w:szCs w:val="24"/>
        </w:rPr>
      </w:pPr>
    </w:p>
    <w:p w14:paraId="1CB870CE" w14:textId="77777777" w:rsidR="000B1953" w:rsidRPr="00137620" w:rsidRDefault="000B1953" w:rsidP="000B1953">
      <w:pPr>
        <w:pStyle w:val="a6"/>
        <w:ind w:left="1287"/>
        <w:jc w:val="both"/>
        <w:rPr>
          <w:rFonts w:ascii="Times New Roman" w:hAnsi="Times New Roman" w:cs="Times New Roman"/>
          <w:sz w:val="24"/>
          <w:szCs w:val="24"/>
        </w:rPr>
      </w:pPr>
    </w:p>
    <w:p w14:paraId="6ACC477B" w14:textId="77777777" w:rsidR="00B70421" w:rsidRPr="00B820B0" w:rsidRDefault="00B70421" w:rsidP="001D4C4B">
      <w:pPr>
        <w:pStyle w:val="a6"/>
        <w:numPr>
          <w:ilvl w:val="0"/>
          <w:numId w:val="1"/>
        </w:numPr>
        <w:jc w:val="center"/>
        <w:rPr>
          <w:rFonts w:ascii="Times New Roman" w:hAnsi="Times New Roman" w:cs="Times New Roman"/>
          <w:b/>
          <w:sz w:val="24"/>
          <w:szCs w:val="24"/>
        </w:rPr>
      </w:pPr>
      <w:r w:rsidRPr="00B820B0">
        <w:rPr>
          <w:rFonts w:ascii="Times New Roman" w:hAnsi="Times New Roman" w:cs="Times New Roman"/>
          <w:b/>
          <w:sz w:val="24"/>
          <w:szCs w:val="24"/>
        </w:rPr>
        <w:t>ТРЕБОВАНИЯ К СРОКУ И МЕСТУ ОКАЗАНИЯ УСЛУГ</w:t>
      </w:r>
    </w:p>
    <w:p w14:paraId="39DF1FD0" w14:textId="0A272BFE" w:rsidR="00F24044" w:rsidRDefault="00C36381" w:rsidP="00F24044">
      <w:pPr>
        <w:pStyle w:val="a3"/>
        <w:ind w:firstLine="567"/>
        <w:jc w:val="both"/>
        <w:rPr>
          <w:rFonts w:ascii="Times New Roman" w:hAnsi="Times New Roman" w:cs="Times New Roman"/>
          <w:sz w:val="24"/>
          <w:szCs w:val="24"/>
        </w:rPr>
      </w:pPr>
      <w:r w:rsidRPr="006D073D">
        <w:rPr>
          <w:rFonts w:ascii="Times New Roman" w:hAnsi="Times New Roman" w:cs="Times New Roman"/>
          <w:sz w:val="24"/>
          <w:szCs w:val="24"/>
        </w:rPr>
        <w:t xml:space="preserve">Начало оказания услуг </w:t>
      </w:r>
      <w:r w:rsidR="00BD34EA" w:rsidRPr="006D073D">
        <w:rPr>
          <w:rFonts w:ascii="Times New Roman" w:hAnsi="Times New Roman" w:cs="Times New Roman"/>
          <w:sz w:val="24"/>
          <w:szCs w:val="24"/>
        </w:rPr>
        <w:t xml:space="preserve">не позднее 7 (семи) рабочих дней с даты заключения договора, с учетом проведения в указанный период первичного обследования объекта </w:t>
      </w:r>
      <w:r w:rsidRPr="006D073D">
        <w:rPr>
          <w:rFonts w:ascii="Times New Roman" w:hAnsi="Times New Roman" w:cs="Times New Roman"/>
          <w:sz w:val="24"/>
          <w:szCs w:val="24"/>
        </w:rPr>
        <w:t>(Приложение №</w:t>
      </w:r>
      <w:r w:rsidR="00D7583C" w:rsidRPr="006D073D">
        <w:rPr>
          <w:rFonts w:ascii="Times New Roman" w:hAnsi="Times New Roman" w:cs="Times New Roman"/>
          <w:sz w:val="24"/>
          <w:szCs w:val="24"/>
        </w:rPr>
        <w:t xml:space="preserve"> </w:t>
      </w:r>
      <w:r w:rsidR="000D0E22" w:rsidRPr="006D073D">
        <w:rPr>
          <w:rFonts w:ascii="Times New Roman" w:hAnsi="Times New Roman" w:cs="Times New Roman"/>
          <w:sz w:val="24"/>
          <w:szCs w:val="24"/>
        </w:rPr>
        <w:t>6</w:t>
      </w:r>
      <w:r w:rsidR="00F24044">
        <w:rPr>
          <w:rFonts w:ascii="Times New Roman" w:hAnsi="Times New Roman" w:cs="Times New Roman"/>
          <w:sz w:val="24"/>
          <w:szCs w:val="24"/>
        </w:rPr>
        <w:t xml:space="preserve"> к Техническому заданию), но не ранее 01.01.202</w:t>
      </w:r>
      <w:r w:rsidR="00C74CFA">
        <w:rPr>
          <w:rFonts w:ascii="Times New Roman" w:hAnsi="Times New Roman" w:cs="Times New Roman"/>
          <w:sz w:val="24"/>
          <w:szCs w:val="24"/>
        </w:rPr>
        <w:t>7</w:t>
      </w:r>
      <w:r w:rsidR="00F24044">
        <w:rPr>
          <w:rFonts w:ascii="Times New Roman" w:hAnsi="Times New Roman" w:cs="Times New Roman"/>
          <w:sz w:val="24"/>
          <w:szCs w:val="24"/>
        </w:rPr>
        <w:t xml:space="preserve"> года. </w:t>
      </w:r>
    </w:p>
    <w:p w14:paraId="3FD43838" w14:textId="7C37A680" w:rsidR="00C36381" w:rsidRPr="00B820B0" w:rsidRDefault="00F24044" w:rsidP="00F24044">
      <w:pPr>
        <w:pStyle w:val="a3"/>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Срок окончания услуг -  </w:t>
      </w:r>
      <w:r w:rsidR="008676F5">
        <w:rPr>
          <w:rFonts w:ascii="Times New Roman" w:hAnsi="Times New Roman" w:cs="Times New Roman"/>
          <w:sz w:val="24"/>
          <w:szCs w:val="24"/>
        </w:rPr>
        <w:t>31.12.202</w:t>
      </w:r>
      <w:r w:rsidR="00C74CFA">
        <w:rPr>
          <w:rFonts w:ascii="Times New Roman" w:hAnsi="Times New Roman" w:cs="Times New Roman"/>
          <w:sz w:val="24"/>
          <w:szCs w:val="24"/>
        </w:rPr>
        <w:t>7</w:t>
      </w:r>
      <w:r w:rsidR="006D073D" w:rsidRPr="006D073D">
        <w:rPr>
          <w:rFonts w:ascii="Times New Roman" w:hAnsi="Times New Roman" w:cs="Times New Roman"/>
          <w:sz w:val="24"/>
          <w:szCs w:val="24"/>
        </w:rPr>
        <w:t xml:space="preserve"> года</w:t>
      </w:r>
      <w:r w:rsidR="00C36381" w:rsidRPr="006D073D">
        <w:rPr>
          <w:rFonts w:ascii="Times New Roman" w:hAnsi="Times New Roman" w:cs="Times New Roman"/>
          <w:sz w:val="24"/>
          <w:szCs w:val="24"/>
        </w:rPr>
        <w:t>.</w:t>
      </w:r>
    </w:p>
    <w:p w14:paraId="4B7D8506" w14:textId="77777777" w:rsidR="00C36381" w:rsidRPr="00137620" w:rsidRDefault="00C36381" w:rsidP="00C326AA">
      <w:pPr>
        <w:pStyle w:val="a3"/>
        <w:ind w:firstLine="567"/>
        <w:jc w:val="both"/>
        <w:rPr>
          <w:rFonts w:ascii="Times New Roman" w:hAnsi="Times New Roman" w:cs="Times New Roman"/>
          <w:sz w:val="24"/>
          <w:szCs w:val="24"/>
        </w:rPr>
      </w:pPr>
      <w:r w:rsidRPr="002F27A0">
        <w:rPr>
          <w:rFonts w:ascii="Times New Roman" w:hAnsi="Times New Roman" w:cs="Times New Roman"/>
          <w:sz w:val="24"/>
          <w:szCs w:val="24"/>
        </w:rPr>
        <w:t xml:space="preserve">Место оказания услуг – перечень объектов </w:t>
      </w:r>
      <w:r w:rsidR="00C326AA" w:rsidRPr="002F27A0">
        <w:rPr>
          <w:rFonts w:ascii="Times New Roman" w:hAnsi="Times New Roman" w:cs="Times New Roman"/>
          <w:sz w:val="24"/>
          <w:szCs w:val="24"/>
        </w:rPr>
        <w:t>УФПС г. Санкт-Петербурга и Ленинградской области</w:t>
      </w:r>
      <w:r w:rsidR="00D7583C" w:rsidRPr="002F27A0">
        <w:rPr>
          <w:rFonts w:ascii="Times New Roman" w:hAnsi="Times New Roman" w:cs="Times New Roman"/>
          <w:sz w:val="24"/>
          <w:szCs w:val="24"/>
        </w:rPr>
        <w:t xml:space="preserve"> </w:t>
      </w:r>
      <w:r w:rsidRPr="002F27A0">
        <w:rPr>
          <w:rFonts w:ascii="Times New Roman" w:hAnsi="Times New Roman" w:cs="Times New Roman"/>
          <w:sz w:val="24"/>
          <w:szCs w:val="24"/>
        </w:rPr>
        <w:t>приведен в Приложении №</w:t>
      </w:r>
      <w:r w:rsidR="00496FE0" w:rsidRPr="002F27A0">
        <w:rPr>
          <w:rFonts w:ascii="Times New Roman" w:hAnsi="Times New Roman" w:cs="Times New Roman"/>
          <w:sz w:val="24"/>
          <w:szCs w:val="24"/>
        </w:rPr>
        <w:t xml:space="preserve"> </w:t>
      </w:r>
      <w:r w:rsidR="000D0E22" w:rsidRPr="002F27A0">
        <w:rPr>
          <w:rFonts w:ascii="Times New Roman" w:hAnsi="Times New Roman" w:cs="Times New Roman"/>
          <w:sz w:val="24"/>
          <w:szCs w:val="24"/>
        </w:rPr>
        <w:t>1</w:t>
      </w:r>
      <w:r w:rsidRPr="002F27A0">
        <w:rPr>
          <w:rFonts w:ascii="Times New Roman" w:hAnsi="Times New Roman" w:cs="Times New Roman"/>
          <w:sz w:val="24"/>
          <w:szCs w:val="24"/>
        </w:rPr>
        <w:t xml:space="preserve"> к Техническому заданию.</w:t>
      </w:r>
    </w:p>
    <w:p w14:paraId="2965185D" w14:textId="77777777" w:rsidR="00BD34EA" w:rsidRPr="00137620" w:rsidRDefault="00BD34EA" w:rsidP="00BD34EA">
      <w:pPr>
        <w:pStyle w:val="a6"/>
        <w:rPr>
          <w:rFonts w:ascii="Times New Roman" w:hAnsi="Times New Roman" w:cs="Times New Roman"/>
          <w:b/>
          <w:sz w:val="24"/>
          <w:szCs w:val="24"/>
        </w:rPr>
      </w:pPr>
    </w:p>
    <w:p w14:paraId="266471D1" w14:textId="77777777" w:rsidR="001D4C4B" w:rsidRPr="00137620" w:rsidRDefault="001D4C4B" w:rsidP="001D4C4B">
      <w:pPr>
        <w:pStyle w:val="a6"/>
        <w:numPr>
          <w:ilvl w:val="0"/>
          <w:numId w:val="1"/>
        </w:numPr>
        <w:jc w:val="center"/>
        <w:rPr>
          <w:rFonts w:ascii="Times New Roman" w:hAnsi="Times New Roman" w:cs="Times New Roman"/>
          <w:b/>
          <w:sz w:val="24"/>
          <w:szCs w:val="24"/>
        </w:rPr>
      </w:pPr>
      <w:r w:rsidRPr="00137620">
        <w:rPr>
          <w:rFonts w:ascii="Times New Roman" w:hAnsi="Times New Roman" w:cs="Times New Roman"/>
          <w:b/>
          <w:sz w:val="24"/>
          <w:szCs w:val="24"/>
        </w:rPr>
        <w:t>ХАРАКТЕРИСТИКИ ОКАЗЫВАЕМЫХ УСЛУГ</w:t>
      </w:r>
    </w:p>
    <w:p w14:paraId="766F2415"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hAnsi="Times New Roman" w:cs="Times New Roman"/>
          <w:sz w:val="24"/>
          <w:szCs w:val="24"/>
        </w:rPr>
      </w:pPr>
      <w:r w:rsidRPr="00137620">
        <w:rPr>
          <w:rFonts w:ascii="Times New Roman" w:hAnsi="Times New Roman" w:cs="Times New Roman"/>
          <w:sz w:val="24"/>
          <w:szCs w:val="24"/>
        </w:rPr>
        <w:t>Организация и оказание услуг по ТО и ТР возможны с привлечением сторонних организаций, при условии наличия у них соответствующей лицензии</w:t>
      </w:r>
      <w:r w:rsidRPr="00137620">
        <w:rPr>
          <w:rStyle w:val="aa"/>
          <w:rFonts w:ascii="Times New Roman" w:hAnsi="Times New Roman" w:cs="Times New Roman"/>
          <w:sz w:val="24"/>
          <w:szCs w:val="24"/>
        </w:rPr>
        <w:footnoteReference w:id="1"/>
      </w:r>
      <w:r w:rsidR="00D67A4F" w:rsidRPr="00137620">
        <w:rPr>
          <w:rFonts w:ascii="Times New Roman" w:hAnsi="Times New Roman" w:cs="Times New Roman"/>
          <w:sz w:val="24"/>
          <w:szCs w:val="24"/>
        </w:rPr>
        <w:t xml:space="preserve"> </w:t>
      </w:r>
      <w:r w:rsidRPr="00137620">
        <w:rPr>
          <w:rFonts w:ascii="Times New Roman" w:hAnsi="Times New Roman" w:cs="Times New Roman"/>
          <w:sz w:val="24"/>
          <w:szCs w:val="24"/>
        </w:rPr>
        <w:t>на данный вид деятельности.</w:t>
      </w:r>
    </w:p>
    <w:p w14:paraId="20C82C92"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hAnsi="Times New Roman" w:cs="Times New Roman"/>
          <w:sz w:val="24"/>
          <w:szCs w:val="24"/>
        </w:rPr>
      </w:pPr>
      <w:r w:rsidRPr="00137620">
        <w:rPr>
          <w:rFonts w:ascii="Times New Roman" w:hAnsi="Times New Roman" w:cs="Times New Roman"/>
          <w:sz w:val="24"/>
          <w:szCs w:val="24"/>
        </w:rPr>
        <w:t xml:space="preserve">Работы выполнять с использованием оборудования и материалов Исполнителя. </w:t>
      </w:r>
    </w:p>
    <w:p w14:paraId="3A62A918"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hAnsi="Times New Roman" w:cs="Times New Roman"/>
          <w:sz w:val="24"/>
          <w:szCs w:val="24"/>
        </w:rPr>
      </w:pPr>
      <w:r w:rsidRPr="00137620">
        <w:rPr>
          <w:rFonts w:ascii="Times New Roman" w:hAnsi="Times New Roman" w:cs="Times New Roman"/>
          <w:sz w:val="24"/>
          <w:szCs w:val="24"/>
        </w:rPr>
        <w:t>На каждом обслуживаемом объекте Исполнитель обязан проводить обучение представителей Заказчика по пользованию систем охранно-пожарной сигнализации, систем пожаротушения, оповещения и эвакуацией людей при пожаре, разработать и выдать инструкции по пользованию охранно-пожарной сигнализации, систем пожаротушения, оповещения и эвакуацией людей при пожаре.</w:t>
      </w:r>
    </w:p>
    <w:p w14:paraId="75FDBF34"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hAnsi="Times New Roman" w:cs="Times New Roman"/>
          <w:sz w:val="24"/>
          <w:szCs w:val="24"/>
        </w:rPr>
      </w:pPr>
    </w:p>
    <w:p w14:paraId="229D24A7" w14:textId="77777777" w:rsidR="006F7DB2" w:rsidRPr="00137620" w:rsidRDefault="006F7DB2" w:rsidP="006F7DB2">
      <w:pPr>
        <w:pStyle w:val="a6"/>
        <w:widowControl w:val="0"/>
        <w:numPr>
          <w:ilvl w:val="1"/>
          <w:numId w:val="11"/>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b/>
          <w:bCs/>
          <w:sz w:val="24"/>
          <w:szCs w:val="24"/>
          <w:lang w:eastAsia="ru-RU"/>
        </w:rPr>
      </w:pPr>
      <w:r w:rsidRPr="00137620">
        <w:rPr>
          <w:rFonts w:ascii="Times New Roman" w:eastAsia="Times New Roman" w:hAnsi="Times New Roman" w:cs="Times New Roman"/>
          <w:b/>
          <w:bCs/>
          <w:sz w:val="24"/>
          <w:szCs w:val="24"/>
          <w:lang w:eastAsia="ru-RU"/>
        </w:rPr>
        <w:t xml:space="preserve">Требования к техническому обслуживанию и ремонту комплекса технических систем безопасности </w:t>
      </w:r>
    </w:p>
    <w:p w14:paraId="0193F0C4" w14:textId="77777777" w:rsidR="006F7DB2" w:rsidRPr="00137620" w:rsidRDefault="006F7DB2" w:rsidP="006F7DB2">
      <w:pPr>
        <w:widowControl w:val="0"/>
        <w:tabs>
          <w:tab w:val="left" w:pos="0"/>
        </w:tabs>
        <w:autoSpaceDE w:val="0"/>
        <w:autoSpaceDN w:val="0"/>
        <w:adjustRightInd w:val="0"/>
        <w:spacing w:after="0" w:line="240" w:lineRule="auto"/>
        <w:ind w:left="709"/>
        <w:jc w:val="both"/>
        <w:rPr>
          <w:rFonts w:ascii="Times New Roman" w:eastAsia="Times New Roman" w:hAnsi="Times New Roman" w:cs="Times New Roman"/>
          <w:sz w:val="24"/>
          <w:szCs w:val="24"/>
          <w:lang w:eastAsia="ru-RU"/>
        </w:rPr>
      </w:pPr>
    </w:p>
    <w:p w14:paraId="2388375E" w14:textId="77777777" w:rsidR="006F7DB2" w:rsidRPr="00137620" w:rsidRDefault="006F7DB2" w:rsidP="006F7DB2">
      <w:pPr>
        <w:pStyle w:val="a6"/>
        <w:widowControl w:val="0"/>
        <w:numPr>
          <w:ilvl w:val="2"/>
          <w:numId w:val="11"/>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Требования Заказчика к организации и оказанию Услуг установлены с учетом положений нормативных правовых актов, национальных и внутренних стандартов, указанных в пункте 6.1 раздела 6 настоящего ТЗ, в том числе ГОСТ Р 54101-2010 «Средства автоматизации и системы управления. Средства и системы обеспечения безопасности. Техническое обслуживание и текущий ремонт».</w:t>
      </w:r>
    </w:p>
    <w:p w14:paraId="3BC0D26A" w14:textId="77777777" w:rsidR="006F7DB2" w:rsidRPr="00137620" w:rsidRDefault="006F7DB2" w:rsidP="006F7DB2">
      <w:pPr>
        <w:pStyle w:val="a6"/>
        <w:widowControl w:val="0"/>
        <w:numPr>
          <w:ilvl w:val="2"/>
          <w:numId w:val="11"/>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ТО и ТР СОТС, СКУД и СОТ, входящих в КТСБ, (далее – системы) осуществляются методом плановых и профилактических работ, устранения неисправностей, проведения текущего ремонта, оказания консультационной помощи Заказчику в вопросах правильной эксплуатации. </w:t>
      </w:r>
    </w:p>
    <w:p w14:paraId="6F54F380" w14:textId="77777777" w:rsidR="006F7DB2" w:rsidRPr="00137620" w:rsidRDefault="006F7DB2" w:rsidP="006F7DB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Регламентное ТО систем выполняется с периодичностью и в объеме, не менее установленных их технической (эксплуатационной) документацией, независимо от технического состояния систем в момент начала проведения ТО.</w:t>
      </w:r>
    </w:p>
    <w:p w14:paraId="290E667E" w14:textId="77777777" w:rsidR="006F7DB2" w:rsidRPr="00137620" w:rsidRDefault="006F7DB2" w:rsidP="006F7DB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ТР выполняется для обеспечения или восстановления работоспособности систем и состоит в замене и (или) восстановлении их отдельных частей.</w:t>
      </w:r>
    </w:p>
    <w:p w14:paraId="287EC651" w14:textId="77777777" w:rsidR="006F7DB2" w:rsidRPr="00137620" w:rsidRDefault="006F7DB2" w:rsidP="006F7DB2">
      <w:pPr>
        <w:pStyle w:val="a6"/>
        <w:widowControl w:val="0"/>
        <w:numPr>
          <w:ilvl w:val="2"/>
          <w:numId w:val="11"/>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bookmarkStart w:id="1" w:name="_Hlk55227645"/>
      <w:r w:rsidRPr="00137620">
        <w:rPr>
          <w:rFonts w:ascii="Times New Roman" w:eastAsia="Times New Roman" w:hAnsi="Times New Roman" w:cs="Times New Roman"/>
          <w:sz w:val="24"/>
          <w:szCs w:val="24"/>
          <w:lang w:eastAsia="ru-RU"/>
        </w:rPr>
        <w:t>ТО и ТР проводятся с целью обеспечения надлежащего выполнения функций оборудования; целостности, работоспособности и функциональной безопасности систем в течение всего срока эксплуатации, предусмотренного технической (эксплуатационной) документацией, посредством выполнения следующих действий</w:t>
      </w:r>
      <w:bookmarkEnd w:id="1"/>
      <w:r w:rsidRPr="00137620">
        <w:rPr>
          <w:rFonts w:ascii="Times New Roman" w:eastAsia="Times New Roman" w:hAnsi="Times New Roman" w:cs="Times New Roman"/>
          <w:sz w:val="24"/>
          <w:szCs w:val="24"/>
          <w:lang w:eastAsia="ru-RU"/>
        </w:rPr>
        <w:t>:</w:t>
      </w:r>
    </w:p>
    <w:p w14:paraId="228AE366"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осуществление постоянного контроля технического состояния и правильности функционирования систем в целом; </w:t>
      </w:r>
    </w:p>
    <w:p w14:paraId="45428EF4"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периодическая проверка (путем измерений, испытаний) соответствия параметров требованиям технической (эксплуатационной) документации; </w:t>
      </w:r>
    </w:p>
    <w:p w14:paraId="25730ABF"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проведение комплекса работ по поддержанию работоспособности систем в течение всего срока эксплуатации; </w:t>
      </w:r>
    </w:p>
    <w:p w14:paraId="49700EA3"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своевременная замена отдельных составляющих и частей систем, регламентированных технической документацией на них; </w:t>
      </w:r>
    </w:p>
    <w:p w14:paraId="6AEE6777"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ведение постоянного учета отказов, сбоев и ложных срабатываний систем, выявление и устранение причин их возникновения; </w:t>
      </w:r>
    </w:p>
    <w:p w14:paraId="570441C8" w14:textId="77777777" w:rsidR="006F7DB2" w:rsidRPr="00137620" w:rsidRDefault="006F7DB2" w:rsidP="006F7DB2">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их ТО; </w:t>
      </w:r>
    </w:p>
    <w:p w14:paraId="595C71BE"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lastRenderedPageBreak/>
        <w:t>-</w:t>
      </w:r>
      <w:r w:rsidRPr="00137620">
        <w:rPr>
          <w:rFonts w:ascii="Times New Roman" w:eastAsia="Times New Roman" w:hAnsi="Times New Roman" w:cs="Times New Roman"/>
          <w:sz w:val="24"/>
          <w:szCs w:val="24"/>
          <w:lang w:eastAsia="ru-RU"/>
        </w:rPr>
        <w:tab/>
        <w:t xml:space="preserve">заблаговременное определение достижения отдельными составными частями систем предельного ресурса с целью их своевременной замены; </w:t>
      </w:r>
    </w:p>
    <w:p w14:paraId="4A8468EE"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своевременное устранение выявленных в ходе эксплуатации или ТО неисправностей отдельных составных частей или систем в целом в рамках ТР КТСБ; </w:t>
      </w:r>
    </w:p>
    <w:p w14:paraId="54BA434F"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создание и плановое поддержание комплектности запасных изделий, материалов и средств, необходимых для качественного выполнения ТО, ТР КТСБ; </w:t>
      </w:r>
    </w:p>
    <w:p w14:paraId="08B5072B"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 xml:space="preserve">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 </w:t>
      </w:r>
    </w:p>
    <w:p w14:paraId="23E0AB74" w14:textId="77777777" w:rsidR="006F7DB2" w:rsidRPr="00137620" w:rsidRDefault="006F7DB2" w:rsidP="006F7DB2">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r>
      <w:bookmarkStart w:id="2" w:name="_Hlk55227814"/>
      <w:r w:rsidRPr="00137620">
        <w:rPr>
          <w:rFonts w:ascii="Times New Roman" w:eastAsia="Times New Roman" w:hAnsi="Times New Roman" w:cs="Times New Roman"/>
          <w:sz w:val="24"/>
          <w:szCs w:val="24"/>
          <w:lang w:eastAsia="ru-RU"/>
        </w:rPr>
        <w:t>допуск к проведению ТО, ТР персонала, имеющего профессиональную подготовку в сфере деятельности, соответствующей предмету закупки, и предусмотренные законодательством Российской Федерации разрешительные документы на осуществление данного вида услуг</w:t>
      </w:r>
      <w:bookmarkEnd w:id="2"/>
      <w:r w:rsidRPr="00137620">
        <w:rPr>
          <w:rFonts w:ascii="Times New Roman" w:eastAsia="Times New Roman" w:hAnsi="Times New Roman" w:cs="Times New Roman"/>
          <w:sz w:val="24"/>
          <w:szCs w:val="24"/>
          <w:lang w:eastAsia="ru-RU"/>
        </w:rPr>
        <w:t>.</w:t>
      </w:r>
    </w:p>
    <w:p w14:paraId="7D1E48C5" w14:textId="77777777" w:rsidR="006F7DB2" w:rsidRPr="00A97A8D" w:rsidRDefault="006F7DB2" w:rsidP="00A97A8D">
      <w:pPr>
        <w:pStyle w:val="a6"/>
        <w:widowControl w:val="0"/>
        <w:numPr>
          <w:ilvl w:val="2"/>
          <w:numId w:val="11"/>
        </w:numPr>
        <w:shd w:val="clear" w:color="auto" w:fill="FFFFFF" w:themeFill="background1"/>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bookmarkStart w:id="3" w:name="_Hlk55227997"/>
      <w:r w:rsidRPr="00A97A8D">
        <w:rPr>
          <w:rFonts w:ascii="Times New Roman" w:eastAsia="Times New Roman" w:hAnsi="Times New Roman" w:cs="Times New Roman"/>
          <w:sz w:val="24"/>
          <w:szCs w:val="24"/>
          <w:lang w:eastAsia="ru-RU"/>
        </w:rPr>
        <w:t>Исполнитель обязан оказывать Услуги в строгом соответствии с требованиями действующего законодательства Российской Федерации, технических регламентов, национальных стандартов; сводами правил и технической (эксплуатационной) документацией на системы и их составные части, а также с Регламентами на проведение ТО, ТР (</w:t>
      </w:r>
      <w:r w:rsidR="00D7583C" w:rsidRPr="00A97A8D">
        <w:rPr>
          <w:rFonts w:ascii="Times New Roman" w:eastAsia="Times New Roman" w:hAnsi="Times New Roman" w:cs="Times New Roman"/>
          <w:sz w:val="24"/>
          <w:szCs w:val="24"/>
          <w:lang w:eastAsia="ru-RU"/>
        </w:rPr>
        <w:t xml:space="preserve">Приложение № </w:t>
      </w:r>
      <w:r w:rsidR="00C2590C" w:rsidRPr="00A97A8D">
        <w:rPr>
          <w:rFonts w:ascii="Times New Roman" w:eastAsia="Times New Roman" w:hAnsi="Times New Roman" w:cs="Times New Roman"/>
          <w:sz w:val="24"/>
          <w:szCs w:val="24"/>
          <w:lang w:eastAsia="ru-RU"/>
        </w:rPr>
        <w:t>2</w:t>
      </w:r>
      <w:r w:rsidR="00D7583C" w:rsidRPr="00A97A8D">
        <w:rPr>
          <w:rFonts w:ascii="Times New Roman" w:eastAsia="Times New Roman" w:hAnsi="Times New Roman" w:cs="Times New Roman"/>
          <w:sz w:val="24"/>
          <w:szCs w:val="24"/>
          <w:lang w:eastAsia="ru-RU"/>
        </w:rPr>
        <w:t xml:space="preserve"> к настоящему </w:t>
      </w:r>
      <w:r w:rsidRPr="00A97A8D">
        <w:rPr>
          <w:rFonts w:ascii="Times New Roman" w:eastAsia="Times New Roman" w:hAnsi="Times New Roman" w:cs="Times New Roman"/>
          <w:sz w:val="24"/>
          <w:szCs w:val="24"/>
          <w:lang w:eastAsia="ru-RU"/>
        </w:rPr>
        <w:t>ТЗ).</w:t>
      </w:r>
    </w:p>
    <w:p w14:paraId="0DDAA049" w14:textId="77777777" w:rsidR="006F7DB2" w:rsidRPr="00A97A8D" w:rsidRDefault="006F7DB2" w:rsidP="00A97A8D">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97A8D">
        <w:rPr>
          <w:rFonts w:ascii="Times New Roman" w:eastAsia="Times New Roman" w:hAnsi="Times New Roman" w:cs="Times New Roman"/>
          <w:sz w:val="24"/>
          <w:szCs w:val="24"/>
          <w:lang w:eastAsia="ru-RU"/>
        </w:rPr>
        <w:t>В соответствии с п. 7.11 ГОСТ Р 53195.2-2008 ТО системы должно осуществляться на плановой основе и проводиться с периодичностью, установленной Регламентом на проведение ТО (таблицы №№ 1,2</w:t>
      </w:r>
      <w:r w:rsidR="00D7583C" w:rsidRPr="00A97A8D">
        <w:rPr>
          <w:rFonts w:ascii="Times New Roman" w:eastAsia="Times New Roman" w:hAnsi="Times New Roman" w:cs="Times New Roman"/>
          <w:sz w:val="24"/>
          <w:szCs w:val="24"/>
          <w:lang w:eastAsia="ru-RU"/>
        </w:rPr>
        <w:t xml:space="preserve"> Приложения № </w:t>
      </w:r>
      <w:r w:rsidR="00C2590C" w:rsidRPr="00A97A8D">
        <w:rPr>
          <w:rFonts w:ascii="Times New Roman" w:eastAsia="Times New Roman" w:hAnsi="Times New Roman" w:cs="Times New Roman"/>
          <w:sz w:val="24"/>
          <w:szCs w:val="24"/>
          <w:lang w:eastAsia="ru-RU"/>
        </w:rPr>
        <w:t>2</w:t>
      </w:r>
      <w:r w:rsidR="00D7583C" w:rsidRPr="00A97A8D">
        <w:rPr>
          <w:rFonts w:ascii="Times New Roman" w:eastAsia="Times New Roman" w:hAnsi="Times New Roman" w:cs="Times New Roman"/>
          <w:sz w:val="24"/>
          <w:szCs w:val="24"/>
          <w:lang w:eastAsia="ru-RU"/>
        </w:rPr>
        <w:t xml:space="preserve"> к настоящему ТЗ</w:t>
      </w:r>
      <w:r w:rsidRPr="00A97A8D">
        <w:rPr>
          <w:rFonts w:ascii="Times New Roman" w:eastAsia="Times New Roman" w:hAnsi="Times New Roman" w:cs="Times New Roman"/>
          <w:sz w:val="24"/>
          <w:szCs w:val="24"/>
          <w:lang w:eastAsia="ru-RU"/>
        </w:rPr>
        <w:t>). При этом Исполнитель обязан обеспечить выполнение плана проведения процедур ТО, в том числе процедур ТО по поддержке программного обеспечения согласно пункту 7.16 ГОСТ 53195.2-2008.</w:t>
      </w:r>
    </w:p>
    <w:p w14:paraId="1743C798" w14:textId="77777777" w:rsidR="006F7DB2" w:rsidRPr="00137620" w:rsidRDefault="006F7DB2" w:rsidP="00A97A8D">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97A8D">
        <w:rPr>
          <w:rFonts w:ascii="Times New Roman" w:eastAsia="Times New Roman" w:hAnsi="Times New Roman" w:cs="Times New Roman"/>
          <w:sz w:val="24"/>
          <w:szCs w:val="24"/>
          <w:lang w:eastAsia="ru-RU"/>
        </w:rPr>
        <w:t>Для оборудования и систем, оснащенных средствами самодиагностики, проведение ТО в объеме Регламента (таблицы №№ 1,2</w:t>
      </w:r>
      <w:r w:rsidR="00D7583C" w:rsidRPr="00A97A8D">
        <w:rPr>
          <w:rFonts w:ascii="Times New Roman" w:eastAsia="Times New Roman" w:hAnsi="Times New Roman" w:cs="Times New Roman"/>
          <w:sz w:val="24"/>
          <w:szCs w:val="24"/>
          <w:lang w:eastAsia="ru-RU"/>
        </w:rPr>
        <w:t xml:space="preserve"> приложения № </w:t>
      </w:r>
      <w:r w:rsidR="00C2590C" w:rsidRPr="00A97A8D">
        <w:rPr>
          <w:rFonts w:ascii="Times New Roman" w:eastAsia="Times New Roman" w:hAnsi="Times New Roman" w:cs="Times New Roman"/>
          <w:sz w:val="24"/>
          <w:szCs w:val="24"/>
          <w:lang w:eastAsia="ru-RU"/>
        </w:rPr>
        <w:t xml:space="preserve">2 </w:t>
      </w:r>
      <w:r w:rsidR="00D7583C" w:rsidRPr="00A97A8D">
        <w:rPr>
          <w:rFonts w:ascii="Times New Roman" w:eastAsia="Times New Roman" w:hAnsi="Times New Roman" w:cs="Times New Roman"/>
          <w:sz w:val="24"/>
          <w:szCs w:val="24"/>
          <w:lang w:eastAsia="ru-RU"/>
        </w:rPr>
        <w:t>к настоящему ТЗ</w:t>
      </w:r>
      <w:r w:rsidRPr="00A97A8D">
        <w:rPr>
          <w:rFonts w:ascii="Times New Roman" w:eastAsia="Times New Roman" w:hAnsi="Times New Roman" w:cs="Times New Roman"/>
          <w:sz w:val="24"/>
          <w:szCs w:val="24"/>
          <w:lang w:eastAsia="ru-RU"/>
        </w:rPr>
        <w:t>) может быть</w:t>
      </w:r>
      <w:r w:rsidRPr="00137620">
        <w:rPr>
          <w:rFonts w:ascii="Times New Roman" w:eastAsia="Times New Roman" w:hAnsi="Times New Roman" w:cs="Times New Roman"/>
          <w:sz w:val="24"/>
          <w:szCs w:val="24"/>
          <w:lang w:eastAsia="ru-RU"/>
        </w:rPr>
        <w:t xml:space="preserve"> также инициировано на основании информации, получаемой от этих средств.</w:t>
      </w:r>
    </w:p>
    <w:p w14:paraId="1E4CD91A" w14:textId="77777777" w:rsidR="006F7DB2" w:rsidRPr="00137620" w:rsidRDefault="006F7DB2" w:rsidP="006F7DB2">
      <w:pPr>
        <w:pStyle w:val="a6"/>
        <w:widowControl w:val="0"/>
        <w:numPr>
          <w:ilvl w:val="2"/>
          <w:numId w:val="11"/>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bookmarkStart w:id="4" w:name="_Hlk55228117"/>
      <w:bookmarkEnd w:id="3"/>
      <w:r w:rsidRPr="00137620">
        <w:rPr>
          <w:rFonts w:ascii="Times New Roman" w:eastAsia="Times New Roman" w:hAnsi="Times New Roman" w:cs="Times New Roman"/>
          <w:sz w:val="24"/>
          <w:szCs w:val="24"/>
          <w:lang w:eastAsia="ru-RU"/>
        </w:rPr>
        <w:t>При оказании Услуг Исполнитель обязан:</w:t>
      </w:r>
    </w:p>
    <w:p w14:paraId="05318DD8" w14:textId="77777777" w:rsidR="006F7DB2" w:rsidRPr="00137620" w:rsidRDefault="006F7DB2" w:rsidP="006F7DB2">
      <w:pPr>
        <w:widowControl w:val="0"/>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строго соблюдать периодичность и объем услуг, предусмотренный технической документацией обслуживаемых систем и их составных частей;</w:t>
      </w:r>
    </w:p>
    <w:p w14:paraId="591B5150" w14:textId="77777777" w:rsidR="006F7DB2" w:rsidRPr="00137620" w:rsidRDefault="006F7DB2" w:rsidP="006F7DB2">
      <w:pPr>
        <w:widowControl w:val="0"/>
        <w:tabs>
          <w:tab w:val="left" w:pos="0"/>
          <w:tab w:val="left" w:pos="993"/>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w:t>
      </w:r>
      <w:r w:rsidRPr="00137620">
        <w:rPr>
          <w:rFonts w:ascii="Times New Roman" w:eastAsia="Times New Roman" w:hAnsi="Times New Roman" w:cs="Times New Roman"/>
          <w:sz w:val="24"/>
          <w:szCs w:val="24"/>
          <w:lang w:eastAsia="ru-RU"/>
        </w:rPr>
        <w:tab/>
        <w:t>регулярно осуществлять ведение документации, связанной с проведением ТО, ТР систем.</w:t>
      </w:r>
    </w:p>
    <w:p w14:paraId="080B4C99" w14:textId="77777777" w:rsidR="006F7DB2" w:rsidRPr="00137620" w:rsidRDefault="006F7DB2" w:rsidP="004662BC">
      <w:pPr>
        <w:pStyle w:val="a6"/>
        <w:widowControl w:val="0"/>
        <w:numPr>
          <w:ilvl w:val="2"/>
          <w:numId w:val="11"/>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bookmarkStart w:id="5" w:name="_Hlk55228251"/>
      <w:bookmarkEnd w:id="4"/>
      <w:r w:rsidRPr="00137620">
        <w:rPr>
          <w:rFonts w:ascii="Times New Roman" w:eastAsia="Times New Roman" w:hAnsi="Times New Roman" w:cs="Times New Roman"/>
          <w:sz w:val="24"/>
          <w:szCs w:val="24"/>
          <w:lang w:eastAsia="ru-RU"/>
        </w:rPr>
        <w:t>Эксплуатационная документация ТО, ТР («</w:t>
      </w:r>
      <w:bookmarkStart w:id="6" w:name="_Hlk55228215"/>
      <w:r w:rsidRPr="00137620">
        <w:rPr>
          <w:rFonts w:ascii="Times New Roman" w:eastAsia="Times New Roman" w:hAnsi="Times New Roman" w:cs="Times New Roman"/>
          <w:sz w:val="24"/>
          <w:szCs w:val="24"/>
          <w:lang w:eastAsia="ru-RU"/>
        </w:rPr>
        <w:t>Журнал регистрации работ по техническому обслуживанию и текущему ремонту систем безопасности</w:t>
      </w:r>
      <w:bookmarkEnd w:id="6"/>
      <w:r w:rsidRPr="00137620">
        <w:rPr>
          <w:rFonts w:ascii="Times New Roman" w:eastAsia="Times New Roman" w:hAnsi="Times New Roman" w:cs="Times New Roman"/>
          <w:sz w:val="24"/>
          <w:szCs w:val="24"/>
          <w:lang w:eastAsia="ru-RU"/>
        </w:rPr>
        <w:t>») должна содержать в хронологическом порядке минимально необходимую информацию, позволяющую однозначно идентифицировать систему, подлежащую ТО, ТР, защищаемый Объект и место ее установки на Объекте, осуществлять планирование и оказание услуг по ТО, ТР, контролировать содержание, объем и качество оказанных услуг, а также накапливать статистический материал о функционировании системы и проведении ТО, ТР для его использования в целях совершенствования КТСБ и порядка проведения ТО, ТР.</w:t>
      </w:r>
    </w:p>
    <w:p w14:paraId="34863797"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Ведение эксплуатационной документации по ТО, ТР осуществляется работниками Исполнителя.</w:t>
      </w:r>
    </w:p>
    <w:p w14:paraId="1C0F6390"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Состав и детали форм эксплуатационной документации на проведение ТО, ТР конкретной системы могут варьироваться в зависимости от вида, состава, сложности и иных особенностей.</w:t>
      </w:r>
    </w:p>
    <w:p w14:paraId="156B5EA3" w14:textId="77777777" w:rsidR="006F7DB2" w:rsidRPr="00137620" w:rsidRDefault="006F7DB2" w:rsidP="006F7DB2">
      <w:pPr>
        <w:pStyle w:val="a6"/>
        <w:widowControl w:val="0"/>
        <w:numPr>
          <w:ilvl w:val="2"/>
          <w:numId w:val="11"/>
        </w:numPr>
        <w:tabs>
          <w:tab w:val="left" w:pos="0"/>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bookmarkStart w:id="7" w:name="_Hlk55228348"/>
      <w:bookmarkEnd w:id="5"/>
      <w:r w:rsidRPr="00137620">
        <w:rPr>
          <w:rFonts w:ascii="Times New Roman" w:eastAsia="Times New Roman" w:hAnsi="Times New Roman" w:cs="Times New Roman"/>
          <w:sz w:val="24"/>
          <w:szCs w:val="24"/>
          <w:lang w:eastAsia="ru-RU"/>
        </w:rPr>
        <w:t xml:space="preserve">Регистрацию услуг по ТО, ТР систем тревожной сигнализации следует проводить по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(с изменением № 1,2 Изменение № 1, утвержденное и введенное в действие Приказом Федерального агентства по техническому регулированию и метрологии от 27.12.2006 № 367-ст с 01.01.2008; Изменение № 2, утвержденное и введенное в действие Приказом Федерального агентства по техническому регулированию </w:t>
      </w:r>
      <w:r w:rsidRPr="00137620">
        <w:rPr>
          <w:rFonts w:ascii="Times New Roman" w:eastAsia="Times New Roman" w:hAnsi="Times New Roman" w:cs="Times New Roman"/>
          <w:sz w:val="24"/>
          <w:szCs w:val="24"/>
          <w:lang w:eastAsia="ru-RU"/>
        </w:rPr>
        <w:lastRenderedPageBreak/>
        <w:t>и метрологии от 13.12.2011 № 1226-ст c 01.07.2012)</w:t>
      </w:r>
      <w:bookmarkEnd w:id="7"/>
      <w:r w:rsidRPr="00137620">
        <w:rPr>
          <w:rFonts w:ascii="Times New Roman" w:eastAsia="Times New Roman" w:hAnsi="Times New Roman" w:cs="Times New Roman"/>
          <w:sz w:val="24"/>
          <w:szCs w:val="24"/>
          <w:lang w:eastAsia="ru-RU"/>
        </w:rPr>
        <w:t>.</w:t>
      </w:r>
    </w:p>
    <w:p w14:paraId="531A4617" w14:textId="77777777" w:rsidR="006F7DB2" w:rsidRPr="00137620" w:rsidRDefault="006F7DB2" w:rsidP="006F7DB2">
      <w:pPr>
        <w:pStyle w:val="a6"/>
        <w:widowControl w:val="0"/>
        <w:numPr>
          <w:ilvl w:val="2"/>
          <w:numId w:val="11"/>
        </w:numPr>
        <w:tabs>
          <w:tab w:val="left" w:pos="0"/>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Исполнитель при оказании услуг по ТО обязан:</w:t>
      </w:r>
    </w:p>
    <w:p w14:paraId="31FFC702" w14:textId="77777777" w:rsidR="006F7DB2" w:rsidRPr="00137620" w:rsidRDefault="006F7DB2" w:rsidP="006F7DB2">
      <w:pPr>
        <w:widowControl w:val="0"/>
        <w:tabs>
          <w:tab w:val="left" w:pos="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1</w:t>
      </w:r>
      <w:bookmarkStart w:id="8" w:name="_Hlk55228493"/>
      <w:r w:rsidRPr="00137620">
        <w:rPr>
          <w:rFonts w:ascii="Times New Roman" w:eastAsia="Times New Roman" w:hAnsi="Times New Roman" w:cs="Times New Roman"/>
          <w:sz w:val="24"/>
          <w:szCs w:val="24"/>
          <w:lang w:eastAsia="ru-RU"/>
        </w:rPr>
        <w:t>) выполнять все требования по правилам техники безопасности и пожарной безопасности, действующим на Объекте(-ах);</w:t>
      </w:r>
    </w:p>
    <w:p w14:paraId="3C826BB9" w14:textId="77777777" w:rsidR="006F7DB2" w:rsidRPr="00137620" w:rsidRDefault="006F7DB2" w:rsidP="006F7DB2">
      <w:pPr>
        <w:pStyle w:val="a3"/>
        <w:ind w:firstLine="567"/>
        <w:jc w:val="both"/>
        <w:rPr>
          <w:rFonts w:ascii="Times New Roman" w:hAnsi="Times New Roman" w:cs="Times New Roman"/>
          <w:sz w:val="24"/>
          <w:szCs w:val="24"/>
        </w:rPr>
      </w:pPr>
      <w:r w:rsidRPr="002F27A0">
        <w:rPr>
          <w:rFonts w:ascii="Times New Roman" w:hAnsi="Times New Roman" w:cs="Times New Roman"/>
        </w:rPr>
        <w:t>2)</w:t>
      </w:r>
      <w:r w:rsidRPr="002F27A0">
        <w:t> </w:t>
      </w:r>
      <w:r w:rsidRPr="002F27A0">
        <w:rPr>
          <w:rFonts w:ascii="Times New Roman" w:hAnsi="Times New Roman" w:cs="Times New Roman"/>
          <w:sz w:val="24"/>
          <w:szCs w:val="24"/>
        </w:rPr>
        <w:t>проводить ТО согласно установленным Регламентам № 1 (ТО-1) и № 2 (ТО-2) согласно Таблицам №№ 1-2</w:t>
      </w:r>
      <w:bookmarkEnd w:id="8"/>
      <w:r w:rsidR="00496FE0" w:rsidRPr="002F27A0">
        <w:rPr>
          <w:rFonts w:ascii="Times New Roman" w:hAnsi="Times New Roman" w:cs="Times New Roman"/>
          <w:sz w:val="24"/>
          <w:szCs w:val="24"/>
        </w:rPr>
        <w:t xml:space="preserve"> приложения № </w:t>
      </w:r>
      <w:r w:rsidR="002F27A0">
        <w:rPr>
          <w:rFonts w:ascii="Times New Roman" w:hAnsi="Times New Roman" w:cs="Times New Roman"/>
          <w:sz w:val="24"/>
          <w:szCs w:val="24"/>
        </w:rPr>
        <w:t>2</w:t>
      </w:r>
      <w:r w:rsidR="00496FE0" w:rsidRPr="002F27A0">
        <w:rPr>
          <w:rFonts w:ascii="Times New Roman" w:hAnsi="Times New Roman" w:cs="Times New Roman"/>
          <w:sz w:val="24"/>
          <w:szCs w:val="24"/>
        </w:rPr>
        <w:t xml:space="preserve"> к настоящему ТЗ</w:t>
      </w:r>
      <w:r w:rsidRPr="002F27A0">
        <w:rPr>
          <w:rFonts w:ascii="Times New Roman" w:hAnsi="Times New Roman" w:cs="Times New Roman"/>
          <w:sz w:val="24"/>
          <w:szCs w:val="24"/>
        </w:rPr>
        <w:t>.</w:t>
      </w:r>
      <w:r w:rsidRPr="00137620">
        <w:rPr>
          <w:rFonts w:ascii="Times New Roman" w:hAnsi="Times New Roman" w:cs="Times New Roman"/>
          <w:sz w:val="24"/>
          <w:szCs w:val="24"/>
        </w:rPr>
        <w:t xml:space="preserve"> </w:t>
      </w:r>
    </w:p>
    <w:p w14:paraId="726B636F"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eastAsia="Calibri" w:hAnsi="Times New Roman" w:cs="Times New Roman"/>
          <w:sz w:val="24"/>
          <w:szCs w:val="24"/>
        </w:rPr>
        <w:t>Для обеспечения или восстановления работоспособности технических средств КТСБ ТР выполняется на месте их эксплуатации путем замены (восстановления) отдельных деталей, узлов и агрегатов. Содержание части услуг по ТР может совпадать с содержанием некоторых услуг по ТО.</w:t>
      </w:r>
    </w:p>
    <w:p w14:paraId="1CD28141" w14:textId="77777777" w:rsidR="006F7DB2" w:rsidRPr="00137620" w:rsidRDefault="006F7DB2" w:rsidP="006F7DB2">
      <w:pPr>
        <w:pStyle w:val="a3"/>
        <w:ind w:firstLine="567"/>
        <w:jc w:val="both"/>
        <w:rPr>
          <w:rFonts w:ascii="Times New Roman" w:hAnsi="Times New Roman" w:cs="Times New Roman"/>
          <w:sz w:val="24"/>
          <w:szCs w:val="24"/>
        </w:rPr>
      </w:pPr>
      <w:r w:rsidRPr="001B029A">
        <w:rPr>
          <w:rFonts w:ascii="Times New Roman" w:hAnsi="Times New Roman" w:cs="Times New Roman"/>
          <w:sz w:val="24"/>
          <w:szCs w:val="24"/>
        </w:rPr>
        <w:t>ТР КТСБ включает в себя оказание услуг</w:t>
      </w:r>
      <w:r w:rsidR="000D0E22" w:rsidRPr="001B029A">
        <w:rPr>
          <w:rFonts w:ascii="Times New Roman" w:hAnsi="Times New Roman" w:cs="Times New Roman"/>
          <w:sz w:val="24"/>
          <w:szCs w:val="24"/>
        </w:rPr>
        <w:t>,</w:t>
      </w:r>
      <w:r w:rsidR="00496FE0" w:rsidRPr="001B029A">
        <w:rPr>
          <w:rFonts w:ascii="Times New Roman" w:hAnsi="Times New Roman" w:cs="Times New Roman"/>
          <w:sz w:val="24"/>
          <w:szCs w:val="24"/>
        </w:rPr>
        <w:t xml:space="preserve"> указанных в </w:t>
      </w:r>
      <w:r w:rsidRPr="001B029A">
        <w:rPr>
          <w:rFonts w:ascii="Times New Roman" w:hAnsi="Times New Roman" w:cs="Times New Roman"/>
          <w:sz w:val="24"/>
          <w:szCs w:val="24"/>
        </w:rPr>
        <w:t>Таблиц</w:t>
      </w:r>
      <w:r w:rsidR="00496FE0" w:rsidRPr="001B029A">
        <w:rPr>
          <w:rFonts w:ascii="Times New Roman" w:hAnsi="Times New Roman" w:cs="Times New Roman"/>
          <w:sz w:val="24"/>
          <w:szCs w:val="24"/>
        </w:rPr>
        <w:t>е №</w:t>
      </w:r>
      <w:r w:rsidRPr="001B029A">
        <w:rPr>
          <w:rFonts w:ascii="Times New Roman" w:hAnsi="Times New Roman" w:cs="Times New Roman"/>
          <w:sz w:val="24"/>
          <w:szCs w:val="24"/>
        </w:rPr>
        <w:t xml:space="preserve"> 3</w:t>
      </w:r>
      <w:r w:rsidR="00496FE0" w:rsidRPr="001B029A">
        <w:rPr>
          <w:rFonts w:ascii="Times New Roman" w:hAnsi="Times New Roman" w:cs="Times New Roman"/>
          <w:sz w:val="24"/>
          <w:szCs w:val="24"/>
        </w:rPr>
        <w:t xml:space="preserve"> приложения № 4 к настоящему ТЗ</w:t>
      </w:r>
      <w:r w:rsidR="001B029A">
        <w:rPr>
          <w:rFonts w:ascii="Times New Roman" w:hAnsi="Times New Roman" w:cs="Times New Roman"/>
          <w:sz w:val="24"/>
          <w:szCs w:val="24"/>
        </w:rPr>
        <w:t>.</w:t>
      </w:r>
    </w:p>
    <w:p w14:paraId="52B54BB1"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eastAsia="Calibri" w:hAnsi="Times New Roman" w:cs="Times New Roman"/>
          <w:sz w:val="24"/>
          <w:szCs w:val="24"/>
        </w:rPr>
        <w:t>Периодичность и содержание услуг, предусмотренных для проведения ТР отдельной системы, может варьироваться в процессе исполнения условий договора в зависимости от назначения, состава системы, условий ее применения и отдельных ее составляющих, а также иных особенностей, важных для поддержания системы в работоспособном состоянии, и обеспечения полноты безопасности, предусмотренной технической документацией на систему.</w:t>
      </w:r>
    </w:p>
    <w:p w14:paraId="10259E2B" w14:textId="77777777" w:rsidR="006F7DB2" w:rsidRPr="002F27A0" w:rsidRDefault="006F7DB2" w:rsidP="006F7DB2">
      <w:pPr>
        <w:pStyle w:val="ConsPlusNormal"/>
        <w:numPr>
          <w:ilvl w:val="2"/>
          <w:numId w:val="11"/>
        </w:numPr>
        <w:tabs>
          <w:tab w:val="left" w:pos="0"/>
        </w:tabs>
        <w:ind w:left="0" w:firstLine="567"/>
        <w:jc w:val="both"/>
        <w:rPr>
          <w:rFonts w:ascii="Times New Roman" w:hAnsi="Times New Roman" w:cs="Times New Roman"/>
          <w:sz w:val="24"/>
          <w:szCs w:val="24"/>
        </w:rPr>
      </w:pPr>
      <w:bookmarkStart w:id="9" w:name="_Hlk55230231"/>
      <w:r w:rsidRPr="002F27A0">
        <w:rPr>
          <w:rFonts w:ascii="Times New Roman" w:hAnsi="Times New Roman" w:cs="Times New Roman"/>
          <w:sz w:val="24"/>
          <w:szCs w:val="24"/>
        </w:rPr>
        <w:t>Перечень и количество технических средств систем СОТС, СКУД, СОТ, подлежащих ТО, ТР указан в приложении № 1 к настоящему ТЗ.</w:t>
      </w:r>
    </w:p>
    <w:bookmarkEnd w:id="9"/>
    <w:p w14:paraId="0E319B6F" w14:textId="77777777" w:rsidR="006F7DB2" w:rsidRPr="00137620" w:rsidRDefault="006F7DB2" w:rsidP="006F7DB2">
      <w:pPr>
        <w:pStyle w:val="a3"/>
        <w:ind w:firstLine="567"/>
        <w:jc w:val="both"/>
        <w:rPr>
          <w:rFonts w:ascii="Times New Roman" w:hAnsi="Times New Roman" w:cs="Times New Roman"/>
          <w:sz w:val="24"/>
          <w:szCs w:val="24"/>
        </w:rPr>
      </w:pPr>
      <w:r w:rsidRPr="002F27A0">
        <w:rPr>
          <w:rFonts w:ascii="Times New Roman" w:hAnsi="Times New Roman" w:cs="Times New Roman"/>
          <w:sz w:val="24"/>
          <w:szCs w:val="24"/>
        </w:rPr>
        <w:t>Перед началом работ по ТО, ТР Исполнитель совместно с Заказчиком обязан</w:t>
      </w:r>
      <w:r w:rsidRPr="00137620">
        <w:rPr>
          <w:rFonts w:ascii="Times New Roman" w:hAnsi="Times New Roman" w:cs="Times New Roman"/>
          <w:sz w:val="24"/>
          <w:szCs w:val="24"/>
        </w:rPr>
        <w:t xml:space="preserve"> провести первичное обследование систем и оформить акт первичного обследования системы в соответствии с приложением «Б» ГОСТ Р 54101-2010 «Средства автоматизации и системы управления. Средства и системы обеспечения безопасности. Техническое обслуживание и </w:t>
      </w:r>
      <w:r w:rsidRPr="00556B99">
        <w:rPr>
          <w:rFonts w:ascii="Times New Roman" w:hAnsi="Times New Roman" w:cs="Times New Roman"/>
          <w:sz w:val="24"/>
          <w:szCs w:val="24"/>
        </w:rPr>
        <w:t xml:space="preserve">текущий ремонт» (приложение № </w:t>
      </w:r>
      <w:r w:rsidR="000D0E22" w:rsidRPr="00556B99">
        <w:rPr>
          <w:rFonts w:ascii="Times New Roman" w:hAnsi="Times New Roman" w:cs="Times New Roman"/>
          <w:sz w:val="24"/>
          <w:szCs w:val="24"/>
        </w:rPr>
        <w:t>6</w:t>
      </w:r>
      <w:r w:rsidRPr="00556B99">
        <w:rPr>
          <w:rFonts w:ascii="Times New Roman" w:hAnsi="Times New Roman" w:cs="Times New Roman"/>
          <w:sz w:val="24"/>
          <w:szCs w:val="24"/>
        </w:rPr>
        <w:t xml:space="preserve"> к ТЗ).</w:t>
      </w:r>
      <w:r w:rsidRPr="00137620">
        <w:rPr>
          <w:rFonts w:ascii="Times New Roman" w:hAnsi="Times New Roman" w:cs="Times New Roman"/>
          <w:sz w:val="24"/>
          <w:szCs w:val="24"/>
        </w:rPr>
        <w:t xml:space="preserve"> </w:t>
      </w:r>
    </w:p>
    <w:p w14:paraId="2024B390" w14:textId="77777777" w:rsidR="006F7DB2" w:rsidRPr="00137620" w:rsidRDefault="006F7DB2" w:rsidP="006F7DB2">
      <w:pPr>
        <w:pStyle w:val="a3"/>
        <w:ind w:firstLine="567"/>
        <w:jc w:val="both"/>
      </w:pPr>
      <w:r w:rsidRPr="00137620">
        <w:rPr>
          <w:rFonts w:ascii="Times New Roman" w:hAnsi="Times New Roman" w:cs="Times New Roman"/>
          <w:sz w:val="24"/>
          <w:szCs w:val="24"/>
        </w:rPr>
        <w:t>В течение 7 (семи) рабочих дней с даты заключения договора Исполнитель обязан представить на согласование Заказчику график проведения ТО, ТР систем в соответствии с приложением «Б» ГОСТ Р 54101-2010 «Средства автоматизации и системы управления. Средства и системы обеспечения безопасности. Техническое обслуживание и текущий ремонт».</w:t>
      </w:r>
      <w:r w:rsidRPr="00137620">
        <w:t xml:space="preserve"> </w:t>
      </w:r>
    </w:p>
    <w:p w14:paraId="3B0964AB" w14:textId="77777777" w:rsidR="006F7DB2" w:rsidRPr="00137620" w:rsidRDefault="006F7DB2" w:rsidP="006F7DB2">
      <w:pPr>
        <w:pStyle w:val="a3"/>
        <w:ind w:firstLine="567"/>
        <w:jc w:val="both"/>
        <w:rPr>
          <w:rFonts w:ascii="Times New Roman" w:hAnsi="Times New Roman" w:cs="Times New Roman"/>
          <w:sz w:val="24"/>
          <w:szCs w:val="24"/>
        </w:rPr>
      </w:pPr>
      <w:r w:rsidRPr="00137620">
        <w:rPr>
          <w:rFonts w:ascii="Times New Roman" w:hAnsi="Times New Roman" w:cs="Times New Roman"/>
          <w:sz w:val="24"/>
          <w:szCs w:val="24"/>
        </w:rPr>
        <w:t>При подписании договора Исполнитель обязан предоставить контактную информацию: электронный адрес, телефон диспетчера или инженера для принятия заявок.</w:t>
      </w:r>
    </w:p>
    <w:p w14:paraId="7267C74A"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Исполнитель обязан вести</w:t>
      </w:r>
      <w:r w:rsidRPr="00137620">
        <w:t xml:space="preserve"> «</w:t>
      </w:r>
      <w:r w:rsidRPr="00137620">
        <w:rPr>
          <w:rFonts w:ascii="Times New Roman" w:hAnsi="Times New Roman" w:cs="Times New Roman"/>
          <w:sz w:val="24"/>
          <w:szCs w:val="24"/>
        </w:rPr>
        <w:t>Журнал регистрации работ по техническому обслуживанию и текущему ремонту систем безопасности» на каждый обслуживаемый Объект в отдельности.</w:t>
      </w:r>
    </w:p>
    <w:p w14:paraId="1255538D" w14:textId="77777777" w:rsidR="006F7DB2" w:rsidRPr="00137620" w:rsidRDefault="006F7DB2" w:rsidP="006F7DB2">
      <w:pPr>
        <w:pStyle w:val="a3"/>
        <w:ind w:firstLine="567"/>
        <w:jc w:val="both"/>
        <w:rPr>
          <w:rFonts w:ascii="Times New Roman" w:hAnsi="Times New Roman" w:cs="Times New Roman"/>
          <w:sz w:val="24"/>
          <w:szCs w:val="24"/>
        </w:rPr>
      </w:pPr>
      <w:r w:rsidRPr="00137620">
        <w:rPr>
          <w:rFonts w:ascii="Times New Roman" w:hAnsi="Times New Roman" w:cs="Times New Roman"/>
          <w:sz w:val="24"/>
          <w:szCs w:val="24"/>
        </w:rPr>
        <w:t>Страницы «Журнала регистрации работ по техническому обслуживанию и текущему ремонту систем безопасности» должны быть пронумерованы, прошнурованы и скреплены печатями Заказчика и Исполнителя.</w:t>
      </w:r>
    </w:p>
    <w:p w14:paraId="6E7310D3" w14:textId="77777777" w:rsidR="006F7DB2" w:rsidRPr="00137620" w:rsidRDefault="006F7DB2" w:rsidP="006F7DB2">
      <w:pPr>
        <w:pStyle w:val="a3"/>
        <w:ind w:firstLine="567"/>
        <w:jc w:val="both"/>
        <w:rPr>
          <w:rFonts w:ascii="Times New Roman" w:hAnsi="Times New Roman" w:cs="Times New Roman"/>
          <w:sz w:val="24"/>
          <w:szCs w:val="24"/>
        </w:rPr>
      </w:pPr>
      <w:r w:rsidRPr="00137620">
        <w:rPr>
          <w:rFonts w:ascii="Times New Roman" w:hAnsi="Times New Roman" w:cs="Times New Roman"/>
          <w:sz w:val="24"/>
          <w:szCs w:val="24"/>
        </w:rPr>
        <w:t>После оказания услуг записи, внесенные в «Журнал регистрации работ по техническому обслуживанию и текущему ремонту систем безопасности» должны содержать фразу: «ТО, ТР проведены. Система находится в работоспособном состоянии», представитель Заказчика своей подписью подтверждает сведения о выполненных услугах, оказанных представителем Исполнителя.</w:t>
      </w:r>
    </w:p>
    <w:p w14:paraId="4F596F3B" w14:textId="77777777" w:rsidR="006F7DB2" w:rsidRPr="00137620" w:rsidRDefault="006F7DB2" w:rsidP="006F7DB2">
      <w:pPr>
        <w:pStyle w:val="a3"/>
        <w:ind w:firstLine="567"/>
        <w:jc w:val="both"/>
        <w:rPr>
          <w:rFonts w:ascii="Times New Roman" w:hAnsi="Times New Roman" w:cs="Times New Roman"/>
          <w:sz w:val="24"/>
          <w:szCs w:val="24"/>
        </w:rPr>
      </w:pPr>
    </w:p>
    <w:p w14:paraId="350CF896" w14:textId="77777777" w:rsidR="006F7DB2" w:rsidRPr="00137620" w:rsidRDefault="006F7DB2" w:rsidP="006F7DB2">
      <w:pPr>
        <w:pStyle w:val="a3"/>
        <w:numPr>
          <w:ilvl w:val="1"/>
          <w:numId w:val="11"/>
        </w:numPr>
        <w:ind w:left="0" w:firstLine="567"/>
        <w:jc w:val="both"/>
        <w:rPr>
          <w:rFonts w:ascii="Times New Roman" w:hAnsi="Times New Roman" w:cs="Times New Roman"/>
          <w:b/>
          <w:bCs/>
          <w:sz w:val="24"/>
          <w:szCs w:val="24"/>
        </w:rPr>
      </w:pPr>
      <w:r w:rsidRPr="00137620">
        <w:rPr>
          <w:rFonts w:ascii="Times New Roman" w:hAnsi="Times New Roman" w:cs="Times New Roman"/>
          <w:b/>
          <w:bCs/>
          <w:sz w:val="24"/>
          <w:szCs w:val="24"/>
        </w:rPr>
        <w:t>Требования к техническому обслуживанию и ремонту систем и средств противопожарной защиты</w:t>
      </w:r>
    </w:p>
    <w:p w14:paraId="4DA95747" w14:textId="77777777" w:rsidR="006F7DB2" w:rsidRPr="00137620" w:rsidRDefault="006F7DB2" w:rsidP="006F7DB2">
      <w:pPr>
        <w:pStyle w:val="a3"/>
        <w:ind w:left="567"/>
        <w:jc w:val="both"/>
        <w:rPr>
          <w:rFonts w:ascii="Times New Roman" w:hAnsi="Times New Roman" w:cs="Times New Roman"/>
          <w:b/>
          <w:bCs/>
          <w:sz w:val="24"/>
          <w:szCs w:val="24"/>
        </w:rPr>
      </w:pPr>
    </w:p>
    <w:p w14:paraId="74860EE3" w14:textId="77777777" w:rsidR="006F7DB2" w:rsidRPr="00556B99" w:rsidRDefault="006F7DB2" w:rsidP="006F7DB2">
      <w:pPr>
        <w:pStyle w:val="a3"/>
        <w:numPr>
          <w:ilvl w:val="2"/>
          <w:numId w:val="11"/>
        </w:numPr>
        <w:ind w:left="0" w:firstLine="567"/>
        <w:jc w:val="both"/>
        <w:rPr>
          <w:rFonts w:ascii="Times New Roman" w:hAnsi="Times New Roman" w:cs="Times New Roman"/>
          <w:sz w:val="24"/>
          <w:szCs w:val="24"/>
        </w:rPr>
      </w:pPr>
      <w:r w:rsidRPr="00556B99">
        <w:rPr>
          <w:rFonts w:ascii="Times New Roman" w:hAnsi="Times New Roman" w:cs="Times New Roman"/>
          <w:sz w:val="24"/>
          <w:szCs w:val="24"/>
        </w:rPr>
        <w:t xml:space="preserve">Перечень </w:t>
      </w:r>
      <w:bookmarkStart w:id="10" w:name="_Hlk55810290"/>
      <w:r w:rsidRPr="00556B99">
        <w:rPr>
          <w:rFonts w:ascii="Times New Roman" w:hAnsi="Times New Roman" w:cs="Times New Roman"/>
          <w:sz w:val="24"/>
          <w:szCs w:val="24"/>
        </w:rPr>
        <w:t>систем и средств противопожарной защиты</w:t>
      </w:r>
      <w:bookmarkEnd w:id="10"/>
      <w:r w:rsidRPr="00556B99">
        <w:rPr>
          <w:rFonts w:ascii="Times New Roman" w:hAnsi="Times New Roman" w:cs="Times New Roman"/>
          <w:sz w:val="24"/>
          <w:szCs w:val="24"/>
        </w:rPr>
        <w:t>, подлежащих</w:t>
      </w:r>
      <w:r w:rsidRPr="00137620">
        <w:rPr>
          <w:rFonts w:ascii="Times New Roman" w:hAnsi="Times New Roman" w:cs="Times New Roman"/>
          <w:sz w:val="24"/>
          <w:szCs w:val="24"/>
        </w:rPr>
        <w:t xml:space="preserve"> техническому обслуживанию и текущему ремонту указан в </w:t>
      </w:r>
      <w:r w:rsidR="008A0208" w:rsidRPr="001B029A">
        <w:rPr>
          <w:rFonts w:ascii="Times New Roman" w:hAnsi="Times New Roman" w:cs="Times New Roman"/>
          <w:bCs/>
          <w:color w:val="000000"/>
          <w:sz w:val="24"/>
          <w:szCs w:val="24"/>
        </w:rPr>
        <w:t xml:space="preserve">Перечне технических систем безопасности, систем и средств противопожарной защиты на объектах почтовой связи г. Санкт-Петербург </w:t>
      </w:r>
      <w:r w:rsidR="009E02D6" w:rsidRPr="001B029A">
        <w:rPr>
          <w:rFonts w:ascii="Times New Roman" w:hAnsi="Times New Roman" w:cs="Times New Roman"/>
          <w:bCs/>
          <w:color w:val="000000"/>
          <w:sz w:val="24"/>
          <w:szCs w:val="24"/>
        </w:rPr>
        <w:t>и Ленинградской области</w:t>
      </w:r>
      <w:r w:rsidR="008A0208" w:rsidRPr="001B029A">
        <w:rPr>
          <w:rFonts w:ascii="Times New Roman" w:hAnsi="Times New Roman" w:cs="Times New Roman"/>
          <w:bCs/>
          <w:color w:val="000000"/>
          <w:sz w:val="24"/>
          <w:szCs w:val="24"/>
        </w:rPr>
        <w:t xml:space="preserve"> заказчика</w:t>
      </w:r>
      <w:r w:rsidRPr="001B029A">
        <w:rPr>
          <w:rFonts w:ascii="Times New Roman" w:hAnsi="Times New Roman" w:cs="Times New Roman"/>
          <w:sz w:val="24"/>
          <w:szCs w:val="24"/>
        </w:rPr>
        <w:t xml:space="preserve"> (Приложение № </w:t>
      </w:r>
      <w:r w:rsidR="008A0208" w:rsidRPr="001B029A">
        <w:rPr>
          <w:rFonts w:ascii="Times New Roman" w:hAnsi="Times New Roman" w:cs="Times New Roman"/>
          <w:sz w:val="24"/>
          <w:szCs w:val="24"/>
        </w:rPr>
        <w:t>1</w:t>
      </w:r>
      <w:r w:rsidRPr="001B029A">
        <w:rPr>
          <w:rFonts w:ascii="Times New Roman" w:hAnsi="Times New Roman" w:cs="Times New Roman"/>
          <w:sz w:val="24"/>
          <w:szCs w:val="24"/>
        </w:rPr>
        <w:t xml:space="preserve"> к ТЗ),</w:t>
      </w:r>
      <w:r w:rsidRPr="00137620">
        <w:rPr>
          <w:rFonts w:ascii="Times New Roman" w:hAnsi="Times New Roman" w:cs="Times New Roman"/>
          <w:sz w:val="24"/>
          <w:szCs w:val="24"/>
        </w:rPr>
        <w:t xml:space="preserve"> </w:t>
      </w:r>
      <w:r w:rsidR="008A0208" w:rsidRPr="00556B99">
        <w:rPr>
          <w:rFonts w:ascii="Times New Roman" w:hAnsi="Times New Roman" w:cs="Times New Roman"/>
          <w:color w:val="000000"/>
          <w:sz w:val="24"/>
          <w:szCs w:val="24"/>
        </w:rPr>
        <w:t xml:space="preserve">Характеристика запасных частей, комплектующих и материалов, используемых при </w:t>
      </w:r>
      <w:r w:rsidR="008A0208" w:rsidRPr="00556B99">
        <w:rPr>
          <w:rFonts w:ascii="Times New Roman" w:hAnsi="Times New Roman" w:cs="Times New Roman"/>
          <w:color w:val="000000"/>
          <w:sz w:val="24"/>
          <w:szCs w:val="24"/>
        </w:rPr>
        <w:lastRenderedPageBreak/>
        <w:t>выполнении работ (оказании услуг) и их перечень, и перечень работ (услуг),  выполняемых (оказываемых) исполнителем</w:t>
      </w:r>
      <w:r w:rsidRPr="00556B99">
        <w:rPr>
          <w:rFonts w:ascii="Times New Roman" w:hAnsi="Times New Roman" w:cs="Times New Roman"/>
          <w:sz w:val="24"/>
          <w:szCs w:val="24"/>
        </w:rPr>
        <w:t xml:space="preserve"> указан</w:t>
      </w:r>
      <w:r w:rsidR="008A0208" w:rsidRPr="00556B99">
        <w:rPr>
          <w:rFonts w:ascii="Times New Roman" w:hAnsi="Times New Roman" w:cs="Times New Roman"/>
          <w:sz w:val="24"/>
          <w:szCs w:val="24"/>
        </w:rPr>
        <w:t>ы</w:t>
      </w:r>
      <w:r w:rsidRPr="00556B99">
        <w:rPr>
          <w:rFonts w:ascii="Times New Roman" w:hAnsi="Times New Roman" w:cs="Times New Roman"/>
          <w:sz w:val="24"/>
          <w:szCs w:val="24"/>
        </w:rPr>
        <w:t xml:space="preserve"> в Приложении №</w:t>
      </w:r>
      <w:r w:rsidR="00496FE0" w:rsidRPr="00556B99">
        <w:rPr>
          <w:rFonts w:ascii="Times New Roman" w:hAnsi="Times New Roman" w:cs="Times New Roman"/>
          <w:sz w:val="24"/>
          <w:szCs w:val="24"/>
        </w:rPr>
        <w:t xml:space="preserve"> </w:t>
      </w:r>
      <w:r w:rsidR="008A0208" w:rsidRPr="00556B99">
        <w:rPr>
          <w:rFonts w:ascii="Times New Roman" w:hAnsi="Times New Roman" w:cs="Times New Roman"/>
          <w:sz w:val="24"/>
          <w:szCs w:val="24"/>
        </w:rPr>
        <w:t>4</w:t>
      </w:r>
      <w:r w:rsidRPr="00556B99">
        <w:rPr>
          <w:rFonts w:ascii="Times New Roman" w:hAnsi="Times New Roman" w:cs="Times New Roman"/>
          <w:sz w:val="24"/>
          <w:szCs w:val="24"/>
        </w:rPr>
        <w:t xml:space="preserve"> к ТЗ.</w:t>
      </w:r>
    </w:p>
    <w:p w14:paraId="55F62156" w14:textId="77777777" w:rsidR="006F7DB2" w:rsidRPr="00A97A8D" w:rsidRDefault="008A0208" w:rsidP="006F7DB2">
      <w:pPr>
        <w:pStyle w:val="a3"/>
        <w:numPr>
          <w:ilvl w:val="2"/>
          <w:numId w:val="11"/>
        </w:numPr>
        <w:ind w:left="0" w:firstLine="567"/>
        <w:jc w:val="both"/>
        <w:rPr>
          <w:rFonts w:ascii="Times New Roman" w:hAnsi="Times New Roman" w:cs="Times New Roman"/>
          <w:sz w:val="24"/>
          <w:szCs w:val="24"/>
        </w:rPr>
      </w:pPr>
      <w:r w:rsidRPr="00A97A8D">
        <w:rPr>
          <w:rFonts w:ascii="Times New Roman" w:hAnsi="Times New Roman" w:cs="Times New Roman"/>
          <w:sz w:val="24"/>
          <w:szCs w:val="24"/>
        </w:rPr>
        <w:t xml:space="preserve">Перечень услуг, входящих в </w:t>
      </w:r>
      <w:r w:rsidR="006F7DB2" w:rsidRPr="00A97A8D">
        <w:rPr>
          <w:rFonts w:ascii="Times New Roman" w:hAnsi="Times New Roman" w:cs="Times New Roman"/>
          <w:sz w:val="24"/>
          <w:szCs w:val="24"/>
        </w:rPr>
        <w:t>регламентны</w:t>
      </w:r>
      <w:r w:rsidRPr="00A97A8D">
        <w:rPr>
          <w:rFonts w:ascii="Times New Roman" w:hAnsi="Times New Roman" w:cs="Times New Roman"/>
          <w:sz w:val="24"/>
          <w:szCs w:val="24"/>
        </w:rPr>
        <w:t>е</w:t>
      </w:r>
      <w:r w:rsidR="006F7DB2" w:rsidRPr="00A97A8D">
        <w:rPr>
          <w:rFonts w:ascii="Times New Roman" w:hAnsi="Times New Roman" w:cs="Times New Roman"/>
          <w:sz w:val="24"/>
          <w:szCs w:val="24"/>
        </w:rPr>
        <w:t xml:space="preserve"> мероприяти</w:t>
      </w:r>
      <w:r w:rsidRPr="00A97A8D">
        <w:rPr>
          <w:rFonts w:ascii="Times New Roman" w:hAnsi="Times New Roman" w:cs="Times New Roman"/>
          <w:sz w:val="24"/>
          <w:szCs w:val="24"/>
        </w:rPr>
        <w:t>я</w:t>
      </w:r>
      <w:r w:rsidR="006F7DB2" w:rsidRPr="00A97A8D">
        <w:rPr>
          <w:rFonts w:ascii="Times New Roman" w:hAnsi="Times New Roman" w:cs="Times New Roman"/>
          <w:sz w:val="24"/>
          <w:szCs w:val="24"/>
        </w:rPr>
        <w:t xml:space="preserve"> технического обслуживания с указанием периодичности и состава указан в Регламенте технического обслуживания систем и средств противопожарной защиты Объекта (Приложение № </w:t>
      </w:r>
      <w:r w:rsidRPr="00A97A8D">
        <w:rPr>
          <w:rFonts w:ascii="Times New Roman" w:hAnsi="Times New Roman" w:cs="Times New Roman"/>
          <w:sz w:val="24"/>
          <w:szCs w:val="24"/>
        </w:rPr>
        <w:t>2</w:t>
      </w:r>
      <w:r w:rsidR="006F7DB2" w:rsidRPr="00A97A8D">
        <w:rPr>
          <w:rFonts w:ascii="Times New Roman" w:hAnsi="Times New Roman" w:cs="Times New Roman"/>
          <w:sz w:val="24"/>
          <w:szCs w:val="24"/>
        </w:rPr>
        <w:t xml:space="preserve"> к ТЗ).</w:t>
      </w:r>
    </w:p>
    <w:p w14:paraId="5E69B848" w14:textId="77777777" w:rsidR="006F7DB2" w:rsidRPr="00556B99" w:rsidRDefault="008A0208" w:rsidP="006F7DB2">
      <w:pPr>
        <w:pStyle w:val="a3"/>
        <w:ind w:firstLine="567"/>
        <w:jc w:val="both"/>
        <w:rPr>
          <w:rFonts w:ascii="Times New Roman" w:hAnsi="Times New Roman" w:cs="Times New Roman"/>
          <w:sz w:val="24"/>
          <w:szCs w:val="24"/>
        </w:rPr>
      </w:pPr>
      <w:r w:rsidRPr="00A97A8D">
        <w:rPr>
          <w:rFonts w:ascii="Times New Roman" w:hAnsi="Times New Roman" w:cs="Times New Roman"/>
          <w:sz w:val="24"/>
          <w:szCs w:val="24"/>
        </w:rPr>
        <w:t xml:space="preserve">Перечень услуг, входящих во </w:t>
      </w:r>
      <w:r w:rsidR="006F7DB2" w:rsidRPr="00A97A8D">
        <w:rPr>
          <w:rFonts w:ascii="Times New Roman" w:hAnsi="Times New Roman" w:cs="Times New Roman"/>
          <w:sz w:val="24"/>
          <w:szCs w:val="24"/>
        </w:rPr>
        <w:t>внеплановы</w:t>
      </w:r>
      <w:r w:rsidRPr="00A97A8D">
        <w:rPr>
          <w:rFonts w:ascii="Times New Roman" w:hAnsi="Times New Roman" w:cs="Times New Roman"/>
          <w:sz w:val="24"/>
          <w:szCs w:val="24"/>
        </w:rPr>
        <w:t>е</w:t>
      </w:r>
      <w:r w:rsidR="006F7DB2" w:rsidRPr="00A97A8D">
        <w:rPr>
          <w:rFonts w:ascii="Times New Roman" w:hAnsi="Times New Roman" w:cs="Times New Roman"/>
          <w:sz w:val="24"/>
          <w:szCs w:val="24"/>
        </w:rPr>
        <w:t xml:space="preserve"> мероприяти</w:t>
      </w:r>
      <w:r w:rsidRPr="00A97A8D">
        <w:rPr>
          <w:rFonts w:ascii="Times New Roman" w:hAnsi="Times New Roman" w:cs="Times New Roman"/>
          <w:sz w:val="24"/>
          <w:szCs w:val="24"/>
        </w:rPr>
        <w:t>я</w:t>
      </w:r>
      <w:r w:rsidR="006F7DB2" w:rsidRPr="00A97A8D">
        <w:rPr>
          <w:rFonts w:ascii="Times New Roman" w:hAnsi="Times New Roman" w:cs="Times New Roman"/>
          <w:sz w:val="24"/>
          <w:szCs w:val="24"/>
        </w:rPr>
        <w:t xml:space="preserve"> (аварийно-восстановительных) технического обслуживания с указанием порядка оказания услуги (по заявкам) и состава указан в Порядке проведения внеплановых мероприятий (аварийно-</w:t>
      </w:r>
      <w:r w:rsidR="006F7DB2" w:rsidRPr="00556B99">
        <w:rPr>
          <w:rFonts w:ascii="Times New Roman" w:hAnsi="Times New Roman" w:cs="Times New Roman"/>
          <w:sz w:val="24"/>
          <w:szCs w:val="24"/>
        </w:rPr>
        <w:t xml:space="preserve">восстановительных), порядок подачи заявок и их исполнения (Приложение № </w:t>
      </w:r>
      <w:r w:rsidRPr="00556B99">
        <w:rPr>
          <w:rFonts w:ascii="Times New Roman" w:hAnsi="Times New Roman" w:cs="Times New Roman"/>
          <w:sz w:val="24"/>
          <w:szCs w:val="24"/>
        </w:rPr>
        <w:t>2</w:t>
      </w:r>
      <w:r w:rsidR="006F7DB2" w:rsidRPr="00556B99">
        <w:rPr>
          <w:rFonts w:ascii="Times New Roman" w:hAnsi="Times New Roman" w:cs="Times New Roman"/>
          <w:sz w:val="24"/>
          <w:szCs w:val="24"/>
        </w:rPr>
        <w:t xml:space="preserve"> к ТЗ).</w:t>
      </w:r>
    </w:p>
    <w:p w14:paraId="18CF8C68" w14:textId="77777777" w:rsidR="006F7DB2" w:rsidRPr="00556B99" w:rsidRDefault="008A0208" w:rsidP="006F7DB2">
      <w:pPr>
        <w:pStyle w:val="a3"/>
        <w:ind w:firstLine="567"/>
        <w:jc w:val="both"/>
        <w:rPr>
          <w:rFonts w:ascii="Times New Roman" w:hAnsi="Times New Roman" w:cs="Times New Roman"/>
          <w:sz w:val="24"/>
          <w:szCs w:val="24"/>
        </w:rPr>
      </w:pPr>
      <w:r w:rsidRPr="00556B99">
        <w:rPr>
          <w:rFonts w:ascii="Times New Roman" w:hAnsi="Times New Roman" w:cs="Times New Roman"/>
          <w:sz w:val="24"/>
          <w:szCs w:val="24"/>
        </w:rPr>
        <w:t>Перечень</w:t>
      </w:r>
      <w:r w:rsidR="006F7DB2" w:rsidRPr="00556B99">
        <w:rPr>
          <w:rFonts w:ascii="Times New Roman" w:hAnsi="Times New Roman" w:cs="Times New Roman"/>
          <w:sz w:val="24"/>
          <w:szCs w:val="24"/>
        </w:rPr>
        <w:t xml:space="preserve"> услуг по Текущему ремонту указан в (Приложение № </w:t>
      </w:r>
      <w:r w:rsidRPr="00556B99">
        <w:rPr>
          <w:rFonts w:ascii="Times New Roman" w:hAnsi="Times New Roman" w:cs="Times New Roman"/>
          <w:sz w:val="24"/>
          <w:szCs w:val="24"/>
        </w:rPr>
        <w:t>4</w:t>
      </w:r>
      <w:r w:rsidR="006F7DB2" w:rsidRPr="00556B99">
        <w:rPr>
          <w:rFonts w:ascii="Times New Roman" w:hAnsi="Times New Roman" w:cs="Times New Roman"/>
          <w:sz w:val="24"/>
          <w:szCs w:val="24"/>
        </w:rPr>
        <w:t xml:space="preserve"> к ТЗ). Порядок оказания услуг по текущему ремонту указан в Порядке проведения внеплановых мероприятий (аварийно-восстановительных), порядок подачи заявок и их исполнения (Приложение № 3 к ТЗ). </w:t>
      </w:r>
    </w:p>
    <w:p w14:paraId="6D4A3AFC" w14:textId="77777777" w:rsidR="006F7DB2" w:rsidRPr="00556B99" w:rsidRDefault="006F7DB2" w:rsidP="006F7DB2">
      <w:pPr>
        <w:pStyle w:val="a3"/>
        <w:numPr>
          <w:ilvl w:val="2"/>
          <w:numId w:val="11"/>
        </w:numPr>
        <w:ind w:left="0" w:firstLine="567"/>
        <w:jc w:val="both"/>
        <w:rPr>
          <w:rFonts w:ascii="Times New Roman" w:hAnsi="Times New Roman" w:cs="Times New Roman"/>
          <w:sz w:val="24"/>
          <w:szCs w:val="24"/>
        </w:rPr>
      </w:pPr>
      <w:r w:rsidRPr="00556B99">
        <w:rPr>
          <w:rFonts w:ascii="Times New Roman" w:hAnsi="Times New Roman" w:cs="Times New Roman"/>
          <w:sz w:val="24"/>
          <w:szCs w:val="24"/>
        </w:rPr>
        <w:t xml:space="preserve">Исполнитель в течение 7 (семи) рабочих дней с даты заключения договора разрабатывает и предоставляет на согласование Заказчику График проведения технического обслуживания, текущего ремонта систем и средств противопожарной защиты Объекта, разработанный на основании  Регламента технического обслуживания систем и средств противопожарной защиты Объекта (Приложение № 2 к ТЗ) по форме в соответствии с Приложением № </w:t>
      </w:r>
      <w:r w:rsidR="008A0208" w:rsidRPr="00556B99">
        <w:rPr>
          <w:rFonts w:ascii="Times New Roman" w:hAnsi="Times New Roman" w:cs="Times New Roman"/>
          <w:sz w:val="24"/>
          <w:szCs w:val="24"/>
        </w:rPr>
        <w:t>5</w:t>
      </w:r>
      <w:r w:rsidRPr="00556B99">
        <w:rPr>
          <w:rFonts w:ascii="Times New Roman" w:hAnsi="Times New Roman" w:cs="Times New Roman"/>
          <w:sz w:val="24"/>
          <w:szCs w:val="24"/>
        </w:rPr>
        <w:t xml:space="preserve"> к Техническому заданию, в котором должны быть отражены все  мероприятия по техническому обслуживанию, текущему ремонту систем и средств противопожарной защиты Объекта, осуществляет ведение Журнала эксплуатации   систем и средств противопожарной защиты (далее – Журнал СППЗ) на каждую из обслуживаемых систем и средств ППЗ, по форме указанной в Приложении № </w:t>
      </w:r>
      <w:r w:rsidR="008A0208" w:rsidRPr="00556B99">
        <w:rPr>
          <w:rFonts w:ascii="Times New Roman" w:hAnsi="Times New Roman" w:cs="Times New Roman"/>
          <w:sz w:val="24"/>
          <w:szCs w:val="24"/>
        </w:rPr>
        <w:t>8</w:t>
      </w:r>
      <w:r w:rsidRPr="00556B99">
        <w:rPr>
          <w:rFonts w:ascii="Times New Roman" w:hAnsi="Times New Roman" w:cs="Times New Roman"/>
          <w:sz w:val="24"/>
          <w:szCs w:val="24"/>
        </w:rPr>
        <w:t xml:space="preserve"> Технического задания.</w:t>
      </w:r>
    </w:p>
    <w:p w14:paraId="53C5C125" w14:textId="77777777" w:rsidR="006F7DB2" w:rsidRPr="00556B99" w:rsidRDefault="006F7DB2" w:rsidP="006F7DB2">
      <w:pPr>
        <w:pStyle w:val="a3"/>
        <w:numPr>
          <w:ilvl w:val="2"/>
          <w:numId w:val="11"/>
        </w:numPr>
        <w:ind w:left="0" w:firstLine="567"/>
        <w:jc w:val="both"/>
        <w:rPr>
          <w:rFonts w:ascii="Times New Roman" w:hAnsi="Times New Roman" w:cs="Times New Roman"/>
          <w:sz w:val="24"/>
          <w:szCs w:val="24"/>
        </w:rPr>
      </w:pPr>
      <w:r w:rsidRPr="00556B99">
        <w:rPr>
          <w:rFonts w:ascii="Times New Roman" w:hAnsi="Times New Roman" w:cs="Times New Roman"/>
          <w:sz w:val="24"/>
          <w:szCs w:val="24"/>
        </w:rPr>
        <w:t xml:space="preserve">Техническое обслуживание (в т.ч. испытания) и текущий ремонт систем и средств противопожарной защиты необходимо проводить в соответствии с требованиями действующих нормативных документов (п. 6.1. ТЗ), проектной, исполнительной, эксплуатационной документацией, с учетом эксплуатационной документации изготовителя на элементы, входящие в состав системы, в объеме и сроки, установленные Регламентом технического обслуживания систем и средств противопожарной защиты и Графиком проведения технического обслуживания, текущего ремонта систем и средств противопожарной защиты (далее – График ТО, Приложение № </w:t>
      </w:r>
      <w:r w:rsidR="008A0208" w:rsidRPr="00556B99">
        <w:rPr>
          <w:rFonts w:ascii="Times New Roman" w:hAnsi="Times New Roman" w:cs="Times New Roman"/>
          <w:sz w:val="24"/>
          <w:szCs w:val="24"/>
        </w:rPr>
        <w:t>5</w:t>
      </w:r>
      <w:r w:rsidRPr="00556B99">
        <w:rPr>
          <w:rFonts w:ascii="Times New Roman" w:hAnsi="Times New Roman" w:cs="Times New Roman"/>
          <w:sz w:val="24"/>
          <w:szCs w:val="24"/>
        </w:rPr>
        <w:t xml:space="preserve"> к Техническому заданию).</w:t>
      </w:r>
    </w:p>
    <w:p w14:paraId="648F7BFC"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В случае, если в период действия договора в части проведения технического обслуживания, текущего ремонта систем и средств противопожарной защиты, а также их отдельных элементов будут приняты нормативно-правовые акты, содержащие обязательные требования, а также будут приняты нормативно-правовые акты в результате применения которых на добровольной основе обеспечивается соблюдение обязательных требований Федерального закона от 22 июля 2008 г. № 123-ФЗ «Технический регламент о требованиях пожарной безопасности», Исполнителю необходимо также руководствоваться данными требованиями. Изменения в законодательстве Исполнитель должен отслеживать самостоятельно</w:t>
      </w:r>
    </w:p>
    <w:p w14:paraId="6F9460B0"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В случае, если в период действия договора изготовители систем ППЗ или их элементов уточнят требования в части проведения их технического обслуживания, текущего ремонта, испытаний, Исполнителю необходимо также руководствоваться такими уточнениями.</w:t>
      </w:r>
    </w:p>
    <w:p w14:paraId="2A4E4097"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 xml:space="preserve">В случае, если в результате мероприятий по надзору со стороны органов федерального Государственного пожарного надзора МЧС России Заказчику будут предъявлены замечания, связанные нарушением требований пожарной безопасности (зафиксированные в актах проверок, предписаниях, протоколах об административных правонарушениях, предостережениях о нарушении закона, письмах), связанные с осуществлением технического обслуживания (в т.ч. с испытаниями), текущего ремонта </w:t>
      </w:r>
      <w:r w:rsidRPr="00137620">
        <w:rPr>
          <w:rFonts w:ascii="Times New Roman" w:hAnsi="Times New Roman" w:cs="Times New Roman"/>
          <w:sz w:val="24"/>
          <w:szCs w:val="24"/>
        </w:rPr>
        <w:lastRenderedPageBreak/>
        <w:t>систем и средств противопожарной защиты, Исполнитель должен также руководствоваться указанными выявленными  замечаниями.</w:t>
      </w:r>
    </w:p>
    <w:p w14:paraId="1710B60D"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B029A">
        <w:rPr>
          <w:rFonts w:ascii="Times New Roman" w:hAnsi="Times New Roman" w:cs="Times New Roman"/>
          <w:sz w:val="24"/>
          <w:szCs w:val="24"/>
        </w:rPr>
        <w:t xml:space="preserve">Исполнитель при организации проведения регламентных мероприятий ТО в соответствии с Приложением № </w:t>
      </w:r>
      <w:r w:rsidR="001B029A" w:rsidRPr="001B029A">
        <w:rPr>
          <w:rFonts w:ascii="Times New Roman" w:hAnsi="Times New Roman" w:cs="Times New Roman"/>
          <w:sz w:val="24"/>
          <w:szCs w:val="24"/>
        </w:rPr>
        <w:t>2</w:t>
      </w:r>
      <w:r w:rsidRPr="001B029A">
        <w:rPr>
          <w:rFonts w:ascii="Times New Roman" w:hAnsi="Times New Roman" w:cs="Times New Roman"/>
          <w:sz w:val="24"/>
          <w:szCs w:val="24"/>
        </w:rPr>
        <w:t xml:space="preserve"> к ТЗ должен предусмотреть внесение в График ТО испытания систем и средств противопожарной защиты на предмет возможности их</w:t>
      </w:r>
      <w:r w:rsidRPr="00137620">
        <w:rPr>
          <w:rFonts w:ascii="Times New Roman" w:hAnsi="Times New Roman" w:cs="Times New Roman"/>
          <w:sz w:val="24"/>
          <w:szCs w:val="24"/>
        </w:rPr>
        <w:t xml:space="preserve"> дальнейшего использования с разработкой соответствующих Программ на основании соответствующих Методик по каждой из систем, и сроком проведения в течении 30 (тридцати) календарных дней с даты начала оказания услуг в соответствии с требованиями, указанными в нормативных актах, перечисленных в п.6.1 Технического задания.</w:t>
      </w:r>
    </w:p>
    <w:p w14:paraId="7724D85A" w14:textId="77777777" w:rsidR="006F7DB2" w:rsidRPr="00137620" w:rsidRDefault="006F7DB2" w:rsidP="006F7DB2">
      <w:pPr>
        <w:pStyle w:val="a3"/>
        <w:numPr>
          <w:ilvl w:val="2"/>
          <w:numId w:val="11"/>
        </w:numPr>
        <w:ind w:left="0" w:firstLine="567"/>
        <w:jc w:val="both"/>
        <w:rPr>
          <w:rFonts w:ascii="Times New Roman" w:hAnsi="Times New Roman" w:cs="Times New Roman"/>
          <w:sz w:val="24"/>
          <w:szCs w:val="24"/>
        </w:rPr>
      </w:pPr>
      <w:r w:rsidRPr="00137620">
        <w:rPr>
          <w:rFonts w:ascii="Times New Roman" w:hAnsi="Times New Roman" w:cs="Times New Roman"/>
          <w:sz w:val="24"/>
          <w:szCs w:val="24"/>
        </w:rPr>
        <w:t>Исполнитель в рамках регламентных мероприятий ТО оказывает консультативные услуги по вопросам эксплуатации систем ППЗ, включая предоставление по запросу Заказчика аналитической информации о состоянии систем ППЗ на Объекте, выписки из протокола событий.</w:t>
      </w:r>
    </w:p>
    <w:p w14:paraId="5B8CE769" w14:textId="77777777" w:rsidR="006F7DB2" w:rsidRPr="00137620" w:rsidRDefault="006F7DB2" w:rsidP="006F7DB2">
      <w:pPr>
        <w:pStyle w:val="a3"/>
        <w:ind w:left="567"/>
        <w:jc w:val="both"/>
        <w:rPr>
          <w:rFonts w:ascii="Times New Roman" w:hAnsi="Times New Roman" w:cs="Times New Roman"/>
          <w:sz w:val="24"/>
          <w:szCs w:val="24"/>
        </w:rPr>
      </w:pPr>
    </w:p>
    <w:p w14:paraId="47968494" w14:textId="77777777" w:rsidR="001D4C4B" w:rsidRPr="00137620" w:rsidRDefault="001D4C4B" w:rsidP="00386DE6">
      <w:pPr>
        <w:pStyle w:val="a6"/>
        <w:numPr>
          <w:ilvl w:val="0"/>
          <w:numId w:val="1"/>
        </w:numPr>
        <w:ind w:left="0" w:firstLine="0"/>
        <w:jc w:val="center"/>
        <w:rPr>
          <w:rFonts w:ascii="Times New Roman" w:hAnsi="Times New Roman" w:cs="Times New Roman"/>
          <w:b/>
          <w:sz w:val="24"/>
          <w:szCs w:val="24"/>
        </w:rPr>
      </w:pPr>
      <w:r w:rsidRPr="00137620">
        <w:rPr>
          <w:rFonts w:ascii="Times New Roman" w:hAnsi="Times New Roman" w:cs="Times New Roman"/>
          <w:b/>
          <w:sz w:val="24"/>
          <w:szCs w:val="24"/>
        </w:rPr>
        <w:t>ТРЕБОВАНИЯ К ПОРЯДКУ ОКАЗАНИЯ УСЛУГ</w:t>
      </w:r>
    </w:p>
    <w:p w14:paraId="74690F02" w14:textId="77777777" w:rsidR="003233A7" w:rsidRPr="00137620" w:rsidRDefault="003233A7" w:rsidP="003233A7">
      <w:pPr>
        <w:pStyle w:val="a6"/>
        <w:ind w:left="0"/>
        <w:rPr>
          <w:rFonts w:ascii="Times New Roman" w:hAnsi="Times New Roman" w:cs="Times New Roman"/>
          <w:b/>
          <w:sz w:val="24"/>
          <w:szCs w:val="24"/>
        </w:rPr>
      </w:pPr>
    </w:p>
    <w:p w14:paraId="7D71B97B" w14:textId="77777777" w:rsidR="00384E6F" w:rsidRPr="00137620" w:rsidRDefault="00384E6F" w:rsidP="00384E6F">
      <w:pPr>
        <w:pStyle w:val="a6"/>
        <w:numPr>
          <w:ilvl w:val="1"/>
          <w:numId w:val="1"/>
        </w:numPr>
        <w:ind w:left="0" w:firstLine="567"/>
        <w:rPr>
          <w:rFonts w:ascii="Times New Roman" w:hAnsi="Times New Roman" w:cs="Times New Roman"/>
          <w:b/>
          <w:sz w:val="24"/>
          <w:szCs w:val="24"/>
        </w:rPr>
      </w:pPr>
      <w:r w:rsidRPr="00137620">
        <w:rPr>
          <w:rFonts w:ascii="Times New Roman" w:hAnsi="Times New Roman" w:cs="Times New Roman"/>
          <w:b/>
          <w:sz w:val="24"/>
          <w:szCs w:val="24"/>
        </w:rPr>
        <w:t>Требования к качеству оказываемых услуг</w:t>
      </w:r>
    </w:p>
    <w:p w14:paraId="0EE5AA55" w14:textId="77777777" w:rsidR="00384E6F" w:rsidRPr="00137620" w:rsidRDefault="00384E6F" w:rsidP="00384E6F">
      <w:pPr>
        <w:pStyle w:val="ConsPlusNormal"/>
        <w:ind w:firstLine="567"/>
        <w:jc w:val="both"/>
        <w:rPr>
          <w:rFonts w:ascii="Times New Roman" w:hAnsi="Times New Roman"/>
          <w:sz w:val="24"/>
          <w:szCs w:val="24"/>
        </w:rPr>
      </w:pPr>
      <w:r w:rsidRPr="00137620">
        <w:rPr>
          <w:rFonts w:ascii="Times New Roman" w:hAnsi="Times New Roman"/>
          <w:sz w:val="24"/>
          <w:szCs w:val="24"/>
        </w:rPr>
        <w:t>Исполнитель при оказании Услуг обязан руководствоваться следующими нормативными правовыми актами и нормативными документами:</w:t>
      </w:r>
    </w:p>
    <w:p w14:paraId="1BC44218" w14:textId="77777777" w:rsidR="00991291" w:rsidRPr="00137620" w:rsidRDefault="00991291" w:rsidP="00991291">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Федеральный закон от 21.12.1994 № 69-ФЗ «О пожарной безопасности»;</w:t>
      </w:r>
    </w:p>
    <w:p w14:paraId="53284392" w14:textId="77777777" w:rsidR="00991291" w:rsidRPr="00137620" w:rsidRDefault="00991291" w:rsidP="00991291">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Федеральный закон от 22.07.2008 № 123 ФЗ «Технический регламент о требованиях пожарной безопасности»;</w:t>
      </w:r>
    </w:p>
    <w:p w14:paraId="4AB5225D" w14:textId="77777777" w:rsidR="00384E6F" w:rsidRPr="00137620" w:rsidRDefault="00384E6F" w:rsidP="00991291">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Федеральный закон от 27.07.2006 № 152-ФЗ «О персональных данных»;</w:t>
      </w:r>
    </w:p>
    <w:p w14:paraId="21F419F6"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Федеральный закон от 27.12.2002 № 184-ФЗ «О техническом регулировании»;</w:t>
      </w:r>
    </w:p>
    <w:p w14:paraId="2C94B37B" w14:textId="77777777" w:rsidR="004662BC" w:rsidRPr="00137620" w:rsidRDefault="00384E6F" w:rsidP="004662BC">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Федеральный закон от 30.12.2009 № 384-ФЗ «Технический регламент о безопасности зданий и сооружений»;</w:t>
      </w:r>
    </w:p>
    <w:p w14:paraId="5FB6499A" w14:textId="77777777" w:rsidR="00384E6F" w:rsidRPr="00137620" w:rsidRDefault="004662BC" w:rsidP="004662BC">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Постановление Правительства РФ от 16.09.2020 №1479 «Об утверждении Правил противопожарного режима в Российской Федерации</w:t>
      </w:r>
      <w:r w:rsidR="00384E6F" w:rsidRPr="00137620">
        <w:rPr>
          <w:rFonts w:ascii="Times New Roman" w:eastAsia="Times New Roman" w:hAnsi="Times New Roman" w:cs="Times New Roman"/>
          <w:color w:val="000000" w:themeColor="text1"/>
          <w:kern w:val="36"/>
          <w:sz w:val="24"/>
          <w:szCs w:val="24"/>
          <w:lang w:eastAsia="ru-RU"/>
        </w:rPr>
        <w:t>»;</w:t>
      </w:r>
    </w:p>
    <w:p w14:paraId="6F328391"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Постановление Правительства РФ от 30.10.2014 № 1130 «Об утверждении требований к антитеррористической защищённости объектов (территорий), находящихся в ведении Министерства связи и массовых коммуникаций Российской Федерации, Федеральной службы по надзору в сфере связи, информационных технологий и массовых коммуникаций, Федерального агентства связи, Федерального агентства по печати и массовым коммуникациям, а также подведомственных им организаций, и формы паспорта безопасности таких объектов (территорий)»;</w:t>
      </w:r>
    </w:p>
    <w:p w14:paraId="7FEE3DB8" w14:textId="77777777" w:rsidR="00991291" w:rsidRPr="00137620" w:rsidRDefault="00991291"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«Правила противопожарного режима в Российской Федерации» утвержденные Постановлением Правительства Российской Федерации от 16.09.2020 № 1476;</w:t>
      </w:r>
    </w:p>
    <w:p w14:paraId="71C2B959"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52551-2016 Национальный стандарт Российской Федерации. «Системы охраны и безопасности. Термины и определения»;</w:t>
      </w:r>
    </w:p>
    <w:p w14:paraId="564D6EC3"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739F0A2D"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37564A4C"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50776-95 </w:t>
      </w:r>
      <w:r w:rsidRPr="00137620">
        <w:rPr>
          <w:rFonts w:ascii="Times New Roman" w:hAnsi="Times New Roman" w:cs="Times New Roman"/>
          <w:sz w:val="24"/>
          <w:szCs w:val="24"/>
        </w:rPr>
        <w:t xml:space="preserve">(МЭК 60839-1-4:1989) </w:t>
      </w:r>
      <w:r w:rsidRPr="00137620">
        <w:rPr>
          <w:rFonts w:ascii="Times New Roman" w:eastAsia="Times New Roman" w:hAnsi="Times New Roman" w:cs="Times New Roman"/>
          <w:color w:val="000000" w:themeColor="text1"/>
          <w:kern w:val="36"/>
          <w:sz w:val="24"/>
          <w:szCs w:val="24"/>
          <w:lang w:eastAsia="ru-RU"/>
        </w:rPr>
        <w:t xml:space="preserve">Государственный стандарт Российской Федерации. </w:t>
      </w:r>
      <w:r w:rsidRPr="00137620">
        <w:rPr>
          <w:rFonts w:ascii="Times New Roman" w:hAnsi="Times New Roman" w:cs="Times New Roman"/>
          <w:sz w:val="24"/>
          <w:szCs w:val="24"/>
        </w:rPr>
        <w:t>«Системы тревожной сигнализации. Часть 1. Общие требования. Раздел 4. Руководство по проектированию, монтажу и техническому обслуживанию (в редакции Изменения № 1, Изменения № 2)</w:t>
      </w:r>
      <w:r w:rsidRPr="00137620">
        <w:rPr>
          <w:rFonts w:ascii="Times New Roman" w:eastAsia="Times New Roman" w:hAnsi="Times New Roman" w:cs="Times New Roman"/>
          <w:color w:val="000000" w:themeColor="text1"/>
          <w:kern w:val="36"/>
          <w:sz w:val="24"/>
          <w:szCs w:val="24"/>
          <w:lang w:eastAsia="ru-RU"/>
        </w:rPr>
        <w:t>;</w:t>
      </w:r>
    </w:p>
    <w:p w14:paraId="046D1975"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68765ACB"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lastRenderedPageBreak/>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1F860DEB"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52907-2008 Национальный стандарт Российской Федерации. «Источники электропитания радиоэлектронной аппаратуры. Термины и определения»;</w:t>
      </w:r>
    </w:p>
    <w:p w14:paraId="74D0A09F"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55017-2012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02AEF312"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56102.1-2014 Национальный стандарт Российской Федерации. «Системы централизованного наблюдения. Часть 1. Общие положения»;</w:t>
      </w:r>
    </w:p>
    <w:p w14:paraId="0CAF9E08"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484E5DFE"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178B5E1" w14:textId="77777777" w:rsidR="00C60EF3" w:rsidRPr="00137620" w:rsidRDefault="00C60EF3" w:rsidP="00C60EF3">
      <w:pPr>
        <w:pStyle w:val="a6"/>
        <w:shd w:val="clear" w:color="auto" w:fill="FFFFFF"/>
        <w:tabs>
          <w:tab w:val="left" w:pos="0"/>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57974-2017 «Производственные услуги. Организация проведения проверки работоспособности систем и установок противопожарной защиты зданий и сооружений. Общие требования»;</w:t>
      </w:r>
    </w:p>
    <w:p w14:paraId="0EE6306A" w14:textId="77777777" w:rsidR="00C60EF3" w:rsidRPr="00137620" w:rsidRDefault="00C60EF3" w:rsidP="00C60EF3">
      <w:pPr>
        <w:pStyle w:val="a6"/>
        <w:shd w:val="clear" w:color="auto" w:fill="FFFFFF"/>
        <w:tabs>
          <w:tab w:val="left" w:pos="0"/>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w:t>
      </w:r>
    </w:p>
    <w:p w14:paraId="2FDC046A" w14:textId="77777777" w:rsidR="00C60EF3" w:rsidRPr="00137620" w:rsidRDefault="00C60EF3" w:rsidP="00C60EF3">
      <w:pPr>
        <w:pStyle w:val="a6"/>
        <w:shd w:val="clear" w:color="auto" w:fill="FFFFFF"/>
        <w:tabs>
          <w:tab w:val="left" w:pos="0"/>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50680-94 «Установки водяного пожаротушения автоматические. Общие технические требования. Методы испытаний»;</w:t>
      </w:r>
    </w:p>
    <w:p w14:paraId="26A21470" w14:textId="77777777" w:rsidR="00C60EF3" w:rsidRPr="00137620" w:rsidRDefault="00C60EF3" w:rsidP="00C60EF3">
      <w:pPr>
        <w:pStyle w:val="a6"/>
        <w:shd w:val="clear" w:color="auto" w:fill="FFFFFF"/>
        <w:tabs>
          <w:tab w:val="left" w:pos="0"/>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50969-96 «Государственный стандарт Российской Федерации. Установки газового пожаротушения автоматические. Общие технические требования. Методы испытаний»;</w:t>
      </w:r>
    </w:p>
    <w:p w14:paraId="32F6D82E" w14:textId="77777777" w:rsidR="00C60EF3" w:rsidRPr="00137620" w:rsidRDefault="00C60EF3" w:rsidP="00C60EF3">
      <w:pPr>
        <w:pStyle w:val="a6"/>
        <w:shd w:val="clear" w:color="auto" w:fill="FFFFFF"/>
        <w:tabs>
          <w:tab w:val="left" w:pos="0"/>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ГОСТ Р 2.601-2019 «Единая система конструкторской документации (ЕСКД). Эксплуатационные документы»;</w:t>
      </w:r>
    </w:p>
    <w:p w14:paraId="42D0237B"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w:t>
      </w:r>
    </w:p>
    <w:p w14:paraId="45EE01CF" w14:textId="77777777" w:rsidR="00384E6F" w:rsidRPr="00137620" w:rsidRDefault="00384E6F" w:rsidP="00384E6F">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Стандарт «Технические средства охраны», утвержденный приказом АО «Почта России» от 11.06.2020 № 224-п</w:t>
      </w:r>
      <w:r w:rsidR="00C60EF3" w:rsidRPr="00137620">
        <w:rPr>
          <w:rFonts w:ascii="Times New Roman" w:eastAsia="Times New Roman" w:hAnsi="Times New Roman" w:cs="Times New Roman"/>
          <w:color w:val="000000" w:themeColor="text1"/>
          <w:kern w:val="36"/>
          <w:sz w:val="24"/>
          <w:szCs w:val="24"/>
          <w:lang w:eastAsia="ru-RU"/>
        </w:rPr>
        <w:t>;</w:t>
      </w:r>
    </w:p>
    <w:p w14:paraId="56C8355E" w14:textId="77777777" w:rsidR="00C60EF3" w:rsidRPr="00137620" w:rsidRDefault="00C60EF3" w:rsidP="00C60EF3">
      <w:pPr>
        <w:pStyle w:val="a6"/>
        <w:shd w:val="clear" w:color="auto" w:fill="FFFFFF"/>
        <w:tabs>
          <w:tab w:val="left" w:pos="0"/>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другие нормативные правовые акты РФ, в т. ч. Правительства РФ и федеральных органов исполнительной власти РФ,  включая перечисленные в Приказе Росстандарта от 14.07.2020 № 1190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 в части технического обслуживания (в т.ч. испытаний), текущего ремонта систем и средств противопожарной защиты.</w:t>
      </w:r>
    </w:p>
    <w:p w14:paraId="59B448D0" w14:textId="77777777" w:rsidR="00C60EF3" w:rsidRPr="00137620" w:rsidRDefault="00C60EF3" w:rsidP="00C60EF3">
      <w:pPr>
        <w:pStyle w:val="a6"/>
        <w:shd w:val="clear" w:color="auto" w:fill="FFFFFF"/>
        <w:tabs>
          <w:tab w:val="left" w:pos="993"/>
        </w:tabs>
        <w:autoSpaceDE w:val="0"/>
        <w:autoSpaceDN w:val="0"/>
        <w:adjustRightInd w:val="0"/>
        <w:spacing w:after="0" w:line="240" w:lineRule="auto"/>
        <w:ind w:left="0" w:firstLine="567"/>
        <w:jc w:val="both"/>
        <w:rPr>
          <w:rFonts w:ascii="Times New Roman" w:eastAsia="Times New Roman" w:hAnsi="Times New Roman" w:cs="Times New Roman"/>
          <w:color w:val="000000" w:themeColor="text1"/>
          <w:kern w:val="36"/>
          <w:sz w:val="24"/>
          <w:szCs w:val="24"/>
          <w:lang w:eastAsia="ru-RU"/>
        </w:rPr>
      </w:pPr>
      <w:r w:rsidRPr="00137620">
        <w:rPr>
          <w:rFonts w:ascii="Times New Roman" w:eastAsia="Times New Roman" w:hAnsi="Times New Roman" w:cs="Times New Roman"/>
          <w:color w:val="000000" w:themeColor="text1"/>
          <w:kern w:val="36"/>
          <w:sz w:val="24"/>
          <w:szCs w:val="24"/>
          <w:lang w:eastAsia="ru-RU"/>
        </w:rPr>
        <w:t>Исполнитель при оказании услуг обязан обеспечить техническое состояние систем и средств противопожарной защиты Объекта в соответствии с требованиями нормативных требований, которое не должно привести к предъявлению Заказчику замечаний, связанных с нарушением требований пожарной безопасности (зафиксированных в актах проверок, предписаниях, протоколах об административных правонарушениях, предостережениях о недопустимости нарушения закона, письмах) со стороны органов федерального Государственного пожарного надзора МЧС России.</w:t>
      </w:r>
    </w:p>
    <w:p w14:paraId="745A4274" w14:textId="77777777" w:rsidR="00384E6F" w:rsidRPr="00137620" w:rsidRDefault="00384E6F" w:rsidP="00384E6F">
      <w:pPr>
        <w:pStyle w:val="a6"/>
        <w:numPr>
          <w:ilvl w:val="1"/>
          <w:numId w:val="1"/>
        </w:numPr>
        <w:ind w:left="0" w:firstLine="567"/>
        <w:jc w:val="both"/>
        <w:rPr>
          <w:rFonts w:ascii="Times New Roman" w:hAnsi="Times New Roman" w:cs="Times New Roman"/>
          <w:b/>
          <w:sz w:val="24"/>
          <w:szCs w:val="24"/>
        </w:rPr>
      </w:pPr>
      <w:r w:rsidRPr="00137620">
        <w:rPr>
          <w:rFonts w:ascii="Times New Roman" w:hAnsi="Times New Roman" w:cs="Times New Roman"/>
          <w:b/>
          <w:sz w:val="24"/>
          <w:szCs w:val="24"/>
        </w:rPr>
        <w:t>Условия оказания услуг</w:t>
      </w:r>
    </w:p>
    <w:p w14:paraId="45B455C0" w14:textId="77777777" w:rsidR="00FC256E" w:rsidRPr="00137620" w:rsidRDefault="005A1884" w:rsidP="00FC256E">
      <w:pPr>
        <w:pStyle w:val="ConsPlusNormal"/>
        <w:ind w:firstLine="567"/>
        <w:jc w:val="both"/>
        <w:rPr>
          <w:rFonts w:ascii="Times New Roman" w:hAnsi="Times New Roman" w:cs="Times New Roman"/>
          <w:sz w:val="24"/>
          <w:szCs w:val="24"/>
        </w:rPr>
      </w:pPr>
      <w:r w:rsidRPr="001B029A">
        <w:rPr>
          <w:rFonts w:ascii="Times New Roman" w:hAnsi="Times New Roman" w:cs="Times New Roman"/>
          <w:sz w:val="24"/>
          <w:szCs w:val="24"/>
        </w:rPr>
        <w:t>Услуги оказываются согласно установленным регламентам ТО и ТР (</w:t>
      </w:r>
      <w:r w:rsidR="00496FE0" w:rsidRPr="001B029A">
        <w:rPr>
          <w:rFonts w:ascii="Times New Roman" w:hAnsi="Times New Roman" w:cs="Times New Roman"/>
          <w:sz w:val="24"/>
          <w:szCs w:val="24"/>
        </w:rPr>
        <w:t>Приложение №</w:t>
      </w:r>
      <w:r w:rsidR="00496FE0" w:rsidRPr="00137620">
        <w:rPr>
          <w:rFonts w:ascii="Times New Roman" w:hAnsi="Times New Roman" w:cs="Times New Roman"/>
          <w:sz w:val="24"/>
          <w:szCs w:val="24"/>
        </w:rPr>
        <w:t xml:space="preserve"> </w:t>
      </w:r>
      <w:r w:rsidR="008A0208" w:rsidRPr="00137620">
        <w:rPr>
          <w:rFonts w:ascii="Times New Roman" w:hAnsi="Times New Roman" w:cs="Times New Roman"/>
          <w:sz w:val="24"/>
          <w:szCs w:val="24"/>
        </w:rPr>
        <w:t>2</w:t>
      </w:r>
      <w:r w:rsidRPr="00137620">
        <w:rPr>
          <w:rFonts w:ascii="Times New Roman" w:hAnsi="Times New Roman" w:cs="Times New Roman"/>
          <w:sz w:val="24"/>
          <w:szCs w:val="24"/>
        </w:rPr>
        <w:t xml:space="preserve"> настоящего ТЗ).</w:t>
      </w:r>
    </w:p>
    <w:p w14:paraId="324A7919" w14:textId="77777777" w:rsidR="00FC256E" w:rsidRPr="00556B99" w:rsidRDefault="00FC256E" w:rsidP="00FC256E">
      <w:pPr>
        <w:pStyle w:val="ConsPlusNormal"/>
        <w:ind w:firstLine="567"/>
        <w:jc w:val="both"/>
        <w:rPr>
          <w:rFonts w:ascii="Times New Roman" w:hAnsi="Times New Roman" w:cs="Times New Roman"/>
          <w:sz w:val="24"/>
          <w:szCs w:val="24"/>
        </w:rPr>
      </w:pPr>
      <w:r w:rsidRPr="00137620">
        <w:rPr>
          <w:rFonts w:ascii="Times New Roman" w:hAnsi="Times New Roman" w:cs="Times New Roman"/>
          <w:sz w:val="24"/>
          <w:szCs w:val="24"/>
        </w:rPr>
        <w:lastRenderedPageBreak/>
        <w:t xml:space="preserve">Перед оказанием услуг по ТО, в течение 7 (семи) рабочих дней с даты заключения договора, Исполнитель должен провести первичное обследование КТСБ, всех систем и средств ППЗ и оформить «Акт первичного обследования системы» по форме согласно </w:t>
      </w:r>
      <w:r w:rsidRPr="00556B99">
        <w:rPr>
          <w:rFonts w:ascii="Times New Roman" w:hAnsi="Times New Roman" w:cs="Times New Roman"/>
          <w:sz w:val="24"/>
          <w:szCs w:val="24"/>
        </w:rPr>
        <w:t xml:space="preserve">Приложению № </w:t>
      </w:r>
      <w:r w:rsidR="008A0208" w:rsidRPr="00556B99">
        <w:rPr>
          <w:rFonts w:ascii="Times New Roman" w:hAnsi="Times New Roman" w:cs="Times New Roman"/>
          <w:sz w:val="24"/>
          <w:szCs w:val="24"/>
        </w:rPr>
        <w:t>6</w:t>
      </w:r>
      <w:r w:rsidRPr="00556B99">
        <w:rPr>
          <w:rFonts w:ascii="Times New Roman" w:hAnsi="Times New Roman" w:cs="Times New Roman"/>
          <w:sz w:val="24"/>
          <w:szCs w:val="24"/>
        </w:rPr>
        <w:t xml:space="preserve"> к Техническому заданию в 2-х экземплярах.</w:t>
      </w:r>
    </w:p>
    <w:p w14:paraId="6E147F75" w14:textId="77777777" w:rsidR="00D14FED" w:rsidRPr="00556B99" w:rsidRDefault="00FC256E" w:rsidP="00D14FED">
      <w:pPr>
        <w:pStyle w:val="a6"/>
        <w:ind w:left="0" w:firstLine="567"/>
        <w:jc w:val="both"/>
        <w:rPr>
          <w:rFonts w:ascii="Times New Roman" w:eastAsia="Times New Roman" w:hAnsi="Times New Roman" w:cs="Times New Roman"/>
          <w:sz w:val="24"/>
          <w:szCs w:val="24"/>
          <w:lang w:eastAsia="ru-RU"/>
        </w:rPr>
      </w:pPr>
      <w:r w:rsidRPr="00556B99">
        <w:rPr>
          <w:rFonts w:ascii="Times New Roman" w:eastAsia="Times New Roman" w:hAnsi="Times New Roman" w:cs="Times New Roman"/>
          <w:sz w:val="24"/>
          <w:szCs w:val="24"/>
          <w:lang w:eastAsia="ru-RU"/>
        </w:rPr>
        <w:t>Один экземпляр «Акта первичного обследования системы» передается Заказчику.</w:t>
      </w:r>
    </w:p>
    <w:p w14:paraId="236AA15E"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556B99">
        <w:rPr>
          <w:rFonts w:ascii="Times New Roman" w:eastAsia="Times New Roman" w:hAnsi="Times New Roman" w:cs="Times New Roman"/>
          <w:sz w:val="24"/>
          <w:szCs w:val="24"/>
          <w:lang w:eastAsia="ru-RU"/>
        </w:rPr>
        <w:t xml:space="preserve">В течение 7 (семи) рабочих дней после подписания Заказчиком Договора Исполнитель должен разработать и представить на согласование Заказчику График проведения технического обслуживания, текущего ремонта систем КТСБ и систем ППЗ, разработанный на основании Регламента ТО в соответствии с Приложением № </w:t>
      </w:r>
      <w:r w:rsidR="008A0208" w:rsidRPr="00556B99">
        <w:rPr>
          <w:rFonts w:ascii="Times New Roman" w:eastAsia="Times New Roman" w:hAnsi="Times New Roman" w:cs="Times New Roman"/>
          <w:sz w:val="24"/>
          <w:szCs w:val="24"/>
          <w:lang w:eastAsia="ru-RU"/>
        </w:rPr>
        <w:t>5</w:t>
      </w:r>
      <w:r w:rsidRPr="00556B99">
        <w:rPr>
          <w:rFonts w:ascii="Times New Roman" w:eastAsia="Times New Roman" w:hAnsi="Times New Roman" w:cs="Times New Roman"/>
          <w:sz w:val="24"/>
          <w:szCs w:val="24"/>
          <w:lang w:eastAsia="ru-RU"/>
        </w:rPr>
        <w:t xml:space="preserve"> к Техническому заданию, в котором должны быть подробно отражены </w:t>
      </w:r>
      <w:r w:rsidR="008A0208" w:rsidRPr="00556B99">
        <w:rPr>
          <w:rFonts w:ascii="Times New Roman" w:eastAsia="Times New Roman" w:hAnsi="Times New Roman" w:cs="Times New Roman"/>
          <w:sz w:val="24"/>
          <w:szCs w:val="24"/>
          <w:lang w:eastAsia="ru-RU"/>
        </w:rPr>
        <w:t>мероприятия по</w:t>
      </w:r>
      <w:r w:rsidRPr="00556B99">
        <w:rPr>
          <w:rFonts w:ascii="Times New Roman" w:eastAsia="Times New Roman" w:hAnsi="Times New Roman" w:cs="Times New Roman"/>
          <w:sz w:val="24"/>
          <w:szCs w:val="24"/>
          <w:lang w:eastAsia="ru-RU"/>
        </w:rPr>
        <w:t xml:space="preserve"> техническому обслуживанию,</w:t>
      </w:r>
      <w:r w:rsidRPr="00137620">
        <w:rPr>
          <w:rFonts w:ascii="Times New Roman" w:eastAsia="Times New Roman" w:hAnsi="Times New Roman" w:cs="Times New Roman"/>
          <w:sz w:val="24"/>
          <w:szCs w:val="24"/>
          <w:lang w:eastAsia="ru-RU"/>
        </w:rPr>
        <w:t xml:space="preserve"> </w:t>
      </w:r>
      <w:r w:rsidRPr="00A97A8D">
        <w:rPr>
          <w:rFonts w:ascii="Times New Roman" w:eastAsia="Times New Roman" w:hAnsi="Times New Roman" w:cs="Times New Roman"/>
          <w:sz w:val="24"/>
          <w:szCs w:val="24"/>
          <w:lang w:eastAsia="ru-RU"/>
        </w:rPr>
        <w:t xml:space="preserve">указанные в Регламенте ТО (Приложение № </w:t>
      </w:r>
      <w:r w:rsidR="008A0208" w:rsidRPr="00A97A8D">
        <w:rPr>
          <w:rFonts w:ascii="Times New Roman" w:eastAsia="Times New Roman" w:hAnsi="Times New Roman" w:cs="Times New Roman"/>
          <w:sz w:val="24"/>
          <w:szCs w:val="24"/>
          <w:lang w:eastAsia="ru-RU"/>
        </w:rPr>
        <w:t>2</w:t>
      </w:r>
      <w:r w:rsidRPr="00A97A8D">
        <w:rPr>
          <w:rFonts w:ascii="Times New Roman" w:eastAsia="Times New Roman" w:hAnsi="Times New Roman" w:cs="Times New Roman"/>
          <w:sz w:val="24"/>
          <w:szCs w:val="24"/>
          <w:lang w:eastAsia="ru-RU"/>
        </w:rPr>
        <w:t xml:space="preserve"> к ТЗ).</w:t>
      </w:r>
      <w:r w:rsidRPr="00137620">
        <w:rPr>
          <w:rFonts w:ascii="Times New Roman" w:eastAsia="Times New Roman" w:hAnsi="Times New Roman" w:cs="Times New Roman"/>
          <w:sz w:val="24"/>
          <w:szCs w:val="24"/>
          <w:lang w:eastAsia="ru-RU"/>
        </w:rPr>
        <w:t xml:space="preserve"> </w:t>
      </w:r>
    </w:p>
    <w:p w14:paraId="4CBD6259"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После подписания График ТО передается Заказчику и хранится на Объекте в месте, установленном Заказчиком.</w:t>
      </w:r>
    </w:p>
    <w:p w14:paraId="1872C9F3"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6.2.4.</w:t>
      </w:r>
      <w:r w:rsidRPr="00137620">
        <w:rPr>
          <w:rFonts w:ascii="Times New Roman" w:eastAsia="Times New Roman" w:hAnsi="Times New Roman" w:cs="Times New Roman"/>
          <w:sz w:val="24"/>
          <w:szCs w:val="24"/>
          <w:lang w:eastAsia="ru-RU"/>
        </w:rPr>
        <w:tab/>
        <w:t>Исполнитель обязан:</w:t>
      </w:r>
    </w:p>
    <w:p w14:paraId="06BA2C0C"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 в течение 2 (двух) рабочих дней после заключения Договора </w:t>
      </w:r>
      <w:r w:rsidR="008C57BB" w:rsidRPr="00137620">
        <w:rPr>
          <w:rFonts w:ascii="Times New Roman" w:eastAsia="Times New Roman" w:hAnsi="Times New Roman" w:cs="Times New Roman"/>
          <w:sz w:val="24"/>
          <w:szCs w:val="24"/>
          <w:lang w:eastAsia="ru-RU"/>
        </w:rPr>
        <w:t xml:space="preserve">на </w:t>
      </w:r>
      <w:r w:rsidR="00FD5C88" w:rsidRPr="00137620">
        <w:rPr>
          <w:rFonts w:ascii="Times New Roman" w:eastAsia="Times New Roman" w:hAnsi="Times New Roman" w:cs="Times New Roman"/>
          <w:sz w:val="24"/>
          <w:szCs w:val="24"/>
          <w:lang w:eastAsia="ru-RU"/>
        </w:rPr>
        <w:t xml:space="preserve">оказание услуг по техническому обслуживанию и ремонту комплекса технических систем безопасности, систем и средств противопожарной защиты на объектах почтовой связи </w:t>
      </w:r>
      <w:r w:rsidR="000D0CFC" w:rsidRPr="00137620">
        <w:rPr>
          <w:rFonts w:ascii="Times New Roman" w:eastAsia="Times New Roman" w:hAnsi="Times New Roman" w:cs="Times New Roman"/>
          <w:sz w:val="24"/>
          <w:szCs w:val="24"/>
          <w:lang w:eastAsia="ru-RU"/>
        </w:rPr>
        <w:t xml:space="preserve">УФПС г. Санкт-Петербурга и Ленинградской области </w:t>
      </w:r>
      <w:r w:rsidRPr="00137620">
        <w:rPr>
          <w:rFonts w:ascii="Times New Roman" w:eastAsia="Times New Roman" w:hAnsi="Times New Roman" w:cs="Times New Roman"/>
          <w:sz w:val="24"/>
          <w:szCs w:val="24"/>
          <w:lang w:eastAsia="ru-RU"/>
        </w:rPr>
        <w:t>предоставить контактную информацию для принятия заявок (телефон, адрес электронной почты, почтовый адрес), переписки;</w:t>
      </w:r>
    </w:p>
    <w:p w14:paraId="2F3887C0"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 в течение 2 (двух) рабочих дней после заключения Договора </w:t>
      </w:r>
      <w:r w:rsidR="00FD5C88" w:rsidRPr="00137620">
        <w:rPr>
          <w:rFonts w:ascii="Times New Roman" w:eastAsia="Times New Roman" w:hAnsi="Times New Roman" w:cs="Times New Roman"/>
          <w:sz w:val="24"/>
          <w:szCs w:val="24"/>
          <w:lang w:eastAsia="ru-RU"/>
        </w:rPr>
        <w:t xml:space="preserve">на оказание услуг по техническому обслуживанию и ремонту комплекса технических систем безопасности, систем и средств противопожарной защиты на объектах почтовой связи </w:t>
      </w:r>
      <w:r w:rsidR="000D0CFC" w:rsidRPr="00137620">
        <w:rPr>
          <w:rFonts w:ascii="Times New Roman" w:eastAsia="Times New Roman" w:hAnsi="Times New Roman" w:cs="Times New Roman"/>
          <w:sz w:val="24"/>
          <w:szCs w:val="24"/>
          <w:lang w:eastAsia="ru-RU"/>
        </w:rPr>
        <w:t>УФПС г. Санкт-Петербурга и Ленинградской области</w:t>
      </w:r>
      <w:r w:rsidR="00FD5C88" w:rsidRPr="00137620">
        <w:rPr>
          <w:rFonts w:ascii="Times New Roman" w:eastAsia="Times New Roman" w:hAnsi="Times New Roman" w:cs="Times New Roman"/>
          <w:color w:val="FF0000"/>
          <w:sz w:val="24"/>
          <w:szCs w:val="24"/>
          <w:lang w:eastAsia="ru-RU"/>
        </w:rPr>
        <w:t xml:space="preserve"> </w:t>
      </w:r>
      <w:r w:rsidRPr="00137620">
        <w:rPr>
          <w:rFonts w:ascii="Times New Roman" w:eastAsia="Times New Roman" w:hAnsi="Times New Roman" w:cs="Times New Roman"/>
          <w:sz w:val="24"/>
          <w:szCs w:val="24"/>
          <w:lang w:eastAsia="ru-RU"/>
        </w:rPr>
        <w:t xml:space="preserve">завести Журналы эксплуатации систем и средств противопожарной защиты (далее – Журнал СППЗ) </w:t>
      </w:r>
      <w:r w:rsidR="00FD5C88" w:rsidRPr="00137620">
        <w:rPr>
          <w:rFonts w:ascii="Times New Roman" w:eastAsia="Times New Roman" w:hAnsi="Times New Roman" w:cs="Times New Roman"/>
          <w:sz w:val="24"/>
          <w:szCs w:val="24"/>
          <w:lang w:eastAsia="ru-RU"/>
        </w:rPr>
        <w:t xml:space="preserve">и Журналы регистрации работ по ТО и ТР системы </w:t>
      </w:r>
      <w:r w:rsidRPr="00137620">
        <w:rPr>
          <w:rFonts w:ascii="Times New Roman" w:eastAsia="Times New Roman" w:hAnsi="Times New Roman" w:cs="Times New Roman"/>
          <w:sz w:val="24"/>
          <w:szCs w:val="24"/>
          <w:lang w:eastAsia="ru-RU"/>
        </w:rPr>
        <w:t xml:space="preserve">на каждую обслуживаемую </w:t>
      </w:r>
      <w:r w:rsidR="00FD5C88" w:rsidRPr="00137620">
        <w:rPr>
          <w:rFonts w:ascii="Times New Roman" w:eastAsia="Times New Roman" w:hAnsi="Times New Roman" w:cs="Times New Roman"/>
          <w:sz w:val="24"/>
          <w:szCs w:val="24"/>
          <w:lang w:eastAsia="ru-RU"/>
        </w:rPr>
        <w:t xml:space="preserve">систему КТСБ, </w:t>
      </w:r>
      <w:r w:rsidRPr="00137620">
        <w:rPr>
          <w:rFonts w:ascii="Times New Roman" w:eastAsia="Times New Roman" w:hAnsi="Times New Roman" w:cs="Times New Roman"/>
          <w:sz w:val="24"/>
          <w:szCs w:val="24"/>
          <w:lang w:eastAsia="ru-RU"/>
        </w:rPr>
        <w:t xml:space="preserve">систему и средства ППЗ по форме </w:t>
      </w:r>
      <w:r w:rsidRPr="00556B99">
        <w:rPr>
          <w:rFonts w:ascii="Times New Roman" w:eastAsia="Times New Roman" w:hAnsi="Times New Roman" w:cs="Times New Roman"/>
          <w:sz w:val="24"/>
          <w:szCs w:val="24"/>
          <w:lang w:eastAsia="ru-RU"/>
        </w:rPr>
        <w:t>согласно Приложению №</w:t>
      </w:r>
      <w:r w:rsidR="00FD5C88" w:rsidRPr="00556B99">
        <w:rPr>
          <w:rFonts w:ascii="Times New Roman" w:eastAsia="Times New Roman" w:hAnsi="Times New Roman" w:cs="Times New Roman"/>
          <w:sz w:val="24"/>
          <w:szCs w:val="24"/>
          <w:lang w:eastAsia="ru-RU"/>
        </w:rPr>
        <w:t xml:space="preserve">№ </w:t>
      </w:r>
      <w:r w:rsidR="00195D61" w:rsidRPr="00556B99">
        <w:rPr>
          <w:rFonts w:ascii="Times New Roman" w:eastAsia="Times New Roman" w:hAnsi="Times New Roman" w:cs="Times New Roman"/>
          <w:sz w:val="24"/>
          <w:szCs w:val="24"/>
          <w:lang w:eastAsia="ru-RU"/>
        </w:rPr>
        <w:t>7-8</w:t>
      </w:r>
      <w:r w:rsidRPr="00556B99">
        <w:rPr>
          <w:rFonts w:ascii="Times New Roman" w:eastAsia="Times New Roman" w:hAnsi="Times New Roman" w:cs="Times New Roman"/>
          <w:sz w:val="24"/>
          <w:szCs w:val="24"/>
          <w:lang w:eastAsia="ru-RU"/>
        </w:rPr>
        <w:t xml:space="preserve"> к Техническому заданию. Страницы </w:t>
      </w:r>
      <w:r w:rsidR="00FD5C88" w:rsidRPr="00556B99">
        <w:rPr>
          <w:rFonts w:ascii="Times New Roman" w:eastAsia="Times New Roman" w:hAnsi="Times New Roman" w:cs="Times New Roman"/>
          <w:sz w:val="24"/>
          <w:szCs w:val="24"/>
          <w:lang w:eastAsia="ru-RU"/>
        </w:rPr>
        <w:t>журналов</w:t>
      </w:r>
      <w:r w:rsidRPr="00556B99">
        <w:rPr>
          <w:rFonts w:ascii="Times New Roman" w:eastAsia="Times New Roman" w:hAnsi="Times New Roman" w:cs="Times New Roman"/>
          <w:sz w:val="24"/>
          <w:szCs w:val="24"/>
          <w:lang w:eastAsia="ru-RU"/>
        </w:rPr>
        <w:t xml:space="preserve"> должны</w:t>
      </w:r>
      <w:r w:rsidRPr="00137620">
        <w:rPr>
          <w:rFonts w:ascii="Times New Roman" w:eastAsia="Times New Roman" w:hAnsi="Times New Roman" w:cs="Times New Roman"/>
          <w:sz w:val="24"/>
          <w:szCs w:val="24"/>
          <w:lang w:eastAsia="ru-RU"/>
        </w:rPr>
        <w:t xml:space="preserve"> быть пронумерованы, прошнурованы и скреплены печатями Исполнителя (при наличии). </w:t>
      </w:r>
    </w:p>
    <w:p w14:paraId="26BC9DDA"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Журналы СППЗ передаются Заказчику и являются его собственностью. Они должны</w:t>
      </w:r>
      <w:r w:rsidR="00FD5C88" w:rsidRPr="00137620">
        <w:rPr>
          <w:rFonts w:ascii="Times New Roman" w:eastAsia="Times New Roman" w:hAnsi="Times New Roman" w:cs="Times New Roman"/>
          <w:sz w:val="24"/>
          <w:szCs w:val="24"/>
          <w:lang w:eastAsia="ru-RU"/>
        </w:rPr>
        <w:t xml:space="preserve"> </w:t>
      </w:r>
      <w:r w:rsidRPr="00137620">
        <w:rPr>
          <w:rFonts w:ascii="Times New Roman" w:eastAsia="Times New Roman" w:hAnsi="Times New Roman" w:cs="Times New Roman"/>
          <w:sz w:val="24"/>
          <w:szCs w:val="24"/>
          <w:lang w:eastAsia="ru-RU"/>
        </w:rPr>
        <w:t>хранит</w:t>
      </w:r>
      <w:r w:rsidR="00FD5C88" w:rsidRPr="00137620">
        <w:rPr>
          <w:rFonts w:ascii="Times New Roman" w:eastAsia="Times New Roman" w:hAnsi="Times New Roman" w:cs="Times New Roman"/>
          <w:sz w:val="24"/>
          <w:szCs w:val="24"/>
          <w:lang w:eastAsia="ru-RU"/>
        </w:rPr>
        <w:t>ь</w:t>
      </w:r>
      <w:r w:rsidRPr="00137620">
        <w:rPr>
          <w:rFonts w:ascii="Times New Roman" w:eastAsia="Times New Roman" w:hAnsi="Times New Roman" w:cs="Times New Roman"/>
          <w:sz w:val="24"/>
          <w:szCs w:val="24"/>
          <w:lang w:eastAsia="ru-RU"/>
        </w:rPr>
        <w:t>ся, вестись на Объекте в месте, установленном Заказчиком.</w:t>
      </w:r>
    </w:p>
    <w:p w14:paraId="2D008A84" w14:textId="77777777" w:rsidR="00D14FED"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Записи, выполненные в Журналах СППЗ после оказания услуг по техническому обслуживанию, текущему ремонту должны содержать перечень проведенных мероприятий, указанных в Регламенте ТО и Графике ТО, а также дополнительно фразу: «Система находится в работоспособном состоянии».</w:t>
      </w:r>
    </w:p>
    <w:p w14:paraId="08CEA706" w14:textId="77777777" w:rsidR="00D72667" w:rsidRPr="00137620" w:rsidRDefault="00D14FED" w:rsidP="00D14FED">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 случае неисправности систем Исполнитель принимает меры по их ремонту и приведению в работоспособное состояние. После проведенного ремонта об этом производится запись в журнале СППЗ, а также указывается: «Система находится в работоспособном состоянии».</w:t>
      </w:r>
      <w:r w:rsidR="008C57BB" w:rsidRPr="00137620">
        <w:rPr>
          <w:rFonts w:ascii="Times New Roman" w:eastAsia="Times New Roman" w:hAnsi="Times New Roman" w:cs="Times New Roman"/>
          <w:sz w:val="24"/>
          <w:szCs w:val="24"/>
          <w:lang w:eastAsia="ru-RU"/>
        </w:rPr>
        <w:t xml:space="preserve"> </w:t>
      </w:r>
    </w:p>
    <w:p w14:paraId="7AEA4613" w14:textId="77777777" w:rsidR="00384E6F" w:rsidRPr="00137620" w:rsidRDefault="005A1884" w:rsidP="00D14FED">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В случае возникновения неисправностей в работе систем Заказчик уведомляет Исполнителя заявкой в электронной форме, или по телефону. Диспетчер, принимающий вызов, сообщает Заказчику свои ФИО и номер заявки.</w:t>
      </w:r>
    </w:p>
    <w:p w14:paraId="088F5040"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По вызову Заказчика, для устранения отказа, ложного срабатывания,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w:t>
      </w:r>
    </w:p>
    <w:p w14:paraId="7D0658C6" w14:textId="77777777" w:rsidR="00384E6F"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В случае невозможности восстановления системы посредством ТО, ТР Исполнитель обязан в присутствии представителя Заказчика составить дефектную ведомость на неисправное оборудование, предоставив ее на утверждение Заказчику и восстановить работоспособность системы, установив аналогичное оборудование из собственного </w:t>
      </w:r>
      <w:r w:rsidRPr="00137620">
        <w:rPr>
          <w:rFonts w:ascii="Times New Roman" w:hAnsi="Times New Roman" w:cs="Times New Roman"/>
          <w:bCs/>
          <w:sz w:val="24"/>
          <w:szCs w:val="24"/>
        </w:rPr>
        <w:lastRenderedPageBreak/>
        <w:t>Обменного фонда с последующей заменой на новое оборудование. Неисправное оборудование подлежит передаче Заказчику по акту демонтажа</w:t>
      </w:r>
      <w:r w:rsidR="008C57BB" w:rsidRPr="00137620">
        <w:rPr>
          <w:rFonts w:ascii="Times New Roman" w:hAnsi="Times New Roman" w:cs="Times New Roman"/>
          <w:bCs/>
          <w:sz w:val="24"/>
          <w:szCs w:val="24"/>
        </w:rPr>
        <w:t>.</w:t>
      </w:r>
    </w:p>
    <w:p w14:paraId="7788A69A" w14:textId="77777777" w:rsidR="005A1884" w:rsidRPr="00137620" w:rsidRDefault="005A1884" w:rsidP="005A1884">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При оказании Услуг Исполнитель, персонал Исполнителя, соисполнители (в случае их привлечения),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506C59C1" w14:textId="77777777" w:rsidR="005A1884" w:rsidRPr="00137620" w:rsidRDefault="005A1884" w:rsidP="005A1884">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Исполнитель обязан иметь постоянно действующую дежурную службу для оказания услуг по техническому обслуживанию.</w:t>
      </w:r>
    </w:p>
    <w:p w14:paraId="67BC2C09" w14:textId="77777777" w:rsidR="005A1884" w:rsidRPr="00137620" w:rsidRDefault="005A1884" w:rsidP="005A1884">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Время приема заявок – круглосуточно.</w:t>
      </w:r>
    </w:p>
    <w:p w14:paraId="38F236D4" w14:textId="77777777" w:rsidR="005A1884" w:rsidRPr="00137620" w:rsidRDefault="005A1884" w:rsidP="005A1884">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Время оказания Услуг – по режиму работы Объектов/по согласованию с Заказчиком.</w:t>
      </w:r>
    </w:p>
    <w:p w14:paraId="3F2E2986" w14:textId="77777777" w:rsidR="005A1884" w:rsidRPr="00137620" w:rsidRDefault="005A1884" w:rsidP="005A1884">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68FBD098" w14:textId="77777777" w:rsidR="005A1884" w:rsidRPr="00137620" w:rsidRDefault="005A1884" w:rsidP="005A1884">
      <w:pPr>
        <w:pStyle w:val="a6"/>
        <w:ind w:left="0" w:firstLine="567"/>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Ремонт, связанный с заменой оборудования, производится в максимально короткие сроки.</w:t>
      </w:r>
      <w:r w:rsidRPr="00137620">
        <w:rPr>
          <w:rFonts w:ascii="Arial" w:eastAsia="Times New Roman" w:hAnsi="Arial" w:cs="Arial"/>
          <w:sz w:val="24"/>
          <w:szCs w:val="24"/>
          <w:lang w:eastAsia="ru-RU"/>
        </w:rPr>
        <w:t xml:space="preserve"> </w:t>
      </w:r>
      <w:r w:rsidRPr="00137620">
        <w:rPr>
          <w:rFonts w:ascii="Times New Roman" w:eastAsia="Times New Roman" w:hAnsi="Times New Roman" w:cs="Times New Roman"/>
          <w:sz w:val="24"/>
          <w:szCs w:val="24"/>
          <w:lang w:eastAsia="ru-RU"/>
        </w:rPr>
        <w:t>Все работы проводятся с использованием инструмента и оборудования Исполнителя.</w:t>
      </w:r>
    </w:p>
    <w:p w14:paraId="1F7E4C09" w14:textId="77777777" w:rsidR="005A1884" w:rsidRPr="00137620" w:rsidRDefault="005A1884" w:rsidP="005A1884">
      <w:pPr>
        <w:pStyle w:val="a6"/>
        <w:ind w:left="0" w:firstLine="567"/>
        <w:jc w:val="both"/>
        <w:rPr>
          <w:rFonts w:ascii="Times New Roman" w:eastAsia="Calibri" w:hAnsi="Times New Roman" w:cs="Times New Roman"/>
          <w:sz w:val="24"/>
          <w:szCs w:val="24"/>
        </w:rPr>
      </w:pPr>
      <w:r w:rsidRPr="00137620">
        <w:rPr>
          <w:rFonts w:ascii="Times New Roman" w:eastAsia="Calibri" w:hAnsi="Times New Roman" w:cs="Times New Roman"/>
          <w:sz w:val="24"/>
          <w:szCs w:val="24"/>
        </w:rPr>
        <w:t>При осмотре оборудования и обнаружении предметов, ограничивающих штатную работу, функциональные возможности оборудования, следует принять меры к их устранению.</w:t>
      </w:r>
    </w:p>
    <w:p w14:paraId="4B37AF90"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подлежат немедленному устранению.</w:t>
      </w:r>
    </w:p>
    <w:p w14:paraId="32570D4B"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Исполнитель независимо от формы поступившего от Заказчика вызова, обязан регистрировать его в Журнале учета вызовов.</w:t>
      </w:r>
    </w:p>
    <w:p w14:paraId="50A5B1E3"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Все услуги по проведению ТР Исполнитель проводит только в присутствии или по согласованию уполномоченного сотрудника Заказчика.</w:t>
      </w:r>
    </w:p>
    <w:p w14:paraId="7FA641C7"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В случае необходимости Исполнитель выдаёт рекомендации и оказывает консультационные услуги в вопросах, касающихся эксплуатации оборудования, в том числе и по телефону.</w:t>
      </w:r>
    </w:p>
    <w:p w14:paraId="28367A36"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При возникновении сбоев в работе аппаратуры технических средств СОТС, СКУД, СОТ проводится внеплановая проверка в объеме, определяемом инженерно-техническим работником Исполнителя, но не менее объема Регламента № 1.</w:t>
      </w:r>
    </w:p>
    <w:p w14:paraId="4CFB3A77"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На все установленное при текущем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подмащивания за свой счёт.</w:t>
      </w:r>
    </w:p>
    <w:p w14:paraId="5CFEC0B2" w14:textId="77777777" w:rsidR="005A1884" w:rsidRPr="00137620" w:rsidRDefault="005A1884" w:rsidP="005A1884">
      <w:pPr>
        <w:pStyle w:val="a6"/>
        <w:ind w:left="0" w:firstLine="567"/>
        <w:jc w:val="both"/>
        <w:rPr>
          <w:rFonts w:ascii="Times New Roman" w:hAnsi="Times New Roman" w:cs="Times New Roman"/>
          <w:bCs/>
          <w:sz w:val="24"/>
          <w:szCs w:val="24"/>
        </w:rPr>
      </w:pPr>
    </w:p>
    <w:p w14:paraId="343341DC" w14:textId="77777777" w:rsidR="005A1884" w:rsidRPr="00137620" w:rsidRDefault="005A1884" w:rsidP="005A1884">
      <w:pPr>
        <w:pStyle w:val="a6"/>
        <w:numPr>
          <w:ilvl w:val="1"/>
          <w:numId w:val="1"/>
        </w:numPr>
        <w:ind w:left="0" w:firstLine="567"/>
        <w:jc w:val="both"/>
        <w:rPr>
          <w:rFonts w:ascii="Times New Roman" w:hAnsi="Times New Roman" w:cs="Times New Roman"/>
          <w:b/>
          <w:sz w:val="24"/>
          <w:szCs w:val="24"/>
        </w:rPr>
      </w:pPr>
      <w:r w:rsidRPr="00137620">
        <w:rPr>
          <w:rFonts w:ascii="Times New Roman" w:hAnsi="Times New Roman" w:cs="Times New Roman"/>
          <w:b/>
          <w:sz w:val="24"/>
          <w:szCs w:val="24"/>
        </w:rPr>
        <w:t>Требования к безопасности</w:t>
      </w:r>
    </w:p>
    <w:p w14:paraId="2D725C8E" w14:textId="77777777" w:rsidR="005A1884" w:rsidRPr="00137620" w:rsidRDefault="005A1884" w:rsidP="005A1884">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При оказании Услуг Исполнитель обязан обеспечивать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Объектах Заказчика, а также обеспечивать безопасную для жизни и здоровья людей эксплуатацию обслуживаемых систем.</w:t>
      </w:r>
    </w:p>
    <w:p w14:paraId="17557FF1"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lastRenderedPageBreak/>
        <w:t>6.3.2.</w:t>
      </w:r>
      <w:r w:rsidRPr="00137620">
        <w:rPr>
          <w:rFonts w:ascii="Times New Roman" w:hAnsi="Times New Roman" w:cs="Times New Roman"/>
          <w:bCs/>
          <w:sz w:val="24"/>
          <w:szCs w:val="24"/>
        </w:rPr>
        <w:tab/>
        <w:t>Все услуги оказываются c использованием материалов, инструмента и оборудования Исполнителя. Оборудование должно быть новым товаром (товаром, который не был в употреблении, в ремонте, не был восстановлен, у которого не была осуществлена замена составных частей, не были восстановлены потребительские свойства).</w:t>
      </w:r>
    </w:p>
    <w:p w14:paraId="4619F78C"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6.3.3.</w:t>
      </w:r>
      <w:r w:rsidRPr="00137620">
        <w:rPr>
          <w:rFonts w:ascii="Times New Roman" w:hAnsi="Times New Roman" w:cs="Times New Roman"/>
          <w:bCs/>
          <w:sz w:val="24"/>
          <w:szCs w:val="24"/>
        </w:rPr>
        <w:tab/>
        <w:t>На все установленное при текущем ремонте оборудование необходимо предоставить документы, подтверждающие соответствие, согласно ст. 33 Федерального закона № 69 от 21 декабря 1994 года «О пожарной безопасности», паспорт завода изготовителя и другую эксплуатационную документацию в соответствии с ГОСТ Р 2.601-2019 «Единая система конструкторской документации (ЕСКД). Эксплуатационные документы».</w:t>
      </w:r>
    </w:p>
    <w:p w14:paraId="6D3A9C22"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6.3.4.</w:t>
      </w:r>
      <w:r w:rsidRPr="00137620">
        <w:rPr>
          <w:rFonts w:ascii="Times New Roman" w:hAnsi="Times New Roman" w:cs="Times New Roman"/>
          <w:bCs/>
          <w:sz w:val="24"/>
          <w:szCs w:val="24"/>
        </w:rPr>
        <w:tab/>
        <w:t>Исполнитель обязан оказывать Заказчику и его подрядчику, оказывающему услуги по охране объекта, осуществляющему прием сигналов систем ППЗ, техническую помощь и консультации в вопросах, относящихся к эксплуатации систем (проведение инструктажей по работе систем, составление инструкций по эксплуатации).</w:t>
      </w:r>
    </w:p>
    <w:p w14:paraId="7C84C23A" w14:textId="77777777" w:rsidR="005A1884" w:rsidRPr="00137620" w:rsidRDefault="005A1884" w:rsidP="005A1884">
      <w:pPr>
        <w:pStyle w:val="a6"/>
        <w:ind w:left="0" w:firstLine="567"/>
        <w:jc w:val="both"/>
        <w:rPr>
          <w:rFonts w:ascii="Times New Roman" w:hAnsi="Times New Roman" w:cs="Times New Roman"/>
          <w:bCs/>
          <w:sz w:val="24"/>
          <w:szCs w:val="24"/>
        </w:rPr>
      </w:pPr>
    </w:p>
    <w:p w14:paraId="0C1C3145" w14:textId="77777777" w:rsidR="005A1884" w:rsidRPr="00137620" w:rsidRDefault="005A1884" w:rsidP="005A1884">
      <w:pPr>
        <w:pStyle w:val="a6"/>
        <w:numPr>
          <w:ilvl w:val="1"/>
          <w:numId w:val="1"/>
        </w:numPr>
        <w:jc w:val="both"/>
        <w:rPr>
          <w:rFonts w:ascii="Times New Roman" w:hAnsi="Times New Roman" w:cs="Times New Roman"/>
          <w:b/>
          <w:sz w:val="24"/>
          <w:szCs w:val="24"/>
        </w:rPr>
      </w:pPr>
      <w:r w:rsidRPr="00137620">
        <w:rPr>
          <w:rFonts w:ascii="Times New Roman" w:hAnsi="Times New Roman" w:cs="Times New Roman"/>
          <w:b/>
          <w:sz w:val="24"/>
          <w:szCs w:val="24"/>
        </w:rPr>
        <w:t>Требования к конфиденциальности</w:t>
      </w:r>
    </w:p>
    <w:p w14:paraId="309AE3D5"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Стороны обязуются обеспечить конфиденциальность сведений, относящихся к заключенному Договору, и ставших им известными в ходе оказания услуг.</w:t>
      </w:r>
    </w:p>
    <w:p w14:paraId="41232BF5"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6.4.2. 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 Обязательства конфиденциальности продолжают действовать в течение трех лет. </w:t>
      </w:r>
    </w:p>
    <w:p w14:paraId="7D5A3E13"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6.4.3. 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0A0C6A93" w14:textId="77777777" w:rsidR="00384E6F"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6.4.4. 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w:t>
      </w:r>
    </w:p>
    <w:p w14:paraId="19612CB2" w14:textId="77777777" w:rsidR="00BE6D5A" w:rsidRPr="00137620" w:rsidRDefault="00BE6D5A" w:rsidP="00BE6D5A">
      <w:pPr>
        <w:pStyle w:val="a6"/>
        <w:ind w:left="0" w:firstLine="567"/>
        <w:jc w:val="both"/>
        <w:rPr>
          <w:rFonts w:ascii="Times New Roman" w:hAnsi="Times New Roman" w:cs="Times New Roman"/>
          <w:b/>
          <w:sz w:val="24"/>
          <w:szCs w:val="24"/>
        </w:rPr>
      </w:pPr>
    </w:p>
    <w:p w14:paraId="3FFC7158" w14:textId="77777777" w:rsidR="003233A7" w:rsidRPr="00137620" w:rsidRDefault="003233A7" w:rsidP="003233A7">
      <w:pPr>
        <w:pStyle w:val="a6"/>
        <w:numPr>
          <w:ilvl w:val="1"/>
          <w:numId w:val="1"/>
        </w:numPr>
        <w:ind w:left="0" w:firstLine="567"/>
        <w:jc w:val="both"/>
        <w:rPr>
          <w:rFonts w:ascii="Times New Roman" w:hAnsi="Times New Roman" w:cs="Times New Roman"/>
          <w:b/>
          <w:sz w:val="24"/>
          <w:szCs w:val="24"/>
        </w:rPr>
      </w:pPr>
      <w:r w:rsidRPr="00137620">
        <w:rPr>
          <w:rFonts w:ascii="Times New Roman" w:hAnsi="Times New Roman" w:cs="Times New Roman"/>
          <w:b/>
          <w:sz w:val="24"/>
          <w:szCs w:val="24"/>
        </w:rPr>
        <w:t>Требования к приемке услуг</w:t>
      </w:r>
    </w:p>
    <w:p w14:paraId="52951E26" w14:textId="77777777" w:rsidR="003233A7" w:rsidRPr="00137620" w:rsidRDefault="003233A7" w:rsidP="003233A7">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 xml:space="preserve">Работоспособность СОТС после проведения технического обслуживания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 </w:t>
      </w:r>
    </w:p>
    <w:p w14:paraId="3DB28833" w14:textId="77777777" w:rsidR="003233A7" w:rsidRPr="00137620" w:rsidRDefault="003233A7" w:rsidP="003233A7">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Работоспособность системы СОТ после проведения технического обслуживания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w:t>
      </w:r>
    </w:p>
    <w:p w14:paraId="051FD1B1" w14:textId="77777777" w:rsidR="003233A7" w:rsidRPr="00137620" w:rsidRDefault="003233A7" w:rsidP="003233A7">
      <w:pPr>
        <w:pStyle w:val="a6"/>
        <w:ind w:left="0" w:firstLine="567"/>
        <w:jc w:val="both"/>
        <w:rPr>
          <w:rFonts w:ascii="Times New Roman" w:hAnsi="Times New Roman" w:cs="Times New Roman"/>
          <w:sz w:val="24"/>
          <w:szCs w:val="24"/>
        </w:rPr>
      </w:pPr>
      <w:r w:rsidRPr="00137620">
        <w:rPr>
          <w:rFonts w:ascii="Times New Roman" w:hAnsi="Times New Roman" w:cs="Times New Roman"/>
          <w:sz w:val="24"/>
          <w:szCs w:val="24"/>
        </w:rPr>
        <w:t>Все проводимые работы по ТО и ТР должны фиксироваться в «Журнале регистрации работ по техническому обслуживанию и текущему ремонту систем безопасности».</w:t>
      </w:r>
    </w:p>
    <w:p w14:paraId="30BC1984" w14:textId="77777777" w:rsidR="003233A7" w:rsidRPr="00137620" w:rsidRDefault="003233A7" w:rsidP="003233A7">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Записи, сделанные в «Журнале регистрации работ по техническому обслуживанию и текущему ремонту систем безопасности» после оказания услуг в резюмированной части должны содержать фразу: «система обслужена, полностью исправна и находится в работоспособном состоянии».</w:t>
      </w:r>
    </w:p>
    <w:p w14:paraId="3B2BA8DB" w14:textId="77777777" w:rsidR="005A1884" w:rsidRPr="00137620" w:rsidRDefault="003233A7" w:rsidP="003233A7">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lastRenderedPageBreak/>
        <w:t>Работоспособность системы СКУД после проведения ТО проверяется представителями Заказчика и Исполнителя путем проверки наличия связи со всеми компонентами и контроллерами СКУД, прохождения сигналов управления к исполнительным устройствам.</w:t>
      </w:r>
    </w:p>
    <w:p w14:paraId="14F9B37A" w14:textId="77777777" w:rsidR="00BE6D5A" w:rsidRPr="00137620" w:rsidRDefault="00BE6D5A" w:rsidP="003233A7">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Приемка Услуг осуществляется Заказчиком ежемесячно.  В течение </w:t>
      </w:r>
      <w:r w:rsidR="006037C0">
        <w:rPr>
          <w:rFonts w:ascii="Times New Roman" w:hAnsi="Times New Roman" w:cs="Times New Roman"/>
          <w:bCs/>
          <w:sz w:val="24"/>
          <w:szCs w:val="24"/>
        </w:rPr>
        <w:t>1</w:t>
      </w:r>
      <w:r w:rsidRPr="00137620">
        <w:rPr>
          <w:rFonts w:ascii="Times New Roman" w:hAnsi="Times New Roman" w:cs="Times New Roman"/>
          <w:bCs/>
          <w:sz w:val="24"/>
          <w:szCs w:val="24"/>
        </w:rPr>
        <w:t>5 (пяти) рабочих дней с даты окончания отчетного периода (календарный месяц), Исполнитель предоставляет Заказчику Акт сдачи-приемки оказанных услуг с приложением отчетных документов в соответствии с п.6.6.2 Технического задания. Указанный срок может продлеваться на срок проведения экспертизы услуг, если Заказчиком проводится экспертиза оказываемых услуг. Заказчик осуществляет приемку на соответствие количества, комплектности, объема и качества требованиям, установленным в техническом задании с оформлением Акта сдачи-приемки оказанных услуг.</w:t>
      </w:r>
    </w:p>
    <w:p w14:paraId="4A670199" w14:textId="77777777" w:rsidR="003233A7" w:rsidRPr="00137620" w:rsidRDefault="003233A7" w:rsidP="003233A7">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По результатам проведения ТО, ТР составляется акт сдачи-приема оказанных услуг в двух экземплярах.</w:t>
      </w:r>
    </w:p>
    <w:p w14:paraId="6CB51FD9" w14:textId="77777777" w:rsidR="003233A7" w:rsidRPr="00137620" w:rsidRDefault="003233A7" w:rsidP="003233A7">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При несогласии с объемом и(или) качеством оказанных услуг, Сторонами в день оказания услуг составляется два экземпляра протокола разногласий/акта выявленных недостатков, по одному для каждой из Сторон. Обоснованные недостатки, указанные в протоколе разногласий/акте выявленных недостатков, должны быть устранены Исполнителем в течение 3 (трех) рабочих дней с даты его подписания представителями Сторон.</w:t>
      </w:r>
    </w:p>
    <w:p w14:paraId="7B93BCCB" w14:textId="77777777" w:rsidR="003233A7" w:rsidRPr="00137620" w:rsidRDefault="003233A7" w:rsidP="003233A7">
      <w:pPr>
        <w:pStyle w:val="a6"/>
        <w:ind w:left="0" w:firstLine="567"/>
        <w:jc w:val="both"/>
        <w:rPr>
          <w:rFonts w:ascii="Times New Roman" w:hAnsi="Times New Roman" w:cs="Times New Roman"/>
          <w:bCs/>
          <w:sz w:val="24"/>
          <w:szCs w:val="24"/>
        </w:rPr>
      </w:pPr>
    </w:p>
    <w:p w14:paraId="6DBEA66A" w14:textId="77777777" w:rsidR="003233A7" w:rsidRPr="00137620" w:rsidRDefault="003233A7" w:rsidP="003233A7">
      <w:pPr>
        <w:pStyle w:val="a6"/>
        <w:numPr>
          <w:ilvl w:val="1"/>
          <w:numId w:val="1"/>
        </w:numPr>
        <w:ind w:left="0" w:firstLine="567"/>
        <w:jc w:val="both"/>
        <w:rPr>
          <w:rFonts w:ascii="Times New Roman" w:hAnsi="Times New Roman" w:cs="Times New Roman"/>
          <w:b/>
          <w:sz w:val="24"/>
          <w:szCs w:val="24"/>
        </w:rPr>
      </w:pPr>
      <w:r w:rsidRPr="00137620">
        <w:rPr>
          <w:rFonts w:ascii="Times New Roman" w:hAnsi="Times New Roman" w:cs="Times New Roman"/>
          <w:b/>
          <w:sz w:val="24"/>
          <w:szCs w:val="24"/>
        </w:rPr>
        <w:t>Требования к Исполнителю</w:t>
      </w:r>
    </w:p>
    <w:p w14:paraId="46031549" w14:textId="77777777" w:rsidR="003233A7" w:rsidRPr="00137620" w:rsidRDefault="003233A7" w:rsidP="003233A7">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Работники Исполнителя, работники соисполнителя при выполнении работ на территории Заказчика обязаны соблюдать технику безопасности, обеспечивать антитеррористические и противопожарные мероприятия.</w:t>
      </w:r>
    </w:p>
    <w:p w14:paraId="7F547732" w14:textId="77777777" w:rsidR="000720AC" w:rsidRPr="00137620" w:rsidRDefault="000720AC" w:rsidP="000720AC">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Исполнитель должен нести материальную ответственность за причиненный ущерб Заказчику, оговоренную в Договоре.</w:t>
      </w:r>
    </w:p>
    <w:p w14:paraId="666DA5A9" w14:textId="77777777" w:rsidR="000720AC" w:rsidRPr="00137620" w:rsidRDefault="000720AC" w:rsidP="000720AC">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Исполнитель несет в соответствии с действующим законодательством РФ ответственность за негативные последствия, возникшие у Заказчика либо третьих лиц из-за неисправностей в установленных системах безопасности в гарантийный срок.</w:t>
      </w:r>
    </w:p>
    <w:p w14:paraId="17791ED6" w14:textId="77777777" w:rsidR="003233A7" w:rsidRPr="00137620" w:rsidRDefault="003233A7" w:rsidP="003233A7">
      <w:pPr>
        <w:pStyle w:val="a6"/>
        <w:ind w:firstLine="567"/>
        <w:jc w:val="both"/>
        <w:rPr>
          <w:rFonts w:ascii="Times New Roman" w:hAnsi="Times New Roman" w:cs="Times New Roman"/>
          <w:bCs/>
          <w:sz w:val="24"/>
          <w:szCs w:val="24"/>
        </w:rPr>
      </w:pPr>
    </w:p>
    <w:p w14:paraId="1CA0B470" w14:textId="77777777" w:rsidR="003233A7" w:rsidRPr="00137620" w:rsidRDefault="003233A7" w:rsidP="00BE6D5A">
      <w:pPr>
        <w:pStyle w:val="a6"/>
        <w:numPr>
          <w:ilvl w:val="1"/>
          <w:numId w:val="1"/>
        </w:numPr>
        <w:ind w:left="0" w:firstLine="567"/>
        <w:jc w:val="both"/>
        <w:rPr>
          <w:rFonts w:ascii="Times New Roman" w:hAnsi="Times New Roman" w:cs="Times New Roman"/>
          <w:b/>
          <w:sz w:val="24"/>
          <w:szCs w:val="24"/>
        </w:rPr>
      </w:pPr>
      <w:r w:rsidRPr="00137620">
        <w:rPr>
          <w:rFonts w:ascii="Times New Roman" w:hAnsi="Times New Roman" w:cs="Times New Roman"/>
          <w:b/>
          <w:sz w:val="24"/>
          <w:szCs w:val="24"/>
        </w:rPr>
        <w:t>Требования по передаче заказчику закупки технических и иных документов (оформление результатов оказанных услуг)</w:t>
      </w:r>
    </w:p>
    <w:p w14:paraId="5C36E51B" w14:textId="77777777" w:rsidR="00BE6D5A" w:rsidRPr="00137620" w:rsidRDefault="00BE6D5A" w:rsidP="00BE6D5A">
      <w:pPr>
        <w:pStyle w:val="a6"/>
        <w:ind w:left="1287"/>
        <w:jc w:val="both"/>
        <w:rPr>
          <w:rFonts w:ascii="Times New Roman" w:hAnsi="Times New Roman" w:cs="Times New Roman"/>
          <w:b/>
          <w:sz w:val="24"/>
          <w:szCs w:val="24"/>
        </w:rPr>
      </w:pPr>
    </w:p>
    <w:p w14:paraId="41003465"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Исполнитель передает Заказчику выполненные на бумажном носителе: График ТО и акт первичного обследования систем (в течение 7 (семи) рабочих дней с даты заключения договора), программы и методики испытаний систем ППЗ (в течение месяца с даты заключения договора), журналы систем ППЗ </w:t>
      </w:r>
      <w:r w:rsidR="00FD5C88" w:rsidRPr="00137620">
        <w:rPr>
          <w:rFonts w:ascii="Times New Roman" w:hAnsi="Times New Roman" w:cs="Times New Roman"/>
          <w:bCs/>
          <w:sz w:val="24"/>
          <w:szCs w:val="24"/>
        </w:rPr>
        <w:t xml:space="preserve">и регистрации работ по ТО и ТР системы </w:t>
      </w:r>
      <w:r w:rsidRPr="00137620">
        <w:rPr>
          <w:rFonts w:ascii="Times New Roman" w:hAnsi="Times New Roman" w:cs="Times New Roman"/>
          <w:bCs/>
          <w:sz w:val="24"/>
          <w:szCs w:val="24"/>
        </w:rPr>
        <w:t>(в течение 2 (двух) рабочих дней с даты заключения договора), а также иные документы, подготовленные (разработанные) в рамках настоящего Технического задания. Если для какого-либо документа срок разработки не установлен, документы разрабатываются в течение 5 (пяти) рабочих дней после проведения соответствующей услуги, мероприятия и т.п. и предоставляются Заказчику.</w:t>
      </w:r>
    </w:p>
    <w:p w14:paraId="3FE6DCA2" w14:textId="77777777" w:rsidR="00BE6D5A"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Если в период действия договора в отношении документального оформления работ по техническому обслуживанию (в т.ч. испытаний), текущему ремонту обслуживаемых систем и средств противопожарной защиты и обеспечения пожарной безопасности, а также их отдельных элементов, будут приняты нормативно-правовые акты, содержащие обязательные требования и (или) будут приняты нормативно-правовые акты в результате </w:t>
      </w:r>
      <w:r w:rsidRPr="00137620">
        <w:rPr>
          <w:rFonts w:ascii="Times New Roman" w:hAnsi="Times New Roman" w:cs="Times New Roman"/>
          <w:bCs/>
          <w:sz w:val="24"/>
          <w:szCs w:val="24"/>
        </w:rPr>
        <w:lastRenderedPageBreak/>
        <w:t>применения которых на добровольной основе обеспечивается соблюдение обязательных требований Федерального закона от 22 июля 2008 г. № 123-ФЗ «Технический регламент о требованиях пожарной безопасности», Исполнителю необходимо также изготовить (разработать, оформить и т.д.), вести (заполнять и т.д.),  и представлять Заказчику установленные данными требованиями документы.</w:t>
      </w:r>
    </w:p>
    <w:p w14:paraId="16AB19CE" w14:textId="77777777" w:rsidR="003233A7" w:rsidRPr="00137620" w:rsidRDefault="00BE6D5A" w:rsidP="00BE6D5A">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6.6.2. Исполнитель в течение 5 (пяти) рабочих дней после завершения календарного месяца предоставляет Заказчику подписанный Акт сдачи-приемки оказанных услуг в двух экземплярах нарочно с указанием выполненных регламентных мероприятий ТО, внеплановых мероприятий (аварийно-восстановительных) ТО по заявкам с приложением Акта оказанных услуг по заявке, текущему ремонту с приложением дефектной ведомости, акта на установленное оборудование (в т.ч. исполнительные схемы, паспорта на оборудование).</w:t>
      </w:r>
    </w:p>
    <w:p w14:paraId="3D09BD57" w14:textId="77777777" w:rsidR="00BE6D5A" w:rsidRPr="00137620" w:rsidRDefault="00BE6D5A" w:rsidP="00BE6D5A">
      <w:pPr>
        <w:pStyle w:val="a6"/>
        <w:ind w:left="0" w:firstLine="567"/>
        <w:jc w:val="both"/>
        <w:rPr>
          <w:rFonts w:ascii="Times New Roman" w:hAnsi="Times New Roman" w:cs="Times New Roman"/>
          <w:bCs/>
          <w:sz w:val="24"/>
          <w:szCs w:val="24"/>
        </w:rPr>
      </w:pPr>
    </w:p>
    <w:p w14:paraId="39B193B7" w14:textId="77777777" w:rsidR="001D4C4B" w:rsidRPr="00137620" w:rsidRDefault="001D4C4B" w:rsidP="00386DE6">
      <w:pPr>
        <w:pStyle w:val="a6"/>
        <w:numPr>
          <w:ilvl w:val="0"/>
          <w:numId w:val="1"/>
        </w:numPr>
        <w:ind w:left="0" w:firstLine="0"/>
        <w:jc w:val="center"/>
        <w:rPr>
          <w:rFonts w:ascii="Times New Roman" w:hAnsi="Times New Roman" w:cs="Times New Roman"/>
          <w:b/>
          <w:sz w:val="24"/>
          <w:szCs w:val="24"/>
        </w:rPr>
      </w:pPr>
      <w:r w:rsidRPr="00137620">
        <w:rPr>
          <w:rFonts w:ascii="Times New Roman" w:hAnsi="Times New Roman" w:cs="Times New Roman"/>
          <w:b/>
          <w:sz w:val="24"/>
          <w:szCs w:val="24"/>
        </w:rPr>
        <w:t>ТРЕБОВАНИЯ К ГАРАНТИЙНЫМ ОБЯЗАТЕЛЬСТВАМ ОКАЗЫВАЕМЫХ УСЛУГ</w:t>
      </w:r>
    </w:p>
    <w:p w14:paraId="6C7C968A" w14:textId="77777777" w:rsidR="00BB1A6F" w:rsidRPr="00137620" w:rsidRDefault="00BB1A6F" w:rsidP="00BB1A6F">
      <w:pPr>
        <w:pStyle w:val="a6"/>
        <w:rPr>
          <w:rFonts w:ascii="Times New Roman" w:hAnsi="Times New Roman" w:cs="Times New Roman"/>
          <w:b/>
          <w:sz w:val="24"/>
          <w:szCs w:val="24"/>
        </w:rPr>
      </w:pPr>
    </w:p>
    <w:p w14:paraId="02A81BC8" w14:textId="77777777" w:rsidR="00BE6D5A" w:rsidRPr="00137620" w:rsidRDefault="0098100E"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7.1. </w:t>
      </w:r>
      <w:r w:rsidR="00BE6D5A" w:rsidRPr="00137620">
        <w:rPr>
          <w:rFonts w:ascii="Times New Roman" w:hAnsi="Times New Roman" w:cs="Times New Roman"/>
          <w:bCs/>
          <w:sz w:val="24"/>
          <w:szCs w:val="24"/>
        </w:rPr>
        <w:t>Исполнитель гарантирует качество оказываемых услуг в соответствии с Техническим заданием.</w:t>
      </w:r>
    </w:p>
    <w:p w14:paraId="063E6DA6"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7.2. Оказанные услуги должны соответствовать действующим в Российской Федерации стандартам, техническим регламентам, санитарным и фитосанитарным нормам.</w:t>
      </w:r>
    </w:p>
    <w:p w14:paraId="2401304E"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7.3. Исполнитель предоставляет Заказчику гарантию на оказанные услуги в течение 2 (двух) месяцев, на установленное при ремонте оборудование – в течение срока, установленного изготовителем данного оборудования, но не менее 2 (двух) месяцев. Дата начала гарантийного срока определяется на услуги - с даты подписания сторонами соответствующего ежемесячного Акта сдачи-приемки оказанных услуг, на оборудование – с даты подписания сторонами акта на установленное оборудование при текущем ремонте.</w:t>
      </w:r>
    </w:p>
    <w:p w14:paraId="5CA6F73E"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7.4. Если в течение гарантийного срока или при проверке органами федерального Государственного надзора МЧС России (в т.ч. по окончании действия договора) будут выявлены недостатки в оказанных услугах, то Исполнитель устраняет их без дополнительной оплаты со стороны Заказчика в течение 3 (трёх) рабочих дней с момента получения письменного уведомления от Заказчика.</w:t>
      </w:r>
    </w:p>
    <w:p w14:paraId="0C67EB18"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При этом гарантийный срок продлевается на время, в течение которого устранялись недостатки в оказанных услугах. </w:t>
      </w:r>
    </w:p>
    <w:p w14:paraId="09B2A02F"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 xml:space="preserve">7.5. Все сопутствующие гарантийному обслуживанию мероприятия осуществляются силами и за счет Исполнителя. </w:t>
      </w:r>
    </w:p>
    <w:p w14:paraId="24B7E1D9"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7.6. Если Исполнитель в течение 3 (трёх) рабочих дней не устранит выявленные неисправности, то Заказчик, уведомив Исполнителя, вправе устранить их самостоятельно или с привлечением третьих лиц. Исполнитель обязан в этом случае оплатить Заказчику сумму фактических расходов за оказанные услуги.</w:t>
      </w:r>
    </w:p>
    <w:p w14:paraId="3D601334" w14:textId="77777777" w:rsidR="00BE6D5A" w:rsidRPr="00137620" w:rsidRDefault="00BE6D5A" w:rsidP="0098100E">
      <w:pPr>
        <w:pStyle w:val="a6"/>
        <w:ind w:left="0" w:firstLine="567"/>
        <w:jc w:val="both"/>
        <w:rPr>
          <w:rFonts w:ascii="Times New Roman" w:hAnsi="Times New Roman" w:cs="Times New Roman"/>
          <w:bCs/>
          <w:sz w:val="24"/>
          <w:szCs w:val="24"/>
        </w:rPr>
      </w:pPr>
      <w:r w:rsidRPr="00137620">
        <w:rPr>
          <w:rFonts w:ascii="Times New Roman" w:hAnsi="Times New Roman" w:cs="Times New Roman"/>
          <w:bCs/>
          <w:sz w:val="24"/>
          <w:szCs w:val="24"/>
        </w:rPr>
        <w:t>7.7. Гарантии не распространяются на случаи, когда необходимость ремонта возникла в результате неправильной эксплуатации оборудования Заказчиком или недоброкачественного выполнения Заказчиком и/или сторонней организацией ремонта.</w:t>
      </w:r>
    </w:p>
    <w:p w14:paraId="29CD95C6" w14:textId="77777777" w:rsidR="003233A7" w:rsidRPr="00137620" w:rsidRDefault="003233A7" w:rsidP="003233A7">
      <w:pPr>
        <w:pStyle w:val="a6"/>
        <w:ind w:left="0" w:firstLine="567"/>
        <w:jc w:val="both"/>
        <w:rPr>
          <w:rFonts w:ascii="Times New Roman" w:hAnsi="Times New Roman" w:cs="Times New Roman"/>
          <w:bCs/>
          <w:sz w:val="24"/>
          <w:szCs w:val="24"/>
        </w:rPr>
      </w:pPr>
    </w:p>
    <w:p w14:paraId="4EF78546" w14:textId="77777777" w:rsidR="001D4C4B" w:rsidRPr="00137620" w:rsidRDefault="001D4C4B" w:rsidP="00386DE6">
      <w:pPr>
        <w:pStyle w:val="a6"/>
        <w:numPr>
          <w:ilvl w:val="0"/>
          <w:numId w:val="1"/>
        </w:numPr>
        <w:ind w:left="0" w:firstLine="0"/>
        <w:jc w:val="center"/>
        <w:rPr>
          <w:rFonts w:ascii="Times New Roman" w:hAnsi="Times New Roman" w:cs="Times New Roman"/>
          <w:b/>
          <w:sz w:val="24"/>
          <w:szCs w:val="24"/>
        </w:rPr>
      </w:pPr>
      <w:r w:rsidRPr="00137620">
        <w:rPr>
          <w:rFonts w:ascii="Times New Roman" w:hAnsi="Times New Roman" w:cs="Times New Roman"/>
          <w:b/>
          <w:sz w:val="24"/>
          <w:szCs w:val="24"/>
        </w:rPr>
        <w:t>СПЕЦИАЛЬНЫЕ ТРЕБОВАНИЯ</w:t>
      </w:r>
    </w:p>
    <w:p w14:paraId="34A8DAA0" w14:textId="05B45866" w:rsidR="00D96AD4" w:rsidRDefault="0098100E" w:rsidP="003233A7">
      <w:pPr>
        <w:pStyle w:val="a3"/>
        <w:ind w:firstLine="567"/>
        <w:jc w:val="both"/>
        <w:rPr>
          <w:rFonts w:ascii="Times New Roman" w:hAnsi="Times New Roman" w:cs="Times New Roman"/>
          <w:sz w:val="24"/>
          <w:szCs w:val="24"/>
        </w:rPr>
      </w:pPr>
      <w:r w:rsidRPr="00137620">
        <w:rPr>
          <w:rFonts w:ascii="Times New Roman" w:hAnsi="Times New Roman" w:cs="Times New Roman"/>
          <w:sz w:val="24"/>
          <w:szCs w:val="24"/>
        </w:rPr>
        <w:t>Исполнитель должен иметь действующ</w:t>
      </w:r>
      <w:r w:rsidR="00D96AD4">
        <w:rPr>
          <w:rFonts w:ascii="Times New Roman" w:hAnsi="Times New Roman" w:cs="Times New Roman"/>
          <w:sz w:val="24"/>
          <w:szCs w:val="24"/>
        </w:rPr>
        <w:t>ие</w:t>
      </w:r>
      <w:r w:rsidRPr="00137620">
        <w:rPr>
          <w:rFonts w:ascii="Times New Roman" w:hAnsi="Times New Roman" w:cs="Times New Roman"/>
          <w:sz w:val="24"/>
          <w:szCs w:val="24"/>
        </w:rPr>
        <w:t xml:space="preserve"> лицензи</w:t>
      </w:r>
      <w:r w:rsidR="00D96AD4">
        <w:rPr>
          <w:rFonts w:ascii="Times New Roman" w:hAnsi="Times New Roman" w:cs="Times New Roman"/>
          <w:sz w:val="24"/>
          <w:szCs w:val="24"/>
        </w:rPr>
        <w:t>и:</w:t>
      </w:r>
    </w:p>
    <w:p w14:paraId="08C0BF0D" w14:textId="4AA70539" w:rsidR="00035B4B" w:rsidRDefault="00D96AD4" w:rsidP="003233A7">
      <w:pPr>
        <w:pStyle w:val="a3"/>
        <w:ind w:firstLine="567"/>
        <w:jc w:val="both"/>
        <w:rPr>
          <w:rFonts w:ascii="Times New Roman" w:hAnsi="Times New Roman" w:cs="Times New Roman"/>
          <w:sz w:val="24"/>
          <w:szCs w:val="24"/>
        </w:rPr>
      </w:pPr>
      <w:r>
        <w:rPr>
          <w:rFonts w:ascii="Times New Roman" w:hAnsi="Times New Roman" w:cs="Times New Roman"/>
          <w:sz w:val="24"/>
          <w:szCs w:val="24"/>
        </w:rPr>
        <w:t>-</w:t>
      </w:r>
      <w:r w:rsidR="0098100E" w:rsidRPr="00137620">
        <w:rPr>
          <w:rFonts w:ascii="Times New Roman" w:hAnsi="Times New Roman" w:cs="Times New Roman"/>
          <w:sz w:val="24"/>
          <w:szCs w:val="24"/>
        </w:rPr>
        <w:t xml:space="preserve"> </w:t>
      </w:r>
      <w:r w:rsidR="00BE126E" w:rsidRPr="00BE126E">
        <w:rPr>
          <w:rFonts w:ascii="Times New Roman" w:hAnsi="Times New Roman" w:cs="Times New Roman"/>
          <w:sz w:val="24"/>
          <w:szCs w:val="24"/>
        </w:rPr>
        <w:t xml:space="preserve">на выполнение работ по монтажу, техническому обслуживанию и ремонту средств обеспечения пожарной безопасности зданий и сооружений, выданной, в соответствии с постановлением Правительства РФ от 28.07.2020 № 1128 «Об утверждении положения о </w:t>
      </w:r>
      <w:r w:rsidR="00BE126E" w:rsidRPr="00BE126E">
        <w:rPr>
          <w:rFonts w:ascii="Times New Roman" w:hAnsi="Times New Roman" w:cs="Times New Roman"/>
          <w:sz w:val="24"/>
          <w:szCs w:val="24"/>
        </w:rPr>
        <w:lastRenderedPageBreak/>
        <w:t>лицензировании  деятельности по монтажу, техническому обслуживанию и ремонту средств обеспечения пожарной безопасности зданий и сооружений» Министерством Российской Федерации по делам гражданской обороны, чрезвычайным ситуациям и ликвидации последствий стихийных бедствий на период исполнения договора и весь срок действия гарантийных обязательств</w:t>
      </w:r>
      <w:r>
        <w:rPr>
          <w:rFonts w:ascii="Times New Roman" w:hAnsi="Times New Roman" w:cs="Times New Roman"/>
          <w:sz w:val="24"/>
          <w:szCs w:val="24"/>
        </w:rPr>
        <w:t>;</w:t>
      </w:r>
    </w:p>
    <w:p w14:paraId="3112210C" w14:textId="72AFEC83" w:rsidR="00D96AD4" w:rsidRPr="005C6769" w:rsidRDefault="00D96AD4" w:rsidP="00D96AD4">
      <w:pPr>
        <w:spacing w:line="240" w:lineRule="atLeast"/>
        <w:jc w:val="both"/>
        <w:rPr>
          <w:rFonts w:ascii="Times New Roman" w:hAnsi="Times New Roman" w:cs="Times New Roman"/>
          <w:sz w:val="24"/>
          <w:szCs w:val="24"/>
        </w:rPr>
      </w:pPr>
      <w:r w:rsidRPr="005C6769">
        <w:rPr>
          <w:rFonts w:ascii="Times New Roman" w:hAnsi="Times New Roman" w:cs="Times New Roman"/>
          <w:sz w:val="24"/>
          <w:szCs w:val="24"/>
        </w:rPr>
        <w:t xml:space="preserve">- </w:t>
      </w:r>
      <w:r w:rsidRPr="005C6769">
        <w:rPr>
          <w:rFonts w:ascii="Times New Roman" w:hAnsi="Times New Roman" w:cs="Times New Roman"/>
          <w:b/>
          <w:bCs/>
          <w:sz w:val="24"/>
          <w:szCs w:val="24"/>
        </w:rPr>
        <w:t>на проведение работ со сведениями, составляющими государственную тайну, выданной УФСБ РФ</w:t>
      </w:r>
      <w:r w:rsidRPr="005C6769">
        <w:rPr>
          <w:rFonts w:ascii="Times New Roman" w:hAnsi="Times New Roman" w:cs="Times New Roman"/>
          <w:sz w:val="24"/>
          <w:szCs w:val="24"/>
        </w:rPr>
        <w:t xml:space="preserve"> на основании Закона Российской Федерации от 21.07.1993 г. № 5485-1 «О государственной тайне», Указа Президента Российской Федерации от 30.11.1995 № 1203 статьи 22. </w:t>
      </w:r>
    </w:p>
    <w:p w14:paraId="656E096C" w14:textId="77777777" w:rsidR="003233A7" w:rsidRPr="00137620" w:rsidRDefault="003233A7" w:rsidP="003233A7">
      <w:pPr>
        <w:pStyle w:val="a3"/>
        <w:ind w:firstLine="567"/>
        <w:jc w:val="both"/>
        <w:rPr>
          <w:rFonts w:ascii="Times New Roman" w:hAnsi="Times New Roman" w:cs="Times New Roman"/>
          <w:sz w:val="24"/>
          <w:szCs w:val="24"/>
        </w:rPr>
      </w:pPr>
      <w:r w:rsidRPr="00137620">
        <w:rPr>
          <w:rFonts w:ascii="Times New Roman" w:hAnsi="Times New Roman" w:cs="Times New Roman"/>
          <w:sz w:val="24"/>
          <w:szCs w:val="24"/>
        </w:rPr>
        <w:t>Исполнитель несет ответственность за негативные последствия, возникшие у Заказчика либо третьих лиц из-за неисправностей в обслуживаемых системах СОТС, СКУД, СОТ</w:t>
      </w:r>
      <w:r w:rsidR="0098100E" w:rsidRPr="00137620">
        <w:rPr>
          <w:rFonts w:ascii="Times New Roman" w:hAnsi="Times New Roman" w:cs="Times New Roman"/>
          <w:sz w:val="24"/>
          <w:szCs w:val="24"/>
        </w:rPr>
        <w:t>, систем ППЗ</w:t>
      </w:r>
      <w:r w:rsidRPr="00137620">
        <w:rPr>
          <w:rFonts w:ascii="Times New Roman" w:hAnsi="Times New Roman" w:cs="Times New Roman"/>
          <w:sz w:val="24"/>
          <w:szCs w:val="24"/>
        </w:rPr>
        <w:t xml:space="preserve"> в соответствии с действующим законодательством Российской Федерации.</w:t>
      </w:r>
    </w:p>
    <w:p w14:paraId="5CE4AA96" w14:textId="77777777" w:rsidR="00BB1A6F" w:rsidRPr="00137620" w:rsidRDefault="003233A7" w:rsidP="003233A7">
      <w:pPr>
        <w:pStyle w:val="a3"/>
        <w:ind w:firstLine="567"/>
        <w:jc w:val="both"/>
        <w:rPr>
          <w:rFonts w:ascii="Times New Roman" w:hAnsi="Times New Roman" w:cs="Times New Roman"/>
          <w:b/>
          <w:sz w:val="24"/>
          <w:szCs w:val="24"/>
        </w:rPr>
      </w:pPr>
      <w:r w:rsidRPr="00137620">
        <w:rPr>
          <w:rFonts w:ascii="Times New Roman" w:hAnsi="Times New Roman" w:cs="Times New Roman"/>
          <w:sz w:val="24"/>
          <w:szCs w:val="24"/>
        </w:rPr>
        <w:t>Привлечение к оказанию Услуг в рамках настоящего ТЗ иностранных граждан допускается только по письменному согласованию</w:t>
      </w:r>
      <w:r w:rsidRPr="00137620">
        <w:rPr>
          <w:rFonts w:ascii="Times New Roman" w:hAnsi="Times New Roman" w:cs="Times New Roman"/>
          <w:b/>
          <w:sz w:val="24"/>
          <w:szCs w:val="24"/>
        </w:rPr>
        <w:t xml:space="preserve"> </w:t>
      </w:r>
      <w:r w:rsidRPr="00137620">
        <w:rPr>
          <w:rFonts w:ascii="Times New Roman" w:hAnsi="Times New Roman" w:cs="Times New Roman"/>
          <w:bCs/>
          <w:sz w:val="24"/>
          <w:szCs w:val="24"/>
        </w:rPr>
        <w:t>с Заказчиком.</w:t>
      </w:r>
    </w:p>
    <w:p w14:paraId="4B713234" w14:textId="77777777" w:rsidR="003233A7" w:rsidRPr="00137620" w:rsidRDefault="003233A7" w:rsidP="003233A7">
      <w:pPr>
        <w:pStyle w:val="a3"/>
        <w:ind w:firstLine="567"/>
        <w:jc w:val="both"/>
        <w:rPr>
          <w:rFonts w:ascii="Times New Roman" w:hAnsi="Times New Roman" w:cs="Times New Roman"/>
          <w:b/>
          <w:sz w:val="24"/>
          <w:szCs w:val="24"/>
        </w:rPr>
      </w:pPr>
    </w:p>
    <w:p w14:paraId="509FDC71" w14:textId="77777777" w:rsidR="001D4C4B" w:rsidRPr="00137620" w:rsidRDefault="001D4C4B" w:rsidP="00386DE6">
      <w:pPr>
        <w:pStyle w:val="a6"/>
        <w:numPr>
          <w:ilvl w:val="0"/>
          <w:numId w:val="1"/>
        </w:numPr>
        <w:ind w:left="0" w:firstLine="0"/>
        <w:jc w:val="center"/>
        <w:rPr>
          <w:rFonts w:ascii="Times New Roman" w:hAnsi="Times New Roman" w:cs="Times New Roman"/>
          <w:b/>
          <w:sz w:val="24"/>
          <w:szCs w:val="24"/>
        </w:rPr>
      </w:pPr>
      <w:r w:rsidRPr="00137620">
        <w:rPr>
          <w:rFonts w:ascii="Times New Roman" w:hAnsi="Times New Roman" w:cs="Times New Roman"/>
          <w:b/>
          <w:sz w:val="24"/>
          <w:szCs w:val="24"/>
        </w:rPr>
        <w:t>ПЕРЕЧЕНЬ ПРИЛОЖЕНИЙ</w:t>
      </w:r>
    </w:p>
    <w:p w14:paraId="1FD8B5F1" w14:textId="77777777" w:rsidR="00C65175" w:rsidRPr="00137620" w:rsidRDefault="00C65175" w:rsidP="00C65175">
      <w:pPr>
        <w:pStyle w:val="a6"/>
        <w:rPr>
          <w:rFonts w:ascii="Times New Roman" w:hAnsi="Times New Roman" w:cs="Times New Roman"/>
          <w:b/>
          <w:sz w:val="24"/>
          <w:szCs w:val="24"/>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386"/>
      </w:tblGrid>
      <w:tr w:rsidR="001C1FE3" w:rsidRPr="00137620" w14:paraId="38D346E5"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14:paraId="57C89EB0"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Номер приложения</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67CB25C"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Наименование приложения</w:t>
            </w:r>
          </w:p>
        </w:tc>
      </w:tr>
      <w:tr w:rsidR="001C1FE3" w:rsidRPr="00137620" w14:paraId="408C74AD"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14:paraId="1C538002"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1</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A6284C6" w14:textId="77777777" w:rsidR="001C1FE3" w:rsidRPr="00137620" w:rsidRDefault="001C1FE3" w:rsidP="00A441B4">
            <w:pPr>
              <w:pStyle w:val="a3"/>
              <w:ind w:left="-65"/>
              <w:jc w:val="both"/>
              <w:rPr>
                <w:rFonts w:ascii="Times New Roman" w:hAnsi="Times New Roman" w:cs="Times New Roman"/>
                <w:bCs/>
                <w:color w:val="000000"/>
                <w:sz w:val="16"/>
                <w:szCs w:val="16"/>
              </w:rPr>
            </w:pPr>
            <w:r w:rsidRPr="00137620">
              <w:rPr>
                <w:rFonts w:ascii="Times New Roman" w:hAnsi="Times New Roman" w:cs="Times New Roman"/>
                <w:bCs/>
                <w:color w:val="000000"/>
                <w:sz w:val="16"/>
                <w:szCs w:val="16"/>
              </w:rPr>
              <w:t>Перечень технических систем безопасности, систем и средств противопожарной защиты на объектах почтовой связи г. Санкт-Петербург почтамт и Ленинградской области, установленного на объектах заказчика</w:t>
            </w:r>
          </w:p>
        </w:tc>
      </w:tr>
      <w:tr w:rsidR="001C1FE3" w:rsidRPr="00137620" w14:paraId="112736AA" w14:textId="77777777" w:rsidTr="001C1FE3">
        <w:trPr>
          <w:trHeight w:val="497"/>
          <w:jc w:val="center"/>
        </w:trPr>
        <w:tc>
          <w:tcPr>
            <w:tcW w:w="1843" w:type="dxa"/>
            <w:tcBorders>
              <w:top w:val="single" w:sz="4" w:space="0" w:color="auto"/>
              <w:left w:val="single" w:sz="4" w:space="0" w:color="auto"/>
              <w:bottom w:val="single" w:sz="4" w:space="0" w:color="auto"/>
              <w:right w:val="single" w:sz="4" w:space="0" w:color="auto"/>
            </w:tcBorders>
            <w:vAlign w:val="center"/>
          </w:tcPr>
          <w:p w14:paraId="6764D508"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2</w:t>
            </w:r>
          </w:p>
        </w:tc>
        <w:tc>
          <w:tcPr>
            <w:tcW w:w="5386" w:type="dxa"/>
            <w:tcBorders>
              <w:top w:val="single" w:sz="4" w:space="0" w:color="auto"/>
              <w:left w:val="single" w:sz="4" w:space="0" w:color="auto"/>
              <w:bottom w:val="single" w:sz="4" w:space="0" w:color="auto"/>
              <w:right w:val="single" w:sz="4" w:space="0" w:color="auto"/>
            </w:tcBorders>
            <w:vAlign w:val="center"/>
          </w:tcPr>
          <w:p w14:paraId="224D78FD"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Регламент на проведение ТО, ТР и перечень услуг по текущему ремонту</w:t>
            </w:r>
          </w:p>
        </w:tc>
      </w:tr>
      <w:tr w:rsidR="001C1FE3" w:rsidRPr="00137620" w14:paraId="2A50F1FB"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2868C671"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3</w:t>
            </w:r>
          </w:p>
        </w:tc>
        <w:tc>
          <w:tcPr>
            <w:tcW w:w="5386" w:type="dxa"/>
            <w:tcBorders>
              <w:top w:val="single" w:sz="4" w:space="0" w:color="auto"/>
              <w:left w:val="single" w:sz="4" w:space="0" w:color="auto"/>
              <w:bottom w:val="single" w:sz="4" w:space="0" w:color="auto"/>
              <w:right w:val="single" w:sz="4" w:space="0" w:color="auto"/>
            </w:tcBorders>
            <w:vAlign w:val="center"/>
          </w:tcPr>
          <w:p w14:paraId="569196BF"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Порядок проведения внеплановых мероприятий (аварийно-восстановительных), порядок подачи заявок и их исполнение</w:t>
            </w:r>
          </w:p>
        </w:tc>
      </w:tr>
      <w:tr w:rsidR="001C1FE3" w:rsidRPr="00137620" w14:paraId="00D7719E"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7E6006CB"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4</w:t>
            </w:r>
          </w:p>
        </w:tc>
        <w:tc>
          <w:tcPr>
            <w:tcW w:w="5386" w:type="dxa"/>
            <w:tcBorders>
              <w:top w:val="single" w:sz="4" w:space="0" w:color="auto"/>
              <w:left w:val="single" w:sz="4" w:space="0" w:color="auto"/>
              <w:bottom w:val="single" w:sz="4" w:space="0" w:color="auto"/>
              <w:right w:val="single" w:sz="4" w:space="0" w:color="auto"/>
            </w:tcBorders>
            <w:vAlign w:val="center"/>
          </w:tcPr>
          <w:p w14:paraId="44F18711" w14:textId="77777777" w:rsidR="001C1FE3" w:rsidRPr="00137620" w:rsidRDefault="001C1FE3" w:rsidP="000D0CFC">
            <w:pPr>
              <w:pStyle w:val="a3"/>
              <w:jc w:val="both"/>
              <w:rPr>
                <w:rFonts w:ascii="Times New Roman" w:hAnsi="Times New Roman" w:cs="Times New Roman"/>
                <w:bCs/>
                <w:color w:val="000000"/>
                <w:sz w:val="16"/>
                <w:szCs w:val="16"/>
              </w:rPr>
            </w:pPr>
            <w:r w:rsidRPr="00137620">
              <w:rPr>
                <w:rFonts w:ascii="Times New Roman" w:hAnsi="Times New Roman" w:cs="Times New Roman"/>
                <w:bCs/>
                <w:color w:val="000000"/>
                <w:sz w:val="16"/>
                <w:szCs w:val="16"/>
              </w:rPr>
              <w:t>Требования в отношении оборудования, запасных частей, комплектующих и материалов, используемых при выполнении работ (оказании услуг) и их перечень и перечень работ (услуг), выполняемых (оказываемых) исполнителем</w:t>
            </w:r>
          </w:p>
        </w:tc>
      </w:tr>
      <w:tr w:rsidR="001C1FE3" w:rsidRPr="00137620" w14:paraId="1B5C1DC4"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642E7717"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5</w:t>
            </w:r>
          </w:p>
        </w:tc>
        <w:tc>
          <w:tcPr>
            <w:tcW w:w="5386" w:type="dxa"/>
            <w:tcBorders>
              <w:top w:val="single" w:sz="4" w:space="0" w:color="auto"/>
              <w:left w:val="single" w:sz="4" w:space="0" w:color="auto"/>
              <w:bottom w:val="single" w:sz="4" w:space="0" w:color="auto"/>
              <w:right w:val="single" w:sz="4" w:space="0" w:color="auto"/>
            </w:tcBorders>
            <w:vAlign w:val="center"/>
          </w:tcPr>
          <w:p w14:paraId="659B8C24" w14:textId="77777777" w:rsidR="001C1FE3" w:rsidRPr="00137620" w:rsidRDefault="001C1FE3" w:rsidP="000D0CFC">
            <w:pPr>
              <w:spacing w:after="0" w:line="240" w:lineRule="auto"/>
              <w:jc w:val="both"/>
              <w:rPr>
                <w:rFonts w:ascii="Times New Roman" w:eastAsia="Calibri" w:hAnsi="Times New Roman" w:cs="Times New Roman"/>
                <w:sz w:val="16"/>
                <w:szCs w:val="16"/>
              </w:rPr>
            </w:pPr>
            <w:r w:rsidRPr="00137620">
              <w:rPr>
                <w:rFonts w:ascii="Times New Roman" w:eastAsia="Calibri" w:hAnsi="Times New Roman" w:cs="Times New Roman"/>
                <w:sz w:val="16"/>
                <w:szCs w:val="16"/>
              </w:rPr>
              <w:t>График проведения технического обслуживания, текущего ремонта систем и средств противопожарной защиты Объекта (ФОРМА)</w:t>
            </w:r>
          </w:p>
        </w:tc>
      </w:tr>
      <w:tr w:rsidR="001C1FE3" w:rsidRPr="00137620" w14:paraId="050641E6"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37EEB621"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6</w:t>
            </w:r>
          </w:p>
        </w:tc>
        <w:tc>
          <w:tcPr>
            <w:tcW w:w="5386" w:type="dxa"/>
            <w:tcBorders>
              <w:top w:val="single" w:sz="4" w:space="0" w:color="auto"/>
              <w:left w:val="single" w:sz="4" w:space="0" w:color="auto"/>
              <w:bottom w:val="single" w:sz="4" w:space="0" w:color="auto"/>
              <w:right w:val="single" w:sz="4" w:space="0" w:color="auto"/>
            </w:tcBorders>
            <w:vAlign w:val="center"/>
          </w:tcPr>
          <w:p w14:paraId="5BCDE63B"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 xml:space="preserve">Акт первичного обследования системы </w:t>
            </w:r>
            <w:r w:rsidRPr="00137620">
              <w:rPr>
                <w:rFonts w:ascii="Times New Roman" w:eastAsia="Calibri" w:hAnsi="Times New Roman" w:cs="Times New Roman"/>
                <w:sz w:val="16"/>
                <w:szCs w:val="16"/>
              </w:rPr>
              <w:t>(ФОРМА)</w:t>
            </w:r>
          </w:p>
        </w:tc>
      </w:tr>
      <w:tr w:rsidR="001C1FE3" w:rsidRPr="00137620" w14:paraId="32DC1F11"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C1ACD93"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7</w:t>
            </w:r>
          </w:p>
        </w:tc>
        <w:tc>
          <w:tcPr>
            <w:tcW w:w="5386" w:type="dxa"/>
            <w:tcBorders>
              <w:top w:val="single" w:sz="4" w:space="0" w:color="auto"/>
              <w:left w:val="single" w:sz="4" w:space="0" w:color="auto"/>
              <w:bottom w:val="single" w:sz="4" w:space="0" w:color="auto"/>
              <w:right w:val="single" w:sz="4" w:space="0" w:color="auto"/>
            </w:tcBorders>
            <w:vAlign w:val="center"/>
          </w:tcPr>
          <w:p w14:paraId="0B4D6303"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 xml:space="preserve">Журнал регистрации работ по ТО и ТР системы </w:t>
            </w:r>
            <w:r w:rsidRPr="00137620">
              <w:rPr>
                <w:rFonts w:ascii="Times New Roman" w:eastAsia="Calibri" w:hAnsi="Times New Roman" w:cs="Times New Roman"/>
                <w:sz w:val="16"/>
                <w:szCs w:val="16"/>
              </w:rPr>
              <w:t>(ФОРМА)</w:t>
            </w:r>
          </w:p>
        </w:tc>
      </w:tr>
      <w:tr w:rsidR="001C1FE3" w:rsidRPr="00137620" w14:paraId="380C5B7D"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41A092C3"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8</w:t>
            </w:r>
          </w:p>
        </w:tc>
        <w:tc>
          <w:tcPr>
            <w:tcW w:w="5386" w:type="dxa"/>
            <w:tcBorders>
              <w:top w:val="single" w:sz="4" w:space="0" w:color="auto"/>
              <w:left w:val="single" w:sz="4" w:space="0" w:color="auto"/>
              <w:bottom w:val="single" w:sz="4" w:space="0" w:color="auto"/>
              <w:right w:val="single" w:sz="4" w:space="0" w:color="auto"/>
            </w:tcBorders>
            <w:vAlign w:val="center"/>
          </w:tcPr>
          <w:p w14:paraId="482B1689"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Журнал эксплуатации систем и средств противопожарной защиты (Журнал ССПЗ) (</w:t>
            </w:r>
            <w:r w:rsidRPr="00137620">
              <w:rPr>
                <w:rFonts w:ascii="Times New Roman" w:eastAsia="Calibri" w:hAnsi="Times New Roman" w:cs="Times New Roman"/>
                <w:sz w:val="16"/>
                <w:szCs w:val="16"/>
              </w:rPr>
              <w:t>ФОРМА</w:t>
            </w:r>
            <w:r w:rsidRPr="00137620">
              <w:rPr>
                <w:rFonts w:ascii="Times New Roman" w:hAnsi="Times New Roman" w:cs="Times New Roman"/>
                <w:color w:val="000000"/>
                <w:sz w:val="16"/>
                <w:szCs w:val="16"/>
              </w:rPr>
              <w:t>)</w:t>
            </w:r>
          </w:p>
        </w:tc>
      </w:tr>
      <w:tr w:rsidR="001C1FE3" w:rsidRPr="00137620" w14:paraId="014BBE80"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4D1E9C75"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9</w:t>
            </w:r>
          </w:p>
        </w:tc>
        <w:tc>
          <w:tcPr>
            <w:tcW w:w="5386" w:type="dxa"/>
            <w:tcBorders>
              <w:top w:val="single" w:sz="4" w:space="0" w:color="auto"/>
              <w:left w:val="single" w:sz="4" w:space="0" w:color="auto"/>
              <w:bottom w:val="single" w:sz="4" w:space="0" w:color="auto"/>
              <w:right w:val="single" w:sz="4" w:space="0" w:color="auto"/>
            </w:tcBorders>
            <w:vAlign w:val="center"/>
          </w:tcPr>
          <w:p w14:paraId="2A650A60"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Дефектная ведомость на неисправное оборудование систем ППЗ (</w:t>
            </w:r>
            <w:r w:rsidRPr="00137620">
              <w:rPr>
                <w:rFonts w:ascii="Times New Roman" w:eastAsia="Calibri" w:hAnsi="Times New Roman" w:cs="Times New Roman"/>
                <w:sz w:val="16"/>
                <w:szCs w:val="16"/>
              </w:rPr>
              <w:t>ФОРМА</w:t>
            </w:r>
            <w:r w:rsidRPr="00137620">
              <w:rPr>
                <w:rFonts w:ascii="Times New Roman" w:hAnsi="Times New Roman" w:cs="Times New Roman"/>
                <w:color w:val="000000"/>
                <w:sz w:val="16"/>
                <w:szCs w:val="16"/>
              </w:rPr>
              <w:t>)</w:t>
            </w:r>
          </w:p>
        </w:tc>
      </w:tr>
      <w:tr w:rsidR="001C1FE3" w:rsidRPr="00137620" w14:paraId="3D4DE173"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51D7DBC3"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10</w:t>
            </w:r>
          </w:p>
        </w:tc>
        <w:tc>
          <w:tcPr>
            <w:tcW w:w="5386" w:type="dxa"/>
            <w:tcBorders>
              <w:top w:val="single" w:sz="4" w:space="0" w:color="auto"/>
              <w:left w:val="single" w:sz="4" w:space="0" w:color="auto"/>
              <w:bottom w:val="single" w:sz="4" w:space="0" w:color="auto"/>
              <w:right w:val="single" w:sz="4" w:space="0" w:color="auto"/>
            </w:tcBorders>
            <w:vAlign w:val="center"/>
          </w:tcPr>
          <w:p w14:paraId="6116A892" w14:textId="77777777" w:rsidR="001C1FE3" w:rsidRPr="00137620" w:rsidRDefault="001C1FE3" w:rsidP="000D0CFC">
            <w:pPr>
              <w:pStyle w:val="a3"/>
              <w:jc w:val="both"/>
              <w:rPr>
                <w:rFonts w:ascii="Times New Roman" w:hAnsi="Times New Roman" w:cs="Times New Roman"/>
                <w:color w:val="000000"/>
                <w:sz w:val="16"/>
                <w:szCs w:val="16"/>
              </w:rPr>
            </w:pPr>
            <w:r w:rsidRPr="00137620">
              <w:rPr>
                <w:rFonts w:ascii="Times New Roman" w:hAnsi="Times New Roman" w:cs="Times New Roman"/>
                <w:color w:val="000000"/>
                <w:sz w:val="16"/>
                <w:szCs w:val="16"/>
              </w:rPr>
              <w:t>Акт демонтажа (</w:t>
            </w:r>
            <w:r w:rsidRPr="00137620">
              <w:rPr>
                <w:rFonts w:ascii="Times New Roman" w:eastAsia="Calibri" w:hAnsi="Times New Roman" w:cs="Times New Roman"/>
                <w:sz w:val="16"/>
                <w:szCs w:val="16"/>
              </w:rPr>
              <w:t>ФОРМА</w:t>
            </w:r>
            <w:r w:rsidRPr="00137620">
              <w:rPr>
                <w:rFonts w:ascii="Times New Roman" w:hAnsi="Times New Roman" w:cs="Times New Roman"/>
                <w:color w:val="000000"/>
                <w:sz w:val="16"/>
                <w:szCs w:val="16"/>
              </w:rPr>
              <w:t>)</w:t>
            </w:r>
          </w:p>
        </w:tc>
      </w:tr>
      <w:tr w:rsidR="001C1FE3" w:rsidRPr="00137620" w14:paraId="3604A4CD"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6FCECEA4"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11</w:t>
            </w:r>
          </w:p>
        </w:tc>
        <w:tc>
          <w:tcPr>
            <w:tcW w:w="5386" w:type="dxa"/>
            <w:tcBorders>
              <w:top w:val="single" w:sz="4" w:space="0" w:color="auto"/>
              <w:left w:val="single" w:sz="4" w:space="0" w:color="auto"/>
              <w:bottom w:val="single" w:sz="4" w:space="0" w:color="auto"/>
              <w:right w:val="single" w:sz="4" w:space="0" w:color="auto"/>
            </w:tcBorders>
          </w:tcPr>
          <w:p w14:paraId="6BDA6FEC" w14:textId="77777777" w:rsidR="001C1FE3" w:rsidRPr="00137620" w:rsidRDefault="001C1FE3" w:rsidP="000D0CFC">
            <w:pPr>
              <w:pStyle w:val="a3"/>
              <w:jc w:val="both"/>
              <w:rPr>
                <w:rFonts w:ascii="Times New Roman" w:hAnsi="Times New Roman" w:cs="Times New Roman"/>
                <w:sz w:val="16"/>
                <w:szCs w:val="16"/>
              </w:rPr>
            </w:pPr>
            <w:r w:rsidRPr="00137620">
              <w:rPr>
                <w:rFonts w:ascii="Times New Roman" w:hAnsi="Times New Roman" w:cs="Times New Roman"/>
                <w:sz w:val="16"/>
                <w:szCs w:val="16"/>
              </w:rPr>
              <w:t xml:space="preserve">Акт установки оборудования </w:t>
            </w:r>
            <w:r w:rsidRPr="00137620">
              <w:rPr>
                <w:rFonts w:ascii="Times New Roman" w:hAnsi="Times New Roman" w:cs="Times New Roman"/>
                <w:color w:val="000000"/>
                <w:sz w:val="16"/>
                <w:szCs w:val="16"/>
              </w:rPr>
              <w:t>(</w:t>
            </w:r>
            <w:r w:rsidRPr="00137620">
              <w:rPr>
                <w:rFonts w:ascii="Times New Roman" w:eastAsia="Calibri" w:hAnsi="Times New Roman" w:cs="Times New Roman"/>
                <w:sz w:val="16"/>
                <w:szCs w:val="16"/>
              </w:rPr>
              <w:t>ФОРМА</w:t>
            </w:r>
            <w:r w:rsidRPr="00137620">
              <w:rPr>
                <w:rFonts w:ascii="Times New Roman" w:hAnsi="Times New Roman" w:cs="Times New Roman"/>
                <w:color w:val="000000"/>
                <w:sz w:val="16"/>
                <w:szCs w:val="16"/>
              </w:rPr>
              <w:t>)</w:t>
            </w:r>
          </w:p>
        </w:tc>
      </w:tr>
      <w:tr w:rsidR="001C1FE3" w:rsidRPr="00137620" w14:paraId="7C4BD954" w14:textId="77777777" w:rsidTr="001C1FE3">
        <w:trPr>
          <w:jc w:val="center"/>
        </w:trPr>
        <w:tc>
          <w:tcPr>
            <w:tcW w:w="1843" w:type="dxa"/>
            <w:tcBorders>
              <w:top w:val="single" w:sz="4" w:space="0" w:color="auto"/>
              <w:left w:val="single" w:sz="4" w:space="0" w:color="auto"/>
              <w:bottom w:val="single" w:sz="4" w:space="0" w:color="auto"/>
              <w:right w:val="single" w:sz="4" w:space="0" w:color="auto"/>
            </w:tcBorders>
            <w:vAlign w:val="center"/>
          </w:tcPr>
          <w:p w14:paraId="6B330DE2" w14:textId="77777777" w:rsidR="001C1FE3" w:rsidRPr="00137620" w:rsidRDefault="001C1FE3" w:rsidP="000D0CFC">
            <w:pPr>
              <w:pStyle w:val="a3"/>
              <w:jc w:val="center"/>
              <w:rPr>
                <w:rFonts w:ascii="Times New Roman" w:hAnsi="Times New Roman" w:cs="Times New Roman"/>
                <w:sz w:val="16"/>
                <w:szCs w:val="16"/>
              </w:rPr>
            </w:pPr>
            <w:r w:rsidRPr="00137620">
              <w:rPr>
                <w:rFonts w:ascii="Times New Roman" w:hAnsi="Times New Roman" w:cs="Times New Roman"/>
                <w:sz w:val="16"/>
                <w:szCs w:val="16"/>
              </w:rPr>
              <w:t>12</w:t>
            </w:r>
          </w:p>
        </w:tc>
        <w:tc>
          <w:tcPr>
            <w:tcW w:w="5386" w:type="dxa"/>
            <w:tcBorders>
              <w:top w:val="single" w:sz="4" w:space="0" w:color="auto"/>
              <w:left w:val="single" w:sz="4" w:space="0" w:color="auto"/>
              <w:bottom w:val="single" w:sz="4" w:space="0" w:color="auto"/>
              <w:right w:val="single" w:sz="4" w:space="0" w:color="auto"/>
            </w:tcBorders>
          </w:tcPr>
          <w:p w14:paraId="20A886E6" w14:textId="77777777" w:rsidR="001C1FE3" w:rsidRPr="00137620" w:rsidRDefault="001C1FE3" w:rsidP="000D0CFC">
            <w:pPr>
              <w:pStyle w:val="a3"/>
              <w:jc w:val="both"/>
              <w:rPr>
                <w:rFonts w:ascii="Times New Roman" w:hAnsi="Times New Roman" w:cs="Times New Roman"/>
                <w:sz w:val="16"/>
                <w:szCs w:val="16"/>
              </w:rPr>
            </w:pPr>
            <w:r w:rsidRPr="00137620">
              <w:rPr>
                <w:rFonts w:ascii="Times New Roman" w:hAnsi="Times New Roman" w:cs="Times New Roman"/>
                <w:sz w:val="16"/>
                <w:szCs w:val="16"/>
              </w:rPr>
              <w:t xml:space="preserve">Акт оказанных услуг по заявке </w:t>
            </w:r>
            <w:r w:rsidRPr="00137620">
              <w:rPr>
                <w:rFonts w:ascii="Times New Roman" w:hAnsi="Times New Roman" w:cs="Times New Roman"/>
                <w:color w:val="000000"/>
                <w:sz w:val="16"/>
                <w:szCs w:val="16"/>
              </w:rPr>
              <w:t>(</w:t>
            </w:r>
            <w:r w:rsidRPr="00137620">
              <w:rPr>
                <w:rFonts w:ascii="Times New Roman" w:eastAsia="Calibri" w:hAnsi="Times New Roman" w:cs="Times New Roman"/>
                <w:sz w:val="16"/>
                <w:szCs w:val="16"/>
              </w:rPr>
              <w:t>ФОРМА</w:t>
            </w:r>
            <w:r w:rsidRPr="00137620">
              <w:rPr>
                <w:rFonts w:ascii="Times New Roman" w:hAnsi="Times New Roman" w:cs="Times New Roman"/>
                <w:color w:val="000000"/>
                <w:sz w:val="16"/>
                <w:szCs w:val="16"/>
              </w:rPr>
              <w:t>)</w:t>
            </w:r>
          </w:p>
        </w:tc>
      </w:tr>
    </w:tbl>
    <w:p w14:paraId="04DD5911" w14:textId="77777777" w:rsidR="006F7DB2" w:rsidRPr="00137620" w:rsidRDefault="006F7DB2" w:rsidP="006F7DB2">
      <w:pPr>
        <w:pStyle w:val="a6"/>
        <w:rPr>
          <w:rFonts w:ascii="Times New Roman" w:hAnsi="Times New Roman" w:cs="Times New Roman"/>
          <w:b/>
          <w:sz w:val="24"/>
          <w:szCs w:val="24"/>
        </w:rPr>
      </w:pPr>
    </w:p>
    <w:p w14:paraId="3AAE83DE" w14:textId="77777777" w:rsidR="006F7DB2" w:rsidRPr="00137620" w:rsidRDefault="006F7DB2" w:rsidP="006F7DB2">
      <w:pPr>
        <w:pStyle w:val="a6"/>
        <w:rPr>
          <w:rFonts w:ascii="Times New Roman" w:hAnsi="Times New Roman" w:cs="Times New Roman"/>
          <w:b/>
          <w:sz w:val="24"/>
          <w:szCs w:val="24"/>
        </w:rPr>
      </w:pPr>
    </w:p>
    <w:p w14:paraId="5405B94F" w14:textId="77777777" w:rsidR="006F7DB2" w:rsidRPr="00137620" w:rsidRDefault="006F7DB2" w:rsidP="006F7DB2">
      <w:pPr>
        <w:pStyle w:val="a6"/>
        <w:rPr>
          <w:rFonts w:ascii="Times New Roman" w:hAnsi="Times New Roman" w:cs="Times New Roman"/>
          <w:b/>
          <w:sz w:val="24"/>
          <w:szCs w:val="24"/>
        </w:rPr>
      </w:pPr>
    </w:p>
    <w:p w14:paraId="7AA2E77C" w14:textId="77777777" w:rsidR="006F7DB2" w:rsidRPr="00137620" w:rsidRDefault="006F7DB2" w:rsidP="006F7DB2">
      <w:pPr>
        <w:pStyle w:val="a6"/>
        <w:rPr>
          <w:rFonts w:ascii="Times New Roman" w:hAnsi="Times New Roman" w:cs="Times New Roman"/>
          <w:b/>
          <w:sz w:val="24"/>
          <w:szCs w:val="24"/>
        </w:rPr>
      </w:pPr>
    </w:p>
    <w:p w14:paraId="56976D71" w14:textId="77777777" w:rsidR="006F7DB2" w:rsidRPr="00137620" w:rsidRDefault="006F7DB2" w:rsidP="006F7DB2">
      <w:pPr>
        <w:pStyle w:val="a6"/>
        <w:rPr>
          <w:rFonts w:ascii="Times New Roman" w:hAnsi="Times New Roman" w:cs="Times New Roman"/>
          <w:b/>
          <w:sz w:val="24"/>
          <w:szCs w:val="24"/>
        </w:rPr>
      </w:pPr>
    </w:p>
    <w:p w14:paraId="0A4E6963" w14:textId="77777777" w:rsidR="006F7DB2" w:rsidRPr="00137620" w:rsidRDefault="006F7DB2" w:rsidP="006F7DB2">
      <w:pPr>
        <w:pStyle w:val="a6"/>
        <w:rPr>
          <w:rFonts w:ascii="Times New Roman" w:hAnsi="Times New Roman" w:cs="Times New Roman"/>
          <w:b/>
          <w:sz w:val="24"/>
          <w:szCs w:val="24"/>
        </w:rPr>
      </w:pPr>
    </w:p>
    <w:p w14:paraId="7D2DAC90"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bookmarkStart w:id="11" w:name="_Hlk55815032"/>
    </w:p>
    <w:p w14:paraId="5C4219F4"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p>
    <w:p w14:paraId="6EEA9967"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p>
    <w:p w14:paraId="390BF69C"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p>
    <w:p w14:paraId="1B00919F"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p>
    <w:p w14:paraId="7FDF3728"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p>
    <w:p w14:paraId="3153F4CA" w14:textId="77777777" w:rsidR="00F77D9D" w:rsidRDefault="00F77D9D" w:rsidP="00250F21">
      <w:pPr>
        <w:spacing w:after="0" w:line="240" w:lineRule="auto"/>
        <w:contextualSpacing/>
        <w:jc w:val="right"/>
        <w:rPr>
          <w:rFonts w:ascii="Times New Roman" w:eastAsia="Calibri" w:hAnsi="Times New Roman" w:cs="Times New Roman"/>
          <w:bCs/>
          <w:sz w:val="24"/>
          <w:szCs w:val="24"/>
        </w:rPr>
      </w:pPr>
    </w:p>
    <w:p w14:paraId="7CE2BB93"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Приложение № </w:t>
      </w:r>
      <w:r w:rsidR="00B14F41" w:rsidRPr="00137620">
        <w:rPr>
          <w:rFonts w:ascii="Times New Roman" w:eastAsia="Calibri" w:hAnsi="Times New Roman" w:cs="Times New Roman"/>
          <w:bCs/>
          <w:sz w:val="24"/>
          <w:szCs w:val="24"/>
        </w:rPr>
        <w:t>1</w:t>
      </w:r>
    </w:p>
    <w:p w14:paraId="21430093"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bookmarkEnd w:id="11"/>
    </w:p>
    <w:p w14:paraId="2279B8C8" w14:textId="77777777" w:rsidR="00FB67FD" w:rsidRPr="00137620" w:rsidRDefault="00FB67FD" w:rsidP="00FB67FD">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14:paraId="32B29F08" w14:textId="77777777" w:rsidR="00C2590C" w:rsidRPr="00137620" w:rsidRDefault="00A441B4" w:rsidP="00A441B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37620">
        <w:rPr>
          <w:rFonts w:ascii="Times New Roman" w:eastAsia="Times New Roman" w:hAnsi="Times New Roman" w:cs="Times New Roman"/>
          <w:b/>
          <w:bCs/>
          <w:sz w:val="24"/>
          <w:szCs w:val="24"/>
          <w:lang w:eastAsia="ru-RU"/>
        </w:rPr>
        <w:t>Перечень технических систем безопасности, систем и средств противопожарной защиты на объектах почтовой связи г. Санкт-Петербург почтамт и Ленинградской области, установленного на объектах заказчика</w:t>
      </w:r>
    </w:p>
    <w:p w14:paraId="098BCF99" w14:textId="77777777" w:rsidR="000821FF" w:rsidRPr="00137620" w:rsidRDefault="000821FF" w:rsidP="00FB67FD">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14:paraId="53A7E451" w14:textId="77777777" w:rsidR="008216A8" w:rsidRDefault="008216A8" w:rsidP="000209B7">
      <w:pPr>
        <w:spacing w:after="0" w:line="240" w:lineRule="auto"/>
        <w:contextualSpacing/>
        <w:jc w:val="right"/>
        <w:rPr>
          <w:rFonts w:ascii="Times New Roman" w:eastAsia="Calibri" w:hAnsi="Times New Roman" w:cs="Times New Roman"/>
          <w:bCs/>
          <w:sz w:val="24"/>
          <w:szCs w:val="24"/>
        </w:rPr>
      </w:pPr>
    </w:p>
    <w:tbl>
      <w:tblPr>
        <w:tblStyle w:val="a5"/>
        <w:tblW w:w="0" w:type="auto"/>
        <w:tblLook w:val="04A0" w:firstRow="1" w:lastRow="0" w:firstColumn="1" w:lastColumn="0" w:noHBand="0" w:noVBand="1"/>
      </w:tblPr>
      <w:tblGrid>
        <w:gridCol w:w="704"/>
        <w:gridCol w:w="6802"/>
        <w:gridCol w:w="853"/>
        <w:gridCol w:w="986"/>
      </w:tblGrid>
      <w:tr w:rsidR="00C76016" w:rsidRPr="005F2D7E" w14:paraId="3BE3D55F" w14:textId="77777777" w:rsidTr="00826D51">
        <w:tc>
          <w:tcPr>
            <w:tcW w:w="704" w:type="dxa"/>
            <w:vAlign w:val="center"/>
          </w:tcPr>
          <w:p w14:paraId="6AEED90E" w14:textId="77777777" w:rsidR="00C76016" w:rsidRPr="00E16DE2" w:rsidRDefault="00C76016" w:rsidP="00C76016">
            <w:pPr>
              <w:contextualSpacing/>
              <w:jc w:val="center"/>
              <w:rPr>
                <w:rFonts w:ascii="Times New Roman" w:eastAsia="Calibri" w:hAnsi="Times New Roman" w:cs="Times New Roman"/>
                <w:b/>
                <w:bCs/>
              </w:rPr>
            </w:pPr>
            <w:r w:rsidRPr="00E16DE2">
              <w:rPr>
                <w:rFonts w:ascii="Times New Roman" w:eastAsia="Calibri" w:hAnsi="Times New Roman" w:cs="Times New Roman"/>
                <w:b/>
                <w:bCs/>
              </w:rPr>
              <w:t>№ п/п</w:t>
            </w:r>
          </w:p>
        </w:tc>
        <w:tc>
          <w:tcPr>
            <w:tcW w:w="6802" w:type="dxa"/>
            <w:vAlign w:val="center"/>
          </w:tcPr>
          <w:p w14:paraId="6809E1EC" w14:textId="77777777" w:rsidR="00C76016" w:rsidRPr="00E16DE2" w:rsidRDefault="00C76016" w:rsidP="00C76016">
            <w:pPr>
              <w:contextualSpacing/>
              <w:jc w:val="center"/>
              <w:rPr>
                <w:rFonts w:ascii="Times New Roman" w:eastAsia="Calibri" w:hAnsi="Times New Roman" w:cs="Times New Roman"/>
                <w:b/>
                <w:bCs/>
              </w:rPr>
            </w:pPr>
            <w:r w:rsidRPr="00E16DE2">
              <w:rPr>
                <w:rFonts w:ascii="Times New Roman" w:eastAsia="Calibri" w:hAnsi="Times New Roman" w:cs="Times New Roman"/>
                <w:b/>
                <w:bCs/>
              </w:rPr>
              <w:t>Наименование оборудования систем</w:t>
            </w:r>
          </w:p>
        </w:tc>
        <w:tc>
          <w:tcPr>
            <w:tcW w:w="853" w:type="dxa"/>
            <w:vAlign w:val="center"/>
          </w:tcPr>
          <w:p w14:paraId="5E2D140B" w14:textId="77777777" w:rsidR="00C76016" w:rsidRPr="00E16DE2" w:rsidRDefault="00C76016" w:rsidP="00C76016">
            <w:pPr>
              <w:contextualSpacing/>
              <w:jc w:val="center"/>
              <w:rPr>
                <w:rFonts w:ascii="Times New Roman" w:eastAsia="Calibri" w:hAnsi="Times New Roman" w:cs="Times New Roman"/>
                <w:b/>
                <w:bCs/>
              </w:rPr>
            </w:pPr>
            <w:r w:rsidRPr="00E16DE2">
              <w:rPr>
                <w:rFonts w:ascii="Times New Roman" w:eastAsia="Calibri" w:hAnsi="Times New Roman" w:cs="Times New Roman"/>
                <w:b/>
                <w:bCs/>
              </w:rPr>
              <w:t>Ед. изм.</w:t>
            </w:r>
          </w:p>
        </w:tc>
        <w:tc>
          <w:tcPr>
            <w:tcW w:w="986" w:type="dxa"/>
            <w:vAlign w:val="center"/>
          </w:tcPr>
          <w:p w14:paraId="0266C6C3" w14:textId="77777777" w:rsidR="00C76016" w:rsidRPr="00E16DE2" w:rsidRDefault="00C76016" w:rsidP="00C76016">
            <w:pPr>
              <w:contextualSpacing/>
              <w:jc w:val="center"/>
              <w:rPr>
                <w:rFonts w:ascii="Times New Roman" w:eastAsia="Calibri" w:hAnsi="Times New Roman" w:cs="Times New Roman"/>
                <w:b/>
                <w:bCs/>
              </w:rPr>
            </w:pPr>
            <w:r w:rsidRPr="00E16DE2">
              <w:rPr>
                <w:rFonts w:ascii="Times New Roman" w:eastAsia="Calibri" w:hAnsi="Times New Roman" w:cs="Times New Roman"/>
                <w:b/>
                <w:bCs/>
              </w:rPr>
              <w:t>Кол-во</w:t>
            </w:r>
          </w:p>
        </w:tc>
      </w:tr>
      <w:tr w:rsidR="00C76016" w:rsidRPr="005F2D7E" w14:paraId="1D308DB1" w14:textId="77777777" w:rsidTr="00C76016">
        <w:tc>
          <w:tcPr>
            <w:tcW w:w="9345" w:type="dxa"/>
            <w:gridSpan w:val="4"/>
            <w:shd w:val="clear" w:color="auto" w:fill="E7E6E6" w:themeFill="background2"/>
            <w:vAlign w:val="center"/>
          </w:tcPr>
          <w:p w14:paraId="2E7D6FA3" w14:textId="77777777" w:rsidR="00C76016" w:rsidRPr="00E16DE2" w:rsidRDefault="00C76016" w:rsidP="009B2B38">
            <w:pPr>
              <w:pStyle w:val="a6"/>
              <w:numPr>
                <w:ilvl w:val="0"/>
                <w:numId w:val="25"/>
              </w:numPr>
              <w:jc w:val="center"/>
              <w:rPr>
                <w:rFonts w:ascii="Times New Roman" w:eastAsia="Calibri" w:hAnsi="Times New Roman" w:cs="Times New Roman"/>
                <w:b/>
                <w:bCs/>
              </w:rPr>
            </w:pPr>
            <w:r w:rsidRPr="00E16DE2">
              <w:rPr>
                <w:rFonts w:ascii="Times New Roman" w:eastAsia="Calibri" w:hAnsi="Times New Roman" w:cs="Times New Roman"/>
                <w:b/>
                <w:bCs/>
              </w:rPr>
              <w:t xml:space="preserve">Объект почтовой связи, расположенный по адресу: Санкт-Петербург, </w:t>
            </w:r>
            <w:r w:rsidRPr="00E16DE2">
              <w:rPr>
                <w:rFonts w:ascii="Times New Roman" w:eastAsia="Calibri" w:hAnsi="Times New Roman" w:cs="Times New Roman"/>
                <w:b/>
                <w:bCs/>
              </w:rPr>
              <w:br/>
              <w:t xml:space="preserve">ул. Софийская, д.56 </w:t>
            </w:r>
          </w:p>
        </w:tc>
      </w:tr>
      <w:tr w:rsidR="00C76016" w:rsidRPr="005F2D7E" w14:paraId="45C997E8" w14:textId="77777777" w:rsidTr="00C76016">
        <w:tc>
          <w:tcPr>
            <w:tcW w:w="9345" w:type="dxa"/>
            <w:gridSpan w:val="4"/>
            <w:vAlign w:val="center"/>
          </w:tcPr>
          <w:p w14:paraId="6AB89218" w14:textId="77777777" w:rsidR="00C76016" w:rsidRPr="00E16DE2" w:rsidRDefault="009B2B38" w:rsidP="00FA11B5">
            <w:pPr>
              <w:pStyle w:val="a6"/>
              <w:numPr>
                <w:ilvl w:val="1"/>
                <w:numId w:val="25"/>
              </w:numPr>
              <w:ind w:left="0" w:firstLine="0"/>
              <w:rPr>
                <w:rFonts w:ascii="Times New Roman" w:eastAsia="Calibri" w:hAnsi="Times New Roman" w:cs="Times New Roman"/>
                <w:b/>
                <w:bCs/>
              </w:rPr>
            </w:pPr>
            <w:r w:rsidRPr="00E16DE2">
              <w:rPr>
                <w:rFonts w:ascii="Times New Roman" w:eastAsia="Calibri" w:hAnsi="Times New Roman" w:cs="Times New Roman"/>
                <w:b/>
                <w:bCs/>
              </w:rPr>
              <w:t xml:space="preserve"> </w:t>
            </w:r>
            <w:r w:rsidR="00C76016" w:rsidRPr="00E16DE2">
              <w:rPr>
                <w:rFonts w:ascii="Times New Roman" w:eastAsia="Calibri" w:hAnsi="Times New Roman" w:cs="Times New Roman"/>
                <w:b/>
                <w:bCs/>
              </w:rPr>
              <w:t xml:space="preserve">АПС </w:t>
            </w:r>
            <w:r w:rsidR="00F96681" w:rsidRPr="00E16DE2">
              <w:rPr>
                <w:rFonts w:ascii="Times New Roman" w:eastAsia="Calibri" w:hAnsi="Times New Roman" w:cs="Times New Roman"/>
                <w:b/>
                <w:bCs/>
              </w:rPr>
              <w:t>и СОУЭ</w:t>
            </w:r>
          </w:p>
        </w:tc>
      </w:tr>
      <w:tr w:rsidR="00FA11B5" w:rsidRPr="005F2D7E" w14:paraId="5612E63E" w14:textId="77777777" w:rsidTr="00C76016">
        <w:tc>
          <w:tcPr>
            <w:tcW w:w="9345" w:type="dxa"/>
            <w:gridSpan w:val="4"/>
            <w:vAlign w:val="center"/>
          </w:tcPr>
          <w:p w14:paraId="61D57C6A" w14:textId="77777777" w:rsidR="00FA11B5" w:rsidRPr="00E16DE2" w:rsidRDefault="00FA11B5" w:rsidP="00FA11B5">
            <w:pPr>
              <w:pStyle w:val="a6"/>
              <w:ind w:left="0"/>
              <w:rPr>
                <w:rFonts w:ascii="Times New Roman" w:eastAsia="Calibri" w:hAnsi="Times New Roman" w:cs="Times New Roman"/>
                <w:b/>
                <w:bCs/>
              </w:rPr>
            </w:pPr>
            <w:r w:rsidRPr="00E16DE2">
              <w:rPr>
                <w:rFonts w:ascii="Times New Roman" w:eastAsia="Calibri" w:hAnsi="Times New Roman" w:cs="Times New Roman"/>
                <w:b/>
                <w:bCs/>
              </w:rPr>
              <w:t>Оборудование АПС административно- производственного корпуса (АПК) УФПС</w:t>
            </w:r>
          </w:p>
        </w:tc>
      </w:tr>
      <w:tr w:rsidR="00546AA4" w:rsidRPr="00345F26" w14:paraId="74C11311" w14:textId="77777777" w:rsidTr="00546AA4">
        <w:tc>
          <w:tcPr>
            <w:tcW w:w="704" w:type="dxa"/>
            <w:vAlign w:val="center"/>
          </w:tcPr>
          <w:p w14:paraId="2E17BC67"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5FA39A20"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Контроллер двухпроводной линии связи</w:t>
            </w:r>
            <w:r w:rsidR="00E16DE2" w:rsidRPr="00345F26">
              <w:t xml:space="preserve">  </w:t>
            </w:r>
            <w:r w:rsidR="00E16DE2" w:rsidRPr="00345F26">
              <w:rPr>
                <w:rFonts w:ascii="Times New Roman" w:hAnsi="Times New Roman" w:cs="Times New Roman"/>
              </w:rPr>
              <w:t>С2000-КДЛ</w:t>
            </w:r>
          </w:p>
        </w:tc>
        <w:tc>
          <w:tcPr>
            <w:tcW w:w="853" w:type="dxa"/>
            <w:tcBorders>
              <w:top w:val="single" w:sz="4" w:space="0" w:color="auto"/>
              <w:left w:val="nil"/>
              <w:bottom w:val="single" w:sz="4" w:space="0" w:color="auto"/>
              <w:right w:val="single" w:sz="4" w:space="0" w:color="auto"/>
            </w:tcBorders>
            <w:shd w:val="clear" w:color="auto" w:fill="auto"/>
            <w:vAlign w:val="center"/>
          </w:tcPr>
          <w:p w14:paraId="225CAE3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58955A9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2</w:t>
            </w:r>
          </w:p>
        </w:tc>
      </w:tr>
      <w:tr w:rsidR="00546AA4" w:rsidRPr="00345F26" w14:paraId="2B63ABCB" w14:textId="77777777" w:rsidTr="00546AA4">
        <w:tc>
          <w:tcPr>
            <w:tcW w:w="704" w:type="dxa"/>
            <w:vAlign w:val="center"/>
          </w:tcPr>
          <w:p w14:paraId="2E056691"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203C9807"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Адресный расширитель С2000-АР8</w:t>
            </w:r>
          </w:p>
        </w:tc>
        <w:tc>
          <w:tcPr>
            <w:tcW w:w="853" w:type="dxa"/>
            <w:tcBorders>
              <w:top w:val="nil"/>
              <w:left w:val="nil"/>
              <w:bottom w:val="single" w:sz="4" w:space="0" w:color="auto"/>
              <w:right w:val="single" w:sz="4" w:space="0" w:color="auto"/>
            </w:tcBorders>
            <w:shd w:val="clear" w:color="auto" w:fill="auto"/>
            <w:vAlign w:val="center"/>
          </w:tcPr>
          <w:p w14:paraId="4FA105BB"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F65B1D2"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0662ADBF" w14:textId="77777777" w:rsidTr="00546AA4">
        <w:tc>
          <w:tcPr>
            <w:tcW w:w="704" w:type="dxa"/>
            <w:vAlign w:val="center"/>
          </w:tcPr>
          <w:p w14:paraId="29C250C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1EA2C24F"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Исполнительный релейный блок "С2000-СП1"</w:t>
            </w:r>
          </w:p>
        </w:tc>
        <w:tc>
          <w:tcPr>
            <w:tcW w:w="853" w:type="dxa"/>
            <w:tcBorders>
              <w:top w:val="nil"/>
              <w:left w:val="nil"/>
              <w:bottom w:val="single" w:sz="4" w:space="0" w:color="auto"/>
              <w:right w:val="single" w:sz="4" w:space="0" w:color="auto"/>
            </w:tcBorders>
            <w:shd w:val="clear" w:color="auto" w:fill="auto"/>
            <w:vAlign w:val="center"/>
          </w:tcPr>
          <w:p w14:paraId="65051183"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E7DAD01"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2C09A469" w14:textId="77777777" w:rsidTr="00546AA4">
        <w:tc>
          <w:tcPr>
            <w:tcW w:w="704" w:type="dxa"/>
            <w:vAlign w:val="center"/>
          </w:tcPr>
          <w:p w14:paraId="12B03C93"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0E10921F" w14:textId="77777777" w:rsidR="00546AA4" w:rsidRPr="00345F26" w:rsidRDefault="00E16DE2" w:rsidP="00546AA4">
            <w:pPr>
              <w:rPr>
                <w:rFonts w:ascii="Times New Roman" w:hAnsi="Times New Roman" w:cs="Times New Roman"/>
              </w:rPr>
            </w:pPr>
            <w:r w:rsidRPr="00345F26">
              <w:rPr>
                <w:rFonts w:ascii="Times New Roman" w:hAnsi="Times New Roman" w:cs="Times New Roman"/>
              </w:rPr>
              <w:t>Извещатель пожарный дымовой оптико-электронный адресно-аналоговый  ИП 212-34А «ДИП-34А-01-01»</w:t>
            </w:r>
          </w:p>
        </w:tc>
        <w:tc>
          <w:tcPr>
            <w:tcW w:w="853" w:type="dxa"/>
            <w:tcBorders>
              <w:top w:val="nil"/>
              <w:left w:val="nil"/>
              <w:bottom w:val="single" w:sz="4" w:space="0" w:color="auto"/>
              <w:right w:val="single" w:sz="4" w:space="0" w:color="auto"/>
            </w:tcBorders>
            <w:shd w:val="clear" w:color="auto" w:fill="auto"/>
            <w:vAlign w:val="center"/>
          </w:tcPr>
          <w:p w14:paraId="2CC26403"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8839C22"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115</w:t>
            </w:r>
          </w:p>
        </w:tc>
      </w:tr>
      <w:tr w:rsidR="00546AA4" w:rsidRPr="00345F26" w14:paraId="21E515C1" w14:textId="77777777" w:rsidTr="00546AA4">
        <w:tc>
          <w:tcPr>
            <w:tcW w:w="704" w:type="dxa"/>
            <w:vAlign w:val="center"/>
          </w:tcPr>
          <w:p w14:paraId="08F524B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3F8F4346"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пожарный ручной адресный ИПР 513-3А исп.01</w:t>
            </w:r>
          </w:p>
        </w:tc>
        <w:tc>
          <w:tcPr>
            <w:tcW w:w="853" w:type="dxa"/>
            <w:tcBorders>
              <w:top w:val="nil"/>
              <w:left w:val="nil"/>
              <w:bottom w:val="single" w:sz="4" w:space="0" w:color="auto"/>
              <w:right w:val="single" w:sz="4" w:space="0" w:color="auto"/>
            </w:tcBorders>
            <w:shd w:val="clear" w:color="auto" w:fill="auto"/>
            <w:vAlign w:val="center"/>
          </w:tcPr>
          <w:p w14:paraId="76149B62"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F99FF55"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10</w:t>
            </w:r>
          </w:p>
        </w:tc>
      </w:tr>
      <w:tr w:rsidR="00546AA4" w:rsidRPr="00345F26" w14:paraId="368E7B26" w14:textId="77777777" w:rsidTr="00546AA4">
        <w:tc>
          <w:tcPr>
            <w:tcW w:w="704" w:type="dxa"/>
            <w:vAlign w:val="center"/>
          </w:tcPr>
          <w:p w14:paraId="6C805797"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12AD2AD4"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разветвительно-изолирующий «Бриз» исп.01</w:t>
            </w:r>
          </w:p>
        </w:tc>
        <w:tc>
          <w:tcPr>
            <w:tcW w:w="853" w:type="dxa"/>
            <w:tcBorders>
              <w:top w:val="nil"/>
              <w:left w:val="nil"/>
              <w:bottom w:val="single" w:sz="4" w:space="0" w:color="auto"/>
              <w:right w:val="single" w:sz="4" w:space="0" w:color="auto"/>
            </w:tcBorders>
            <w:shd w:val="clear" w:color="auto" w:fill="auto"/>
            <w:vAlign w:val="center"/>
          </w:tcPr>
          <w:p w14:paraId="1850BAF2"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C2084AB"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8</w:t>
            </w:r>
          </w:p>
        </w:tc>
      </w:tr>
      <w:tr w:rsidR="00546AA4" w:rsidRPr="00345F26" w14:paraId="781E2084" w14:textId="77777777" w:rsidTr="00546AA4">
        <w:tc>
          <w:tcPr>
            <w:tcW w:w="704" w:type="dxa"/>
            <w:vAlign w:val="center"/>
          </w:tcPr>
          <w:p w14:paraId="1317315B"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7BCD2DA5"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Устройство коммутационное УК-ВК/03</w:t>
            </w:r>
          </w:p>
        </w:tc>
        <w:tc>
          <w:tcPr>
            <w:tcW w:w="853" w:type="dxa"/>
            <w:tcBorders>
              <w:top w:val="nil"/>
              <w:left w:val="nil"/>
              <w:bottom w:val="single" w:sz="4" w:space="0" w:color="auto"/>
              <w:right w:val="single" w:sz="4" w:space="0" w:color="auto"/>
            </w:tcBorders>
            <w:shd w:val="clear" w:color="auto" w:fill="auto"/>
            <w:vAlign w:val="center"/>
          </w:tcPr>
          <w:p w14:paraId="095D1EFC"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47A6FC1"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3</w:t>
            </w:r>
          </w:p>
        </w:tc>
      </w:tr>
      <w:tr w:rsidR="00546AA4" w:rsidRPr="00345F26" w14:paraId="2908F4A7" w14:textId="77777777" w:rsidTr="00546AA4">
        <w:tc>
          <w:tcPr>
            <w:tcW w:w="704" w:type="dxa"/>
            <w:vAlign w:val="center"/>
          </w:tcPr>
          <w:p w14:paraId="36D26D40"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tcPr>
          <w:p w14:paraId="41B60F7C"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бесперебойного питания БРП 12-3   (12В, 3 А, 28А.ч)</w:t>
            </w:r>
          </w:p>
        </w:tc>
        <w:tc>
          <w:tcPr>
            <w:tcW w:w="853" w:type="dxa"/>
            <w:tcBorders>
              <w:top w:val="nil"/>
              <w:left w:val="nil"/>
              <w:bottom w:val="single" w:sz="4" w:space="0" w:color="auto"/>
              <w:right w:val="single" w:sz="4" w:space="0" w:color="auto"/>
            </w:tcBorders>
            <w:shd w:val="clear" w:color="auto" w:fill="auto"/>
            <w:vAlign w:val="center"/>
          </w:tcPr>
          <w:p w14:paraId="007CDCB8"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12C3C0F"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75509D87" w14:textId="77777777" w:rsidTr="00546AA4">
        <w:tc>
          <w:tcPr>
            <w:tcW w:w="704" w:type="dxa"/>
            <w:vAlign w:val="center"/>
          </w:tcPr>
          <w:p w14:paraId="579E6A81"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9</w:t>
            </w:r>
          </w:p>
        </w:tc>
        <w:tc>
          <w:tcPr>
            <w:tcW w:w="6802" w:type="dxa"/>
            <w:tcBorders>
              <w:top w:val="nil"/>
              <w:left w:val="single" w:sz="4" w:space="0" w:color="auto"/>
              <w:bottom w:val="single" w:sz="4" w:space="0" w:color="auto"/>
              <w:right w:val="single" w:sz="4" w:space="0" w:color="auto"/>
            </w:tcBorders>
            <w:shd w:val="clear" w:color="auto" w:fill="auto"/>
          </w:tcPr>
          <w:p w14:paraId="7368CDC6"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Аккумулятор 12В, 7А.ч</w:t>
            </w:r>
          </w:p>
        </w:tc>
        <w:tc>
          <w:tcPr>
            <w:tcW w:w="853" w:type="dxa"/>
            <w:tcBorders>
              <w:top w:val="nil"/>
              <w:left w:val="nil"/>
              <w:bottom w:val="single" w:sz="4" w:space="0" w:color="auto"/>
              <w:right w:val="single" w:sz="4" w:space="0" w:color="auto"/>
            </w:tcBorders>
            <w:shd w:val="clear" w:color="auto" w:fill="auto"/>
            <w:vAlign w:val="center"/>
          </w:tcPr>
          <w:p w14:paraId="16AB08E3"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A80ABE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w:t>
            </w:r>
          </w:p>
        </w:tc>
      </w:tr>
      <w:tr w:rsidR="00546AA4" w:rsidRPr="00345F26" w14:paraId="78CFDFB2" w14:textId="77777777" w:rsidTr="00546AA4">
        <w:tc>
          <w:tcPr>
            <w:tcW w:w="704" w:type="dxa"/>
            <w:vAlign w:val="center"/>
          </w:tcPr>
          <w:p w14:paraId="30B83C9B"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10</w:t>
            </w:r>
          </w:p>
        </w:tc>
        <w:tc>
          <w:tcPr>
            <w:tcW w:w="6802" w:type="dxa"/>
            <w:tcBorders>
              <w:top w:val="nil"/>
              <w:left w:val="single" w:sz="4" w:space="0" w:color="auto"/>
              <w:bottom w:val="single" w:sz="4" w:space="0" w:color="auto"/>
              <w:right w:val="single" w:sz="4" w:space="0" w:color="auto"/>
            </w:tcBorders>
            <w:shd w:val="clear" w:color="auto" w:fill="auto"/>
          </w:tcPr>
          <w:p w14:paraId="26F9C3D4"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Устройство контроля линий  связи и пуска (УКЛСиП) «Гефест»</w:t>
            </w:r>
          </w:p>
        </w:tc>
        <w:tc>
          <w:tcPr>
            <w:tcW w:w="853" w:type="dxa"/>
            <w:tcBorders>
              <w:top w:val="nil"/>
              <w:left w:val="nil"/>
              <w:bottom w:val="single" w:sz="4" w:space="0" w:color="auto"/>
              <w:right w:val="single" w:sz="4" w:space="0" w:color="auto"/>
            </w:tcBorders>
            <w:shd w:val="clear" w:color="auto" w:fill="auto"/>
            <w:vAlign w:val="center"/>
          </w:tcPr>
          <w:p w14:paraId="56DA545C"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0E33E0B"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w:t>
            </w:r>
          </w:p>
        </w:tc>
      </w:tr>
      <w:tr w:rsidR="00546AA4" w:rsidRPr="00345F26" w14:paraId="57A7CD05" w14:textId="77777777" w:rsidTr="00546AA4">
        <w:tc>
          <w:tcPr>
            <w:tcW w:w="704" w:type="dxa"/>
            <w:vAlign w:val="center"/>
          </w:tcPr>
          <w:p w14:paraId="59C5963D"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11</w:t>
            </w:r>
          </w:p>
        </w:tc>
        <w:tc>
          <w:tcPr>
            <w:tcW w:w="6802" w:type="dxa"/>
            <w:tcBorders>
              <w:top w:val="nil"/>
              <w:left w:val="single" w:sz="4" w:space="0" w:color="auto"/>
              <w:bottom w:val="single" w:sz="4" w:space="0" w:color="auto"/>
              <w:right w:val="single" w:sz="4" w:space="0" w:color="auto"/>
            </w:tcBorders>
            <w:shd w:val="clear" w:color="auto" w:fill="auto"/>
          </w:tcPr>
          <w:p w14:paraId="0C2195A1"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Оповещатель пожарный звуковой «Стандарт»</w:t>
            </w:r>
          </w:p>
        </w:tc>
        <w:tc>
          <w:tcPr>
            <w:tcW w:w="853" w:type="dxa"/>
            <w:tcBorders>
              <w:top w:val="nil"/>
              <w:left w:val="nil"/>
              <w:bottom w:val="single" w:sz="4" w:space="0" w:color="auto"/>
              <w:right w:val="single" w:sz="4" w:space="0" w:color="auto"/>
            </w:tcBorders>
            <w:shd w:val="clear" w:color="auto" w:fill="auto"/>
            <w:vAlign w:val="center"/>
          </w:tcPr>
          <w:p w14:paraId="7F75F170"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ABC5F7A"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16</w:t>
            </w:r>
          </w:p>
        </w:tc>
      </w:tr>
      <w:tr w:rsidR="00546AA4" w:rsidRPr="00345F26" w14:paraId="403B0243" w14:textId="77777777" w:rsidTr="00546AA4">
        <w:tc>
          <w:tcPr>
            <w:tcW w:w="704" w:type="dxa"/>
            <w:vAlign w:val="center"/>
          </w:tcPr>
          <w:p w14:paraId="5B7122C3"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12</w:t>
            </w:r>
          </w:p>
        </w:tc>
        <w:tc>
          <w:tcPr>
            <w:tcW w:w="6802" w:type="dxa"/>
            <w:tcBorders>
              <w:top w:val="nil"/>
              <w:left w:val="single" w:sz="4" w:space="0" w:color="auto"/>
              <w:bottom w:val="single" w:sz="4" w:space="0" w:color="auto"/>
              <w:right w:val="single" w:sz="4" w:space="0" w:color="auto"/>
            </w:tcBorders>
            <w:shd w:val="clear" w:color="auto" w:fill="auto"/>
          </w:tcPr>
          <w:p w14:paraId="1E4F8CE7"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Оповещатель пожарный световой  «КОП-25» «Выход»</w:t>
            </w:r>
          </w:p>
        </w:tc>
        <w:tc>
          <w:tcPr>
            <w:tcW w:w="853" w:type="dxa"/>
            <w:tcBorders>
              <w:top w:val="nil"/>
              <w:left w:val="nil"/>
              <w:bottom w:val="single" w:sz="4" w:space="0" w:color="auto"/>
              <w:right w:val="single" w:sz="4" w:space="0" w:color="auto"/>
            </w:tcBorders>
            <w:shd w:val="clear" w:color="auto" w:fill="auto"/>
            <w:vAlign w:val="center"/>
          </w:tcPr>
          <w:p w14:paraId="6CDD2945"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B85347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16</w:t>
            </w:r>
          </w:p>
        </w:tc>
      </w:tr>
      <w:tr w:rsidR="00546AA4" w:rsidRPr="00345F26" w14:paraId="17400533" w14:textId="77777777" w:rsidTr="00546AA4">
        <w:tc>
          <w:tcPr>
            <w:tcW w:w="704" w:type="dxa"/>
            <w:vAlign w:val="center"/>
          </w:tcPr>
          <w:p w14:paraId="32D2AB5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13</w:t>
            </w:r>
          </w:p>
        </w:tc>
        <w:tc>
          <w:tcPr>
            <w:tcW w:w="6802" w:type="dxa"/>
            <w:tcBorders>
              <w:top w:val="nil"/>
              <w:left w:val="single" w:sz="4" w:space="0" w:color="auto"/>
              <w:bottom w:val="single" w:sz="4" w:space="0" w:color="auto"/>
              <w:right w:val="single" w:sz="4" w:space="0" w:color="auto"/>
            </w:tcBorders>
            <w:shd w:val="clear" w:color="auto" w:fill="auto"/>
          </w:tcPr>
          <w:p w14:paraId="5705059F"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Оповещатель пожарный световой  «КОП-25» «Стрелка»</w:t>
            </w:r>
          </w:p>
        </w:tc>
        <w:tc>
          <w:tcPr>
            <w:tcW w:w="853" w:type="dxa"/>
            <w:tcBorders>
              <w:top w:val="nil"/>
              <w:left w:val="nil"/>
              <w:bottom w:val="single" w:sz="4" w:space="0" w:color="auto"/>
              <w:right w:val="single" w:sz="4" w:space="0" w:color="auto"/>
            </w:tcBorders>
            <w:shd w:val="clear" w:color="auto" w:fill="auto"/>
            <w:vAlign w:val="center"/>
          </w:tcPr>
          <w:p w14:paraId="76B581B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C3F6630"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5</w:t>
            </w:r>
          </w:p>
        </w:tc>
      </w:tr>
      <w:tr w:rsidR="00CE6CAB" w:rsidRPr="00345F26" w14:paraId="3713F5EC" w14:textId="77777777" w:rsidTr="00CE6CAB">
        <w:tc>
          <w:tcPr>
            <w:tcW w:w="9345" w:type="dxa"/>
            <w:gridSpan w:val="4"/>
            <w:vAlign w:val="center"/>
          </w:tcPr>
          <w:p w14:paraId="0E142D21" w14:textId="77777777" w:rsidR="00CE6CAB" w:rsidRPr="00345F26" w:rsidRDefault="009B2B38" w:rsidP="009B2B38">
            <w:pPr>
              <w:pStyle w:val="a6"/>
              <w:numPr>
                <w:ilvl w:val="1"/>
                <w:numId w:val="25"/>
              </w:numPr>
              <w:ind w:left="0" w:firstLine="34"/>
              <w:rPr>
                <w:rFonts w:ascii="Times New Roman" w:eastAsia="Calibri" w:hAnsi="Times New Roman" w:cs="Times New Roman"/>
                <w:b/>
                <w:bCs/>
              </w:rPr>
            </w:pPr>
            <w:r w:rsidRPr="00345F26">
              <w:rPr>
                <w:rFonts w:ascii="Times New Roman" w:eastAsia="Calibri" w:hAnsi="Times New Roman" w:cs="Times New Roman"/>
                <w:b/>
                <w:bCs/>
              </w:rPr>
              <w:t xml:space="preserve"> </w:t>
            </w:r>
            <w:r w:rsidR="00CE6CAB" w:rsidRPr="00345F26">
              <w:rPr>
                <w:rFonts w:ascii="Times New Roman" w:eastAsia="Calibri" w:hAnsi="Times New Roman" w:cs="Times New Roman"/>
                <w:b/>
                <w:bCs/>
              </w:rPr>
              <w:t>Автоматическая установка модульного пожаротушения</w:t>
            </w:r>
          </w:p>
        </w:tc>
      </w:tr>
      <w:tr w:rsidR="00546AA4" w:rsidRPr="00345F26" w14:paraId="781621D6" w14:textId="77777777" w:rsidTr="00546AA4">
        <w:tc>
          <w:tcPr>
            <w:tcW w:w="704" w:type="dxa"/>
            <w:vAlign w:val="center"/>
          </w:tcPr>
          <w:p w14:paraId="13CE3BA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30BC5"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Прибор приемно-контрольный и управления автоматическими средствами пожаротушения и оповещателями «С2000-АСПТ»</w:t>
            </w:r>
          </w:p>
        </w:tc>
        <w:tc>
          <w:tcPr>
            <w:tcW w:w="853" w:type="dxa"/>
            <w:tcBorders>
              <w:top w:val="single" w:sz="4" w:space="0" w:color="auto"/>
              <w:left w:val="nil"/>
              <w:bottom w:val="single" w:sz="4" w:space="0" w:color="auto"/>
              <w:right w:val="single" w:sz="4" w:space="0" w:color="auto"/>
            </w:tcBorders>
            <w:shd w:val="clear" w:color="auto" w:fill="FFFFFF" w:themeFill="background1"/>
            <w:vAlign w:val="center"/>
          </w:tcPr>
          <w:p w14:paraId="607774C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FFFFFF" w:themeFill="background1"/>
            <w:vAlign w:val="center"/>
          </w:tcPr>
          <w:p w14:paraId="61C906C8"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24784C3A" w14:textId="77777777" w:rsidTr="00546AA4">
        <w:tc>
          <w:tcPr>
            <w:tcW w:w="704" w:type="dxa"/>
            <w:vAlign w:val="center"/>
          </w:tcPr>
          <w:p w14:paraId="041D0043"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vAlign w:val="center"/>
          </w:tcPr>
          <w:p w14:paraId="679FC502"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контроля пусковой  «С2000-КПБ»</w:t>
            </w:r>
          </w:p>
        </w:tc>
        <w:tc>
          <w:tcPr>
            <w:tcW w:w="853" w:type="dxa"/>
            <w:tcBorders>
              <w:top w:val="nil"/>
              <w:left w:val="nil"/>
              <w:bottom w:val="single" w:sz="4" w:space="0" w:color="auto"/>
              <w:right w:val="single" w:sz="4" w:space="0" w:color="auto"/>
            </w:tcBorders>
            <w:shd w:val="clear" w:color="auto" w:fill="auto"/>
            <w:vAlign w:val="center"/>
          </w:tcPr>
          <w:p w14:paraId="7755C02E"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FBA987A"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w:t>
            </w:r>
          </w:p>
        </w:tc>
      </w:tr>
      <w:tr w:rsidR="00546AA4" w:rsidRPr="00345F26" w14:paraId="198EEC5E" w14:textId="77777777" w:rsidTr="00546AA4">
        <w:tc>
          <w:tcPr>
            <w:tcW w:w="704" w:type="dxa"/>
            <w:vAlign w:val="center"/>
          </w:tcPr>
          <w:p w14:paraId="3611009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vAlign w:val="center"/>
          </w:tcPr>
          <w:p w14:paraId="4551AC67"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Устройство коммутационное УК-ВК/03</w:t>
            </w:r>
          </w:p>
        </w:tc>
        <w:tc>
          <w:tcPr>
            <w:tcW w:w="853" w:type="dxa"/>
            <w:tcBorders>
              <w:top w:val="nil"/>
              <w:left w:val="nil"/>
              <w:bottom w:val="single" w:sz="4" w:space="0" w:color="auto"/>
              <w:right w:val="single" w:sz="4" w:space="0" w:color="auto"/>
            </w:tcBorders>
            <w:shd w:val="clear" w:color="auto" w:fill="auto"/>
            <w:vAlign w:val="center"/>
          </w:tcPr>
          <w:p w14:paraId="694FC0A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39FEE8A" w14:textId="77777777" w:rsidR="00546AA4" w:rsidRPr="00345F26" w:rsidRDefault="00E16DE2"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6B9E8582" w14:textId="77777777" w:rsidTr="00546AA4">
        <w:tc>
          <w:tcPr>
            <w:tcW w:w="704" w:type="dxa"/>
            <w:vAlign w:val="center"/>
          </w:tcPr>
          <w:p w14:paraId="1B0E898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4</w:t>
            </w:r>
          </w:p>
        </w:tc>
        <w:tc>
          <w:tcPr>
            <w:tcW w:w="6802" w:type="dxa"/>
            <w:tcBorders>
              <w:top w:val="nil"/>
              <w:left w:val="nil"/>
              <w:bottom w:val="nil"/>
              <w:right w:val="nil"/>
            </w:tcBorders>
            <w:shd w:val="clear" w:color="auto" w:fill="auto"/>
            <w:vAlign w:val="center"/>
          </w:tcPr>
          <w:p w14:paraId="17BE9613"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индикации системы пожаротушения С2000-ПТ</w:t>
            </w:r>
          </w:p>
        </w:tc>
        <w:tc>
          <w:tcPr>
            <w:tcW w:w="853" w:type="dxa"/>
            <w:tcBorders>
              <w:top w:val="nil"/>
              <w:left w:val="single" w:sz="4" w:space="0" w:color="auto"/>
              <w:bottom w:val="single" w:sz="4" w:space="0" w:color="auto"/>
              <w:right w:val="single" w:sz="4" w:space="0" w:color="auto"/>
            </w:tcBorders>
            <w:shd w:val="clear" w:color="auto" w:fill="auto"/>
            <w:vAlign w:val="center"/>
          </w:tcPr>
          <w:p w14:paraId="059019D1"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43B224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68AABCED" w14:textId="77777777" w:rsidTr="00546AA4">
        <w:tc>
          <w:tcPr>
            <w:tcW w:w="704" w:type="dxa"/>
            <w:vAlign w:val="center"/>
          </w:tcPr>
          <w:p w14:paraId="3B74C144"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5</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14:paraId="09271D0E"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пожарный дымовой оптико-электронный ИП 212-45</w:t>
            </w:r>
          </w:p>
        </w:tc>
        <w:tc>
          <w:tcPr>
            <w:tcW w:w="853" w:type="dxa"/>
            <w:tcBorders>
              <w:top w:val="nil"/>
              <w:left w:val="nil"/>
              <w:bottom w:val="single" w:sz="4" w:space="0" w:color="auto"/>
              <w:right w:val="single" w:sz="4" w:space="0" w:color="auto"/>
            </w:tcBorders>
            <w:shd w:val="clear" w:color="auto" w:fill="auto"/>
            <w:vAlign w:val="center"/>
          </w:tcPr>
          <w:p w14:paraId="3C926346"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6F74F51"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14</w:t>
            </w:r>
          </w:p>
        </w:tc>
      </w:tr>
      <w:tr w:rsidR="00546AA4" w:rsidRPr="00345F26" w14:paraId="571A12ED" w14:textId="77777777" w:rsidTr="00546AA4">
        <w:tc>
          <w:tcPr>
            <w:tcW w:w="704" w:type="dxa"/>
            <w:vAlign w:val="center"/>
          </w:tcPr>
          <w:p w14:paraId="791EBC84"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vAlign w:val="center"/>
          </w:tcPr>
          <w:p w14:paraId="2B330DCA"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пожарный ручной  ИПР513-10</w:t>
            </w:r>
          </w:p>
        </w:tc>
        <w:tc>
          <w:tcPr>
            <w:tcW w:w="853" w:type="dxa"/>
            <w:tcBorders>
              <w:top w:val="nil"/>
              <w:left w:val="nil"/>
              <w:bottom w:val="single" w:sz="4" w:space="0" w:color="auto"/>
              <w:right w:val="single" w:sz="4" w:space="0" w:color="auto"/>
            </w:tcBorders>
            <w:shd w:val="clear" w:color="auto" w:fill="auto"/>
            <w:vAlign w:val="center"/>
          </w:tcPr>
          <w:p w14:paraId="60A4BF58"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B4D7F51"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3</w:t>
            </w:r>
          </w:p>
        </w:tc>
      </w:tr>
      <w:tr w:rsidR="00546AA4" w:rsidRPr="00345F26" w14:paraId="0B5B3EB1" w14:textId="77777777" w:rsidTr="00546AA4">
        <w:tc>
          <w:tcPr>
            <w:tcW w:w="704" w:type="dxa"/>
            <w:vAlign w:val="center"/>
          </w:tcPr>
          <w:p w14:paraId="1E54F96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vAlign w:val="center"/>
          </w:tcPr>
          <w:p w14:paraId="3CF075BA"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Оповещатель пожарный свето-звуковой   КОП-25ПC:  «Порошок уходи»</w:t>
            </w:r>
          </w:p>
        </w:tc>
        <w:tc>
          <w:tcPr>
            <w:tcW w:w="853" w:type="dxa"/>
            <w:tcBorders>
              <w:top w:val="nil"/>
              <w:left w:val="nil"/>
              <w:bottom w:val="single" w:sz="4" w:space="0" w:color="auto"/>
              <w:right w:val="single" w:sz="4" w:space="0" w:color="auto"/>
            </w:tcBorders>
            <w:shd w:val="clear" w:color="auto" w:fill="auto"/>
            <w:vAlign w:val="center"/>
          </w:tcPr>
          <w:p w14:paraId="6FE138D5"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E4E428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3</w:t>
            </w:r>
          </w:p>
        </w:tc>
      </w:tr>
      <w:tr w:rsidR="00546AA4" w:rsidRPr="00345F26" w14:paraId="2E0D728B" w14:textId="77777777" w:rsidTr="00546AA4">
        <w:tc>
          <w:tcPr>
            <w:tcW w:w="704" w:type="dxa"/>
            <w:vAlign w:val="center"/>
          </w:tcPr>
          <w:p w14:paraId="4680B343"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vAlign w:val="center"/>
          </w:tcPr>
          <w:p w14:paraId="5269FC90"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Световой КОП-25П: «Порошок не входи» (уличный)</w:t>
            </w:r>
          </w:p>
        </w:tc>
        <w:tc>
          <w:tcPr>
            <w:tcW w:w="853" w:type="dxa"/>
            <w:tcBorders>
              <w:top w:val="nil"/>
              <w:left w:val="nil"/>
              <w:bottom w:val="single" w:sz="4" w:space="0" w:color="auto"/>
              <w:right w:val="single" w:sz="4" w:space="0" w:color="auto"/>
            </w:tcBorders>
            <w:shd w:val="clear" w:color="auto" w:fill="auto"/>
            <w:vAlign w:val="center"/>
          </w:tcPr>
          <w:p w14:paraId="470AF761"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AC120A1"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2</w:t>
            </w:r>
          </w:p>
        </w:tc>
      </w:tr>
      <w:tr w:rsidR="00546AA4" w:rsidRPr="00345F26" w14:paraId="0A44BD74" w14:textId="77777777" w:rsidTr="00546AA4">
        <w:tc>
          <w:tcPr>
            <w:tcW w:w="704" w:type="dxa"/>
            <w:vAlign w:val="center"/>
          </w:tcPr>
          <w:p w14:paraId="54EFFEDC"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9</w:t>
            </w:r>
          </w:p>
        </w:tc>
        <w:tc>
          <w:tcPr>
            <w:tcW w:w="6802" w:type="dxa"/>
            <w:tcBorders>
              <w:top w:val="nil"/>
              <w:left w:val="nil"/>
              <w:bottom w:val="nil"/>
              <w:right w:val="nil"/>
            </w:tcBorders>
            <w:shd w:val="clear" w:color="auto" w:fill="auto"/>
            <w:vAlign w:val="center"/>
          </w:tcPr>
          <w:p w14:paraId="161118E3"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Световой КОП-25П: «Автоматика отключена»  (уличный)</w:t>
            </w:r>
          </w:p>
        </w:tc>
        <w:tc>
          <w:tcPr>
            <w:tcW w:w="853" w:type="dxa"/>
            <w:tcBorders>
              <w:top w:val="nil"/>
              <w:left w:val="single" w:sz="4" w:space="0" w:color="auto"/>
              <w:bottom w:val="single" w:sz="4" w:space="0" w:color="auto"/>
              <w:right w:val="single" w:sz="4" w:space="0" w:color="auto"/>
            </w:tcBorders>
            <w:shd w:val="clear" w:color="auto" w:fill="auto"/>
            <w:vAlign w:val="center"/>
          </w:tcPr>
          <w:p w14:paraId="28F48393"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7686057"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2</w:t>
            </w:r>
          </w:p>
        </w:tc>
      </w:tr>
      <w:tr w:rsidR="00CE6CAB" w:rsidRPr="00345F26" w14:paraId="0813B508" w14:textId="77777777" w:rsidTr="00826D51">
        <w:tc>
          <w:tcPr>
            <w:tcW w:w="704" w:type="dxa"/>
            <w:vAlign w:val="center"/>
          </w:tcPr>
          <w:p w14:paraId="0A24C870" w14:textId="77777777" w:rsidR="00CE6CAB" w:rsidRPr="00345F26" w:rsidRDefault="00CE6CAB" w:rsidP="00CE6CAB">
            <w:pPr>
              <w:contextualSpacing/>
              <w:jc w:val="center"/>
              <w:rPr>
                <w:rFonts w:ascii="Times New Roman" w:eastAsia="Calibri" w:hAnsi="Times New Roman" w:cs="Times New Roman"/>
                <w:bCs/>
              </w:rPr>
            </w:pPr>
            <w:r w:rsidRPr="00345F26">
              <w:rPr>
                <w:rFonts w:ascii="Times New Roman" w:eastAsia="Calibri" w:hAnsi="Times New Roman" w:cs="Times New Roman"/>
                <w:bCs/>
              </w:rPr>
              <w:t>10</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14:paraId="402A1421" w14:textId="77777777" w:rsidR="00CE6CAB" w:rsidRPr="00345F26" w:rsidRDefault="00E16DE2" w:rsidP="00E16DE2">
            <w:pPr>
              <w:rPr>
                <w:rFonts w:ascii="Times New Roman" w:hAnsi="Times New Roman" w:cs="Times New Roman"/>
              </w:rPr>
            </w:pPr>
            <w:r w:rsidRPr="00345F26">
              <w:rPr>
                <w:rFonts w:ascii="Times New Roman" w:hAnsi="Times New Roman" w:cs="Times New Roman"/>
              </w:rPr>
              <w:t>Модуль порошкового пожаротушения МПП (р) – 8В-И-ГЭ-УХЛ кат.3.1 Торговая марка «Буран-8В»</w:t>
            </w:r>
          </w:p>
        </w:tc>
        <w:tc>
          <w:tcPr>
            <w:tcW w:w="853" w:type="dxa"/>
            <w:tcBorders>
              <w:top w:val="nil"/>
              <w:left w:val="nil"/>
              <w:bottom w:val="single" w:sz="4" w:space="0" w:color="auto"/>
              <w:right w:val="single" w:sz="4" w:space="0" w:color="auto"/>
            </w:tcBorders>
            <w:shd w:val="clear" w:color="auto" w:fill="auto"/>
            <w:vAlign w:val="center"/>
          </w:tcPr>
          <w:p w14:paraId="29530C9B" w14:textId="77777777" w:rsidR="00CE6CAB" w:rsidRPr="00345F26" w:rsidRDefault="00CE6CAB" w:rsidP="00CE6CAB">
            <w:pPr>
              <w:jc w:val="center"/>
              <w:rPr>
                <w:rFonts w:ascii="Times New Roman" w:hAnsi="Times New Roman" w:cs="Times New Roman"/>
              </w:rPr>
            </w:pPr>
            <w:r w:rsidRPr="00345F26">
              <w:rPr>
                <w:rFonts w:ascii="Times New Roman" w:hAnsi="Times New Roman" w:cs="Times New Roman"/>
              </w:rPr>
              <w:t>компл</w:t>
            </w:r>
          </w:p>
        </w:tc>
        <w:tc>
          <w:tcPr>
            <w:tcW w:w="986" w:type="dxa"/>
            <w:tcBorders>
              <w:top w:val="nil"/>
              <w:left w:val="nil"/>
              <w:bottom w:val="single" w:sz="4" w:space="0" w:color="auto"/>
              <w:right w:val="single" w:sz="4" w:space="0" w:color="auto"/>
            </w:tcBorders>
            <w:shd w:val="clear" w:color="auto" w:fill="auto"/>
            <w:vAlign w:val="center"/>
          </w:tcPr>
          <w:p w14:paraId="72176F3F" w14:textId="77777777" w:rsidR="00CE6CAB" w:rsidRPr="00345F26" w:rsidRDefault="00CE6CAB" w:rsidP="00CE6CAB">
            <w:pPr>
              <w:jc w:val="center"/>
              <w:rPr>
                <w:rFonts w:ascii="Times New Roman" w:hAnsi="Times New Roman" w:cs="Times New Roman"/>
              </w:rPr>
            </w:pPr>
            <w:r w:rsidRPr="00345F26">
              <w:rPr>
                <w:rFonts w:ascii="Times New Roman" w:hAnsi="Times New Roman" w:cs="Times New Roman"/>
              </w:rPr>
              <w:t>15</w:t>
            </w:r>
          </w:p>
        </w:tc>
      </w:tr>
      <w:tr w:rsidR="00546AA4" w:rsidRPr="00345F26" w14:paraId="0BD23C7F" w14:textId="77777777" w:rsidTr="00546AA4">
        <w:tc>
          <w:tcPr>
            <w:tcW w:w="704" w:type="dxa"/>
            <w:vAlign w:val="center"/>
          </w:tcPr>
          <w:p w14:paraId="7714B22B"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11</w:t>
            </w:r>
          </w:p>
        </w:tc>
        <w:tc>
          <w:tcPr>
            <w:tcW w:w="6802" w:type="dxa"/>
            <w:tcBorders>
              <w:top w:val="nil"/>
              <w:left w:val="single" w:sz="4" w:space="0" w:color="auto"/>
              <w:bottom w:val="single" w:sz="4" w:space="0" w:color="auto"/>
              <w:right w:val="single" w:sz="4" w:space="0" w:color="auto"/>
            </w:tcBorders>
            <w:shd w:val="clear" w:color="auto" w:fill="auto"/>
            <w:vAlign w:val="center"/>
          </w:tcPr>
          <w:p w14:paraId="700419A6"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магнитоконтактный  ИО 102-20 Б2П</w:t>
            </w:r>
          </w:p>
        </w:tc>
        <w:tc>
          <w:tcPr>
            <w:tcW w:w="853" w:type="dxa"/>
            <w:tcBorders>
              <w:top w:val="nil"/>
              <w:left w:val="nil"/>
              <w:bottom w:val="single" w:sz="4" w:space="0" w:color="auto"/>
              <w:right w:val="single" w:sz="4" w:space="0" w:color="auto"/>
            </w:tcBorders>
            <w:shd w:val="clear" w:color="auto" w:fill="auto"/>
            <w:vAlign w:val="center"/>
          </w:tcPr>
          <w:p w14:paraId="6858E339"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511ED88"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7</w:t>
            </w:r>
          </w:p>
        </w:tc>
      </w:tr>
      <w:tr w:rsidR="00546AA4" w:rsidRPr="00345F26" w14:paraId="60263DDB" w14:textId="77777777" w:rsidTr="00546AA4">
        <w:tc>
          <w:tcPr>
            <w:tcW w:w="704" w:type="dxa"/>
            <w:vAlign w:val="center"/>
          </w:tcPr>
          <w:p w14:paraId="1B678F8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12</w:t>
            </w:r>
          </w:p>
        </w:tc>
        <w:tc>
          <w:tcPr>
            <w:tcW w:w="6802" w:type="dxa"/>
            <w:tcBorders>
              <w:top w:val="nil"/>
              <w:left w:val="single" w:sz="4" w:space="0" w:color="auto"/>
              <w:bottom w:val="single" w:sz="4" w:space="0" w:color="auto"/>
              <w:right w:val="single" w:sz="4" w:space="0" w:color="auto"/>
            </w:tcBorders>
            <w:shd w:val="clear" w:color="auto" w:fill="auto"/>
            <w:vAlign w:val="center"/>
          </w:tcPr>
          <w:p w14:paraId="6EFB15FF"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бесперебойного питания БРП 12-1,5 (12В, 1,5А, 7А.ч)</w:t>
            </w:r>
          </w:p>
        </w:tc>
        <w:tc>
          <w:tcPr>
            <w:tcW w:w="853" w:type="dxa"/>
            <w:tcBorders>
              <w:top w:val="nil"/>
              <w:left w:val="nil"/>
              <w:bottom w:val="single" w:sz="4" w:space="0" w:color="auto"/>
              <w:right w:val="single" w:sz="4" w:space="0" w:color="auto"/>
            </w:tcBorders>
            <w:shd w:val="clear" w:color="auto" w:fill="auto"/>
            <w:vAlign w:val="center"/>
          </w:tcPr>
          <w:p w14:paraId="3187C88E"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125BF3C"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5AC73A62" w14:textId="77777777" w:rsidTr="00546AA4">
        <w:tc>
          <w:tcPr>
            <w:tcW w:w="704" w:type="dxa"/>
            <w:vAlign w:val="center"/>
          </w:tcPr>
          <w:p w14:paraId="361FEB54"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13</w:t>
            </w:r>
          </w:p>
        </w:tc>
        <w:tc>
          <w:tcPr>
            <w:tcW w:w="6802" w:type="dxa"/>
            <w:tcBorders>
              <w:top w:val="nil"/>
              <w:left w:val="single" w:sz="4" w:space="0" w:color="auto"/>
              <w:bottom w:val="single" w:sz="4" w:space="0" w:color="auto"/>
              <w:right w:val="single" w:sz="4" w:space="0" w:color="auto"/>
            </w:tcBorders>
            <w:shd w:val="clear" w:color="auto" w:fill="auto"/>
            <w:vAlign w:val="center"/>
          </w:tcPr>
          <w:p w14:paraId="0193B728"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Аккумулятор 12В, 7А.ч</w:t>
            </w:r>
          </w:p>
        </w:tc>
        <w:tc>
          <w:tcPr>
            <w:tcW w:w="853" w:type="dxa"/>
            <w:tcBorders>
              <w:top w:val="nil"/>
              <w:left w:val="nil"/>
              <w:bottom w:val="single" w:sz="4" w:space="0" w:color="auto"/>
              <w:right w:val="single" w:sz="4" w:space="0" w:color="auto"/>
            </w:tcBorders>
            <w:shd w:val="clear" w:color="auto" w:fill="auto"/>
            <w:vAlign w:val="center"/>
          </w:tcPr>
          <w:p w14:paraId="1AE63181"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C05EFA5"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5F2D7E" w14:paraId="290CF9FF" w14:textId="77777777" w:rsidTr="00546AA4">
        <w:tc>
          <w:tcPr>
            <w:tcW w:w="704" w:type="dxa"/>
            <w:vAlign w:val="center"/>
          </w:tcPr>
          <w:p w14:paraId="2817B4F5"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14</w:t>
            </w:r>
          </w:p>
        </w:tc>
        <w:tc>
          <w:tcPr>
            <w:tcW w:w="6802" w:type="dxa"/>
            <w:tcBorders>
              <w:top w:val="nil"/>
              <w:left w:val="single" w:sz="4" w:space="0" w:color="auto"/>
              <w:bottom w:val="single" w:sz="4" w:space="0" w:color="auto"/>
              <w:right w:val="single" w:sz="4" w:space="0" w:color="auto"/>
            </w:tcBorders>
            <w:shd w:val="clear" w:color="auto" w:fill="auto"/>
            <w:vAlign w:val="center"/>
          </w:tcPr>
          <w:p w14:paraId="3085D3A7"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Аккумулятор 12В, 4,5А.ч</w:t>
            </w:r>
          </w:p>
        </w:tc>
        <w:tc>
          <w:tcPr>
            <w:tcW w:w="853" w:type="dxa"/>
            <w:tcBorders>
              <w:top w:val="nil"/>
              <w:left w:val="nil"/>
              <w:bottom w:val="single" w:sz="4" w:space="0" w:color="auto"/>
              <w:right w:val="single" w:sz="4" w:space="0" w:color="auto"/>
            </w:tcBorders>
            <w:shd w:val="clear" w:color="auto" w:fill="auto"/>
            <w:vAlign w:val="center"/>
          </w:tcPr>
          <w:p w14:paraId="19156D6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61404E7" w14:textId="77777777" w:rsidR="00546AA4" w:rsidRPr="00E16DE2" w:rsidRDefault="00546AA4" w:rsidP="00546AA4">
            <w:pPr>
              <w:jc w:val="center"/>
              <w:rPr>
                <w:rFonts w:ascii="Times New Roman" w:hAnsi="Times New Roman" w:cs="Times New Roman"/>
              </w:rPr>
            </w:pPr>
            <w:r w:rsidRPr="00345F26">
              <w:rPr>
                <w:rFonts w:ascii="Times New Roman" w:hAnsi="Times New Roman" w:cs="Times New Roman"/>
              </w:rPr>
              <w:t>1</w:t>
            </w:r>
          </w:p>
        </w:tc>
      </w:tr>
      <w:tr w:rsidR="00826D51" w:rsidRPr="005F2D7E" w14:paraId="2308796C" w14:textId="77777777" w:rsidTr="00B6391E">
        <w:tc>
          <w:tcPr>
            <w:tcW w:w="9345" w:type="dxa"/>
            <w:gridSpan w:val="4"/>
            <w:vAlign w:val="center"/>
          </w:tcPr>
          <w:p w14:paraId="71DF6A93" w14:textId="77777777" w:rsidR="00826D51" w:rsidRPr="00E16DE2" w:rsidRDefault="00826D51" w:rsidP="00826D51">
            <w:pPr>
              <w:pStyle w:val="a6"/>
              <w:numPr>
                <w:ilvl w:val="1"/>
                <w:numId w:val="25"/>
              </w:numPr>
              <w:ind w:left="0" w:firstLine="0"/>
              <w:jc w:val="both"/>
              <w:rPr>
                <w:rFonts w:ascii="Times New Roman" w:eastAsia="Calibri" w:hAnsi="Times New Roman" w:cs="Times New Roman"/>
                <w:b/>
                <w:bCs/>
              </w:rPr>
            </w:pPr>
            <w:r w:rsidRPr="00E16DE2">
              <w:rPr>
                <w:rFonts w:ascii="Times New Roman" w:eastAsia="Calibri" w:hAnsi="Times New Roman" w:cs="Times New Roman"/>
                <w:b/>
                <w:bCs/>
              </w:rPr>
              <w:t xml:space="preserve"> СОТС</w:t>
            </w:r>
          </w:p>
        </w:tc>
      </w:tr>
      <w:tr w:rsidR="00546AA4" w:rsidRPr="00345F26" w14:paraId="64039114" w14:textId="77777777" w:rsidTr="00345F26">
        <w:tc>
          <w:tcPr>
            <w:tcW w:w="704" w:type="dxa"/>
            <w:shd w:val="clear" w:color="auto" w:fill="auto"/>
            <w:vAlign w:val="center"/>
          </w:tcPr>
          <w:p w14:paraId="1726ECF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lastRenderedPageBreak/>
              <w:t>2</w:t>
            </w:r>
          </w:p>
        </w:tc>
        <w:tc>
          <w:tcPr>
            <w:tcW w:w="6802" w:type="dxa"/>
            <w:tcBorders>
              <w:top w:val="nil"/>
              <w:left w:val="single" w:sz="4" w:space="0" w:color="auto"/>
              <w:bottom w:val="single" w:sz="4" w:space="0" w:color="auto"/>
              <w:right w:val="single" w:sz="4" w:space="0" w:color="auto"/>
            </w:tcBorders>
            <w:shd w:val="clear" w:color="auto" w:fill="auto"/>
          </w:tcPr>
          <w:p w14:paraId="4B5E8E0F" w14:textId="77777777" w:rsidR="00546AA4" w:rsidRPr="00345F26" w:rsidRDefault="00E16DE2" w:rsidP="00546AA4">
            <w:pPr>
              <w:rPr>
                <w:rFonts w:ascii="Times New Roman" w:hAnsi="Times New Roman" w:cs="Times New Roman"/>
              </w:rPr>
            </w:pPr>
            <w:r w:rsidRPr="00345F26">
              <w:rPr>
                <w:rFonts w:ascii="Times New Roman" w:hAnsi="Times New Roman" w:cs="Times New Roman"/>
              </w:rPr>
              <w:t>Контроллер двухпроводной линии С2000-КДЛ</w:t>
            </w:r>
          </w:p>
        </w:tc>
        <w:tc>
          <w:tcPr>
            <w:tcW w:w="853" w:type="dxa"/>
            <w:tcBorders>
              <w:top w:val="nil"/>
              <w:left w:val="nil"/>
              <w:bottom w:val="single" w:sz="4" w:space="0" w:color="auto"/>
              <w:right w:val="single" w:sz="4" w:space="0" w:color="auto"/>
            </w:tcBorders>
            <w:shd w:val="clear" w:color="auto" w:fill="auto"/>
            <w:vAlign w:val="center"/>
          </w:tcPr>
          <w:p w14:paraId="057CC1B9"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E209BB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5598F974" w14:textId="77777777" w:rsidTr="00345F26">
        <w:tc>
          <w:tcPr>
            <w:tcW w:w="704" w:type="dxa"/>
            <w:shd w:val="clear" w:color="auto" w:fill="auto"/>
            <w:vAlign w:val="center"/>
          </w:tcPr>
          <w:p w14:paraId="77E189EC"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227524E3"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Адресный расширитель С2000-АР8</w:t>
            </w:r>
          </w:p>
        </w:tc>
        <w:tc>
          <w:tcPr>
            <w:tcW w:w="853" w:type="dxa"/>
            <w:tcBorders>
              <w:top w:val="nil"/>
              <w:left w:val="nil"/>
              <w:bottom w:val="single" w:sz="4" w:space="0" w:color="auto"/>
              <w:right w:val="single" w:sz="4" w:space="0" w:color="auto"/>
            </w:tcBorders>
            <w:shd w:val="clear" w:color="auto" w:fill="auto"/>
            <w:vAlign w:val="center"/>
          </w:tcPr>
          <w:p w14:paraId="0314DF93"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2D1CC57"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15</w:t>
            </w:r>
          </w:p>
        </w:tc>
      </w:tr>
      <w:tr w:rsidR="00546AA4" w:rsidRPr="00345F26" w14:paraId="5C01874F" w14:textId="77777777" w:rsidTr="00345F26">
        <w:tc>
          <w:tcPr>
            <w:tcW w:w="704" w:type="dxa"/>
            <w:shd w:val="clear" w:color="auto" w:fill="auto"/>
            <w:vAlign w:val="center"/>
          </w:tcPr>
          <w:p w14:paraId="68A6AB6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5D0BA86D"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бесперебойного питания БРП 12-3   (12В, 3 А, 40А.ч)</w:t>
            </w:r>
          </w:p>
        </w:tc>
        <w:tc>
          <w:tcPr>
            <w:tcW w:w="853" w:type="dxa"/>
            <w:tcBorders>
              <w:top w:val="nil"/>
              <w:left w:val="nil"/>
              <w:bottom w:val="single" w:sz="4" w:space="0" w:color="auto"/>
              <w:right w:val="single" w:sz="4" w:space="0" w:color="auto"/>
            </w:tcBorders>
            <w:shd w:val="clear" w:color="auto" w:fill="auto"/>
            <w:vAlign w:val="center"/>
          </w:tcPr>
          <w:p w14:paraId="2349350B"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A84997F"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3</w:t>
            </w:r>
          </w:p>
        </w:tc>
      </w:tr>
      <w:tr w:rsidR="00546AA4" w:rsidRPr="00345F26" w14:paraId="1D17AC0E" w14:textId="77777777" w:rsidTr="00345F26">
        <w:tc>
          <w:tcPr>
            <w:tcW w:w="704" w:type="dxa"/>
            <w:shd w:val="clear" w:color="auto" w:fill="auto"/>
            <w:vAlign w:val="center"/>
          </w:tcPr>
          <w:p w14:paraId="41B0CA4D"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364DB554"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Аккумулятор 12В, 40А.ч</w:t>
            </w:r>
          </w:p>
        </w:tc>
        <w:tc>
          <w:tcPr>
            <w:tcW w:w="853" w:type="dxa"/>
            <w:tcBorders>
              <w:top w:val="nil"/>
              <w:left w:val="nil"/>
              <w:bottom w:val="single" w:sz="4" w:space="0" w:color="auto"/>
              <w:right w:val="single" w:sz="4" w:space="0" w:color="auto"/>
            </w:tcBorders>
            <w:shd w:val="clear" w:color="auto" w:fill="auto"/>
            <w:vAlign w:val="center"/>
          </w:tcPr>
          <w:p w14:paraId="5E322AA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59C6D3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3</w:t>
            </w:r>
          </w:p>
        </w:tc>
      </w:tr>
      <w:tr w:rsidR="00546AA4" w:rsidRPr="00345F26" w14:paraId="395630B7" w14:textId="77777777" w:rsidTr="00345F26">
        <w:tc>
          <w:tcPr>
            <w:tcW w:w="704" w:type="dxa"/>
            <w:shd w:val="clear" w:color="auto" w:fill="auto"/>
            <w:vAlign w:val="center"/>
          </w:tcPr>
          <w:p w14:paraId="30306855"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4C1F5726"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объемный ИО 309-7 «Фотон-Ш»</w:t>
            </w:r>
          </w:p>
        </w:tc>
        <w:tc>
          <w:tcPr>
            <w:tcW w:w="853" w:type="dxa"/>
            <w:tcBorders>
              <w:top w:val="nil"/>
              <w:left w:val="nil"/>
              <w:bottom w:val="single" w:sz="4" w:space="0" w:color="auto"/>
              <w:right w:val="single" w:sz="4" w:space="0" w:color="auto"/>
            </w:tcBorders>
            <w:shd w:val="clear" w:color="auto" w:fill="auto"/>
            <w:vAlign w:val="center"/>
          </w:tcPr>
          <w:p w14:paraId="695F3793"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4E3FC64"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107</w:t>
            </w:r>
          </w:p>
        </w:tc>
      </w:tr>
      <w:tr w:rsidR="00546AA4" w:rsidRPr="005F2D7E" w14:paraId="5F01EC90" w14:textId="77777777" w:rsidTr="00345F26">
        <w:tc>
          <w:tcPr>
            <w:tcW w:w="704" w:type="dxa"/>
            <w:shd w:val="clear" w:color="auto" w:fill="auto"/>
            <w:vAlign w:val="center"/>
          </w:tcPr>
          <w:p w14:paraId="3A97B2A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68AD5FCC"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объемный оптико-электронный ИО 409-8 «Фотон-9» (вкл кронштейн)</w:t>
            </w:r>
          </w:p>
        </w:tc>
        <w:tc>
          <w:tcPr>
            <w:tcW w:w="853" w:type="dxa"/>
            <w:tcBorders>
              <w:top w:val="nil"/>
              <w:left w:val="nil"/>
              <w:bottom w:val="single" w:sz="4" w:space="0" w:color="auto"/>
              <w:right w:val="single" w:sz="4" w:space="0" w:color="auto"/>
            </w:tcBorders>
            <w:shd w:val="clear" w:color="auto" w:fill="auto"/>
            <w:vAlign w:val="center"/>
          </w:tcPr>
          <w:p w14:paraId="5E40F89D"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D8E8143" w14:textId="77777777" w:rsidR="00546AA4" w:rsidRPr="00E16DE2" w:rsidRDefault="00546AA4" w:rsidP="00546AA4">
            <w:pPr>
              <w:jc w:val="center"/>
              <w:rPr>
                <w:rFonts w:ascii="Times New Roman" w:hAnsi="Times New Roman" w:cs="Times New Roman"/>
              </w:rPr>
            </w:pPr>
            <w:r w:rsidRPr="00345F26">
              <w:rPr>
                <w:rFonts w:ascii="Times New Roman" w:hAnsi="Times New Roman" w:cs="Times New Roman"/>
              </w:rPr>
              <w:t>34</w:t>
            </w:r>
          </w:p>
        </w:tc>
      </w:tr>
      <w:tr w:rsidR="00546AA4" w:rsidRPr="00345F26" w14:paraId="63A89628" w14:textId="77777777" w:rsidTr="00546AA4">
        <w:tc>
          <w:tcPr>
            <w:tcW w:w="704" w:type="dxa"/>
            <w:vAlign w:val="center"/>
          </w:tcPr>
          <w:p w14:paraId="67DD28A7"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tcPr>
          <w:p w14:paraId="2A6D6E6E"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объемный оптико-электронный ИО 409-17/1 «Фотон-12»  (вкл кронштейн)</w:t>
            </w:r>
          </w:p>
        </w:tc>
        <w:tc>
          <w:tcPr>
            <w:tcW w:w="853" w:type="dxa"/>
            <w:tcBorders>
              <w:top w:val="nil"/>
              <w:left w:val="nil"/>
              <w:bottom w:val="single" w:sz="4" w:space="0" w:color="auto"/>
              <w:right w:val="single" w:sz="4" w:space="0" w:color="auto"/>
            </w:tcBorders>
            <w:shd w:val="clear" w:color="auto" w:fill="auto"/>
            <w:vAlign w:val="center"/>
          </w:tcPr>
          <w:p w14:paraId="43322AAF"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69C424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15</w:t>
            </w:r>
          </w:p>
        </w:tc>
      </w:tr>
      <w:tr w:rsidR="00546AA4" w:rsidRPr="00345F26" w14:paraId="0B84EF96" w14:textId="77777777" w:rsidTr="00546AA4">
        <w:tc>
          <w:tcPr>
            <w:tcW w:w="704" w:type="dxa"/>
            <w:vAlign w:val="center"/>
          </w:tcPr>
          <w:p w14:paraId="5595650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9</w:t>
            </w:r>
          </w:p>
        </w:tc>
        <w:tc>
          <w:tcPr>
            <w:tcW w:w="6802" w:type="dxa"/>
            <w:tcBorders>
              <w:top w:val="nil"/>
              <w:left w:val="single" w:sz="4" w:space="0" w:color="auto"/>
              <w:bottom w:val="single" w:sz="4" w:space="0" w:color="auto"/>
              <w:right w:val="single" w:sz="4" w:space="0" w:color="auto"/>
            </w:tcBorders>
            <w:shd w:val="clear" w:color="auto" w:fill="auto"/>
          </w:tcPr>
          <w:p w14:paraId="5F52B2D6"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магнитоконтактный  ИО 102-5</w:t>
            </w:r>
          </w:p>
        </w:tc>
        <w:tc>
          <w:tcPr>
            <w:tcW w:w="853" w:type="dxa"/>
            <w:tcBorders>
              <w:top w:val="nil"/>
              <w:left w:val="nil"/>
              <w:bottom w:val="single" w:sz="4" w:space="0" w:color="auto"/>
              <w:right w:val="single" w:sz="4" w:space="0" w:color="auto"/>
            </w:tcBorders>
            <w:shd w:val="clear" w:color="auto" w:fill="auto"/>
            <w:vAlign w:val="center"/>
          </w:tcPr>
          <w:p w14:paraId="02A3930A"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84C8B32"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56</w:t>
            </w:r>
          </w:p>
        </w:tc>
      </w:tr>
      <w:tr w:rsidR="00546AA4" w:rsidRPr="00345F26" w14:paraId="2ED1BC87" w14:textId="77777777" w:rsidTr="00546AA4">
        <w:tc>
          <w:tcPr>
            <w:tcW w:w="704" w:type="dxa"/>
            <w:vAlign w:val="center"/>
          </w:tcPr>
          <w:p w14:paraId="05E7FFA0"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10</w:t>
            </w:r>
          </w:p>
        </w:tc>
        <w:tc>
          <w:tcPr>
            <w:tcW w:w="6802" w:type="dxa"/>
            <w:tcBorders>
              <w:top w:val="nil"/>
              <w:left w:val="single" w:sz="4" w:space="0" w:color="auto"/>
              <w:bottom w:val="single" w:sz="4" w:space="0" w:color="auto"/>
              <w:right w:val="single" w:sz="4" w:space="0" w:color="auto"/>
            </w:tcBorders>
            <w:shd w:val="clear" w:color="auto" w:fill="auto"/>
          </w:tcPr>
          <w:p w14:paraId="30463E18"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магнитоконтактный  ИО 102-20 Б2П</w:t>
            </w:r>
          </w:p>
        </w:tc>
        <w:tc>
          <w:tcPr>
            <w:tcW w:w="853" w:type="dxa"/>
            <w:tcBorders>
              <w:top w:val="nil"/>
              <w:left w:val="nil"/>
              <w:bottom w:val="single" w:sz="4" w:space="0" w:color="auto"/>
              <w:right w:val="single" w:sz="4" w:space="0" w:color="auto"/>
            </w:tcBorders>
            <w:shd w:val="clear" w:color="auto" w:fill="auto"/>
            <w:vAlign w:val="center"/>
          </w:tcPr>
          <w:p w14:paraId="11C8F590" w14:textId="77777777" w:rsidR="00546AA4" w:rsidRPr="00345F26" w:rsidRDefault="00546AA4" w:rsidP="00546AA4">
            <w:pPr>
              <w:jc w:val="cente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5815CCB"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28</w:t>
            </w:r>
          </w:p>
        </w:tc>
      </w:tr>
      <w:tr w:rsidR="00826D51" w:rsidRPr="00345F26" w14:paraId="39A71DAF" w14:textId="77777777" w:rsidTr="00826D51">
        <w:tc>
          <w:tcPr>
            <w:tcW w:w="9345" w:type="dxa"/>
            <w:gridSpan w:val="4"/>
            <w:vAlign w:val="center"/>
          </w:tcPr>
          <w:p w14:paraId="3F3A4648" w14:textId="77777777" w:rsidR="00826D51" w:rsidRPr="00345F26" w:rsidRDefault="00826D51" w:rsidP="009B2B38">
            <w:pPr>
              <w:pStyle w:val="a6"/>
              <w:numPr>
                <w:ilvl w:val="1"/>
                <w:numId w:val="25"/>
              </w:numPr>
              <w:ind w:left="0" w:firstLine="0"/>
              <w:rPr>
                <w:rFonts w:ascii="Times New Roman" w:eastAsia="Calibri" w:hAnsi="Times New Roman" w:cs="Times New Roman"/>
                <w:b/>
                <w:bCs/>
              </w:rPr>
            </w:pPr>
            <w:r w:rsidRPr="00345F26">
              <w:rPr>
                <w:rFonts w:ascii="Times New Roman" w:eastAsia="Calibri" w:hAnsi="Times New Roman" w:cs="Times New Roman"/>
                <w:b/>
                <w:bCs/>
              </w:rPr>
              <w:t>СКУД</w:t>
            </w:r>
          </w:p>
        </w:tc>
      </w:tr>
      <w:tr w:rsidR="00546AA4" w:rsidRPr="00345F26" w14:paraId="06E1A77D" w14:textId="77777777" w:rsidTr="00546AA4">
        <w:tc>
          <w:tcPr>
            <w:tcW w:w="704" w:type="dxa"/>
            <w:vAlign w:val="center"/>
          </w:tcPr>
          <w:p w14:paraId="5B2AA122"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0D747809" w14:textId="77777777" w:rsidR="00546AA4" w:rsidRPr="00345F26" w:rsidRDefault="00546AA4" w:rsidP="00E16DE2">
            <w:pPr>
              <w:rPr>
                <w:rFonts w:ascii="Times New Roman" w:hAnsi="Times New Roman" w:cs="Times New Roman"/>
              </w:rPr>
            </w:pPr>
            <w:r w:rsidRPr="00345F26">
              <w:rPr>
                <w:rFonts w:ascii="Times New Roman" w:hAnsi="Times New Roman" w:cs="Times New Roman"/>
              </w:rPr>
              <w:t xml:space="preserve">Пульт контроля и управления </w:t>
            </w:r>
            <w:r w:rsidR="00E16DE2" w:rsidRPr="00345F26">
              <w:rPr>
                <w:rFonts w:ascii="Times New Roman" w:hAnsi="Times New Roman" w:cs="Times New Roman"/>
              </w:rPr>
              <w:t xml:space="preserve">охранно-пожарный </w:t>
            </w:r>
            <w:r w:rsidRPr="00345F26">
              <w:rPr>
                <w:rFonts w:ascii="Times New Roman" w:hAnsi="Times New Roman" w:cs="Times New Roman"/>
              </w:rPr>
              <w:t>С-2000М</w:t>
            </w:r>
          </w:p>
        </w:tc>
        <w:tc>
          <w:tcPr>
            <w:tcW w:w="853" w:type="dxa"/>
            <w:tcBorders>
              <w:top w:val="single" w:sz="4" w:space="0" w:color="auto"/>
              <w:left w:val="nil"/>
              <w:bottom w:val="single" w:sz="4" w:space="0" w:color="auto"/>
              <w:right w:val="single" w:sz="4" w:space="0" w:color="auto"/>
            </w:tcBorders>
            <w:shd w:val="clear" w:color="auto" w:fill="auto"/>
            <w:vAlign w:val="center"/>
          </w:tcPr>
          <w:p w14:paraId="482DAD3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1B5AD673"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73F0F662" w14:textId="77777777" w:rsidTr="00546AA4">
        <w:tc>
          <w:tcPr>
            <w:tcW w:w="704" w:type="dxa"/>
            <w:vAlign w:val="center"/>
          </w:tcPr>
          <w:p w14:paraId="19E3123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373FB854"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Контроллер С2000-2</w:t>
            </w:r>
          </w:p>
        </w:tc>
        <w:tc>
          <w:tcPr>
            <w:tcW w:w="853" w:type="dxa"/>
            <w:tcBorders>
              <w:top w:val="nil"/>
              <w:left w:val="nil"/>
              <w:bottom w:val="single" w:sz="4" w:space="0" w:color="auto"/>
              <w:right w:val="single" w:sz="4" w:space="0" w:color="auto"/>
            </w:tcBorders>
            <w:shd w:val="clear" w:color="auto" w:fill="auto"/>
            <w:vAlign w:val="center"/>
          </w:tcPr>
          <w:p w14:paraId="228F4642"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D87205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30</w:t>
            </w:r>
          </w:p>
        </w:tc>
      </w:tr>
      <w:tr w:rsidR="00546AA4" w:rsidRPr="00345F26" w14:paraId="6A01D97C" w14:textId="77777777" w:rsidTr="00546AA4">
        <w:tc>
          <w:tcPr>
            <w:tcW w:w="704" w:type="dxa"/>
            <w:vAlign w:val="center"/>
          </w:tcPr>
          <w:p w14:paraId="7E28F7C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04B64F9C"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Считыватель С2000-PROXY</w:t>
            </w:r>
          </w:p>
        </w:tc>
        <w:tc>
          <w:tcPr>
            <w:tcW w:w="853" w:type="dxa"/>
            <w:tcBorders>
              <w:top w:val="nil"/>
              <w:left w:val="nil"/>
              <w:bottom w:val="single" w:sz="4" w:space="0" w:color="auto"/>
              <w:right w:val="single" w:sz="4" w:space="0" w:color="auto"/>
            </w:tcBorders>
            <w:shd w:val="clear" w:color="auto" w:fill="auto"/>
            <w:vAlign w:val="center"/>
          </w:tcPr>
          <w:p w14:paraId="6118BDB4"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D329EC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58</w:t>
            </w:r>
          </w:p>
        </w:tc>
      </w:tr>
      <w:tr w:rsidR="00546AA4" w:rsidRPr="00345F26" w14:paraId="2DB62137" w14:textId="77777777" w:rsidTr="00546AA4">
        <w:tc>
          <w:tcPr>
            <w:tcW w:w="704" w:type="dxa"/>
            <w:vAlign w:val="center"/>
          </w:tcPr>
          <w:p w14:paraId="640155CB"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22452E3B"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Кнопка выхода D680 QUADRA</w:t>
            </w:r>
          </w:p>
        </w:tc>
        <w:tc>
          <w:tcPr>
            <w:tcW w:w="853" w:type="dxa"/>
            <w:tcBorders>
              <w:top w:val="nil"/>
              <w:left w:val="nil"/>
              <w:bottom w:val="single" w:sz="4" w:space="0" w:color="auto"/>
              <w:right w:val="single" w:sz="4" w:space="0" w:color="auto"/>
            </w:tcBorders>
            <w:shd w:val="clear" w:color="auto" w:fill="auto"/>
            <w:vAlign w:val="center"/>
          </w:tcPr>
          <w:p w14:paraId="530B4CF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394C77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42</w:t>
            </w:r>
          </w:p>
        </w:tc>
      </w:tr>
      <w:tr w:rsidR="00546AA4" w:rsidRPr="00345F26" w14:paraId="2A81D6E1" w14:textId="77777777" w:rsidTr="00546AA4">
        <w:tc>
          <w:tcPr>
            <w:tcW w:w="704" w:type="dxa"/>
            <w:vAlign w:val="center"/>
          </w:tcPr>
          <w:p w14:paraId="3F24F8F2"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086F3E13"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Кнопка авар. выхода (зеленая/белая) ИПР513/101-1</w:t>
            </w:r>
          </w:p>
        </w:tc>
        <w:tc>
          <w:tcPr>
            <w:tcW w:w="853" w:type="dxa"/>
            <w:tcBorders>
              <w:top w:val="nil"/>
              <w:left w:val="nil"/>
              <w:bottom w:val="single" w:sz="4" w:space="0" w:color="auto"/>
              <w:right w:val="single" w:sz="4" w:space="0" w:color="auto"/>
            </w:tcBorders>
            <w:shd w:val="clear" w:color="auto" w:fill="auto"/>
            <w:vAlign w:val="center"/>
          </w:tcPr>
          <w:p w14:paraId="2EAD106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05C284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50</w:t>
            </w:r>
          </w:p>
        </w:tc>
      </w:tr>
      <w:tr w:rsidR="00546AA4" w:rsidRPr="00345F26" w14:paraId="30B70E70" w14:textId="77777777" w:rsidTr="00546AA4">
        <w:tc>
          <w:tcPr>
            <w:tcW w:w="704" w:type="dxa"/>
            <w:vAlign w:val="center"/>
          </w:tcPr>
          <w:p w14:paraId="521D3A39"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464F774C"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магнитоконтактный  ИО 102-5</w:t>
            </w:r>
          </w:p>
        </w:tc>
        <w:tc>
          <w:tcPr>
            <w:tcW w:w="853" w:type="dxa"/>
            <w:tcBorders>
              <w:top w:val="nil"/>
              <w:left w:val="nil"/>
              <w:bottom w:val="single" w:sz="4" w:space="0" w:color="auto"/>
              <w:right w:val="single" w:sz="4" w:space="0" w:color="auto"/>
            </w:tcBorders>
            <w:shd w:val="clear" w:color="auto" w:fill="auto"/>
            <w:vAlign w:val="center"/>
          </w:tcPr>
          <w:p w14:paraId="71A0693C"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1F21FB4"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41</w:t>
            </w:r>
          </w:p>
        </w:tc>
      </w:tr>
      <w:tr w:rsidR="00546AA4" w:rsidRPr="00345F26" w14:paraId="07041940" w14:textId="77777777" w:rsidTr="00546AA4">
        <w:tc>
          <w:tcPr>
            <w:tcW w:w="704" w:type="dxa"/>
            <w:vAlign w:val="center"/>
          </w:tcPr>
          <w:p w14:paraId="79B1B48D"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31688B92"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Извещатель охранный магнитоконтактный  ИО 102-20 Б2П</w:t>
            </w:r>
          </w:p>
        </w:tc>
        <w:tc>
          <w:tcPr>
            <w:tcW w:w="853" w:type="dxa"/>
            <w:tcBorders>
              <w:top w:val="nil"/>
              <w:left w:val="nil"/>
              <w:bottom w:val="single" w:sz="4" w:space="0" w:color="auto"/>
              <w:right w:val="single" w:sz="4" w:space="0" w:color="auto"/>
            </w:tcBorders>
            <w:shd w:val="clear" w:color="auto" w:fill="auto"/>
            <w:vAlign w:val="center"/>
          </w:tcPr>
          <w:p w14:paraId="12BF2DB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B4A935C"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17</w:t>
            </w:r>
          </w:p>
        </w:tc>
      </w:tr>
      <w:tr w:rsidR="00546AA4" w:rsidRPr="00345F26" w14:paraId="6010EE52" w14:textId="77777777" w:rsidTr="00546AA4">
        <w:tc>
          <w:tcPr>
            <w:tcW w:w="704" w:type="dxa"/>
            <w:vAlign w:val="center"/>
          </w:tcPr>
          <w:p w14:paraId="4349642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tcPr>
          <w:p w14:paraId="7193CC9C"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Электромагнитная защелка</w:t>
            </w:r>
          </w:p>
        </w:tc>
        <w:tc>
          <w:tcPr>
            <w:tcW w:w="853" w:type="dxa"/>
            <w:tcBorders>
              <w:top w:val="nil"/>
              <w:left w:val="nil"/>
              <w:bottom w:val="single" w:sz="4" w:space="0" w:color="auto"/>
              <w:right w:val="single" w:sz="4" w:space="0" w:color="auto"/>
            </w:tcBorders>
            <w:shd w:val="clear" w:color="auto" w:fill="auto"/>
            <w:vAlign w:val="center"/>
          </w:tcPr>
          <w:p w14:paraId="4E1D6F7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A49E632"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50</w:t>
            </w:r>
          </w:p>
        </w:tc>
      </w:tr>
      <w:tr w:rsidR="00546AA4" w:rsidRPr="00345F26" w14:paraId="2FEEA2B2" w14:textId="77777777" w:rsidTr="00546AA4">
        <w:tc>
          <w:tcPr>
            <w:tcW w:w="704" w:type="dxa"/>
            <w:vAlign w:val="center"/>
          </w:tcPr>
          <w:p w14:paraId="049397A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9</w:t>
            </w:r>
          </w:p>
        </w:tc>
        <w:tc>
          <w:tcPr>
            <w:tcW w:w="6802" w:type="dxa"/>
            <w:tcBorders>
              <w:top w:val="nil"/>
              <w:left w:val="single" w:sz="4" w:space="0" w:color="auto"/>
              <w:bottom w:val="single" w:sz="4" w:space="0" w:color="auto"/>
              <w:right w:val="single" w:sz="4" w:space="0" w:color="auto"/>
            </w:tcBorders>
            <w:shd w:val="clear" w:color="auto" w:fill="auto"/>
          </w:tcPr>
          <w:p w14:paraId="2D2ECA86"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Доводчик дверной DORMA TS-68</w:t>
            </w:r>
          </w:p>
        </w:tc>
        <w:tc>
          <w:tcPr>
            <w:tcW w:w="853" w:type="dxa"/>
            <w:tcBorders>
              <w:top w:val="nil"/>
              <w:left w:val="nil"/>
              <w:bottom w:val="single" w:sz="4" w:space="0" w:color="auto"/>
              <w:right w:val="single" w:sz="4" w:space="0" w:color="auto"/>
            </w:tcBorders>
            <w:shd w:val="clear" w:color="auto" w:fill="auto"/>
            <w:vAlign w:val="center"/>
          </w:tcPr>
          <w:p w14:paraId="771C4820"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307DE7A"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41</w:t>
            </w:r>
          </w:p>
        </w:tc>
      </w:tr>
      <w:tr w:rsidR="00546AA4" w:rsidRPr="00345F26" w14:paraId="13D31BA3" w14:textId="77777777" w:rsidTr="00546AA4">
        <w:tc>
          <w:tcPr>
            <w:tcW w:w="704" w:type="dxa"/>
            <w:vAlign w:val="center"/>
          </w:tcPr>
          <w:p w14:paraId="70E45F3A"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10</w:t>
            </w:r>
          </w:p>
        </w:tc>
        <w:tc>
          <w:tcPr>
            <w:tcW w:w="6802" w:type="dxa"/>
            <w:tcBorders>
              <w:top w:val="nil"/>
              <w:left w:val="single" w:sz="4" w:space="0" w:color="auto"/>
              <w:bottom w:val="single" w:sz="4" w:space="0" w:color="auto"/>
              <w:right w:val="single" w:sz="4" w:space="0" w:color="auto"/>
            </w:tcBorders>
            <w:shd w:val="clear" w:color="auto" w:fill="auto"/>
          </w:tcPr>
          <w:p w14:paraId="042628BD"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Доводчик дверной DORMA TS-71</w:t>
            </w:r>
          </w:p>
        </w:tc>
        <w:tc>
          <w:tcPr>
            <w:tcW w:w="853" w:type="dxa"/>
            <w:tcBorders>
              <w:top w:val="nil"/>
              <w:left w:val="nil"/>
              <w:bottom w:val="single" w:sz="4" w:space="0" w:color="auto"/>
              <w:right w:val="single" w:sz="4" w:space="0" w:color="auto"/>
            </w:tcBorders>
            <w:shd w:val="clear" w:color="auto" w:fill="auto"/>
            <w:vAlign w:val="center"/>
          </w:tcPr>
          <w:p w14:paraId="46F58718"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44C728B"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9</w:t>
            </w:r>
          </w:p>
        </w:tc>
      </w:tr>
      <w:tr w:rsidR="00546AA4" w:rsidRPr="00345F26" w14:paraId="0FB02482" w14:textId="77777777" w:rsidTr="00546AA4">
        <w:tc>
          <w:tcPr>
            <w:tcW w:w="704" w:type="dxa"/>
            <w:vAlign w:val="center"/>
          </w:tcPr>
          <w:p w14:paraId="24D7E73A"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11</w:t>
            </w:r>
          </w:p>
        </w:tc>
        <w:tc>
          <w:tcPr>
            <w:tcW w:w="6802" w:type="dxa"/>
            <w:tcBorders>
              <w:top w:val="nil"/>
              <w:left w:val="single" w:sz="4" w:space="0" w:color="auto"/>
              <w:bottom w:val="single" w:sz="4" w:space="0" w:color="auto"/>
              <w:right w:val="single" w:sz="4" w:space="0" w:color="auto"/>
            </w:tcBorders>
            <w:shd w:val="clear" w:color="auto" w:fill="auto"/>
          </w:tcPr>
          <w:p w14:paraId="09CE5997"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Панель видеодомофона вызывная, накладная DVC-201C</w:t>
            </w:r>
          </w:p>
        </w:tc>
        <w:tc>
          <w:tcPr>
            <w:tcW w:w="853" w:type="dxa"/>
            <w:tcBorders>
              <w:top w:val="nil"/>
              <w:left w:val="nil"/>
              <w:bottom w:val="single" w:sz="4" w:space="0" w:color="auto"/>
              <w:right w:val="single" w:sz="4" w:space="0" w:color="auto"/>
            </w:tcBorders>
            <w:shd w:val="clear" w:color="auto" w:fill="auto"/>
            <w:vAlign w:val="center"/>
          </w:tcPr>
          <w:p w14:paraId="4C4FAE33"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7DACB25"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08381441" w14:textId="77777777" w:rsidTr="00546AA4">
        <w:tc>
          <w:tcPr>
            <w:tcW w:w="704" w:type="dxa"/>
            <w:vAlign w:val="center"/>
          </w:tcPr>
          <w:p w14:paraId="73754F70"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12</w:t>
            </w:r>
          </w:p>
        </w:tc>
        <w:tc>
          <w:tcPr>
            <w:tcW w:w="6802" w:type="dxa"/>
            <w:tcBorders>
              <w:top w:val="nil"/>
              <w:left w:val="single" w:sz="4" w:space="0" w:color="auto"/>
              <w:bottom w:val="single" w:sz="4" w:space="0" w:color="auto"/>
              <w:right w:val="single" w:sz="4" w:space="0" w:color="auto"/>
            </w:tcBorders>
            <w:shd w:val="clear" w:color="auto" w:fill="auto"/>
          </w:tcPr>
          <w:p w14:paraId="76756F13"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Монитор видеодомофона  DPV-4MT</w:t>
            </w:r>
          </w:p>
        </w:tc>
        <w:tc>
          <w:tcPr>
            <w:tcW w:w="853" w:type="dxa"/>
            <w:tcBorders>
              <w:top w:val="nil"/>
              <w:left w:val="nil"/>
              <w:bottom w:val="single" w:sz="4" w:space="0" w:color="auto"/>
              <w:right w:val="single" w:sz="4" w:space="0" w:color="auto"/>
            </w:tcBorders>
            <w:shd w:val="clear" w:color="auto" w:fill="auto"/>
            <w:vAlign w:val="center"/>
          </w:tcPr>
          <w:p w14:paraId="1233219E"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E9D6BA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71C14F8A" w14:textId="77777777" w:rsidTr="00546AA4">
        <w:tc>
          <w:tcPr>
            <w:tcW w:w="704" w:type="dxa"/>
            <w:vAlign w:val="center"/>
          </w:tcPr>
          <w:p w14:paraId="6A6DBDA1"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13</w:t>
            </w:r>
          </w:p>
        </w:tc>
        <w:tc>
          <w:tcPr>
            <w:tcW w:w="6802" w:type="dxa"/>
            <w:tcBorders>
              <w:top w:val="nil"/>
              <w:left w:val="single" w:sz="4" w:space="0" w:color="auto"/>
              <w:bottom w:val="single" w:sz="4" w:space="0" w:color="auto"/>
              <w:right w:val="single" w:sz="4" w:space="0" w:color="auto"/>
            </w:tcBorders>
            <w:shd w:val="clear" w:color="auto" w:fill="auto"/>
          </w:tcPr>
          <w:p w14:paraId="0F10B64A" w14:textId="77777777" w:rsidR="00546AA4" w:rsidRPr="00345F26" w:rsidRDefault="00E16DE2" w:rsidP="00E16DE2">
            <w:pPr>
              <w:rPr>
                <w:rFonts w:ascii="Times New Roman" w:hAnsi="Times New Roman" w:cs="Times New Roman"/>
              </w:rPr>
            </w:pPr>
            <w:r w:rsidRPr="00345F26">
              <w:rPr>
                <w:rFonts w:ascii="Times New Roman" w:hAnsi="Times New Roman" w:cs="Times New Roman"/>
              </w:rPr>
              <w:t>Блок бесперебойного питания БРП 12/12-1,5 (12В, 1,5 А, 2х7А.ч)</w:t>
            </w:r>
          </w:p>
        </w:tc>
        <w:tc>
          <w:tcPr>
            <w:tcW w:w="853" w:type="dxa"/>
            <w:tcBorders>
              <w:top w:val="nil"/>
              <w:left w:val="nil"/>
              <w:bottom w:val="single" w:sz="4" w:space="0" w:color="auto"/>
              <w:right w:val="single" w:sz="4" w:space="0" w:color="auto"/>
            </w:tcBorders>
            <w:shd w:val="clear" w:color="auto" w:fill="auto"/>
            <w:vAlign w:val="center"/>
          </w:tcPr>
          <w:p w14:paraId="0F2DDE7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DBC742A"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29</w:t>
            </w:r>
          </w:p>
        </w:tc>
      </w:tr>
      <w:tr w:rsidR="00546AA4" w:rsidRPr="00345F26" w14:paraId="03409EAE" w14:textId="77777777" w:rsidTr="00546AA4">
        <w:tc>
          <w:tcPr>
            <w:tcW w:w="704" w:type="dxa"/>
            <w:vAlign w:val="center"/>
          </w:tcPr>
          <w:p w14:paraId="20154AB6"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14</w:t>
            </w:r>
          </w:p>
        </w:tc>
        <w:tc>
          <w:tcPr>
            <w:tcW w:w="6802" w:type="dxa"/>
            <w:tcBorders>
              <w:top w:val="nil"/>
              <w:left w:val="single" w:sz="4" w:space="0" w:color="auto"/>
              <w:bottom w:val="single" w:sz="4" w:space="0" w:color="auto"/>
              <w:right w:val="single" w:sz="4" w:space="0" w:color="auto"/>
            </w:tcBorders>
            <w:shd w:val="clear" w:color="auto" w:fill="auto"/>
          </w:tcPr>
          <w:p w14:paraId="6BDFD90B"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Аккумулятор 12В, 7А.ч</w:t>
            </w:r>
          </w:p>
        </w:tc>
        <w:tc>
          <w:tcPr>
            <w:tcW w:w="853" w:type="dxa"/>
            <w:tcBorders>
              <w:top w:val="nil"/>
              <w:left w:val="nil"/>
              <w:bottom w:val="single" w:sz="4" w:space="0" w:color="auto"/>
              <w:right w:val="single" w:sz="4" w:space="0" w:color="auto"/>
            </w:tcBorders>
            <w:shd w:val="clear" w:color="auto" w:fill="auto"/>
            <w:vAlign w:val="center"/>
          </w:tcPr>
          <w:p w14:paraId="05966C4B"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6C51EEF"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58</w:t>
            </w:r>
          </w:p>
        </w:tc>
      </w:tr>
      <w:tr w:rsidR="00546AA4" w:rsidRPr="00345F26" w14:paraId="5C9EBDA6" w14:textId="77777777" w:rsidTr="00546AA4">
        <w:tc>
          <w:tcPr>
            <w:tcW w:w="9345" w:type="dxa"/>
            <w:gridSpan w:val="4"/>
            <w:vAlign w:val="center"/>
          </w:tcPr>
          <w:p w14:paraId="61142365" w14:textId="77777777" w:rsidR="00546AA4" w:rsidRPr="00345F26" w:rsidRDefault="00546AA4" w:rsidP="00546AA4">
            <w:pPr>
              <w:pStyle w:val="a6"/>
              <w:numPr>
                <w:ilvl w:val="1"/>
                <w:numId w:val="25"/>
              </w:numPr>
              <w:ind w:left="0" w:firstLine="34"/>
              <w:rPr>
                <w:rFonts w:ascii="Times New Roman" w:eastAsia="Calibri" w:hAnsi="Times New Roman" w:cs="Times New Roman"/>
                <w:b/>
                <w:bCs/>
              </w:rPr>
            </w:pPr>
            <w:r w:rsidRPr="00345F26">
              <w:rPr>
                <w:rFonts w:ascii="Times New Roman" w:eastAsia="Calibri" w:hAnsi="Times New Roman" w:cs="Times New Roman"/>
                <w:b/>
                <w:bCs/>
              </w:rPr>
              <w:t xml:space="preserve"> СОТ</w:t>
            </w:r>
          </w:p>
        </w:tc>
      </w:tr>
      <w:tr w:rsidR="00546AA4" w:rsidRPr="00345F26" w14:paraId="57655861" w14:textId="77777777" w:rsidTr="00546AA4">
        <w:tc>
          <w:tcPr>
            <w:tcW w:w="704" w:type="dxa"/>
            <w:vAlign w:val="center"/>
          </w:tcPr>
          <w:p w14:paraId="50DE5F9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7E073A30" w14:textId="77777777" w:rsidR="00546AA4" w:rsidRPr="00345F26" w:rsidRDefault="00546AA4" w:rsidP="00E16DE2">
            <w:pPr>
              <w:rPr>
                <w:rFonts w:ascii="Times New Roman" w:hAnsi="Times New Roman" w:cs="Times New Roman"/>
              </w:rPr>
            </w:pPr>
            <w:r w:rsidRPr="00345F26">
              <w:rPr>
                <w:rFonts w:ascii="Times New Roman" w:hAnsi="Times New Roman" w:cs="Times New Roman"/>
              </w:rPr>
              <w:t>Видеорегистратор Smartec STR-3293 на 32 камеры</w:t>
            </w:r>
          </w:p>
        </w:tc>
        <w:tc>
          <w:tcPr>
            <w:tcW w:w="853" w:type="dxa"/>
            <w:tcBorders>
              <w:top w:val="nil"/>
              <w:left w:val="nil"/>
              <w:bottom w:val="single" w:sz="4" w:space="0" w:color="auto"/>
              <w:right w:val="single" w:sz="4" w:space="0" w:color="auto"/>
            </w:tcBorders>
            <w:shd w:val="clear" w:color="auto" w:fill="auto"/>
            <w:vAlign w:val="center"/>
          </w:tcPr>
          <w:p w14:paraId="7650450F"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007659F2"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32BADDA3" w14:textId="77777777" w:rsidTr="00546AA4">
        <w:tc>
          <w:tcPr>
            <w:tcW w:w="704" w:type="dxa"/>
            <w:vAlign w:val="center"/>
          </w:tcPr>
          <w:p w14:paraId="65FC554F"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1C61955D"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Монитор 20"</w:t>
            </w:r>
          </w:p>
        </w:tc>
        <w:tc>
          <w:tcPr>
            <w:tcW w:w="853" w:type="dxa"/>
            <w:tcBorders>
              <w:top w:val="nil"/>
              <w:left w:val="nil"/>
              <w:bottom w:val="single" w:sz="4" w:space="0" w:color="auto"/>
              <w:right w:val="single" w:sz="4" w:space="0" w:color="auto"/>
            </w:tcBorders>
            <w:shd w:val="clear" w:color="auto" w:fill="auto"/>
            <w:vAlign w:val="center"/>
          </w:tcPr>
          <w:p w14:paraId="66ABC635"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6DFCCA6"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w:t>
            </w:r>
          </w:p>
        </w:tc>
      </w:tr>
      <w:tr w:rsidR="00546AA4" w:rsidRPr="00345F26" w14:paraId="43AF83E7" w14:textId="77777777" w:rsidTr="00546AA4">
        <w:tc>
          <w:tcPr>
            <w:tcW w:w="704" w:type="dxa"/>
            <w:vAlign w:val="center"/>
          </w:tcPr>
          <w:p w14:paraId="45D58E2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2CBC5DFE"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Жесткий диск 1 Тб SATA Hitachi</w:t>
            </w:r>
          </w:p>
        </w:tc>
        <w:tc>
          <w:tcPr>
            <w:tcW w:w="853" w:type="dxa"/>
            <w:tcBorders>
              <w:top w:val="nil"/>
              <w:left w:val="nil"/>
              <w:bottom w:val="single" w:sz="4" w:space="0" w:color="auto"/>
              <w:right w:val="single" w:sz="4" w:space="0" w:color="auto"/>
            </w:tcBorders>
            <w:shd w:val="clear" w:color="auto" w:fill="auto"/>
            <w:vAlign w:val="center"/>
          </w:tcPr>
          <w:p w14:paraId="516EA69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CFA26CF"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4</w:t>
            </w:r>
          </w:p>
        </w:tc>
      </w:tr>
      <w:tr w:rsidR="00546AA4" w:rsidRPr="00345F26" w14:paraId="6D93E392" w14:textId="77777777" w:rsidTr="00546AA4">
        <w:tc>
          <w:tcPr>
            <w:tcW w:w="704" w:type="dxa"/>
            <w:vAlign w:val="center"/>
          </w:tcPr>
          <w:p w14:paraId="3F64114E"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7CF8B5BF"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Видеокамера LBP-T240HVI-36EX Graphit (ч/б, уличная, инфракрасная подсветка, вариообъектив)</w:t>
            </w:r>
          </w:p>
        </w:tc>
        <w:tc>
          <w:tcPr>
            <w:tcW w:w="853" w:type="dxa"/>
            <w:tcBorders>
              <w:top w:val="nil"/>
              <w:left w:val="nil"/>
              <w:bottom w:val="single" w:sz="4" w:space="0" w:color="auto"/>
              <w:right w:val="single" w:sz="4" w:space="0" w:color="auto"/>
            </w:tcBorders>
            <w:shd w:val="clear" w:color="auto" w:fill="auto"/>
            <w:vAlign w:val="center"/>
          </w:tcPr>
          <w:p w14:paraId="6C616D79"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0B1BC5B"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16</w:t>
            </w:r>
          </w:p>
        </w:tc>
      </w:tr>
      <w:tr w:rsidR="00546AA4" w:rsidRPr="00345F26" w14:paraId="012C0C34" w14:textId="77777777" w:rsidTr="00546AA4">
        <w:tc>
          <w:tcPr>
            <w:tcW w:w="704" w:type="dxa"/>
            <w:vAlign w:val="center"/>
          </w:tcPr>
          <w:p w14:paraId="5D8E4343"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35B7387B"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Видеокамера  купольная LND-PH-931 B36 Graphit (цветная,black)</w:t>
            </w:r>
          </w:p>
        </w:tc>
        <w:tc>
          <w:tcPr>
            <w:tcW w:w="853" w:type="dxa"/>
            <w:tcBorders>
              <w:top w:val="nil"/>
              <w:left w:val="nil"/>
              <w:bottom w:val="single" w:sz="4" w:space="0" w:color="auto"/>
              <w:right w:val="single" w:sz="4" w:space="0" w:color="auto"/>
            </w:tcBorders>
            <w:shd w:val="clear" w:color="auto" w:fill="auto"/>
            <w:vAlign w:val="center"/>
          </w:tcPr>
          <w:p w14:paraId="50FEAA0A"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4CE15ED"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15</w:t>
            </w:r>
          </w:p>
        </w:tc>
      </w:tr>
      <w:tr w:rsidR="00546AA4" w:rsidRPr="005F2D7E" w14:paraId="275D69C9" w14:textId="77777777" w:rsidTr="00546AA4">
        <w:tc>
          <w:tcPr>
            <w:tcW w:w="704" w:type="dxa"/>
            <w:vAlign w:val="center"/>
          </w:tcPr>
          <w:p w14:paraId="11DCD7F9" w14:textId="77777777" w:rsidR="00546AA4" w:rsidRPr="00345F26" w:rsidRDefault="00546AA4" w:rsidP="00546AA4">
            <w:pPr>
              <w:contextualSpacing/>
              <w:jc w:val="center"/>
              <w:rPr>
                <w:rFonts w:ascii="Times New Roman" w:eastAsia="Calibri" w:hAnsi="Times New Roman" w:cs="Times New Roman"/>
                <w:bCs/>
              </w:rPr>
            </w:pPr>
            <w:r w:rsidRPr="00345F26">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60561DF5" w14:textId="77777777" w:rsidR="00546AA4" w:rsidRPr="00345F26" w:rsidRDefault="00546AA4" w:rsidP="00546AA4">
            <w:pPr>
              <w:rPr>
                <w:rFonts w:ascii="Times New Roman" w:hAnsi="Times New Roman" w:cs="Times New Roman"/>
              </w:rPr>
            </w:pPr>
            <w:r w:rsidRPr="00345F26">
              <w:rPr>
                <w:rFonts w:ascii="Times New Roman" w:hAnsi="Times New Roman" w:cs="Times New Roman"/>
              </w:rPr>
              <w:t>Блок питания БП-1А-М</w:t>
            </w:r>
          </w:p>
        </w:tc>
        <w:tc>
          <w:tcPr>
            <w:tcW w:w="853" w:type="dxa"/>
            <w:tcBorders>
              <w:top w:val="nil"/>
              <w:left w:val="nil"/>
              <w:bottom w:val="single" w:sz="4" w:space="0" w:color="auto"/>
              <w:right w:val="single" w:sz="4" w:space="0" w:color="auto"/>
            </w:tcBorders>
            <w:shd w:val="clear" w:color="auto" w:fill="auto"/>
            <w:vAlign w:val="center"/>
          </w:tcPr>
          <w:p w14:paraId="62C835AD" w14:textId="77777777" w:rsidR="00546AA4" w:rsidRPr="00345F26" w:rsidRDefault="00546AA4" w:rsidP="00546AA4">
            <w:pPr>
              <w:jc w:val="center"/>
              <w:rPr>
                <w:rFonts w:ascii="Times New Roman" w:hAnsi="Times New Roman" w:cs="Times New Roman"/>
              </w:rPr>
            </w:pPr>
            <w:r w:rsidRPr="00345F26">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5C02522" w14:textId="77777777" w:rsidR="00546AA4" w:rsidRPr="00E16DE2" w:rsidRDefault="00546AA4" w:rsidP="00546AA4">
            <w:pPr>
              <w:jc w:val="center"/>
              <w:rPr>
                <w:rFonts w:ascii="Times New Roman" w:hAnsi="Times New Roman" w:cs="Times New Roman"/>
              </w:rPr>
            </w:pPr>
            <w:r w:rsidRPr="00345F26">
              <w:rPr>
                <w:rFonts w:ascii="Times New Roman" w:hAnsi="Times New Roman" w:cs="Times New Roman"/>
              </w:rPr>
              <w:t>24</w:t>
            </w:r>
          </w:p>
        </w:tc>
      </w:tr>
      <w:tr w:rsidR="003D2F66" w:rsidRPr="005F2D7E" w14:paraId="0F2601BA" w14:textId="77777777" w:rsidTr="00F80B67">
        <w:tc>
          <w:tcPr>
            <w:tcW w:w="9345" w:type="dxa"/>
            <w:gridSpan w:val="4"/>
            <w:shd w:val="clear" w:color="auto" w:fill="E7E6E6" w:themeFill="background2"/>
            <w:vAlign w:val="center"/>
          </w:tcPr>
          <w:p w14:paraId="45B01518" w14:textId="77777777" w:rsidR="003D2F66" w:rsidRPr="00E16DE2" w:rsidRDefault="003D2F66" w:rsidP="003D2F66">
            <w:pPr>
              <w:pStyle w:val="a6"/>
              <w:numPr>
                <w:ilvl w:val="0"/>
                <w:numId w:val="25"/>
              </w:numPr>
              <w:ind w:left="0" w:firstLine="0"/>
              <w:jc w:val="center"/>
              <w:rPr>
                <w:rFonts w:ascii="Times New Roman" w:eastAsia="Calibri" w:hAnsi="Times New Roman" w:cs="Times New Roman"/>
                <w:b/>
                <w:bCs/>
              </w:rPr>
            </w:pPr>
            <w:r w:rsidRPr="00E16DE2">
              <w:rPr>
                <w:rFonts w:ascii="Times New Roman" w:eastAsia="Calibri" w:hAnsi="Times New Roman" w:cs="Times New Roman"/>
                <w:b/>
                <w:bCs/>
              </w:rPr>
              <w:t xml:space="preserve">Объект почтовой связи, расположенный по адресу: Санкт-Петербург, </w:t>
            </w:r>
            <w:r w:rsidRPr="00E16DE2">
              <w:rPr>
                <w:rFonts w:ascii="Times New Roman" w:eastAsia="Calibri" w:hAnsi="Times New Roman" w:cs="Times New Roman"/>
                <w:b/>
                <w:bCs/>
              </w:rPr>
              <w:br/>
              <w:t xml:space="preserve">ул. Софийская, д. 81 </w:t>
            </w:r>
          </w:p>
        </w:tc>
      </w:tr>
      <w:tr w:rsidR="003D2F66" w:rsidRPr="005F2D7E" w14:paraId="3465092D" w14:textId="77777777" w:rsidTr="00B6391E">
        <w:tc>
          <w:tcPr>
            <w:tcW w:w="9345" w:type="dxa"/>
            <w:gridSpan w:val="4"/>
            <w:vAlign w:val="center"/>
          </w:tcPr>
          <w:p w14:paraId="401D0567" w14:textId="77777777" w:rsidR="003D2F66" w:rsidRPr="00E16DE2" w:rsidRDefault="003D2F66" w:rsidP="00F80B67">
            <w:pPr>
              <w:pStyle w:val="a6"/>
              <w:numPr>
                <w:ilvl w:val="1"/>
                <w:numId w:val="25"/>
              </w:numPr>
              <w:ind w:left="0" w:firstLine="0"/>
              <w:jc w:val="both"/>
              <w:rPr>
                <w:rFonts w:ascii="Times New Roman" w:eastAsia="Calibri" w:hAnsi="Times New Roman" w:cs="Times New Roman"/>
                <w:b/>
                <w:bCs/>
              </w:rPr>
            </w:pPr>
            <w:r w:rsidRPr="00E16DE2">
              <w:rPr>
                <w:rFonts w:ascii="Times New Roman" w:eastAsia="Calibri" w:hAnsi="Times New Roman" w:cs="Times New Roman"/>
                <w:b/>
                <w:bCs/>
              </w:rPr>
              <w:t xml:space="preserve"> АПС</w:t>
            </w:r>
            <w:r w:rsidR="009B2B38" w:rsidRPr="00E16DE2">
              <w:rPr>
                <w:rFonts w:ascii="Times New Roman" w:eastAsia="Calibri" w:hAnsi="Times New Roman" w:cs="Times New Roman"/>
                <w:b/>
                <w:bCs/>
              </w:rPr>
              <w:t xml:space="preserve"> </w:t>
            </w:r>
          </w:p>
        </w:tc>
      </w:tr>
      <w:tr w:rsidR="00F80B67" w:rsidRPr="005F2D7E" w14:paraId="4820959F" w14:textId="77777777" w:rsidTr="00B6391E">
        <w:tc>
          <w:tcPr>
            <w:tcW w:w="9345" w:type="dxa"/>
            <w:gridSpan w:val="4"/>
            <w:vAlign w:val="center"/>
          </w:tcPr>
          <w:p w14:paraId="231DC523" w14:textId="77777777" w:rsidR="00F80B67" w:rsidRPr="00E16DE2" w:rsidRDefault="00F80B67" w:rsidP="00B6391E">
            <w:pPr>
              <w:pStyle w:val="a6"/>
              <w:ind w:left="0"/>
              <w:jc w:val="both"/>
              <w:rPr>
                <w:rFonts w:ascii="Times New Roman" w:eastAsia="Calibri" w:hAnsi="Times New Roman" w:cs="Times New Roman"/>
                <w:b/>
                <w:bCs/>
              </w:rPr>
            </w:pPr>
            <w:r w:rsidRPr="00E16DE2">
              <w:rPr>
                <w:rFonts w:ascii="Times New Roman" w:eastAsia="Calibri" w:hAnsi="Times New Roman" w:cs="Times New Roman"/>
                <w:b/>
                <w:bCs/>
              </w:rPr>
              <w:t xml:space="preserve">Оборудование </w:t>
            </w:r>
            <w:r w:rsidR="00B6391E" w:rsidRPr="00E16DE2">
              <w:rPr>
                <w:rFonts w:ascii="Times New Roman" w:eastAsia="Calibri" w:hAnsi="Times New Roman" w:cs="Times New Roman"/>
                <w:b/>
                <w:bCs/>
              </w:rPr>
              <w:t>АПС</w:t>
            </w:r>
            <w:r w:rsidRPr="00E16DE2">
              <w:rPr>
                <w:rFonts w:ascii="Times New Roman" w:eastAsia="Calibri" w:hAnsi="Times New Roman" w:cs="Times New Roman"/>
                <w:b/>
                <w:bCs/>
              </w:rPr>
              <w:t xml:space="preserve"> встроенного помещения</w:t>
            </w:r>
          </w:p>
        </w:tc>
      </w:tr>
      <w:tr w:rsidR="009B2B38" w:rsidRPr="005F2D7E" w14:paraId="325FB05A" w14:textId="77777777" w:rsidTr="009B2B38">
        <w:tc>
          <w:tcPr>
            <w:tcW w:w="704" w:type="dxa"/>
            <w:vAlign w:val="center"/>
          </w:tcPr>
          <w:p w14:paraId="2518E0A9"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466F7C73" w14:textId="77777777" w:rsidR="009B2B38" w:rsidRPr="00E16DE2" w:rsidRDefault="009B2B38" w:rsidP="009B2B38">
            <w:pPr>
              <w:rPr>
                <w:rFonts w:ascii="Times New Roman" w:eastAsia="Calibri" w:hAnsi="Times New Roman" w:cs="Times New Roman"/>
                <w:bCs/>
              </w:rPr>
            </w:pPr>
            <w:r w:rsidRPr="00E16DE2">
              <w:rPr>
                <w:rFonts w:ascii="Times New Roman" w:eastAsia="Calibri" w:hAnsi="Times New Roman" w:cs="Times New Roman"/>
                <w:bCs/>
              </w:rPr>
              <w:t>Контроллер двухпроводной линии связи</w:t>
            </w:r>
          </w:p>
        </w:tc>
        <w:tc>
          <w:tcPr>
            <w:tcW w:w="853" w:type="dxa"/>
            <w:tcBorders>
              <w:top w:val="single" w:sz="4" w:space="0" w:color="auto"/>
              <w:left w:val="nil"/>
              <w:bottom w:val="single" w:sz="4" w:space="0" w:color="auto"/>
              <w:right w:val="single" w:sz="4" w:space="0" w:color="auto"/>
            </w:tcBorders>
            <w:shd w:val="clear" w:color="auto" w:fill="auto"/>
            <w:vAlign w:val="center"/>
          </w:tcPr>
          <w:p w14:paraId="3E062570"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0CD7157A" w14:textId="77777777" w:rsidR="009B2B38" w:rsidRPr="00E16DE2" w:rsidRDefault="009B2B38" w:rsidP="009B2B38">
            <w:pPr>
              <w:jc w:val="center"/>
              <w:rPr>
                <w:rFonts w:ascii="Times New Roman" w:eastAsia="Calibri" w:hAnsi="Times New Roman" w:cs="Times New Roman"/>
                <w:bCs/>
              </w:rPr>
            </w:pPr>
            <w:r w:rsidRPr="00E16DE2">
              <w:rPr>
                <w:rFonts w:ascii="Times New Roman" w:eastAsia="Calibri" w:hAnsi="Times New Roman" w:cs="Times New Roman"/>
                <w:bCs/>
              </w:rPr>
              <w:t>1</w:t>
            </w:r>
          </w:p>
        </w:tc>
      </w:tr>
      <w:tr w:rsidR="009B2B38" w:rsidRPr="005F2D7E" w14:paraId="65F02471" w14:textId="77777777" w:rsidTr="009B2B38">
        <w:tc>
          <w:tcPr>
            <w:tcW w:w="704" w:type="dxa"/>
            <w:vAlign w:val="center"/>
          </w:tcPr>
          <w:p w14:paraId="1BFD4E08"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5FA73A82" w14:textId="77777777" w:rsidR="009B2B38" w:rsidRPr="00E16DE2" w:rsidRDefault="009B2B38" w:rsidP="009B2B38">
            <w:pPr>
              <w:contextualSpacing/>
              <w:rPr>
                <w:rFonts w:ascii="Times New Roman" w:eastAsia="Calibri" w:hAnsi="Times New Roman" w:cs="Times New Roman"/>
                <w:bCs/>
              </w:rPr>
            </w:pPr>
            <w:r w:rsidRPr="00E16DE2">
              <w:rPr>
                <w:rFonts w:ascii="Times New Roman" w:eastAsia="Calibri" w:hAnsi="Times New Roman" w:cs="Times New Roman"/>
                <w:bCs/>
              </w:rPr>
              <w:t>Источник резервированного питания на 12В с аккумулятором 17 А/ч</w:t>
            </w:r>
          </w:p>
        </w:tc>
        <w:tc>
          <w:tcPr>
            <w:tcW w:w="853" w:type="dxa"/>
            <w:tcBorders>
              <w:top w:val="nil"/>
              <w:left w:val="nil"/>
              <w:bottom w:val="single" w:sz="4" w:space="0" w:color="auto"/>
              <w:right w:val="single" w:sz="4" w:space="0" w:color="auto"/>
            </w:tcBorders>
            <w:shd w:val="clear" w:color="auto" w:fill="auto"/>
            <w:vAlign w:val="center"/>
          </w:tcPr>
          <w:p w14:paraId="2D7C7082"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9F4F88E" w14:textId="77777777" w:rsidR="009B2B38" w:rsidRPr="00E16DE2" w:rsidRDefault="009B2B38" w:rsidP="009B2B38">
            <w:pPr>
              <w:jc w:val="center"/>
              <w:rPr>
                <w:rFonts w:ascii="Times New Roman" w:eastAsia="Calibri" w:hAnsi="Times New Roman" w:cs="Times New Roman"/>
                <w:bCs/>
              </w:rPr>
            </w:pPr>
            <w:r w:rsidRPr="00E16DE2">
              <w:rPr>
                <w:rFonts w:ascii="Times New Roman" w:eastAsia="Calibri" w:hAnsi="Times New Roman" w:cs="Times New Roman"/>
                <w:bCs/>
              </w:rPr>
              <w:t>1</w:t>
            </w:r>
          </w:p>
        </w:tc>
      </w:tr>
      <w:tr w:rsidR="009B2B38" w:rsidRPr="005F2D7E" w14:paraId="2C29FD1D" w14:textId="77777777" w:rsidTr="009B2B38">
        <w:tc>
          <w:tcPr>
            <w:tcW w:w="704" w:type="dxa"/>
            <w:vAlign w:val="center"/>
          </w:tcPr>
          <w:p w14:paraId="48B3007B"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16264B13" w14:textId="77777777" w:rsidR="009B2B38" w:rsidRPr="00E16DE2" w:rsidRDefault="009B2B38" w:rsidP="009B2B38">
            <w:pPr>
              <w:rPr>
                <w:rFonts w:ascii="Times New Roman" w:eastAsia="Calibri" w:hAnsi="Times New Roman" w:cs="Times New Roman"/>
                <w:bCs/>
              </w:rPr>
            </w:pPr>
            <w:r w:rsidRPr="00E16DE2">
              <w:rPr>
                <w:rFonts w:ascii="Times New Roman" w:eastAsia="Calibri" w:hAnsi="Times New Roman" w:cs="Times New Roman"/>
                <w:bCs/>
              </w:rPr>
              <w:t>Извещатель пожарный ручной электроконтактный адресный  встраиваемый</w:t>
            </w:r>
          </w:p>
        </w:tc>
        <w:tc>
          <w:tcPr>
            <w:tcW w:w="853" w:type="dxa"/>
            <w:tcBorders>
              <w:top w:val="nil"/>
              <w:left w:val="nil"/>
              <w:bottom w:val="single" w:sz="4" w:space="0" w:color="auto"/>
              <w:right w:val="single" w:sz="4" w:space="0" w:color="auto"/>
            </w:tcBorders>
            <w:shd w:val="clear" w:color="auto" w:fill="auto"/>
            <w:vAlign w:val="center"/>
          </w:tcPr>
          <w:p w14:paraId="561AC9F4"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CC27C5E" w14:textId="77777777" w:rsidR="009B2B38" w:rsidRPr="00E16DE2" w:rsidRDefault="009B2B38" w:rsidP="009B2B38">
            <w:pPr>
              <w:jc w:val="center"/>
              <w:rPr>
                <w:rFonts w:ascii="Times New Roman" w:eastAsia="Calibri" w:hAnsi="Times New Roman" w:cs="Times New Roman"/>
                <w:bCs/>
              </w:rPr>
            </w:pPr>
            <w:r w:rsidRPr="00E16DE2">
              <w:rPr>
                <w:rFonts w:ascii="Times New Roman" w:eastAsia="Calibri" w:hAnsi="Times New Roman" w:cs="Times New Roman"/>
                <w:bCs/>
              </w:rPr>
              <w:t>3</w:t>
            </w:r>
          </w:p>
        </w:tc>
      </w:tr>
      <w:tr w:rsidR="009B2B38" w:rsidRPr="005F2D7E" w14:paraId="563BF5D3" w14:textId="77777777" w:rsidTr="009B2B38">
        <w:tc>
          <w:tcPr>
            <w:tcW w:w="704" w:type="dxa"/>
            <w:vAlign w:val="center"/>
          </w:tcPr>
          <w:p w14:paraId="61E008A4"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6AB863E0" w14:textId="77777777" w:rsidR="009B2B38" w:rsidRPr="00E16DE2" w:rsidRDefault="009B2B38" w:rsidP="009B2B38">
            <w:pPr>
              <w:rPr>
                <w:rFonts w:ascii="Times New Roman" w:eastAsia="Calibri" w:hAnsi="Times New Roman" w:cs="Times New Roman"/>
                <w:bCs/>
              </w:rPr>
            </w:pPr>
            <w:r w:rsidRPr="00E16DE2">
              <w:rPr>
                <w:rFonts w:ascii="Times New Roman" w:eastAsia="Calibri" w:hAnsi="Times New Roman" w:cs="Times New Roman"/>
                <w:bCs/>
              </w:rPr>
              <w:t>Извещатель пожарный дымовой адресный</w:t>
            </w:r>
          </w:p>
        </w:tc>
        <w:tc>
          <w:tcPr>
            <w:tcW w:w="853" w:type="dxa"/>
            <w:tcBorders>
              <w:top w:val="nil"/>
              <w:left w:val="nil"/>
              <w:bottom w:val="single" w:sz="4" w:space="0" w:color="auto"/>
              <w:right w:val="single" w:sz="4" w:space="0" w:color="auto"/>
            </w:tcBorders>
            <w:shd w:val="clear" w:color="auto" w:fill="auto"/>
            <w:vAlign w:val="center"/>
          </w:tcPr>
          <w:p w14:paraId="3EDC8295"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C8A71C9" w14:textId="77777777" w:rsidR="009B2B38" w:rsidRPr="00E16DE2" w:rsidRDefault="009B2B38" w:rsidP="009B2B38">
            <w:pPr>
              <w:jc w:val="center"/>
              <w:rPr>
                <w:rFonts w:ascii="Times New Roman" w:eastAsia="Calibri" w:hAnsi="Times New Roman" w:cs="Times New Roman"/>
                <w:bCs/>
              </w:rPr>
            </w:pPr>
            <w:r w:rsidRPr="00E16DE2">
              <w:rPr>
                <w:rFonts w:ascii="Times New Roman" w:eastAsia="Calibri" w:hAnsi="Times New Roman" w:cs="Times New Roman"/>
                <w:bCs/>
              </w:rPr>
              <w:t>32</w:t>
            </w:r>
          </w:p>
        </w:tc>
      </w:tr>
      <w:tr w:rsidR="009B2B38" w:rsidRPr="005F2D7E" w14:paraId="194703B3" w14:textId="77777777" w:rsidTr="009B2B38">
        <w:tc>
          <w:tcPr>
            <w:tcW w:w="704" w:type="dxa"/>
            <w:vAlign w:val="center"/>
          </w:tcPr>
          <w:p w14:paraId="55527645"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57900E01" w14:textId="77777777" w:rsidR="009B2B38" w:rsidRPr="00E16DE2" w:rsidRDefault="009B2B38" w:rsidP="009B2B38">
            <w:pPr>
              <w:rPr>
                <w:rFonts w:ascii="Times New Roman" w:eastAsia="Calibri" w:hAnsi="Times New Roman" w:cs="Times New Roman"/>
                <w:bCs/>
              </w:rPr>
            </w:pPr>
            <w:r w:rsidRPr="00E16DE2">
              <w:rPr>
                <w:rFonts w:ascii="Times New Roman" w:eastAsia="Calibri" w:hAnsi="Times New Roman" w:cs="Times New Roman"/>
                <w:bCs/>
              </w:rPr>
              <w:t>Блок разветвительно-изолирующий</w:t>
            </w:r>
          </w:p>
        </w:tc>
        <w:tc>
          <w:tcPr>
            <w:tcW w:w="853" w:type="dxa"/>
            <w:tcBorders>
              <w:top w:val="nil"/>
              <w:left w:val="nil"/>
              <w:bottom w:val="single" w:sz="4" w:space="0" w:color="auto"/>
              <w:right w:val="single" w:sz="4" w:space="0" w:color="auto"/>
            </w:tcBorders>
            <w:shd w:val="clear" w:color="auto" w:fill="auto"/>
            <w:vAlign w:val="center"/>
          </w:tcPr>
          <w:p w14:paraId="4C762D81"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CBC9257" w14:textId="77777777" w:rsidR="009B2B38" w:rsidRPr="00E16DE2" w:rsidRDefault="009B2B38" w:rsidP="009B2B38">
            <w:pPr>
              <w:jc w:val="center"/>
              <w:rPr>
                <w:rFonts w:ascii="Times New Roman" w:eastAsia="Calibri" w:hAnsi="Times New Roman" w:cs="Times New Roman"/>
                <w:bCs/>
              </w:rPr>
            </w:pPr>
            <w:r w:rsidRPr="00E16DE2">
              <w:rPr>
                <w:rFonts w:ascii="Times New Roman" w:eastAsia="Calibri" w:hAnsi="Times New Roman" w:cs="Times New Roman"/>
                <w:bCs/>
              </w:rPr>
              <w:t>2</w:t>
            </w:r>
          </w:p>
        </w:tc>
      </w:tr>
      <w:tr w:rsidR="009B2B38" w:rsidRPr="005F2D7E" w14:paraId="2E851EC2" w14:textId="77777777" w:rsidTr="009B2B38">
        <w:tc>
          <w:tcPr>
            <w:tcW w:w="704" w:type="dxa"/>
            <w:vAlign w:val="center"/>
          </w:tcPr>
          <w:p w14:paraId="5465B9AD"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5D90FEE8" w14:textId="77777777" w:rsidR="009B2B38" w:rsidRPr="00E16DE2" w:rsidRDefault="009B2B38" w:rsidP="009B2B38">
            <w:pPr>
              <w:rPr>
                <w:rFonts w:ascii="Times New Roman" w:eastAsia="Calibri" w:hAnsi="Times New Roman" w:cs="Times New Roman"/>
                <w:bCs/>
              </w:rPr>
            </w:pPr>
            <w:r w:rsidRPr="00E16DE2">
              <w:rPr>
                <w:rFonts w:ascii="Times New Roman" w:eastAsia="Calibri" w:hAnsi="Times New Roman" w:cs="Times New Roman"/>
                <w:bCs/>
              </w:rPr>
              <w:t>Монтажное ус-во к ДИП-34А (исп.06) пластик</w:t>
            </w:r>
          </w:p>
        </w:tc>
        <w:tc>
          <w:tcPr>
            <w:tcW w:w="853" w:type="dxa"/>
            <w:tcBorders>
              <w:top w:val="nil"/>
              <w:left w:val="nil"/>
              <w:bottom w:val="single" w:sz="4" w:space="0" w:color="auto"/>
              <w:right w:val="single" w:sz="4" w:space="0" w:color="auto"/>
            </w:tcBorders>
            <w:shd w:val="clear" w:color="auto" w:fill="auto"/>
            <w:vAlign w:val="center"/>
          </w:tcPr>
          <w:p w14:paraId="1E8FFB0D"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49EE35D" w14:textId="77777777" w:rsidR="009B2B38" w:rsidRPr="00E16DE2" w:rsidRDefault="009B2B38" w:rsidP="009B2B38">
            <w:pPr>
              <w:jc w:val="center"/>
              <w:rPr>
                <w:rFonts w:ascii="Times New Roman" w:eastAsia="Calibri" w:hAnsi="Times New Roman" w:cs="Times New Roman"/>
                <w:bCs/>
              </w:rPr>
            </w:pPr>
            <w:r w:rsidRPr="00E16DE2">
              <w:rPr>
                <w:rFonts w:ascii="Times New Roman" w:eastAsia="Calibri" w:hAnsi="Times New Roman" w:cs="Times New Roman"/>
                <w:bCs/>
              </w:rPr>
              <w:t>13</w:t>
            </w:r>
          </w:p>
        </w:tc>
      </w:tr>
      <w:tr w:rsidR="009B2B38" w:rsidRPr="005F2D7E" w14:paraId="603773EB" w14:textId="77777777" w:rsidTr="00B6391E">
        <w:tc>
          <w:tcPr>
            <w:tcW w:w="9345" w:type="dxa"/>
            <w:gridSpan w:val="4"/>
            <w:vAlign w:val="center"/>
          </w:tcPr>
          <w:p w14:paraId="43F9C641" w14:textId="77777777" w:rsidR="009B2B38" w:rsidRPr="00E16DE2" w:rsidRDefault="009B2B38" w:rsidP="00B6391E">
            <w:pPr>
              <w:pStyle w:val="a6"/>
              <w:ind w:left="0"/>
              <w:jc w:val="both"/>
              <w:rPr>
                <w:rFonts w:ascii="Times New Roman" w:eastAsia="Calibri" w:hAnsi="Times New Roman" w:cs="Times New Roman"/>
                <w:b/>
                <w:bCs/>
              </w:rPr>
            </w:pPr>
            <w:r w:rsidRPr="00E16DE2">
              <w:rPr>
                <w:rFonts w:ascii="Times New Roman" w:eastAsia="Calibri" w:hAnsi="Times New Roman" w:cs="Times New Roman"/>
                <w:b/>
                <w:bCs/>
              </w:rPr>
              <w:t xml:space="preserve">Оборудование </w:t>
            </w:r>
            <w:r w:rsidR="00B6391E" w:rsidRPr="00E16DE2">
              <w:rPr>
                <w:rFonts w:ascii="Times New Roman" w:eastAsia="Calibri" w:hAnsi="Times New Roman" w:cs="Times New Roman"/>
                <w:b/>
                <w:bCs/>
              </w:rPr>
              <w:t>АПС</w:t>
            </w:r>
            <w:r w:rsidRPr="00E16DE2">
              <w:rPr>
                <w:rFonts w:ascii="Times New Roman" w:eastAsia="Calibri" w:hAnsi="Times New Roman" w:cs="Times New Roman"/>
                <w:b/>
                <w:bCs/>
              </w:rPr>
              <w:t xml:space="preserve"> встроенного помещения службы контроля</w:t>
            </w:r>
          </w:p>
        </w:tc>
      </w:tr>
      <w:tr w:rsidR="009B2B38" w:rsidRPr="005F2D7E" w14:paraId="3222894B" w14:textId="77777777" w:rsidTr="009B2B38">
        <w:tc>
          <w:tcPr>
            <w:tcW w:w="704" w:type="dxa"/>
            <w:vAlign w:val="center"/>
          </w:tcPr>
          <w:p w14:paraId="4A66E313"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68222E89"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Контроллер двухпроводной линии связи</w:t>
            </w:r>
          </w:p>
        </w:tc>
        <w:tc>
          <w:tcPr>
            <w:tcW w:w="853" w:type="dxa"/>
            <w:tcBorders>
              <w:top w:val="single" w:sz="4" w:space="0" w:color="auto"/>
              <w:left w:val="nil"/>
              <w:bottom w:val="single" w:sz="4" w:space="0" w:color="auto"/>
              <w:right w:val="single" w:sz="4" w:space="0" w:color="auto"/>
            </w:tcBorders>
            <w:shd w:val="clear" w:color="auto" w:fill="auto"/>
            <w:vAlign w:val="center"/>
          </w:tcPr>
          <w:p w14:paraId="0260276C"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3DD5120E"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3C2F7827" w14:textId="77777777" w:rsidTr="009B2B38">
        <w:tc>
          <w:tcPr>
            <w:tcW w:w="704" w:type="dxa"/>
            <w:vAlign w:val="center"/>
          </w:tcPr>
          <w:p w14:paraId="71F9C36E"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15CB5437"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Источник резервированного питания на 12В с аккумулятором 17 А/ч</w:t>
            </w:r>
          </w:p>
        </w:tc>
        <w:tc>
          <w:tcPr>
            <w:tcW w:w="853" w:type="dxa"/>
            <w:tcBorders>
              <w:top w:val="nil"/>
              <w:left w:val="nil"/>
              <w:bottom w:val="single" w:sz="4" w:space="0" w:color="auto"/>
              <w:right w:val="single" w:sz="4" w:space="0" w:color="auto"/>
            </w:tcBorders>
            <w:shd w:val="clear" w:color="auto" w:fill="auto"/>
            <w:vAlign w:val="center"/>
          </w:tcPr>
          <w:p w14:paraId="346A8232"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5118530"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5774974D" w14:textId="77777777" w:rsidTr="009B2B38">
        <w:tc>
          <w:tcPr>
            <w:tcW w:w="704" w:type="dxa"/>
            <w:vAlign w:val="center"/>
          </w:tcPr>
          <w:p w14:paraId="0421316F"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08722AD2"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Извещатель пожарный ручной электроконтактный адресный</w:t>
            </w:r>
          </w:p>
        </w:tc>
        <w:tc>
          <w:tcPr>
            <w:tcW w:w="853" w:type="dxa"/>
            <w:tcBorders>
              <w:top w:val="nil"/>
              <w:left w:val="nil"/>
              <w:bottom w:val="single" w:sz="4" w:space="0" w:color="auto"/>
              <w:right w:val="single" w:sz="4" w:space="0" w:color="auto"/>
            </w:tcBorders>
            <w:shd w:val="clear" w:color="auto" w:fill="auto"/>
            <w:vAlign w:val="center"/>
          </w:tcPr>
          <w:p w14:paraId="1EE1764F"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A847B22"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3</w:t>
            </w:r>
          </w:p>
        </w:tc>
      </w:tr>
      <w:tr w:rsidR="009B2B38" w:rsidRPr="005F2D7E" w14:paraId="2648ABB8" w14:textId="77777777" w:rsidTr="009B2B38">
        <w:tc>
          <w:tcPr>
            <w:tcW w:w="704" w:type="dxa"/>
            <w:vAlign w:val="center"/>
          </w:tcPr>
          <w:p w14:paraId="2EDD378C"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77A8AFC7"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Извещатель пожарный дымовой адресный</w:t>
            </w:r>
          </w:p>
        </w:tc>
        <w:tc>
          <w:tcPr>
            <w:tcW w:w="853" w:type="dxa"/>
            <w:tcBorders>
              <w:top w:val="nil"/>
              <w:left w:val="nil"/>
              <w:bottom w:val="single" w:sz="4" w:space="0" w:color="auto"/>
              <w:right w:val="single" w:sz="4" w:space="0" w:color="auto"/>
            </w:tcBorders>
            <w:shd w:val="clear" w:color="auto" w:fill="auto"/>
            <w:vAlign w:val="center"/>
          </w:tcPr>
          <w:p w14:paraId="1D6C4ECB"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F1791FE"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37</w:t>
            </w:r>
          </w:p>
        </w:tc>
      </w:tr>
      <w:tr w:rsidR="009B2B38" w:rsidRPr="005F2D7E" w14:paraId="7619061F" w14:textId="77777777" w:rsidTr="009B2B38">
        <w:tc>
          <w:tcPr>
            <w:tcW w:w="704" w:type="dxa"/>
            <w:vAlign w:val="center"/>
          </w:tcPr>
          <w:p w14:paraId="4CF081A4"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41AA5B93"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Блок разветвительно-изолирующий</w:t>
            </w:r>
          </w:p>
        </w:tc>
        <w:tc>
          <w:tcPr>
            <w:tcW w:w="853" w:type="dxa"/>
            <w:tcBorders>
              <w:top w:val="nil"/>
              <w:left w:val="nil"/>
              <w:bottom w:val="single" w:sz="4" w:space="0" w:color="auto"/>
              <w:right w:val="single" w:sz="4" w:space="0" w:color="auto"/>
            </w:tcBorders>
            <w:shd w:val="clear" w:color="auto" w:fill="auto"/>
            <w:vAlign w:val="center"/>
          </w:tcPr>
          <w:p w14:paraId="3F87FEED"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F4BB2D9"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2</w:t>
            </w:r>
          </w:p>
        </w:tc>
      </w:tr>
      <w:tr w:rsidR="009B2B38" w:rsidRPr="005F2D7E" w14:paraId="083A6980" w14:textId="77777777" w:rsidTr="009B2B38">
        <w:tc>
          <w:tcPr>
            <w:tcW w:w="704" w:type="dxa"/>
            <w:vAlign w:val="center"/>
          </w:tcPr>
          <w:p w14:paraId="390CC48E"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39DD47A4"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АРМ "Орион" (Аппаратные средства - Pentium IV, 2 Гб RAM,</w:t>
            </w:r>
          </w:p>
        </w:tc>
        <w:tc>
          <w:tcPr>
            <w:tcW w:w="853" w:type="dxa"/>
            <w:tcBorders>
              <w:top w:val="nil"/>
              <w:left w:val="nil"/>
              <w:bottom w:val="single" w:sz="4" w:space="0" w:color="auto"/>
              <w:right w:val="single" w:sz="4" w:space="0" w:color="auto"/>
            </w:tcBorders>
            <w:shd w:val="clear" w:color="auto" w:fill="auto"/>
            <w:vAlign w:val="center"/>
          </w:tcPr>
          <w:p w14:paraId="79122010"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к-т.</w:t>
            </w:r>
          </w:p>
        </w:tc>
        <w:tc>
          <w:tcPr>
            <w:tcW w:w="986" w:type="dxa"/>
            <w:tcBorders>
              <w:top w:val="nil"/>
              <w:left w:val="nil"/>
              <w:bottom w:val="single" w:sz="4" w:space="0" w:color="auto"/>
              <w:right w:val="single" w:sz="4" w:space="0" w:color="auto"/>
            </w:tcBorders>
            <w:shd w:val="clear" w:color="auto" w:fill="auto"/>
            <w:vAlign w:val="center"/>
          </w:tcPr>
          <w:p w14:paraId="4764FC93"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3DD78E28" w14:textId="77777777" w:rsidTr="009B2B38">
        <w:tc>
          <w:tcPr>
            <w:tcW w:w="704" w:type="dxa"/>
            <w:vAlign w:val="center"/>
          </w:tcPr>
          <w:p w14:paraId="43EDFBA9"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1BDC6A06"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Преобразователь интерфейсов</w:t>
            </w:r>
          </w:p>
        </w:tc>
        <w:tc>
          <w:tcPr>
            <w:tcW w:w="853" w:type="dxa"/>
            <w:tcBorders>
              <w:top w:val="nil"/>
              <w:left w:val="nil"/>
              <w:bottom w:val="single" w:sz="4" w:space="0" w:color="auto"/>
              <w:right w:val="single" w:sz="4" w:space="0" w:color="auto"/>
            </w:tcBorders>
            <w:shd w:val="clear" w:color="auto" w:fill="auto"/>
            <w:vAlign w:val="center"/>
          </w:tcPr>
          <w:p w14:paraId="71DC23AC"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5515FDE"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017AD3DF" w14:textId="77777777" w:rsidTr="009B2B38">
        <w:tc>
          <w:tcPr>
            <w:tcW w:w="704" w:type="dxa"/>
            <w:vAlign w:val="center"/>
          </w:tcPr>
          <w:p w14:paraId="11756B74"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tcPr>
          <w:p w14:paraId="60A7E93A"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Пульт контроля и управления</w:t>
            </w:r>
          </w:p>
        </w:tc>
        <w:tc>
          <w:tcPr>
            <w:tcW w:w="853" w:type="dxa"/>
            <w:tcBorders>
              <w:top w:val="nil"/>
              <w:left w:val="nil"/>
              <w:bottom w:val="single" w:sz="4" w:space="0" w:color="auto"/>
              <w:right w:val="single" w:sz="4" w:space="0" w:color="auto"/>
            </w:tcBorders>
            <w:shd w:val="clear" w:color="auto" w:fill="auto"/>
            <w:vAlign w:val="center"/>
          </w:tcPr>
          <w:p w14:paraId="24AB36BB"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75F638C"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1529B981" w14:textId="77777777" w:rsidTr="00B6391E">
        <w:tc>
          <w:tcPr>
            <w:tcW w:w="9345" w:type="dxa"/>
            <w:gridSpan w:val="4"/>
            <w:vAlign w:val="center"/>
          </w:tcPr>
          <w:p w14:paraId="601EB59A" w14:textId="77777777" w:rsidR="009B2B38" w:rsidRPr="00E16DE2" w:rsidRDefault="009B2B38" w:rsidP="00F80B67">
            <w:pPr>
              <w:pStyle w:val="a6"/>
              <w:numPr>
                <w:ilvl w:val="1"/>
                <w:numId w:val="25"/>
              </w:numPr>
              <w:ind w:left="0" w:firstLine="0"/>
              <w:jc w:val="both"/>
              <w:rPr>
                <w:rFonts w:ascii="Times New Roman" w:eastAsia="Calibri" w:hAnsi="Times New Roman" w:cs="Times New Roman"/>
                <w:b/>
                <w:bCs/>
              </w:rPr>
            </w:pPr>
            <w:r w:rsidRPr="00E16DE2">
              <w:rPr>
                <w:rFonts w:ascii="Times New Roman" w:eastAsia="Calibri" w:hAnsi="Times New Roman" w:cs="Times New Roman"/>
                <w:b/>
                <w:bCs/>
              </w:rPr>
              <w:t xml:space="preserve"> СОТС</w:t>
            </w:r>
            <w:r w:rsidRPr="00E16DE2">
              <w:t xml:space="preserve"> </w:t>
            </w:r>
          </w:p>
        </w:tc>
      </w:tr>
      <w:tr w:rsidR="00F80B67" w:rsidRPr="005F2D7E" w14:paraId="299D2045" w14:textId="77777777" w:rsidTr="00B6391E">
        <w:tc>
          <w:tcPr>
            <w:tcW w:w="9345" w:type="dxa"/>
            <w:gridSpan w:val="4"/>
            <w:vAlign w:val="center"/>
          </w:tcPr>
          <w:p w14:paraId="7CBE3FA9" w14:textId="77777777" w:rsidR="00F80B67" w:rsidRPr="00E16DE2" w:rsidRDefault="00F80B67" w:rsidP="00F80B67">
            <w:pPr>
              <w:pStyle w:val="a6"/>
              <w:ind w:left="0"/>
              <w:jc w:val="both"/>
              <w:rPr>
                <w:rFonts w:ascii="Times New Roman" w:eastAsia="Calibri" w:hAnsi="Times New Roman" w:cs="Times New Roman"/>
                <w:b/>
                <w:bCs/>
              </w:rPr>
            </w:pPr>
            <w:r w:rsidRPr="00E16DE2">
              <w:rPr>
                <w:rFonts w:ascii="Times New Roman" w:eastAsia="Calibri" w:hAnsi="Times New Roman" w:cs="Times New Roman"/>
                <w:b/>
                <w:bCs/>
              </w:rPr>
              <w:lastRenderedPageBreak/>
              <w:t>Оборудование СОТС встроенных помещений</w:t>
            </w:r>
          </w:p>
        </w:tc>
      </w:tr>
      <w:tr w:rsidR="009B2B38" w:rsidRPr="005F2D7E" w14:paraId="0C97B1C6" w14:textId="77777777" w:rsidTr="009B2B38">
        <w:tc>
          <w:tcPr>
            <w:tcW w:w="704" w:type="dxa"/>
            <w:vAlign w:val="center"/>
          </w:tcPr>
          <w:p w14:paraId="0BEBC3DF"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6EC5FC74"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Контроллер двухпроводной линии связи</w:t>
            </w:r>
          </w:p>
        </w:tc>
        <w:tc>
          <w:tcPr>
            <w:tcW w:w="853" w:type="dxa"/>
            <w:tcBorders>
              <w:top w:val="single" w:sz="4" w:space="0" w:color="auto"/>
              <w:left w:val="nil"/>
              <w:bottom w:val="single" w:sz="4" w:space="0" w:color="auto"/>
              <w:right w:val="single" w:sz="4" w:space="0" w:color="auto"/>
            </w:tcBorders>
            <w:shd w:val="clear" w:color="auto" w:fill="auto"/>
            <w:vAlign w:val="center"/>
          </w:tcPr>
          <w:p w14:paraId="3C72E20E"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1E570CED"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6FF4DB63" w14:textId="77777777" w:rsidTr="009B2B38">
        <w:tc>
          <w:tcPr>
            <w:tcW w:w="704" w:type="dxa"/>
            <w:vAlign w:val="center"/>
          </w:tcPr>
          <w:p w14:paraId="328BABF5"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3350A43B"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Источник резервированного питания на 12В</w:t>
            </w:r>
          </w:p>
        </w:tc>
        <w:tc>
          <w:tcPr>
            <w:tcW w:w="853" w:type="dxa"/>
            <w:tcBorders>
              <w:top w:val="nil"/>
              <w:left w:val="nil"/>
              <w:bottom w:val="single" w:sz="4" w:space="0" w:color="auto"/>
              <w:right w:val="single" w:sz="4" w:space="0" w:color="auto"/>
            </w:tcBorders>
            <w:shd w:val="clear" w:color="auto" w:fill="auto"/>
            <w:vAlign w:val="center"/>
          </w:tcPr>
          <w:p w14:paraId="37B93730"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786F86A"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5200789B" w14:textId="77777777" w:rsidTr="009B2B38">
        <w:tc>
          <w:tcPr>
            <w:tcW w:w="704" w:type="dxa"/>
            <w:vAlign w:val="center"/>
          </w:tcPr>
          <w:p w14:paraId="1F915FD9"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2716DD7A"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Извещатель магнитоконтактный адресный</w:t>
            </w:r>
          </w:p>
        </w:tc>
        <w:tc>
          <w:tcPr>
            <w:tcW w:w="853" w:type="dxa"/>
            <w:tcBorders>
              <w:top w:val="nil"/>
              <w:left w:val="nil"/>
              <w:bottom w:val="single" w:sz="4" w:space="0" w:color="auto"/>
              <w:right w:val="single" w:sz="4" w:space="0" w:color="auto"/>
            </w:tcBorders>
            <w:shd w:val="clear" w:color="auto" w:fill="auto"/>
            <w:vAlign w:val="center"/>
          </w:tcPr>
          <w:p w14:paraId="333B5C66"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7548F0C"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1</w:t>
            </w:r>
          </w:p>
        </w:tc>
      </w:tr>
      <w:tr w:rsidR="009B2B38" w:rsidRPr="005F2D7E" w14:paraId="22DE60DA" w14:textId="77777777" w:rsidTr="009B2B38">
        <w:tc>
          <w:tcPr>
            <w:tcW w:w="704" w:type="dxa"/>
            <w:vAlign w:val="center"/>
          </w:tcPr>
          <w:p w14:paraId="771FA374"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13CE8E7B"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Извещатель охранный объемный оптико-электронный адресный</w:t>
            </w:r>
          </w:p>
        </w:tc>
        <w:tc>
          <w:tcPr>
            <w:tcW w:w="853" w:type="dxa"/>
            <w:tcBorders>
              <w:top w:val="nil"/>
              <w:left w:val="nil"/>
              <w:bottom w:val="single" w:sz="4" w:space="0" w:color="auto"/>
              <w:right w:val="single" w:sz="4" w:space="0" w:color="auto"/>
            </w:tcBorders>
            <w:shd w:val="clear" w:color="auto" w:fill="auto"/>
            <w:vAlign w:val="center"/>
          </w:tcPr>
          <w:p w14:paraId="763CC98A"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50CB091"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3</w:t>
            </w:r>
          </w:p>
        </w:tc>
      </w:tr>
      <w:tr w:rsidR="009B2B38" w:rsidRPr="005F2D7E" w14:paraId="06412BBF" w14:textId="77777777" w:rsidTr="009B2B38">
        <w:tc>
          <w:tcPr>
            <w:tcW w:w="704" w:type="dxa"/>
            <w:vAlign w:val="center"/>
          </w:tcPr>
          <w:p w14:paraId="48364B2F"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65EF288F"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Извещатель охранный оптико-эпектронный поверхностный адресный</w:t>
            </w:r>
          </w:p>
        </w:tc>
        <w:tc>
          <w:tcPr>
            <w:tcW w:w="853" w:type="dxa"/>
            <w:tcBorders>
              <w:top w:val="nil"/>
              <w:left w:val="nil"/>
              <w:bottom w:val="single" w:sz="4" w:space="0" w:color="auto"/>
              <w:right w:val="single" w:sz="4" w:space="0" w:color="auto"/>
            </w:tcBorders>
            <w:shd w:val="clear" w:color="auto" w:fill="auto"/>
            <w:vAlign w:val="center"/>
          </w:tcPr>
          <w:p w14:paraId="22F3D1AA"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EBF26D1"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3</w:t>
            </w:r>
          </w:p>
        </w:tc>
      </w:tr>
      <w:tr w:rsidR="009B2B38" w:rsidRPr="005F2D7E" w14:paraId="15D920CB" w14:textId="77777777" w:rsidTr="009B2B38">
        <w:tc>
          <w:tcPr>
            <w:tcW w:w="704" w:type="dxa"/>
            <w:vAlign w:val="center"/>
          </w:tcPr>
          <w:p w14:paraId="0D37EFC5" w14:textId="77777777" w:rsidR="009B2B38" w:rsidRPr="00E16DE2" w:rsidRDefault="009B2B38" w:rsidP="009B2B38">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35F60094" w14:textId="77777777" w:rsidR="009B2B38" w:rsidRPr="00E16DE2" w:rsidRDefault="009B2B38" w:rsidP="009B2B38">
            <w:pPr>
              <w:rPr>
                <w:rFonts w:ascii="Times New Roman" w:hAnsi="Times New Roman" w:cs="Times New Roman"/>
              </w:rPr>
            </w:pPr>
            <w:r w:rsidRPr="00E16DE2">
              <w:rPr>
                <w:rFonts w:ascii="Times New Roman" w:hAnsi="Times New Roman" w:cs="Times New Roman"/>
              </w:rPr>
              <w:t>Коробка ответвительная</w:t>
            </w:r>
          </w:p>
        </w:tc>
        <w:tc>
          <w:tcPr>
            <w:tcW w:w="853" w:type="dxa"/>
            <w:tcBorders>
              <w:top w:val="nil"/>
              <w:left w:val="nil"/>
              <w:bottom w:val="single" w:sz="4" w:space="0" w:color="auto"/>
              <w:right w:val="single" w:sz="4" w:space="0" w:color="auto"/>
            </w:tcBorders>
            <w:shd w:val="clear" w:color="auto" w:fill="auto"/>
            <w:vAlign w:val="center"/>
          </w:tcPr>
          <w:p w14:paraId="39810775" w14:textId="77777777" w:rsidR="009B2B38" w:rsidRPr="00E16DE2" w:rsidRDefault="009B2B38" w:rsidP="009B2B38">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607D73E" w14:textId="77777777" w:rsidR="009B2B38" w:rsidRPr="00E16DE2" w:rsidRDefault="009B2B38" w:rsidP="009B2B38">
            <w:pPr>
              <w:jc w:val="center"/>
              <w:rPr>
                <w:rFonts w:ascii="Times New Roman" w:hAnsi="Times New Roman" w:cs="Times New Roman"/>
              </w:rPr>
            </w:pPr>
            <w:r w:rsidRPr="00E16DE2">
              <w:rPr>
                <w:rFonts w:ascii="Times New Roman" w:hAnsi="Times New Roman" w:cs="Times New Roman"/>
              </w:rPr>
              <w:t>8</w:t>
            </w:r>
          </w:p>
        </w:tc>
      </w:tr>
      <w:tr w:rsidR="00F80B67" w:rsidRPr="005F2D7E" w14:paraId="38593281" w14:textId="77777777" w:rsidTr="00B6391E">
        <w:tc>
          <w:tcPr>
            <w:tcW w:w="9345" w:type="dxa"/>
            <w:gridSpan w:val="4"/>
            <w:vAlign w:val="center"/>
          </w:tcPr>
          <w:p w14:paraId="45CBD939" w14:textId="77777777" w:rsidR="00F80B67" w:rsidRPr="00E16DE2" w:rsidRDefault="00F80B67" w:rsidP="00F80B67">
            <w:pPr>
              <w:contextualSpacing/>
              <w:jc w:val="both"/>
              <w:rPr>
                <w:rFonts w:ascii="Times New Roman" w:eastAsia="Calibri" w:hAnsi="Times New Roman" w:cs="Times New Roman"/>
                <w:b/>
                <w:bCs/>
              </w:rPr>
            </w:pPr>
            <w:r w:rsidRPr="00E16DE2">
              <w:rPr>
                <w:rFonts w:ascii="Times New Roman" w:eastAsia="Calibri" w:hAnsi="Times New Roman" w:cs="Times New Roman"/>
                <w:b/>
                <w:bCs/>
              </w:rPr>
              <w:t>Оборудование СОТС встроенных помещений службы контроля</w:t>
            </w:r>
          </w:p>
        </w:tc>
      </w:tr>
      <w:tr w:rsidR="00F80B67" w:rsidRPr="005F2D7E" w14:paraId="21D47A7C" w14:textId="77777777" w:rsidTr="00F80B67">
        <w:tc>
          <w:tcPr>
            <w:tcW w:w="704" w:type="dxa"/>
            <w:vAlign w:val="center"/>
          </w:tcPr>
          <w:p w14:paraId="50F34DB0"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20F83613"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Контроллер двухпроводной линии связи</w:t>
            </w:r>
          </w:p>
        </w:tc>
        <w:tc>
          <w:tcPr>
            <w:tcW w:w="853" w:type="dxa"/>
            <w:tcBorders>
              <w:top w:val="single" w:sz="4" w:space="0" w:color="auto"/>
              <w:left w:val="nil"/>
              <w:bottom w:val="single" w:sz="4" w:space="0" w:color="auto"/>
              <w:right w:val="single" w:sz="4" w:space="0" w:color="auto"/>
            </w:tcBorders>
            <w:shd w:val="clear" w:color="auto" w:fill="auto"/>
            <w:vAlign w:val="center"/>
          </w:tcPr>
          <w:p w14:paraId="6D3F4846"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2FC4894F"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1</w:t>
            </w:r>
          </w:p>
        </w:tc>
      </w:tr>
      <w:tr w:rsidR="00F80B67" w:rsidRPr="005F2D7E" w14:paraId="3BCDC77B" w14:textId="77777777" w:rsidTr="00F80B67">
        <w:tc>
          <w:tcPr>
            <w:tcW w:w="704" w:type="dxa"/>
            <w:vAlign w:val="center"/>
          </w:tcPr>
          <w:p w14:paraId="6F6BB844"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12890503"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Источник резервированного питания на 12В</w:t>
            </w:r>
          </w:p>
        </w:tc>
        <w:tc>
          <w:tcPr>
            <w:tcW w:w="853" w:type="dxa"/>
            <w:tcBorders>
              <w:top w:val="nil"/>
              <w:left w:val="nil"/>
              <w:bottom w:val="single" w:sz="4" w:space="0" w:color="auto"/>
              <w:right w:val="single" w:sz="4" w:space="0" w:color="auto"/>
            </w:tcBorders>
            <w:shd w:val="clear" w:color="auto" w:fill="auto"/>
            <w:vAlign w:val="center"/>
          </w:tcPr>
          <w:p w14:paraId="2D9204C1"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5CD3096"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1</w:t>
            </w:r>
          </w:p>
        </w:tc>
      </w:tr>
      <w:tr w:rsidR="00F80B67" w:rsidRPr="005F2D7E" w14:paraId="3E9BDD82" w14:textId="77777777" w:rsidTr="00F80B67">
        <w:tc>
          <w:tcPr>
            <w:tcW w:w="704" w:type="dxa"/>
            <w:vAlign w:val="center"/>
          </w:tcPr>
          <w:p w14:paraId="606A7D1E"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704ED404"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Извещатель магнитоконтактный адресный</w:t>
            </w:r>
          </w:p>
        </w:tc>
        <w:tc>
          <w:tcPr>
            <w:tcW w:w="853" w:type="dxa"/>
            <w:tcBorders>
              <w:top w:val="nil"/>
              <w:left w:val="nil"/>
              <w:bottom w:val="single" w:sz="4" w:space="0" w:color="auto"/>
              <w:right w:val="single" w:sz="4" w:space="0" w:color="auto"/>
            </w:tcBorders>
            <w:shd w:val="clear" w:color="auto" w:fill="auto"/>
            <w:vAlign w:val="center"/>
          </w:tcPr>
          <w:p w14:paraId="1B28A1C7"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0D320BF"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4</w:t>
            </w:r>
          </w:p>
        </w:tc>
      </w:tr>
      <w:tr w:rsidR="00F80B67" w:rsidRPr="005F2D7E" w14:paraId="5655F42E" w14:textId="77777777" w:rsidTr="00F80B67">
        <w:tc>
          <w:tcPr>
            <w:tcW w:w="704" w:type="dxa"/>
            <w:vAlign w:val="center"/>
          </w:tcPr>
          <w:p w14:paraId="7C8D9ED0"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60128E04"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Извещатель охранный объемный оптико-электронный адресный</w:t>
            </w:r>
          </w:p>
        </w:tc>
        <w:tc>
          <w:tcPr>
            <w:tcW w:w="853" w:type="dxa"/>
            <w:tcBorders>
              <w:top w:val="nil"/>
              <w:left w:val="nil"/>
              <w:bottom w:val="single" w:sz="4" w:space="0" w:color="auto"/>
              <w:right w:val="single" w:sz="4" w:space="0" w:color="auto"/>
            </w:tcBorders>
            <w:shd w:val="clear" w:color="auto" w:fill="auto"/>
            <w:vAlign w:val="center"/>
          </w:tcPr>
          <w:p w14:paraId="42DF246B"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584E51B"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17</w:t>
            </w:r>
          </w:p>
        </w:tc>
      </w:tr>
      <w:tr w:rsidR="00F80B67" w:rsidRPr="005F2D7E" w14:paraId="76C49BB8" w14:textId="77777777" w:rsidTr="00F80B67">
        <w:tc>
          <w:tcPr>
            <w:tcW w:w="704" w:type="dxa"/>
            <w:vAlign w:val="center"/>
          </w:tcPr>
          <w:p w14:paraId="3A856B78"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2B789D82"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Извещатель охранный оптико-электронный поверхностный адресный</w:t>
            </w:r>
          </w:p>
        </w:tc>
        <w:tc>
          <w:tcPr>
            <w:tcW w:w="853" w:type="dxa"/>
            <w:tcBorders>
              <w:top w:val="nil"/>
              <w:left w:val="nil"/>
              <w:bottom w:val="single" w:sz="4" w:space="0" w:color="auto"/>
              <w:right w:val="single" w:sz="4" w:space="0" w:color="auto"/>
            </w:tcBorders>
            <w:shd w:val="clear" w:color="auto" w:fill="auto"/>
            <w:vAlign w:val="center"/>
          </w:tcPr>
          <w:p w14:paraId="4D3F3F92"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E76987D"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4</w:t>
            </w:r>
          </w:p>
        </w:tc>
      </w:tr>
      <w:tr w:rsidR="00F80B67" w:rsidRPr="005F2D7E" w14:paraId="1B50F231" w14:textId="77777777" w:rsidTr="00F80B67">
        <w:tc>
          <w:tcPr>
            <w:tcW w:w="704" w:type="dxa"/>
            <w:vAlign w:val="center"/>
          </w:tcPr>
          <w:p w14:paraId="6F96D767"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08D28A79"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Извещатель звуковой разрушения стекла с каналом антимаскирования</w:t>
            </w:r>
          </w:p>
        </w:tc>
        <w:tc>
          <w:tcPr>
            <w:tcW w:w="853" w:type="dxa"/>
            <w:tcBorders>
              <w:top w:val="nil"/>
              <w:left w:val="nil"/>
              <w:bottom w:val="single" w:sz="4" w:space="0" w:color="auto"/>
              <w:right w:val="single" w:sz="4" w:space="0" w:color="auto"/>
            </w:tcBorders>
            <w:shd w:val="clear" w:color="auto" w:fill="auto"/>
            <w:vAlign w:val="center"/>
          </w:tcPr>
          <w:p w14:paraId="101707C5"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E91D2CD"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4</w:t>
            </w:r>
          </w:p>
        </w:tc>
      </w:tr>
      <w:tr w:rsidR="00F80B67" w:rsidRPr="005F2D7E" w14:paraId="2C06FBC0" w14:textId="77777777" w:rsidTr="00F80B67">
        <w:tc>
          <w:tcPr>
            <w:tcW w:w="704" w:type="dxa"/>
            <w:vAlign w:val="center"/>
          </w:tcPr>
          <w:p w14:paraId="0B6814FA" w14:textId="77777777" w:rsidR="00F80B67" w:rsidRPr="00E16DE2" w:rsidRDefault="00F80B67" w:rsidP="00F80B67">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32F95FC3" w14:textId="77777777" w:rsidR="00F80B67" w:rsidRPr="00E16DE2" w:rsidRDefault="00F80B67" w:rsidP="00F80B67">
            <w:pPr>
              <w:rPr>
                <w:rFonts w:ascii="Times New Roman" w:hAnsi="Times New Roman" w:cs="Times New Roman"/>
              </w:rPr>
            </w:pPr>
            <w:r w:rsidRPr="00E16DE2">
              <w:rPr>
                <w:rFonts w:ascii="Times New Roman" w:hAnsi="Times New Roman" w:cs="Times New Roman"/>
              </w:rPr>
              <w:t>Коробка ответвительная</w:t>
            </w:r>
          </w:p>
        </w:tc>
        <w:tc>
          <w:tcPr>
            <w:tcW w:w="853" w:type="dxa"/>
            <w:tcBorders>
              <w:top w:val="nil"/>
              <w:left w:val="nil"/>
              <w:bottom w:val="single" w:sz="4" w:space="0" w:color="auto"/>
              <w:right w:val="single" w:sz="4" w:space="0" w:color="auto"/>
            </w:tcBorders>
            <w:shd w:val="clear" w:color="auto" w:fill="auto"/>
            <w:vAlign w:val="center"/>
          </w:tcPr>
          <w:p w14:paraId="23DB845F" w14:textId="77777777" w:rsidR="00F80B67" w:rsidRPr="00E16DE2" w:rsidRDefault="00F80B67" w:rsidP="00F80B67">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77203C2" w14:textId="77777777" w:rsidR="00F80B67" w:rsidRPr="00E16DE2" w:rsidRDefault="00F80B67" w:rsidP="00F80B67">
            <w:pPr>
              <w:jc w:val="center"/>
              <w:rPr>
                <w:rFonts w:ascii="Times New Roman" w:hAnsi="Times New Roman" w:cs="Times New Roman"/>
              </w:rPr>
            </w:pPr>
            <w:r w:rsidRPr="00E16DE2">
              <w:rPr>
                <w:rFonts w:ascii="Times New Roman" w:hAnsi="Times New Roman" w:cs="Times New Roman"/>
              </w:rPr>
              <w:t>26</w:t>
            </w:r>
          </w:p>
        </w:tc>
      </w:tr>
      <w:tr w:rsidR="00F80B67" w:rsidRPr="005F2D7E" w14:paraId="21702D84" w14:textId="77777777" w:rsidTr="00B6391E">
        <w:tc>
          <w:tcPr>
            <w:tcW w:w="9345" w:type="dxa"/>
            <w:gridSpan w:val="4"/>
            <w:vAlign w:val="center"/>
          </w:tcPr>
          <w:p w14:paraId="22F4B929" w14:textId="77777777" w:rsidR="00F80B67" w:rsidRPr="00E16DE2" w:rsidRDefault="00F80B67" w:rsidP="00F80B67">
            <w:pPr>
              <w:pStyle w:val="a6"/>
              <w:numPr>
                <w:ilvl w:val="1"/>
                <w:numId w:val="25"/>
              </w:numPr>
              <w:jc w:val="both"/>
              <w:rPr>
                <w:rFonts w:ascii="Times New Roman" w:eastAsia="Calibri" w:hAnsi="Times New Roman" w:cs="Times New Roman"/>
                <w:b/>
                <w:bCs/>
              </w:rPr>
            </w:pPr>
            <w:r w:rsidRPr="00E16DE2">
              <w:rPr>
                <w:rFonts w:ascii="Times New Roman" w:eastAsia="Calibri" w:hAnsi="Times New Roman" w:cs="Times New Roman"/>
                <w:b/>
                <w:bCs/>
              </w:rPr>
              <w:t xml:space="preserve"> СКУД</w:t>
            </w:r>
          </w:p>
        </w:tc>
      </w:tr>
      <w:tr w:rsidR="00F80B67" w:rsidRPr="005F2D7E" w14:paraId="718EA28E" w14:textId="77777777" w:rsidTr="00B6391E">
        <w:tc>
          <w:tcPr>
            <w:tcW w:w="9345" w:type="dxa"/>
            <w:gridSpan w:val="4"/>
            <w:vAlign w:val="center"/>
          </w:tcPr>
          <w:p w14:paraId="678EEFB3" w14:textId="77777777" w:rsidR="00F80B67" w:rsidRPr="00E16DE2" w:rsidRDefault="00F80B67" w:rsidP="00F80B67">
            <w:pPr>
              <w:contextualSpacing/>
              <w:jc w:val="both"/>
              <w:rPr>
                <w:rFonts w:ascii="Times New Roman" w:eastAsia="Calibri" w:hAnsi="Times New Roman" w:cs="Times New Roman"/>
                <w:b/>
                <w:bCs/>
              </w:rPr>
            </w:pPr>
            <w:r w:rsidRPr="00E16DE2">
              <w:rPr>
                <w:rFonts w:ascii="Times New Roman" w:eastAsia="Calibri" w:hAnsi="Times New Roman" w:cs="Times New Roman"/>
                <w:b/>
                <w:bCs/>
              </w:rPr>
              <w:t>Оборудование СКУД</w:t>
            </w:r>
            <w:r w:rsidR="00B6391E" w:rsidRPr="00E16DE2">
              <w:rPr>
                <w:rFonts w:ascii="Times New Roman" w:eastAsia="Calibri" w:hAnsi="Times New Roman" w:cs="Times New Roman"/>
                <w:b/>
                <w:bCs/>
              </w:rPr>
              <w:t xml:space="preserve"> встроенного помещения</w:t>
            </w:r>
          </w:p>
        </w:tc>
      </w:tr>
      <w:tr w:rsidR="00B6391E" w:rsidRPr="005F2D7E" w14:paraId="5F52AF69" w14:textId="77777777" w:rsidTr="00B6391E">
        <w:tc>
          <w:tcPr>
            <w:tcW w:w="704" w:type="dxa"/>
            <w:vAlign w:val="center"/>
          </w:tcPr>
          <w:p w14:paraId="07FF1D72"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61195BA1"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Контроллер доступа</w:t>
            </w:r>
          </w:p>
        </w:tc>
        <w:tc>
          <w:tcPr>
            <w:tcW w:w="853" w:type="dxa"/>
            <w:tcBorders>
              <w:top w:val="single" w:sz="4" w:space="0" w:color="auto"/>
              <w:left w:val="nil"/>
              <w:bottom w:val="single" w:sz="4" w:space="0" w:color="auto"/>
              <w:right w:val="single" w:sz="4" w:space="0" w:color="auto"/>
            </w:tcBorders>
            <w:shd w:val="clear" w:color="auto" w:fill="auto"/>
            <w:vAlign w:val="center"/>
          </w:tcPr>
          <w:p w14:paraId="24DD18B1"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5108F2AD"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5</w:t>
            </w:r>
          </w:p>
        </w:tc>
      </w:tr>
      <w:tr w:rsidR="00B6391E" w:rsidRPr="005F2D7E" w14:paraId="52F2CEE7" w14:textId="77777777" w:rsidTr="00B6391E">
        <w:tc>
          <w:tcPr>
            <w:tcW w:w="704" w:type="dxa"/>
            <w:vAlign w:val="center"/>
          </w:tcPr>
          <w:p w14:paraId="022043D0"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2AD62EEC"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Источник резервированного питания на 12В с аккумулятором 17 А/ч</w:t>
            </w:r>
          </w:p>
        </w:tc>
        <w:tc>
          <w:tcPr>
            <w:tcW w:w="853" w:type="dxa"/>
            <w:tcBorders>
              <w:top w:val="nil"/>
              <w:left w:val="nil"/>
              <w:bottom w:val="single" w:sz="4" w:space="0" w:color="auto"/>
              <w:right w:val="single" w:sz="4" w:space="0" w:color="auto"/>
            </w:tcBorders>
            <w:shd w:val="clear" w:color="auto" w:fill="auto"/>
            <w:vAlign w:val="center"/>
          </w:tcPr>
          <w:p w14:paraId="75D2DB97"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53F281E"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5</w:t>
            </w:r>
          </w:p>
        </w:tc>
      </w:tr>
      <w:tr w:rsidR="00B6391E" w:rsidRPr="005F2D7E" w14:paraId="73A49C3E" w14:textId="77777777" w:rsidTr="00B6391E">
        <w:tc>
          <w:tcPr>
            <w:tcW w:w="704" w:type="dxa"/>
            <w:vAlign w:val="center"/>
          </w:tcPr>
          <w:p w14:paraId="47F8631D"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1EFF184B"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Считыватель бесконтактный пластиковых карточек</w:t>
            </w:r>
          </w:p>
        </w:tc>
        <w:tc>
          <w:tcPr>
            <w:tcW w:w="853" w:type="dxa"/>
            <w:tcBorders>
              <w:top w:val="nil"/>
              <w:left w:val="nil"/>
              <w:bottom w:val="single" w:sz="4" w:space="0" w:color="auto"/>
              <w:right w:val="single" w:sz="4" w:space="0" w:color="auto"/>
            </w:tcBorders>
            <w:shd w:val="clear" w:color="auto" w:fill="auto"/>
            <w:vAlign w:val="center"/>
          </w:tcPr>
          <w:p w14:paraId="3B53B709"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5A19A2E"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5</w:t>
            </w:r>
          </w:p>
        </w:tc>
      </w:tr>
      <w:tr w:rsidR="00B6391E" w:rsidRPr="005F2D7E" w14:paraId="0A622FD8" w14:textId="77777777" w:rsidTr="00B6391E">
        <w:tc>
          <w:tcPr>
            <w:tcW w:w="704" w:type="dxa"/>
            <w:vAlign w:val="center"/>
          </w:tcPr>
          <w:p w14:paraId="0D0AE5F2"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76242C48"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Кнопка «выход»</w:t>
            </w:r>
          </w:p>
        </w:tc>
        <w:tc>
          <w:tcPr>
            <w:tcW w:w="853" w:type="dxa"/>
            <w:tcBorders>
              <w:top w:val="nil"/>
              <w:left w:val="nil"/>
              <w:bottom w:val="single" w:sz="4" w:space="0" w:color="auto"/>
              <w:right w:val="single" w:sz="4" w:space="0" w:color="auto"/>
            </w:tcBorders>
            <w:shd w:val="clear" w:color="auto" w:fill="auto"/>
            <w:vAlign w:val="center"/>
          </w:tcPr>
          <w:p w14:paraId="64C3CF46"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6F399DB"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5</w:t>
            </w:r>
          </w:p>
        </w:tc>
      </w:tr>
      <w:tr w:rsidR="00B6391E" w:rsidRPr="005F2D7E" w14:paraId="4CA8B91C" w14:textId="77777777" w:rsidTr="00B6391E">
        <w:tc>
          <w:tcPr>
            <w:tcW w:w="704" w:type="dxa"/>
            <w:vAlign w:val="center"/>
          </w:tcPr>
          <w:p w14:paraId="73D2174E"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5DD5011F"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Замок электромагнитный</w:t>
            </w:r>
          </w:p>
        </w:tc>
        <w:tc>
          <w:tcPr>
            <w:tcW w:w="853" w:type="dxa"/>
            <w:tcBorders>
              <w:top w:val="nil"/>
              <w:left w:val="nil"/>
              <w:bottom w:val="single" w:sz="4" w:space="0" w:color="auto"/>
              <w:right w:val="single" w:sz="4" w:space="0" w:color="auto"/>
            </w:tcBorders>
            <w:shd w:val="clear" w:color="auto" w:fill="auto"/>
            <w:vAlign w:val="center"/>
          </w:tcPr>
          <w:p w14:paraId="4F98F0C8"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959FF6D"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5</w:t>
            </w:r>
          </w:p>
        </w:tc>
      </w:tr>
      <w:tr w:rsidR="00B6391E" w:rsidRPr="005F2D7E" w14:paraId="1F931A35" w14:textId="77777777" w:rsidTr="00B6391E">
        <w:tc>
          <w:tcPr>
            <w:tcW w:w="704" w:type="dxa"/>
            <w:vAlign w:val="center"/>
          </w:tcPr>
          <w:p w14:paraId="7FD25011"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4256A7C4"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Доводчик</w:t>
            </w:r>
          </w:p>
        </w:tc>
        <w:tc>
          <w:tcPr>
            <w:tcW w:w="853" w:type="dxa"/>
            <w:tcBorders>
              <w:top w:val="nil"/>
              <w:left w:val="nil"/>
              <w:bottom w:val="single" w:sz="4" w:space="0" w:color="auto"/>
              <w:right w:val="single" w:sz="4" w:space="0" w:color="auto"/>
            </w:tcBorders>
            <w:shd w:val="clear" w:color="auto" w:fill="auto"/>
            <w:vAlign w:val="center"/>
          </w:tcPr>
          <w:p w14:paraId="116EF355"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879B149"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5</w:t>
            </w:r>
          </w:p>
        </w:tc>
      </w:tr>
      <w:tr w:rsidR="00B6391E" w:rsidRPr="005F2D7E" w14:paraId="50A887F4" w14:textId="77777777" w:rsidTr="00B6391E">
        <w:tc>
          <w:tcPr>
            <w:tcW w:w="9345" w:type="dxa"/>
            <w:gridSpan w:val="4"/>
            <w:vAlign w:val="center"/>
          </w:tcPr>
          <w:p w14:paraId="6961312D" w14:textId="77777777" w:rsidR="00B6391E" w:rsidRPr="00E16DE2" w:rsidRDefault="00B6391E" w:rsidP="00B6391E">
            <w:pPr>
              <w:contextualSpacing/>
              <w:jc w:val="both"/>
              <w:rPr>
                <w:rFonts w:ascii="Times New Roman" w:eastAsia="Calibri" w:hAnsi="Times New Roman" w:cs="Times New Roman"/>
                <w:b/>
                <w:bCs/>
              </w:rPr>
            </w:pPr>
            <w:r w:rsidRPr="00E16DE2">
              <w:rPr>
                <w:rFonts w:ascii="Times New Roman" w:eastAsia="Calibri" w:hAnsi="Times New Roman" w:cs="Times New Roman"/>
                <w:b/>
                <w:bCs/>
              </w:rPr>
              <w:t>Оборудование СКУД встроенных помещений службы контроля</w:t>
            </w:r>
          </w:p>
        </w:tc>
      </w:tr>
      <w:tr w:rsidR="00B6391E" w:rsidRPr="005F2D7E" w14:paraId="51D090EC" w14:textId="77777777" w:rsidTr="00B6391E">
        <w:tc>
          <w:tcPr>
            <w:tcW w:w="704" w:type="dxa"/>
            <w:vAlign w:val="center"/>
          </w:tcPr>
          <w:p w14:paraId="6C74781A"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4B305CD4"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Контроллер доступа</w:t>
            </w:r>
          </w:p>
        </w:tc>
        <w:tc>
          <w:tcPr>
            <w:tcW w:w="853" w:type="dxa"/>
            <w:tcBorders>
              <w:top w:val="single" w:sz="4" w:space="0" w:color="auto"/>
              <w:left w:val="nil"/>
              <w:bottom w:val="single" w:sz="4" w:space="0" w:color="auto"/>
              <w:right w:val="single" w:sz="4" w:space="0" w:color="auto"/>
            </w:tcBorders>
            <w:shd w:val="clear" w:color="auto" w:fill="auto"/>
            <w:vAlign w:val="center"/>
          </w:tcPr>
          <w:p w14:paraId="196613B3"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7C0E75F7"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4</w:t>
            </w:r>
          </w:p>
        </w:tc>
      </w:tr>
      <w:tr w:rsidR="00B6391E" w:rsidRPr="005F2D7E" w14:paraId="0D0332AB" w14:textId="77777777" w:rsidTr="00B6391E">
        <w:tc>
          <w:tcPr>
            <w:tcW w:w="704" w:type="dxa"/>
            <w:vAlign w:val="center"/>
          </w:tcPr>
          <w:p w14:paraId="495481E1"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4A076DE7" w14:textId="77777777" w:rsidR="00B6391E" w:rsidRPr="00E16DE2" w:rsidRDefault="00B6391E" w:rsidP="00345F26">
            <w:pPr>
              <w:rPr>
                <w:rFonts w:ascii="Times New Roman" w:hAnsi="Times New Roman" w:cs="Times New Roman"/>
              </w:rPr>
            </w:pPr>
            <w:r w:rsidRPr="00E16DE2">
              <w:rPr>
                <w:rFonts w:ascii="Times New Roman" w:hAnsi="Times New Roman" w:cs="Times New Roman"/>
              </w:rPr>
              <w:t>Ис</w:t>
            </w:r>
            <w:r w:rsidR="00345F26">
              <w:rPr>
                <w:rFonts w:ascii="Times New Roman" w:hAnsi="Times New Roman" w:cs="Times New Roman"/>
              </w:rPr>
              <w:t>т</w:t>
            </w:r>
            <w:r w:rsidRPr="00E16DE2">
              <w:rPr>
                <w:rFonts w:ascii="Times New Roman" w:hAnsi="Times New Roman" w:cs="Times New Roman"/>
              </w:rPr>
              <w:t>чник резервированного питания на 12В с аккумулятором 17 А/ч</w:t>
            </w:r>
          </w:p>
        </w:tc>
        <w:tc>
          <w:tcPr>
            <w:tcW w:w="853" w:type="dxa"/>
            <w:tcBorders>
              <w:top w:val="nil"/>
              <w:left w:val="nil"/>
              <w:bottom w:val="single" w:sz="4" w:space="0" w:color="auto"/>
              <w:right w:val="single" w:sz="4" w:space="0" w:color="auto"/>
            </w:tcBorders>
            <w:shd w:val="clear" w:color="auto" w:fill="auto"/>
            <w:vAlign w:val="center"/>
          </w:tcPr>
          <w:p w14:paraId="1A10169B"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63FEA0F"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3</w:t>
            </w:r>
          </w:p>
        </w:tc>
      </w:tr>
      <w:tr w:rsidR="00B6391E" w:rsidRPr="005F2D7E" w14:paraId="4AD4F2B1" w14:textId="77777777" w:rsidTr="00B6391E">
        <w:tc>
          <w:tcPr>
            <w:tcW w:w="704" w:type="dxa"/>
            <w:vAlign w:val="center"/>
          </w:tcPr>
          <w:p w14:paraId="4EBB8F48"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0C7489BD"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Считыватель бесконтактный пластиковых карточек</w:t>
            </w:r>
          </w:p>
        </w:tc>
        <w:tc>
          <w:tcPr>
            <w:tcW w:w="853" w:type="dxa"/>
            <w:tcBorders>
              <w:top w:val="nil"/>
              <w:left w:val="nil"/>
              <w:bottom w:val="single" w:sz="4" w:space="0" w:color="auto"/>
              <w:right w:val="single" w:sz="4" w:space="0" w:color="auto"/>
            </w:tcBorders>
            <w:shd w:val="clear" w:color="auto" w:fill="auto"/>
            <w:vAlign w:val="center"/>
          </w:tcPr>
          <w:p w14:paraId="6DD4BD32"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56B2772"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4</w:t>
            </w:r>
          </w:p>
        </w:tc>
      </w:tr>
      <w:tr w:rsidR="00B6391E" w:rsidRPr="005F2D7E" w14:paraId="2A310095" w14:textId="77777777" w:rsidTr="00B6391E">
        <w:tc>
          <w:tcPr>
            <w:tcW w:w="704" w:type="dxa"/>
            <w:vAlign w:val="center"/>
          </w:tcPr>
          <w:p w14:paraId="666F4591"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55CCC0A3"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Кнопка «выход»</w:t>
            </w:r>
          </w:p>
        </w:tc>
        <w:tc>
          <w:tcPr>
            <w:tcW w:w="853" w:type="dxa"/>
            <w:tcBorders>
              <w:top w:val="nil"/>
              <w:left w:val="nil"/>
              <w:bottom w:val="single" w:sz="4" w:space="0" w:color="auto"/>
              <w:right w:val="single" w:sz="4" w:space="0" w:color="auto"/>
            </w:tcBorders>
            <w:shd w:val="clear" w:color="auto" w:fill="auto"/>
            <w:vAlign w:val="center"/>
          </w:tcPr>
          <w:p w14:paraId="2B071BD0"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AC2B1EF"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4</w:t>
            </w:r>
          </w:p>
        </w:tc>
      </w:tr>
      <w:tr w:rsidR="00B6391E" w:rsidRPr="005F2D7E" w14:paraId="09AA0F21" w14:textId="77777777" w:rsidTr="00B6391E">
        <w:tc>
          <w:tcPr>
            <w:tcW w:w="704" w:type="dxa"/>
            <w:vAlign w:val="center"/>
          </w:tcPr>
          <w:p w14:paraId="34F0170A"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79B0BC56"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Замок электромеханический</w:t>
            </w:r>
          </w:p>
        </w:tc>
        <w:tc>
          <w:tcPr>
            <w:tcW w:w="853" w:type="dxa"/>
            <w:tcBorders>
              <w:top w:val="nil"/>
              <w:left w:val="nil"/>
              <w:bottom w:val="single" w:sz="4" w:space="0" w:color="auto"/>
              <w:right w:val="single" w:sz="4" w:space="0" w:color="auto"/>
            </w:tcBorders>
            <w:shd w:val="clear" w:color="auto" w:fill="auto"/>
            <w:vAlign w:val="center"/>
          </w:tcPr>
          <w:p w14:paraId="0C362A0E"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4F8037A"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1</w:t>
            </w:r>
          </w:p>
        </w:tc>
      </w:tr>
      <w:tr w:rsidR="00B6391E" w:rsidRPr="005F2D7E" w14:paraId="6CB25D72" w14:textId="77777777" w:rsidTr="00B6391E">
        <w:tc>
          <w:tcPr>
            <w:tcW w:w="704" w:type="dxa"/>
            <w:vAlign w:val="center"/>
          </w:tcPr>
          <w:p w14:paraId="5C13141E"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62F7A667"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Доводчик</w:t>
            </w:r>
          </w:p>
        </w:tc>
        <w:tc>
          <w:tcPr>
            <w:tcW w:w="853" w:type="dxa"/>
            <w:tcBorders>
              <w:top w:val="nil"/>
              <w:left w:val="nil"/>
              <w:bottom w:val="single" w:sz="4" w:space="0" w:color="auto"/>
              <w:right w:val="single" w:sz="4" w:space="0" w:color="auto"/>
            </w:tcBorders>
            <w:shd w:val="clear" w:color="auto" w:fill="auto"/>
            <w:vAlign w:val="center"/>
          </w:tcPr>
          <w:p w14:paraId="51B79FA6"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C74822B"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4</w:t>
            </w:r>
          </w:p>
        </w:tc>
      </w:tr>
      <w:tr w:rsidR="00B6391E" w:rsidRPr="005F2D7E" w14:paraId="3F889B35" w14:textId="77777777" w:rsidTr="00B6391E">
        <w:tc>
          <w:tcPr>
            <w:tcW w:w="704" w:type="dxa"/>
            <w:vAlign w:val="center"/>
          </w:tcPr>
          <w:p w14:paraId="11B7D69A"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54B092E8"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Замок электромагнитный</w:t>
            </w:r>
          </w:p>
        </w:tc>
        <w:tc>
          <w:tcPr>
            <w:tcW w:w="853" w:type="dxa"/>
            <w:tcBorders>
              <w:top w:val="nil"/>
              <w:left w:val="nil"/>
              <w:bottom w:val="single" w:sz="4" w:space="0" w:color="auto"/>
              <w:right w:val="single" w:sz="4" w:space="0" w:color="auto"/>
            </w:tcBorders>
            <w:shd w:val="clear" w:color="auto" w:fill="auto"/>
            <w:vAlign w:val="center"/>
          </w:tcPr>
          <w:p w14:paraId="1500BAA1"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8047EFD"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3</w:t>
            </w:r>
          </w:p>
        </w:tc>
      </w:tr>
      <w:tr w:rsidR="00B6391E" w:rsidRPr="005F2D7E" w14:paraId="6A11D525" w14:textId="77777777" w:rsidTr="00B6391E">
        <w:tc>
          <w:tcPr>
            <w:tcW w:w="9345" w:type="dxa"/>
            <w:gridSpan w:val="4"/>
            <w:vAlign w:val="center"/>
          </w:tcPr>
          <w:p w14:paraId="76B71E49" w14:textId="77777777" w:rsidR="00B6391E" w:rsidRPr="00E16DE2" w:rsidRDefault="00B6391E" w:rsidP="00B6391E">
            <w:pPr>
              <w:pStyle w:val="a6"/>
              <w:numPr>
                <w:ilvl w:val="1"/>
                <w:numId w:val="25"/>
              </w:numPr>
              <w:ind w:left="34" w:firstLine="0"/>
              <w:jc w:val="both"/>
              <w:rPr>
                <w:rFonts w:ascii="Times New Roman" w:eastAsia="Calibri" w:hAnsi="Times New Roman" w:cs="Times New Roman"/>
                <w:b/>
                <w:bCs/>
              </w:rPr>
            </w:pPr>
            <w:r w:rsidRPr="00E16DE2">
              <w:rPr>
                <w:rFonts w:ascii="Times New Roman" w:eastAsia="Calibri" w:hAnsi="Times New Roman" w:cs="Times New Roman"/>
                <w:b/>
                <w:bCs/>
              </w:rPr>
              <w:t xml:space="preserve"> СОТ</w:t>
            </w:r>
          </w:p>
        </w:tc>
      </w:tr>
      <w:tr w:rsidR="00B6391E" w:rsidRPr="005F2D7E" w14:paraId="0EA2C92B" w14:textId="77777777" w:rsidTr="00B6391E">
        <w:tc>
          <w:tcPr>
            <w:tcW w:w="9345" w:type="dxa"/>
            <w:gridSpan w:val="4"/>
            <w:vAlign w:val="center"/>
          </w:tcPr>
          <w:p w14:paraId="492AEBBF" w14:textId="77777777" w:rsidR="00B6391E" w:rsidRPr="00E16DE2" w:rsidRDefault="00B6391E" w:rsidP="00B6391E">
            <w:pPr>
              <w:contextualSpacing/>
              <w:jc w:val="both"/>
              <w:rPr>
                <w:rFonts w:ascii="Times New Roman" w:eastAsia="Calibri" w:hAnsi="Times New Roman" w:cs="Times New Roman"/>
                <w:b/>
                <w:bCs/>
              </w:rPr>
            </w:pPr>
            <w:r w:rsidRPr="00E16DE2">
              <w:rPr>
                <w:rFonts w:ascii="Times New Roman" w:eastAsia="Calibri" w:hAnsi="Times New Roman" w:cs="Times New Roman"/>
                <w:b/>
                <w:bCs/>
              </w:rPr>
              <w:t>Оборудование СОТ встроенного помещения</w:t>
            </w:r>
          </w:p>
        </w:tc>
      </w:tr>
      <w:tr w:rsidR="00B6391E" w:rsidRPr="005F2D7E" w14:paraId="5A0D1260" w14:textId="77777777" w:rsidTr="00B6391E">
        <w:tc>
          <w:tcPr>
            <w:tcW w:w="704" w:type="dxa"/>
            <w:vAlign w:val="center"/>
          </w:tcPr>
          <w:p w14:paraId="160C34BD"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6D500063"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Видеокамера черно/белая</w:t>
            </w:r>
          </w:p>
        </w:tc>
        <w:tc>
          <w:tcPr>
            <w:tcW w:w="853" w:type="dxa"/>
            <w:tcBorders>
              <w:top w:val="single" w:sz="4" w:space="0" w:color="auto"/>
              <w:left w:val="nil"/>
              <w:bottom w:val="single" w:sz="4" w:space="0" w:color="auto"/>
              <w:right w:val="single" w:sz="4" w:space="0" w:color="auto"/>
            </w:tcBorders>
            <w:shd w:val="clear" w:color="auto" w:fill="auto"/>
            <w:vAlign w:val="center"/>
          </w:tcPr>
          <w:p w14:paraId="312BCBFA"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783D12F4"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8</w:t>
            </w:r>
          </w:p>
        </w:tc>
      </w:tr>
      <w:tr w:rsidR="00B6391E" w:rsidRPr="005F2D7E" w14:paraId="0A22954A" w14:textId="77777777" w:rsidTr="00B6391E">
        <w:tc>
          <w:tcPr>
            <w:tcW w:w="704" w:type="dxa"/>
            <w:vAlign w:val="center"/>
          </w:tcPr>
          <w:p w14:paraId="4286D0E8"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49091A90"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Источник бесперебойного питания</w:t>
            </w:r>
          </w:p>
        </w:tc>
        <w:tc>
          <w:tcPr>
            <w:tcW w:w="853" w:type="dxa"/>
            <w:tcBorders>
              <w:top w:val="nil"/>
              <w:left w:val="nil"/>
              <w:bottom w:val="single" w:sz="4" w:space="0" w:color="auto"/>
              <w:right w:val="single" w:sz="4" w:space="0" w:color="auto"/>
            </w:tcBorders>
            <w:shd w:val="clear" w:color="auto" w:fill="auto"/>
            <w:vAlign w:val="center"/>
          </w:tcPr>
          <w:p w14:paraId="7D4CEEAF"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B6DB0C1"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1</w:t>
            </w:r>
          </w:p>
        </w:tc>
      </w:tr>
      <w:tr w:rsidR="00B6391E" w:rsidRPr="005F2D7E" w14:paraId="208A3520" w14:textId="77777777" w:rsidTr="00B6391E">
        <w:tc>
          <w:tcPr>
            <w:tcW w:w="9345" w:type="dxa"/>
            <w:gridSpan w:val="4"/>
            <w:vAlign w:val="center"/>
          </w:tcPr>
          <w:p w14:paraId="6BC5DBB2" w14:textId="77777777" w:rsidR="00B6391E" w:rsidRPr="00E16DE2" w:rsidRDefault="00B6391E" w:rsidP="00B6391E">
            <w:pPr>
              <w:contextualSpacing/>
              <w:jc w:val="both"/>
              <w:rPr>
                <w:rFonts w:ascii="Times New Roman" w:eastAsia="Calibri" w:hAnsi="Times New Roman" w:cs="Times New Roman"/>
                <w:bCs/>
              </w:rPr>
            </w:pPr>
            <w:r w:rsidRPr="00E16DE2">
              <w:rPr>
                <w:rFonts w:ascii="Times New Roman" w:eastAsia="Calibri" w:hAnsi="Times New Roman" w:cs="Times New Roman"/>
                <w:b/>
                <w:bCs/>
              </w:rPr>
              <w:t>Оборудование СОТ встроенных помещений службы контроля</w:t>
            </w:r>
          </w:p>
        </w:tc>
      </w:tr>
      <w:tr w:rsidR="00B6391E" w:rsidRPr="005F2D7E" w14:paraId="22DDBB78" w14:textId="77777777" w:rsidTr="00B6391E">
        <w:tc>
          <w:tcPr>
            <w:tcW w:w="704" w:type="dxa"/>
            <w:vAlign w:val="center"/>
          </w:tcPr>
          <w:p w14:paraId="7124D108"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2C7419E4"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Видеокамера черно/белая уличная</w:t>
            </w:r>
          </w:p>
        </w:tc>
        <w:tc>
          <w:tcPr>
            <w:tcW w:w="853" w:type="dxa"/>
            <w:tcBorders>
              <w:top w:val="single" w:sz="4" w:space="0" w:color="auto"/>
              <w:left w:val="nil"/>
              <w:bottom w:val="single" w:sz="4" w:space="0" w:color="auto"/>
              <w:right w:val="single" w:sz="4" w:space="0" w:color="auto"/>
            </w:tcBorders>
            <w:shd w:val="clear" w:color="auto" w:fill="auto"/>
            <w:vAlign w:val="center"/>
          </w:tcPr>
          <w:p w14:paraId="7D120E93"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38C619EF"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2</w:t>
            </w:r>
          </w:p>
        </w:tc>
      </w:tr>
      <w:tr w:rsidR="00B6391E" w:rsidRPr="005F2D7E" w14:paraId="16949AB4" w14:textId="77777777" w:rsidTr="00B6391E">
        <w:tc>
          <w:tcPr>
            <w:tcW w:w="704" w:type="dxa"/>
            <w:vAlign w:val="center"/>
          </w:tcPr>
          <w:p w14:paraId="2F6DB5AC"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1EDF617A"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Видеокамера черно/белая внутренняя</w:t>
            </w:r>
          </w:p>
        </w:tc>
        <w:tc>
          <w:tcPr>
            <w:tcW w:w="853" w:type="dxa"/>
            <w:tcBorders>
              <w:top w:val="nil"/>
              <w:left w:val="nil"/>
              <w:bottom w:val="single" w:sz="4" w:space="0" w:color="auto"/>
              <w:right w:val="single" w:sz="4" w:space="0" w:color="auto"/>
            </w:tcBorders>
            <w:shd w:val="clear" w:color="auto" w:fill="auto"/>
            <w:vAlign w:val="center"/>
          </w:tcPr>
          <w:p w14:paraId="7AAB3E90"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68C11D3"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8</w:t>
            </w:r>
          </w:p>
        </w:tc>
      </w:tr>
      <w:tr w:rsidR="00B6391E" w:rsidRPr="005F2D7E" w14:paraId="2EA01021" w14:textId="77777777" w:rsidTr="00B6391E">
        <w:tc>
          <w:tcPr>
            <w:tcW w:w="704" w:type="dxa"/>
            <w:vAlign w:val="center"/>
          </w:tcPr>
          <w:p w14:paraId="5DFFB711"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361EF28D"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HDD SAS 500GB</w:t>
            </w:r>
          </w:p>
        </w:tc>
        <w:tc>
          <w:tcPr>
            <w:tcW w:w="853" w:type="dxa"/>
            <w:tcBorders>
              <w:top w:val="nil"/>
              <w:left w:val="nil"/>
              <w:bottom w:val="single" w:sz="4" w:space="0" w:color="auto"/>
              <w:right w:val="single" w:sz="4" w:space="0" w:color="auto"/>
            </w:tcBorders>
            <w:shd w:val="clear" w:color="auto" w:fill="auto"/>
            <w:vAlign w:val="center"/>
          </w:tcPr>
          <w:p w14:paraId="5C4BC9DC"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28BF76E"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2</w:t>
            </w:r>
          </w:p>
        </w:tc>
      </w:tr>
      <w:tr w:rsidR="00B6391E" w:rsidRPr="005F2D7E" w14:paraId="009FB4A3" w14:textId="77777777" w:rsidTr="00B6391E">
        <w:tc>
          <w:tcPr>
            <w:tcW w:w="704" w:type="dxa"/>
            <w:vAlign w:val="center"/>
          </w:tcPr>
          <w:p w14:paraId="4D977B4F"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tcPr>
          <w:p w14:paraId="47625DD1"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Плата видеозахвата</w:t>
            </w:r>
          </w:p>
        </w:tc>
        <w:tc>
          <w:tcPr>
            <w:tcW w:w="853" w:type="dxa"/>
            <w:tcBorders>
              <w:top w:val="nil"/>
              <w:left w:val="nil"/>
              <w:bottom w:val="single" w:sz="4" w:space="0" w:color="auto"/>
              <w:right w:val="single" w:sz="4" w:space="0" w:color="auto"/>
            </w:tcBorders>
            <w:shd w:val="clear" w:color="auto" w:fill="auto"/>
            <w:vAlign w:val="center"/>
          </w:tcPr>
          <w:p w14:paraId="23B5E5C8"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43CEEBE"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1</w:t>
            </w:r>
          </w:p>
        </w:tc>
      </w:tr>
      <w:tr w:rsidR="00B6391E" w:rsidRPr="005F2D7E" w14:paraId="2F5F2315" w14:textId="77777777" w:rsidTr="00B6391E">
        <w:tc>
          <w:tcPr>
            <w:tcW w:w="704" w:type="dxa"/>
            <w:vAlign w:val="center"/>
          </w:tcPr>
          <w:p w14:paraId="09E17AE1"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tcPr>
          <w:p w14:paraId="2A33BCEB"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Панель расширения видеовходов</w:t>
            </w:r>
          </w:p>
        </w:tc>
        <w:tc>
          <w:tcPr>
            <w:tcW w:w="853" w:type="dxa"/>
            <w:tcBorders>
              <w:top w:val="nil"/>
              <w:left w:val="nil"/>
              <w:bottom w:val="single" w:sz="4" w:space="0" w:color="auto"/>
              <w:right w:val="single" w:sz="4" w:space="0" w:color="auto"/>
            </w:tcBorders>
            <w:shd w:val="clear" w:color="auto" w:fill="auto"/>
            <w:vAlign w:val="center"/>
          </w:tcPr>
          <w:p w14:paraId="1DE344AC" w14:textId="77777777" w:rsidR="00B6391E" w:rsidRPr="00E16DE2" w:rsidRDefault="00B6391E" w:rsidP="00B6391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2CE4CA5"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1</w:t>
            </w:r>
          </w:p>
        </w:tc>
      </w:tr>
      <w:tr w:rsidR="00B6391E" w:rsidRPr="005F2D7E" w14:paraId="28EFF977" w14:textId="77777777" w:rsidTr="00B6391E">
        <w:tc>
          <w:tcPr>
            <w:tcW w:w="704" w:type="dxa"/>
            <w:vAlign w:val="center"/>
          </w:tcPr>
          <w:p w14:paraId="6FD1A33F"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tcPr>
          <w:p w14:paraId="58709C70"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Комплексное устройство грозозащиты видеокамер</w:t>
            </w:r>
          </w:p>
        </w:tc>
        <w:tc>
          <w:tcPr>
            <w:tcW w:w="853" w:type="dxa"/>
            <w:tcBorders>
              <w:top w:val="nil"/>
              <w:left w:val="nil"/>
              <w:bottom w:val="single" w:sz="4" w:space="0" w:color="auto"/>
              <w:right w:val="single" w:sz="4" w:space="0" w:color="auto"/>
            </w:tcBorders>
            <w:shd w:val="clear" w:color="auto" w:fill="auto"/>
            <w:vAlign w:val="center"/>
          </w:tcPr>
          <w:p w14:paraId="732E502C"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к-т</w:t>
            </w:r>
          </w:p>
        </w:tc>
        <w:tc>
          <w:tcPr>
            <w:tcW w:w="986" w:type="dxa"/>
            <w:tcBorders>
              <w:top w:val="nil"/>
              <w:left w:val="nil"/>
              <w:bottom w:val="single" w:sz="4" w:space="0" w:color="auto"/>
              <w:right w:val="single" w:sz="4" w:space="0" w:color="auto"/>
            </w:tcBorders>
            <w:shd w:val="clear" w:color="auto" w:fill="auto"/>
            <w:vAlign w:val="center"/>
          </w:tcPr>
          <w:p w14:paraId="52C69FDE"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6</w:t>
            </w:r>
          </w:p>
        </w:tc>
      </w:tr>
      <w:tr w:rsidR="00B6391E" w:rsidRPr="005F2D7E" w14:paraId="6CD123C9" w14:textId="77777777" w:rsidTr="00B6391E">
        <w:tc>
          <w:tcPr>
            <w:tcW w:w="704" w:type="dxa"/>
            <w:vAlign w:val="center"/>
          </w:tcPr>
          <w:p w14:paraId="194220B3"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tcPr>
          <w:p w14:paraId="18ED3E09"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Источник бесперебойного питания</w:t>
            </w:r>
          </w:p>
        </w:tc>
        <w:tc>
          <w:tcPr>
            <w:tcW w:w="853" w:type="dxa"/>
            <w:tcBorders>
              <w:top w:val="nil"/>
              <w:left w:val="nil"/>
              <w:bottom w:val="single" w:sz="4" w:space="0" w:color="auto"/>
              <w:right w:val="single" w:sz="4" w:space="0" w:color="auto"/>
            </w:tcBorders>
            <w:shd w:val="clear" w:color="auto" w:fill="auto"/>
            <w:vAlign w:val="center"/>
          </w:tcPr>
          <w:p w14:paraId="60718BED"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F11E6D3"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8</w:t>
            </w:r>
          </w:p>
        </w:tc>
      </w:tr>
      <w:tr w:rsidR="00B6391E" w:rsidRPr="005F2D7E" w14:paraId="2805AF17" w14:textId="77777777" w:rsidTr="00B6391E">
        <w:tc>
          <w:tcPr>
            <w:tcW w:w="704" w:type="dxa"/>
            <w:vAlign w:val="center"/>
          </w:tcPr>
          <w:p w14:paraId="2E56CF08" w14:textId="77777777" w:rsidR="00B6391E" w:rsidRPr="00E16DE2" w:rsidRDefault="00B6391E" w:rsidP="00B6391E">
            <w:pPr>
              <w:contextualSpacing/>
              <w:jc w:val="center"/>
              <w:rPr>
                <w:rFonts w:ascii="Times New Roman" w:eastAsia="Calibri" w:hAnsi="Times New Roman" w:cs="Times New Roman"/>
                <w:bCs/>
              </w:rPr>
            </w:pPr>
            <w:r w:rsidRPr="00E16DE2">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tcPr>
          <w:p w14:paraId="535126DE" w14:textId="77777777" w:rsidR="00B6391E" w:rsidRPr="00E16DE2" w:rsidRDefault="00B6391E" w:rsidP="00B6391E">
            <w:pPr>
              <w:rPr>
                <w:rFonts w:ascii="Times New Roman" w:hAnsi="Times New Roman" w:cs="Times New Roman"/>
              </w:rPr>
            </w:pPr>
            <w:r w:rsidRPr="00E16DE2">
              <w:rPr>
                <w:rFonts w:ascii="Times New Roman" w:hAnsi="Times New Roman" w:cs="Times New Roman"/>
              </w:rPr>
              <w:t>Видеосистема "VldeoNel"</w:t>
            </w:r>
          </w:p>
        </w:tc>
        <w:tc>
          <w:tcPr>
            <w:tcW w:w="853" w:type="dxa"/>
            <w:tcBorders>
              <w:top w:val="nil"/>
              <w:left w:val="nil"/>
              <w:bottom w:val="single" w:sz="4" w:space="0" w:color="auto"/>
              <w:right w:val="single" w:sz="4" w:space="0" w:color="auto"/>
            </w:tcBorders>
            <w:shd w:val="clear" w:color="auto" w:fill="auto"/>
            <w:vAlign w:val="center"/>
          </w:tcPr>
          <w:p w14:paraId="6B4CFEFE"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к-т</w:t>
            </w:r>
          </w:p>
        </w:tc>
        <w:tc>
          <w:tcPr>
            <w:tcW w:w="986" w:type="dxa"/>
            <w:tcBorders>
              <w:top w:val="nil"/>
              <w:left w:val="nil"/>
              <w:bottom w:val="single" w:sz="4" w:space="0" w:color="auto"/>
              <w:right w:val="single" w:sz="4" w:space="0" w:color="auto"/>
            </w:tcBorders>
            <w:shd w:val="clear" w:color="auto" w:fill="auto"/>
            <w:vAlign w:val="center"/>
          </w:tcPr>
          <w:p w14:paraId="03DF4924" w14:textId="77777777" w:rsidR="00B6391E" w:rsidRPr="00E16DE2" w:rsidRDefault="00B6391E" w:rsidP="00B6391E">
            <w:pPr>
              <w:jc w:val="center"/>
              <w:rPr>
                <w:rFonts w:ascii="Times New Roman" w:hAnsi="Times New Roman" w:cs="Times New Roman"/>
              </w:rPr>
            </w:pPr>
            <w:r w:rsidRPr="00E16DE2">
              <w:rPr>
                <w:rFonts w:ascii="Times New Roman" w:hAnsi="Times New Roman" w:cs="Times New Roman"/>
              </w:rPr>
              <w:t>1</w:t>
            </w:r>
          </w:p>
        </w:tc>
      </w:tr>
      <w:tr w:rsidR="00FA11B5" w:rsidRPr="005F2D7E" w14:paraId="06DDE1C9" w14:textId="77777777" w:rsidTr="001F7829">
        <w:tc>
          <w:tcPr>
            <w:tcW w:w="9345" w:type="dxa"/>
            <w:gridSpan w:val="4"/>
            <w:vAlign w:val="center"/>
          </w:tcPr>
          <w:p w14:paraId="7D1AC3FE" w14:textId="77777777" w:rsidR="00FA11B5" w:rsidRPr="00E16DE2" w:rsidRDefault="00FA11B5" w:rsidP="00FA11B5">
            <w:pPr>
              <w:pStyle w:val="a6"/>
              <w:numPr>
                <w:ilvl w:val="1"/>
                <w:numId w:val="25"/>
              </w:numPr>
              <w:ind w:left="0" w:firstLine="0"/>
              <w:jc w:val="both"/>
              <w:rPr>
                <w:rFonts w:ascii="Times New Roman" w:eastAsia="Calibri" w:hAnsi="Times New Roman" w:cs="Times New Roman"/>
                <w:b/>
                <w:bCs/>
              </w:rPr>
            </w:pPr>
            <w:r w:rsidRPr="00E16DE2">
              <w:rPr>
                <w:rFonts w:ascii="Times New Roman" w:eastAsia="Calibri" w:hAnsi="Times New Roman" w:cs="Times New Roman"/>
                <w:b/>
                <w:bCs/>
              </w:rPr>
              <w:t xml:space="preserve"> СОУЭ</w:t>
            </w:r>
          </w:p>
        </w:tc>
      </w:tr>
      <w:tr w:rsidR="00FA11B5" w:rsidRPr="005F2D7E" w14:paraId="6715CDD7" w14:textId="77777777" w:rsidTr="00FA11B5">
        <w:tc>
          <w:tcPr>
            <w:tcW w:w="9345" w:type="dxa"/>
            <w:gridSpan w:val="4"/>
            <w:vAlign w:val="center"/>
          </w:tcPr>
          <w:p w14:paraId="092B8EE6" w14:textId="77777777" w:rsidR="00FA11B5" w:rsidRPr="00E16DE2" w:rsidRDefault="00FA11B5" w:rsidP="00FA11B5">
            <w:pPr>
              <w:contextualSpacing/>
              <w:jc w:val="both"/>
              <w:rPr>
                <w:rFonts w:ascii="Times New Roman" w:eastAsia="Calibri" w:hAnsi="Times New Roman" w:cs="Times New Roman"/>
                <w:b/>
                <w:bCs/>
              </w:rPr>
            </w:pPr>
            <w:r w:rsidRPr="00E16DE2">
              <w:rPr>
                <w:rFonts w:ascii="Times New Roman" w:eastAsia="Calibri" w:hAnsi="Times New Roman" w:cs="Times New Roman"/>
                <w:b/>
                <w:bCs/>
              </w:rPr>
              <w:t>Оборудование СОУЭ встроенного помещения</w:t>
            </w:r>
          </w:p>
        </w:tc>
      </w:tr>
      <w:tr w:rsidR="00FA11B5" w:rsidRPr="005F2D7E" w14:paraId="5E003A69" w14:textId="77777777" w:rsidTr="00FA11B5">
        <w:tc>
          <w:tcPr>
            <w:tcW w:w="704" w:type="dxa"/>
            <w:vAlign w:val="center"/>
          </w:tcPr>
          <w:p w14:paraId="4A86AB77" w14:textId="77777777" w:rsidR="00FA11B5" w:rsidRPr="00E16DE2" w:rsidRDefault="00FA11B5" w:rsidP="00FA11B5">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2B6CBF76" w14:textId="77777777" w:rsidR="00FA11B5" w:rsidRPr="00E16DE2" w:rsidRDefault="00FA11B5" w:rsidP="00FA11B5">
            <w:pPr>
              <w:rPr>
                <w:rFonts w:ascii="Times New Roman" w:hAnsi="Times New Roman" w:cs="Times New Roman"/>
              </w:rPr>
            </w:pPr>
            <w:r w:rsidRPr="00E16DE2">
              <w:rPr>
                <w:rFonts w:ascii="Times New Roman" w:hAnsi="Times New Roman" w:cs="Times New Roman"/>
              </w:rPr>
              <w:t>Оповещатель звуковой (сирена)</w:t>
            </w:r>
          </w:p>
        </w:tc>
        <w:tc>
          <w:tcPr>
            <w:tcW w:w="853" w:type="dxa"/>
            <w:tcBorders>
              <w:top w:val="single" w:sz="4" w:space="0" w:color="auto"/>
              <w:left w:val="nil"/>
              <w:bottom w:val="single" w:sz="4" w:space="0" w:color="auto"/>
              <w:right w:val="single" w:sz="4" w:space="0" w:color="auto"/>
            </w:tcBorders>
            <w:shd w:val="clear" w:color="auto" w:fill="auto"/>
            <w:vAlign w:val="center"/>
          </w:tcPr>
          <w:p w14:paraId="05F9D36F" w14:textId="77777777" w:rsidR="00FA11B5" w:rsidRPr="00E16DE2" w:rsidRDefault="00FA11B5" w:rsidP="00FA11B5">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5C30FA53" w14:textId="77777777" w:rsidR="00FA11B5" w:rsidRPr="00E16DE2" w:rsidRDefault="00FA11B5" w:rsidP="00FA11B5">
            <w:pPr>
              <w:jc w:val="center"/>
              <w:rPr>
                <w:rFonts w:ascii="Times New Roman" w:hAnsi="Times New Roman" w:cs="Times New Roman"/>
              </w:rPr>
            </w:pPr>
            <w:r w:rsidRPr="00E16DE2">
              <w:rPr>
                <w:rFonts w:ascii="Times New Roman" w:hAnsi="Times New Roman" w:cs="Times New Roman"/>
              </w:rPr>
              <w:t>7</w:t>
            </w:r>
          </w:p>
        </w:tc>
      </w:tr>
      <w:tr w:rsidR="00FA11B5" w:rsidRPr="005F2D7E" w14:paraId="4EDC42FC" w14:textId="77777777" w:rsidTr="00FA11B5">
        <w:tc>
          <w:tcPr>
            <w:tcW w:w="704" w:type="dxa"/>
            <w:vAlign w:val="center"/>
          </w:tcPr>
          <w:p w14:paraId="49CDBC70" w14:textId="77777777" w:rsidR="00FA11B5" w:rsidRPr="00E16DE2" w:rsidRDefault="00FA11B5" w:rsidP="00FA11B5">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74C2FCE9" w14:textId="77777777" w:rsidR="00FA11B5" w:rsidRPr="00E16DE2" w:rsidRDefault="00FA11B5" w:rsidP="00FA11B5">
            <w:pPr>
              <w:rPr>
                <w:rFonts w:ascii="Times New Roman" w:hAnsi="Times New Roman" w:cs="Times New Roman"/>
              </w:rPr>
            </w:pPr>
            <w:r w:rsidRPr="00E16DE2">
              <w:rPr>
                <w:rFonts w:ascii="Times New Roman" w:hAnsi="Times New Roman" w:cs="Times New Roman"/>
              </w:rPr>
              <w:t>Оповещатель светозвуковой</w:t>
            </w:r>
          </w:p>
        </w:tc>
        <w:tc>
          <w:tcPr>
            <w:tcW w:w="853" w:type="dxa"/>
            <w:tcBorders>
              <w:top w:val="nil"/>
              <w:left w:val="nil"/>
              <w:bottom w:val="single" w:sz="4" w:space="0" w:color="auto"/>
              <w:right w:val="single" w:sz="4" w:space="0" w:color="auto"/>
            </w:tcBorders>
            <w:shd w:val="clear" w:color="auto" w:fill="auto"/>
            <w:vAlign w:val="center"/>
          </w:tcPr>
          <w:p w14:paraId="776D69E2" w14:textId="77777777" w:rsidR="00FA11B5" w:rsidRPr="00E16DE2" w:rsidRDefault="00FA11B5" w:rsidP="00FA11B5">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B83EB07" w14:textId="77777777" w:rsidR="00FA11B5" w:rsidRPr="00E16DE2" w:rsidRDefault="00FA11B5" w:rsidP="00FA11B5">
            <w:pPr>
              <w:jc w:val="center"/>
              <w:rPr>
                <w:rFonts w:ascii="Times New Roman" w:hAnsi="Times New Roman" w:cs="Times New Roman"/>
              </w:rPr>
            </w:pPr>
            <w:r w:rsidRPr="00E16DE2">
              <w:rPr>
                <w:rFonts w:ascii="Times New Roman" w:hAnsi="Times New Roman" w:cs="Times New Roman"/>
              </w:rPr>
              <w:t>2</w:t>
            </w:r>
          </w:p>
        </w:tc>
      </w:tr>
      <w:tr w:rsidR="00FA11B5" w:rsidRPr="005F2D7E" w14:paraId="45512451" w14:textId="77777777" w:rsidTr="001F7829">
        <w:tc>
          <w:tcPr>
            <w:tcW w:w="9345" w:type="dxa"/>
            <w:gridSpan w:val="4"/>
            <w:vAlign w:val="center"/>
          </w:tcPr>
          <w:p w14:paraId="73029669" w14:textId="77777777" w:rsidR="00FA11B5" w:rsidRPr="00E16DE2" w:rsidRDefault="00FA11B5" w:rsidP="00FA11B5">
            <w:pPr>
              <w:contextualSpacing/>
              <w:jc w:val="both"/>
              <w:rPr>
                <w:rFonts w:ascii="Times New Roman" w:eastAsia="Calibri" w:hAnsi="Times New Roman" w:cs="Times New Roman"/>
                <w:bCs/>
              </w:rPr>
            </w:pPr>
            <w:r w:rsidRPr="00E16DE2">
              <w:rPr>
                <w:rFonts w:ascii="Times New Roman" w:eastAsia="Calibri" w:hAnsi="Times New Roman" w:cs="Times New Roman"/>
                <w:b/>
                <w:bCs/>
              </w:rPr>
              <w:t>Оборудование СОУЭ встроенных помещений службы контроля</w:t>
            </w:r>
          </w:p>
        </w:tc>
      </w:tr>
      <w:tr w:rsidR="00FA11B5" w:rsidRPr="005F2D7E" w14:paraId="53165646" w14:textId="77777777" w:rsidTr="00FA11B5">
        <w:tc>
          <w:tcPr>
            <w:tcW w:w="704" w:type="dxa"/>
            <w:vAlign w:val="center"/>
          </w:tcPr>
          <w:p w14:paraId="54EB201A" w14:textId="77777777" w:rsidR="00FA11B5" w:rsidRPr="00E16DE2" w:rsidRDefault="00FA11B5" w:rsidP="00FA11B5">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tcPr>
          <w:p w14:paraId="5B3B55C4" w14:textId="77777777" w:rsidR="00FA11B5" w:rsidRPr="00E16DE2" w:rsidRDefault="00FA11B5" w:rsidP="00FA11B5">
            <w:pPr>
              <w:rPr>
                <w:rFonts w:ascii="Times New Roman" w:hAnsi="Times New Roman" w:cs="Times New Roman"/>
              </w:rPr>
            </w:pPr>
            <w:r w:rsidRPr="00E16DE2">
              <w:rPr>
                <w:rFonts w:ascii="Times New Roman" w:hAnsi="Times New Roman" w:cs="Times New Roman"/>
              </w:rPr>
              <w:t>Оповещатель речевой 10 Бт</w:t>
            </w:r>
          </w:p>
        </w:tc>
        <w:tc>
          <w:tcPr>
            <w:tcW w:w="853" w:type="dxa"/>
            <w:tcBorders>
              <w:top w:val="single" w:sz="4" w:space="0" w:color="auto"/>
              <w:left w:val="nil"/>
              <w:bottom w:val="single" w:sz="4" w:space="0" w:color="auto"/>
              <w:right w:val="single" w:sz="4" w:space="0" w:color="auto"/>
            </w:tcBorders>
            <w:shd w:val="clear" w:color="auto" w:fill="auto"/>
            <w:vAlign w:val="center"/>
          </w:tcPr>
          <w:p w14:paraId="0E56359E" w14:textId="77777777" w:rsidR="00FA11B5" w:rsidRPr="00E16DE2" w:rsidRDefault="00FA11B5" w:rsidP="00FA11B5">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1C53BA14" w14:textId="77777777" w:rsidR="00FA11B5" w:rsidRPr="00E16DE2" w:rsidRDefault="00FA11B5" w:rsidP="00FA11B5">
            <w:pPr>
              <w:jc w:val="center"/>
              <w:rPr>
                <w:rFonts w:ascii="Times New Roman" w:hAnsi="Times New Roman" w:cs="Times New Roman"/>
              </w:rPr>
            </w:pPr>
            <w:r w:rsidRPr="00E16DE2">
              <w:rPr>
                <w:rFonts w:ascii="Times New Roman" w:hAnsi="Times New Roman" w:cs="Times New Roman"/>
              </w:rPr>
              <w:t>8</w:t>
            </w:r>
          </w:p>
        </w:tc>
      </w:tr>
      <w:tr w:rsidR="00FA11B5" w:rsidRPr="005F2D7E" w14:paraId="48124916" w14:textId="77777777" w:rsidTr="00FA11B5">
        <w:tc>
          <w:tcPr>
            <w:tcW w:w="704" w:type="dxa"/>
            <w:vAlign w:val="center"/>
          </w:tcPr>
          <w:p w14:paraId="1AF8A070" w14:textId="77777777" w:rsidR="00FA11B5" w:rsidRPr="00E16DE2" w:rsidRDefault="00FA11B5" w:rsidP="00FA11B5">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tcPr>
          <w:p w14:paraId="4F2F9678" w14:textId="77777777" w:rsidR="00FA11B5" w:rsidRPr="00E16DE2" w:rsidRDefault="00FA11B5" w:rsidP="00FA11B5">
            <w:pPr>
              <w:rPr>
                <w:rFonts w:ascii="Times New Roman" w:hAnsi="Times New Roman" w:cs="Times New Roman"/>
              </w:rPr>
            </w:pPr>
            <w:r w:rsidRPr="00E16DE2">
              <w:rPr>
                <w:rFonts w:ascii="Times New Roman" w:hAnsi="Times New Roman" w:cs="Times New Roman"/>
              </w:rPr>
              <w:t>Оповещатель речевой 5 Вт</w:t>
            </w:r>
          </w:p>
        </w:tc>
        <w:tc>
          <w:tcPr>
            <w:tcW w:w="853" w:type="dxa"/>
            <w:tcBorders>
              <w:top w:val="nil"/>
              <w:left w:val="nil"/>
              <w:bottom w:val="single" w:sz="4" w:space="0" w:color="auto"/>
              <w:right w:val="single" w:sz="4" w:space="0" w:color="auto"/>
            </w:tcBorders>
            <w:shd w:val="clear" w:color="auto" w:fill="auto"/>
            <w:vAlign w:val="center"/>
          </w:tcPr>
          <w:p w14:paraId="6FAC52C1" w14:textId="77777777" w:rsidR="00FA11B5" w:rsidRPr="00E16DE2" w:rsidRDefault="00FA11B5" w:rsidP="00FA11B5">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0EFBC29" w14:textId="77777777" w:rsidR="00FA11B5" w:rsidRPr="00E16DE2" w:rsidRDefault="00FA11B5" w:rsidP="00FA11B5">
            <w:pPr>
              <w:jc w:val="center"/>
              <w:rPr>
                <w:rFonts w:ascii="Times New Roman" w:hAnsi="Times New Roman" w:cs="Times New Roman"/>
              </w:rPr>
            </w:pPr>
            <w:r w:rsidRPr="00E16DE2">
              <w:rPr>
                <w:rFonts w:ascii="Times New Roman" w:hAnsi="Times New Roman" w:cs="Times New Roman"/>
              </w:rPr>
              <w:t>18</w:t>
            </w:r>
          </w:p>
        </w:tc>
      </w:tr>
      <w:tr w:rsidR="00FA11B5" w:rsidRPr="005F2D7E" w14:paraId="55E34152" w14:textId="77777777" w:rsidTr="00FA11B5">
        <w:tc>
          <w:tcPr>
            <w:tcW w:w="704" w:type="dxa"/>
            <w:tcBorders>
              <w:bottom w:val="single" w:sz="4" w:space="0" w:color="auto"/>
            </w:tcBorders>
            <w:vAlign w:val="center"/>
          </w:tcPr>
          <w:p w14:paraId="008AA2D1" w14:textId="77777777" w:rsidR="00FA11B5" w:rsidRPr="00E16DE2" w:rsidRDefault="00FA11B5" w:rsidP="00FA11B5">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tcPr>
          <w:p w14:paraId="6194ECE3" w14:textId="77777777" w:rsidR="00FA11B5" w:rsidRPr="00E16DE2" w:rsidRDefault="00FA11B5" w:rsidP="00FA11B5">
            <w:pPr>
              <w:rPr>
                <w:rFonts w:ascii="Times New Roman" w:hAnsi="Times New Roman" w:cs="Times New Roman"/>
              </w:rPr>
            </w:pPr>
            <w:r w:rsidRPr="00E16DE2">
              <w:rPr>
                <w:rFonts w:ascii="Times New Roman" w:hAnsi="Times New Roman" w:cs="Times New Roman"/>
              </w:rPr>
              <w:t>Усилитель мощности</w:t>
            </w:r>
          </w:p>
        </w:tc>
        <w:tc>
          <w:tcPr>
            <w:tcW w:w="853" w:type="dxa"/>
            <w:tcBorders>
              <w:top w:val="nil"/>
              <w:left w:val="nil"/>
              <w:bottom w:val="single" w:sz="4" w:space="0" w:color="auto"/>
              <w:right w:val="single" w:sz="4" w:space="0" w:color="auto"/>
            </w:tcBorders>
            <w:shd w:val="clear" w:color="auto" w:fill="auto"/>
            <w:vAlign w:val="center"/>
          </w:tcPr>
          <w:p w14:paraId="2950ACD0" w14:textId="77777777" w:rsidR="00FA11B5" w:rsidRPr="00E16DE2" w:rsidRDefault="00FA11B5" w:rsidP="00FA11B5">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7027F88" w14:textId="77777777" w:rsidR="00FA11B5" w:rsidRPr="00E16DE2" w:rsidRDefault="00FA11B5" w:rsidP="00FA11B5">
            <w:pPr>
              <w:jc w:val="center"/>
              <w:rPr>
                <w:rFonts w:ascii="Times New Roman" w:hAnsi="Times New Roman" w:cs="Times New Roman"/>
              </w:rPr>
            </w:pPr>
            <w:r w:rsidRPr="00E16DE2">
              <w:rPr>
                <w:rFonts w:ascii="Times New Roman" w:hAnsi="Times New Roman" w:cs="Times New Roman"/>
              </w:rPr>
              <w:t>1</w:t>
            </w:r>
          </w:p>
        </w:tc>
      </w:tr>
      <w:tr w:rsidR="00FA11B5" w:rsidRPr="005F2D7E" w14:paraId="67C3658A" w14:textId="77777777" w:rsidTr="005F2D7E">
        <w:tc>
          <w:tcPr>
            <w:tcW w:w="9345" w:type="dxa"/>
            <w:gridSpan w:val="4"/>
            <w:tcBorders>
              <w:top w:val="single" w:sz="4" w:space="0" w:color="auto"/>
              <w:bottom w:val="single" w:sz="4" w:space="0" w:color="auto"/>
              <w:right w:val="single" w:sz="4" w:space="0" w:color="auto"/>
            </w:tcBorders>
            <w:shd w:val="clear" w:color="auto" w:fill="E7E6E6" w:themeFill="background2"/>
            <w:vAlign w:val="center"/>
          </w:tcPr>
          <w:p w14:paraId="0A4DDA7B" w14:textId="77777777" w:rsidR="00FA11B5" w:rsidRPr="00E16DE2" w:rsidRDefault="00FA11B5" w:rsidP="005F2D7E">
            <w:pPr>
              <w:pStyle w:val="a6"/>
              <w:numPr>
                <w:ilvl w:val="0"/>
                <w:numId w:val="25"/>
              </w:numPr>
              <w:ind w:left="0" w:firstLine="0"/>
              <w:jc w:val="center"/>
              <w:rPr>
                <w:rFonts w:ascii="Times New Roman" w:hAnsi="Times New Roman" w:cs="Times New Roman"/>
                <w:b/>
              </w:rPr>
            </w:pPr>
            <w:r w:rsidRPr="00E16DE2">
              <w:rPr>
                <w:rFonts w:ascii="Times New Roman" w:eastAsia="Calibri" w:hAnsi="Times New Roman" w:cs="Times New Roman"/>
                <w:b/>
                <w:bCs/>
              </w:rPr>
              <w:t xml:space="preserve">Объект почтовой связи, расположенный по адресу: Санкт-Петербург, </w:t>
            </w:r>
            <w:r w:rsidR="005F2D7E" w:rsidRPr="00E16DE2">
              <w:rPr>
                <w:rFonts w:ascii="Times New Roman" w:eastAsia="Calibri" w:hAnsi="Times New Roman" w:cs="Times New Roman"/>
                <w:b/>
                <w:bCs/>
              </w:rPr>
              <w:br/>
            </w:r>
            <w:r w:rsidRPr="00E16DE2">
              <w:rPr>
                <w:rFonts w:ascii="Times New Roman" w:eastAsia="Calibri" w:hAnsi="Times New Roman" w:cs="Times New Roman"/>
                <w:b/>
                <w:bCs/>
              </w:rPr>
              <w:t>Пулковское шоссе, д.39</w:t>
            </w:r>
          </w:p>
        </w:tc>
      </w:tr>
      <w:tr w:rsidR="00FA11B5" w:rsidRPr="005F2D7E" w14:paraId="0ABADCB4" w14:textId="77777777" w:rsidTr="001F7829">
        <w:tc>
          <w:tcPr>
            <w:tcW w:w="9345" w:type="dxa"/>
            <w:gridSpan w:val="4"/>
            <w:tcBorders>
              <w:top w:val="single" w:sz="4" w:space="0" w:color="auto"/>
              <w:bottom w:val="single" w:sz="4" w:space="0" w:color="auto"/>
              <w:right w:val="single" w:sz="4" w:space="0" w:color="auto"/>
            </w:tcBorders>
            <w:vAlign w:val="center"/>
          </w:tcPr>
          <w:p w14:paraId="4E1B5C90" w14:textId="77777777" w:rsidR="00FA11B5" w:rsidRPr="00E16DE2" w:rsidRDefault="005F2D7E" w:rsidP="005F2D7E">
            <w:pPr>
              <w:pStyle w:val="a6"/>
              <w:numPr>
                <w:ilvl w:val="1"/>
                <w:numId w:val="25"/>
              </w:numPr>
              <w:ind w:left="0" w:firstLine="0"/>
              <w:rPr>
                <w:rFonts w:ascii="Times New Roman" w:hAnsi="Times New Roman" w:cs="Times New Roman"/>
                <w:b/>
              </w:rPr>
            </w:pPr>
            <w:r w:rsidRPr="00E16DE2">
              <w:rPr>
                <w:rFonts w:ascii="Times New Roman" w:hAnsi="Times New Roman" w:cs="Times New Roman"/>
                <w:b/>
              </w:rPr>
              <w:lastRenderedPageBreak/>
              <w:t>АПС</w:t>
            </w:r>
            <w:r w:rsidR="00CB35D0" w:rsidRPr="00E16DE2">
              <w:rPr>
                <w:rFonts w:ascii="Times New Roman" w:hAnsi="Times New Roman" w:cs="Times New Roman"/>
                <w:b/>
              </w:rPr>
              <w:t xml:space="preserve"> и СОУЭ</w:t>
            </w:r>
          </w:p>
        </w:tc>
      </w:tr>
      <w:tr w:rsidR="005F2D7E" w:rsidRPr="005F2D7E" w14:paraId="4FA371EE" w14:textId="77777777" w:rsidTr="005F2D7E">
        <w:tc>
          <w:tcPr>
            <w:tcW w:w="704" w:type="dxa"/>
            <w:tcBorders>
              <w:top w:val="single" w:sz="4" w:space="0" w:color="auto"/>
              <w:bottom w:val="single" w:sz="4" w:space="0" w:color="auto"/>
            </w:tcBorders>
            <w:vAlign w:val="center"/>
          </w:tcPr>
          <w:p w14:paraId="3DB19771"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14:paraId="610BB0C7"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Пульт контроля и управления</w:t>
            </w:r>
          </w:p>
        </w:tc>
        <w:tc>
          <w:tcPr>
            <w:tcW w:w="853" w:type="dxa"/>
            <w:tcBorders>
              <w:top w:val="single" w:sz="4" w:space="0" w:color="auto"/>
              <w:left w:val="nil"/>
              <w:bottom w:val="single" w:sz="4" w:space="0" w:color="auto"/>
              <w:right w:val="single" w:sz="4" w:space="0" w:color="auto"/>
            </w:tcBorders>
            <w:shd w:val="clear" w:color="auto" w:fill="auto"/>
            <w:vAlign w:val="center"/>
          </w:tcPr>
          <w:p w14:paraId="18899D42"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7262B415"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3D539C0B" w14:textId="77777777" w:rsidTr="005F2D7E">
        <w:tc>
          <w:tcPr>
            <w:tcW w:w="704" w:type="dxa"/>
            <w:tcBorders>
              <w:top w:val="single" w:sz="4" w:space="0" w:color="auto"/>
              <w:bottom w:val="single" w:sz="4" w:space="0" w:color="auto"/>
            </w:tcBorders>
            <w:vAlign w:val="center"/>
          </w:tcPr>
          <w:p w14:paraId="4C568B4E"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vAlign w:val="center"/>
          </w:tcPr>
          <w:p w14:paraId="2F2B12FE"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Блок Сигнал 20SMD</w:t>
            </w:r>
          </w:p>
        </w:tc>
        <w:tc>
          <w:tcPr>
            <w:tcW w:w="853" w:type="dxa"/>
            <w:tcBorders>
              <w:top w:val="nil"/>
              <w:left w:val="nil"/>
              <w:bottom w:val="single" w:sz="4" w:space="0" w:color="auto"/>
              <w:right w:val="single" w:sz="4" w:space="0" w:color="auto"/>
            </w:tcBorders>
            <w:shd w:val="clear" w:color="auto" w:fill="auto"/>
            <w:vAlign w:val="center"/>
          </w:tcPr>
          <w:p w14:paraId="22846414"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C0029E2"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0308193F" w14:textId="77777777" w:rsidTr="005F2D7E">
        <w:tc>
          <w:tcPr>
            <w:tcW w:w="704" w:type="dxa"/>
            <w:tcBorders>
              <w:top w:val="single" w:sz="4" w:space="0" w:color="auto"/>
              <w:bottom w:val="single" w:sz="4" w:space="0" w:color="auto"/>
            </w:tcBorders>
            <w:vAlign w:val="center"/>
          </w:tcPr>
          <w:p w14:paraId="4B961CC6"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vAlign w:val="center"/>
          </w:tcPr>
          <w:p w14:paraId="58DABC68"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Преобразователь интерфейсов RS-232-RS-485</w:t>
            </w:r>
          </w:p>
        </w:tc>
        <w:tc>
          <w:tcPr>
            <w:tcW w:w="853" w:type="dxa"/>
            <w:tcBorders>
              <w:top w:val="nil"/>
              <w:left w:val="nil"/>
              <w:bottom w:val="single" w:sz="4" w:space="0" w:color="auto"/>
              <w:right w:val="single" w:sz="4" w:space="0" w:color="auto"/>
            </w:tcBorders>
            <w:shd w:val="clear" w:color="auto" w:fill="auto"/>
            <w:vAlign w:val="center"/>
          </w:tcPr>
          <w:p w14:paraId="5A7AD1DF"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4D24E06"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40083D0B" w14:textId="77777777" w:rsidTr="005F2D7E">
        <w:tc>
          <w:tcPr>
            <w:tcW w:w="704" w:type="dxa"/>
            <w:tcBorders>
              <w:top w:val="single" w:sz="4" w:space="0" w:color="auto"/>
              <w:bottom w:val="single" w:sz="4" w:space="0" w:color="auto"/>
            </w:tcBorders>
            <w:vAlign w:val="center"/>
          </w:tcPr>
          <w:p w14:paraId="68BD29ED"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vAlign w:val="center"/>
          </w:tcPr>
          <w:p w14:paraId="3BFE511A"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Извещатель пожарный дымовой оптико-электронный</w:t>
            </w:r>
          </w:p>
        </w:tc>
        <w:tc>
          <w:tcPr>
            <w:tcW w:w="853" w:type="dxa"/>
            <w:tcBorders>
              <w:top w:val="nil"/>
              <w:left w:val="nil"/>
              <w:bottom w:val="single" w:sz="4" w:space="0" w:color="auto"/>
              <w:right w:val="single" w:sz="4" w:space="0" w:color="auto"/>
            </w:tcBorders>
            <w:shd w:val="clear" w:color="auto" w:fill="auto"/>
            <w:vAlign w:val="center"/>
          </w:tcPr>
          <w:p w14:paraId="267A216C"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660F0F2"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64</w:t>
            </w:r>
          </w:p>
        </w:tc>
      </w:tr>
      <w:tr w:rsidR="005F2D7E" w:rsidRPr="005F2D7E" w14:paraId="0742446B" w14:textId="77777777" w:rsidTr="005F2D7E">
        <w:tc>
          <w:tcPr>
            <w:tcW w:w="704" w:type="dxa"/>
            <w:tcBorders>
              <w:top w:val="single" w:sz="4" w:space="0" w:color="auto"/>
              <w:bottom w:val="single" w:sz="4" w:space="0" w:color="auto"/>
            </w:tcBorders>
            <w:vAlign w:val="center"/>
          </w:tcPr>
          <w:p w14:paraId="171AB3A1"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vAlign w:val="center"/>
          </w:tcPr>
          <w:p w14:paraId="7669D8CA"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Извещатель пожарный ручной электроконтактный</w:t>
            </w:r>
          </w:p>
        </w:tc>
        <w:tc>
          <w:tcPr>
            <w:tcW w:w="853" w:type="dxa"/>
            <w:tcBorders>
              <w:top w:val="nil"/>
              <w:left w:val="nil"/>
              <w:bottom w:val="single" w:sz="4" w:space="0" w:color="auto"/>
              <w:right w:val="single" w:sz="4" w:space="0" w:color="auto"/>
            </w:tcBorders>
            <w:shd w:val="clear" w:color="auto" w:fill="auto"/>
            <w:vAlign w:val="center"/>
          </w:tcPr>
          <w:p w14:paraId="55AEAB27"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8E8D50E"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8</w:t>
            </w:r>
          </w:p>
        </w:tc>
      </w:tr>
      <w:tr w:rsidR="005F2D7E" w:rsidRPr="005F2D7E" w14:paraId="78CB99C7" w14:textId="77777777" w:rsidTr="005F2D7E">
        <w:tc>
          <w:tcPr>
            <w:tcW w:w="704" w:type="dxa"/>
            <w:tcBorders>
              <w:top w:val="single" w:sz="4" w:space="0" w:color="auto"/>
              <w:bottom w:val="single" w:sz="4" w:space="0" w:color="auto"/>
            </w:tcBorders>
            <w:vAlign w:val="center"/>
          </w:tcPr>
          <w:p w14:paraId="1447778B"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vAlign w:val="center"/>
          </w:tcPr>
          <w:p w14:paraId="14C1CB97"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Блок бесперебойного питания БРП 12-3/28</w:t>
            </w:r>
          </w:p>
        </w:tc>
        <w:tc>
          <w:tcPr>
            <w:tcW w:w="853" w:type="dxa"/>
            <w:tcBorders>
              <w:top w:val="nil"/>
              <w:left w:val="nil"/>
              <w:bottom w:val="single" w:sz="4" w:space="0" w:color="auto"/>
              <w:right w:val="single" w:sz="4" w:space="0" w:color="auto"/>
            </w:tcBorders>
            <w:shd w:val="clear" w:color="auto" w:fill="auto"/>
            <w:vAlign w:val="center"/>
          </w:tcPr>
          <w:p w14:paraId="69AC2D41"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D5108CF"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2</w:t>
            </w:r>
          </w:p>
        </w:tc>
      </w:tr>
      <w:tr w:rsidR="005F2D7E" w:rsidRPr="005F2D7E" w14:paraId="604D562D" w14:textId="77777777" w:rsidTr="005F2D7E">
        <w:tc>
          <w:tcPr>
            <w:tcW w:w="704" w:type="dxa"/>
            <w:tcBorders>
              <w:top w:val="single" w:sz="4" w:space="0" w:color="auto"/>
              <w:bottom w:val="single" w:sz="4" w:space="0" w:color="auto"/>
            </w:tcBorders>
            <w:vAlign w:val="center"/>
          </w:tcPr>
          <w:p w14:paraId="35D76A6B"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vAlign w:val="center"/>
          </w:tcPr>
          <w:p w14:paraId="241A5FEB"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Аккумулятор 7 А/ч  СР 1270</w:t>
            </w:r>
          </w:p>
        </w:tc>
        <w:tc>
          <w:tcPr>
            <w:tcW w:w="853" w:type="dxa"/>
            <w:tcBorders>
              <w:top w:val="nil"/>
              <w:left w:val="nil"/>
              <w:bottom w:val="single" w:sz="4" w:space="0" w:color="auto"/>
              <w:right w:val="single" w:sz="4" w:space="0" w:color="auto"/>
            </w:tcBorders>
            <w:shd w:val="clear" w:color="auto" w:fill="auto"/>
            <w:vAlign w:val="center"/>
          </w:tcPr>
          <w:p w14:paraId="22DE7411"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B1784C5"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4</w:t>
            </w:r>
          </w:p>
        </w:tc>
      </w:tr>
      <w:tr w:rsidR="005F2D7E" w:rsidRPr="005F2D7E" w14:paraId="5DAA37D3" w14:textId="77777777" w:rsidTr="005F2D7E">
        <w:tc>
          <w:tcPr>
            <w:tcW w:w="704" w:type="dxa"/>
            <w:tcBorders>
              <w:top w:val="single" w:sz="4" w:space="0" w:color="auto"/>
              <w:bottom w:val="single" w:sz="4" w:space="0" w:color="auto"/>
            </w:tcBorders>
            <w:vAlign w:val="center"/>
          </w:tcPr>
          <w:p w14:paraId="11EFE9AC"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vAlign w:val="center"/>
          </w:tcPr>
          <w:p w14:paraId="3BE41F7C"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Таблички "Выход",  "Пожар"</w:t>
            </w:r>
          </w:p>
        </w:tc>
        <w:tc>
          <w:tcPr>
            <w:tcW w:w="853" w:type="dxa"/>
            <w:tcBorders>
              <w:top w:val="nil"/>
              <w:left w:val="nil"/>
              <w:bottom w:val="single" w:sz="4" w:space="0" w:color="auto"/>
              <w:right w:val="single" w:sz="4" w:space="0" w:color="auto"/>
            </w:tcBorders>
            <w:shd w:val="clear" w:color="auto" w:fill="auto"/>
            <w:vAlign w:val="center"/>
          </w:tcPr>
          <w:p w14:paraId="3998B422"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2435F42"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8</w:t>
            </w:r>
          </w:p>
        </w:tc>
      </w:tr>
      <w:tr w:rsidR="005F2D7E" w:rsidRPr="005F2D7E" w14:paraId="4AB215B8" w14:textId="77777777" w:rsidTr="005F2D7E">
        <w:tc>
          <w:tcPr>
            <w:tcW w:w="704" w:type="dxa"/>
            <w:tcBorders>
              <w:top w:val="single" w:sz="4" w:space="0" w:color="auto"/>
              <w:bottom w:val="single" w:sz="4" w:space="0" w:color="auto"/>
            </w:tcBorders>
            <w:vAlign w:val="center"/>
          </w:tcPr>
          <w:p w14:paraId="662C731D"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9</w:t>
            </w:r>
          </w:p>
        </w:tc>
        <w:tc>
          <w:tcPr>
            <w:tcW w:w="6802" w:type="dxa"/>
            <w:tcBorders>
              <w:top w:val="nil"/>
              <w:left w:val="single" w:sz="4" w:space="0" w:color="auto"/>
              <w:bottom w:val="single" w:sz="4" w:space="0" w:color="auto"/>
              <w:right w:val="single" w:sz="4" w:space="0" w:color="auto"/>
            </w:tcBorders>
            <w:shd w:val="clear" w:color="auto" w:fill="auto"/>
            <w:vAlign w:val="center"/>
          </w:tcPr>
          <w:p w14:paraId="52491B17"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Пьезосирена</w:t>
            </w:r>
          </w:p>
        </w:tc>
        <w:tc>
          <w:tcPr>
            <w:tcW w:w="853" w:type="dxa"/>
            <w:tcBorders>
              <w:top w:val="nil"/>
              <w:left w:val="nil"/>
              <w:bottom w:val="single" w:sz="4" w:space="0" w:color="auto"/>
              <w:right w:val="single" w:sz="4" w:space="0" w:color="auto"/>
            </w:tcBorders>
            <w:shd w:val="clear" w:color="auto" w:fill="auto"/>
            <w:vAlign w:val="center"/>
          </w:tcPr>
          <w:p w14:paraId="59A12F59"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7A25C0D"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8</w:t>
            </w:r>
          </w:p>
        </w:tc>
      </w:tr>
      <w:tr w:rsidR="005F2D7E" w:rsidRPr="005F2D7E" w14:paraId="450EEEC7" w14:textId="77777777" w:rsidTr="001F7829">
        <w:tc>
          <w:tcPr>
            <w:tcW w:w="9345" w:type="dxa"/>
            <w:gridSpan w:val="4"/>
            <w:tcBorders>
              <w:top w:val="single" w:sz="4" w:space="0" w:color="auto"/>
              <w:bottom w:val="single" w:sz="4" w:space="0" w:color="auto"/>
              <w:right w:val="single" w:sz="4" w:space="0" w:color="auto"/>
            </w:tcBorders>
            <w:vAlign w:val="center"/>
          </w:tcPr>
          <w:p w14:paraId="2CF81A1F" w14:textId="77777777" w:rsidR="005F2D7E" w:rsidRPr="00E16DE2" w:rsidRDefault="005F2D7E" w:rsidP="005F2D7E">
            <w:pPr>
              <w:pStyle w:val="a6"/>
              <w:numPr>
                <w:ilvl w:val="1"/>
                <w:numId w:val="25"/>
              </w:numPr>
              <w:ind w:left="0" w:firstLine="0"/>
              <w:rPr>
                <w:rFonts w:ascii="Times New Roman" w:hAnsi="Times New Roman" w:cs="Times New Roman"/>
                <w:b/>
              </w:rPr>
            </w:pPr>
            <w:r w:rsidRPr="00E16DE2">
              <w:rPr>
                <w:rFonts w:ascii="Times New Roman" w:hAnsi="Times New Roman" w:cs="Times New Roman"/>
                <w:b/>
              </w:rPr>
              <w:t xml:space="preserve"> СОТС</w:t>
            </w:r>
          </w:p>
        </w:tc>
      </w:tr>
      <w:tr w:rsidR="005F2D7E" w:rsidRPr="005F2D7E" w14:paraId="7A8A27F9" w14:textId="77777777" w:rsidTr="005F2D7E">
        <w:tc>
          <w:tcPr>
            <w:tcW w:w="704" w:type="dxa"/>
            <w:tcBorders>
              <w:top w:val="single" w:sz="4" w:space="0" w:color="auto"/>
              <w:bottom w:val="single" w:sz="4" w:space="0" w:color="auto"/>
            </w:tcBorders>
            <w:vAlign w:val="center"/>
          </w:tcPr>
          <w:p w14:paraId="68EB2820"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14:paraId="206F39AE"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Извещатель объемный "штора" Фотон Ш</w:t>
            </w:r>
          </w:p>
        </w:tc>
        <w:tc>
          <w:tcPr>
            <w:tcW w:w="853" w:type="dxa"/>
            <w:tcBorders>
              <w:top w:val="single" w:sz="4" w:space="0" w:color="auto"/>
              <w:left w:val="nil"/>
              <w:bottom w:val="single" w:sz="4" w:space="0" w:color="auto"/>
              <w:right w:val="single" w:sz="4" w:space="0" w:color="auto"/>
            </w:tcBorders>
            <w:shd w:val="clear" w:color="auto" w:fill="auto"/>
            <w:vAlign w:val="center"/>
          </w:tcPr>
          <w:p w14:paraId="66048AD2"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574E867C"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38</w:t>
            </w:r>
          </w:p>
        </w:tc>
      </w:tr>
      <w:tr w:rsidR="005F2D7E" w:rsidRPr="005F2D7E" w14:paraId="6370B5CA" w14:textId="77777777" w:rsidTr="005F2D7E">
        <w:tc>
          <w:tcPr>
            <w:tcW w:w="704" w:type="dxa"/>
            <w:tcBorders>
              <w:top w:val="single" w:sz="4" w:space="0" w:color="auto"/>
              <w:bottom w:val="single" w:sz="4" w:space="0" w:color="auto"/>
            </w:tcBorders>
            <w:vAlign w:val="center"/>
          </w:tcPr>
          <w:p w14:paraId="212C6F00"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vAlign w:val="center"/>
          </w:tcPr>
          <w:p w14:paraId="40AB0A13"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Извещатель магнитоконтактный ИО 102-6</w:t>
            </w:r>
          </w:p>
        </w:tc>
        <w:tc>
          <w:tcPr>
            <w:tcW w:w="853" w:type="dxa"/>
            <w:tcBorders>
              <w:top w:val="nil"/>
              <w:left w:val="nil"/>
              <w:bottom w:val="single" w:sz="4" w:space="0" w:color="auto"/>
              <w:right w:val="single" w:sz="4" w:space="0" w:color="auto"/>
            </w:tcBorders>
            <w:shd w:val="clear" w:color="auto" w:fill="auto"/>
            <w:vAlign w:val="center"/>
          </w:tcPr>
          <w:p w14:paraId="7CAE41C8"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41E8F6A"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21</w:t>
            </w:r>
          </w:p>
        </w:tc>
      </w:tr>
      <w:tr w:rsidR="005F2D7E" w:rsidRPr="005F2D7E" w14:paraId="35928A3F" w14:textId="77777777" w:rsidTr="005F2D7E">
        <w:tc>
          <w:tcPr>
            <w:tcW w:w="704" w:type="dxa"/>
            <w:tcBorders>
              <w:top w:val="single" w:sz="4" w:space="0" w:color="auto"/>
              <w:bottom w:val="single" w:sz="4" w:space="0" w:color="auto"/>
            </w:tcBorders>
            <w:vAlign w:val="center"/>
          </w:tcPr>
          <w:p w14:paraId="75FAEFE1" w14:textId="77777777" w:rsidR="005F2D7E" w:rsidRPr="00E16DE2" w:rsidRDefault="005F2D7E"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vAlign w:val="center"/>
          </w:tcPr>
          <w:p w14:paraId="36D1815A"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Извещатель объемный "коридорный" EX 35T</w:t>
            </w:r>
          </w:p>
        </w:tc>
        <w:tc>
          <w:tcPr>
            <w:tcW w:w="853" w:type="dxa"/>
            <w:tcBorders>
              <w:top w:val="nil"/>
              <w:left w:val="nil"/>
              <w:bottom w:val="single" w:sz="4" w:space="0" w:color="auto"/>
              <w:right w:val="single" w:sz="4" w:space="0" w:color="auto"/>
            </w:tcBorders>
            <w:shd w:val="clear" w:color="auto" w:fill="auto"/>
            <w:vAlign w:val="center"/>
          </w:tcPr>
          <w:p w14:paraId="1E5C21DB"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F8B7EF6"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6</w:t>
            </w:r>
          </w:p>
        </w:tc>
      </w:tr>
      <w:tr w:rsidR="005F2D7E" w:rsidRPr="005F2D7E" w14:paraId="4E7A0488" w14:textId="77777777" w:rsidTr="005F2D7E">
        <w:tc>
          <w:tcPr>
            <w:tcW w:w="704" w:type="dxa"/>
            <w:tcBorders>
              <w:top w:val="single" w:sz="4" w:space="0" w:color="auto"/>
              <w:bottom w:val="single" w:sz="4" w:space="0" w:color="auto"/>
            </w:tcBorders>
            <w:vAlign w:val="center"/>
          </w:tcPr>
          <w:p w14:paraId="51CE556C"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vAlign w:val="center"/>
          </w:tcPr>
          <w:p w14:paraId="73AFF576"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Извещатель объемный 4 Фотон 10</w:t>
            </w:r>
          </w:p>
        </w:tc>
        <w:tc>
          <w:tcPr>
            <w:tcW w:w="853" w:type="dxa"/>
            <w:tcBorders>
              <w:top w:val="nil"/>
              <w:left w:val="nil"/>
              <w:bottom w:val="single" w:sz="4" w:space="0" w:color="auto"/>
              <w:right w:val="single" w:sz="4" w:space="0" w:color="auto"/>
            </w:tcBorders>
            <w:shd w:val="clear" w:color="auto" w:fill="auto"/>
            <w:vAlign w:val="center"/>
          </w:tcPr>
          <w:p w14:paraId="406898EB"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07BF3C54"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22</w:t>
            </w:r>
          </w:p>
        </w:tc>
      </w:tr>
      <w:tr w:rsidR="005F2D7E" w:rsidRPr="005F2D7E" w14:paraId="3819F3F4" w14:textId="77777777" w:rsidTr="005F2D7E">
        <w:tc>
          <w:tcPr>
            <w:tcW w:w="704" w:type="dxa"/>
            <w:tcBorders>
              <w:top w:val="single" w:sz="4" w:space="0" w:color="auto"/>
              <w:bottom w:val="single" w:sz="4" w:space="0" w:color="auto"/>
            </w:tcBorders>
            <w:vAlign w:val="center"/>
          </w:tcPr>
          <w:p w14:paraId="3A0CC114"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vAlign w:val="center"/>
          </w:tcPr>
          <w:p w14:paraId="1657F6C8"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Пульт контроля и управления C2000</w:t>
            </w:r>
          </w:p>
        </w:tc>
        <w:tc>
          <w:tcPr>
            <w:tcW w:w="853" w:type="dxa"/>
            <w:tcBorders>
              <w:top w:val="nil"/>
              <w:left w:val="nil"/>
              <w:bottom w:val="single" w:sz="4" w:space="0" w:color="auto"/>
              <w:right w:val="single" w:sz="4" w:space="0" w:color="auto"/>
            </w:tcBorders>
            <w:shd w:val="clear" w:color="auto" w:fill="auto"/>
            <w:vAlign w:val="center"/>
          </w:tcPr>
          <w:p w14:paraId="47A31A51"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7357017"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62AA6795" w14:textId="77777777" w:rsidTr="005F2D7E">
        <w:tc>
          <w:tcPr>
            <w:tcW w:w="704" w:type="dxa"/>
            <w:tcBorders>
              <w:top w:val="single" w:sz="4" w:space="0" w:color="auto"/>
              <w:bottom w:val="single" w:sz="4" w:space="0" w:color="auto"/>
            </w:tcBorders>
            <w:vAlign w:val="center"/>
          </w:tcPr>
          <w:p w14:paraId="56B0AA10"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vAlign w:val="center"/>
          </w:tcPr>
          <w:p w14:paraId="5278FA28"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Преобразователь интерфейса 17 С-2000 Ethernet</w:t>
            </w:r>
          </w:p>
        </w:tc>
        <w:tc>
          <w:tcPr>
            <w:tcW w:w="853" w:type="dxa"/>
            <w:tcBorders>
              <w:top w:val="nil"/>
              <w:left w:val="nil"/>
              <w:bottom w:val="single" w:sz="4" w:space="0" w:color="auto"/>
              <w:right w:val="single" w:sz="4" w:space="0" w:color="auto"/>
            </w:tcBorders>
            <w:shd w:val="clear" w:color="auto" w:fill="auto"/>
            <w:vAlign w:val="center"/>
          </w:tcPr>
          <w:p w14:paraId="0621C247"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5826C6ED"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2D4EF2AC" w14:textId="77777777" w:rsidTr="005F2D7E">
        <w:tc>
          <w:tcPr>
            <w:tcW w:w="704" w:type="dxa"/>
            <w:tcBorders>
              <w:top w:val="single" w:sz="4" w:space="0" w:color="auto"/>
              <w:bottom w:val="single" w:sz="4" w:space="0" w:color="auto"/>
            </w:tcBorders>
            <w:vAlign w:val="center"/>
          </w:tcPr>
          <w:p w14:paraId="3E54B823"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vAlign w:val="center"/>
          </w:tcPr>
          <w:p w14:paraId="5328FDF7"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Блок индикации С2000БИ SMD</w:t>
            </w:r>
          </w:p>
        </w:tc>
        <w:tc>
          <w:tcPr>
            <w:tcW w:w="853" w:type="dxa"/>
            <w:tcBorders>
              <w:top w:val="nil"/>
              <w:left w:val="nil"/>
              <w:bottom w:val="single" w:sz="4" w:space="0" w:color="auto"/>
              <w:right w:val="single" w:sz="4" w:space="0" w:color="auto"/>
            </w:tcBorders>
            <w:shd w:val="clear" w:color="auto" w:fill="auto"/>
            <w:vAlign w:val="center"/>
          </w:tcPr>
          <w:p w14:paraId="66A3D21B"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5C04CCC"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22148B8B" w14:textId="77777777" w:rsidTr="005F2D7E">
        <w:tc>
          <w:tcPr>
            <w:tcW w:w="704" w:type="dxa"/>
            <w:tcBorders>
              <w:top w:val="single" w:sz="4" w:space="0" w:color="auto"/>
              <w:bottom w:val="single" w:sz="4" w:space="0" w:color="auto"/>
            </w:tcBorders>
            <w:vAlign w:val="center"/>
          </w:tcPr>
          <w:p w14:paraId="48C06BAD"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vAlign w:val="center"/>
          </w:tcPr>
          <w:p w14:paraId="18EFB8B9"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Прибор приемно-контрольный 8 Сигнал 20П SMD</w:t>
            </w:r>
          </w:p>
        </w:tc>
        <w:tc>
          <w:tcPr>
            <w:tcW w:w="853" w:type="dxa"/>
            <w:tcBorders>
              <w:top w:val="nil"/>
              <w:left w:val="nil"/>
              <w:bottom w:val="single" w:sz="4" w:space="0" w:color="auto"/>
              <w:right w:val="single" w:sz="4" w:space="0" w:color="auto"/>
            </w:tcBorders>
            <w:shd w:val="clear" w:color="auto" w:fill="auto"/>
            <w:vAlign w:val="center"/>
          </w:tcPr>
          <w:p w14:paraId="3F8E41C3"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F7DA44A"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2</w:t>
            </w:r>
          </w:p>
        </w:tc>
      </w:tr>
      <w:tr w:rsidR="00A97A8D" w:rsidRPr="005F2D7E" w14:paraId="13FBFB2E" w14:textId="77777777" w:rsidTr="001F7829">
        <w:tc>
          <w:tcPr>
            <w:tcW w:w="9345" w:type="dxa"/>
            <w:gridSpan w:val="4"/>
            <w:tcBorders>
              <w:top w:val="single" w:sz="4" w:space="0" w:color="auto"/>
              <w:bottom w:val="single" w:sz="4" w:space="0" w:color="auto"/>
              <w:right w:val="single" w:sz="4" w:space="0" w:color="auto"/>
            </w:tcBorders>
            <w:vAlign w:val="center"/>
          </w:tcPr>
          <w:p w14:paraId="093A131D" w14:textId="77777777" w:rsidR="00A97A8D" w:rsidRPr="00E16DE2" w:rsidRDefault="00A97A8D" w:rsidP="00A97A8D">
            <w:pPr>
              <w:pStyle w:val="a6"/>
              <w:numPr>
                <w:ilvl w:val="1"/>
                <w:numId w:val="25"/>
              </w:numPr>
              <w:ind w:left="0" w:firstLine="0"/>
              <w:rPr>
                <w:rFonts w:ascii="Times New Roman" w:hAnsi="Times New Roman" w:cs="Times New Roman"/>
                <w:b/>
              </w:rPr>
            </w:pPr>
            <w:r w:rsidRPr="00E16DE2">
              <w:rPr>
                <w:rFonts w:ascii="Times New Roman" w:hAnsi="Times New Roman" w:cs="Times New Roman"/>
                <w:b/>
              </w:rPr>
              <w:t xml:space="preserve"> СКУД</w:t>
            </w:r>
          </w:p>
        </w:tc>
      </w:tr>
      <w:tr w:rsidR="005F2D7E" w:rsidRPr="005F2D7E" w14:paraId="26A69F96" w14:textId="77777777" w:rsidTr="005F2D7E">
        <w:tc>
          <w:tcPr>
            <w:tcW w:w="704" w:type="dxa"/>
            <w:tcBorders>
              <w:top w:val="single" w:sz="4" w:space="0" w:color="auto"/>
              <w:bottom w:val="single" w:sz="4" w:space="0" w:color="auto"/>
            </w:tcBorders>
            <w:vAlign w:val="center"/>
          </w:tcPr>
          <w:p w14:paraId="44DFDDAA"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nil"/>
              <w:left w:val="single" w:sz="4" w:space="0" w:color="auto"/>
              <w:bottom w:val="single" w:sz="4" w:space="0" w:color="auto"/>
              <w:right w:val="single" w:sz="4" w:space="0" w:color="auto"/>
            </w:tcBorders>
            <w:shd w:val="clear" w:color="auto" w:fill="auto"/>
            <w:vAlign w:val="center"/>
          </w:tcPr>
          <w:p w14:paraId="5B47A74F"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Панель видеодомофона</w:t>
            </w:r>
          </w:p>
        </w:tc>
        <w:tc>
          <w:tcPr>
            <w:tcW w:w="853" w:type="dxa"/>
            <w:tcBorders>
              <w:top w:val="nil"/>
              <w:left w:val="nil"/>
              <w:bottom w:val="single" w:sz="4" w:space="0" w:color="auto"/>
              <w:right w:val="single" w:sz="4" w:space="0" w:color="auto"/>
            </w:tcBorders>
            <w:shd w:val="clear" w:color="auto" w:fill="auto"/>
            <w:vAlign w:val="center"/>
          </w:tcPr>
          <w:p w14:paraId="66EA78C2"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C279C5E"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2</w:t>
            </w:r>
          </w:p>
        </w:tc>
      </w:tr>
      <w:tr w:rsidR="005F2D7E" w:rsidRPr="005F2D7E" w14:paraId="564AB5BC" w14:textId="77777777" w:rsidTr="005F2D7E">
        <w:tc>
          <w:tcPr>
            <w:tcW w:w="704" w:type="dxa"/>
            <w:tcBorders>
              <w:top w:val="single" w:sz="4" w:space="0" w:color="auto"/>
              <w:bottom w:val="single" w:sz="4" w:space="0" w:color="auto"/>
            </w:tcBorders>
            <w:vAlign w:val="center"/>
          </w:tcPr>
          <w:p w14:paraId="6145045F"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vAlign w:val="center"/>
          </w:tcPr>
          <w:p w14:paraId="2FC5AA46"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Монитор домофона</w:t>
            </w:r>
          </w:p>
        </w:tc>
        <w:tc>
          <w:tcPr>
            <w:tcW w:w="853" w:type="dxa"/>
            <w:tcBorders>
              <w:top w:val="nil"/>
              <w:left w:val="nil"/>
              <w:bottom w:val="single" w:sz="4" w:space="0" w:color="auto"/>
              <w:right w:val="single" w:sz="4" w:space="0" w:color="auto"/>
            </w:tcBorders>
            <w:shd w:val="clear" w:color="auto" w:fill="auto"/>
            <w:vAlign w:val="center"/>
          </w:tcPr>
          <w:p w14:paraId="4D21F946"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2B64D4F6"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2FE31CE7" w14:textId="77777777" w:rsidTr="005F2D7E">
        <w:tc>
          <w:tcPr>
            <w:tcW w:w="704" w:type="dxa"/>
            <w:tcBorders>
              <w:top w:val="single" w:sz="4" w:space="0" w:color="auto"/>
              <w:bottom w:val="single" w:sz="4" w:space="0" w:color="auto"/>
            </w:tcBorders>
            <w:vAlign w:val="center"/>
          </w:tcPr>
          <w:p w14:paraId="0B2ADB5F"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vAlign w:val="center"/>
          </w:tcPr>
          <w:p w14:paraId="062E7879"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Эл.магнитный замок, усилие 300 кг</w:t>
            </w:r>
          </w:p>
        </w:tc>
        <w:tc>
          <w:tcPr>
            <w:tcW w:w="853" w:type="dxa"/>
            <w:tcBorders>
              <w:top w:val="nil"/>
              <w:left w:val="nil"/>
              <w:bottom w:val="single" w:sz="4" w:space="0" w:color="auto"/>
              <w:right w:val="single" w:sz="4" w:space="0" w:color="auto"/>
            </w:tcBorders>
            <w:shd w:val="clear" w:color="auto" w:fill="auto"/>
            <w:vAlign w:val="center"/>
          </w:tcPr>
          <w:p w14:paraId="3FD06CD5"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9EC0E08"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3</w:t>
            </w:r>
          </w:p>
        </w:tc>
      </w:tr>
      <w:tr w:rsidR="005F2D7E" w:rsidRPr="005F2D7E" w14:paraId="0DD10121" w14:textId="77777777" w:rsidTr="005F2D7E">
        <w:tc>
          <w:tcPr>
            <w:tcW w:w="704" w:type="dxa"/>
            <w:tcBorders>
              <w:top w:val="single" w:sz="4" w:space="0" w:color="auto"/>
              <w:bottom w:val="single" w:sz="4" w:space="0" w:color="auto"/>
            </w:tcBorders>
            <w:vAlign w:val="center"/>
          </w:tcPr>
          <w:p w14:paraId="36D89526"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vAlign w:val="center"/>
          </w:tcPr>
          <w:p w14:paraId="2DDE945E"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Дверной доводчик для внешних дверей</w:t>
            </w:r>
          </w:p>
        </w:tc>
        <w:tc>
          <w:tcPr>
            <w:tcW w:w="853" w:type="dxa"/>
            <w:tcBorders>
              <w:top w:val="nil"/>
              <w:left w:val="nil"/>
              <w:bottom w:val="single" w:sz="4" w:space="0" w:color="auto"/>
              <w:right w:val="single" w:sz="4" w:space="0" w:color="auto"/>
            </w:tcBorders>
            <w:shd w:val="clear" w:color="auto" w:fill="auto"/>
            <w:vAlign w:val="center"/>
          </w:tcPr>
          <w:p w14:paraId="4EEEB184"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361CE6DA"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3</w:t>
            </w:r>
          </w:p>
        </w:tc>
      </w:tr>
      <w:tr w:rsidR="005F2D7E" w:rsidRPr="005F2D7E" w14:paraId="538D99A4" w14:textId="77777777" w:rsidTr="005F2D7E">
        <w:tc>
          <w:tcPr>
            <w:tcW w:w="704" w:type="dxa"/>
            <w:tcBorders>
              <w:top w:val="single" w:sz="4" w:space="0" w:color="auto"/>
              <w:bottom w:val="single" w:sz="4" w:space="0" w:color="auto"/>
            </w:tcBorders>
            <w:vAlign w:val="center"/>
          </w:tcPr>
          <w:p w14:paraId="262510DA"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vAlign w:val="center"/>
          </w:tcPr>
          <w:p w14:paraId="77044812"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Кнопка открытия двери</w:t>
            </w:r>
          </w:p>
        </w:tc>
        <w:tc>
          <w:tcPr>
            <w:tcW w:w="853" w:type="dxa"/>
            <w:tcBorders>
              <w:top w:val="nil"/>
              <w:left w:val="nil"/>
              <w:bottom w:val="single" w:sz="4" w:space="0" w:color="auto"/>
              <w:right w:val="single" w:sz="4" w:space="0" w:color="auto"/>
            </w:tcBorders>
            <w:shd w:val="clear" w:color="auto" w:fill="auto"/>
            <w:vAlign w:val="center"/>
          </w:tcPr>
          <w:p w14:paraId="7A4DC250"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42466EF"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5</w:t>
            </w:r>
          </w:p>
        </w:tc>
      </w:tr>
      <w:tr w:rsidR="005F2D7E" w:rsidRPr="005F2D7E" w14:paraId="519EF903" w14:textId="77777777" w:rsidTr="005F2D7E">
        <w:tc>
          <w:tcPr>
            <w:tcW w:w="704" w:type="dxa"/>
            <w:tcBorders>
              <w:top w:val="single" w:sz="4" w:space="0" w:color="auto"/>
              <w:bottom w:val="single" w:sz="4" w:space="0" w:color="auto"/>
            </w:tcBorders>
            <w:vAlign w:val="center"/>
          </w:tcPr>
          <w:p w14:paraId="7A4C18F8"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vAlign w:val="center"/>
          </w:tcPr>
          <w:p w14:paraId="5466CD9D"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Блок бесперебойного питания</w:t>
            </w:r>
          </w:p>
        </w:tc>
        <w:tc>
          <w:tcPr>
            <w:tcW w:w="853" w:type="dxa"/>
            <w:tcBorders>
              <w:top w:val="nil"/>
              <w:left w:val="nil"/>
              <w:bottom w:val="single" w:sz="4" w:space="0" w:color="auto"/>
              <w:right w:val="single" w:sz="4" w:space="0" w:color="auto"/>
            </w:tcBorders>
            <w:shd w:val="clear" w:color="auto" w:fill="auto"/>
            <w:vAlign w:val="center"/>
          </w:tcPr>
          <w:p w14:paraId="06EAF30E"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E7B0C97"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3FA3FA50" w14:textId="77777777" w:rsidTr="005F2D7E">
        <w:tc>
          <w:tcPr>
            <w:tcW w:w="704" w:type="dxa"/>
            <w:tcBorders>
              <w:top w:val="single" w:sz="4" w:space="0" w:color="auto"/>
              <w:bottom w:val="single" w:sz="4" w:space="0" w:color="auto"/>
            </w:tcBorders>
            <w:vAlign w:val="center"/>
          </w:tcPr>
          <w:p w14:paraId="5AC3C12E"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vAlign w:val="center"/>
          </w:tcPr>
          <w:p w14:paraId="22D6DA6E"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Аккумулятор 7 А/ч СР 1270</w:t>
            </w:r>
          </w:p>
        </w:tc>
        <w:tc>
          <w:tcPr>
            <w:tcW w:w="853" w:type="dxa"/>
            <w:tcBorders>
              <w:top w:val="nil"/>
              <w:left w:val="nil"/>
              <w:bottom w:val="single" w:sz="4" w:space="0" w:color="auto"/>
              <w:right w:val="single" w:sz="4" w:space="0" w:color="auto"/>
            </w:tcBorders>
            <w:shd w:val="clear" w:color="auto" w:fill="auto"/>
            <w:vAlign w:val="center"/>
          </w:tcPr>
          <w:p w14:paraId="278663D6"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69B0D338"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4</w:t>
            </w:r>
          </w:p>
        </w:tc>
      </w:tr>
      <w:tr w:rsidR="005F2D7E" w:rsidRPr="005F2D7E" w14:paraId="19FD5923" w14:textId="77777777" w:rsidTr="005F2D7E">
        <w:tc>
          <w:tcPr>
            <w:tcW w:w="704" w:type="dxa"/>
            <w:tcBorders>
              <w:top w:val="single" w:sz="4" w:space="0" w:color="auto"/>
              <w:bottom w:val="single" w:sz="4" w:space="0" w:color="auto"/>
            </w:tcBorders>
            <w:vAlign w:val="center"/>
          </w:tcPr>
          <w:p w14:paraId="10C6A948"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8</w:t>
            </w:r>
          </w:p>
        </w:tc>
        <w:tc>
          <w:tcPr>
            <w:tcW w:w="6802" w:type="dxa"/>
            <w:tcBorders>
              <w:top w:val="nil"/>
              <w:left w:val="single" w:sz="4" w:space="0" w:color="auto"/>
              <w:bottom w:val="single" w:sz="4" w:space="0" w:color="auto"/>
              <w:right w:val="single" w:sz="4" w:space="0" w:color="auto"/>
            </w:tcBorders>
            <w:shd w:val="clear" w:color="auto" w:fill="auto"/>
            <w:vAlign w:val="center"/>
          </w:tcPr>
          <w:p w14:paraId="3058D6F2"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Сервер системы "Орион Про" с ключом защиты. (поставляется с ключом защиты)</w:t>
            </w:r>
          </w:p>
        </w:tc>
        <w:tc>
          <w:tcPr>
            <w:tcW w:w="853" w:type="dxa"/>
            <w:tcBorders>
              <w:top w:val="nil"/>
              <w:left w:val="nil"/>
              <w:bottom w:val="single" w:sz="4" w:space="0" w:color="auto"/>
              <w:right w:val="single" w:sz="4" w:space="0" w:color="auto"/>
            </w:tcBorders>
            <w:shd w:val="clear" w:color="auto" w:fill="auto"/>
            <w:vAlign w:val="center"/>
          </w:tcPr>
          <w:p w14:paraId="5B3AC6B2"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8E5911F"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64E2D3CA" w14:textId="77777777" w:rsidTr="005F2D7E">
        <w:tc>
          <w:tcPr>
            <w:tcW w:w="704" w:type="dxa"/>
            <w:tcBorders>
              <w:top w:val="single" w:sz="4" w:space="0" w:color="auto"/>
              <w:bottom w:val="single" w:sz="4" w:space="0" w:color="auto"/>
            </w:tcBorders>
            <w:vAlign w:val="center"/>
          </w:tcPr>
          <w:p w14:paraId="27514565"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9</w:t>
            </w:r>
          </w:p>
        </w:tc>
        <w:tc>
          <w:tcPr>
            <w:tcW w:w="6802" w:type="dxa"/>
            <w:tcBorders>
              <w:top w:val="nil"/>
              <w:left w:val="single" w:sz="4" w:space="0" w:color="auto"/>
              <w:bottom w:val="single" w:sz="4" w:space="0" w:color="auto"/>
              <w:right w:val="single" w:sz="4" w:space="0" w:color="auto"/>
            </w:tcBorders>
            <w:shd w:val="clear" w:color="auto" w:fill="auto"/>
            <w:vAlign w:val="center"/>
          </w:tcPr>
          <w:p w14:paraId="73DFF793"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АРМ "Орион Про" Рабочее место с функциями управления и отображения информации по сети</w:t>
            </w:r>
          </w:p>
        </w:tc>
        <w:tc>
          <w:tcPr>
            <w:tcW w:w="853" w:type="dxa"/>
            <w:tcBorders>
              <w:top w:val="nil"/>
              <w:left w:val="nil"/>
              <w:bottom w:val="single" w:sz="4" w:space="0" w:color="auto"/>
              <w:right w:val="single" w:sz="4" w:space="0" w:color="auto"/>
            </w:tcBorders>
            <w:shd w:val="clear" w:color="auto" w:fill="auto"/>
            <w:vAlign w:val="center"/>
          </w:tcPr>
          <w:p w14:paraId="7229B1F8"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49D62C4"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5F2D7E" w:rsidRPr="005F2D7E" w14:paraId="55175103" w14:textId="77777777" w:rsidTr="005F2D7E">
        <w:tc>
          <w:tcPr>
            <w:tcW w:w="704" w:type="dxa"/>
            <w:tcBorders>
              <w:top w:val="single" w:sz="4" w:space="0" w:color="auto"/>
              <w:bottom w:val="single" w:sz="4" w:space="0" w:color="auto"/>
            </w:tcBorders>
            <w:vAlign w:val="center"/>
          </w:tcPr>
          <w:p w14:paraId="6CE3DD5F" w14:textId="77777777" w:rsidR="005F2D7E" w:rsidRPr="00E16DE2" w:rsidRDefault="00A97A8D" w:rsidP="005F2D7E">
            <w:pPr>
              <w:contextualSpacing/>
              <w:jc w:val="center"/>
              <w:rPr>
                <w:rFonts w:ascii="Times New Roman" w:eastAsia="Calibri" w:hAnsi="Times New Roman" w:cs="Times New Roman"/>
                <w:bCs/>
              </w:rPr>
            </w:pPr>
            <w:r w:rsidRPr="00E16DE2">
              <w:rPr>
                <w:rFonts w:ascii="Times New Roman" w:eastAsia="Calibri" w:hAnsi="Times New Roman" w:cs="Times New Roman"/>
                <w:bCs/>
              </w:rPr>
              <w:t>10</w:t>
            </w:r>
          </w:p>
        </w:tc>
        <w:tc>
          <w:tcPr>
            <w:tcW w:w="6802" w:type="dxa"/>
            <w:tcBorders>
              <w:top w:val="nil"/>
              <w:left w:val="single" w:sz="4" w:space="0" w:color="auto"/>
              <w:bottom w:val="single" w:sz="4" w:space="0" w:color="auto"/>
              <w:right w:val="single" w:sz="4" w:space="0" w:color="auto"/>
            </w:tcBorders>
            <w:shd w:val="clear" w:color="auto" w:fill="auto"/>
            <w:vAlign w:val="center"/>
          </w:tcPr>
          <w:p w14:paraId="7CB0826A" w14:textId="77777777" w:rsidR="005F2D7E" w:rsidRPr="00E16DE2" w:rsidRDefault="005F2D7E" w:rsidP="005F2D7E">
            <w:pPr>
              <w:rPr>
                <w:rFonts w:ascii="Times New Roman" w:hAnsi="Times New Roman" w:cs="Times New Roman"/>
              </w:rPr>
            </w:pPr>
            <w:r w:rsidRPr="00E16DE2">
              <w:rPr>
                <w:rFonts w:ascii="Times New Roman" w:hAnsi="Times New Roman" w:cs="Times New Roman"/>
              </w:rPr>
              <w:t>Монитор "Орион про"</w:t>
            </w:r>
          </w:p>
        </w:tc>
        <w:tc>
          <w:tcPr>
            <w:tcW w:w="853" w:type="dxa"/>
            <w:tcBorders>
              <w:top w:val="nil"/>
              <w:left w:val="nil"/>
              <w:bottom w:val="single" w:sz="4" w:space="0" w:color="auto"/>
              <w:right w:val="single" w:sz="4" w:space="0" w:color="auto"/>
            </w:tcBorders>
            <w:shd w:val="clear" w:color="auto" w:fill="auto"/>
            <w:vAlign w:val="center"/>
          </w:tcPr>
          <w:p w14:paraId="1A8814EC" w14:textId="77777777" w:rsidR="005F2D7E" w:rsidRPr="00E16DE2" w:rsidRDefault="005F2D7E" w:rsidP="005F2D7E">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1975150" w14:textId="77777777" w:rsidR="005F2D7E" w:rsidRPr="00E16DE2" w:rsidRDefault="005F2D7E" w:rsidP="005F2D7E">
            <w:pPr>
              <w:jc w:val="center"/>
              <w:rPr>
                <w:rFonts w:ascii="Times New Roman" w:hAnsi="Times New Roman" w:cs="Times New Roman"/>
              </w:rPr>
            </w:pPr>
            <w:r w:rsidRPr="00E16DE2">
              <w:rPr>
                <w:rFonts w:ascii="Times New Roman" w:hAnsi="Times New Roman" w:cs="Times New Roman"/>
              </w:rPr>
              <w:t>1</w:t>
            </w:r>
          </w:p>
        </w:tc>
      </w:tr>
      <w:tr w:rsidR="00CB35D0" w:rsidRPr="005F2D7E" w14:paraId="6F7BB501" w14:textId="77777777" w:rsidTr="005F2D7E">
        <w:tc>
          <w:tcPr>
            <w:tcW w:w="704" w:type="dxa"/>
            <w:tcBorders>
              <w:top w:val="single" w:sz="4" w:space="0" w:color="auto"/>
              <w:bottom w:val="single" w:sz="4" w:space="0" w:color="auto"/>
            </w:tcBorders>
            <w:vAlign w:val="center"/>
          </w:tcPr>
          <w:p w14:paraId="7A8BD01B"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11</w:t>
            </w:r>
          </w:p>
        </w:tc>
        <w:tc>
          <w:tcPr>
            <w:tcW w:w="6802" w:type="dxa"/>
            <w:tcBorders>
              <w:top w:val="nil"/>
              <w:left w:val="single" w:sz="4" w:space="0" w:color="auto"/>
              <w:bottom w:val="single" w:sz="4" w:space="0" w:color="auto"/>
              <w:right w:val="single" w:sz="4" w:space="0" w:color="auto"/>
            </w:tcBorders>
            <w:shd w:val="clear" w:color="auto" w:fill="auto"/>
            <w:vAlign w:val="center"/>
          </w:tcPr>
          <w:p w14:paraId="60BB8ADA"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Считыватель пластиковых карт C2000Proxy</w:t>
            </w:r>
          </w:p>
        </w:tc>
        <w:tc>
          <w:tcPr>
            <w:tcW w:w="853" w:type="dxa"/>
            <w:tcBorders>
              <w:top w:val="nil"/>
              <w:left w:val="nil"/>
              <w:bottom w:val="single" w:sz="4" w:space="0" w:color="auto"/>
              <w:right w:val="single" w:sz="4" w:space="0" w:color="auto"/>
            </w:tcBorders>
            <w:shd w:val="clear" w:color="auto" w:fill="auto"/>
            <w:vAlign w:val="center"/>
          </w:tcPr>
          <w:p w14:paraId="15CAAE88"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1B964903"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3</w:t>
            </w:r>
          </w:p>
        </w:tc>
      </w:tr>
      <w:tr w:rsidR="00CB35D0" w:rsidRPr="005F2D7E" w14:paraId="63019E7E" w14:textId="77777777" w:rsidTr="005F2D7E">
        <w:tc>
          <w:tcPr>
            <w:tcW w:w="704" w:type="dxa"/>
            <w:tcBorders>
              <w:top w:val="single" w:sz="4" w:space="0" w:color="auto"/>
              <w:bottom w:val="single" w:sz="4" w:space="0" w:color="auto"/>
            </w:tcBorders>
            <w:vAlign w:val="center"/>
          </w:tcPr>
          <w:p w14:paraId="77DBDB0D"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13</w:t>
            </w:r>
          </w:p>
        </w:tc>
        <w:tc>
          <w:tcPr>
            <w:tcW w:w="6802" w:type="dxa"/>
            <w:tcBorders>
              <w:top w:val="nil"/>
              <w:left w:val="single" w:sz="4" w:space="0" w:color="auto"/>
              <w:bottom w:val="single" w:sz="4" w:space="0" w:color="auto"/>
              <w:right w:val="single" w:sz="4" w:space="0" w:color="auto"/>
            </w:tcBorders>
            <w:shd w:val="clear" w:color="auto" w:fill="auto"/>
            <w:vAlign w:val="center"/>
          </w:tcPr>
          <w:p w14:paraId="486F6CF2"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Контроллер системы доступа C2000-4</w:t>
            </w:r>
          </w:p>
        </w:tc>
        <w:tc>
          <w:tcPr>
            <w:tcW w:w="853" w:type="dxa"/>
            <w:tcBorders>
              <w:top w:val="nil"/>
              <w:left w:val="nil"/>
              <w:bottom w:val="single" w:sz="4" w:space="0" w:color="auto"/>
              <w:right w:val="single" w:sz="4" w:space="0" w:color="auto"/>
            </w:tcBorders>
            <w:shd w:val="clear" w:color="auto" w:fill="auto"/>
            <w:vAlign w:val="center"/>
          </w:tcPr>
          <w:p w14:paraId="75B3570D"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C1F9770"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3</w:t>
            </w:r>
          </w:p>
        </w:tc>
      </w:tr>
      <w:tr w:rsidR="00CB35D0" w:rsidRPr="005F2D7E" w14:paraId="7F6EA6A1" w14:textId="77777777" w:rsidTr="005F2D7E">
        <w:tc>
          <w:tcPr>
            <w:tcW w:w="9345" w:type="dxa"/>
            <w:gridSpan w:val="4"/>
            <w:tcBorders>
              <w:top w:val="single" w:sz="4" w:space="0" w:color="auto"/>
              <w:bottom w:val="single" w:sz="4" w:space="0" w:color="auto"/>
              <w:right w:val="single" w:sz="4" w:space="0" w:color="auto"/>
            </w:tcBorders>
            <w:vAlign w:val="center"/>
          </w:tcPr>
          <w:p w14:paraId="502A3CE3" w14:textId="77777777" w:rsidR="00CB35D0" w:rsidRPr="00E16DE2" w:rsidRDefault="00CB35D0" w:rsidP="00CB35D0">
            <w:pPr>
              <w:pStyle w:val="a6"/>
              <w:numPr>
                <w:ilvl w:val="1"/>
                <w:numId w:val="25"/>
              </w:numPr>
              <w:ind w:left="34" w:firstLine="0"/>
              <w:rPr>
                <w:rFonts w:ascii="Times New Roman" w:hAnsi="Times New Roman" w:cs="Times New Roman"/>
                <w:b/>
              </w:rPr>
            </w:pPr>
            <w:r w:rsidRPr="00E16DE2">
              <w:rPr>
                <w:rFonts w:ascii="Times New Roman" w:hAnsi="Times New Roman" w:cs="Times New Roman"/>
                <w:b/>
              </w:rPr>
              <w:t xml:space="preserve"> СОТ</w:t>
            </w:r>
          </w:p>
        </w:tc>
      </w:tr>
      <w:tr w:rsidR="00CB35D0" w:rsidRPr="005F2D7E" w14:paraId="529E6900" w14:textId="77777777" w:rsidTr="005F2D7E">
        <w:tc>
          <w:tcPr>
            <w:tcW w:w="704" w:type="dxa"/>
            <w:tcBorders>
              <w:top w:val="single" w:sz="4" w:space="0" w:color="auto"/>
              <w:bottom w:val="single" w:sz="4" w:space="0" w:color="auto"/>
            </w:tcBorders>
            <w:vAlign w:val="center"/>
          </w:tcPr>
          <w:p w14:paraId="52FB6A58"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1</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14:paraId="122B958D"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Видеокамера IP уличная Axis 223M с термокожухом Axis  T92A00</w:t>
            </w:r>
          </w:p>
        </w:tc>
        <w:tc>
          <w:tcPr>
            <w:tcW w:w="853" w:type="dxa"/>
            <w:tcBorders>
              <w:top w:val="single" w:sz="4" w:space="0" w:color="auto"/>
              <w:left w:val="nil"/>
              <w:bottom w:val="single" w:sz="4" w:space="0" w:color="auto"/>
              <w:right w:val="single" w:sz="4" w:space="0" w:color="auto"/>
            </w:tcBorders>
            <w:shd w:val="clear" w:color="auto" w:fill="auto"/>
            <w:vAlign w:val="center"/>
          </w:tcPr>
          <w:p w14:paraId="2D15050F"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1A6FEB31"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1</w:t>
            </w:r>
          </w:p>
        </w:tc>
      </w:tr>
      <w:tr w:rsidR="00CB35D0" w:rsidRPr="005F2D7E" w14:paraId="24880B54" w14:textId="77777777" w:rsidTr="005F2D7E">
        <w:tc>
          <w:tcPr>
            <w:tcW w:w="704" w:type="dxa"/>
            <w:tcBorders>
              <w:top w:val="single" w:sz="4" w:space="0" w:color="auto"/>
              <w:bottom w:val="single" w:sz="4" w:space="0" w:color="auto"/>
            </w:tcBorders>
            <w:vAlign w:val="center"/>
          </w:tcPr>
          <w:p w14:paraId="222F19AA"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2</w:t>
            </w:r>
          </w:p>
        </w:tc>
        <w:tc>
          <w:tcPr>
            <w:tcW w:w="6802" w:type="dxa"/>
            <w:tcBorders>
              <w:top w:val="nil"/>
              <w:left w:val="single" w:sz="4" w:space="0" w:color="auto"/>
              <w:bottom w:val="single" w:sz="4" w:space="0" w:color="auto"/>
              <w:right w:val="single" w:sz="4" w:space="0" w:color="auto"/>
            </w:tcBorders>
            <w:shd w:val="clear" w:color="auto" w:fill="auto"/>
            <w:vAlign w:val="center"/>
          </w:tcPr>
          <w:p w14:paraId="03F8617C"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Видеокамеры IP внутренние Axis m1011</w:t>
            </w:r>
          </w:p>
        </w:tc>
        <w:tc>
          <w:tcPr>
            <w:tcW w:w="853" w:type="dxa"/>
            <w:tcBorders>
              <w:top w:val="nil"/>
              <w:left w:val="nil"/>
              <w:bottom w:val="single" w:sz="4" w:space="0" w:color="auto"/>
              <w:right w:val="single" w:sz="4" w:space="0" w:color="auto"/>
            </w:tcBorders>
            <w:shd w:val="clear" w:color="auto" w:fill="auto"/>
            <w:vAlign w:val="center"/>
          </w:tcPr>
          <w:p w14:paraId="6AC0738A"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41D5663"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7</w:t>
            </w:r>
          </w:p>
        </w:tc>
      </w:tr>
      <w:tr w:rsidR="00CB35D0" w:rsidRPr="005F2D7E" w14:paraId="65DE3538" w14:textId="77777777" w:rsidTr="005F2D7E">
        <w:tc>
          <w:tcPr>
            <w:tcW w:w="704" w:type="dxa"/>
            <w:tcBorders>
              <w:top w:val="single" w:sz="4" w:space="0" w:color="auto"/>
              <w:bottom w:val="single" w:sz="4" w:space="0" w:color="auto"/>
            </w:tcBorders>
            <w:vAlign w:val="center"/>
          </w:tcPr>
          <w:p w14:paraId="122756A2"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3</w:t>
            </w:r>
          </w:p>
        </w:tc>
        <w:tc>
          <w:tcPr>
            <w:tcW w:w="6802" w:type="dxa"/>
            <w:tcBorders>
              <w:top w:val="nil"/>
              <w:left w:val="single" w:sz="4" w:space="0" w:color="auto"/>
              <w:bottom w:val="single" w:sz="4" w:space="0" w:color="auto"/>
              <w:right w:val="single" w:sz="4" w:space="0" w:color="auto"/>
            </w:tcBorders>
            <w:shd w:val="clear" w:color="auto" w:fill="auto"/>
            <w:vAlign w:val="center"/>
          </w:tcPr>
          <w:p w14:paraId="0A333269"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Монитор видеонаблюдения NEC MultiSync EA190M</w:t>
            </w:r>
          </w:p>
        </w:tc>
        <w:tc>
          <w:tcPr>
            <w:tcW w:w="853" w:type="dxa"/>
            <w:tcBorders>
              <w:top w:val="nil"/>
              <w:left w:val="nil"/>
              <w:bottom w:val="single" w:sz="4" w:space="0" w:color="auto"/>
              <w:right w:val="single" w:sz="4" w:space="0" w:color="auto"/>
            </w:tcBorders>
            <w:shd w:val="clear" w:color="auto" w:fill="auto"/>
            <w:vAlign w:val="center"/>
          </w:tcPr>
          <w:p w14:paraId="6921AA67"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B931D77"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2</w:t>
            </w:r>
          </w:p>
        </w:tc>
      </w:tr>
      <w:tr w:rsidR="00CB35D0" w:rsidRPr="005F2D7E" w14:paraId="4C51273A" w14:textId="77777777" w:rsidTr="005F2D7E">
        <w:tc>
          <w:tcPr>
            <w:tcW w:w="704" w:type="dxa"/>
            <w:tcBorders>
              <w:top w:val="single" w:sz="4" w:space="0" w:color="auto"/>
              <w:bottom w:val="single" w:sz="4" w:space="0" w:color="auto"/>
            </w:tcBorders>
            <w:vAlign w:val="center"/>
          </w:tcPr>
          <w:p w14:paraId="18ACA121"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4</w:t>
            </w:r>
          </w:p>
        </w:tc>
        <w:tc>
          <w:tcPr>
            <w:tcW w:w="6802" w:type="dxa"/>
            <w:tcBorders>
              <w:top w:val="nil"/>
              <w:left w:val="single" w:sz="4" w:space="0" w:color="auto"/>
              <w:bottom w:val="single" w:sz="4" w:space="0" w:color="auto"/>
              <w:right w:val="single" w:sz="4" w:space="0" w:color="auto"/>
            </w:tcBorders>
            <w:shd w:val="clear" w:color="auto" w:fill="auto"/>
            <w:vAlign w:val="center"/>
          </w:tcPr>
          <w:p w14:paraId="31AE252A"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Видеосервер (медиаконвертер)</w:t>
            </w:r>
          </w:p>
        </w:tc>
        <w:tc>
          <w:tcPr>
            <w:tcW w:w="853" w:type="dxa"/>
            <w:tcBorders>
              <w:top w:val="nil"/>
              <w:left w:val="nil"/>
              <w:bottom w:val="single" w:sz="4" w:space="0" w:color="auto"/>
              <w:right w:val="single" w:sz="4" w:space="0" w:color="auto"/>
            </w:tcBorders>
            <w:shd w:val="clear" w:color="auto" w:fill="auto"/>
            <w:vAlign w:val="center"/>
          </w:tcPr>
          <w:p w14:paraId="00D47C40"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2AF5B5E"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1</w:t>
            </w:r>
          </w:p>
        </w:tc>
      </w:tr>
      <w:tr w:rsidR="00CB35D0" w:rsidRPr="005F2D7E" w14:paraId="67D3B8CF" w14:textId="77777777" w:rsidTr="005F2D7E">
        <w:tc>
          <w:tcPr>
            <w:tcW w:w="704" w:type="dxa"/>
            <w:tcBorders>
              <w:top w:val="single" w:sz="4" w:space="0" w:color="auto"/>
              <w:bottom w:val="single" w:sz="4" w:space="0" w:color="auto"/>
            </w:tcBorders>
            <w:vAlign w:val="center"/>
          </w:tcPr>
          <w:p w14:paraId="605AA7AC"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5</w:t>
            </w:r>
          </w:p>
        </w:tc>
        <w:tc>
          <w:tcPr>
            <w:tcW w:w="6802" w:type="dxa"/>
            <w:tcBorders>
              <w:top w:val="nil"/>
              <w:left w:val="single" w:sz="4" w:space="0" w:color="auto"/>
              <w:bottom w:val="single" w:sz="4" w:space="0" w:color="auto"/>
              <w:right w:val="single" w:sz="4" w:space="0" w:color="auto"/>
            </w:tcBorders>
            <w:shd w:val="clear" w:color="auto" w:fill="auto"/>
            <w:vAlign w:val="center"/>
          </w:tcPr>
          <w:p w14:paraId="10DF55E4"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Видеорегистратор (сервер)</w:t>
            </w:r>
          </w:p>
        </w:tc>
        <w:tc>
          <w:tcPr>
            <w:tcW w:w="853" w:type="dxa"/>
            <w:tcBorders>
              <w:top w:val="nil"/>
              <w:left w:val="nil"/>
              <w:bottom w:val="single" w:sz="4" w:space="0" w:color="auto"/>
              <w:right w:val="single" w:sz="4" w:space="0" w:color="auto"/>
            </w:tcBorders>
            <w:shd w:val="clear" w:color="auto" w:fill="auto"/>
            <w:vAlign w:val="center"/>
          </w:tcPr>
          <w:p w14:paraId="62EECE96"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E784A9F"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1</w:t>
            </w:r>
          </w:p>
        </w:tc>
      </w:tr>
      <w:tr w:rsidR="00CB35D0" w:rsidRPr="005F2D7E" w14:paraId="20AD947D" w14:textId="77777777" w:rsidTr="005F2D7E">
        <w:tc>
          <w:tcPr>
            <w:tcW w:w="704" w:type="dxa"/>
            <w:tcBorders>
              <w:top w:val="single" w:sz="4" w:space="0" w:color="auto"/>
              <w:bottom w:val="single" w:sz="4" w:space="0" w:color="auto"/>
            </w:tcBorders>
            <w:vAlign w:val="center"/>
          </w:tcPr>
          <w:p w14:paraId="4065D190"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6</w:t>
            </w:r>
          </w:p>
        </w:tc>
        <w:tc>
          <w:tcPr>
            <w:tcW w:w="6802" w:type="dxa"/>
            <w:tcBorders>
              <w:top w:val="nil"/>
              <w:left w:val="single" w:sz="4" w:space="0" w:color="auto"/>
              <w:bottom w:val="single" w:sz="4" w:space="0" w:color="auto"/>
              <w:right w:val="single" w:sz="4" w:space="0" w:color="auto"/>
            </w:tcBorders>
            <w:shd w:val="clear" w:color="auto" w:fill="auto"/>
            <w:vAlign w:val="center"/>
          </w:tcPr>
          <w:p w14:paraId="1D255E87"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Коммутационный шкаф (включая: органайзеры, вент.панель, блок розеток)Rittal 7820750 Корпус 24U 800*1200*800</w:t>
            </w:r>
          </w:p>
        </w:tc>
        <w:tc>
          <w:tcPr>
            <w:tcW w:w="853" w:type="dxa"/>
            <w:tcBorders>
              <w:top w:val="nil"/>
              <w:left w:val="nil"/>
              <w:bottom w:val="single" w:sz="4" w:space="0" w:color="auto"/>
              <w:right w:val="single" w:sz="4" w:space="0" w:color="auto"/>
            </w:tcBorders>
            <w:shd w:val="clear" w:color="auto" w:fill="auto"/>
            <w:vAlign w:val="center"/>
          </w:tcPr>
          <w:p w14:paraId="3DA81305"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73EE8692"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1</w:t>
            </w:r>
          </w:p>
        </w:tc>
      </w:tr>
      <w:tr w:rsidR="00CB35D0" w:rsidRPr="005F2D7E" w14:paraId="7FF63C38" w14:textId="77777777" w:rsidTr="005F2D7E">
        <w:tc>
          <w:tcPr>
            <w:tcW w:w="704" w:type="dxa"/>
            <w:tcBorders>
              <w:top w:val="single" w:sz="4" w:space="0" w:color="auto"/>
              <w:bottom w:val="single" w:sz="4" w:space="0" w:color="auto"/>
            </w:tcBorders>
            <w:vAlign w:val="center"/>
          </w:tcPr>
          <w:p w14:paraId="3E264638"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7</w:t>
            </w:r>
          </w:p>
        </w:tc>
        <w:tc>
          <w:tcPr>
            <w:tcW w:w="6802" w:type="dxa"/>
            <w:tcBorders>
              <w:top w:val="nil"/>
              <w:left w:val="single" w:sz="4" w:space="0" w:color="auto"/>
              <w:bottom w:val="single" w:sz="4" w:space="0" w:color="auto"/>
              <w:right w:val="single" w:sz="4" w:space="0" w:color="auto"/>
            </w:tcBorders>
            <w:shd w:val="clear" w:color="auto" w:fill="auto"/>
            <w:vAlign w:val="center"/>
          </w:tcPr>
          <w:p w14:paraId="5D609EC5"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Источник бесперебойного питания APC Smart-UPS 1000VA USB &amp; Serial RM 2U 230V</w:t>
            </w:r>
          </w:p>
        </w:tc>
        <w:tc>
          <w:tcPr>
            <w:tcW w:w="853" w:type="dxa"/>
            <w:tcBorders>
              <w:top w:val="nil"/>
              <w:left w:val="nil"/>
              <w:bottom w:val="single" w:sz="4" w:space="0" w:color="auto"/>
              <w:right w:val="single" w:sz="4" w:space="0" w:color="auto"/>
            </w:tcBorders>
            <w:shd w:val="clear" w:color="auto" w:fill="auto"/>
            <w:vAlign w:val="center"/>
          </w:tcPr>
          <w:p w14:paraId="5EB7CFE5"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nil"/>
              <w:left w:val="nil"/>
              <w:bottom w:val="single" w:sz="4" w:space="0" w:color="auto"/>
              <w:right w:val="single" w:sz="4" w:space="0" w:color="auto"/>
            </w:tcBorders>
            <w:shd w:val="clear" w:color="auto" w:fill="auto"/>
            <w:vAlign w:val="center"/>
          </w:tcPr>
          <w:p w14:paraId="4CAF6659"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1</w:t>
            </w:r>
          </w:p>
        </w:tc>
      </w:tr>
      <w:tr w:rsidR="00CB35D0" w:rsidRPr="005F2D7E" w14:paraId="3D81082C" w14:textId="77777777" w:rsidTr="005F2D7E">
        <w:tc>
          <w:tcPr>
            <w:tcW w:w="704" w:type="dxa"/>
            <w:tcBorders>
              <w:top w:val="single" w:sz="4" w:space="0" w:color="auto"/>
              <w:bottom w:val="single" w:sz="4" w:space="0" w:color="auto"/>
            </w:tcBorders>
            <w:vAlign w:val="center"/>
          </w:tcPr>
          <w:p w14:paraId="24713305" w14:textId="77777777" w:rsidR="00CB35D0" w:rsidRPr="00E16DE2" w:rsidRDefault="00CB35D0" w:rsidP="00CB35D0">
            <w:pPr>
              <w:contextualSpacing/>
              <w:jc w:val="center"/>
              <w:rPr>
                <w:rFonts w:ascii="Times New Roman" w:eastAsia="Calibri" w:hAnsi="Times New Roman" w:cs="Times New Roman"/>
                <w:bCs/>
              </w:rPr>
            </w:pPr>
            <w:r w:rsidRPr="00E16DE2">
              <w:rPr>
                <w:rFonts w:ascii="Times New Roman" w:eastAsia="Calibri" w:hAnsi="Times New Roman" w:cs="Times New Roman"/>
                <w:bCs/>
              </w:rPr>
              <w:t>8</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14:paraId="25BF1844" w14:textId="77777777" w:rsidR="00CB35D0" w:rsidRPr="00E16DE2" w:rsidRDefault="00CB35D0" w:rsidP="00CB35D0">
            <w:pPr>
              <w:rPr>
                <w:rFonts w:ascii="Times New Roman" w:hAnsi="Times New Roman" w:cs="Times New Roman"/>
              </w:rPr>
            </w:pPr>
            <w:r w:rsidRPr="00E16DE2">
              <w:rPr>
                <w:rFonts w:ascii="Times New Roman" w:hAnsi="Times New Roman" w:cs="Times New Roman"/>
              </w:rPr>
              <w:t>Коммутатор Cisco 24 PC-L</w:t>
            </w:r>
          </w:p>
        </w:tc>
        <w:tc>
          <w:tcPr>
            <w:tcW w:w="853" w:type="dxa"/>
            <w:tcBorders>
              <w:top w:val="single" w:sz="4" w:space="0" w:color="auto"/>
              <w:left w:val="nil"/>
              <w:bottom w:val="single" w:sz="4" w:space="0" w:color="auto"/>
              <w:right w:val="single" w:sz="4" w:space="0" w:color="auto"/>
            </w:tcBorders>
            <w:shd w:val="clear" w:color="auto" w:fill="auto"/>
            <w:vAlign w:val="center"/>
          </w:tcPr>
          <w:p w14:paraId="2F12AD30" w14:textId="77777777" w:rsidR="00CB35D0" w:rsidRPr="00E16DE2" w:rsidRDefault="00CB35D0" w:rsidP="00CB35D0">
            <w:pPr>
              <w:jc w:val="center"/>
            </w:pPr>
            <w:r w:rsidRPr="00E16DE2">
              <w:rPr>
                <w:rFonts w:ascii="Times New Roman" w:hAnsi="Times New Roman" w:cs="Times New Roman"/>
              </w:rPr>
              <w:t>шт.</w:t>
            </w:r>
          </w:p>
        </w:tc>
        <w:tc>
          <w:tcPr>
            <w:tcW w:w="986" w:type="dxa"/>
            <w:tcBorders>
              <w:top w:val="single" w:sz="4" w:space="0" w:color="auto"/>
              <w:left w:val="nil"/>
              <w:bottom w:val="single" w:sz="4" w:space="0" w:color="auto"/>
              <w:right w:val="single" w:sz="4" w:space="0" w:color="auto"/>
            </w:tcBorders>
            <w:shd w:val="clear" w:color="auto" w:fill="auto"/>
            <w:vAlign w:val="center"/>
          </w:tcPr>
          <w:p w14:paraId="7A8AE506" w14:textId="77777777" w:rsidR="00CB35D0" w:rsidRPr="00E16DE2" w:rsidRDefault="00CB35D0" w:rsidP="00CB35D0">
            <w:pPr>
              <w:jc w:val="center"/>
              <w:rPr>
                <w:rFonts w:ascii="Times New Roman" w:hAnsi="Times New Roman" w:cs="Times New Roman"/>
              </w:rPr>
            </w:pPr>
            <w:r w:rsidRPr="00E16DE2">
              <w:rPr>
                <w:rFonts w:ascii="Times New Roman" w:hAnsi="Times New Roman" w:cs="Times New Roman"/>
              </w:rPr>
              <w:t>1</w:t>
            </w:r>
          </w:p>
        </w:tc>
      </w:tr>
    </w:tbl>
    <w:p w14:paraId="1A235687" w14:textId="77777777" w:rsidR="00C76016" w:rsidRPr="00137620" w:rsidRDefault="00C76016" w:rsidP="00C76016">
      <w:pPr>
        <w:spacing w:after="0" w:line="240" w:lineRule="auto"/>
        <w:contextualSpacing/>
        <w:jc w:val="both"/>
        <w:rPr>
          <w:rFonts w:ascii="Times New Roman" w:eastAsia="Calibri" w:hAnsi="Times New Roman" w:cs="Times New Roman"/>
          <w:bCs/>
          <w:sz w:val="24"/>
          <w:szCs w:val="24"/>
        </w:rPr>
      </w:pPr>
    </w:p>
    <w:p w14:paraId="58BB4B03" w14:textId="77777777" w:rsidR="00465FA7" w:rsidRPr="00137620" w:rsidRDefault="00465FA7" w:rsidP="000209B7">
      <w:pPr>
        <w:spacing w:after="0" w:line="240" w:lineRule="auto"/>
        <w:contextualSpacing/>
        <w:jc w:val="right"/>
        <w:rPr>
          <w:rFonts w:ascii="Times New Roman" w:eastAsia="Calibri" w:hAnsi="Times New Roman" w:cs="Times New Roman"/>
          <w:bCs/>
          <w:sz w:val="24"/>
          <w:szCs w:val="24"/>
        </w:rPr>
        <w:sectPr w:rsidR="00465FA7" w:rsidRPr="00137620" w:rsidSect="006F71B0">
          <w:footerReference w:type="default" r:id="rId8"/>
          <w:pgSz w:w="11906" w:h="16838"/>
          <w:pgMar w:top="1134" w:right="850" w:bottom="1134" w:left="1701" w:header="708" w:footer="708" w:gutter="0"/>
          <w:cols w:space="708"/>
          <w:titlePg/>
          <w:docGrid w:linePitch="360"/>
        </w:sectPr>
      </w:pPr>
    </w:p>
    <w:p w14:paraId="2439A75B" w14:textId="77777777" w:rsidR="000209B7" w:rsidRPr="00137620" w:rsidRDefault="000209B7" w:rsidP="000209B7">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lastRenderedPageBreak/>
        <w:t xml:space="preserve">Приложение № </w:t>
      </w:r>
      <w:r w:rsidR="00465FA7" w:rsidRPr="00137620">
        <w:rPr>
          <w:rFonts w:ascii="Times New Roman" w:eastAsia="Calibri" w:hAnsi="Times New Roman" w:cs="Times New Roman"/>
          <w:bCs/>
          <w:sz w:val="24"/>
          <w:szCs w:val="24"/>
        </w:rPr>
        <w:t>2</w:t>
      </w:r>
    </w:p>
    <w:p w14:paraId="52D60BCC" w14:textId="77777777" w:rsidR="000209B7" w:rsidRPr="00137620" w:rsidRDefault="000209B7" w:rsidP="000209B7">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788F84B8" w14:textId="77777777" w:rsidR="00D7583C" w:rsidRPr="00137620" w:rsidRDefault="00D7583C" w:rsidP="000209B7">
      <w:pPr>
        <w:spacing w:after="0" w:line="240" w:lineRule="auto"/>
        <w:contextualSpacing/>
        <w:jc w:val="right"/>
        <w:rPr>
          <w:rFonts w:ascii="Times New Roman" w:eastAsia="Calibri" w:hAnsi="Times New Roman" w:cs="Times New Roman"/>
          <w:bCs/>
          <w:sz w:val="24"/>
          <w:szCs w:val="24"/>
        </w:rPr>
      </w:pPr>
    </w:p>
    <w:p w14:paraId="34E39176" w14:textId="77777777" w:rsidR="000209B7" w:rsidRPr="00137620" w:rsidRDefault="00D7583C" w:rsidP="000209B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37620">
        <w:rPr>
          <w:rFonts w:ascii="Times New Roman" w:eastAsia="Times New Roman" w:hAnsi="Times New Roman" w:cs="Times New Roman"/>
          <w:b/>
          <w:bCs/>
          <w:sz w:val="24"/>
          <w:szCs w:val="24"/>
          <w:lang w:eastAsia="ru-RU"/>
        </w:rPr>
        <w:t>Регламент на проведение ТО, ТР</w:t>
      </w:r>
    </w:p>
    <w:p w14:paraId="19503735" w14:textId="77777777" w:rsidR="00FB67FD" w:rsidRPr="00137620" w:rsidRDefault="00FB67FD" w:rsidP="00FB67FD">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Таблица № 1</w:t>
      </w:r>
    </w:p>
    <w:p w14:paraId="3562AFD7" w14:textId="77777777" w:rsidR="00250F21" w:rsidRPr="00137620" w:rsidRDefault="00250F21" w:rsidP="006F7DB2">
      <w:pPr>
        <w:spacing w:after="0" w:line="240" w:lineRule="auto"/>
        <w:contextualSpacing/>
        <w:jc w:val="center"/>
        <w:rPr>
          <w:rFonts w:ascii="Times New Roman" w:eastAsia="Calibri" w:hAnsi="Times New Roman" w:cs="Times New Roman"/>
          <w:b/>
          <w:sz w:val="24"/>
          <w:szCs w:val="24"/>
        </w:rPr>
      </w:pPr>
    </w:p>
    <w:p w14:paraId="26009ECD" w14:textId="77777777" w:rsidR="00FB67FD" w:rsidRPr="00137620" w:rsidRDefault="00FB67FD" w:rsidP="000821F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37620">
        <w:rPr>
          <w:rFonts w:ascii="Times New Roman" w:eastAsia="Times New Roman" w:hAnsi="Times New Roman" w:cs="Times New Roman"/>
          <w:b/>
          <w:bCs/>
          <w:sz w:val="24"/>
          <w:szCs w:val="24"/>
          <w:lang w:eastAsia="ru-RU"/>
        </w:rPr>
        <w:t>Регламент № 1 (ТО-1) СОТС, СКУД, СОТ</w:t>
      </w:r>
    </w:p>
    <w:p w14:paraId="00D8F432" w14:textId="77777777" w:rsidR="00FB67FD" w:rsidRPr="00137620" w:rsidRDefault="00FB67FD" w:rsidP="00FB67FD">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tbl>
      <w:tblPr>
        <w:tblW w:w="5000" w:type="pct"/>
        <w:tblCellMar>
          <w:left w:w="0" w:type="dxa"/>
          <w:right w:w="0" w:type="dxa"/>
        </w:tblCellMar>
        <w:tblLook w:val="04A0" w:firstRow="1" w:lastRow="0" w:firstColumn="1" w:lastColumn="0" w:noHBand="0" w:noVBand="1"/>
      </w:tblPr>
      <w:tblGrid>
        <w:gridCol w:w="540"/>
        <w:gridCol w:w="5304"/>
        <w:gridCol w:w="1715"/>
        <w:gridCol w:w="1781"/>
      </w:tblGrid>
      <w:tr w:rsidR="00FB67FD" w:rsidRPr="00137620" w14:paraId="4C444BA2" w14:textId="77777777" w:rsidTr="00C74CFA">
        <w:trPr>
          <w:trHeight w:val="1102"/>
          <w:tblHeader/>
        </w:trPr>
        <w:tc>
          <w:tcPr>
            <w:tcW w:w="289" w:type="pct"/>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1E1CCDDA"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 п/п</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11D3B3"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Наименование услуг по ТО</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F36584"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Наименование входящей в КТСБ системы, подлежащей ТО</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8A2EE6"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Сроки оказания</w:t>
            </w:r>
          </w:p>
          <w:p w14:paraId="2436255E"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услуг по ТО</w:t>
            </w:r>
          </w:p>
        </w:tc>
      </w:tr>
      <w:tr w:rsidR="00FB67FD" w:rsidRPr="00137620" w14:paraId="3F010EE4" w14:textId="77777777" w:rsidTr="00C74CFA">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66070"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7E99AE"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Внешний осмотр составных частей системы (приемно-контрольных приборов, контроллеров, шлейфов сигнализации, охранных извещателей, видеокамер, видеорегистраторов и т.п.) на отсутствие повреждений, коррозии, грязи</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DA7EC0"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3D8415" w14:textId="041E549B" w:rsidR="00FB67FD" w:rsidRPr="00C74CFA" w:rsidRDefault="00C74CFA" w:rsidP="00FB67FD">
            <w:pPr>
              <w:spacing w:after="0" w:line="240" w:lineRule="auto"/>
              <w:jc w:val="both"/>
              <w:rPr>
                <w:rFonts w:ascii="Times New Roman" w:eastAsia="Calibri" w:hAnsi="Times New Roman" w:cs="Times New Roman"/>
                <w:color w:val="FF0000"/>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59CD22DB" w14:textId="77777777" w:rsidTr="00C74CFA">
        <w:tc>
          <w:tcPr>
            <w:tcW w:w="28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26A524EF"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86B214"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Обследование считывателей, кнопок открывания дверей, кнопок ручной разблокировки дверей на предмет целостности, накопления загрязнения, повреждений или неправильных надписей</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6A6728"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0444B8" w14:textId="57AF37F8"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7DCB4F4D" w14:textId="77777777" w:rsidTr="00C74CFA">
        <w:tc>
          <w:tcPr>
            <w:tcW w:w="28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hideMark/>
          </w:tcPr>
          <w:p w14:paraId="2DBF077F"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3.</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8F681C"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 xml:space="preserve">Проверка параметров питания, состояния аккумуляторных батарей АКБ и источников питания </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99ACE6"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8ACC46" w14:textId="2A283863"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4E63EF16" w14:textId="77777777" w:rsidTr="00C74CFA">
        <w:tc>
          <w:tcPr>
            <w:tcW w:w="289" w:type="pct"/>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7BAE2DD0"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4.</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2073AE"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Визуальный осмотр всех шкафов системы охранной сигнализации, системы контроля и управления доступом, системы охранного телевидения на наличие повреждений и загрязнений</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02C270"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A0F91" w14:textId="234E3971"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4143F078"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6AD80EC8"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5.</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BC0F28"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внутреннего монтажа шкафов</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9E5F27"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B52B1F" w14:textId="5BFD55DE"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1C89BB93"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666D0BE0"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6.</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6D8558" w14:textId="77777777" w:rsidR="00C74CFA" w:rsidRPr="00137620" w:rsidRDefault="00C74CFA" w:rsidP="00C74CFA">
            <w:pPr>
              <w:spacing w:after="0" w:line="240" w:lineRule="auto"/>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 xml:space="preserve">Очистка от загрязнения, коррозии и пр. </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A122D7"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C2497B" w14:textId="00EEA539"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48A4B259"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6AEDC051"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7.</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F7D7AD"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приборов и узлов системы контроля и управления доступом</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19EDD3"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C599A9" w14:textId="1EFC3214"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56E6D847"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715AE4E2"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8.</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0BA92A"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приборов и узлов системы охранной сигнализации</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657BDD"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4D8B53" w14:textId="187B0816"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07064AF6"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7103EF8F"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9.</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0A4400"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системы тревожной сигнализации</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DF8201"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8B1736" w14:textId="546C6239"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02DF6F32"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177678C4"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10.</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03AFED"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приборов и узлов системы охранного телевидения</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80DDD5"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CAF9D7" w14:textId="0BB06156"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6FB77DE0" w14:textId="77777777" w:rsidTr="00C74CFA">
        <w:tc>
          <w:tcPr>
            <w:tcW w:w="289" w:type="pct"/>
            <w:tcBorders>
              <w:top w:val="nil"/>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50B98C95"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11.</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530B8A"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охранных извещателей</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EEB50F"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A4A0BE" w14:textId="02193F4E"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25A2B307" w14:textId="77777777" w:rsidTr="00C74CFA">
        <w:tc>
          <w:tcPr>
            <w:tcW w:w="28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6D64FDF2"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12.</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F2B9E"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технического состояния турникетов</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E92C3C"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52B97C" w14:textId="5E7F2F2C"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1CB24753" w14:textId="77777777" w:rsidTr="00C74CFA">
        <w:tc>
          <w:tcPr>
            <w:tcW w:w="28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6DBACA03"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13.</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E4D751"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видеокамер наружного наблюдения</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250C94"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04E8D" w14:textId="7E2991F5"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353130DF" w14:textId="77777777" w:rsidTr="00C74CFA">
        <w:tc>
          <w:tcPr>
            <w:tcW w:w="28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7E66F54B"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14.</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DD3CA6"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центрального оборудования видеонаблюдения</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6C96A1"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DB6EAA" w14:textId="4977289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59353499" w14:textId="77777777" w:rsidTr="00C74CFA">
        <w:tc>
          <w:tcPr>
            <w:tcW w:w="28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3B2CAEEF"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lastRenderedPageBreak/>
              <w:t>15.</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3FCB16"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видеокамер внутреннего наблюдения</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5ED0AC"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7853D7" w14:textId="38F866F3"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48C43C78" w14:textId="77777777" w:rsidTr="00C74CFA">
        <w:tc>
          <w:tcPr>
            <w:tcW w:w="289" w:type="pct"/>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692FB516"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16.</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42EF39"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ведения текущей документации на центральном посте охраны</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E03C91"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805EDE" w14:textId="0522D20A"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649331BC"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2B50AEEC"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17.</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5359B7"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исправности подключенного к аппаратам заземления</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5B459"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047F44" w14:textId="7596F391"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132E3F58"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7DE7F7EC"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18.</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1F17E3"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 xml:space="preserve">Проверка исправности сигнальных ламп и её арматуры </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E442C0"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E166B6" w14:textId="2DE142AE"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055858E1" w14:textId="77777777" w:rsidTr="00C74CFA">
        <w:tc>
          <w:tcPr>
            <w:tcW w:w="289" w:type="pct"/>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7040C3AB"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19.</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9F79DE"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наличия соответствующих проверяемой (обслуживаемой) системе надписей на щитках, панелях, аппаратах, соединительных колодках</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133881"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6B7446" w14:textId="4E992AAF"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495BA9C6" w14:textId="77777777" w:rsidTr="00C74CFA">
        <w:tc>
          <w:tcPr>
            <w:tcW w:w="289" w:type="pct"/>
            <w:tcBorders>
              <w:top w:val="nil"/>
              <w:left w:val="single" w:sz="8" w:space="0" w:color="auto"/>
              <w:bottom w:val="single" w:sz="4" w:space="0" w:color="auto"/>
              <w:right w:val="single" w:sz="4" w:space="0" w:color="auto"/>
            </w:tcBorders>
            <w:tcMar>
              <w:top w:w="0" w:type="dxa"/>
              <w:left w:w="108" w:type="dxa"/>
              <w:bottom w:w="0" w:type="dxa"/>
              <w:right w:w="108" w:type="dxa"/>
            </w:tcMar>
            <w:hideMark/>
          </w:tcPr>
          <w:p w14:paraId="2956731A"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20.</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8A6B3B"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Корректировка системного времени в контрольных приборах управления и программном обеспечении</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40BEE0"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E78EBD" w14:textId="6367CC12"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r w:rsidR="00C74CFA" w:rsidRPr="00137620" w14:paraId="0952C662" w14:textId="77777777" w:rsidTr="00C74CFA">
        <w:tc>
          <w:tcPr>
            <w:tcW w:w="289" w:type="pct"/>
            <w:tcBorders>
              <w:top w:val="single" w:sz="4"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5C8CE4D9" w14:textId="77777777" w:rsidR="00C74CFA" w:rsidRPr="00137620" w:rsidRDefault="00C74CFA" w:rsidP="00C74CFA">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21.</w:t>
            </w:r>
          </w:p>
        </w:tc>
        <w:tc>
          <w:tcPr>
            <w:tcW w:w="28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344375" w14:textId="77777777"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прохождения сигнала «Тревога» с обслуживаемых Объектов на ПЦН по каждому шлейфу ППК</w:t>
            </w:r>
          </w:p>
        </w:tc>
        <w:tc>
          <w:tcPr>
            <w:tcW w:w="9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0CA531" w14:textId="77777777" w:rsidR="00C74CFA" w:rsidRPr="00137620" w:rsidRDefault="00C74CFA" w:rsidP="00C74CFA">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9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29F96D" w14:textId="20A742C8" w:rsidR="00C74CFA" w:rsidRPr="00137620" w:rsidRDefault="00C74CFA" w:rsidP="00C74CFA">
            <w:pPr>
              <w:spacing w:after="0" w:line="240" w:lineRule="auto"/>
              <w:jc w:val="both"/>
              <w:rPr>
                <w:rFonts w:ascii="Times New Roman" w:eastAsia="Calibri" w:hAnsi="Times New Roman" w:cs="Times New Roman"/>
                <w:sz w:val="24"/>
                <w:szCs w:val="24"/>
                <w:lang w:eastAsia="ar-SA"/>
              </w:rPr>
            </w:pPr>
            <w:r w:rsidRPr="00C74CFA">
              <w:rPr>
                <w:rFonts w:ascii="Times New Roman" w:eastAsia="Calibri" w:hAnsi="Times New Roman" w:cs="Times New Roman"/>
                <w:color w:val="FF0000"/>
                <w:sz w:val="24"/>
                <w:szCs w:val="24"/>
                <w:lang w:eastAsia="ar-SA"/>
              </w:rPr>
              <w:t>Ежеквартально</w:t>
            </w:r>
          </w:p>
        </w:tc>
      </w:tr>
    </w:tbl>
    <w:p w14:paraId="479153C6" w14:textId="77777777" w:rsidR="00FB67FD" w:rsidRPr="00137620" w:rsidRDefault="00FB67FD" w:rsidP="00FB67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D47B948" w14:textId="77777777" w:rsidR="00FB67FD" w:rsidRPr="00137620" w:rsidRDefault="00FB67FD" w:rsidP="00FB67FD">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Таблица № 2</w:t>
      </w:r>
    </w:p>
    <w:p w14:paraId="339BDDA4" w14:textId="77777777" w:rsidR="00FB67FD" w:rsidRPr="00137620" w:rsidRDefault="00FB67FD" w:rsidP="000821F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37620">
        <w:rPr>
          <w:rFonts w:ascii="Times New Roman" w:eastAsia="Times New Roman" w:hAnsi="Times New Roman" w:cs="Times New Roman"/>
          <w:b/>
          <w:bCs/>
          <w:sz w:val="24"/>
          <w:szCs w:val="24"/>
          <w:lang w:eastAsia="ru-RU"/>
        </w:rPr>
        <w:t>Регламент № 2 (ТО-2) СОТС, СКУД, СОТ</w:t>
      </w:r>
    </w:p>
    <w:p w14:paraId="7D92B849" w14:textId="77777777" w:rsidR="00FB67FD" w:rsidRPr="00137620" w:rsidRDefault="00FB67FD" w:rsidP="00FB67FD">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tbl>
      <w:tblPr>
        <w:tblW w:w="5000" w:type="pct"/>
        <w:tblCellMar>
          <w:left w:w="0" w:type="dxa"/>
          <w:right w:w="0" w:type="dxa"/>
        </w:tblCellMar>
        <w:tblLook w:val="04A0" w:firstRow="1" w:lastRow="0" w:firstColumn="1" w:lastColumn="0" w:noHBand="0" w:noVBand="1"/>
      </w:tblPr>
      <w:tblGrid>
        <w:gridCol w:w="558"/>
        <w:gridCol w:w="5486"/>
        <w:gridCol w:w="1791"/>
        <w:gridCol w:w="1510"/>
      </w:tblGrid>
      <w:tr w:rsidR="00FB67FD" w:rsidRPr="00137620" w14:paraId="1CF2F65C" w14:textId="77777777" w:rsidTr="000209B7">
        <w:trPr>
          <w:trHeight w:val="1837"/>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B4D550"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 п/п</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681D3A"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Наименование услуг по ТО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3618A2"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Наименование входящей в КТСБ системы,</w:t>
            </w:r>
          </w:p>
          <w:p w14:paraId="4B5BC6AC"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E17F14"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Сроки оказания</w:t>
            </w:r>
          </w:p>
          <w:p w14:paraId="57D4E21A" w14:textId="77777777" w:rsidR="00FB67FD" w:rsidRPr="00137620" w:rsidRDefault="00FB67FD" w:rsidP="00FB67FD">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услуг по ТО</w:t>
            </w:r>
          </w:p>
        </w:tc>
      </w:tr>
      <w:tr w:rsidR="00FB67FD" w:rsidRPr="00137620" w14:paraId="755C2148" w14:textId="77777777" w:rsidTr="000209B7">
        <w:tc>
          <w:tcPr>
            <w:tcW w:w="299"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FE1E504"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w:t>
            </w:r>
          </w:p>
        </w:tc>
        <w:tc>
          <w:tcPr>
            <w:tcW w:w="2935"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81B89C5"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приборов и узлов системы контроля и управления доступом</w:t>
            </w:r>
          </w:p>
        </w:tc>
        <w:tc>
          <w:tcPr>
            <w:tcW w:w="958" w:type="pct"/>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38110B4"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96A7D78"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5FF5EB5D" w14:textId="77777777" w:rsidTr="000209B7">
        <w:tc>
          <w:tcPr>
            <w:tcW w:w="299"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A75CC4D"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w:t>
            </w:r>
          </w:p>
        </w:tc>
        <w:tc>
          <w:tcPr>
            <w:tcW w:w="293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42B9DA2"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узлов системы охранной сигнализации</w:t>
            </w:r>
          </w:p>
        </w:tc>
        <w:tc>
          <w:tcPr>
            <w:tcW w:w="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4B2CC3"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80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70117AB"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00FAE9C7" w14:textId="77777777" w:rsidTr="000209B7">
        <w:tc>
          <w:tcPr>
            <w:tcW w:w="29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532C5E"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3.</w:t>
            </w:r>
          </w:p>
        </w:tc>
        <w:tc>
          <w:tcPr>
            <w:tcW w:w="29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DA0D55"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узлов системы тревожной сигнализации</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3E4109"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80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51B0DD"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45DE98E7" w14:textId="77777777" w:rsidTr="000209B7">
        <w:tc>
          <w:tcPr>
            <w:tcW w:w="2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E72274"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4.</w:t>
            </w:r>
          </w:p>
        </w:tc>
        <w:tc>
          <w:tcPr>
            <w:tcW w:w="29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218799"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охранных извещателей</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5BB42F"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w:t>
            </w:r>
          </w:p>
        </w:tc>
        <w:tc>
          <w:tcPr>
            <w:tcW w:w="80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1C6F18"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2DCC1A27" w14:textId="77777777" w:rsidTr="000209B7">
        <w:tc>
          <w:tcPr>
            <w:tcW w:w="2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9C9DB4"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5.</w:t>
            </w:r>
          </w:p>
        </w:tc>
        <w:tc>
          <w:tcPr>
            <w:tcW w:w="29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5AB651"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считывателей и кнопок открывания дверей</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11168C"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F9AB986"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3CE5D7D4" w14:textId="77777777" w:rsidTr="000209B7">
        <w:tc>
          <w:tcPr>
            <w:tcW w:w="2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142728"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6.</w:t>
            </w:r>
          </w:p>
        </w:tc>
        <w:tc>
          <w:tcPr>
            <w:tcW w:w="29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2EECF8" w14:textId="77777777" w:rsidR="00FB67FD" w:rsidRPr="00137620" w:rsidRDefault="00FB67FD" w:rsidP="00FB67FD">
            <w:pPr>
              <w:spacing w:after="0" w:line="240" w:lineRule="auto"/>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турникетов</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45ABDB"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4DEA829"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70FAA59E" w14:textId="77777777" w:rsidTr="000209B7">
        <w:tc>
          <w:tcPr>
            <w:tcW w:w="29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95BCED"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7.</w:t>
            </w:r>
          </w:p>
        </w:tc>
        <w:tc>
          <w:tcPr>
            <w:tcW w:w="2935"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37DB2EF"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функционирования автономных источников питания</w:t>
            </w:r>
          </w:p>
        </w:tc>
        <w:tc>
          <w:tcPr>
            <w:tcW w:w="9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461E58"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06CD32"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06597F49" w14:textId="77777777" w:rsidTr="000209B7">
        <w:tc>
          <w:tcPr>
            <w:tcW w:w="299" w:type="pct"/>
            <w:tcBorders>
              <w:top w:val="nil"/>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5AB08FEA"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8DE50A"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 xml:space="preserve">Проверка функционирования каждой группы обнаружения оптических и акустических </w:t>
            </w:r>
            <w:r w:rsidRPr="00137620">
              <w:rPr>
                <w:rFonts w:ascii="Times New Roman" w:eastAsia="Calibri" w:hAnsi="Times New Roman" w:cs="Times New Roman"/>
                <w:sz w:val="24"/>
                <w:szCs w:val="24"/>
                <w:lang w:eastAsia="ar-SA"/>
              </w:rPr>
              <w:lastRenderedPageBreak/>
              <w:t>сигнальных устройств во всех режимах (нормальный режим, режим неисправности, режим тревоги, режим изолирования)</w:t>
            </w:r>
          </w:p>
        </w:tc>
        <w:tc>
          <w:tcPr>
            <w:tcW w:w="958" w:type="pct"/>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58989316"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lastRenderedPageBreak/>
              <w:t>СОТС</w:t>
            </w:r>
          </w:p>
        </w:tc>
        <w:tc>
          <w:tcPr>
            <w:tcW w:w="80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704FA6C1"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p w14:paraId="3ABD2C4E" w14:textId="77777777" w:rsidR="00FB67FD" w:rsidRPr="00137620" w:rsidRDefault="00FB67FD" w:rsidP="00FB67FD">
            <w:pPr>
              <w:spacing w:after="200" w:line="276" w:lineRule="auto"/>
              <w:rPr>
                <w:rFonts w:ascii="Times New Roman" w:eastAsia="Calibri" w:hAnsi="Times New Roman" w:cs="Times New Roman"/>
                <w:sz w:val="24"/>
                <w:szCs w:val="24"/>
                <w:lang w:eastAsia="ar-SA"/>
              </w:rPr>
            </w:pPr>
          </w:p>
        </w:tc>
      </w:tr>
      <w:tr w:rsidR="00FB67FD" w:rsidRPr="00137620" w14:paraId="179C2D46" w14:textId="77777777" w:rsidTr="000209B7">
        <w:tc>
          <w:tcPr>
            <w:tcW w:w="299" w:type="pct"/>
            <w:tcBorders>
              <w:top w:val="single" w:sz="8"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3274C9EB"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731144" w14:textId="77777777" w:rsidR="00FB67FD" w:rsidRPr="00137620" w:rsidRDefault="00FB67FD" w:rsidP="00FB67FD">
            <w:pPr>
              <w:spacing w:after="0" w:line="240" w:lineRule="auto"/>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Тестирование центрального оборудования</w:t>
            </w:r>
          </w:p>
        </w:tc>
        <w:tc>
          <w:tcPr>
            <w:tcW w:w="958"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A6A2FD3"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06B98E7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30FC0DBB" w14:textId="77777777" w:rsidTr="000209B7">
        <w:tc>
          <w:tcPr>
            <w:tcW w:w="299"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5D81A46E"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8DED2C"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Инициация создания хронологического протокола и проверка наличия отклонений в системе</w:t>
            </w:r>
          </w:p>
        </w:tc>
        <w:tc>
          <w:tcPr>
            <w:tcW w:w="958" w:type="pct"/>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CD08953"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773114E8"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5FCA029F" w14:textId="77777777" w:rsidTr="000209B7">
        <w:tc>
          <w:tcPr>
            <w:tcW w:w="299"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50A785BD"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11.</w:t>
            </w:r>
          </w:p>
        </w:tc>
        <w:tc>
          <w:tcPr>
            <w:tcW w:w="293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45C29673"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Регулировка яркости, контрастности и четкости изображения видеокамер</w:t>
            </w:r>
          </w:p>
        </w:tc>
        <w:tc>
          <w:tcPr>
            <w:tcW w:w="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5129E1B"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464853F7"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39969C9A"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D36A12"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92C5A"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ориентации видеокамер, регулировка при необходимости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473D2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02E84C"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024EB690" w14:textId="77777777" w:rsidTr="000209B7">
        <w:tc>
          <w:tcPr>
            <w:tcW w:w="29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02967C"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13.</w:t>
            </w:r>
          </w:p>
        </w:tc>
        <w:tc>
          <w:tcPr>
            <w:tcW w:w="293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18540B62"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функции записи и воспроизведения изображения по всем каналам, функции мультиплексирования изображения</w:t>
            </w:r>
          </w:p>
        </w:tc>
        <w:tc>
          <w:tcPr>
            <w:tcW w:w="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B457D80"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63EC7B9A"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5CBF9B56" w14:textId="77777777" w:rsidTr="000209B7">
        <w:tc>
          <w:tcPr>
            <w:tcW w:w="299" w:type="pct"/>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20BE7035"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E35615"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Резервное копирование данных, профилей конфигурации, обновление версий, тестирование автономными тестами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6A3047"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CB0D06"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64D85DC8" w14:textId="77777777" w:rsidTr="000209B7">
        <w:tc>
          <w:tcPr>
            <w:tcW w:w="299" w:type="pct"/>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3DB70B42"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37B4B9"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Мониторинг, поддержка программного обеспечения, восстановление после сбоев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1CFD91"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386DC7"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36E0E9B3" w14:textId="77777777" w:rsidTr="000209B7">
        <w:tc>
          <w:tcPr>
            <w:tcW w:w="299" w:type="pct"/>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hideMark/>
          </w:tcPr>
          <w:p w14:paraId="5B92B079"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890499"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при номинальной нагрузке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8237FA"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AA35DA"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2C6AB8B2" w14:textId="77777777" w:rsidTr="000209B7">
        <w:tc>
          <w:tcPr>
            <w:tcW w:w="299"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D725B61"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17.</w:t>
            </w:r>
          </w:p>
        </w:tc>
        <w:tc>
          <w:tcPr>
            <w:tcW w:w="293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72892E5"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креплений оборудования СКУД, замков, доводчиков</w:t>
            </w:r>
          </w:p>
        </w:tc>
        <w:tc>
          <w:tcPr>
            <w:tcW w:w="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A98425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4E36EE8F"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6DB03B5F"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3C48DA"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391E9"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работы запирающих устройств, считывателей, отображение на рабочем месте операторов СКУД</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C172C2"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5C5186"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162A8C7A"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2A679"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192648"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Тестирование поворотных устройств и трансфокаторов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DE6614"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FF09E0"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1220D18E"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5BDD56"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73536"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Профилактика механических элементов турникетов и шлагбаумов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133F4"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C30197"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6064EE77"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13E3F2"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1C6698"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98D173"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808C4"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3A173657"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1D2BF7"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2C6950" w14:textId="77777777" w:rsidR="00FB67FD" w:rsidRPr="00137620" w:rsidRDefault="00FB67FD" w:rsidP="00FB67FD">
            <w:pPr>
              <w:spacing w:after="0" w:line="240" w:lineRule="auto"/>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Подстройка запирающих устройств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D0FFF3"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F7D79B"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039F9A48"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8C8A10"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995536"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Измерения сопротивления защитного и рабочего заземления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6EAC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4ADA25"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561E6DEC" w14:textId="77777777" w:rsidTr="000209B7">
        <w:tc>
          <w:tcPr>
            <w:tcW w:w="299"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1CEE71A8"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24.</w:t>
            </w:r>
          </w:p>
        </w:tc>
        <w:tc>
          <w:tcPr>
            <w:tcW w:w="293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028B0809"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Профилактическая чистка системных блоков и узлов</w:t>
            </w:r>
          </w:p>
        </w:tc>
        <w:tc>
          <w:tcPr>
            <w:tcW w:w="958"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ABFF81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p>
        </w:tc>
        <w:tc>
          <w:tcPr>
            <w:tcW w:w="80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219E6F3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1319D3F8"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6BCCC0"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9ACFAC" w14:textId="77777777" w:rsidR="00FB67FD" w:rsidRPr="00137620" w:rsidRDefault="00FB67FD" w:rsidP="00FB67FD">
            <w:pPr>
              <w:spacing w:after="0" w:line="240" w:lineRule="auto"/>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Очистка стёкол термокожухов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1DBED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302C21"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71C7FB1C" w14:textId="77777777" w:rsidTr="000209B7">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E58CBC"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lastRenderedPageBreak/>
              <w:t>26.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54F89D"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герметичности и корректировка термокожухов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28398"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0F088E"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r w:rsidR="00FB67FD" w:rsidRPr="00137620" w14:paraId="2E8F1FFD" w14:textId="77777777" w:rsidTr="000209B7">
        <w:tc>
          <w:tcPr>
            <w:tcW w:w="299"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F964F9" w14:textId="77777777" w:rsidR="00FB67FD" w:rsidRPr="00137620" w:rsidRDefault="00FB67FD" w:rsidP="00FB67FD">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27.</w:t>
            </w:r>
          </w:p>
        </w:tc>
        <w:tc>
          <w:tcPr>
            <w:tcW w:w="293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DA36B6A" w14:textId="77777777" w:rsidR="00FB67FD" w:rsidRPr="00137620" w:rsidRDefault="00FB67FD" w:rsidP="00FB67FD">
            <w:pPr>
              <w:spacing w:after="0" w:line="240" w:lineRule="auto"/>
              <w:jc w:val="both"/>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Проверка работы и настройка системы обогрева термокожухов</w:t>
            </w:r>
          </w:p>
        </w:tc>
        <w:tc>
          <w:tcPr>
            <w:tcW w:w="958"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15C9BDF"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w:t>
            </w:r>
          </w:p>
        </w:tc>
        <w:tc>
          <w:tcPr>
            <w:tcW w:w="80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8D4961A" w14:textId="77777777" w:rsidR="00FB67FD" w:rsidRPr="00137620" w:rsidRDefault="00FB67FD" w:rsidP="00FB67FD">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 раз в квартал</w:t>
            </w:r>
          </w:p>
        </w:tc>
      </w:tr>
    </w:tbl>
    <w:p w14:paraId="43CAFDC2" w14:textId="77777777" w:rsidR="00FB67FD" w:rsidRPr="00137620" w:rsidRDefault="00FB67FD" w:rsidP="006F7DB2">
      <w:pPr>
        <w:spacing w:after="0" w:line="240" w:lineRule="auto"/>
        <w:contextualSpacing/>
        <w:jc w:val="center"/>
        <w:rPr>
          <w:rFonts w:ascii="Times New Roman" w:eastAsia="Calibri" w:hAnsi="Times New Roman" w:cs="Times New Roman"/>
          <w:b/>
          <w:sz w:val="24"/>
          <w:szCs w:val="24"/>
        </w:rPr>
      </w:pPr>
    </w:p>
    <w:p w14:paraId="5D75D4F1" w14:textId="77777777" w:rsidR="000821FF" w:rsidRPr="00137620" w:rsidRDefault="000821FF" w:rsidP="000821FF">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Таблица № 3</w:t>
      </w:r>
    </w:p>
    <w:p w14:paraId="0C76F6BF" w14:textId="77777777" w:rsidR="000821FF" w:rsidRPr="00137620" w:rsidRDefault="000821FF" w:rsidP="000821FF">
      <w:pPr>
        <w:widowControl w:val="0"/>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p w14:paraId="4AE4C505" w14:textId="77777777" w:rsidR="000821FF" w:rsidRPr="00137620" w:rsidRDefault="000821FF" w:rsidP="000821F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37620">
        <w:rPr>
          <w:rFonts w:ascii="Times New Roman" w:eastAsia="Times New Roman" w:hAnsi="Times New Roman" w:cs="Times New Roman"/>
          <w:b/>
          <w:bCs/>
          <w:sz w:val="24"/>
          <w:szCs w:val="24"/>
          <w:lang w:eastAsia="ru-RU"/>
        </w:rPr>
        <w:t>Перечень услуг по текущему ремонту КТСБ</w:t>
      </w:r>
      <w:r w:rsidR="006001FF" w:rsidRPr="00137620">
        <w:rPr>
          <w:rFonts w:ascii="Times New Roman" w:eastAsia="Times New Roman" w:hAnsi="Times New Roman" w:cs="Times New Roman"/>
          <w:b/>
          <w:bCs/>
          <w:sz w:val="24"/>
          <w:szCs w:val="24"/>
          <w:lang w:eastAsia="ru-RU"/>
        </w:rPr>
        <w:t xml:space="preserve"> и </w:t>
      </w:r>
      <w:r w:rsidR="006001FF" w:rsidRPr="00137620">
        <w:rPr>
          <w:rFonts w:ascii="Times New Roman" w:hAnsi="Times New Roman" w:cs="Times New Roman"/>
          <w:b/>
          <w:sz w:val="24"/>
          <w:szCs w:val="24"/>
        </w:rPr>
        <w:t>системы противопожарной защиты</w:t>
      </w:r>
    </w:p>
    <w:p w14:paraId="45671D2B" w14:textId="77777777" w:rsidR="00C62827" w:rsidRPr="00137620" w:rsidRDefault="00C62827" w:rsidP="000821F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1FD6D7FC" w14:textId="77777777" w:rsidR="00C62827" w:rsidRPr="00137620" w:rsidRDefault="00C62827" w:rsidP="003A3A30">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14:paraId="10289E77" w14:textId="77777777" w:rsidR="000821FF" w:rsidRPr="00137620" w:rsidRDefault="000821FF" w:rsidP="000821FF">
      <w:pPr>
        <w:widowControl w:val="0"/>
        <w:autoSpaceDE w:val="0"/>
        <w:autoSpaceDN w:val="0"/>
        <w:adjustRightInd w:val="0"/>
        <w:spacing w:after="0" w:line="240" w:lineRule="auto"/>
        <w:ind w:firstLine="709"/>
        <w:jc w:val="right"/>
        <w:rPr>
          <w:rFonts w:ascii="Times New Roman" w:eastAsia="Times New Roman" w:hAnsi="Times New Roman" w:cs="Times New Roman"/>
          <w:sz w:val="12"/>
          <w:szCs w:val="1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1"/>
        <w:gridCol w:w="4673"/>
        <w:gridCol w:w="2134"/>
        <w:gridCol w:w="1977"/>
      </w:tblGrid>
      <w:tr w:rsidR="000821FF" w:rsidRPr="00137620" w14:paraId="4A3942A7" w14:textId="77777777" w:rsidTr="000209B7">
        <w:tc>
          <w:tcPr>
            <w:tcW w:w="300" w:type="pct"/>
            <w:tcMar>
              <w:top w:w="0" w:type="dxa"/>
              <w:left w:w="108" w:type="dxa"/>
              <w:bottom w:w="0" w:type="dxa"/>
              <w:right w:w="108" w:type="dxa"/>
            </w:tcMar>
            <w:vAlign w:val="center"/>
            <w:hideMark/>
          </w:tcPr>
          <w:p w14:paraId="0153EC63" w14:textId="77777777" w:rsidR="000821FF" w:rsidRPr="00137620" w:rsidRDefault="000821FF" w:rsidP="000821FF">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 п/п</w:t>
            </w:r>
          </w:p>
        </w:tc>
        <w:tc>
          <w:tcPr>
            <w:tcW w:w="2500" w:type="pct"/>
            <w:tcMar>
              <w:top w:w="0" w:type="dxa"/>
              <w:left w:w="108" w:type="dxa"/>
              <w:bottom w:w="0" w:type="dxa"/>
              <w:right w:w="108" w:type="dxa"/>
            </w:tcMar>
            <w:vAlign w:val="center"/>
            <w:hideMark/>
          </w:tcPr>
          <w:p w14:paraId="0BA04B70" w14:textId="77777777" w:rsidR="000821FF" w:rsidRPr="00137620" w:rsidRDefault="000821FF" w:rsidP="000821FF">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Наименование услуг по ТР</w:t>
            </w:r>
          </w:p>
        </w:tc>
        <w:tc>
          <w:tcPr>
            <w:tcW w:w="1142" w:type="pct"/>
            <w:tcMar>
              <w:top w:w="0" w:type="dxa"/>
              <w:left w:w="108" w:type="dxa"/>
              <w:bottom w:w="0" w:type="dxa"/>
              <w:right w:w="108" w:type="dxa"/>
            </w:tcMar>
            <w:vAlign w:val="center"/>
            <w:hideMark/>
          </w:tcPr>
          <w:p w14:paraId="1F7AC761" w14:textId="77777777" w:rsidR="000821FF" w:rsidRPr="00137620" w:rsidRDefault="000821FF" w:rsidP="000821FF">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 xml:space="preserve">Наименование входящей в КТСБ </w:t>
            </w:r>
            <w:r w:rsidR="00C326AA" w:rsidRPr="00137620">
              <w:rPr>
                <w:rFonts w:ascii="Times New Roman" w:eastAsia="Calibri" w:hAnsi="Times New Roman" w:cs="Times New Roman"/>
                <w:iCs/>
                <w:sz w:val="24"/>
                <w:szCs w:val="24"/>
                <w:lang w:eastAsia="ar-SA"/>
              </w:rPr>
              <w:t xml:space="preserve">и </w:t>
            </w:r>
            <w:r w:rsidR="00C326AA" w:rsidRPr="00137620">
              <w:rPr>
                <w:rFonts w:ascii="Times New Roman" w:hAnsi="Times New Roman" w:cs="Times New Roman"/>
                <w:sz w:val="24"/>
                <w:szCs w:val="24"/>
              </w:rPr>
              <w:t>систему противопожарной защиты</w:t>
            </w:r>
            <w:r w:rsidR="00C326AA" w:rsidRPr="00137620">
              <w:rPr>
                <w:rFonts w:ascii="Times New Roman" w:eastAsia="Calibri" w:hAnsi="Times New Roman" w:cs="Times New Roman"/>
                <w:iCs/>
                <w:sz w:val="24"/>
                <w:szCs w:val="24"/>
                <w:lang w:eastAsia="ar-SA"/>
              </w:rPr>
              <w:t xml:space="preserve"> системы,</w:t>
            </w:r>
          </w:p>
          <w:p w14:paraId="443FA25A" w14:textId="77777777" w:rsidR="000821FF" w:rsidRPr="00137620" w:rsidRDefault="00C326AA" w:rsidP="000821FF">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подлежащей</w:t>
            </w:r>
            <w:r w:rsidR="000821FF" w:rsidRPr="00137620">
              <w:rPr>
                <w:rFonts w:ascii="Times New Roman" w:eastAsia="Calibri" w:hAnsi="Times New Roman" w:cs="Times New Roman"/>
                <w:iCs/>
                <w:sz w:val="24"/>
                <w:szCs w:val="24"/>
                <w:lang w:eastAsia="ar-SA"/>
              </w:rPr>
              <w:t xml:space="preserve"> ТР</w:t>
            </w:r>
          </w:p>
        </w:tc>
        <w:tc>
          <w:tcPr>
            <w:tcW w:w="1058" w:type="pct"/>
            <w:tcMar>
              <w:top w:w="0" w:type="dxa"/>
              <w:left w:w="108" w:type="dxa"/>
              <w:bottom w:w="0" w:type="dxa"/>
              <w:right w:w="108" w:type="dxa"/>
            </w:tcMar>
            <w:vAlign w:val="center"/>
            <w:hideMark/>
          </w:tcPr>
          <w:p w14:paraId="58442B2D" w14:textId="77777777" w:rsidR="000821FF" w:rsidRPr="00137620" w:rsidRDefault="000821FF" w:rsidP="000821FF">
            <w:pPr>
              <w:spacing w:after="0" w:line="240" w:lineRule="auto"/>
              <w:jc w:val="center"/>
              <w:rPr>
                <w:rFonts w:ascii="Times New Roman" w:eastAsia="Calibri" w:hAnsi="Times New Roman" w:cs="Times New Roman"/>
                <w:iCs/>
                <w:sz w:val="24"/>
                <w:szCs w:val="24"/>
                <w:lang w:eastAsia="ar-SA"/>
              </w:rPr>
            </w:pPr>
            <w:r w:rsidRPr="00137620">
              <w:rPr>
                <w:rFonts w:ascii="Times New Roman" w:eastAsia="Calibri" w:hAnsi="Times New Roman" w:cs="Times New Roman"/>
                <w:iCs/>
                <w:sz w:val="24"/>
                <w:szCs w:val="24"/>
                <w:lang w:eastAsia="ar-SA"/>
              </w:rPr>
              <w:t>Периодичность оказания услуг по ТР</w:t>
            </w:r>
          </w:p>
        </w:tc>
      </w:tr>
      <w:tr w:rsidR="000821FF" w:rsidRPr="00137620" w14:paraId="3D07DD94" w14:textId="77777777" w:rsidTr="000821FF">
        <w:tc>
          <w:tcPr>
            <w:tcW w:w="300" w:type="pct"/>
            <w:tcMar>
              <w:top w:w="0" w:type="dxa"/>
              <w:left w:w="108" w:type="dxa"/>
              <w:bottom w:w="0" w:type="dxa"/>
              <w:right w:w="108" w:type="dxa"/>
            </w:tcMar>
            <w:vAlign w:val="center"/>
            <w:hideMark/>
          </w:tcPr>
          <w:p w14:paraId="11BECA53"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1.</w:t>
            </w:r>
          </w:p>
        </w:tc>
        <w:tc>
          <w:tcPr>
            <w:tcW w:w="2500" w:type="pct"/>
            <w:tcMar>
              <w:top w:w="0" w:type="dxa"/>
              <w:left w:w="108" w:type="dxa"/>
              <w:bottom w:w="0" w:type="dxa"/>
              <w:right w:w="108" w:type="dxa"/>
            </w:tcMar>
            <w:vAlign w:val="center"/>
            <w:hideMark/>
          </w:tcPr>
          <w:p w14:paraId="5F649AD5" w14:textId="77777777" w:rsidR="000821FF" w:rsidRPr="00137620" w:rsidRDefault="000821FF" w:rsidP="000821FF">
            <w:pPr>
              <w:spacing w:after="0" w:line="240" w:lineRule="auto"/>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Разборка и выбраковка (дефектовка) технических средств</w:t>
            </w:r>
          </w:p>
        </w:tc>
        <w:tc>
          <w:tcPr>
            <w:tcW w:w="1142" w:type="pct"/>
            <w:vMerge w:val="restart"/>
            <w:tcMar>
              <w:top w:w="0" w:type="dxa"/>
              <w:left w:w="108" w:type="dxa"/>
              <w:bottom w:w="0" w:type="dxa"/>
              <w:right w:w="108" w:type="dxa"/>
            </w:tcMar>
            <w:vAlign w:val="center"/>
          </w:tcPr>
          <w:p w14:paraId="3194BE90" w14:textId="77777777" w:rsidR="000821FF" w:rsidRPr="00137620" w:rsidRDefault="000821FF" w:rsidP="000821FF">
            <w:pPr>
              <w:spacing w:after="0" w:line="240"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СОТС, СКУД, СОТ</w:t>
            </w:r>
            <w:r w:rsidR="00465FA7" w:rsidRPr="00137620">
              <w:rPr>
                <w:rFonts w:ascii="Times New Roman" w:eastAsia="Calibri" w:hAnsi="Times New Roman" w:cs="Times New Roman"/>
                <w:sz w:val="24"/>
                <w:szCs w:val="24"/>
                <w:lang w:eastAsia="ar-SA"/>
              </w:rPr>
              <w:t>, АПС, СОУЭ</w:t>
            </w:r>
          </w:p>
          <w:p w14:paraId="325F6458" w14:textId="77777777" w:rsidR="00465FA7" w:rsidRPr="00137620" w:rsidRDefault="00465FA7" w:rsidP="000821FF">
            <w:pPr>
              <w:spacing w:after="0" w:line="240" w:lineRule="auto"/>
              <w:jc w:val="center"/>
              <w:rPr>
                <w:rFonts w:ascii="Times New Roman" w:eastAsia="Calibri" w:hAnsi="Times New Roman" w:cs="Times New Roman"/>
                <w:sz w:val="24"/>
                <w:szCs w:val="24"/>
                <w:lang w:eastAsia="ar-SA"/>
              </w:rPr>
            </w:pPr>
          </w:p>
          <w:p w14:paraId="10994921" w14:textId="77777777" w:rsidR="00465FA7" w:rsidRPr="00137620" w:rsidRDefault="00465FA7" w:rsidP="00465FA7">
            <w:pPr>
              <w:widowControl w:val="0"/>
              <w:autoSpaceDE w:val="0"/>
              <w:autoSpaceDN w:val="0"/>
              <w:adjustRightInd w:val="0"/>
              <w:spacing w:after="0" w:line="240" w:lineRule="auto"/>
              <w:jc w:val="both"/>
              <w:rPr>
                <w:rFonts w:ascii="Times New Roman" w:eastAsia="Calibri" w:hAnsi="Times New Roman" w:cs="Times New Roman"/>
                <w:sz w:val="24"/>
                <w:szCs w:val="24"/>
                <w:lang w:eastAsia="ar-SA"/>
              </w:rPr>
            </w:pPr>
          </w:p>
        </w:tc>
        <w:tc>
          <w:tcPr>
            <w:tcW w:w="1058" w:type="pct"/>
            <w:vMerge w:val="restart"/>
            <w:tcMar>
              <w:top w:w="0" w:type="dxa"/>
              <w:left w:w="108" w:type="dxa"/>
              <w:bottom w:w="0" w:type="dxa"/>
              <w:right w:w="108" w:type="dxa"/>
            </w:tcMar>
            <w:vAlign w:val="center"/>
          </w:tcPr>
          <w:p w14:paraId="63974390"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При выявлении неисправности</w:t>
            </w:r>
          </w:p>
        </w:tc>
      </w:tr>
      <w:tr w:rsidR="000821FF" w:rsidRPr="00137620" w14:paraId="1A57BB81" w14:textId="77777777" w:rsidTr="000821FF">
        <w:tc>
          <w:tcPr>
            <w:tcW w:w="300" w:type="pct"/>
            <w:tcMar>
              <w:top w:w="0" w:type="dxa"/>
              <w:left w:w="108" w:type="dxa"/>
              <w:bottom w:w="0" w:type="dxa"/>
              <w:right w:w="108" w:type="dxa"/>
            </w:tcMar>
            <w:vAlign w:val="center"/>
          </w:tcPr>
          <w:p w14:paraId="71CC50AD"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2.</w:t>
            </w:r>
          </w:p>
        </w:tc>
        <w:tc>
          <w:tcPr>
            <w:tcW w:w="2500" w:type="pct"/>
            <w:tcMar>
              <w:top w:w="0" w:type="dxa"/>
              <w:left w:w="108" w:type="dxa"/>
              <w:bottom w:w="0" w:type="dxa"/>
              <w:right w:w="108" w:type="dxa"/>
            </w:tcMar>
            <w:vAlign w:val="center"/>
          </w:tcPr>
          <w:p w14:paraId="463FFBDA" w14:textId="77777777" w:rsidR="000821FF" w:rsidRPr="00137620" w:rsidRDefault="000821FF" w:rsidP="000821FF">
            <w:pPr>
              <w:spacing w:after="0" w:line="240" w:lineRule="auto"/>
              <w:rPr>
                <w:rFonts w:ascii="Times New Roman" w:hAnsi="Times New Roman"/>
                <w:sz w:val="24"/>
                <w:szCs w:val="24"/>
                <w:lang w:eastAsia="ar-SA"/>
              </w:rPr>
            </w:pPr>
            <w:r w:rsidRPr="00137620">
              <w:rPr>
                <w:rFonts w:ascii="Times New Roman" w:hAnsi="Times New Roman"/>
                <w:sz w:val="24"/>
                <w:szCs w:val="24"/>
                <w:lang w:eastAsia="ar-SA"/>
              </w:rPr>
              <w:t>Замена (восстановление) неисправных деталей, сборочных единиц, агрегатов</w:t>
            </w:r>
          </w:p>
        </w:tc>
        <w:tc>
          <w:tcPr>
            <w:tcW w:w="1142" w:type="pct"/>
            <w:vMerge/>
            <w:tcMar>
              <w:top w:w="0" w:type="dxa"/>
              <w:left w:w="108" w:type="dxa"/>
              <w:bottom w:w="0" w:type="dxa"/>
              <w:right w:w="108" w:type="dxa"/>
            </w:tcMar>
            <w:vAlign w:val="center"/>
          </w:tcPr>
          <w:p w14:paraId="1FADAF8A" w14:textId="77777777" w:rsidR="000821FF" w:rsidRPr="00137620" w:rsidRDefault="000821FF" w:rsidP="000821FF">
            <w:pPr>
              <w:spacing w:after="0" w:line="240" w:lineRule="auto"/>
              <w:jc w:val="center"/>
              <w:rPr>
                <w:rFonts w:ascii="Times New Roman" w:eastAsia="Calibri" w:hAnsi="Times New Roman" w:cs="Times New Roman"/>
                <w:sz w:val="24"/>
                <w:szCs w:val="24"/>
                <w:lang w:eastAsia="ar-SA"/>
              </w:rPr>
            </w:pPr>
          </w:p>
        </w:tc>
        <w:tc>
          <w:tcPr>
            <w:tcW w:w="1058" w:type="pct"/>
            <w:vMerge/>
            <w:tcMar>
              <w:top w:w="0" w:type="dxa"/>
              <w:left w:w="108" w:type="dxa"/>
              <w:bottom w:w="0" w:type="dxa"/>
              <w:right w:w="108" w:type="dxa"/>
            </w:tcMar>
            <w:vAlign w:val="center"/>
          </w:tcPr>
          <w:p w14:paraId="653416B3"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p>
        </w:tc>
      </w:tr>
      <w:tr w:rsidR="000821FF" w:rsidRPr="00137620" w14:paraId="6B9231D5" w14:textId="77777777" w:rsidTr="000821FF">
        <w:tc>
          <w:tcPr>
            <w:tcW w:w="300" w:type="pct"/>
            <w:tcMar>
              <w:top w:w="0" w:type="dxa"/>
              <w:left w:w="108" w:type="dxa"/>
              <w:bottom w:w="0" w:type="dxa"/>
              <w:right w:w="108" w:type="dxa"/>
            </w:tcMar>
            <w:vAlign w:val="center"/>
          </w:tcPr>
          <w:p w14:paraId="32C0FB9C"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3.</w:t>
            </w:r>
          </w:p>
        </w:tc>
        <w:tc>
          <w:tcPr>
            <w:tcW w:w="2500" w:type="pct"/>
            <w:tcMar>
              <w:top w:w="0" w:type="dxa"/>
              <w:left w:w="108" w:type="dxa"/>
              <w:bottom w:w="0" w:type="dxa"/>
              <w:right w:w="108" w:type="dxa"/>
            </w:tcMar>
            <w:vAlign w:val="center"/>
          </w:tcPr>
          <w:p w14:paraId="30816EE8" w14:textId="77777777" w:rsidR="000821FF" w:rsidRPr="00137620" w:rsidRDefault="000821FF" w:rsidP="000821FF">
            <w:pPr>
              <w:spacing w:after="0" w:line="240" w:lineRule="auto"/>
              <w:rPr>
                <w:rFonts w:ascii="Times New Roman" w:hAnsi="Times New Roman"/>
                <w:sz w:val="24"/>
                <w:szCs w:val="24"/>
                <w:lang w:eastAsia="ar-SA"/>
              </w:rPr>
            </w:pPr>
            <w:r w:rsidRPr="00137620">
              <w:rPr>
                <w:rFonts w:ascii="Times New Roman" w:hAnsi="Times New Roman"/>
                <w:sz w:val="24"/>
                <w:szCs w:val="24"/>
                <w:lang w:eastAsia="ar-SA"/>
              </w:rPr>
              <w:t>Сборка, проверка работоспособности и регулировка системы</w:t>
            </w:r>
          </w:p>
        </w:tc>
        <w:tc>
          <w:tcPr>
            <w:tcW w:w="1142" w:type="pct"/>
            <w:vMerge/>
            <w:tcMar>
              <w:top w:w="0" w:type="dxa"/>
              <w:left w:w="108" w:type="dxa"/>
              <w:bottom w:w="0" w:type="dxa"/>
              <w:right w:w="108" w:type="dxa"/>
            </w:tcMar>
            <w:vAlign w:val="center"/>
          </w:tcPr>
          <w:p w14:paraId="70888EF3" w14:textId="77777777" w:rsidR="000821FF" w:rsidRPr="00137620" w:rsidRDefault="000821FF" w:rsidP="000821FF">
            <w:pPr>
              <w:spacing w:after="0" w:line="240" w:lineRule="auto"/>
              <w:jc w:val="center"/>
              <w:rPr>
                <w:rFonts w:ascii="Times New Roman" w:eastAsia="Calibri" w:hAnsi="Times New Roman" w:cs="Times New Roman"/>
                <w:sz w:val="24"/>
                <w:szCs w:val="24"/>
                <w:lang w:eastAsia="ar-SA"/>
              </w:rPr>
            </w:pPr>
          </w:p>
        </w:tc>
        <w:tc>
          <w:tcPr>
            <w:tcW w:w="1058" w:type="pct"/>
            <w:vMerge/>
            <w:tcMar>
              <w:top w:w="0" w:type="dxa"/>
              <w:left w:w="108" w:type="dxa"/>
              <w:bottom w:w="0" w:type="dxa"/>
              <w:right w:w="108" w:type="dxa"/>
            </w:tcMar>
            <w:vAlign w:val="center"/>
          </w:tcPr>
          <w:p w14:paraId="41E0E3DB"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p>
        </w:tc>
      </w:tr>
      <w:tr w:rsidR="000821FF" w:rsidRPr="00137620" w14:paraId="4E868C29" w14:textId="77777777" w:rsidTr="000821FF">
        <w:tc>
          <w:tcPr>
            <w:tcW w:w="300" w:type="pct"/>
            <w:tcMar>
              <w:top w:w="0" w:type="dxa"/>
              <w:left w:w="108" w:type="dxa"/>
              <w:bottom w:w="0" w:type="dxa"/>
              <w:right w:w="108" w:type="dxa"/>
            </w:tcMar>
            <w:vAlign w:val="center"/>
          </w:tcPr>
          <w:p w14:paraId="628E9A15"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4.</w:t>
            </w:r>
          </w:p>
        </w:tc>
        <w:tc>
          <w:tcPr>
            <w:tcW w:w="2500" w:type="pct"/>
            <w:tcMar>
              <w:top w:w="0" w:type="dxa"/>
              <w:left w:w="108" w:type="dxa"/>
              <w:bottom w:w="0" w:type="dxa"/>
              <w:right w:w="108" w:type="dxa"/>
            </w:tcMar>
            <w:vAlign w:val="center"/>
          </w:tcPr>
          <w:p w14:paraId="13BA1270" w14:textId="77777777" w:rsidR="000821FF" w:rsidRPr="00137620" w:rsidRDefault="000821FF" w:rsidP="000821FF">
            <w:pPr>
              <w:spacing w:after="0" w:line="240" w:lineRule="auto"/>
              <w:rPr>
                <w:rFonts w:ascii="Times New Roman" w:hAnsi="Times New Roman"/>
                <w:sz w:val="24"/>
                <w:szCs w:val="24"/>
                <w:lang w:eastAsia="ar-SA"/>
              </w:rPr>
            </w:pPr>
            <w:r w:rsidRPr="00137620">
              <w:rPr>
                <w:rFonts w:ascii="Times New Roman" w:hAnsi="Times New Roman"/>
                <w:sz w:val="24"/>
                <w:szCs w:val="24"/>
                <w:lang w:eastAsia="ar-SA"/>
              </w:rPr>
              <w:t>Проверка системы в составе комплекса</w:t>
            </w:r>
          </w:p>
        </w:tc>
        <w:tc>
          <w:tcPr>
            <w:tcW w:w="1142" w:type="pct"/>
            <w:vMerge/>
            <w:tcMar>
              <w:top w:w="0" w:type="dxa"/>
              <w:left w:w="108" w:type="dxa"/>
              <w:bottom w:w="0" w:type="dxa"/>
              <w:right w:w="108" w:type="dxa"/>
            </w:tcMar>
            <w:vAlign w:val="center"/>
          </w:tcPr>
          <w:p w14:paraId="6462215C" w14:textId="77777777" w:rsidR="000821FF" w:rsidRPr="00137620" w:rsidRDefault="000821FF" w:rsidP="000821FF">
            <w:pPr>
              <w:spacing w:after="0" w:line="240" w:lineRule="auto"/>
              <w:jc w:val="center"/>
              <w:rPr>
                <w:rFonts w:ascii="Times New Roman" w:eastAsia="Calibri" w:hAnsi="Times New Roman" w:cs="Times New Roman"/>
                <w:sz w:val="24"/>
                <w:szCs w:val="24"/>
                <w:lang w:eastAsia="ar-SA"/>
              </w:rPr>
            </w:pPr>
          </w:p>
        </w:tc>
        <w:tc>
          <w:tcPr>
            <w:tcW w:w="1058" w:type="pct"/>
            <w:vMerge/>
            <w:tcMar>
              <w:top w:w="0" w:type="dxa"/>
              <w:left w:w="108" w:type="dxa"/>
              <w:bottom w:w="0" w:type="dxa"/>
              <w:right w:w="108" w:type="dxa"/>
            </w:tcMar>
            <w:vAlign w:val="center"/>
          </w:tcPr>
          <w:p w14:paraId="23A6BBFD"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p>
        </w:tc>
      </w:tr>
      <w:tr w:rsidR="000821FF" w:rsidRPr="00137620" w14:paraId="141BD7F1" w14:textId="77777777" w:rsidTr="000821FF">
        <w:tc>
          <w:tcPr>
            <w:tcW w:w="300" w:type="pct"/>
            <w:tcMar>
              <w:top w:w="0" w:type="dxa"/>
              <w:left w:w="108" w:type="dxa"/>
              <w:bottom w:w="0" w:type="dxa"/>
              <w:right w:w="108" w:type="dxa"/>
            </w:tcMar>
            <w:vAlign w:val="center"/>
          </w:tcPr>
          <w:p w14:paraId="1ABBE407"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r w:rsidRPr="00137620">
              <w:rPr>
                <w:rFonts w:ascii="Times New Roman" w:eastAsia="Calibri" w:hAnsi="Times New Roman" w:cs="Times New Roman"/>
                <w:sz w:val="24"/>
                <w:szCs w:val="24"/>
                <w:lang w:eastAsia="ar-SA"/>
              </w:rPr>
              <w:t>5.</w:t>
            </w:r>
          </w:p>
        </w:tc>
        <w:tc>
          <w:tcPr>
            <w:tcW w:w="2500" w:type="pct"/>
            <w:tcMar>
              <w:top w:w="0" w:type="dxa"/>
              <w:left w:w="108" w:type="dxa"/>
              <w:bottom w:w="0" w:type="dxa"/>
              <w:right w:w="108" w:type="dxa"/>
            </w:tcMar>
            <w:vAlign w:val="center"/>
          </w:tcPr>
          <w:p w14:paraId="35279FEF" w14:textId="77777777" w:rsidR="000821FF" w:rsidRPr="00137620" w:rsidRDefault="000821FF" w:rsidP="000821FF">
            <w:pPr>
              <w:spacing w:after="0" w:line="240" w:lineRule="auto"/>
              <w:rPr>
                <w:rFonts w:ascii="Times New Roman" w:hAnsi="Times New Roman"/>
                <w:sz w:val="24"/>
                <w:szCs w:val="24"/>
                <w:lang w:eastAsia="ar-SA"/>
              </w:rPr>
            </w:pPr>
            <w:r w:rsidRPr="00137620">
              <w:rPr>
                <w:rFonts w:ascii="Times New Roman" w:hAnsi="Times New Roman"/>
                <w:sz w:val="24"/>
                <w:szCs w:val="24"/>
                <w:lang w:eastAsia="ar-SA"/>
              </w:rPr>
              <w:t>Ввод системы в работу в общий комплекс</w:t>
            </w:r>
          </w:p>
        </w:tc>
        <w:tc>
          <w:tcPr>
            <w:tcW w:w="1142" w:type="pct"/>
            <w:vMerge/>
            <w:tcMar>
              <w:top w:w="0" w:type="dxa"/>
              <w:left w:w="108" w:type="dxa"/>
              <w:bottom w:w="0" w:type="dxa"/>
              <w:right w:w="108" w:type="dxa"/>
            </w:tcMar>
            <w:vAlign w:val="center"/>
          </w:tcPr>
          <w:p w14:paraId="4C2F60ED" w14:textId="77777777" w:rsidR="000821FF" w:rsidRPr="00137620" w:rsidRDefault="000821FF" w:rsidP="000821FF">
            <w:pPr>
              <w:spacing w:after="0" w:line="240" w:lineRule="auto"/>
              <w:jc w:val="center"/>
              <w:rPr>
                <w:rFonts w:ascii="Times New Roman" w:eastAsia="Calibri" w:hAnsi="Times New Roman" w:cs="Times New Roman"/>
                <w:sz w:val="24"/>
                <w:szCs w:val="24"/>
                <w:lang w:eastAsia="ar-SA"/>
              </w:rPr>
            </w:pPr>
          </w:p>
        </w:tc>
        <w:tc>
          <w:tcPr>
            <w:tcW w:w="1058" w:type="pct"/>
            <w:vMerge/>
            <w:tcMar>
              <w:top w:w="0" w:type="dxa"/>
              <w:left w:w="108" w:type="dxa"/>
              <w:bottom w:w="0" w:type="dxa"/>
              <w:right w:w="108" w:type="dxa"/>
            </w:tcMar>
            <w:vAlign w:val="center"/>
          </w:tcPr>
          <w:p w14:paraId="50A63A6A" w14:textId="77777777" w:rsidR="000821FF" w:rsidRPr="00137620" w:rsidRDefault="000821FF" w:rsidP="000821FF">
            <w:pPr>
              <w:spacing w:after="200" w:line="276" w:lineRule="auto"/>
              <w:jc w:val="center"/>
              <w:rPr>
                <w:rFonts w:ascii="Times New Roman" w:eastAsia="Calibri" w:hAnsi="Times New Roman" w:cs="Times New Roman"/>
                <w:sz w:val="24"/>
                <w:szCs w:val="24"/>
                <w:lang w:eastAsia="ar-SA"/>
              </w:rPr>
            </w:pPr>
          </w:p>
        </w:tc>
      </w:tr>
    </w:tbl>
    <w:p w14:paraId="0B37ED74" w14:textId="77777777" w:rsidR="00FB67FD" w:rsidRPr="00137620" w:rsidRDefault="00FB67FD" w:rsidP="00FB67FD">
      <w:pPr>
        <w:spacing w:after="0" w:line="240" w:lineRule="auto"/>
        <w:contextualSpacing/>
        <w:jc w:val="right"/>
        <w:rPr>
          <w:rFonts w:ascii="Times New Roman" w:eastAsia="Calibri" w:hAnsi="Times New Roman" w:cs="Times New Roman"/>
          <w:bCs/>
          <w:sz w:val="24"/>
          <w:szCs w:val="24"/>
        </w:rPr>
      </w:pPr>
    </w:p>
    <w:p w14:paraId="7B9D37C1" w14:textId="77777777" w:rsidR="00FB67FD" w:rsidRPr="00137620" w:rsidRDefault="00496FE0" w:rsidP="00FB67FD">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Таблица № 4 </w:t>
      </w:r>
    </w:p>
    <w:p w14:paraId="5970E54B" w14:textId="77777777" w:rsidR="00496FE0" w:rsidRPr="00137620" w:rsidRDefault="00496FE0" w:rsidP="00FB67FD">
      <w:pPr>
        <w:spacing w:after="0" w:line="240" w:lineRule="auto"/>
        <w:contextualSpacing/>
        <w:jc w:val="right"/>
        <w:rPr>
          <w:rFonts w:ascii="Times New Roman" w:eastAsia="Calibri" w:hAnsi="Times New Roman" w:cs="Times New Roman"/>
          <w:bCs/>
          <w:sz w:val="24"/>
          <w:szCs w:val="24"/>
        </w:rPr>
      </w:pPr>
    </w:p>
    <w:p w14:paraId="5B194397" w14:textId="77777777" w:rsidR="00496FE0" w:rsidRPr="00137620" w:rsidRDefault="00496FE0" w:rsidP="00496FE0">
      <w:pPr>
        <w:spacing w:after="0" w:line="240" w:lineRule="auto"/>
        <w:contextualSpacing/>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Регламент АПС и СОУЭ</w:t>
      </w:r>
    </w:p>
    <w:p w14:paraId="7342CD6C" w14:textId="77777777" w:rsidR="008216A8" w:rsidRPr="00137620" w:rsidRDefault="008216A8" w:rsidP="00496FE0">
      <w:pPr>
        <w:spacing w:after="0" w:line="240" w:lineRule="auto"/>
        <w:contextualSpacing/>
        <w:jc w:val="center"/>
        <w:rPr>
          <w:rFonts w:ascii="Times New Roman" w:eastAsia="Calibri" w:hAnsi="Times New Roman" w:cs="Times New Roman"/>
          <w:b/>
          <w:sz w:val="24"/>
          <w:szCs w:val="24"/>
        </w:rPr>
      </w:pPr>
    </w:p>
    <w:tbl>
      <w:tblPr>
        <w:tblStyle w:val="8"/>
        <w:tblW w:w="9351" w:type="dxa"/>
        <w:tblLook w:val="04A0" w:firstRow="1" w:lastRow="0" w:firstColumn="1" w:lastColumn="0" w:noHBand="0" w:noVBand="1"/>
      </w:tblPr>
      <w:tblGrid>
        <w:gridCol w:w="7749"/>
        <w:gridCol w:w="1602"/>
      </w:tblGrid>
      <w:tr w:rsidR="008216A8" w:rsidRPr="00137620" w14:paraId="4FF694E0" w14:textId="77777777" w:rsidTr="008216A8">
        <w:tc>
          <w:tcPr>
            <w:tcW w:w="7749" w:type="dxa"/>
            <w:vAlign w:val="center"/>
          </w:tcPr>
          <w:p w14:paraId="64CF92B5" w14:textId="77777777" w:rsidR="008216A8" w:rsidRPr="00137620" w:rsidRDefault="008216A8" w:rsidP="008216A8">
            <w:pPr>
              <w:jc w:val="center"/>
              <w:rPr>
                <w:rFonts w:ascii="Times New Roman" w:hAnsi="Times New Roman"/>
                <w:b/>
                <w:sz w:val="20"/>
                <w:szCs w:val="20"/>
              </w:rPr>
            </w:pPr>
            <w:r w:rsidRPr="00137620">
              <w:rPr>
                <w:rFonts w:ascii="Times New Roman" w:hAnsi="Times New Roman"/>
                <w:b/>
                <w:sz w:val="20"/>
                <w:szCs w:val="20"/>
              </w:rPr>
              <w:t>Наименование услуг по ТО</w:t>
            </w:r>
          </w:p>
        </w:tc>
        <w:tc>
          <w:tcPr>
            <w:tcW w:w="1602" w:type="dxa"/>
            <w:vAlign w:val="center"/>
          </w:tcPr>
          <w:p w14:paraId="0A3C07F1" w14:textId="77777777" w:rsidR="008216A8" w:rsidRPr="00137620" w:rsidRDefault="008216A8" w:rsidP="008216A8">
            <w:pPr>
              <w:jc w:val="center"/>
              <w:rPr>
                <w:rFonts w:ascii="Times New Roman" w:hAnsi="Times New Roman"/>
                <w:b/>
                <w:sz w:val="20"/>
                <w:szCs w:val="20"/>
              </w:rPr>
            </w:pPr>
            <w:r w:rsidRPr="00137620">
              <w:rPr>
                <w:rFonts w:ascii="Times New Roman" w:hAnsi="Times New Roman"/>
                <w:b/>
                <w:sz w:val="20"/>
                <w:szCs w:val="20"/>
              </w:rPr>
              <w:t>Сроки оказания</w:t>
            </w:r>
          </w:p>
          <w:p w14:paraId="3C096864" w14:textId="77777777" w:rsidR="008216A8" w:rsidRPr="00137620" w:rsidRDefault="008216A8" w:rsidP="008216A8">
            <w:pPr>
              <w:jc w:val="center"/>
              <w:rPr>
                <w:rFonts w:ascii="Times New Roman" w:hAnsi="Times New Roman"/>
                <w:b/>
                <w:sz w:val="20"/>
                <w:szCs w:val="20"/>
              </w:rPr>
            </w:pPr>
            <w:r w:rsidRPr="00137620">
              <w:rPr>
                <w:rFonts w:ascii="Times New Roman" w:hAnsi="Times New Roman"/>
                <w:b/>
                <w:sz w:val="20"/>
                <w:szCs w:val="20"/>
              </w:rPr>
              <w:t>услуг по ТО</w:t>
            </w:r>
          </w:p>
        </w:tc>
      </w:tr>
      <w:tr w:rsidR="008216A8" w:rsidRPr="00137620" w14:paraId="20363132" w14:textId="77777777" w:rsidTr="008216A8">
        <w:tc>
          <w:tcPr>
            <w:tcW w:w="9351" w:type="dxa"/>
            <w:gridSpan w:val="2"/>
          </w:tcPr>
          <w:p w14:paraId="41BA3954" w14:textId="77777777" w:rsidR="008216A8" w:rsidRPr="00137620" w:rsidRDefault="008216A8" w:rsidP="008216A8">
            <w:pPr>
              <w:jc w:val="center"/>
              <w:rPr>
                <w:rFonts w:ascii="Times New Roman" w:hAnsi="Times New Roman"/>
                <w:b/>
                <w:sz w:val="20"/>
                <w:szCs w:val="20"/>
              </w:rPr>
            </w:pPr>
            <w:r w:rsidRPr="00137620">
              <w:rPr>
                <w:rFonts w:ascii="Times New Roman" w:hAnsi="Times New Roman"/>
                <w:b/>
                <w:sz w:val="20"/>
                <w:szCs w:val="20"/>
              </w:rPr>
              <w:t>Регламент № 1 (ТО-1)</w:t>
            </w:r>
          </w:p>
        </w:tc>
      </w:tr>
      <w:tr w:rsidR="008216A8" w:rsidRPr="00137620" w14:paraId="5B858E6A" w14:textId="77777777" w:rsidTr="008216A8">
        <w:tc>
          <w:tcPr>
            <w:tcW w:w="7749" w:type="dxa"/>
          </w:tcPr>
          <w:p w14:paraId="5A0A114C"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Ознакомление с записями в эксплуатационной документации, их анализ; ознакомление с данными электронных журналов событий и журналов отказов и неисправностей, сохраненных в памяти устройств и (или) в компьютерной базе данных, анализ данных; определение действий, требующих повышенного внимания</w:t>
            </w:r>
          </w:p>
        </w:tc>
        <w:tc>
          <w:tcPr>
            <w:tcW w:w="1602" w:type="dxa"/>
            <w:vAlign w:val="center"/>
          </w:tcPr>
          <w:p w14:paraId="4F466B0C"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328C368A" w14:textId="77777777" w:rsidTr="008216A8">
        <w:tc>
          <w:tcPr>
            <w:tcW w:w="7749" w:type="dxa"/>
          </w:tcPr>
          <w:p w14:paraId="2DB5574B"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выполнения основных функций систем; при обнаружении несоответствия - проведение анализа причины несоответствия и локализации его источника</w:t>
            </w:r>
          </w:p>
        </w:tc>
        <w:tc>
          <w:tcPr>
            <w:tcW w:w="1602" w:type="dxa"/>
            <w:vAlign w:val="center"/>
          </w:tcPr>
          <w:p w14:paraId="20E2A978"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128DCD3A" w14:textId="77777777" w:rsidTr="008216A8">
        <w:tc>
          <w:tcPr>
            <w:tcW w:w="7749" w:type="dxa"/>
          </w:tcPr>
          <w:p w14:paraId="48150CB9"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Внешний осмотр и проверка технического состояния составных частей систем, установленных в помещениях, а также оборудования контроля и управления: оборудования контроля и управления (пульта(ов)/панели(ей) контроля и управления); маршрутизатора(ов) сигналов тревоги, неисправности; устройства(ств) сигнализации; источника(ов) электропитания</w:t>
            </w:r>
          </w:p>
        </w:tc>
        <w:tc>
          <w:tcPr>
            <w:tcW w:w="1602" w:type="dxa"/>
            <w:vAlign w:val="center"/>
          </w:tcPr>
          <w:p w14:paraId="6A95DEB6"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5A72E50D" w14:textId="77777777" w:rsidTr="008216A8">
        <w:tc>
          <w:tcPr>
            <w:tcW w:w="7749" w:type="dxa"/>
          </w:tcPr>
          <w:p w14:paraId="6506ED21"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lastRenderedPageBreak/>
              <w:t>Проверка правильности подключения кабелей электропитания и надежности контактов в электрических щитах, щитах связи; укрепление контактов (при необходимости)</w:t>
            </w:r>
          </w:p>
        </w:tc>
        <w:tc>
          <w:tcPr>
            <w:tcW w:w="1602" w:type="dxa"/>
            <w:vAlign w:val="center"/>
          </w:tcPr>
          <w:p w14:paraId="55C3FAA1"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63A83C27" w14:textId="77777777" w:rsidTr="008216A8">
        <w:tc>
          <w:tcPr>
            <w:tcW w:w="7749" w:type="dxa"/>
          </w:tcPr>
          <w:p w14:paraId="04CA1984"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надежности подключения шин заземления</w:t>
            </w:r>
          </w:p>
        </w:tc>
        <w:tc>
          <w:tcPr>
            <w:tcW w:w="1602" w:type="dxa"/>
            <w:vAlign w:val="center"/>
          </w:tcPr>
          <w:p w14:paraId="58417EBF"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0770EF6C" w14:textId="77777777" w:rsidTr="008216A8">
        <w:tc>
          <w:tcPr>
            <w:tcW w:w="7749" w:type="dxa"/>
          </w:tcPr>
          <w:p w14:paraId="48188B0B"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значений напряжений на выходных клеммах источников электропитания, клеммах аккумуляторных батарей источников бесперебойного электропитания</w:t>
            </w:r>
          </w:p>
        </w:tc>
        <w:tc>
          <w:tcPr>
            <w:tcW w:w="1602" w:type="dxa"/>
            <w:vAlign w:val="center"/>
          </w:tcPr>
          <w:p w14:paraId="709B0DE5"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63B5F877" w14:textId="77777777" w:rsidTr="008216A8">
        <w:tc>
          <w:tcPr>
            <w:tcW w:w="7749" w:type="dxa"/>
          </w:tcPr>
          <w:p w14:paraId="129DC500"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надежности кабельных соединений пультового оборудования, надежности клеммных соединений контрольных панелей, элементов интерфейсных и телефонных линий; в случае обнаружения обрыва проводника или короткого замыкания - устранение неисправности на месте</w:t>
            </w:r>
          </w:p>
        </w:tc>
        <w:tc>
          <w:tcPr>
            <w:tcW w:w="1602" w:type="dxa"/>
            <w:vAlign w:val="center"/>
          </w:tcPr>
          <w:p w14:paraId="499B3E68"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54D8BAA4" w14:textId="77777777" w:rsidTr="008216A8">
        <w:tc>
          <w:tcPr>
            <w:tcW w:w="7749" w:type="dxa"/>
          </w:tcPr>
          <w:p w14:paraId="5709E185"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Внешний осмотр, проверка технического состояния и (или) тестирование периферийных устройств системы:</w:t>
            </w:r>
          </w:p>
          <w:p w14:paraId="311D818F"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а) ручных, дымовых, тепловых, газовых, комбинированных автоматических пожарных извещателей - в соответствии с инструкциями изготовителей (для системы пожарной сигнализации);</w:t>
            </w:r>
          </w:p>
          <w:p w14:paraId="54002769"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б) концентраторов, разветвителей, модулей сопряжения, трансиверов (при их наличии) - в соответствии с инструкциями изготовителей;</w:t>
            </w:r>
          </w:p>
          <w:p w14:paraId="24F4C688"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в) проверка исправности разъемных соединений и правильности подключения шлейфов и соединительных линий</w:t>
            </w:r>
          </w:p>
        </w:tc>
        <w:tc>
          <w:tcPr>
            <w:tcW w:w="1602" w:type="dxa"/>
            <w:vAlign w:val="center"/>
          </w:tcPr>
          <w:p w14:paraId="5D710BA6"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66830560" w14:textId="77777777" w:rsidTr="008216A8">
        <w:tc>
          <w:tcPr>
            <w:tcW w:w="7749" w:type="dxa"/>
          </w:tcPr>
          <w:p w14:paraId="197D0F88"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правильности работы и времени реакции системы, в том числе с индикацией событий «Пожар», «Оповещение», «Неисправность» - для системы пожарной сигнализации</w:t>
            </w:r>
          </w:p>
        </w:tc>
        <w:tc>
          <w:tcPr>
            <w:tcW w:w="1602" w:type="dxa"/>
            <w:vAlign w:val="center"/>
          </w:tcPr>
          <w:p w14:paraId="6DC981BC"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55432FF2" w14:textId="77777777" w:rsidTr="008216A8">
        <w:tc>
          <w:tcPr>
            <w:tcW w:w="7749" w:type="dxa"/>
          </w:tcPr>
          <w:p w14:paraId="4B722C49"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правильности работы систем при автоматическом переключении к резервному источнику электропитания в случае отключения основного источника</w:t>
            </w:r>
          </w:p>
        </w:tc>
        <w:tc>
          <w:tcPr>
            <w:tcW w:w="1602" w:type="dxa"/>
            <w:vAlign w:val="center"/>
          </w:tcPr>
          <w:p w14:paraId="7619C262"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12A81725" w14:textId="77777777" w:rsidTr="008216A8">
        <w:tc>
          <w:tcPr>
            <w:tcW w:w="7749" w:type="dxa"/>
          </w:tcPr>
          <w:p w14:paraId="0D934AFB"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правильности передачи сигналов тревоги и (или) неисправности к сопрягаемым системам</w:t>
            </w:r>
          </w:p>
        </w:tc>
        <w:tc>
          <w:tcPr>
            <w:tcW w:w="1602" w:type="dxa"/>
            <w:vAlign w:val="center"/>
          </w:tcPr>
          <w:p w14:paraId="66B04085"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266B4CF0" w14:textId="77777777" w:rsidTr="008216A8">
        <w:tc>
          <w:tcPr>
            <w:tcW w:w="7749" w:type="dxa"/>
          </w:tcPr>
          <w:p w14:paraId="558C9E56"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Программирование (помощь в программировании) дополнительных ключей, конфигурирования системы</w:t>
            </w:r>
          </w:p>
        </w:tc>
        <w:tc>
          <w:tcPr>
            <w:tcW w:w="1602" w:type="dxa"/>
            <w:vAlign w:val="center"/>
          </w:tcPr>
          <w:p w14:paraId="0EA3366B"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49DA7331" w14:textId="77777777" w:rsidTr="008216A8">
        <w:tc>
          <w:tcPr>
            <w:tcW w:w="7749" w:type="dxa"/>
          </w:tcPr>
          <w:p w14:paraId="7D735126"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Тестирование программного обеспечения систем тестовыми программами (при их наличии и если это предусмотрено эксплуатационной документацией на систему)</w:t>
            </w:r>
          </w:p>
        </w:tc>
        <w:tc>
          <w:tcPr>
            <w:tcW w:w="1602" w:type="dxa"/>
            <w:vAlign w:val="center"/>
          </w:tcPr>
          <w:p w14:paraId="4BFD2753"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790A6FB1" w14:textId="77777777" w:rsidTr="008216A8">
        <w:tc>
          <w:tcPr>
            <w:tcW w:w="7749" w:type="dxa"/>
          </w:tcPr>
          <w:p w14:paraId="5C82090C"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В случае необходимости - переустановка программного обеспечения системы при сохранении архивных данных, относящихся к документации и работе систем (при наличии таких систем)</w:t>
            </w:r>
          </w:p>
        </w:tc>
        <w:tc>
          <w:tcPr>
            <w:tcW w:w="1602" w:type="dxa"/>
            <w:vAlign w:val="center"/>
          </w:tcPr>
          <w:p w14:paraId="03A200EE"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073DB138" w14:textId="77777777" w:rsidTr="008216A8">
        <w:tc>
          <w:tcPr>
            <w:tcW w:w="7749" w:type="dxa"/>
          </w:tcPr>
          <w:p w14:paraId="206BD336"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Подготовка и оформление текущей документации по ТО и ТР систем</w:t>
            </w:r>
          </w:p>
        </w:tc>
        <w:tc>
          <w:tcPr>
            <w:tcW w:w="1602" w:type="dxa"/>
            <w:vAlign w:val="center"/>
          </w:tcPr>
          <w:p w14:paraId="63928679"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Ежемесячно</w:t>
            </w:r>
          </w:p>
        </w:tc>
      </w:tr>
      <w:tr w:rsidR="008216A8" w:rsidRPr="00137620" w14:paraId="5C096D38" w14:textId="77777777" w:rsidTr="008216A8">
        <w:tc>
          <w:tcPr>
            <w:tcW w:w="9351" w:type="dxa"/>
            <w:gridSpan w:val="2"/>
            <w:vAlign w:val="center"/>
          </w:tcPr>
          <w:p w14:paraId="64C45BFA" w14:textId="77777777" w:rsidR="008216A8" w:rsidRPr="00137620" w:rsidRDefault="008216A8" w:rsidP="008216A8">
            <w:pPr>
              <w:jc w:val="center"/>
              <w:rPr>
                <w:rFonts w:ascii="Times New Roman" w:hAnsi="Times New Roman"/>
                <w:b/>
                <w:sz w:val="20"/>
                <w:szCs w:val="20"/>
              </w:rPr>
            </w:pPr>
            <w:r w:rsidRPr="00137620">
              <w:rPr>
                <w:rFonts w:ascii="Times New Roman" w:hAnsi="Times New Roman"/>
                <w:b/>
                <w:sz w:val="20"/>
                <w:szCs w:val="20"/>
              </w:rPr>
              <w:t>Регламент № 2 (ТО-2)</w:t>
            </w:r>
          </w:p>
        </w:tc>
      </w:tr>
      <w:tr w:rsidR="008216A8" w:rsidRPr="00137620" w14:paraId="28B04BC7" w14:textId="77777777" w:rsidTr="008216A8">
        <w:tc>
          <w:tcPr>
            <w:tcW w:w="9351" w:type="dxa"/>
            <w:gridSpan w:val="2"/>
          </w:tcPr>
          <w:p w14:paraId="70AFF0A8" w14:textId="77777777" w:rsidR="008216A8" w:rsidRPr="00137620" w:rsidRDefault="008216A8" w:rsidP="008216A8">
            <w:pPr>
              <w:rPr>
                <w:rFonts w:ascii="Times New Roman" w:hAnsi="Times New Roman"/>
                <w:sz w:val="20"/>
                <w:szCs w:val="20"/>
              </w:rPr>
            </w:pPr>
            <w:r w:rsidRPr="00137620">
              <w:rPr>
                <w:rFonts w:ascii="Times New Roman" w:hAnsi="Times New Roman"/>
                <w:sz w:val="20"/>
                <w:szCs w:val="20"/>
              </w:rPr>
              <w:t>При проведении технического обслуживания в объеме Регламента № 2 должны быть выполнены работы, перечисленные в Регламенте №1, а также следующие дополнительные работы:</w:t>
            </w:r>
          </w:p>
        </w:tc>
      </w:tr>
      <w:tr w:rsidR="008216A8" w:rsidRPr="00137620" w14:paraId="6F01C24E" w14:textId="77777777" w:rsidTr="008216A8">
        <w:tc>
          <w:tcPr>
            <w:tcW w:w="7749" w:type="dxa"/>
          </w:tcPr>
          <w:p w14:paraId="0E57D6C1"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Удаление загрязнений на рабочих поверхностях органов индикации, управления и т.п. с использованием специальных жидкостей и (или) аэрозолей в соответствии с инструкциями изготовителей устройств</w:t>
            </w:r>
          </w:p>
        </w:tc>
        <w:tc>
          <w:tcPr>
            <w:tcW w:w="1602" w:type="dxa"/>
            <w:vAlign w:val="center"/>
          </w:tcPr>
          <w:p w14:paraId="5AD66C33"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3BE284EE" w14:textId="77777777" w:rsidTr="008216A8">
        <w:tc>
          <w:tcPr>
            <w:tcW w:w="7749" w:type="dxa"/>
          </w:tcPr>
          <w:p w14:paraId="31882C1D"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яркости, контрастности и четкости изображения на видеомониторах и дисплеях, световых оповещателях, проверка запаса регулировок</w:t>
            </w:r>
          </w:p>
        </w:tc>
        <w:tc>
          <w:tcPr>
            <w:tcW w:w="1602" w:type="dxa"/>
            <w:vAlign w:val="center"/>
          </w:tcPr>
          <w:p w14:paraId="50111F17"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1BD82BCD" w14:textId="77777777" w:rsidTr="008216A8">
        <w:tc>
          <w:tcPr>
            <w:tcW w:w="7749" w:type="dxa"/>
          </w:tcPr>
          <w:p w14:paraId="7C12748D"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работоспособности источников бесперебойного питания и параметров аккумуляторов</w:t>
            </w:r>
          </w:p>
        </w:tc>
        <w:tc>
          <w:tcPr>
            <w:tcW w:w="1602" w:type="dxa"/>
            <w:vAlign w:val="center"/>
          </w:tcPr>
          <w:p w14:paraId="6B0E3A1C"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667138DB" w14:textId="77777777" w:rsidTr="008216A8">
        <w:tc>
          <w:tcPr>
            <w:tcW w:w="7749" w:type="dxa"/>
          </w:tcPr>
          <w:p w14:paraId="4F15130A"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Замена аккумуляторов (при необходимости) емкостью до 65 А/ч в источниках резервного питания и батарей</w:t>
            </w:r>
          </w:p>
        </w:tc>
        <w:tc>
          <w:tcPr>
            <w:tcW w:w="1602" w:type="dxa"/>
            <w:vAlign w:val="center"/>
          </w:tcPr>
          <w:p w14:paraId="76884FFB"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25762FC2" w14:textId="77777777" w:rsidTr="008216A8">
        <w:tc>
          <w:tcPr>
            <w:tcW w:w="7749" w:type="dxa"/>
          </w:tcPr>
          <w:p w14:paraId="209F2052"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Тестирование программного обеспечения тестовыми программами разработчика программного обеспечения системы (если это предусмотрено эксплуатационной документацией на систему и программное обеспечение)</w:t>
            </w:r>
          </w:p>
        </w:tc>
        <w:tc>
          <w:tcPr>
            <w:tcW w:w="1602" w:type="dxa"/>
            <w:vAlign w:val="center"/>
          </w:tcPr>
          <w:p w14:paraId="13A7BFCF"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3695E452" w14:textId="77777777" w:rsidTr="008216A8">
        <w:tc>
          <w:tcPr>
            <w:tcW w:w="7749" w:type="dxa"/>
          </w:tcPr>
          <w:p w14:paraId="4212EADC"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Резервное копирование баз данных и конфигурации систем</w:t>
            </w:r>
          </w:p>
        </w:tc>
        <w:tc>
          <w:tcPr>
            <w:tcW w:w="1602" w:type="dxa"/>
            <w:vAlign w:val="center"/>
          </w:tcPr>
          <w:p w14:paraId="6AC8DB67"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61727588" w14:textId="77777777" w:rsidTr="008216A8">
        <w:tc>
          <w:tcPr>
            <w:tcW w:w="7749" w:type="dxa"/>
          </w:tcPr>
          <w:p w14:paraId="2F64F8D4"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Установка («апдейт») «заплаток» к программному обеспечению (ПО), поставляемых разработчиком (если это предусмотрено эксплуатационной документацией и рекомендовано разработчиком программного обеспечения), а также новых версий ПО, если это не требует приобретение дополнительных лицензий</w:t>
            </w:r>
          </w:p>
        </w:tc>
        <w:tc>
          <w:tcPr>
            <w:tcW w:w="1602" w:type="dxa"/>
            <w:vAlign w:val="center"/>
          </w:tcPr>
          <w:p w14:paraId="4FAAAB17"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1A819FA3" w14:textId="77777777" w:rsidTr="008216A8">
        <w:tc>
          <w:tcPr>
            <w:tcW w:w="7749" w:type="dxa"/>
          </w:tcPr>
          <w:p w14:paraId="7F13DCFC"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Исполнитель организует проведение проверки работоспособности в соответствии с инструкцией на технические средства завода-изготовителя и оформляет Акт проверки согласно форме приложения № 19, утвержденной приказом Министерства по Чрезвычайным Ситуациям от 28.05.2012 № 292 «Об утверждении форм документов, используемых Министерством Российской Федерации по делам гражданской обороны, чрезвычайным ситуациям и ликвидации последствий стихийных бедствий в процессе лицензирования в соответствии с Федеральным законом «О лицензировании отдельных видов деятельности»</w:t>
            </w:r>
          </w:p>
        </w:tc>
        <w:tc>
          <w:tcPr>
            <w:tcW w:w="1602" w:type="dxa"/>
            <w:vAlign w:val="center"/>
          </w:tcPr>
          <w:p w14:paraId="3811B60B"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квартал</w:t>
            </w:r>
          </w:p>
        </w:tc>
      </w:tr>
      <w:tr w:rsidR="008216A8" w:rsidRPr="00137620" w14:paraId="1E646547" w14:textId="77777777" w:rsidTr="008216A8">
        <w:tc>
          <w:tcPr>
            <w:tcW w:w="9351" w:type="dxa"/>
            <w:gridSpan w:val="2"/>
            <w:vAlign w:val="center"/>
          </w:tcPr>
          <w:p w14:paraId="79D5E94F" w14:textId="77777777" w:rsidR="008216A8" w:rsidRPr="00137620" w:rsidRDefault="008216A8" w:rsidP="008216A8">
            <w:pPr>
              <w:jc w:val="center"/>
              <w:rPr>
                <w:rFonts w:ascii="Times New Roman" w:hAnsi="Times New Roman"/>
                <w:b/>
                <w:sz w:val="20"/>
                <w:szCs w:val="20"/>
              </w:rPr>
            </w:pPr>
            <w:r w:rsidRPr="00137620">
              <w:rPr>
                <w:rFonts w:ascii="Times New Roman" w:hAnsi="Times New Roman"/>
                <w:b/>
                <w:sz w:val="20"/>
                <w:szCs w:val="20"/>
              </w:rPr>
              <w:lastRenderedPageBreak/>
              <w:t>Регламент № 3 (ТО-3)</w:t>
            </w:r>
          </w:p>
        </w:tc>
      </w:tr>
      <w:tr w:rsidR="008216A8" w:rsidRPr="00137620" w14:paraId="3F7E5523" w14:textId="77777777" w:rsidTr="008216A8">
        <w:tc>
          <w:tcPr>
            <w:tcW w:w="9351" w:type="dxa"/>
            <w:gridSpan w:val="2"/>
          </w:tcPr>
          <w:p w14:paraId="0C8E05BA" w14:textId="77777777" w:rsidR="008216A8" w:rsidRPr="00137620" w:rsidRDefault="008216A8" w:rsidP="008216A8">
            <w:pPr>
              <w:rPr>
                <w:rFonts w:ascii="Times New Roman" w:hAnsi="Times New Roman"/>
                <w:sz w:val="20"/>
                <w:szCs w:val="20"/>
              </w:rPr>
            </w:pPr>
            <w:r w:rsidRPr="00137620">
              <w:rPr>
                <w:rFonts w:ascii="Times New Roman" w:hAnsi="Times New Roman"/>
                <w:sz w:val="20"/>
                <w:szCs w:val="20"/>
              </w:rPr>
              <w:t>При проведении технического обслуживания в объеме Регламента №3 должны быть выполнены работы, перечисленные в Регламенте №2, а также следующие дополнительные работы:</w:t>
            </w:r>
          </w:p>
        </w:tc>
      </w:tr>
      <w:tr w:rsidR="008216A8" w:rsidRPr="00137620" w14:paraId="476037A2" w14:textId="77777777" w:rsidTr="008216A8">
        <w:tc>
          <w:tcPr>
            <w:tcW w:w="7749" w:type="dxa"/>
          </w:tcPr>
          <w:p w14:paraId="6C94EBC4"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Чистка дымовых и комбинированных (с дымовыми сенсорами) извещателей в соответствии с инструкциями изготовителей (для системы пожарной сигнализации)</w:t>
            </w:r>
          </w:p>
        </w:tc>
        <w:tc>
          <w:tcPr>
            <w:tcW w:w="1602" w:type="dxa"/>
            <w:vAlign w:val="center"/>
          </w:tcPr>
          <w:p w14:paraId="2825A60E"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год</w:t>
            </w:r>
          </w:p>
        </w:tc>
      </w:tr>
      <w:tr w:rsidR="008216A8" w:rsidRPr="00137620" w14:paraId="7427CF15" w14:textId="77777777" w:rsidTr="008216A8">
        <w:tc>
          <w:tcPr>
            <w:tcW w:w="7749" w:type="dxa"/>
          </w:tcPr>
          <w:p w14:paraId="514325CE"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Регулировка чувствительности извещателей (при необходимости)</w:t>
            </w:r>
          </w:p>
        </w:tc>
        <w:tc>
          <w:tcPr>
            <w:tcW w:w="1602" w:type="dxa"/>
            <w:vAlign w:val="center"/>
          </w:tcPr>
          <w:p w14:paraId="180E3584"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год</w:t>
            </w:r>
          </w:p>
        </w:tc>
      </w:tr>
      <w:tr w:rsidR="008216A8" w:rsidRPr="00137620" w14:paraId="5210BC1B" w14:textId="77777777" w:rsidTr="008216A8">
        <w:tc>
          <w:tcPr>
            <w:tcW w:w="7749" w:type="dxa"/>
          </w:tcPr>
          <w:p w14:paraId="3640596E"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Обслуживание внутренних и труднодоступных частей аппаратуры, в том числе дополнительного и вспомогательного оборудования</w:t>
            </w:r>
          </w:p>
        </w:tc>
        <w:tc>
          <w:tcPr>
            <w:tcW w:w="1602" w:type="dxa"/>
            <w:vAlign w:val="center"/>
          </w:tcPr>
          <w:p w14:paraId="5DB3B417"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год</w:t>
            </w:r>
          </w:p>
        </w:tc>
      </w:tr>
      <w:tr w:rsidR="008216A8" w:rsidRPr="00137620" w14:paraId="17C38CD2" w14:textId="77777777" w:rsidTr="008216A8">
        <w:tc>
          <w:tcPr>
            <w:tcW w:w="7749" w:type="dxa"/>
          </w:tcPr>
          <w:p w14:paraId="670D4B45"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Полнофункциональная проверка системы</w:t>
            </w:r>
          </w:p>
        </w:tc>
        <w:tc>
          <w:tcPr>
            <w:tcW w:w="1602" w:type="dxa"/>
            <w:vAlign w:val="center"/>
          </w:tcPr>
          <w:p w14:paraId="040D92C0"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год</w:t>
            </w:r>
          </w:p>
        </w:tc>
      </w:tr>
      <w:tr w:rsidR="008216A8" w:rsidRPr="00137620" w14:paraId="127A35B1" w14:textId="77777777" w:rsidTr="008216A8">
        <w:tc>
          <w:tcPr>
            <w:tcW w:w="7749" w:type="dxa"/>
          </w:tcPr>
          <w:p w14:paraId="43FE0930" w14:textId="77777777" w:rsidR="008216A8" w:rsidRPr="00137620" w:rsidRDefault="008216A8" w:rsidP="008216A8">
            <w:pPr>
              <w:jc w:val="both"/>
              <w:rPr>
                <w:rFonts w:ascii="Times New Roman" w:hAnsi="Times New Roman"/>
                <w:sz w:val="20"/>
                <w:szCs w:val="20"/>
              </w:rPr>
            </w:pPr>
            <w:r w:rsidRPr="00137620">
              <w:rPr>
                <w:rFonts w:ascii="Times New Roman" w:hAnsi="Times New Roman"/>
                <w:sz w:val="20"/>
                <w:szCs w:val="20"/>
              </w:rPr>
              <w:t>Проверка соответствия продолжительности работы системы, питающейся от автономного источника питания, нормативным требованиям, при обнаружении несоответствия - замена аккумуляторных батарей и повторная проверка</w:t>
            </w:r>
          </w:p>
        </w:tc>
        <w:tc>
          <w:tcPr>
            <w:tcW w:w="1602" w:type="dxa"/>
            <w:vAlign w:val="center"/>
          </w:tcPr>
          <w:p w14:paraId="03B3596C" w14:textId="77777777" w:rsidR="008216A8" w:rsidRPr="00137620" w:rsidRDefault="008216A8" w:rsidP="008216A8">
            <w:pPr>
              <w:jc w:val="center"/>
              <w:rPr>
                <w:rFonts w:ascii="Times New Roman" w:hAnsi="Times New Roman"/>
                <w:sz w:val="20"/>
                <w:szCs w:val="20"/>
              </w:rPr>
            </w:pPr>
            <w:r w:rsidRPr="00137620">
              <w:rPr>
                <w:rFonts w:ascii="Times New Roman" w:hAnsi="Times New Roman"/>
                <w:sz w:val="20"/>
                <w:szCs w:val="20"/>
              </w:rPr>
              <w:t>1 раз в год</w:t>
            </w:r>
          </w:p>
        </w:tc>
      </w:tr>
    </w:tbl>
    <w:p w14:paraId="756A7647" w14:textId="77777777" w:rsidR="00496FE0" w:rsidRPr="00137620" w:rsidRDefault="00496FE0" w:rsidP="00FB67FD">
      <w:pPr>
        <w:spacing w:after="0" w:line="240" w:lineRule="auto"/>
        <w:contextualSpacing/>
        <w:jc w:val="right"/>
        <w:rPr>
          <w:rFonts w:ascii="Times New Roman" w:eastAsia="Calibri" w:hAnsi="Times New Roman" w:cs="Times New Roman"/>
          <w:bCs/>
          <w:sz w:val="24"/>
          <w:szCs w:val="24"/>
        </w:rPr>
      </w:pPr>
    </w:p>
    <w:p w14:paraId="10487DBA" w14:textId="77777777" w:rsidR="00496FE0" w:rsidRPr="00137620" w:rsidRDefault="00496FE0" w:rsidP="00FB67FD">
      <w:pPr>
        <w:spacing w:after="0" w:line="240" w:lineRule="auto"/>
        <w:contextualSpacing/>
        <w:jc w:val="right"/>
        <w:rPr>
          <w:rFonts w:ascii="Times New Roman" w:eastAsia="Calibri" w:hAnsi="Times New Roman" w:cs="Times New Roman"/>
          <w:bCs/>
          <w:sz w:val="24"/>
          <w:szCs w:val="24"/>
        </w:rPr>
      </w:pPr>
    </w:p>
    <w:p w14:paraId="480C0CD4"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11550D11"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06E2F5C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BFCB541"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38C25B27"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132FA729"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262C8805"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156ADD2B"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3FB37AA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63767106"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1DAF122"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7618C27"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44A9619"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C6D266E"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126832A4"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26B678A"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2D6FE82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392B1EC1"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647971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37D6544"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3CA2B5D9"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9271EF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7CDCFC51"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4C8ADE8"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61C46822"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6DBCBCC"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79263D14"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B021EA7"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2B5EC635"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6DE6BB6A"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47B0BB62"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62116B67"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1522F39"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8EA919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39E15A87"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155AB7C0"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447F7E5"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67FE0067"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1662650F"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57CBAAAB" w14:textId="77777777" w:rsidR="008216A8" w:rsidRPr="00137620" w:rsidRDefault="008216A8" w:rsidP="00FB67FD">
      <w:pPr>
        <w:spacing w:after="0" w:line="240" w:lineRule="auto"/>
        <w:contextualSpacing/>
        <w:jc w:val="right"/>
        <w:rPr>
          <w:rFonts w:ascii="Times New Roman" w:eastAsia="Calibri" w:hAnsi="Times New Roman" w:cs="Times New Roman"/>
          <w:bCs/>
          <w:sz w:val="24"/>
          <w:szCs w:val="24"/>
        </w:rPr>
      </w:pPr>
    </w:p>
    <w:p w14:paraId="3B5F4121" w14:textId="77777777" w:rsidR="00FB67FD" w:rsidRPr="00137620" w:rsidRDefault="00FB67FD" w:rsidP="00FB67FD">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lastRenderedPageBreak/>
        <w:t xml:space="preserve">Приложение № </w:t>
      </w:r>
      <w:r w:rsidR="00465FA7" w:rsidRPr="00137620">
        <w:rPr>
          <w:rFonts w:ascii="Times New Roman" w:eastAsia="Calibri" w:hAnsi="Times New Roman" w:cs="Times New Roman"/>
          <w:bCs/>
          <w:sz w:val="24"/>
          <w:szCs w:val="24"/>
        </w:rPr>
        <w:t>3</w:t>
      </w:r>
    </w:p>
    <w:p w14:paraId="5052751D" w14:textId="77777777" w:rsidR="00FB67FD" w:rsidRPr="00137620" w:rsidRDefault="00FB67FD" w:rsidP="00FB67FD">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0663C97B" w14:textId="77777777" w:rsidR="00FB67FD" w:rsidRPr="00137620" w:rsidRDefault="00FB67FD" w:rsidP="006F7DB2">
      <w:pPr>
        <w:spacing w:after="0" w:line="240" w:lineRule="auto"/>
        <w:contextualSpacing/>
        <w:jc w:val="center"/>
        <w:rPr>
          <w:rFonts w:ascii="Times New Roman" w:eastAsia="Calibri" w:hAnsi="Times New Roman" w:cs="Times New Roman"/>
          <w:b/>
          <w:sz w:val="24"/>
          <w:szCs w:val="24"/>
        </w:rPr>
      </w:pPr>
    </w:p>
    <w:p w14:paraId="3D353565" w14:textId="77777777" w:rsidR="006F7DB2" w:rsidRPr="00137620" w:rsidRDefault="006F7DB2" w:rsidP="006F7DB2">
      <w:pPr>
        <w:spacing w:after="0" w:line="240" w:lineRule="auto"/>
        <w:contextualSpacing/>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Порядок проведения внеплановых</w:t>
      </w:r>
      <w:r w:rsidRPr="00137620" w:rsidDel="008E2A56">
        <w:rPr>
          <w:rFonts w:ascii="Times New Roman" w:eastAsia="Calibri" w:hAnsi="Times New Roman" w:cs="Times New Roman"/>
          <w:b/>
          <w:sz w:val="24"/>
          <w:szCs w:val="24"/>
        </w:rPr>
        <w:t xml:space="preserve"> </w:t>
      </w:r>
      <w:r w:rsidRPr="00137620">
        <w:rPr>
          <w:rFonts w:ascii="Times New Roman" w:eastAsia="Calibri" w:hAnsi="Times New Roman" w:cs="Times New Roman"/>
          <w:b/>
          <w:sz w:val="24"/>
          <w:szCs w:val="24"/>
        </w:rPr>
        <w:t>мероприятий(аварийно-восстановительных), порядок подачи заявок и их исполнение</w:t>
      </w:r>
    </w:p>
    <w:p w14:paraId="3D4E48FF" w14:textId="77777777" w:rsidR="006F7DB2" w:rsidRPr="00137620" w:rsidRDefault="006F7DB2" w:rsidP="006F7DB2">
      <w:pPr>
        <w:spacing w:after="0" w:line="240" w:lineRule="auto"/>
        <w:contextualSpacing/>
        <w:rPr>
          <w:rFonts w:ascii="Times New Roman" w:eastAsia="Times New Roman" w:hAnsi="Times New Roman" w:cs="Times New Roman"/>
          <w:sz w:val="24"/>
          <w:szCs w:val="24"/>
          <w:lang w:eastAsia="ru-RU"/>
        </w:rPr>
      </w:pPr>
    </w:p>
    <w:p w14:paraId="7F53284A" w14:textId="77777777" w:rsidR="006F7DB2" w:rsidRPr="00137620" w:rsidRDefault="006F7DB2" w:rsidP="006F7DB2">
      <w:pPr>
        <w:numPr>
          <w:ilvl w:val="0"/>
          <w:numId w:val="13"/>
        </w:numPr>
        <w:spacing w:after="0" w:line="240" w:lineRule="auto"/>
        <w:contextualSpacing/>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b/>
          <w:sz w:val="24"/>
          <w:szCs w:val="24"/>
          <w:lang w:eastAsia="ru-RU"/>
        </w:rPr>
        <w:t>Общие сведения</w:t>
      </w:r>
    </w:p>
    <w:p w14:paraId="343D8DED" w14:textId="77777777" w:rsidR="006F7DB2" w:rsidRPr="00137620" w:rsidRDefault="006F7DB2" w:rsidP="006F7DB2">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137620">
        <w:rPr>
          <w:rFonts w:ascii="Times New Roman" w:eastAsia="Times New Roman" w:hAnsi="Times New Roman" w:cs="Arial"/>
          <w:color w:val="000000"/>
          <w:sz w:val="24"/>
          <w:szCs w:val="24"/>
          <w:lang w:eastAsia="ru-RU"/>
        </w:rPr>
        <w:t xml:space="preserve"> 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причина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и/или нештатной ситуации и включают в себя выявление и устранение неисправностей, в том числе замену вышедших из строя запасных частей.</w:t>
      </w:r>
      <w:r w:rsidRPr="00137620">
        <w:rPr>
          <w:rFonts w:ascii="Times New Roman" w:eastAsia="Times New Roman" w:hAnsi="Times New Roman" w:cs="Times New Roman"/>
          <w:color w:val="000000" w:themeColor="text1"/>
          <w:sz w:val="24"/>
          <w:szCs w:val="24"/>
          <w:lang w:eastAsia="ru-RU"/>
        </w:rPr>
        <w:t xml:space="preserve"> </w:t>
      </w:r>
    </w:p>
    <w:p w14:paraId="387A9E6E" w14:textId="77777777" w:rsidR="006F7DB2" w:rsidRPr="00137620" w:rsidRDefault="006F7DB2" w:rsidP="006F7DB2">
      <w:pPr>
        <w:spacing w:after="0" w:line="240" w:lineRule="auto"/>
        <w:contextualSpacing/>
        <w:rPr>
          <w:rFonts w:ascii="Times New Roman" w:eastAsia="Times New Roman" w:hAnsi="Times New Roman" w:cs="Times New Roman"/>
          <w:sz w:val="24"/>
          <w:szCs w:val="24"/>
          <w:lang w:eastAsia="ru-RU"/>
        </w:rPr>
      </w:pPr>
    </w:p>
    <w:p w14:paraId="531CB9ED" w14:textId="77777777" w:rsidR="006F7DB2" w:rsidRPr="00137620" w:rsidRDefault="006F7DB2" w:rsidP="006F7DB2">
      <w:pPr>
        <w:numPr>
          <w:ilvl w:val="0"/>
          <w:numId w:val="13"/>
        </w:numPr>
        <w:spacing w:after="0" w:line="240" w:lineRule="auto"/>
        <w:contextualSpacing/>
        <w:jc w:val="both"/>
        <w:rPr>
          <w:rFonts w:ascii="Times New Roman" w:eastAsia="Times New Roman" w:hAnsi="Times New Roman" w:cs="Times New Roman"/>
          <w:b/>
          <w:sz w:val="24"/>
          <w:szCs w:val="24"/>
          <w:lang w:eastAsia="ru-RU"/>
        </w:rPr>
      </w:pPr>
      <w:r w:rsidRPr="00137620">
        <w:rPr>
          <w:rFonts w:ascii="Times New Roman" w:eastAsia="Calibri" w:hAnsi="Times New Roman" w:cs="Times New Roman"/>
          <w:color w:val="000000"/>
          <w:sz w:val="24"/>
          <w:szCs w:val="24"/>
        </w:rPr>
        <w:t>Внеплановые</w:t>
      </w:r>
      <w:r w:rsidRPr="00137620" w:rsidDel="00B50255">
        <w:rPr>
          <w:rFonts w:ascii="Times New Roman" w:eastAsia="Calibri" w:hAnsi="Times New Roman" w:cs="Times New Roman"/>
          <w:color w:val="000000"/>
          <w:sz w:val="24"/>
          <w:szCs w:val="24"/>
        </w:rPr>
        <w:t xml:space="preserve"> </w:t>
      </w:r>
      <w:r w:rsidRPr="00137620">
        <w:rPr>
          <w:rFonts w:ascii="Times New Roman" w:eastAsia="Calibri" w:hAnsi="Times New Roman" w:cs="Times New Roman"/>
          <w:color w:val="000000"/>
          <w:sz w:val="24"/>
          <w:szCs w:val="24"/>
        </w:rPr>
        <w:t>мероприятия (аварийно-восстановительные) (в том числе проверки)</w:t>
      </w:r>
      <w:r w:rsidRPr="00137620">
        <w:rPr>
          <w:rFonts w:ascii="Times New Roman" w:eastAsia="Times New Roman" w:hAnsi="Times New Roman" w:cs="Times New Roman"/>
          <w:b/>
          <w:sz w:val="24"/>
          <w:szCs w:val="24"/>
          <w:lang w:eastAsia="ru-RU"/>
        </w:rPr>
        <w:t xml:space="preserve"> </w:t>
      </w:r>
      <w:r w:rsidRPr="00137620">
        <w:rPr>
          <w:rFonts w:ascii="Times New Roman" w:eastAsia="Times New Roman" w:hAnsi="Times New Roman" w:cs="Times New Roman"/>
          <w:sz w:val="24"/>
          <w:szCs w:val="24"/>
          <w:lang w:eastAsia="ru-RU"/>
        </w:rPr>
        <w:t>систем ППЗ проводится:</w:t>
      </w:r>
    </w:p>
    <w:p w14:paraId="10159C62" w14:textId="77777777" w:rsidR="006F7DB2" w:rsidRPr="00137620" w:rsidRDefault="006F7DB2" w:rsidP="006F7DB2">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 приемно-контрольных приборов, установленных на объекте,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проведения работ, если сроки устранения сбоев в работе оборудования превышают сроки, определенные условиями договора);</w:t>
      </w:r>
    </w:p>
    <w:p w14:paraId="281D0291" w14:textId="77777777" w:rsidR="006F7DB2" w:rsidRPr="00137620" w:rsidRDefault="006F7DB2" w:rsidP="006F7DB2">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7BF83988" w14:textId="77777777" w:rsidR="006F7DB2" w:rsidRPr="00137620" w:rsidRDefault="006F7DB2" w:rsidP="006F7DB2">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систем АПС и СОУЭ, установленных на объекте, в объеме Технического обслуживания – при поступлении с объекта двух и более ложных срабатываний в течение 30 (тридцати) календарных дней, а также в случаях ликвидации последствий воздействия на системы АПС и СОУЭ неблагоприятных климатических или производственных условий;</w:t>
      </w:r>
    </w:p>
    <w:p w14:paraId="7CC413D5" w14:textId="77777777" w:rsidR="006F7DB2" w:rsidRPr="00137620" w:rsidRDefault="006F7DB2" w:rsidP="006F7DB2">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при поступлении заявки о не работоспособности систем ПС и СОУЭ, объем работ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0939D548" w14:textId="77777777" w:rsidR="006F7DB2" w:rsidRPr="00137620" w:rsidRDefault="006F7DB2" w:rsidP="006F7DB2">
      <w:pPr>
        <w:widowControl w:val="0"/>
        <w:numPr>
          <w:ilvl w:val="0"/>
          <w:numId w:val="12"/>
        </w:numPr>
        <w:autoSpaceDE w:val="0"/>
        <w:autoSpaceDN w:val="0"/>
        <w:adjustRightInd w:val="0"/>
        <w:spacing w:after="0" w:line="240" w:lineRule="auto"/>
        <w:ind w:left="0" w:firstLine="851"/>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систем АПС и СОУЭ, установленных на Объекте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0AB7EB39"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p>
    <w:p w14:paraId="4CC7A8CC" w14:textId="77777777" w:rsidR="006F7DB2" w:rsidRPr="00137620" w:rsidRDefault="006F7DB2" w:rsidP="006F7DB2">
      <w:pPr>
        <w:widowControl w:val="0"/>
        <w:numPr>
          <w:ilvl w:val="0"/>
          <w:numId w:val="13"/>
        </w:numPr>
        <w:autoSpaceDE w:val="0"/>
        <w:autoSpaceDN w:val="0"/>
        <w:adjustRightInd w:val="0"/>
        <w:spacing w:after="0" w:line="240" w:lineRule="auto"/>
        <w:jc w:val="both"/>
        <w:rPr>
          <w:rFonts w:ascii="Times New Roman" w:eastAsia="Times New Roman" w:hAnsi="Times New Roman" w:cs="Arial"/>
          <w:b/>
          <w:sz w:val="24"/>
          <w:szCs w:val="24"/>
          <w:lang w:eastAsia="ru-RU"/>
        </w:rPr>
      </w:pPr>
      <w:r w:rsidRPr="00137620">
        <w:rPr>
          <w:rFonts w:ascii="Times New Roman" w:eastAsia="Times New Roman" w:hAnsi="Times New Roman" w:cs="Arial"/>
          <w:b/>
          <w:sz w:val="24"/>
          <w:szCs w:val="24"/>
          <w:lang w:eastAsia="ru-RU"/>
        </w:rPr>
        <w:t>Текущий ремонт оборудования.</w:t>
      </w:r>
    </w:p>
    <w:p w14:paraId="22A371B4" w14:textId="77777777" w:rsidR="006F7DB2" w:rsidRPr="00137620" w:rsidRDefault="006F7DB2" w:rsidP="006F7DB2">
      <w:pPr>
        <w:widowControl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p>
    <w:p w14:paraId="734DC6D3"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Текущий ремонт выполняется на месте эксплуатации систем ППЗ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09D194F3"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 случае использования при выполнении текущего ремонта материалов и товаров, Исполнитель обязан соблюдать следующие требования: Поставляемый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484BF157"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Текущий ремонт включает в себя проведение следующих видов работ:</w:t>
      </w:r>
    </w:p>
    <w:p w14:paraId="24765FE3" w14:textId="77777777" w:rsidR="006F7DB2" w:rsidRPr="00137620" w:rsidRDefault="006F7DB2" w:rsidP="006F7DB2">
      <w:pPr>
        <w:widowControl w:val="0"/>
        <w:numPr>
          <w:ilvl w:val="0"/>
          <w:numId w:val="1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Разборка и дефектовка технических средств;</w:t>
      </w:r>
    </w:p>
    <w:p w14:paraId="6C4953AA" w14:textId="77777777" w:rsidR="006F7DB2" w:rsidRPr="00137620" w:rsidRDefault="006F7DB2" w:rsidP="006F7DB2">
      <w:pPr>
        <w:widowControl w:val="0"/>
        <w:numPr>
          <w:ilvl w:val="0"/>
          <w:numId w:val="1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lastRenderedPageBreak/>
        <w:t>Замена (восстановление) неисправных деталей, сборочных единиц, агрегатов;</w:t>
      </w:r>
    </w:p>
    <w:p w14:paraId="541B968B" w14:textId="77777777" w:rsidR="006F7DB2" w:rsidRPr="00137620" w:rsidRDefault="006F7DB2" w:rsidP="006F7DB2">
      <w:pPr>
        <w:widowControl w:val="0"/>
        <w:numPr>
          <w:ilvl w:val="0"/>
          <w:numId w:val="1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Сборка, проверка работоспособности и регулировка системы;</w:t>
      </w:r>
    </w:p>
    <w:p w14:paraId="416B4104" w14:textId="77777777" w:rsidR="006F7DB2" w:rsidRPr="00137620" w:rsidRDefault="006F7DB2" w:rsidP="006F7DB2">
      <w:pPr>
        <w:widowControl w:val="0"/>
        <w:numPr>
          <w:ilvl w:val="0"/>
          <w:numId w:val="1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Проверка системы в составе комплекса;</w:t>
      </w:r>
    </w:p>
    <w:p w14:paraId="4AAA0D38" w14:textId="77777777" w:rsidR="006F7DB2" w:rsidRPr="00137620" w:rsidRDefault="006F7DB2" w:rsidP="006F7DB2">
      <w:pPr>
        <w:widowControl w:val="0"/>
        <w:numPr>
          <w:ilvl w:val="0"/>
          <w:numId w:val="1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Ввод системы в работу в общий комплекс.</w:t>
      </w:r>
      <w:r w:rsidRPr="00137620">
        <w:rPr>
          <w:rFonts w:ascii="Times New Roman" w:eastAsia="Times New Roman" w:hAnsi="Times New Roman" w:cs="Arial"/>
          <w:sz w:val="24"/>
          <w:szCs w:val="24"/>
          <w:lang w:eastAsia="ru-RU"/>
        </w:rPr>
        <w:t xml:space="preserve"> </w:t>
      </w:r>
    </w:p>
    <w:p w14:paraId="78CA0438"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Периодичность выполнения работ по ТР </w:t>
      </w:r>
      <w:r w:rsidRPr="00137620">
        <w:rPr>
          <w:rFonts w:ascii="Times New Roman" w:eastAsia="Times New Roman" w:hAnsi="Times New Roman" w:cs="Times New Roman"/>
          <w:sz w:val="24"/>
          <w:szCs w:val="24"/>
          <w:lang w:eastAsia="ru-RU"/>
        </w:rPr>
        <w:softHyphen/>
        <w:t>– по необходимости, при внесении в График ТО по результатам регламентных осмотров по ТО.</w:t>
      </w:r>
    </w:p>
    <w:p w14:paraId="7910C13D"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Текущий ремонт, связанный с заменой оборудования, производится в течении суток.</w:t>
      </w:r>
    </w:p>
    <w:p w14:paraId="12D24CC1"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28D74AE0" w14:textId="77777777" w:rsidR="006F7DB2" w:rsidRPr="00137620" w:rsidRDefault="006F7DB2" w:rsidP="006F7DB2">
      <w:pPr>
        <w:spacing w:after="0" w:line="240" w:lineRule="auto"/>
        <w:contextualSpacing/>
        <w:rPr>
          <w:rFonts w:ascii="Times New Roman" w:eastAsia="Times New Roman" w:hAnsi="Times New Roman" w:cs="Times New Roman"/>
          <w:sz w:val="24"/>
          <w:szCs w:val="24"/>
          <w:lang w:eastAsia="ru-RU"/>
        </w:rPr>
      </w:pPr>
    </w:p>
    <w:p w14:paraId="66604725" w14:textId="77777777" w:rsidR="006F7DB2" w:rsidRPr="00137620" w:rsidRDefault="006F7DB2" w:rsidP="006F7DB2">
      <w:pPr>
        <w:numPr>
          <w:ilvl w:val="0"/>
          <w:numId w:val="13"/>
        </w:numPr>
        <w:spacing w:after="0" w:line="240" w:lineRule="auto"/>
        <w:contextualSpacing/>
        <w:rPr>
          <w:rFonts w:ascii="Times New Roman" w:eastAsia="Times New Roman" w:hAnsi="Times New Roman" w:cs="Times New Roman"/>
          <w:b/>
          <w:sz w:val="24"/>
          <w:szCs w:val="24"/>
          <w:lang w:eastAsia="ru-RU"/>
        </w:rPr>
      </w:pPr>
      <w:r w:rsidRPr="00137620">
        <w:rPr>
          <w:rFonts w:ascii="Times New Roman" w:eastAsia="Times New Roman" w:hAnsi="Times New Roman" w:cs="Times New Roman"/>
          <w:b/>
          <w:sz w:val="24"/>
          <w:szCs w:val="24"/>
          <w:lang w:eastAsia="ru-RU"/>
        </w:rPr>
        <w:t>Порядок подачи заявок и их исполнение</w:t>
      </w:r>
    </w:p>
    <w:p w14:paraId="16963321" w14:textId="77777777" w:rsidR="006F7DB2" w:rsidRPr="00137620" w:rsidRDefault="006F7DB2" w:rsidP="006F7DB2">
      <w:pPr>
        <w:spacing w:after="0" w:line="240" w:lineRule="auto"/>
        <w:contextualSpacing/>
        <w:rPr>
          <w:rFonts w:ascii="Times New Roman" w:eastAsia="Times New Roman" w:hAnsi="Times New Roman" w:cs="Times New Roman"/>
          <w:sz w:val="24"/>
          <w:szCs w:val="24"/>
          <w:lang w:eastAsia="ru-RU"/>
        </w:rPr>
      </w:pPr>
    </w:p>
    <w:p w14:paraId="1B3446EB"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Исполнителю по телефону, указанному в «Журнале эксплуатации систем и средств противопожарной защиты (Журнал СППЗ)»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3F915540"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При прибытии на объект сотрудника Исполнителя по заявке (в течении двух часов с момента подачи заявки), допуск сотрудника на объект производится в соответствии с установленным Порядком.</w:t>
      </w:r>
    </w:p>
    <w:p w14:paraId="458054B6"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После восстановления работоспособности оборудования, о причинах подачи заявки и объеме проведенных работ составляется Акт оказанных услуг по заявке и производится запись в «Журнале эксплуатации систем и средств противопожарной защиты (Журнал СППЗ)».</w:t>
      </w:r>
    </w:p>
    <w:p w14:paraId="673EA980"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При невозможности устранения сбоев в работе оборудования в сроки, регламентированные Договором между Исполнителем и Заказчиком (4 часа с момента подачи заявки), Исполнитель производит 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установленного оборудования и производится запись в «Журнале эксплуатации систем и средств противопожарной защиты (Журнал СППЗ)». </w:t>
      </w:r>
    </w:p>
    <w:p w14:paraId="69F9761A" w14:textId="77777777" w:rsidR="006F7DB2" w:rsidRPr="00137620" w:rsidRDefault="006F7DB2" w:rsidP="006F7DB2">
      <w:pPr>
        <w:spacing w:after="0" w:line="240" w:lineRule="auto"/>
        <w:ind w:firstLine="709"/>
        <w:contextualSpacing/>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Время приема заявок – круглосуточно. Время оказания услуг – по режиму работы объекта.</w:t>
      </w:r>
    </w:p>
    <w:p w14:paraId="2234C526" w14:textId="77777777" w:rsidR="006F7DB2" w:rsidRPr="00137620" w:rsidRDefault="006F7DB2" w:rsidP="006F7DB2">
      <w:pPr>
        <w:pStyle w:val="a6"/>
        <w:rPr>
          <w:rFonts w:ascii="Times New Roman" w:hAnsi="Times New Roman" w:cs="Times New Roman"/>
          <w:b/>
          <w:sz w:val="24"/>
          <w:szCs w:val="24"/>
        </w:rPr>
      </w:pPr>
    </w:p>
    <w:p w14:paraId="5D7C0663" w14:textId="77777777" w:rsidR="006F7DB2" w:rsidRPr="00137620" w:rsidRDefault="006F7DB2" w:rsidP="006F7DB2">
      <w:pPr>
        <w:pStyle w:val="a6"/>
        <w:rPr>
          <w:rFonts w:ascii="Times New Roman" w:hAnsi="Times New Roman" w:cs="Times New Roman"/>
          <w:b/>
          <w:sz w:val="24"/>
          <w:szCs w:val="24"/>
        </w:rPr>
      </w:pPr>
    </w:p>
    <w:p w14:paraId="7A0DFE05" w14:textId="77777777" w:rsidR="00250F21" w:rsidRPr="00137620" w:rsidRDefault="00250F21" w:rsidP="006F7DB2">
      <w:pPr>
        <w:pStyle w:val="a6"/>
        <w:rPr>
          <w:rFonts w:ascii="Times New Roman" w:hAnsi="Times New Roman" w:cs="Times New Roman"/>
          <w:b/>
          <w:sz w:val="24"/>
          <w:szCs w:val="24"/>
        </w:rPr>
      </w:pPr>
    </w:p>
    <w:p w14:paraId="05D701E7" w14:textId="77777777" w:rsidR="00250F21" w:rsidRPr="00137620" w:rsidRDefault="00250F21" w:rsidP="006F7DB2">
      <w:pPr>
        <w:pStyle w:val="a6"/>
        <w:rPr>
          <w:rFonts w:ascii="Times New Roman" w:hAnsi="Times New Roman" w:cs="Times New Roman"/>
          <w:b/>
          <w:sz w:val="24"/>
          <w:szCs w:val="24"/>
        </w:rPr>
      </w:pPr>
    </w:p>
    <w:p w14:paraId="2470A69A" w14:textId="77777777" w:rsidR="00250F21" w:rsidRPr="00137620" w:rsidRDefault="00250F21" w:rsidP="006F7DB2">
      <w:pPr>
        <w:pStyle w:val="a6"/>
        <w:rPr>
          <w:rFonts w:ascii="Times New Roman" w:hAnsi="Times New Roman" w:cs="Times New Roman"/>
          <w:b/>
          <w:sz w:val="24"/>
          <w:szCs w:val="24"/>
        </w:rPr>
      </w:pPr>
    </w:p>
    <w:p w14:paraId="10B437D1" w14:textId="77777777" w:rsidR="00250F21" w:rsidRPr="00137620" w:rsidRDefault="00250F21" w:rsidP="006F7DB2">
      <w:pPr>
        <w:pStyle w:val="a6"/>
        <w:rPr>
          <w:rFonts w:ascii="Times New Roman" w:hAnsi="Times New Roman" w:cs="Times New Roman"/>
          <w:b/>
          <w:sz w:val="24"/>
          <w:szCs w:val="24"/>
        </w:rPr>
      </w:pPr>
    </w:p>
    <w:p w14:paraId="6CCE068B" w14:textId="77777777" w:rsidR="00250F21" w:rsidRPr="00137620" w:rsidRDefault="00250F21" w:rsidP="006F7DB2">
      <w:pPr>
        <w:pStyle w:val="a6"/>
        <w:rPr>
          <w:rFonts w:ascii="Times New Roman" w:hAnsi="Times New Roman" w:cs="Times New Roman"/>
          <w:b/>
          <w:sz w:val="24"/>
          <w:szCs w:val="24"/>
        </w:rPr>
      </w:pPr>
    </w:p>
    <w:p w14:paraId="36DDF67C" w14:textId="77777777" w:rsidR="00250F21" w:rsidRPr="00137620" w:rsidRDefault="00250F21" w:rsidP="006F7DB2">
      <w:pPr>
        <w:pStyle w:val="a6"/>
        <w:rPr>
          <w:rFonts w:ascii="Times New Roman" w:hAnsi="Times New Roman" w:cs="Times New Roman"/>
          <w:b/>
          <w:sz w:val="24"/>
          <w:szCs w:val="24"/>
        </w:rPr>
      </w:pPr>
    </w:p>
    <w:p w14:paraId="7C45D3C7" w14:textId="77777777" w:rsidR="00250F21" w:rsidRPr="00137620" w:rsidRDefault="00250F21" w:rsidP="006F7DB2">
      <w:pPr>
        <w:pStyle w:val="a6"/>
        <w:rPr>
          <w:rFonts w:ascii="Times New Roman" w:hAnsi="Times New Roman" w:cs="Times New Roman"/>
          <w:b/>
          <w:sz w:val="24"/>
          <w:szCs w:val="24"/>
        </w:rPr>
      </w:pPr>
    </w:p>
    <w:p w14:paraId="1DDA663E" w14:textId="77777777" w:rsidR="00250F21" w:rsidRPr="00137620" w:rsidRDefault="00250F21" w:rsidP="006F7DB2">
      <w:pPr>
        <w:pStyle w:val="a6"/>
        <w:rPr>
          <w:rFonts w:ascii="Times New Roman" w:hAnsi="Times New Roman" w:cs="Times New Roman"/>
          <w:b/>
          <w:sz w:val="24"/>
          <w:szCs w:val="24"/>
        </w:rPr>
      </w:pPr>
    </w:p>
    <w:p w14:paraId="5E911032" w14:textId="77777777" w:rsidR="00250F21" w:rsidRPr="00137620" w:rsidRDefault="00250F21" w:rsidP="006F7DB2">
      <w:pPr>
        <w:pStyle w:val="a6"/>
        <w:rPr>
          <w:rFonts w:ascii="Times New Roman" w:hAnsi="Times New Roman" w:cs="Times New Roman"/>
          <w:b/>
          <w:sz w:val="24"/>
          <w:szCs w:val="24"/>
        </w:rPr>
      </w:pPr>
    </w:p>
    <w:p w14:paraId="7E27266D" w14:textId="77777777" w:rsidR="00250F21" w:rsidRPr="00137620" w:rsidRDefault="00250F21" w:rsidP="006F7DB2">
      <w:pPr>
        <w:pStyle w:val="a6"/>
        <w:rPr>
          <w:rFonts w:ascii="Times New Roman" w:hAnsi="Times New Roman" w:cs="Times New Roman"/>
          <w:b/>
          <w:sz w:val="24"/>
          <w:szCs w:val="24"/>
        </w:rPr>
      </w:pPr>
    </w:p>
    <w:p w14:paraId="3EFA22C0" w14:textId="77777777" w:rsidR="00250F21" w:rsidRPr="00137620" w:rsidRDefault="00250F21" w:rsidP="006F7DB2">
      <w:pPr>
        <w:pStyle w:val="a6"/>
        <w:rPr>
          <w:rFonts w:ascii="Times New Roman" w:hAnsi="Times New Roman" w:cs="Times New Roman"/>
          <w:b/>
          <w:sz w:val="24"/>
          <w:szCs w:val="24"/>
        </w:rPr>
      </w:pPr>
    </w:p>
    <w:p w14:paraId="1D140308" w14:textId="77777777" w:rsidR="00250F21" w:rsidRPr="00137620" w:rsidRDefault="00250F21" w:rsidP="006F7DB2">
      <w:pPr>
        <w:pStyle w:val="a6"/>
        <w:rPr>
          <w:rFonts w:ascii="Times New Roman" w:hAnsi="Times New Roman" w:cs="Times New Roman"/>
          <w:b/>
          <w:sz w:val="24"/>
          <w:szCs w:val="24"/>
        </w:rPr>
      </w:pPr>
    </w:p>
    <w:p w14:paraId="23C5173C" w14:textId="77777777" w:rsidR="00A97A8D" w:rsidRDefault="00A97A8D" w:rsidP="00250F21">
      <w:pPr>
        <w:spacing w:after="0" w:line="240" w:lineRule="auto"/>
        <w:contextualSpacing/>
        <w:jc w:val="right"/>
        <w:rPr>
          <w:rFonts w:ascii="Times New Roman" w:eastAsia="Calibri" w:hAnsi="Times New Roman" w:cs="Times New Roman"/>
          <w:bCs/>
          <w:sz w:val="24"/>
          <w:szCs w:val="24"/>
        </w:rPr>
      </w:pPr>
      <w:bookmarkStart w:id="12" w:name="_Hlk55815078"/>
    </w:p>
    <w:p w14:paraId="5B191DA8" w14:textId="77777777" w:rsidR="00A97A8D" w:rsidRDefault="00A97A8D" w:rsidP="00250F21">
      <w:pPr>
        <w:spacing w:after="0" w:line="240" w:lineRule="auto"/>
        <w:contextualSpacing/>
        <w:jc w:val="right"/>
        <w:rPr>
          <w:rFonts w:ascii="Times New Roman" w:eastAsia="Calibri" w:hAnsi="Times New Roman" w:cs="Times New Roman"/>
          <w:bCs/>
          <w:sz w:val="24"/>
          <w:szCs w:val="24"/>
        </w:rPr>
      </w:pPr>
    </w:p>
    <w:p w14:paraId="6D938D18"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lastRenderedPageBreak/>
        <w:t xml:space="preserve">Приложение № </w:t>
      </w:r>
      <w:r w:rsidR="00465FA7" w:rsidRPr="00137620">
        <w:rPr>
          <w:rFonts w:ascii="Times New Roman" w:eastAsia="Calibri" w:hAnsi="Times New Roman" w:cs="Times New Roman"/>
          <w:bCs/>
          <w:sz w:val="24"/>
          <w:szCs w:val="24"/>
        </w:rPr>
        <w:t>4</w:t>
      </w:r>
    </w:p>
    <w:p w14:paraId="5098D478"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bookmarkEnd w:id="12"/>
    <w:p w14:paraId="121BD816" w14:textId="77777777" w:rsidR="00465FA7" w:rsidRPr="00137620" w:rsidRDefault="00465FA7" w:rsidP="00465FA7">
      <w:pPr>
        <w:spacing w:after="0" w:line="240" w:lineRule="auto"/>
        <w:contextualSpacing/>
        <w:jc w:val="right"/>
        <w:rPr>
          <w:rFonts w:ascii="Times New Roman" w:eastAsia="Calibri" w:hAnsi="Times New Roman" w:cs="Times New Roman"/>
          <w:bCs/>
          <w:sz w:val="24"/>
          <w:szCs w:val="24"/>
        </w:rPr>
      </w:pPr>
    </w:p>
    <w:p w14:paraId="513D8B53" w14:textId="77777777" w:rsidR="00195D61" w:rsidRPr="00137620" w:rsidRDefault="00C62827" w:rsidP="00195D61">
      <w:pPr>
        <w:spacing w:after="0" w:line="240" w:lineRule="auto"/>
        <w:contextualSpacing/>
        <w:jc w:val="center"/>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Требования в отношении оборудования, запасных частей, комплектующих и материалов</w:t>
      </w:r>
      <w:r w:rsidR="000D0CFC" w:rsidRPr="00137620">
        <w:rPr>
          <w:rFonts w:ascii="Times New Roman" w:eastAsia="Calibri" w:hAnsi="Times New Roman" w:cs="Times New Roman"/>
          <w:bCs/>
          <w:sz w:val="24"/>
          <w:szCs w:val="24"/>
        </w:rPr>
        <w:t xml:space="preserve">, </w:t>
      </w:r>
      <w:r w:rsidR="00195D61" w:rsidRPr="00137620">
        <w:rPr>
          <w:rFonts w:ascii="Times New Roman" w:eastAsia="Calibri" w:hAnsi="Times New Roman" w:cs="Times New Roman"/>
          <w:bCs/>
          <w:sz w:val="24"/>
          <w:szCs w:val="24"/>
        </w:rPr>
        <w:t>используемых при выполнении работ (оказании услуг) и их перечень и перечень работ (услуг), выполняемых (оказываемых) исполнителем</w:t>
      </w:r>
    </w:p>
    <w:p w14:paraId="4116C5FF" w14:textId="77777777" w:rsidR="00C62827" w:rsidRPr="00137620" w:rsidRDefault="00C62827" w:rsidP="000D0CFC">
      <w:pPr>
        <w:rPr>
          <w:rFonts w:ascii="Times New Roman" w:eastAsia="Calibri" w:hAnsi="Times New Roman" w:cs="Times New Roman"/>
          <w:bCs/>
          <w:sz w:val="24"/>
          <w:szCs w:val="24"/>
        </w:rPr>
      </w:pPr>
    </w:p>
    <w:p w14:paraId="21B68F1F" w14:textId="77777777" w:rsidR="000D0CFC" w:rsidRPr="00137620" w:rsidRDefault="00C62827" w:rsidP="00C62827">
      <w:pPr>
        <w:jc w:val="center"/>
        <w:rPr>
          <w:rFonts w:ascii="Calibri" w:eastAsia="Calibri" w:hAnsi="Calibri" w:cs="Times New Roman"/>
          <w:b/>
        </w:rPr>
      </w:pPr>
      <w:r w:rsidRPr="00137620">
        <w:rPr>
          <w:rFonts w:ascii="Times New Roman" w:eastAsia="Calibri" w:hAnsi="Times New Roman" w:cs="Times New Roman"/>
          <w:b/>
          <w:bCs/>
          <w:sz w:val="24"/>
          <w:szCs w:val="24"/>
        </w:rPr>
        <w:t>Требования в отношении оборудования, запасных частей, комплектующих и материалов, используемых при выполнении работ (оказании услуг) и их перечень</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6521"/>
      </w:tblGrid>
      <w:tr w:rsidR="008B7B6D" w:rsidRPr="007E7D20" w14:paraId="546AF14E" w14:textId="77777777" w:rsidTr="007E7D20">
        <w:tc>
          <w:tcPr>
            <w:tcW w:w="2830" w:type="dxa"/>
          </w:tcPr>
          <w:p w14:paraId="739D56AD" w14:textId="77777777" w:rsidR="008B7B6D" w:rsidRPr="007E7D20" w:rsidRDefault="008B7B6D" w:rsidP="008B7B6D">
            <w:pPr>
              <w:spacing w:after="0" w:line="240" w:lineRule="auto"/>
              <w:jc w:val="center"/>
              <w:rPr>
                <w:rFonts w:ascii="Times New Roman" w:eastAsia="Calibri" w:hAnsi="Times New Roman" w:cs="Times New Roman"/>
                <w:b/>
                <w:sz w:val="14"/>
                <w:szCs w:val="14"/>
              </w:rPr>
            </w:pPr>
            <w:r w:rsidRPr="007E7D20">
              <w:rPr>
                <w:rFonts w:ascii="Times New Roman" w:eastAsia="Calibri" w:hAnsi="Times New Roman" w:cs="Times New Roman"/>
                <w:b/>
                <w:bCs/>
                <w:sz w:val="14"/>
                <w:szCs w:val="14"/>
              </w:rPr>
              <w:t>Товар, используемый при выполнении работ (оказании услуг)</w:t>
            </w:r>
          </w:p>
        </w:tc>
        <w:tc>
          <w:tcPr>
            <w:tcW w:w="6521" w:type="dxa"/>
          </w:tcPr>
          <w:p w14:paraId="76131073" w14:textId="77777777" w:rsidR="008B7B6D" w:rsidRPr="007E7D20" w:rsidRDefault="008B7B6D" w:rsidP="008B7B6D">
            <w:pPr>
              <w:spacing w:after="0" w:line="240" w:lineRule="auto"/>
              <w:jc w:val="center"/>
              <w:rPr>
                <w:rFonts w:ascii="Times New Roman" w:eastAsia="Calibri" w:hAnsi="Times New Roman" w:cs="Times New Roman"/>
                <w:b/>
                <w:sz w:val="16"/>
                <w:szCs w:val="16"/>
              </w:rPr>
            </w:pPr>
            <w:r w:rsidRPr="007E7D20">
              <w:rPr>
                <w:rFonts w:ascii="Times New Roman" w:eastAsia="Calibri" w:hAnsi="Times New Roman" w:cs="Times New Roman"/>
                <w:b/>
                <w:sz w:val="16"/>
                <w:szCs w:val="16"/>
              </w:rPr>
              <w:t>Показатели товара, используемого при выполнении работ (оказании услуг), его функциональные характеристики (потребительские свойства), количественные и качественные характеристики</w:t>
            </w:r>
          </w:p>
        </w:tc>
      </w:tr>
      <w:tr w:rsidR="008B7B6D" w:rsidRPr="008B7B6D" w14:paraId="19A87136" w14:textId="77777777" w:rsidTr="007E7D20">
        <w:tc>
          <w:tcPr>
            <w:tcW w:w="2830" w:type="dxa"/>
            <w:vAlign w:val="center"/>
          </w:tcPr>
          <w:p w14:paraId="25B81BF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Адресный расширитель С2000-АР8</w:t>
            </w:r>
          </w:p>
        </w:tc>
        <w:tc>
          <w:tcPr>
            <w:tcW w:w="6521" w:type="dxa"/>
            <w:vAlign w:val="center"/>
          </w:tcPr>
          <w:p w14:paraId="2315E2B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работы с С2000-КДЛ (С2000-КДЛ-2И); количество шлейфов: 8; степень защиты IP30; максимальный ток потребления, мА: 4; габаритные размеры, мм: 156х107х39, масса, не более, г.: 300, Диапазон рабочих температур, °С: -30 …+50</w:t>
            </w:r>
          </w:p>
        </w:tc>
      </w:tr>
      <w:tr w:rsidR="008B7B6D" w:rsidRPr="008B7B6D" w14:paraId="40F52FC1" w14:textId="77777777" w:rsidTr="007E7D20">
        <w:tc>
          <w:tcPr>
            <w:tcW w:w="2830" w:type="dxa"/>
            <w:vAlign w:val="center"/>
          </w:tcPr>
          <w:p w14:paraId="6E0BE47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АКБ для Инвертора Smart-UPS СР1270 12V, 7.0AH</w:t>
            </w:r>
          </w:p>
        </w:tc>
        <w:tc>
          <w:tcPr>
            <w:tcW w:w="6521" w:type="dxa"/>
            <w:vAlign w:val="center"/>
          </w:tcPr>
          <w:p w14:paraId="59482D0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168A12FE" w14:textId="77777777" w:rsidTr="007E7D20">
        <w:tc>
          <w:tcPr>
            <w:tcW w:w="2830" w:type="dxa"/>
            <w:vAlign w:val="center"/>
          </w:tcPr>
          <w:p w14:paraId="1935C56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12В, 7А.ч</w:t>
            </w:r>
          </w:p>
        </w:tc>
        <w:tc>
          <w:tcPr>
            <w:tcW w:w="6521" w:type="dxa"/>
            <w:vAlign w:val="center"/>
          </w:tcPr>
          <w:p w14:paraId="3EE29C11"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591EC850" w14:textId="77777777" w:rsidTr="007E7D20">
        <w:tc>
          <w:tcPr>
            <w:tcW w:w="2830" w:type="dxa"/>
            <w:vAlign w:val="center"/>
          </w:tcPr>
          <w:p w14:paraId="4A07537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4 А/ч  СР 1270</w:t>
            </w:r>
          </w:p>
        </w:tc>
        <w:tc>
          <w:tcPr>
            <w:tcW w:w="6521" w:type="dxa"/>
            <w:vAlign w:val="center"/>
          </w:tcPr>
          <w:p w14:paraId="16190699"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5A13CCA5" w14:textId="77777777" w:rsidTr="007E7D20">
        <w:tc>
          <w:tcPr>
            <w:tcW w:w="2830" w:type="dxa"/>
            <w:vAlign w:val="center"/>
          </w:tcPr>
          <w:p w14:paraId="0CF78FC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7 А/ч  СР 1270</w:t>
            </w:r>
          </w:p>
        </w:tc>
        <w:tc>
          <w:tcPr>
            <w:tcW w:w="6521" w:type="dxa"/>
            <w:vAlign w:val="center"/>
          </w:tcPr>
          <w:p w14:paraId="1052F87F"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2990E2D0" w14:textId="77777777" w:rsidTr="007E7D20">
        <w:tc>
          <w:tcPr>
            <w:tcW w:w="2830" w:type="dxa"/>
            <w:vAlign w:val="center"/>
          </w:tcPr>
          <w:p w14:paraId="449EABB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AP1207 12v 7Ah</w:t>
            </w:r>
          </w:p>
        </w:tc>
        <w:tc>
          <w:tcPr>
            <w:tcW w:w="6521" w:type="dxa"/>
            <w:vAlign w:val="center"/>
          </w:tcPr>
          <w:p w14:paraId="162F2451"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69B97436" w14:textId="77777777" w:rsidTr="007E7D20">
        <w:tc>
          <w:tcPr>
            <w:tcW w:w="2830" w:type="dxa"/>
            <w:vAlign w:val="center"/>
          </w:tcPr>
          <w:p w14:paraId="3659FF8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8 А/ч СР 1270</w:t>
            </w:r>
          </w:p>
        </w:tc>
        <w:tc>
          <w:tcPr>
            <w:tcW w:w="6521" w:type="dxa"/>
            <w:vAlign w:val="center"/>
          </w:tcPr>
          <w:p w14:paraId="35ADDB0E"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2B179820" w14:textId="77777777" w:rsidTr="007E7D20">
        <w:tc>
          <w:tcPr>
            <w:tcW w:w="2830" w:type="dxa"/>
            <w:vAlign w:val="center"/>
          </w:tcPr>
          <w:p w14:paraId="0AAC2A7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NPW36-12</w:t>
            </w:r>
          </w:p>
        </w:tc>
        <w:tc>
          <w:tcPr>
            <w:tcW w:w="6521" w:type="dxa"/>
            <w:vAlign w:val="center"/>
          </w:tcPr>
          <w:p w14:paraId="09E4D6F8"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18CCEC21" w14:textId="77777777" w:rsidTr="007E7D20">
        <w:tc>
          <w:tcPr>
            <w:tcW w:w="2830" w:type="dxa"/>
            <w:vAlign w:val="center"/>
          </w:tcPr>
          <w:p w14:paraId="4333C7A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Аккумулятор SF12045, 12v 4.5Ah</w:t>
            </w:r>
          </w:p>
        </w:tc>
        <w:tc>
          <w:tcPr>
            <w:tcW w:w="6521" w:type="dxa"/>
            <w:vAlign w:val="center"/>
          </w:tcPr>
          <w:p w14:paraId="347F758A" w14:textId="77777777" w:rsidR="008B7B6D" w:rsidRPr="008B7B6D" w:rsidRDefault="008B7B6D" w:rsidP="007E7D20">
            <w:pPr>
              <w:rPr>
                <w:rFonts w:ascii="Calibri" w:eastAsia="Calibri" w:hAnsi="Calibri" w:cs="Times New Roman"/>
              </w:rPr>
            </w:pPr>
            <w:r w:rsidRPr="008B7B6D">
              <w:rPr>
                <w:rFonts w:ascii="Times New Roman" w:eastAsia="Calibri" w:hAnsi="Times New Roman" w:cs="Times New Roman"/>
                <w:sz w:val="16"/>
                <w:szCs w:val="16"/>
              </w:rPr>
              <w:t>Аккумулятор для обеспечения аварийного электропитания</w:t>
            </w:r>
          </w:p>
        </w:tc>
      </w:tr>
      <w:tr w:rsidR="008B7B6D" w:rsidRPr="008B7B6D" w14:paraId="1CA75267" w14:textId="77777777" w:rsidTr="007E7D20">
        <w:tc>
          <w:tcPr>
            <w:tcW w:w="2830" w:type="dxa"/>
            <w:vAlign w:val="center"/>
          </w:tcPr>
          <w:p w14:paraId="088B5BE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АРМ "Орион Про" Рабочее место с функциями управления и отображения информации по сети</w:t>
            </w:r>
          </w:p>
        </w:tc>
        <w:tc>
          <w:tcPr>
            <w:tcW w:w="6521" w:type="dxa"/>
            <w:vAlign w:val="center"/>
          </w:tcPr>
          <w:p w14:paraId="65522D7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Рабочее место оператора системы охранно пожарной сигнализации Орион на базе ПР: Персональный компьютер HP EliteDesk 800 G6,</w:t>
            </w:r>
            <w:r w:rsidRPr="008B7B6D">
              <w:rPr>
                <w:rFonts w:ascii="Times New Roman" w:eastAsia="Calibri" w:hAnsi="Times New Roman" w:cs="Times New Roman"/>
                <w:sz w:val="16"/>
                <w:szCs w:val="16"/>
                <w:lang w:val="en-US"/>
              </w:rPr>
              <w:t>Core</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i</w:t>
            </w:r>
            <w:r w:rsidRPr="008B7B6D">
              <w:rPr>
                <w:rFonts w:ascii="Times New Roman" w:eastAsia="Calibri" w:hAnsi="Times New Roman" w:cs="Times New Roman"/>
                <w:sz w:val="16"/>
                <w:szCs w:val="16"/>
              </w:rPr>
              <w:t>5, 10500, 3.1</w:t>
            </w:r>
            <w:r w:rsidRPr="008B7B6D">
              <w:rPr>
                <w:rFonts w:ascii="Times New Roman" w:eastAsia="Calibri" w:hAnsi="Times New Roman" w:cs="Times New Roman"/>
                <w:sz w:val="16"/>
                <w:szCs w:val="16"/>
                <w:lang w:val="en-US"/>
              </w:rPr>
              <w:t> </w:t>
            </w:r>
            <w:r w:rsidRPr="008B7B6D">
              <w:rPr>
                <w:rFonts w:ascii="Times New Roman" w:eastAsia="Calibri" w:hAnsi="Times New Roman" w:cs="Times New Roman"/>
                <w:sz w:val="16"/>
                <w:szCs w:val="16"/>
              </w:rPr>
              <w:t>ГГц, 32 ГБ,</w:t>
            </w:r>
            <w:r w:rsidRPr="008B7B6D">
              <w:rPr>
                <w:rFonts w:ascii="Times New Roman" w:eastAsia="Calibri" w:hAnsi="Times New Roman" w:cs="Times New Roman"/>
                <w:sz w:val="16"/>
                <w:szCs w:val="16"/>
                <w:lang w:val="en-US"/>
              </w:rPr>
              <w:t>Radeon</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RX</w:t>
            </w:r>
            <w:r w:rsidRPr="008B7B6D">
              <w:rPr>
                <w:rFonts w:ascii="Times New Roman" w:eastAsia="Calibri" w:hAnsi="Times New Roman" w:cs="Times New Roman"/>
                <w:sz w:val="16"/>
                <w:szCs w:val="16"/>
              </w:rPr>
              <w:t xml:space="preserve"> 550</w:t>
            </w:r>
            <w:r w:rsidRPr="008B7B6D">
              <w:rPr>
                <w:rFonts w:ascii="Times New Roman" w:eastAsia="Calibri" w:hAnsi="Times New Roman" w:cs="Times New Roman"/>
                <w:sz w:val="16"/>
                <w:szCs w:val="16"/>
                <w:lang w:val="en-US"/>
              </w:rPr>
              <w:t>X</w:t>
            </w:r>
            <w:r w:rsidRPr="008B7B6D">
              <w:rPr>
                <w:rFonts w:ascii="Times New Roman" w:eastAsia="Calibri" w:hAnsi="Times New Roman" w:cs="Times New Roman"/>
                <w:sz w:val="16"/>
                <w:szCs w:val="16"/>
              </w:rPr>
              <w:t>, 4</w:t>
            </w:r>
            <w:r w:rsidRPr="008B7B6D">
              <w:rPr>
                <w:rFonts w:ascii="Times New Roman" w:eastAsia="Calibri" w:hAnsi="Times New Roman" w:cs="Times New Roman"/>
                <w:sz w:val="16"/>
                <w:szCs w:val="16"/>
                <w:lang w:val="en-US"/>
              </w:rPr>
              <w:t> </w:t>
            </w:r>
            <w:r w:rsidRPr="008B7B6D">
              <w:rPr>
                <w:rFonts w:ascii="Times New Roman" w:eastAsia="Calibri" w:hAnsi="Times New Roman" w:cs="Times New Roman"/>
                <w:sz w:val="16"/>
                <w:szCs w:val="16"/>
              </w:rPr>
              <w:t xml:space="preserve">ГБ, </w:t>
            </w:r>
            <w:r w:rsidRPr="008B7B6D">
              <w:rPr>
                <w:rFonts w:ascii="Times New Roman" w:eastAsia="Calibri" w:hAnsi="Times New Roman" w:cs="Times New Roman"/>
                <w:sz w:val="16"/>
                <w:szCs w:val="16"/>
                <w:lang w:val="en-US"/>
              </w:rPr>
              <w:t>SSD</w:t>
            </w:r>
            <w:r w:rsidRPr="008B7B6D">
              <w:rPr>
                <w:rFonts w:ascii="Times New Roman" w:eastAsia="Calibri" w:hAnsi="Times New Roman" w:cs="Times New Roman"/>
                <w:sz w:val="16"/>
                <w:szCs w:val="16"/>
              </w:rPr>
              <w:t>:512</w:t>
            </w:r>
            <w:r w:rsidRPr="008B7B6D">
              <w:rPr>
                <w:rFonts w:ascii="Times New Roman" w:eastAsia="Calibri" w:hAnsi="Times New Roman" w:cs="Times New Roman"/>
                <w:sz w:val="16"/>
                <w:szCs w:val="16"/>
                <w:lang w:val="en-US"/>
              </w:rPr>
              <w:t> </w:t>
            </w:r>
            <w:r w:rsidRPr="008B7B6D">
              <w:rPr>
                <w:rFonts w:ascii="Times New Roman" w:eastAsia="Calibri" w:hAnsi="Times New Roman" w:cs="Times New Roman"/>
                <w:sz w:val="16"/>
                <w:szCs w:val="16"/>
              </w:rPr>
              <w:t>ГБ,</w:t>
            </w:r>
            <w:r w:rsidRPr="008B7B6D">
              <w:rPr>
                <w:rFonts w:ascii="Times New Roman" w:eastAsia="Calibri" w:hAnsi="Times New Roman" w:cs="Times New Roman"/>
                <w:sz w:val="16"/>
                <w:szCs w:val="16"/>
                <w:lang w:val="en-US"/>
              </w:rPr>
              <w:t>OSWin</w:t>
            </w:r>
            <w:r w:rsidRPr="008B7B6D">
              <w:rPr>
                <w:rFonts w:ascii="Times New Roman" w:eastAsia="Calibri" w:hAnsi="Times New Roman" w:cs="Times New Roman"/>
                <w:sz w:val="16"/>
                <w:szCs w:val="16"/>
              </w:rPr>
              <w:t>10</w:t>
            </w:r>
            <w:r w:rsidRPr="008B7B6D">
              <w:rPr>
                <w:rFonts w:ascii="Times New Roman" w:eastAsia="Calibri" w:hAnsi="Times New Roman" w:cs="Times New Roman"/>
                <w:sz w:val="16"/>
                <w:szCs w:val="16"/>
                <w:lang w:val="en-US"/>
              </w:rPr>
              <w:t>Pro</w:t>
            </w:r>
            <w:r w:rsidRPr="008B7B6D">
              <w:rPr>
                <w:rFonts w:ascii="Times New Roman" w:eastAsia="Calibri" w:hAnsi="Times New Roman" w:cs="Times New Roman"/>
                <w:sz w:val="16"/>
                <w:szCs w:val="16"/>
              </w:rPr>
              <w:t>,</w:t>
            </w:r>
            <w:r w:rsidRPr="008B7B6D">
              <w:rPr>
                <w:rFonts w:ascii="Times New Roman" w:eastAsia="Calibri" w:hAnsi="Times New Roman" w:cs="Times New Roman"/>
                <w:sz w:val="16"/>
                <w:szCs w:val="16"/>
                <w:lang w:val="en-US"/>
              </w:rPr>
              <w:t>OS</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Orion</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Pro</w:t>
            </w:r>
          </w:p>
        </w:tc>
      </w:tr>
      <w:tr w:rsidR="008B7B6D" w:rsidRPr="008B7B6D" w14:paraId="2A4B3D19" w14:textId="77777777" w:rsidTr="007E7D20">
        <w:tc>
          <w:tcPr>
            <w:tcW w:w="2830" w:type="dxa"/>
            <w:vAlign w:val="center"/>
          </w:tcPr>
          <w:p w14:paraId="5A10EBE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2-х проводных соединительных линий на 16 каналов</w:t>
            </w:r>
          </w:p>
        </w:tc>
        <w:tc>
          <w:tcPr>
            <w:tcW w:w="6521" w:type="dxa"/>
            <w:vAlign w:val="center"/>
          </w:tcPr>
          <w:p w14:paraId="5637808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охраны объектов от проникновения и пожаров путем контроля состояния адресных зон, которые могут быть представлены адресными охранными, пожарными и охранно-пожарными извещателями и/или контролируемыми цепями адресных расширителей, управления выходами адресных сигнально-пусковых блоков, включенных параллельно в двухпроводную линию связи, выдачи тревожных извещений при срабатывании извещателей или нарушении КЦ АР на пульт контроля и управления «С2000» (версии 1.20 и выше) или компьютер по интерфейсу RS-485.</w:t>
            </w:r>
          </w:p>
        </w:tc>
      </w:tr>
      <w:tr w:rsidR="008B7B6D" w:rsidRPr="008B7B6D" w14:paraId="28740B3A" w14:textId="77777777" w:rsidTr="007E7D20">
        <w:trPr>
          <w:trHeight w:val="499"/>
        </w:trPr>
        <w:tc>
          <w:tcPr>
            <w:tcW w:w="2830" w:type="dxa"/>
            <w:vAlign w:val="center"/>
          </w:tcPr>
          <w:p w14:paraId="2373B17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аналоговых абонентских линий с защитой на 16 каналов</w:t>
            </w:r>
          </w:p>
        </w:tc>
        <w:tc>
          <w:tcPr>
            <w:tcW w:w="6521" w:type="dxa"/>
            <w:vAlign w:val="center"/>
          </w:tcPr>
          <w:p w14:paraId="286AE8DC" w14:textId="77777777" w:rsidR="008B7B6D" w:rsidRPr="008B7B6D" w:rsidRDefault="008B7B6D" w:rsidP="00B867C9">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является составной частью изделий УПАТС Т7позволяет осуществлять подключение аналоговых абонентских установок с использованием двухпроводных абонентских линий</w:t>
            </w:r>
          </w:p>
        </w:tc>
      </w:tr>
      <w:tr w:rsidR="008B7B6D" w:rsidRPr="008B7B6D" w14:paraId="34764D13" w14:textId="77777777" w:rsidTr="007E7D20">
        <w:tc>
          <w:tcPr>
            <w:tcW w:w="2830" w:type="dxa"/>
            <w:vAlign w:val="center"/>
          </w:tcPr>
          <w:p w14:paraId="06DF789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бесперебойного питания БРП 12-1,5 (12В, 1,5А, 14А.ч)</w:t>
            </w:r>
          </w:p>
        </w:tc>
        <w:tc>
          <w:tcPr>
            <w:tcW w:w="6521" w:type="dxa"/>
            <w:vAlign w:val="center"/>
          </w:tcPr>
          <w:p w14:paraId="46227F3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резервного питания на 12в, нагрузкой1.5А, в комплекте АКБ на 14амперчасов</w:t>
            </w:r>
          </w:p>
        </w:tc>
      </w:tr>
      <w:tr w:rsidR="008B7B6D" w:rsidRPr="008B7B6D" w14:paraId="74AD5E52" w14:textId="77777777" w:rsidTr="007E7D20">
        <w:tc>
          <w:tcPr>
            <w:tcW w:w="2830" w:type="dxa"/>
            <w:vAlign w:val="center"/>
          </w:tcPr>
          <w:p w14:paraId="3977965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бесперебойного питания БРП 12-3/14</w:t>
            </w:r>
          </w:p>
        </w:tc>
        <w:tc>
          <w:tcPr>
            <w:tcW w:w="6521" w:type="dxa"/>
            <w:vAlign w:val="center"/>
          </w:tcPr>
          <w:p w14:paraId="3BCE4EA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резервного питания на 12в, нагрузкой3А, в комплекте АКБ на 14амперчасов</w:t>
            </w:r>
          </w:p>
        </w:tc>
      </w:tr>
      <w:tr w:rsidR="008B7B6D" w:rsidRPr="008B7B6D" w14:paraId="0A307C68" w14:textId="77777777" w:rsidTr="007E7D20">
        <w:tc>
          <w:tcPr>
            <w:tcW w:w="2830" w:type="dxa"/>
            <w:vAlign w:val="center"/>
          </w:tcPr>
          <w:p w14:paraId="3A086C5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бесперебойного питания БРП 12-3/28</w:t>
            </w:r>
          </w:p>
        </w:tc>
        <w:tc>
          <w:tcPr>
            <w:tcW w:w="6521" w:type="dxa"/>
            <w:vAlign w:val="center"/>
          </w:tcPr>
          <w:p w14:paraId="70305B6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резервного питания на 12в, нагрузкой3А, в комплекте АКБ на 28амперчасов</w:t>
            </w:r>
          </w:p>
        </w:tc>
      </w:tr>
      <w:tr w:rsidR="008B7B6D" w:rsidRPr="008B7B6D" w14:paraId="7449DF41" w14:textId="77777777" w:rsidTr="007E7D20">
        <w:tc>
          <w:tcPr>
            <w:tcW w:w="2830" w:type="dxa"/>
            <w:vAlign w:val="center"/>
          </w:tcPr>
          <w:p w14:paraId="0121559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бесперебойного питания 12В с АКБ7 А/ч</w:t>
            </w:r>
          </w:p>
        </w:tc>
        <w:tc>
          <w:tcPr>
            <w:tcW w:w="6521" w:type="dxa"/>
            <w:vAlign w:val="center"/>
          </w:tcPr>
          <w:p w14:paraId="76DC162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резервного питания на 12в, нагрузкой1.5А, в комплекте АКБ на 7амперчасов</w:t>
            </w:r>
          </w:p>
        </w:tc>
      </w:tr>
      <w:tr w:rsidR="008B7B6D" w:rsidRPr="008B7B6D" w14:paraId="7EEE63A7" w14:textId="77777777" w:rsidTr="007E7D20">
        <w:tc>
          <w:tcPr>
            <w:tcW w:w="2830" w:type="dxa"/>
            <w:vAlign w:val="center"/>
          </w:tcPr>
          <w:p w14:paraId="5106C25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индикации С2000БИ SMD</w:t>
            </w:r>
          </w:p>
        </w:tc>
        <w:tc>
          <w:tcPr>
            <w:tcW w:w="6521" w:type="dxa"/>
            <w:vAlign w:val="center"/>
          </w:tcPr>
          <w:p w14:paraId="0B596117"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работы в составе ИСО "Орион", 60 индикаторов состояния разделов, 7 индикаторов тревог и неисправностей, 1 индикатор состояния  блока, 1 индикатор состояния раздела управляемого TouchMemory, RS-485, порт подключения TouchMemory, U-пит.10,2...28,4 В, I-потр.200 мА (max), IP20, t-раб.-30...+50°С, габаритные размеры 340х170х27,5 мм</w:t>
            </w:r>
          </w:p>
        </w:tc>
      </w:tr>
      <w:tr w:rsidR="008B7B6D" w:rsidRPr="008B7B6D" w14:paraId="23E4E3DD" w14:textId="77777777" w:rsidTr="007E7D20">
        <w:tc>
          <w:tcPr>
            <w:tcW w:w="2830" w:type="dxa"/>
            <w:vAlign w:val="center"/>
          </w:tcPr>
          <w:p w14:paraId="1A71F5A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индикации системы пожаротушения С2000-ПТ</w:t>
            </w:r>
          </w:p>
        </w:tc>
        <w:tc>
          <w:tcPr>
            <w:tcW w:w="6521" w:type="dxa"/>
            <w:vAlign w:val="center"/>
          </w:tcPr>
          <w:p w14:paraId="20E8F3F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32 индикатора состояния 4 направлений пожаротушения, 4х4 семисегментных индикатора задержки пуска, 8 обобщенных индикатора состояния установки пожаротушения, 6 индикаторов состояния блока, RS-485, порт ТМ, напряжение питания: 10,2...28,4 В, потребляемая мощность, Вт: ≤3 ; степень защиты: IP20, диапазон рабочих температур: -30...+50°С; габаритные размеры, мм: 170×340×25,5 </w:t>
            </w:r>
          </w:p>
        </w:tc>
      </w:tr>
      <w:tr w:rsidR="008B7B6D" w:rsidRPr="008B7B6D" w14:paraId="2695D81E" w14:textId="77777777" w:rsidTr="007E7D20">
        <w:tc>
          <w:tcPr>
            <w:tcW w:w="2830" w:type="dxa"/>
            <w:vAlign w:val="center"/>
          </w:tcPr>
          <w:p w14:paraId="1F065C8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искрозащиты АБИ (1 канал)</w:t>
            </w:r>
          </w:p>
        </w:tc>
        <w:tc>
          <w:tcPr>
            <w:tcW w:w="6521" w:type="dxa"/>
            <w:vAlign w:val="center"/>
          </w:tcPr>
          <w:p w14:paraId="5219105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пожарных или охранных извещателей с НЗ или НР контактами, а также извещателями, питаемыми по шлейфу сигнализации с уровнем искрозащиты «ia» для взрывозащищенного электрооборудования групп II, подгрупп IIC/IIB; [Ex ia Ga] IIВ/IIС; степень защиты: IP54; Диапазон рабочих температур, °С: -40…+60; Габаритные размеры, мм: 188 (Д) х 121 (В) х (67 (Ш)</w:t>
            </w:r>
          </w:p>
        </w:tc>
      </w:tr>
      <w:tr w:rsidR="008B7B6D" w:rsidRPr="008B7B6D" w14:paraId="549B84D5" w14:textId="77777777" w:rsidTr="007E7D20">
        <w:tc>
          <w:tcPr>
            <w:tcW w:w="2830" w:type="dxa"/>
            <w:vAlign w:val="center"/>
          </w:tcPr>
          <w:p w14:paraId="5D90B4F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контроля пусковой  «С2000-КПБ»</w:t>
            </w:r>
          </w:p>
        </w:tc>
        <w:tc>
          <w:tcPr>
            <w:tcW w:w="6521" w:type="dxa"/>
            <w:vAlign w:val="center"/>
          </w:tcPr>
          <w:p w14:paraId="137A445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работы в составе систем охранно-пожарной сигнализации, управления пожаротушением, контроля доступа и видеоконтроля совместно с пультами контроля и управления «С2000» или «С2000М»; напряжение питания DC, В: 10.2…28.4; количество </w:t>
            </w:r>
            <w:r w:rsidRPr="008B7B6D">
              <w:rPr>
                <w:rFonts w:ascii="Times New Roman" w:eastAsia="Calibri" w:hAnsi="Times New Roman" w:cs="Times New Roman"/>
                <w:sz w:val="16"/>
                <w:szCs w:val="16"/>
              </w:rPr>
              <w:lastRenderedPageBreak/>
              <w:t>вводов питания: 2; количество выходов: 6; диапазон рабочих температур, °С: -30…+55; габаритные размеры, мм: 156х107х39</w:t>
            </w:r>
          </w:p>
        </w:tc>
      </w:tr>
      <w:tr w:rsidR="008B7B6D" w:rsidRPr="008B7B6D" w14:paraId="46FB09B0" w14:textId="77777777" w:rsidTr="007E7D20">
        <w:tc>
          <w:tcPr>
            <w:tcW w:w="2830" w:type="dxa"/>
            <w:vAlign w:val="center"/>
          </w:tcPr>
          <w:p w14:paraId="6D43BC1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Блок питания БП-1А-М</w:t>
            </w:r>
          </w:p>
        </w:tc>
        <w:tc>
          <w:tcPr>
            <w:tcW w:w="6521" w:type="dxa"/>
            <w:vAlign w:val="center"/>
          </w:tcPr>
          <w:p w14:paraId="5A92A61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питания электрорадиоаппаратуры; диапазон рабочих температур, °С: +5…+40; выходное напряжение, В: 12; выходной ток, А: 1; габаритные размеры, мм: 125х75х60</w:t>
            </w:r>
          </w:p>
        </w:tc>
      </w:tr>
      <w:tr w:rsidR="008B7B6D" w:rsidRPr="008B7B6D" w14:paraId="1C517C4C" w14:textId="77777777" w:rsidTr="007E7D20">
        <w:tc>
          <w:tcPr>
            <w:tcW w:w="2830" w:type="dxa"/>
            <w:vAlign w:val="center"/>
          </w:tcPr>
          <w:p w14:paraId="27AF8167"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питания (~220В) с возможностью заряда аккумуляторных батарей</w:t>
            </w:r>
          </w:p>
        </w:tc>
        <w:tc>
          <w:tcPr>
            <w:tcW w:w="6521" w:type="dxa"/>
            <w:vAlign w:val="center"/>
          </w:tcPr>
          <w:p w14:paraId="1304057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Входное напряжение 220в, Диапазон входного напряжения 155 – 295 В,байпас автоматический, Максимальная выходная мощность1000 ВА, Форма выходного сигнала синусоида, Розеток с резервом 1шт, Подключение внешнего АКБ 12в, Температура эксплуатации 0 – 40 °C.</w:t>
            </w:r>
          </w:p>
        </w:tc>
      </w:tr>
      <w:tr w:rsidR="008B7B6D" w:rsidRPr="008B7B6D" w14:paraId="142B9D1D" w14:textId="77777777" w:rsidTr="007E7D20">
        <w:tc>
          <w:tcPr>
            <w:tcW w:w="2830" w:type="dxa"/>
            <w:vAlign w:val="center"/>
          </w:tcPr>
          <w:p w14:paraId="7D1A249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потока Т2/Е1 PRA 30 каналов</w:t>
            </w:r>
          </w:p>
        </w:tc>
        <w:tc>
          <w:tcPr>
            <w:tcW w:w="6521" w:type="dxa"/>
            <w:vAlign w:val="center"/>
          </w:tcPr>
          <w:p w14:paraId="6EFA521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Блок Т2/Е1 PRA является составной частью изделий УПАТС Т7позволяет осуществлять подключение цифрового 1 потока </w:t>
            </w:r>
            <w:r w:rsidRPr="008B7B6D">
              <w:rPr>
                <w:rFonts w:ascii="Times New Roman" w:eastAsia="Calibri" w:hAnsi="Times New Roman" w:cs="Times New Roman"/>
                <w:sz w:val="16"/>
                <w:szCs w:val="16"/>
                <w:lang w:val="en-US"/>
              </w:rPr>
              <w:t>ISDN</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PRA</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T</w:t>
            </w:r>
            <w:r w:rsidRPr="008B7B6D">
              <w:rPr>
                <w:rFonts w:ascii="Times New Roman" w:eastAsia="Calibri" w:hAnsi="Times New Roman" w:cs="Times New Roman"/>
                <w:sz w:val="16"/>
                <w:szCs w:val="16"/>
              </w:rPr>
              <w:t>2 на 30 каналов 2B+D</w:t>
            </w:r>
          </w:p>
        </w:tc>
      </w:tr>
      <w:tr w:rsidR="008B7B6D" w:rsidRPr="008B7B6D" w14:paraId="6C22DCCB" w14:textId="77777777" w:rsidTr="007E7D20">
        <w:tc>
          <w:tcPr>
            <w:tcW w:w="2830" w:type="dxa"/>
            <w:vAlign w:val="center"/>
          </w:tcPr>
          <w:p w14:paraId="68371EE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разветвительно-изолирующий «Бриз» исп.01</w:t>
            </w:r>
          </w:p>
        </w:tc>
        <w:tc>
          <w:tcPr>
            <w:tcW w:w="6521" w:type="dxa"/>
            <w:vAlign w:val="center"/>
          </w:tcPr>
          <w:p w14:paraId="25A954B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разветвительно-изолирующий предназначен для использования в двухпроводной линии связи контроллера «С2000» с целью изолирования короткозамкнутых участков с последующим автоматическим восстановлением после снятия короткого замыкания.</w:t>
            </w:r>
          </w:p>
        </w:tc>
      </w:tr>
      <w:tr w:rsidR="008B7B6D" w:rsidRPr="008B7B6D" w14:paraId="2B8D1C6F" w14:textId="77777777" w:rsidTr="007E7D20">
        <w:tc>
          <w:tcPr>
            <w:tcW w:w="2830" w:type="dxa"/>
            <w:vAlign w:val="center"/>
          </w:tcPr>
          <w:p w14:paraId="107D576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разветвительно-изолирующий тип 1</w:t>
            </w:r>
          </w:p>
        </w:tc>
        <w:tc>
          <w:tcPr>
            <w:tcW w:w="6521" w:type="dxa"/>
            <w:vAlign w:val="center"/>
          </w:tcPr>
          <w:p w14:paraId="338FB7D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разветвительно-изолирующий предназначен для использования в двухпроводной линии связи контроллера «С2000» с целью изолирования короткозамкнутых участков с последующим автоматическим восстановлением после снятия короткого замыкания.</w:t>
            </w:r>
          </w:p>
        </w:tc>
      </w:tr>
      <w:tr w:rsidR="008B7B6D" w:rsidRPr="008B7B6D" w14:paraId="2D5B00A0" w14:textId="77777777" w:rsidTr="007E7D20">
        <w:tc>
          <w:tcPr>
            <w:tcW w:w="2830" w:type="dxa"/>
            <w:vAlign w:val="center"/>
          </w:tcPr>
          <w:p w14:paraId="5F8899ED" w14:textId="77777777" w:rsidR="008B7B6D" w:rsidRPr="008B7B6D" w:rsidRDefault="008B7B6D" w:rsidP="007E7D20">
            <w:pPr>
              <w:spacing w:after="0" w:line="240" w:lineRule="auto"/>
              <w:rPr>
                <w:rFonts w:ascii="Times New Roman" w:eastAsia="Calibri" w:hAnsi="Times New Roman" w:cs="Times New Roman"/>
                <w:sz w:val="16"/>
                <w:szCs w:val="16"/>
                <w:lang w:val="en-US"/>
              </w:rPr>
            </w:pPr>
            <w:r w:rsidRPr="008B7B6D">
              <w:rPr>
                <w:rFonts w:ascii="Times New Roman" w:eastAsia="Calibri" w:hAnsi="Times New Roman" w:cs="Times New Roman"/>
                <w:sz w:val="16"/>
                <w:szCs w:val="16"/>
                <w:lang w:val="en-US"/>
              </w:rPr>
              <w:t>Блок Сигнал 20SMD</w:t>
            </w:r>
          </w:p>
        </w:tc>
        <w:tc>
          <w:tcPr>
            <w:tcW w:w="6521" w:type="dxa"/>
            <w:vAlign w:val="center"/>
          </w:tcPr>
          <w:p w14:paraId="1685FD8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работы в качестве совмещенного приемно-контрольного прибора и прибора управления средствами оповещения в составе комплексов технических средств пожарной сигнализации и автоматики, систем оповещения и управления эвакуацией 1 и 2 типов, охранной и тревожной сигнализации, технологической сигнализации.</w:t>
            </w:r>
            <w:r w:rsidRPr="008B7B6D">
              <w:rPr>
                <w:rFonts w:ascii="Times New Roman" w:eastAsia="Calibri" w:hAnsi="Times New Roman" w:cs="Times New Roman"/>
                <w:sz w:val="16"/>
                <w:szCs w:val="16"/>
              </w:rPr>
              <w:br/>
              <w:t>Прибор способен работать автономно, а также может быть использован как адресное устройство при работе совместно с сетевым контроллером в составе ИСО "Орион". В качестве сетевого контроллера могут применяться пульт "С2000М" или ПК с установленным ПО АРМ "Орион Про".</w:t>
            </w:r>
          </w:p>
        </w:tc>
      </w:tr>
      <w:tr w:rsidR="008B7B6D" w:rsidRPr="008B7B6D" w14:paraId="6504D3A9" w14:textId="77777777" w:rsidTr="007E7D20">
        <w:tc>
          <w:tcPr>
            <w:tcW w:w="2830" w:type="dxa"/>
            <w:vAlign w:val="center"/>
          </w:tcPr>
          <w:p w14:paraId="1733CDE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сигнально-пусковой "С2000-СП1"</w:t>
            </w:r>
          </w:p>
        </w:tc>
        <w:tc>
          <w:tcPr>
            <w:tcW w:w="6521" w:type="dxa"/>
            <w:vAlign w:val="center"/>
          </w:tcPr>
          <w:p w14:paraId="396EA6E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управления исполнительными устройствами (лампами, сиренами, электромагнитными замками и т.д.), выдачи тревожных извещений на пульт централизованного наблюдения (ПЦН) путем размыкания контактов реле, а также для осуществления взаимодействия с другими приборами и системами на релейном уровне; напряжение питания, B: 10.2…28.4; кол-во релейных выходов: 4; тип релейных выходов: НО/НЗ; коммутируемое напряжение, В: 100; коммутируемый ток, А: 2; габаритные размеры, мм: 156х107х39; масса блока, кг: 0.3</w:t>
            </w:r>
          </w:p>
        </w:tc>
      </w:tr>
      <w:tr w:rsidR="008B7B6D" w:rsidRPr="008B7B6D" w14:paraId="0DDD9EEF" w14:textId="77777777" w:rsidTr="007E7D20">
        <w:tc>
          <w:tcPr>
            <w:tcW w:w="2830" w:type="dxa"/>
            <w:vAlign w:val="center"/>
          </w:tcPr>
          <w:p w14:paraId="0538F70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центрального процессора с коммутационным полем 512х512 (для оборудования Т7 opt. 15)</w:t>
            </w:r>
          </w:p>
        </w:tc>
        <w:tc>
          <w:tcPr>
            <w:tcW w:w="6521" w:type="dxa"/>
            <w:vAlign w:val="center"/>
          </w:tcPr>
          <w:p w14:paraId="7568977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Блок центрального процессора </w:t>
            </w:r>
            <w:r w:rsidRPr="008B7B6D">
              <w:rPr>
                <w:rFonts w:ascii="Times New Roman" w:eastAsia="Calibri" w:hAnsi="Times New Roman" w:cs="Times New Roman"/>
                <w:sz w:val="16"/>
                <w:szCs w:val="16"/>
                <w:lang w:val="en-US"/>
              </w:rPr>
              <w:t>SCPU</w:t>
            </w:r>
            <w:r w:rsidRPr="008B7B6D">
              <w:rPr>
                <w:rFonts w:ascii="Times New Roman" w:eastAsia="Calibri" w:hAnsi="Times New Roman" w:cs="Times New Roman"/>
                <w:sz w:val="16"/>
                <w:szCs w:val="16"/>
              </w:rPr>
              <w:t xml:space="preserve">-3 для УПАТС Т7 </w:t>
            </w:r>
            <w:r w:rsidRPr="008B7B6D">
              <w:rPr>
                <w:rFonts w:ascii="Times New Roman" w:eastAsia="Calibri" w:hAnsi="Times New Roman" w:cs="Times New Roman"/>
                <w:sz w:val="16"/>
                <w:szCs w:val="16"/>
                <w:lang w:val="en-US"/>
              </w:rPr>
              <w:t> </w:t>
            </w:r>
            <w:r w:rsidRPr="008B7B6D">
              <w:rPr>
                <w:rFonts w:ascii="Times New Roman" w:eastAsia="Calibri" w:hAnsi="Times New Roman" w:cs="Times New Roman"/>
                <w:sz w:val="16"/>
                <w:szCs w:val="16"/>
              </w:rPr>
              <w:t>- 512х512 канальных интервалов;</w:t>
            </w:r>
          </w:p>
          <w:p w14:paraId="4887694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представляет собой печатную плату с установленными элементами размером 233,35 (высота)x220 (глубина) мм согласно требованиям ГОСТ 28601.3-90.</w:t>
            </w:r>
          </w:p>
        </w:tc>
      </w:tr>
      <w:tr w:rsidR="008B7B6D" w:rsidRPr="008B7B6D" w14:paraId="06E519FB" w14:textId="77777777" w:rsidTr="007E7D20">
        <w:tc>
          <w:tcPr>
            <w:tcW w:w="2830" w:type="dxa"/>
            <w:vAlign w:val="center"/>
          </w:tcPr>
          <w:p w14:paraId="0A26F2C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Блок цифровых абонентских линий на 24 канала для работы с системными аппаратами</w:t>
            </w:r>
          </w:p>
        </w:tc>
        <w:tc>
          <w:tcPr>
            <w:tcW w:w="6521" w:type="dxa"/>
            <w:vAlign w:val="center"/>
          </w:tcPr>
          <w:p w14:paraId="133C2F0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Блок </w:t>
            </w:r>
            <w:r w:rsidRPr="008B7B6D">
              <w:rPr>
                <w:rFonts w:ascii="Times New Roman" w:eastAsia="Calibri" w:hAnsi="Times New Roman" w:cs="Times New Roman"/>
                <w:sz w:val="16"/>
                <w:szCs w:val="16"/>
                <w:lang w:val="en-US"/>
              </w:rPr>
              <w:t>DLG</w:t>
            </w:r>
            <w:r w:rsidRPr="008B7B6D">
              <w:rPr>
                <w:rFonts w:ascii="Times New Roman" w:eastAsia="Calibri" w:hAnsi="Times New Roman" w:cs="Times New Roman"/>
                <w:sz w:val="16"/>
                <w:szCs w:val="16"/>
              </w:rPr>
              <w:t>-24 является составной частью изделий УПАТС Т7позволяет осуществлять подключение цифровых абонентских установок/телефонов</w:t>
            </w:r>
          </w:p>
        </w:tc>
      </w:tr>
      <w:tr w:rsidR="008B7B6D" w:rsidRPr="008B7B6D" w14:paraId="19ECF2B8" w14:textId="77777777" w:rsidTr="007E7D20">
        <w:tc>
          <w:tcPr>
            <w:tcW w:w="2830" w:type="dxa"/>
            <w:vAlign w:val="center"/>
          </w:tcPr>
          <w:p w14:paraId="1E225E0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Видеокамера IP уличная Axis 223M с термокожухом Axis  T92A00</w:t>
            </w:r>
          </w:p>
        </w:tc>
        <w:tc>
          <w:tcPr>
            <w:tcW w:w="6521" w:type="dxa"/>
            <w:vAlign w:val="center"/>
          </w:tcPr>
          <w:p w14:paraId="277DA34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Тип корпуса: направленная; LAN; PoE (вход): PoE 802.3af; детекция движения; Тип матрицы: CCD; Размер матрицы: 1/2.7"; Кол-во мегапикселей: 2; Разрешение видео (пикс): 1600x1200; Светосила: f/1.4; Угол обзора по горизонтали (°): 72; Материал корпуса: металл</w:t>
            </w:r>
          </w:p>
        </w:tc>
      </w:tr>
      <w:tr w:rsidR="008B7B6D" w:rsidRPr="008B7B6D" w14:paraId="2EFB8602" w14:textId="77777777" w:rsidTr="007E7D20">
        <w:tc>
          <w:tcPr>
            <w:tcW w:w="2830" w:type="dxa"/>
            <w:vAlign w:val="center"/>
          </w:tcPr>
          <w:p w14:paraId="32284B3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Видеокамеры IP внутренние Axis М1011</w:t>
            </w:r>
          </w:p>
        </w:tc>
        <w:tc>
          <w:tcPr>
            <w:tcW w:w="6521" w:type="dxa"/>
            <w:vAlign w:val="center"/>
          </w:tcPr>
          <w:p w14:paraId="4EDA7D0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ПЗС-матрица 1/4’’ RGB VGA CMOS; формат сжатия - M-JPEG / MPEG-4 / H.264; скорость передачи изображения до 30к/сек.; разрешение - 640х480; фокусное расстояние объектива 4,4 мм (68°)</w:t>
            </w:r>
          </w:p>
        </w:tc>
      </w:tr>
      <w:tr w:rsidR="008B7B6D" w:rsidRPr="008B7B6D" w14:paraId="0130BC56" w14:textId="77777777" w:rsidTr="007E7D20">
        <w:tc>
          <w:tcPr>
            <w:tcW w:w="2830" w:type="dxa"/>
            <w:vAlign w:val="center"/>
          </w:tcPr>
          <w:p w14:paraId="0250B60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Видеокамера LBP-T240HVI-36EX Graphit (ч/б, уличная, инфракрасная подсветка, вариообъектив)</w:t>
            </w:r>
          </w:p>
        </w:tc>
        <w:tc>
          <w:tcPr>
            <w:tcW w:w="6521" w:type="dxa"/>
            <w:vAlign w:val="center"/>
          </w:tcPr>
          <w:p w14:paraId="6D62C51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Разрешение 400твл, чувствительность 0.05лк/ 0лк, варифокальный объектив с АРД, f 3.8</w:t>
            </w:r>
          </w:p>
        </w:tc>
      </w:tr>
      <w:tr w:rsidR="008B7B6D" w:rsidRPr="008B7B6D" w14:paraId="054FA151" w14:textId="77777777" w:rsidTr="007E7D20">
        <w:tc>
          <w:tcPr>
            <w:tcW w:w="2830" w:type="dxa"/>
            <w:vAlign w:val="center"/>
          </w:tcPr>
          <w:p w14:paraId="45B5EEB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Видеокамера  купольная LND-PH-931 B36 Graphit (цветная,black)</w:t>
            </w:r>
          </w:p>
        </w:tc>
        <w:tc>
          <w:tcPr>
            <w:tcW w:w="6521" w:type="dxa"/>
            <w:vAlign w:val="center"/>
          </w:tcPr>
          <w:p w14:paraId="6F9369D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Разрешение 550 твл, BLC, AWB, объектив f 3.6 мм, питание 12VDC, накладное крепление, цвет корпуса — черный</w:t>
            </w:r>
          </w:p>
        </w:tc>
      </w:tr>
      <w:tr w:rsidR="008B7B6D" w:rsidRPr="008B7B6D" w14:paraId="5F608D2F" w14:textId="77777777" w:rsidTr="007E7D20">
        <w:tc>
          <w:tcPr>
            <w:tcW w:w="2830" w:type="dxa"/>
            <w:vAlign w:val="center"/>
          </w:tcPr>
          <w:p w14:paraId="5AEC560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Видеокамера черно/белая уличная с термокожухом</w:t>
            </w:r>
          </w:p>
        </w:tc>
        <w:tc>
          <w:tcPr>
            <w:tcW w:w="6521" w:type="dxa"/>
            <w:vAlign w:val="center"/>
          </w:tcPr>
          <w:p w14:paraId="37AC12F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Тип корпуса: направленная; LAN; PoE (вход): PoE 802.3af; детекция движения; Тип матрицы: CCD; Размер матрицы: 1/2.7"; Кол-во мегапикселей: 2; Разрешение видео (пикс): 1600x1200; Светосила: f/1.4; Угол обзора по горизонтали (°): 72; Материал корпуса: металл</w:t>
            </w:r>
          </w:p>
        </w:tc>
      </w:tr>
      <w:tr w:rsidR="008B7B6D" w:rsidRPr="008B7B6D" w14:paraId="30F4973E" w14:textId="77777777" w:rsidTr="007E7D20">
        <w:tc>
          <w:tcPr>
            <w:tcW w:w="2830" w:type="dxa"/>
            <w:vAlign w:val="center"/>
          </w:tcPr>
          <w:p w14:paraId="16151CC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Видеорегистратор Smartec STR-3293  на 32 камеры</w:t>
            </w:r>
          </w:p>
        </w:tc>
        <w:tc>
          <w:tcPr>
            <w:tcW w:w="6521" w:type="dxa"/>
            <w:vAlign w:val="center"/>
          </w:tcPr>
          <w:p w14:paraId="42FE4D9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Видеовходы: 32хBNC; алгоритм сжатия:</w:t>
            </w:r>
            <w:r w:rsidRPr="008B7B6D">
              <w:rPr>
                <w:rFonts w:ascii="Times New Roman" w:eastAsia="Calibri" w:hAnsi="Times New Roman" w:cs="Times New Roman"/>
                <w:sz w:val="16"/>
                <w:szCs w:val="16"/>
              </w:rPr>
              <w:tab/>
              <w:t>MPEG-4; разрешение записи, пикс.: 720х576, 720х288, 360х288; аудиовходы/аудиовыходы: 16 вх./1 вых.; тревожные входы/выходы: 16/4; интерфейсы управления: 2 х RS-232, 2 х RS-485; тип/количество HDD:</w:t>
            </w:r>
            <w:r w:rsidRPr="008B7B6D">
              <w:rPr>
                <w:rFonts w:ascii="Times New Roman" w:eastAsia="Calibri" w:hAnsi="Times New Roman" w:cs="Times New Roman"/>
                <w:sz w:val="16"/>
                <w:szCs w:val="16"/>
              </w:rPr>
              <w:tab/>
              <w:t>4 SATA HDD</w:t>
            </w:r>
          </w:p>
        </w:tc>
      </w:tr>
      <w:tr w:rsidR="008B7B6D" w:rsidRPr="008B7B6D" w14:paraId="488BD1C8" w14:textId="77777777" w:rsidTr="007E7D20">
        <w:trPr>
          <w:trHeight w:val="1725"/>
        </w:trPr>
        <w:tc>
          <w:tcPr>
            <w:tcW w:w="2830" w:type="dxa"/>
            <w:vAlign w:val="center"/>
          </w:tcPr>
          <w:p w14:paraId="325AEE2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Видеорегистратор (сервер)</w:t>
            </w:r>
          </w:p>
        </w:tc>
        <w:tc>
          <w:tcPr>
            <w:tcW w:w="6521" w:type="dxa"/>
            <w:vAlign w:val="center"/>
          </w:tcPr>
          <w:p w14:paraId="656E423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Видеорегистратор DVR  (</w:t>
            </w:r>
            <w:r w:rsidRPr="008B7B6D">
              <w:rPr>
                <w:rFonts w:ascii="Times New Roman" w:eastAsia="Calibri" w:hAnsi="Times New Roman" w:cs="Times New Roman"/>
                <w:bCs/>
                <w:sz w:val="16"/>
                <w:szCs w:val="16"/>
              </w:rPr>
              <w:t>сервер</w:t>
            </w:r>
            <w:r w:rsidRPr="008B7B6D">
              <w:rPr>
                <w:rFonts w:ascii="Times New Roman" w:eastAsia="Calibri" w:hAnsi="Times New Roman" w:cs="Times New Roman"/>
                <w:sz w:val="16"/>
                <w:szCs w:val="16"/>
              </w:rPr>
              <w:t>), предназначенное для приёма, хранения, воспроизведения или ретрансляции видеосигнала; обработки изображений; обработке данных телеметрии; управления системами безопасности.</w:t>
            </w:r>
          </w:p>
          <w:p w14:paraId="51EE930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создания локальных или территориально-распределенных систем наблюдения и способен записывать видео от 32 аналоговых камер в формате MPEG-4 с разрешением до Full D1 и скоростью до 800 к/с на 4 встраиваемых жестких диска SATA, а также на внешние дисковые массивы Smartec STG-ES общей емкостью более 30 Тб. Имеет 4  выхода для мониторов, 4 аудиоканала, привод DVD-RW, видеодетектор, 16 тревожных входов и 4 выхода, а также порты RS-232/485 для управления PTZ-функциями камер. </w:t>
            </w:r>
            <w:hyperlink r:id="rId9" w:tgtFrame="_blank" w:history="1"/>
          </w:p>
        </w:tc>
      </w:tr>
      <w:tr w:rsidR="008B7B6D" w:rsidRPr="008B7B6D" w14:paraId="38DDE4CE" w14:textId="77777777" w:rsidTr="007E7D20">
        <w:trPr>
          <w:trHeight w:val="547"/>
        </w:trPr>
        <w:tc>
          <w:tcPr>
            <w:tcW w:w="2830" w:type="dxa"/>
            <w:vAlign w:val="center"/>
          </w:tcPr>
          <w:p w14:paraId="36FBB5C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Видеосервер (медиаконвертер)</w:t>
            </w:r>
          </w:p>
        </w:tc>
        <w:tc>
          <w:tcPr>
            <w:tcW w:w="6521" w:type="dxa"/>
            <w:vAlign w:val="center"/>
          </w:tcPr>
          <w:p w14:paraId="71788D9E" w14:textId="77777777" w:rsidR="008B7B6D" w:rsidRPr="008B7B6D" w:rsidRDefault="008B7B6D" w:rsidP="007E7D20">
            <w:pPr>
              <w:keepNext/>
              <w:spacing w:before="240" w:after="60"/>
              <w:outlineLvl w:val="1"/>
              <w:rPr>
                <w:rFonts w:ascii="Times New Roman" w:eastAsia="Calibri" w:hAnsi="Times New Roman" w:cs="Times New Roman"/>
                <w:bCs/>
                <w:iCs/>
                <w:sz w:val="16"/>
                <w:szCs w:val="16"/>
              </w:rPr>
            </w:pPr>
            <w:r w:rsidRPr="008B7B6D">
              <w:rPr>
                <w:rFonts w:ascii="Times New Roman" w:eastAsia="Calibri" w:hAnsi="Times New Roman" w:cs="Times New Roman"/>
                <w:bCs/>
                <w:iCs/>
                <w:sz w:val="16"/>
                <w:szCs w:val="16"/>
              </w:rPr>
              <w:t>Сервер видеонаблюдения для хранения отснятых камерами материалов и их обработки, подключения монитора (через выход VGA) для «живого» наблюдения с поста охраны.</w:t>
            </w:r>
          </w:p>
        </w:tc>
      </w:tr>
      <w:tr w:rsidR="008B7B6D" w:rsidRPr="008B7B6D" w14:paraId="36B7F1A2" w14:textId="77777777" w:rsidTr="007E7D20">
        <w:tc>
          <w:tcPr>
            <w:tcW w:w="2830" w:type="dxa"/>
            <w:vAlign w:val="center"/>
          </w:tcPr>
          <w:p w14:paraId="339F76C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Выключатель автоматический марка ИЭК С6 Щиток</w:t>
            </w:r>
          </w:p>
        </w:tc>
        <w:tc>
          <w:tcPr>
            <w:tcW w:w="6521" w:type="dxa"/>
            <w:vAlign w:val="center"/>
          </w:tcPr>
          <w:p w14:paraId="079D404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Автоматический выключатель нагрузки 6А на DIN-рейку</w:t>
            </w:r>
          </w:p>
        </w:tc>
      </w:tr>
      <w:tr w:rsidR="008B7B6D" w:rsidRPr="008B7B6D" w14:paraId="4951EC7C" w14:textId="77777777" w:rsidTr="007E7D20">
        <w:tc>
          <w:tcPr>
            <w:tcW w:w="2830" w:type="dxa"/>
            <w:vAlign w:val="center"/>
          </w:tcPr>
          <w:p w14:paraId="49BDA7C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Дверной доводчик для внешних дверей</w:t>
            </w:r>
          </w:p>
        </w:tc>
        <w:tc>
          <w:tcPr>
            <w:tcW w:w="6521" w:type="dxa"/>
            <w:vAlign w:val="center"/>
          </w:tcPr>
          <w:p w14:paraId="0BDA1B3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Дверной доводчик предназначен для установки на входные двери с высокой проходимостью. Подходит для установки на двери левого и правого открывания для массы двери 80-120 кг, ширины двери 1100-1400 мм. Работоспособность более 500 000 циклов. Варианты установки: на дверное полотно, на дверную коробку, параллельный рычаг. Устойчивость к коррозии в соляном тумане более 250 часов, эксплуатации от -35 до +45 градусов. Две скорости регулировки доводчика.</w:t>
            </w:r>
          </w:p>
        </w:tc>
      </w:tr>
      <w:tr w:rsidR="008B7B6D" w:rsidRPr="008B7B6D" w14:paraId="15431843" w14:textId="77777777" w:rsidTr="007E7D20">
        <w:tc>
          <w:tcPr>
            <w:tcW w:w="2830" w:type="dxa"/>
            <w:vAlign w:val="center"/>
          </w:tcPr>
          <w:p w14:paraId="66EA280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Доводчик дверной  TS-68</w:t>
            </w:r>
          </w:p>
        </w:tc>
        <w:tc>
          <w:tcPr>
            <w:tcW w:w="6521" w:type="dxa"/>
            <w:vAlign w:val="center"/>
          </w:tcPr>
          <w:p w14:paraId="400EDD0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С рычагом для дверей весом до 90 кг; двухскоростной; установочный размер 202х19 мм; габаритные размеры 220х55х45 мм; рабочая температура -15...+40 °С; EN 2/3/4</w:t>
            </w:r>
          </w:p>
        </w:tc>
      </w:tr>
      <w:tr w:rsidR="008B7B6D" w:rsidRPr="008B7B6D" w14:paraId="25C06EB7" w14:textId="77777777" w:rsidTr="007E7D20">
        <w:tc>
          <w:tcPr>
            <w:tcW w:w="2830" w:type="dxa"/>
            <w:vAlign w:val="center"/>
          </w:tcPr>
          <w:p w14:paraId="4A06825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Доводчик дверной DORMA TS-71</w:t>
            </w:r>
          </w:p>
        </w:tc>
        <w:tc>
          <w:tcPr>
            <w:tcW w:w="6521" w:type="dxa"/>
            <w:vAlign w:val="center"/>
          </w:tcPr>
          <w:p w14:paraId="76C2AEF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Доводчик для дверей весом до 100 кг, цвет белый, габариты (мм) 232х67х45, Диапазон рабочих температур, °С: -10..+40 двухскоростной</w:t>
            </w:r>
          </w:p>
        </w:tc>
      </w:tr>
      <w:tr w:rsidR="008B7B6D" w:rsidRPr="008B7B6D" w14:paraId="03A028DF" w14:textId="77777777" w:rsidTr="007E7D20">
        <w:tc>
          <w:tcPr>
            <w:tcW w:w="2830" w:type="dxa"/>
            <w:vAlign w:val="center"/>
          </w:tcPr>
          <w:p w14:paraId="6264228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Жесткий диск HDD SAS 4ТB</w:t>
            </w:r>
          </w:p>
        </w:tc>
        <w:tc>
          <w:tcPr>
            <w:tcW w:w="6521" w:type="dxa"/>
            <w:vAlign w:val="center"/>
          </w:tcPr>
          <w:p w14:paraId="368E13F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Жесткий внешний диск HDD, размер 3,5'' , емкость 4ТB, скорось вращения 7200об/мин, для установки в ПК</w:t>
            </w:r>
          </w:p>
        </w:tc>
      </w:tr>
      <w:tr w:rsidR="008B7B6D" w:rsidRPr="008B7B6D" w14:paraId="18C61D1B" w14:textId="77777777" w:rsidTr="007E7D20">
        <w:tc>
          <w:tcPr>
            <w:tcW w:w="2830" w:type="dxa"/>
            <w:vAlign w:val="center"/>
          </w:tcPr>
          <w:p w14:paraId="324CB37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Жесткий диск 1 Тб SATA Hitachi</w:t>
            </w:r>
          </w:p>
        </w:tc>
        <w:tc>
          <w:tcPr>
            <w:tcW w:w="6521" w:type="dxa"/>
            <w:vAlign w:val="center"/>
          </w:tcPr>
          <w:p w14:paraId="438D24B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Жесткий внешний диск HDD, размер 3,5'' , емкость 41B, скорось вращения 7200об/мин, для установки в ПК </w:t>
            </w:r>
          </w:p>
        </w:tc>
      </w:tr>
      <w:tr w:rsidR="008B7B6D" w:rsidRPr="008B7B6D" w14:paraId="0BA7198C" w14:textId="77777777" w:rsidTr="007E7D20">
        <w:tc>
          <w:tcPr>
            <w:tcW w:w="2830" w:type="dxa"/>
            <w:vAlign w:val="center"/>
          </w:tcPr>
          <w:p w14:paraId="0357572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звуковой разрушения стекла с каналом антимаскирования</w:t>
            </w:r>
          </w:p>
        </w:tc>
        <w:tc>
          <w:tcPr>
            <w:tcW w:w="6521" w:type="dxa"/>
            <w:vAlign w:val="center"/>
          </w:tcPr>
          <w:p w14:paraId="48B6109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Предназначены для обнаружения разрушения листовых стекол с последующей выдачей тревожного извещения на пульт централизованного наблюдения (ПЦН) или прибор приемно-контрольный (ППК) размыканием контактов исполнительного реле. - 4-х проводный, два провода на питание, два на сухой контакт.</w:t>
            </w:r>
            <w:r w:rsidRPr="008B7B6D">
              <w:rPr>
                <w:rFonts w:ascii="Times New Roman" w:eastAsia="Calibri" w:hAnsi="Times New Roman" w:cs="Times New Roman"/>
                <w:sz w:val="16"/>
                <w:szCs w:val="16"/>
              </w:rPr>
              <w:br/>
              <w:t xml:space="preserve">- Контроль вскрытия корпуса (тампер-контакт), </w:t>
            </w:r>
            <w:r w:rsidRPr="008B7B6D">
              <w:rPr>
                <w:rFonts w:ascii="Times New Roman" w:eastAsia="Calibri" w:hAnsi="Times New Roman" w:cs="Times New Roman"/>
                <w:sz w:val="16"/>
                <w:szCs w:val="16"/>
                <w:lang w:val="en-US"/>
              </w:rPr>
              <w:t>IP</w:t>
            </w:r>
            <w:r w:rsidRPr="008B7B6D">
              <w:rPr>
                <w:rFonts w:ascii="Times New Roman" w:eastAsia="Calibri" w:hAnsi="Times New Roman" w:cs="Times New Roman"/>
                <w:sz w:val="16"/>
                <w:szCs w:val="16"/>
              </w:rPr>
              <w:t>30, 9-18В, 35*80*60мм</w:t>
            </w:r>
          </w:p>
        </w:tc>
      </w:tr>
      <w:tr w:rsidR="008B7B6D" w:rsidRPr="008B7B6D" w14:paraId="37F53C10" w14:textId="77777777" w:rsidTr="007E7D20">
        <w:tc>
          <w:tcPr>
            <w:tcW w:w="2830" w:type="dxa"/>
            <w:vAlign w:val="center"/>
          </w:tcPr>
          <w:p w14:paraId="248BB52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пожарный ручной  ИПР513-10</w:t>
            </w:r>
          </w:p>
        </w:tc>
        <w:tc>
          <w:tcPr>
            <w:tcW w:w="6521" w:type="dxa"/>
            <w:vAlign w:val="center"/>
          </w:tcPr>
          <w:p w14:paraId="1EB2445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ручного включения сигнала «Пожар» в системах противопожарной защиты и охранно-пожарной сигнализации; тип извещателя: 2-х проводный; напряжение питания, В: 9…30; ток потребления в дежурном режиме не более, мА: 0.05; степень защиты: </w:t>
            </w:r>
            <w:r w:rsidRPr="008B7B6D">
              <w:rPr>
                <w:rFonts w:ascii="Times New Roman" w:eastAsia="Calibri" w:hAnsi="Times New Roman" w:cs="Times New Roman"/>
                <w:sz w:val="16"/>
                <w:szCs w:val="16"/>
                <w:lang w:val="en-US"/>
              </w:rPr>
              <w:t>IP</w:t>
            </w:r>
            <w:r w:rsidRPr="008B7B6D">
              <w:rPr>
                <w:rFonts w:ascii="Times New Roman" w:eastAsia="Calibri" w:hAnsi="Times New Roman" w:cs="Times New Roman"/>
                <w:sz w:val="16"/>
                <w:szCs w:val="16"/>
              </w:rPr>
              <w:t>41; габаритные размеры, мм: 88х85х45; диапазон рабочих температур, °С: -40…+60</w:t>
            </w:r>
          </w:p>
        </w:tc>
      </w:tr>
      <w:tr w:rsidR="008B7B6D" w:rsidRPr="008B7B6D" w14:paraId="7D278E4D" w14:textId="77777777" w:rsidTr="007E7D20">
        <w:tc>
          <w:tcPr>
            <w:tcW w:w="2830" w:type="dxa"/>
            <w:vAlign w:val="center"/>
          </w:tcPr>
          <w:p w14:paraId="560E05F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пожарный ручной адресный ИПР 513-3АМ исп.01</w:t>
            </w:r>
          </w:p>
        </w:tc>
        <w:tc>
          <w:tcPr>
            <w:tcW w:w="6521" w:type="dxa"/>
            <w:vAlign w:val="center"/>
          </w:tcPr>
          <w:p w14:paraId="7307612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ручного формирования сигнала пожарной тревоги или запуска систем пожарной автоматики; тип извещателя: адресный; напряжение питания, B: 8…11; ток потребления, А: 0,6; степень защиты: IP40; диапазон рабочих температур, °С: -30…+55; габаритные размеры, мм: 94х94х54; масса, не более, кг.: 0,15</w:t>
            </w:r>
          </w:p>
        </w:tc>
      </w:tr>
      <w:tr w:rsidR="008B7B6D" w:rsidRPr="008B7B6D" w14:paraId="1B5ACF8F" w14:textId="77777777" w:rsidTr="007E7D20">
        <w:tc>
          <w:tcPr>
            <w:tcW w:w="2830" w:type="dxa"/>
            <w:vAlign w:val="center"/>
          </w:tcPr>
          <w:p w14:paraId="718B1E8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магнитоконтактный ИО 102-6</w:t>
            </w:r>
          </w:p>
        </w:tc>
        <w:tc>
          <w:tcPr>
            <w:tcW w:w="6521" w:type="dxa"/>
            <w:vAlign w:val="center"/>
          </w:tcPr>
          <w:p w14:paraId="011EF2F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металлических поверхностей; контакты размыкаются при тревоге, 10 мм (контакты замкнуты), 45 мм (контакты разомкнуты); U-коммут.72 В, I-коммут.300 мА, P-коммут.10 Вт; диапазон рабочих температур:-50…+50°С, 22.1х33.2 мм (геркон и магнит). Кабель 170 мм. Пластиковый корпус.</w:t>
            </w:r>
          </w:p>
        </w:tc>
      </w:tr>
      <w:tr w:rsidR="008B7B6D" w:rsidRPr="008B7B6D" w14:paraId="453C6E71" w14:textId="77777777" w:rsidTr="007E7D20">
        <w:tc>
          <w:tcPr>
            <w:tcW w:w="2830" w:type="dxa"/>
            <w:vAlign w:val="center"/>
          </w:tcPr>
          <w:p w14:paraId="05D969C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объемный "коридорный" EX 35T</w:t>
            </w:r>
          </w:p>
        </w:tc>
        <w:tc>
          <w:tcPr>
            <w:tcW w:w="6521" w:type="dxa"/>
            <w:vAlign w:val="center"/>
          </w:tcPr>
          <w:p w14:paraId="00BBF1E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Извещатель охранный объемный оптико-электронный пассивный, микропроцессорный, твердая сферическая мультифокусная линза двойного действия, -20°С +50°С, Площадь детекции: 11 х 11 м, широкий угол или 17 х 1.7 м "штора", Чувствительность: 1.6° при 0.6 м/сек, Время тревоги: ~3 сек, Тревожный выход: Н.З. 28В пост. 0.2А, Питание: 9.5 - 14 В, </w:t>
            </w:r>
          </w:p>
        </w:tc>
      </w:tr>
      <w:tr w:rsidR="008B7B6D" w:rsidRPr="008B7B6D" w14:paraId="05A8058B" w14:textId="77777777" w:rsidTr="007E7D20">
        <w:tc>
          <w:tcPr>
            <w:tcW w:w="2830" w:type="dxa"/>
            <w:vAlign w:val="center"/>
          </w:tcPr>
          <w:p w14:paraId="3A65D1B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охранный точечный магнитоконтактный  ИО 102-5</w:t>
            </w:r>
          </w:p>
        </w:tc>
        <w:tc>
          <w:tcPr>
            <w:tcW w:w="6521" w:type="dxa"/>
            <w:vAlign w:val="center"/>
          </w:tcPr>
          <w:p w14:paraId="6F2BFD7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блокировки дверных и оконных проемов, других строительных, конструктивных элементов зданий и сооружений на открывание или смещение, организаций устройств типа «ловушка» на любых объектах как производственных так и жилых; для скрытого монтажа на деревянные конструкции; тип контактов: НЗ; максимальное коммутируемое напряжение, В: 72; диапазон рабочих температур, °С: -50…+50; габаритные размеры, мм: корпус геркона - D9х27.6, корпус магнита - D9х27.6</w:t>
            </w:r>
          </w:p>
        </w:tc>
      </w:tr>
      <w:tr w:rsidR="008B7B6D" w:rsidRPr="008B7B6D" w14:paraId="629CFC31" w14:textId="77777777" w:rsidTr="007E7D20">
        <w:tc>
          <w:tcPr>
            <w:tcW w:w="2830" w:type="dxa"/>
            <w:vAlign w:val="center"/>
          </w:tcPr>
          <w:p w14:paraId="19E95F4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охранный магнитоконтактный  ИО 102-20 Б2П</w:t>
            </w:r>
          </w:p>
        </w:tc>
        <w:tc>
          <w:tcPr>
            <w:tcW w:w="6521" w:type="dxa"/>
            <w:vAlign w:val="center"/>
          </w:tcPr>
          <w:p w14:paraId="28F88F4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металлических поверхностей; контакты размыкаются при тревоге, 30 мм (контакты замкнуты), 65 мм (контакты разомкнуты); U-коммут.50 В, I-коммут.50 мА, P-коммут.10 Вт; степень защиты: IP44, диапазон рабочих температур: -50…+50°С, 53х30х30 мм (геркон и магнит). Винтовые контакты. Пластиковый корпус. 0.155 кг</w:t>
            </w:r>
          </w:p>
        </w:tc>
      </w:tr>
      <w:tr w:rsidR="008B7B6D" w:rsidRPr="008B7B6D" w14:paraId="54131589" w14:textId="77777777" w:rsidTr="007E7D20">
        <w:tc>
          <w:tcPr>
            <w:tcW w:w="2830" w:type="dxa"/>
            <w:vAlign w:val="center"/>
          </w:tcPr>
          <w:p w14:paraId="3B83D17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охранный объемный</w:t>
            </w:r>
          </w:p>
          <w:p w14:paraId="4B08CBF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ИО 309-7 «Фотон-Ш»</w:t>
            </w:r>
          </w:p>
        </w:tc>
        <w:tc>
          <w:tcPr>
            <w:tcW w:w="6521" w:type="dxa"/>
            <w:vAlign w:val="center"/>
          </w:tcPr>
          <w:p w14:paraId="2B8623A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обнаружения проникновения в охраняемое пространство через дверные и оконные проемы; для использования в составе систем охранной сигнализации; тип контактов: нормально-замкнутые; длительность тревожного извещения, сек: не менее 2; ток потребления, мА: 20; степень защиты: IP41; диапазон рабочих температур, °С: -30…+50; габаритные размеры, мм: 91х52х56; </w:t>
            </w:r>
          </w:p>
        </w:tc>
      </w:tr>
      <w:tr w:rsidR="008B7B6D" w:rsidRPr="008B7B6D" w14:paraId="2474B645" w14:textId="77777777" w:rsidTr="007E7D20">
        <w:tc>
          <w:tcPr>
            <w:tcW w:w="2830" w:type="dxa"/>
            <w:vAlign w:val="center"/>
          </w:tcPr>
          <w:p w14:paraId="7B2E0E5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охранный объемный оптико-электронный ИО 409-8 «Фотон-9»</w:t>
            </w:r>
          </w:p>
        </w:tc>
        <w:tc>
          <w:tcPr>
            <w:tcW w:w="6521" w:type="dxa"/>
            <w:vAlign w:val="center"/>
          </w:tcPr>
          <w:p w14:paraId="30EA380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обнаружения проникновения в охраняемое пространство закрытого помещения и формирования сигнала тревоги размыканием выходных контактов реле; для использования в системах охранной сигнализации; время разогрева, сек: 60; длительность тревожного извещения, сек: не менее 2; дальность ИК канала, м: 10; угол обзора, град: 90; ток потребления, мА: 15; степень защиты: </w:t>
            </w:r>
            <w:r w:rsidRPr="008B7B6D">
              <w:rPr>
                <w:rFonts w:ascii="Times New Roman" w:eastAsia="Calibri" w:hAnsi="Times New Roman" w:cs="Times New Roman"/>
                <w:sz w:val="16"/>
                <w:szCs w:val="16"/>
                <w:lang w:val="en-US"/>
              </w:rPr>
              <w:t>IP</w:t>
            </w:r>
            <w:r w:rsidRPr="008B7B6D">
              <w:rPr>
                <w:rFonts w:ascii="Times New Roman" w:eastAsia="Calibri" w:hAnsi="Times New Roman" w:cs="Times New Roman"/>
                <w:sz w:val="16"/>
                <w:szCs w:val="16"/>
              </w:rPr>
              <w:t>41; диапазон рабочих температур: 0…+50; габаритные размеры, мм: 88х61х41</w:t>
            </w:r>
          </w:p>
        </w:tc>
      </w:tr>
      <w:tr w:rsidR="008B7B6D" w:rsidRPr="008B7B6D" w14:paraId="7CEA47F0" w14:textId="77777777" w:rsidTr="007E7D20">
        <w:tc>
          <w:tcPr>
            <w:tcW w:w="2830" w:type="dxa"/>
            <w:vAlign w:val="center"/>
          </w:tcPr>
          <w:p w14:paraId="2C81385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охранный объемный оптико-электронный ИО 409-17/1 «Фотон-12»</w:t>
            </w:r>
          </w:p>
        </w:tc>
        <w:tc>
          <w:tcPr>
            <w:tcW w:w="6521" w:type="dxa"/>
            <w:vAlign w:val="center"/>
          </w:tcPr>
          <w:p w14:paraId="745BB2E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обнаружения проникновения охраняемого пространства закрытого помещения и формирования сигнала тревоги путем размыкания контактов реле; для использования в системах охранной сигнализации; время разогрева, сек: 45; тип зоны обнаружения: объемная; дальность ИК канала, м: 12; угол обзора, град.: 90; длительность тревожного извещения, сек: не менее 2; степень защиты: </w:t>
            </w:r>
            <w:r w:rsidRPr="008B7B6D">
              <w:rPr>
                <w:rFonts w:ascii="Times New Roman" w:eastAsia="Calibri" w:hAnsi="Times New Roman" w:cs="Times New Roman"/>
                <w:sz w:val="16"/>
                <w:szCs w:val="16"/>
                <w:lang w:val="en-US"/>
              </w:rPr>
              <w:t>IP</w:t>
            </w:r>
            <w:r w:rsidRPr="008B7B6D">
              <w:rPr>
                <w:rFonts w:ascii="Times New Roman" w:eastAsia="Calibri" w:hAnsi="Times New Roman" w:cs="Times New Roman"/>
                <w:sz w:val="16"/>
                <w:szCs w:val="16"/>
              </w:rPr>
              <w:t>41; диапазон рабочих температур, °С: -30…+50; габаритные размеры, мм: 92х57х48</w:t>
            </w:r>
          </w:p>
        </w:tc>
      </w:tr>
      <w:tr w:rsidR="008B7B6D" w:rsidRPr="008B7B6D" w14:paraId="707A96D1" w14:textId="77777777" w:rsidTr="007E7D20">
        <w:tc>
          <w:tcPr>
            <w:tcW w:w="2830" w:type="dxa"/>
            <w:vAlign w:val="center"/>
          </w:tcPr>
          <w:p w14:paraId="42D6B91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охранный оптико-электронный поверхностный адресный</w:t>
            </w:r>
          </w:p>
        </w:tc>
        <w:tc>
          <w:tcPr>
            <w:tcW w:w="6521" w:type="dxa"/>
            <w:vAlign w:val="center"/>
          </w:tcPr>
          <w:p w14:paraId="4287D81D" w14:textId="77777777" w:rsidR="008B7B6D" w:rsidRPr="008B7B6D" w:rsidRDefault="008B7B6D" w:rsidP="007E7D20">
            <w:pPr>
              <w:spacing w:after="0" w:line="240" w:lineRule="auto"/>
              <w:rPr>
                <w:rFonts w:ascii="Times New Roman" w:eastAsia="Calibri" w:hAnsi="Times New Roman" w:cs="Times New Roman"/>
                <w:b/>
                <w:sz w:val="16"/>
                <w:szCs w:val="16"/>
              </w:rPr>
            </w:pPr>
            <w:r w:rsidRPr="008B7B6D">
              <w:rPr>
                <w:rFonts w:ascii="Times New Roman" w:eastAsia="Calibri" w:hAnsi="Times New Roman" w:cs="Times New Roman"/>
                <w:sz w:val="16"/>
                <w:szCs w:val="16"/>
              </w:rPr>
              <w:t>Предназначен для обнаружения проникновения охраняемого пространства закрытого помещения и формирования сигнала тревоги в системах охранной сигнализации, накладной,</w:t>
            </w:r>
            <w:r w:rsidRPr="008B7B6D">
              <w:rPr>
                <w:rFonts w:ascii="Times New Roman" w:eastAsia="Calibri" w:hAnsi="Times New Roman" w:cs="Times New Roman"/>
                <w:sz w:val="16"/>
                <w:szCs w:val="16"/>
                <w:lang w:val="en-US"/>
              </w:rPr>
              <w:t>IP</w:t>
            </w:r>
            <w:r w:rsidRPr="008B7B6D">
              <w:rPr>
                <w:rFonts w:ascii="Times New Roman" w:eastAsia="Calibri" w:hAnsi="Times New Roman" w:cs="Times New Roman"/>
                <w:sz w:val="16"/>
                <w:szCs w:val="16"/>
              </w:rPr>
              <w:t>41, дальность 10м, радиус 90гр.,88*60*40мм</w:t>
            </w:r>
          </w:p>
        </w:tc>
      </w:tr>
      <w:tr w:rsidR="008B7B6D" w:rsidRPr="008B7B6D" w14:paraId="6E02AA6C" w14:textId="77777777" w:rsidTr="007E7D20">
        <w:tc>
          <w:tcPr>
            <w:tcW w:w="2830" w:type="dxa"/>
            <w:vAlign w:val="center"/>
          </w:tcPr>
          <w:p w14:paraId="29F8B84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пожарный дымовой оптико-электронный ИП 212-45</w:t>
            </w:r>
          </w:p>
        </w:tc>
        <w:tc>
          <w:tcPr>
            <w:tcW w:w="6521" w:type="dxa"/>
            <w:vAlign w:val="center"/>
          </w:tcPr>
          <w:p w14:paraId="45C33CD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раннего обнаружения загорания, сопровождающегося появлением дыма малой концентрации в закрытых помещениях различных зданий и сооружений; увствительность извещателя, дБ/м: 0.05…0.2; световая индикация: "Дежурный режим"; "Пожар"; напряжение питания, B:</w:t>
            </w:r>
            <w:r w:rsidRPr="008B7B6D">
              <w:rPr>
                <w:rFonts w:ascii="Calibri" w:eastAsia="Calibri" w:hAnsi="Calibri" w:cs="Times New Roman"/>
              </w:rPr>
              <w:t xml:space="preserve"> </w:t>
            </w:r>
            <w:r w:rsidRPr="008B7B6D">
              <w:rPr>
                <w:rFonts w:ascii="Times New Roman" w:eastAsia="Calibri" w:hAnsi="Times New Roman" w:cs="Times New Roman"/>
                <w:sz w:val="16"/>
                <w:szCs w:val="16"/>
              </w:rPr>
              <w:t>по шлейфу сигнализации 9…30; ток потребления, мА:</w:t>
            </w:r>
            <w:r w:rsidRPr="008B7B6D">
              <w:rPr>
                <w:rFonts w:ascii="Calibri" w:eastAsia="Calibri" w:hAnsi="Calibri" w:cs="Times New Roman"/>
              </w:rPr>
              <w:t xml:space="preserve"> </w:t>
            </w:r>
            <w:r w:rsidRPr="008B7B6D">
              <w:rPr>
                <w:rFonts w:ascii="Times New Roman" w:eastAsia="Calibri" w:hAnsi="Times New Roman" w:cs="Times New Roman"/>
                <w:sz w:val="16"/>
                <w:szCs w:val="16"/>
              </w:rPr>
              <w:t>0.045; степень защиты: IP30; диапазон рабочих температур, °С: -45…+55; Масса, не более, кг: 0.21</w:t>
            </w:r>
          </w:p>
        </w:tc>
      </w:tr>
      <w:tr w:rsidR="008B7B6D" w:rsidRPr="008B7B6D" w14:paraId="60977A9F" w14:textId="77777777" w:rsidTr="007E7D20">
        <w:tc>
          <w:tcPr>
            <w:tcW w:w="2830" w:type="dxa"/>
            <w:vAlign w:val="center"/>
          </w:tcPr>
          <w:p w14:paraId="7750DDA7"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пожарный дымовой оптико-электронный адресно-аналоговый  ИП 212-34А «ДИП-34А-01-01»</w:t>
            </w:r>
          </w:p>
        </w:tc>
        <w:tc>
          <w:tcPr>
            <w:tcW w:w="6521" w:type="dxa"/>
            <w:vAlign w:val="center"/>
          </w:tcPr>
          <w:p w14:paraId="7454499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предназначен для работы с прибором С2000, питание по линии двухпроводной линии связи 8…11 В, ток потребления до 500 мкА, степень защиты оболочки IP41, диапазон рабочих температур -30…+55°С, габаритные размеры 100х47 мм, защита от неправильного подключения.</w:t>
            </w:r>
          </w:p>
        </w:tc>
      </w:tr>
      <w:tr w:rsidR="008B7B6D" w:rsidRPr="008B7B6D" w14:paraId="1D784BDB" w14:textId="77777777" w:rsidTr="007E7D20">
        <w:tc>
          <w:tcPr>
            <w:tcW w:w="2830" w:type="dxa"/>
            <w:vAlign w:val="center"/>
          </w:tcPr>
          <w:p w14:paraId="2E48071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Извещатель пожарный ручной электроконтактный</w:t>
            </w:r>
          </w:p>
        </w:tc>
        <w:tc>
          <w:tcPr>
            <w:tcW w:w="6521" w:type="dxa"/>
            <w:vAlign w:val="center"/>
          </w:tcPr>
          <w:p w14:paraId="1C44FBB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ручного формирования сигнала пожарной тревоги или запуска систем пожарной автоматики; тип извещателя: адресный; напряжение питания, B: 8…11; ток потребления, А: 0,6; степень защиты: IP40; диапазон рабочих температур, °С: -30…+55; габаритные размеры, мм: 94х94х54; масса, не более, кг.: 0,15</w:t>
            </w:r>
          </w:p>
        </w:tc>
      </w:tr>
      <w:tr w:rsidR="008B7B6D" w:rsidRPr="008B7B6D" w14:paraId="3256D138" w14:textId="77777777" w:rsidTr="007E7D20">
        <w:trPr>
          <w:trHeight w:val="1420"/>
        </w:trPr>
        <w:tc>
          <w:tcPr>
            <w:tcW w:w="2830" w:type="dxa"/>
            <w:vAlign w:val="center"/>
          </w:tcPr>
          <w:p w14:paraId="2B02DDE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Источник бесперебойного питания APC Smart-UPS 1000VA USB &amp; Serial RM 2U 230V</w:t>
            </w:r>
          </w:p>
        </w:tc>
        <w:tc>
          <w:tcPr>
            <w:tcW w:w="6521" w:type="dxa"/>
            <w:vAlign w:val="center"/>
          </w:tcPr>
          <w:p w14:paraId="28071253"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Выходная мощность 800 Ватт / 1.0 kВА , Максимальная задаваемая мощность (Вт) 800 Ватт / 1.0 kВА, Номинальное выходное напряжение 230 V , Искажения формы выходного напряжения менее 5 % , Выходная частота (синхронизированная с электросетью) 50/60Hz +/- 3 Hz , Топология: линейно-интерактивный ,Тип формы напряжения: синусоидальный сигнал, Диапазон входного напряжения при работе от сети 160 - 286 В, Тип батарей: необслуживаемая герметичная свинцово-кислотная батарея с загущенным электролитом : защита от утечек , Типовое время перезарядки 3 часа , Сменная батарея, Ожидаемый срок службы батареи (лет) 3 - 5 , Защита от перегрузки в системе постоянного тока 60 A,  Максимальная высота 89 mm, 8.9 cm , Максимальная ширина 432 mm, 43.2 cm ,  Максимальная глубина 490 mm, 49.0 cm ,Высота стойки 2 U,Рабочая температура 0 - 45 °C</w:t>
            </w:r>
          </w:p>
        </w:tc>
      </w:tr>
      <w:tr w:rsidR="008B7B6D" w:rsidRPr="008B7B6D" w14:paraId="4FD0380F" w14:textId="77777777" w:rsidTr="007E7D20">
        <w:tc>
          <w:tcPr>
            <w:tcW w:w="2830" w:type="dxa"/>
            <w:vAlign w:val="center"/>
          </w:tcPr>
          <w:p w14:paraId="47A52DB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Каркас блочный 19” 6U с кроссплатой для установки 15 линейных блоков с крышкой</w:t>
            </w:r>
          </w:p>
        </w:tc>
        <w:tc>
          <w:tcPr>
            <w:tcW w:w="6521" w:type="dxa"/>
            <w:vAlign w:val="center"/>
          </w:tcPr>
          <w:p w14:paraId="26D8375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w:t>
            </w:r>
            <w:r w:rsidRPr="008B7B6D">
              <w:rPr>
                <w:rFonts w:ascii="Times New Roman" w:eastAsia="Calibri" w:hAnsi="Times New Roman" w:cs="Times New Roman"/>
                <w:bCs/>
                <w:sz w:val="16"/>
                <w:szCs w:val="16"/>
              </w:rPr>
              <w:t>для</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bCs/>
                <w:sz w:val="16"/>
                <w:szCs w:val="16"/>
              </w:rPr>
              <w:t>установки</w:t>
            </w:r>
            <w:r w:rsidRPr="008B7B6D">
              <w:rPr>
                <w:rFonts w:ascii="Times New Roman" w:eastAsia="Calibri" w:hAnsi="Times New Roman" w:cs="Times New Roman"/>
                <w:sz w:val="16"/>
                <w:szCs w:val="16"/>
              </w:rPr>
              <w:t xml:space="preserve"> в нем </w:t>
            </w:r>
            <w:r w:rsidRPr="008B7B6D">
              <w:rPr>
                <w:rFonts w:ascii="Times New Roman" w:eastAsia="Calibri" w:hAnsi="Times New Roman" w:cs="Times New Roman"/>
                <w:bCs/>
                <w:sz w:val="16"/>
                <w:szCs w:val="16"/>
              </w:rPr>
              <w:t>19</w:t>
            </w:r>
            <w:r w:rsidRPr="008B7B6D">
              <w:rPr>
                <w:rFonts w:ascii="Times New Roman" w:eastAsia="Calibri" w:hAnsi="Times New Roman" w:cs="Times New Roman"/>
                <w:sz w:val="16"/>
                <w:szCs w:val="16"/>
              </w:rPr>
              <w:t>” модульного коммутационного кроссового оборудования, серверов и источников бесперебойного питания в офисных и промышленных помещения.</w:t>
            </w:r>
          </w:p>
        </w:tc>
      </w:tr>
      <w:tr w:rsidR="008B7B6D" w:rsidRPr="008B7B6D" w14:paraId="63825656" w14:textId="77777777" w:rsidTr="007E7D20">
        <w:trPr>
          <w:trHeight w:val="2110"/>
        </w:trPr>
        <w:tc>
          <w:tcPr>
            <w:tcW w:w="2830" w:type="dxa"/>
            <w:vAlign w:val="center"/>
          </w:tcPr>
          <w:p w14:paraId="0203726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Комплексное устройство грозозащиты видеокамер</w:t>
            </w:r>
          </w:p>
        </w:tc>
        <w:tc>
          <w:tcPr>
            <w:tcW w:w="6521" w:type="dxa"/>
            <w:vAlign w:val="center"/>
          </w:tcPr>
          <w:p w14:paraId="5949139D"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Комбинированная универсальная грозозащита видеокамеры. Грозоразрядник для включения в разрыв коаксиального кабеля через разъемы типа BNC, с волновым сопротивлением 75 Ом; Грозозащита цепи питания видеокамеры 6 до 24 Вольт; Грозозащита одно или двухпарного канала управления видеокамерой. Защита цепи питания видеокамеры (~220Вольт, ~120Вольт, =24Вольт, =12Вольт); защита от максимального импульсного тока - до 10 килоАмпер; Подключение кабеля видеосигнала - разъем BNC 75Ом; вносимое затухание в видеотракт на частоте 20мГц - менее 0.2дБ; Подключение кабелей заземления, питания и управления видеокамерой - винтовые клеммы; Схема подключения - последовательно в линию, в непосредственной близости от защищаемого оконечного оборудования, не далее 0,5 м по длине кабеля. Клеммы для подключения защищаемого оборудования и линии</w:t>
            </w:r>
            <w:r w:rsidR="007E7D20">
              <w:rPr>
                <w:rFonts w:ascii="Times New Roman" w:eastAsia="Calibri" w:hAnsi="Times New Roman" w:cs="Times New Roman"/>
                <w:sz w:val="16"/>
                <w:szCs w:val="16"/>
              </w:rPr>
              <w:t xml:space="preserve"> имеют специальные обозначения</w:t>
            </w:r>
          </w:p>
        </w:tc>
      </w:tr>
      <w:tr w:rsidR="008B7B6D" w:rsidRPr="008B7B6D" w14:paraId="0879168C" w14:textId="77777777" w:rsidTr="007E7D20">
        <w:tc>
          <w:tcPr>
            <w:tcW w:w="2830" w:type="dxa"/>
            <w:vAlign w:val="center"/>
          </w:tcPr>
          <w:p w14:paraId="1A370C1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Кнопка авар. выхода (зеленая/белая) ИПР 513/101-1</w:t>
            </w:r>
          </w:p>
        </w:tc>
        <w:tc>
          <w:tcPr>
            <w:tcW w:w="6521" w:type="dxa"/>
            <w:vAlign w:val="center"/>
          </w:tcPr>
          <w:p w14:paraId="4CD7A8F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Корпус зeлeнoгo цвeтa, нaдпиcь "Aвapийный выxoд"; диaпaзoн кoммyтиpyeмыx тoкoв: 0.1…200 мA; диaпaзoн кoммyтиpyeмoгo нaпpяжeния: 5…72 B; клacc зaщиты IP41; мacca: нe бoлee 0.15 кг.</w:t>
            </w:r>
          </w:p>
        </w:tc>
      </w:tr>
      <w:tr w:rsidR="008B7B6D" w:rsidRPr="008B7B6D" w14:paraId="32992736" w14:textId="77777777" w:rsidTr="007E7D20">
        <w:tc>
          <w:tcPr>
            <w:tcW w:w="2830" w:type="dxa"/>
            <w:vAlign w:val="center"/>
          </w:tcPr>
          <w:p w14:paraId="2862A90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Кнопка выхода D680 QUADRA</w:t>
            </w:r>
          </w:p>
        </w:tc>
        <w:tc>
          <w:tcPr>
            <w:tcW w:w="6521" w:type="dxa"/>
            <w:vAlign w:val="center"/>
          </w:tcPr>
          <w:p w14:paraId="6BFBB69A" w14:textId="77777777" w:rsidR="008B7B6D" w:rsidRPr="008B7B6D" w:rsidRDefault="000A0EB7" w:rsidP="007E7D20">
            <w:pPr>
              <w:spacing w:after="0" w:line="240" w:lineRule="auto"/>
              <w:rPr>
                <w:rFonts w:ascii="Times New Roman" w:eastAsia="Calibri" w:hAnsi="Times New Roman" w:cs="Times New Roman"/>
                <w:sz w:val="16"/>
                <w:szCs w:val="16"/>
              </w:rPr>
            </w:pPr>
            <w:hyperlink r:id="rId10" w:tgtFrame="_blank" w:history="1">
              <w:r w:rsidR="008B7B6D" w:rsidRPr="008B7B6D">
                <w:rPr>
                  <w:rFonts w:ascii="Times New Roman" w:eastAsia="Calibri" w:hAnsi="Times New Roman" w:cs="Times New Roman"/>
                  <w:color w:val="333333"/>
                  <w:sz w:val="16"/>
                  <w:szCs w:val="16"/>
                </w:rPr>
                <w:t>нажимная кнопка (кнопочный выключатель/переключатель) в сборе</w:t>
              </w:r>
            </w:hyperlink>
            <w:r w:rsidR="008B7B6D" w:rsidRPr="008B7B6D">
              <w:rPr>
                <w:rFonts w:ascii="Times New Roman" w:eastAsia="Calibri" w:hAnsi="Times New Roman" w:cs="Times New Roman"/>
                <w:color w:val="333333"/>
                <w:sz w:val="16"/>
                <w:szCs w:val="16"/>
              </w:rPr>
              <w:t>, питание AC/DC, IP66</w:t>
            </w:r>
          </w:p>
        </w:tc>
      </w:tr>
      <w:tr w:rsidR="008B7B6D" w:rsidRPr="008B7B6D" w14:paraId="2C6B92A1" w14:textId="77777777" w:rsidTr="007E7D20">
        <w:tc>
          <w:tcPr>
            <w:tcW w:w="2830" w:type="dxa"/>
            <w:vAlign w:val="center"/>
          </w:tcPr>
          <w:p w14:paraId="3882006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Кнопка открытия двери</w:t>
            </w:r>
          </w:p>
        </w:tc>
        <w:tc>
          <w:tcPr>
            <w:tcW w:w="6521" w:type="dxa"/>
            <w:vAlign w:val="center"/>
          </w:tcPr>
          <w:p w14:paraId="6E57768B" w14:textId="77777777" w:rsidR="008B7B6D" w:rsidRPr="008B7B6D" w:rsidRDefault="000A0EB7" w:rsidP="007E7D20">
            <w:pPr>
              <w:spacing w:after="0" w:line="240" w:lineRule="auto"/>
              <w:rPr>
                <w:rFonts w:ascii="Times New Roman" w:eastAsia="Calibri" w:hAnsi="Times New Roman" w:cs="Times New Roman"/>
                <w:sz w:val="16"/>
                <w:szCs w:val="16"/>
              </w:rPr>
            </w:pPr>
            <w:hyperlink r:id="rId11" w:tgtFrame="_blank" w:history="1">
              <w:r w:rsidR="008B7B6D" w:rsidRPr="008B7B6D">
                <w:rPr>
                  <w:rFonts w:ascii="Times New Roman" w:eastAsia="Calibri" w:hAnsi="Times New Roman" w:cs="Times New Roman"/>
                  <w:color w:val="333333"/>
                  <w:sz w:val="16"/>
                  <w:szCs w:val="16"/>
                </w:rPr>
                <w:t>нажимная кнопка (кнопочный выключатель/переключатель) в сборе</w:t>
              </w:r>
            </w:hyperlink>
            <w:r w:rsidR="008B7B6D" w:rsidRPr="008B7B6D">
              <w:rPr>
                <w:rFonts w:ascii="Times New Roman" w:eastAsia="Calibri" w:hAnsi="Times New Roman" w:cs="Times New Roman"/>
                <w:color w:val="333333"/>
                <w:sz w:val="16"/>
                <w:szCs w:val="16"/>
              </w:rPr>
              <w:t>, питание AC/DC, IP66</w:t>
            </w:r>
          </w:p>
        </w:tc>
      </w:tr>
      <w:tr w:rsidR="008B7B6D" w:rsidRPr="008B7B6D" w14:paraId="701CE433" w14:textId="77777777" w:rsidTr="007E7D20">
        <w:tc>
          <w:tcPr>
            <w:tcW w:w="2830" w:type="dxa"/>
            <w:vAlign w:val="center"/>
          </w:tcPr>
          <w:p w14:paraId="35E5062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Коммутатор Cisco 24 PC-L</w:t>
            </w:r>
          </w:p>
        </w:tc>
        <w:tc>
          <w:tcPr>
            <w:tcW w:w="6521" w:type="dxa"/>
            <w:vAlign w:val="center"/>
          </w:tcPr>
          <w:p w14:paraId="2E28D91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Cisco Small Business 2960-X. Тип свича: Управляемый, Уровень свича: L2/L3. Тип RJ-45 Ethernet портов для основного подключения: Gigabit Ethernet (10/100/1000), Количество RJ-45 Ethernet портов для основного подключения: 24, Количество портов USB 2.0: 2, Консольный порт: RJ-45. Полнодуплексный режим. Размер адресной таблицы: 16000 записей, Коммутационная способность: 216 Gbit/s. Стандарты сети: IEEE 802.1ab,IEEE 802.1D,IEEE 802.1p,IEEE 802.1Q,IEEE 802.1s,IEEE 802.1w,IEEE 802.1x,IEEE.... Питание по Ethernet (PoE). Монтаж в стойку, Формат: 1U</w:t>
            </w:r>
          </w:p>
        </w:tc>
      </w:tr>
      <w:tr w:rsidR="008B7B6D" w:rsidRPr="008B7B6D" w14:paraId="003CEC87" w14:textId="77777777" w:rsidTr="007E7D20">
        <w:tc>
          <w:tcPr>
            <w:tcW w:w="2830" w:type="dxa"/>
            <w:vAlign w:val="center"/>
          </w:tcPr>
          <w:p w14:paraId="1F6B761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Коммутационный шкаф (включая: органайзеры, вент.панель, блок розеток) Rittal 7820750 Корпус 24U 800*1200*800</w:t>
            </w:r>
          </w:p>
        </w:tc>
        <w:tc>
          <w:tcPr>
            <w:tcW w:w="6521" w:type="dxa"/>
            <w:vAlign w:val="center"/>
          </w:tcPr>
          <w:p w14:paraId="789ED42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w:t>
            </w:r>
            <w:r w:rsidRPr="008B7B6D">
              <w:rPr>
                <w:rFonts w:ascii="Times New Roman" w:eastAsia="Calibri" w:hAnsi="Times New Roman" w:cs="Times New Roman"/>
                <w:bCs/>
                <w:sz w:val="16"/>
                <w:szCs w:val="16"/>
              </w:rPr>
              <w:t>для</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bCs/>
                <w:sz w:val="16"/>
                <w:szCs w:val="16"/>
              </w:rPr>
              <w:t>установки</w:t>
            </w:r>
            <w:r w:rsidRPr="008B7B6D">
              <w:rPr>
                <w:rFonts w:ascii="Times New Roman" w:eastAsia="Calibri" w:hAnsi="Times New Roman" w:cs="Times New Roman"/>
                <w:sz w:val="16"/>
                <w:szCs w:val="16"/>
              </w:rPr>
              <w:t xml:space="preserve"> в нем </w:t>
            </w:r>
            <w:r w:rsidRPr="008B7B6D">
              <w:rPr>
                <w:rFonts w:ascii="Times New Roman" w:eastAsia="Calibri" w:hAnsi="Times New Roman" w:cs="Times New Roman"/>
                <w:bCs/>
                <w:sz w:val="16"/>
                <w:szCs w:val="16"/>
              </w:rPr>
              <w:t>19</w:t>
            </w:r>
            <w:r w:rsidRPr="008B7B6D">
              <w:rPr>
                <w:rFonts w:ascii="Times New Roman" w:eastAsia="Calibri" w:hAnsi="Times New Roman" w:cs="Times New Roman"/>
                <w:sz w:val="16"/>
                <w:szCs w:val="16"/>
              </w:rPr>
              <w:t>” модульного коммутационного кроссового оборудования, серверов и источников бесперебойного питания в офисных и промышленных помещения. Размер 80*80*120см</w:t>
            </w:r>
          </w:p>
        </w:tc>
      </w:tr>
      <w:tr w:rsidR="008B7B6D" w:rsidRPr="008B7B6D" w14:paraId="612FCA91" w14:textId="77777777" w:rsidTr="007E7D20">
        <w:tc>
          <w:tcPr>
            <w:tcW w:w="2830" w:type="dxa"/>
            <w:vAlign w:val="center"/>
          </w:tcPr>
          <w:p w14:paraId="3C4AB84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Контроллер системы доступа C2000-2</w:t>
            </w:r>
          </w:p>
        </w:tc>
        <w:tc>
          <w:tcPr>
            <w:tcW w:w="6521" w:type="dxa"/>
            <w:vAlign w:val="center"/>
          </w:tcPr>
          <w:p w14:paraId="198D6A3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управления доступом через одну или две точки доступа путем считывания кодов предъявляемых идентификаторов (карт Proximity, ключей Touch Memory и PIN-кодов), проверки прав доступа и замыкания (размыкания) контактов реле, управляющих запорными устройствами (электромеханическими и электромагнитными замками и защелками, турникетом, шлагбаумом); напряжение питания DC, В: 10.2…15; максимальный коммутируемый ток каждого реле, А: 7; максимальное коммутируемое напряжение каждого реле, В: 30; емкость буфера событий: 32768; емкость памяти ключей Touch Memory (Proximity-карт, PIN-кодов): 32768; количество исполнительных реле для управления запорными устройствами: 2; габаритные размеры, мм: 156х107х39; масса, не более, кг: 0.3</w:t>
            </w:r>
          </w:p>
        </w:tc>
      </w:tr>
      <w:tr w:rsidR="008B7B6D" w:rsidRPr="008B7B6D" w14:paraId="31D7BBDA" w14:textId="77777777" w:rsidTr="007E7D20">
        <w:tc>
          <w:tcPr>
            <w:tcW w:w="2830" w:type="dxa"/>
            <w:vAlign w:val="center"/>
          </w:tcPr>
          <w:p w14:paraId="017B04A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Контроллер двухпроводной линии С2000-КДЛ</w:t>
            </w:r>
          </w:p>
        </w:tc>
        <w:tc>
          <w:tcPr>
            <w:tcW w:w="6521" w:type="dxa"/>
            <w:vAlign w:val="center"/>
          </w:tcPr>
          <w:p w14:paraId="676F3F2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применения в составе интегрированной системы охраны "Орион" в качестве составляющего блока совмещённого расширяемого адресно-аналогового прибора для охраны объектов от проникновения и пожаров путем контроля состояния адресных входов (входов); напряжение питания DC, В: 10.2…28.4; потребляемая мощность контроллером, Вт: 4; количество адресуемых зон: 127; Интерфейс подключаемых считывателей: </w:t>
            </w:r>
            <w:r w:rsidRPr="008B7B6D">
              <w:rPr>
                <w:rFonts w:ascii="Times New Roman" w:eastAsia="Calibri" w:hAnsi="Times New Roman" w:cs="Times New Roman"/>
                <w:sz w:val="16"/>
                <w:szCs w:val="16"/>
                <w:lang w:val="en-US"/>
              </w:rPr>
              <w:t>Touch</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Memory</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Wiegand</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ABA</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Track</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sz w:val="16"/>
                <w:szCs w:val="16"/>
                <w:lang w:val="en-US"/>
              </w:rPr>
              <w:t>II</w:t>
            </w:r>
            <w:r w:rsidRPr="008B7B6D">
              <w:rPr>
                <w:rFonts w:ascii="Times New Roman" w:eastAsia="Calibri" w:hAnsi="Times New Roman" w:cs="Times New Roman"/>
                <w:sz w:val="16"/>
                <w:szCs w:val="16"/>
              </w:rPr>
              <w:t>; длина двухпроводной линии связи, м, не более: 1200; емкость памяти кодов ключей Touch Memory (Proximity-карт, PIN-кодов): 512; буфер событий: 512; время готовности к работе, с, не более: 15; диапазон рабочих температур, °С: -30…+55; габаритные размеры, мм: 156х107х39</w:t>
            </w:r>
          </w:p>
        </w:tc>
      </w:tr>
      <w:tr w:rsidR="008B7B6D" w:rsidRPr="008B7B6D" w14:paraId="7687CBCB" w14:textId="77777777" w:rsidTr="007E7D20">
        <w:trPr>
          <w:trHeight w:val="465"/>
        </w:trPr>
        <w:tc>
          <w:tcPr>
            <w:tcW w:w="2830" w:type="dxa"/>
            <w:vAlign w:val="center"/>
          </w:tcPr>
          <w:p w14:paraId="3C4E6DF7"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Коробка ответвительная</w:t>
            </w:r>
          </w:p>
        </w:tc>
        <w:tc>
          <w:tcPr>
            <w:tcW w:w="6521" w:type="dxa"/>
            <w:vAlign w:val="center"/>
          </w:tcPr>
          <w:p w14:paraId="27DD796B"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Коробка ответвит. с 6 кабельными вводами д.25мм, IP55, 100х100х50мм, для коммутации кабельных проводников</w:t>
            </w:r>
          </w:p>
        </w:tc>
      </w:tr>
      <w:tr w:rsidR="008B7B6D" w:rsidRPr="008B7B6D" w14:paraId="0DF9B1CA" w14:textId="77777777" w:rsidTr="007E7D20">
        <w:tc>
          <w:tcPr>
            <w:tcW w:w="2830" w:type="dxa"/>
            <w:vAlign w:val="center"/>
          </w:tcPr>
          <w:p w14:paraId="52A2275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Магистральный усилитель Televes № 5308</w:t>
            </w:r>
          </w:p>
        </w:tc>
        <w:tc>
          <w:tcPr>
            <w:tcW w:w="6521" w:type="dxa"/>
            <w:vAlign w:val="center"/>
          </w:tcPr>
          <w:p w14:paraId="31CC843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кабельных коаксиальных сетей телевизионного сигнала. Магистральный усилитель большой мощности предназначен для усиления ВЧ сигналов в диапазонах частот 47 - 862 мГц и двух каналов 950 - 2150 мГц. Имеет активный/пассивный обратный канал в диапазоне частот 5 - 30 мГц. Усиление ВЧ сигнала MATV в диапазоне частот 47 - 862 МГц, сигналов двух каналов IF в диапазоне частот 950 - 2150 мГц и усиление сигналов обратного канала в диапазоне частот 5 - 30 мГц. На входе канала MATV установлены аттенюаторы и эквалайзеры, позволяющие производить регулировку амплитуды входного сигнала и корректировку АЧХ. Коэффициент усиления канала MATV может быть увеличен на 10 дБ при помощи переключателя, подключающего дополнительный каскад усиления. Обратный канал может работать в активном или пассивном режимах. Переключение режимов обратного канала происходит при помощи конфигурационных переключателей обратного канала. В активном режиме коэффициент усиления обратного </w:t>
            </w:r>
            <w:r w:rsidRPr="008B7B6D">
              <w:rPr>
                <w:rFonts w:ascii="Times New Roman" w:eastAsia="Calibri" w:hAnsi="Times New Roman" w:cs="Times New Roman"/>
                <w:sz w:val="16"/>
                <w:szCs w:val="16"/>
              </w:rPr>
              <w:lastRenderedPageBreak/>
              <w:t>канала может быть скорректирован при помощи аттенюатора. Усилитель имеет 4 коннектора типа “F” для входных сигналов, два из них тестовые (- 20 дБ). Подача сигнала на входные коннекторы усилителя по коаксиальному кабелю. На один вход сигнал MATV+IF 1, а на второй сигнал IF 2. Усилитель имеет два выходных коннектора и два тестовых (- 20 дБ) типа “F”. На одном из выходных коннекторов усиленный суммарный сигнал MATV+IF 1, на втором MATV+IF 2. Электропитание усилителя осуществляется от встроенного блока питания 190-260В.</w:t>
            </w:r>
          </w:p>
        </w:tc>
      </w:tr>
      <w:tr w:rsidR="008B7B6D" w:rsidRPr="008B7B6D" w14:paraId="294FE578" w14:textId="77777777" w:rsidTr="007E7D20">
        <w:tc>
          <w:tcPr>
            <w:tcW w:w="2830" w:type="dxa"/>
            <w:vAlign w:val="center"/>
          </w:tcPr>
          <w:p w14:paraId="3F264A8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 xml:space="preserve">Модуль порошкового пожаротушения </w:t>
            </w:r>
          </w:p>
          <w:p w14:paraId="3B05129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МПП (р) – 8В-И-ГЭ-УХЛ кат.3.1</w:t>
            </w:r>
          </w:p>
        </w:tc>
        <w:tc>
          <w:tcPr>
            <w:tcW w:w="6521" w:type="dxa"/>
            <w:vAlign w:val="center"/>
          </w:tcPr>
          <w:p w14:paraId="4CA677D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локализации и тушения пожаров класса А, В, С, а также пожаров, возникающих в электрооборудовании, находящемся под напряжением (п.8.5* НПБ-88); Масса модуля с зарядом порошка, без кронштейна, кг: 12±0,3; время действия, сек., не более: 1,0; время срабатывания, сек., не более: 15,0; вместимость емкости с огнетушащим порошком, л: 7,8 ± 0,5; продолжительность электрического импульса, необходимого для запуска модуля, с, не менее: 0,1; максимальный пусковой ток, А, не более: 1,0; диапазон рабочих температур: -50…+50</w:t>
            </w:r>
          </w:p>
        </w:tc>
      </w:tr>
      <w:tr w:rsidR="008B7B6D" w:rsidRPr="008B7B6D" w14:paraId="59A5244E" w14:textId="77777777" w:rsidTr="007E7D20">
        <w:tc>
          <w:tcPr>
            <w:tcW w:w="2830" w:type="dxa"/>
            <w:vAlign w:val="center"/>
          </w:tcPr>
          <w:p w14:paraId="7923042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Монитор "Орион про"</w:t>
            </w:r>
          </w:p>
        </w:tc>
        <w:tc>
          <w:tcPr>
            <w:tcW w:w="6521" w:type="dxa"/>
            <w:vAlign w:val="center"/>
          </w:tcPr>
          <w:p w14:paraId="4F6465E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Диагональ: 21 ", тип матрицы экрана: TN, макс. разрешение: 1280x1024, время отклика: 4 мс, соотношение сторон: 5:4, яркость: 250 кд/м2, особенности: поворот на 90 градусов, регулировка по высоте, встроенные колонки, Поддержка стандарта ISO 13406-2, интерфейсы видео: вход VGA, вход DVI-D, крепление для кронштейна</w:t>
            </w:r>
          </w:p>
        </w:tc>
      </w:tr>
      <w:tr w:rsidR="008B7B6D" w:rsidRPr="008B7B6D" w14:paraId="4DF89693" w14:textId="77777777" w:rsidTr="007E7D20">
        <w:tc>
          <w:tcPr>
            <w:tcW w:w="2830" w:type="dxa"/>
            <w:vAlign w:val="center"/>
          </w:tcPr>
          <w:p w14:paraId="2F6EADB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Монитор видеонаблюдения NEC MultiSync EA190M</w:t>
            </w:r>
          </w:p>
        </w:tc>
        <w:tc>
          <w:tcPr>
            <w:tcW w:w="6521" w:type="dxa"/>
            <w:vAlign w:val="center"/>
          </w:tcPr>
          <w:p w14:paraId="4409FB4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Диагональ: 19 ", тип матрицы экрана: TN, макс. разрешение: 1280x1024, время отклика: 4 мс, соотношение сторон: 5:4, яркость: 250 кд/м2, особенности: поворот на 90 градусов, регулировка по высоте, встроенные колонки, Поддержка стандарта ISO 13406-2, интерфейсы видео: вход VGA, вход DVI-D, крепление для кронштейна</w:t>
            </w:r>
          </w:p>
        </w:tc>
      </w:tr>
      <w:tr w:rsidR="008B7B6D" w:rsidRPr="008B7B6D" w14:paraId="7D338A4B" w14:textId="77777777" w:rsidTr="007E7D20">
        <w:tc>
          <w:tcPr>
            <w:tcW w:w="2830" w:type="dxa"/>
            <w:vAlign w:val="center"/>
          </w:tcPr>
          <w:p w14:paraId="54B5547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Монитор видеодомофона  DPV-4MT</w:t>
            </w:r>
          </w:p>
        </w:tc>
        <w:tc>
          <w:tcPr>
            <w:tcW w:w="6521" w:type="dxa"/>
            <w:vAlign w:val="center"/>
          </w:tcPr>
          <w:p w14:paraId="4B75B1D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Напряжение питания: 220В, 50 Гц; потребляемая мощность: max 18 Вт., в дежурном режиме 2 Вт; трубка монитора: ч/б с размером экрана по диагонали 4 дюйма (10см), тип CRT; система аудио-связи: дуплексная, с помощью трубки; линия связи: 4-х проводная; рабочая температура: -10 +40</w:t>
            </w:r>
            <w:r w:rsidRPr="008B7B6D">
              <w:rPr>
                <w:rFonts w:ascii="Times New Roman" w:eastAsia="Calibri" w:hAnsi="Times New Roman" w:cs="Times New Roman"/>
                <w:sz w:val="16"/>
                <w:szCs w:val="16"/>
                <w:vertAlign w:val="superscript"/>
              </w:rPr>
              <w:t>о</w:t>
            </w:r>
            <w:r w:rsidRPr="008B7B6D">
              <w:rPr>
                <w:rFonts w:ascii="Times New Roman" w:eastAsia="Calibri" w:hAnsi="Times New Roman" w:cs="Times New Roman"/>
                <w:sz w:val="16"/>
                <w:szCs w:val="16"/>
              </w:rPr>
              <w:t>С; габаритные размеры: 195 х 228 х 68 мм</w:t>
            </w:r>
          </w:p>
        </w:tc>
      </w:tr>
      <w:tr w:rsidR="008B7B6D" w:rsidRPr="008B7B6D" w14:paraId="3BD506E0" w14:textId="77777777" w:rsidTr="007E7D20">
        <w:tc>
          <w:tcPr>
            <w:tcW w:w="2830" w:type="dxa"/>
            <w:vAlign w:val="center"/>
          </w:tcPr>
          <w:p w14:paraId="3D4D6A9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Монитор домофона</w:t>
            </w:r>
          </w:p>
        </w:tc>
        <w:tc>
          <w:tcPr>
            <w:tcW w:w="6521" w:type="dxa"/>
            <w:vAlign w:val="center"/>
          </w:tcPr>
          <w:p w14:paraId="5DFFDD2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Напряжение питания: 220В, 50 Гц; потребляемая мощность: max 18 Вт., в дежурном режиме 2 Вт; трубка монитора: ч/б с размером экрана по диагонали 4 дюйма (10см), тип CRT; система аудио-связи: дуплексная, с помощью трубки; линия связи: 4-х проводная; рабочая температура: -10 +40</w:t>
            </w:r>
            <w:r w:rsidRPr="008B7B6D">
              <w:rPr>
                <w:rFonts w:ascii="Times New Roman" w:eastAsia="Calibri" w:hAnsi="Times New Roman" w:cs="Times New Roman"/>
                <w:sz w:val="16"/>
                <w:szCs w:val="16"/>
                <w:vertAlign w:val="superscript"/>
              </w:rPr>
              <w:t>о</w:t>
            </w:r>
            <w:r w:rsidRPr="008B7B6D">
              <w:rPr>
                <w:rFonts w:ascii="Times New Roman" w:eastAsia="Calibri" w:hAnsi="Times New Roman" w:cs="Times New Roman"/>
                <w:sz w:val="16"/>
                <w:szCs w:val="16"/>
              </w:rPr>
              <w:t>С; габаритные размеры: 195 х 228 х 68 мм</w:t>
            </w:r>
          </w:p>
        </w:tc>
      </w:tr>
      <w:tr w:rsidR="008B7B6D" w:rsidRPr="008B7B6D" w14:paraId="26C4B788" w14:textId="77777777" w:rsidTr="007E7D20">
        <w:tc>
          <w:tcPr>
            <w:tcW w:w="2830" w:type="dxa"/>
            <w:vAlign w:val="center"/>
          </w:tcPr>
          <w:p w14:paraId="76759F0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звуковой (сирена)</w:t>
            </w:r>
          </w:p>
        </w:tc>
        <w:tc>
          <w:tcPr>
            <w:tcW w:w="6521" w:type="dxa"/>
            <w:vAlign w:val="center"/>
          </w:tcPr>
          <w:p w14:paraId="1963DA9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Сирена охранная состоит из передатчика сигнала тревоги и свето-звуковой сирены 110 дБ/м. со встроенным приемником радиосигнала от передатчика, которая питается от блока питания 12 VDC.</w:t>
            </w:r>
          </w:p>
        </w:tc>
      </w:tr>
      <w:tr w:rsidR="008B7B6D" w:rsidRPr="008B7B6D" w14:paraId="0E4993A1" w14:textId="77777777" w:rsidTr="007E7D20">
        <w:tc>
          <w:tcPr>
            <w:tcW w:w="2830" w:type="dxa"/>
            <w:vAlign w:val="center"/>
          </w:tcPr>
          <w:p w14:paraId="63C1A17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пожарный световой КОП-25 "Выход", «Стрелка»</w:t>
            </w:r>
          </w:p>
        </w:tc>
        <w:tc>
          <w:tcPr>
            <w:tcW w:w="6521" w:type="dxa"/>
            <w:vAlign w:val="center"/>
          </w:tcPr>
          <w:p w14:paraId="165D246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установки во внутренних помещениях промышленных предприятий, гражданских зданий и сооружений с целью светового оповещения о пожаре или других чрезвычайных ситуациях, а также для различных информационных целей; метал.рамка; U-пит. номин. 12...36 В, I-потр. ≤20мА, IP41, t-раб.-10...+55°С, габ. размеры 300х100х25 мм</w:t>
            </w:r>
          </w:p>
        </w:tc>
      </w:tr>
      <w:tr w:rsidR="008B7B6D" w:rsidRPr="008B7B6D" w14:paraId="00B38C40" w14:textId="77777777" w:rsidTr="007E7D20">
        <w:tc>
          <w:tcPr>
            <w:tcW w:w="2830" w:type="dxa"/>
            <w:vAlign w:val="center"/>
          </w:tcPr>
          <w:p w14:paraId="37B13AA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охранно-пожарный световой (табло) БЛИК-С-24  тип 2</w:t>
            </w:r>
          </w:p>
        </w:tc>
        <w:tc>
          <w:tcPr>
            <w:tcW w:w="6521" w:type="dxa"/>
            <w:vAlign w:val="center"/>
          </w:tcPr>
          <w:p w14:paraId="252467E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Номинальное напряжение, В: 24; степень защиты: IP41; время аварийной работы: 6 000 ч.</w:t>
            </w:r>
          </w:p>
        </w:tc>
      </w:tr>
      <w:tr w:rsidR="008B7B6D" w:rsidRPr="008B7B6D" w14:paraId="3D05EF8C" w14:textId="77777777" w:rsidTr="007E7D20">
        <w:tc>
          <w:tcPr>
            <w:tcW w:w="2830" w:type="dxa"/>
            <w:vAlign w:val="center"/>
          </w:tcPr>
          <w:p w14:paraId="0318199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пожарный звуковой «Стандарт»</w:t>
            </w:r>
          </w:p>
        </w:tc>
        <w:tc>
          <w:tcPr>
            <w:tcW w:w="6521" w:type="dxa"/>
            <w:vAlign w:val="center"/>
          </w:tcPr>
          <w:p w14:paraId="4E9B75E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использования в качестве тревожной сирены в различных системах сигнализации; диапазон напряжений питания, В: 6…36; частотная характеристика, кГц: от 1.5 до 4.5 кГц; уровень звукового давления на расстоянии 1 м, дБ: не менее 100 дБ; время нарастания сигнала до максимальной мощности при включении, с: 100; габаритные размеры, мм: 60х80х28; диапазон рабочих температур, °С: -40…+60; степень защиты: IP53</w:t>
            </w:r>
          </w:p>
        </w:tc>
      </w:tr>
      <w:tr w:rsidR="008B7B6D" w:rsidRPr="008B7B6D" w14:paraId="09B306A8" w14:textId="77777777" w:rsidTr="007E7D20">
        <w:tc>
          <w:tcPr>
            <w:tcW w:w="2830" w:type="dxa"/>
            <w:vAlign w:val="center"/>
          </w:tcPr>
          <w:p w14:paraId="27C39EE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пожарный свето-звуковой   КОП-25ПC:</w:t>
            </w:r>
          </w:p>
          <w:p w14:paraId="16B4FED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 «Порошок уходи»</w:t>
            </w:r>
          </w:p>
          <w:p w14:paraId="38A0FA3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Световой КОП-25П:  </w:t>
            </w:r>
          </w:p>
          <w:p w14:paraId="12ABB26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«Порошок не входи»</w:t>
            </w:r>
          </w:p>
          <w:p w14:paraId="5FE6CEA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«Автоматика отключена»</w:t>
            </w:r>
          </w:p>
        </w:tc>
        <w:tc>
          <w:tcPr>
            <w:tcW w:w="6521" w:type="dxa"/>
            <w:vAlign w:val="center"/>
          </w:tcPr>
          <w:p w14:paraId="349315A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Материал корпуса: пластиковая рамка; пластиковое основание; напряжение питания, B: 12…36; максимальный ток потребления, мА: ≤20мА; степень защиты: IP41; диапазон рабочих температур, °С: -10…+55; габаритные размеры, мм: 300х100х25</w:t>
            </w:r>
          </w:p>
        </w:tc>
      </w:tr>
      <w:tr w:rsidR="008B7B6D" w:rsidRPr="008B7B6D" w14:paraId="36B60B75" w14:textId="77777777" w:rsidTr="007E7D20">
        <w:tc>
          <w:tcPr>
            <w:tcW w:w="2830" w:type="dxa"/>
            <w:vAlign w:val="center"/>
          </w:tcPr>
          <w:p w14:paraId="3413241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охранно-пожарный световой (табло) КОП-25П: «Автоматика отключена»  (уличный)</w:t>
            </w:r>
          </w:p>
        </w:tc>
        <w:tc>
          <w:tcPr>
            <w:tcW w:w="6521" w:type="dxa"/>
            <w:vAlign w:val="center"/>
          </w:tcPr>
          <w:p w14:paraId="5D5C3DA7"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Материал корпуса: пластиковая рамка; пластиковое основание; напряжение питания, B:</w:t>
            </w:r>
            <w:r w:rsidRPr="008B7B6D">
              <w:rPr>
                <w:rFonts w:ascii="Calibri" w:eastAsia="Calibri" w:hAnsi="Calibri" w:cs="Times New Roman"/>
              </w:rPr>
              <w:t xml:space="preserve"> </w:t>
            </w:r>
            <w:r w:rsidRPr="008B7B6D">
              <w:rPr>
                <w:rFonts w:ascii="Times New Roman" w:eastAsia="Calibri" w:hAnsi="Times New Roman" w:cs="Times New Roman"/>
                <w:sz w:val="16"/>
                <w:szCs w:val="16"/>
              </w:rPr>
              <w:t>12…36; максимальный ток потребления, мА:</w:t>
            </w:r>
            <w:r w:rsidRPr="008B7B6D">
              <w:rPr>
                <w:rFonts w:ascii="Calibri" w:eastAsia="Calibri" w:hAnsi="Calibri" w:cs="Times New Roman"/>
              </w:rPr>
              <w:t xml:space="preserve"> </w:t>
            </w:r>
            <w:r w:rsidRPr="008B7B6D">
              <w:rPr>
                <w:rFonts w:ascii="Times New Roman" w:eastAsia="Calibri" w:hAnsi="Times New Roman" w:cs="Times New Roman"/>
                <w:sz w:val="16"/>
                <w:szCs w:val="16"/>
              </w:rPr>
              <w:t>≤20мА; степень защиты: IP41; диапазон рабочих температур, °С: -10…+55; габаритные размеры, мм: 300х100х25</w:t>
            </w:r>
          </w:p>
        </w:tc>
      </w:tr>
      <w:tr w:rsidR="008B7B6D" w:rsidRPr="008B7B6D" w14:paraId="630F2069" w14:textId="77777777" w:rsidTr="007E7D20">
        <w:tc>
          <w:tcPr>
            <w:tcW w:w="2830" w:type="dxa"/>
            <w:vAlign w:val="center"/>
          </w:tcPr>
          <w:p w14:paraId="00E24E8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свето-звуковой радиоканальный тип 1 Сирена-Р</w:t>
            </w:r>
          </w:p>
        </w:tc>
        <w:tc>
          <w:tcPr>
            <w:tcW w:w="6521" w:type="dxa"/>
            <w:vAlign w:val="center"/>
          </w:tcPr>
          <w:p w14:paraId="04EBBF1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Применяется в системах охранно-пожарной сигнализации и автоматического пожаротушения, предназначен для светового и звукового оповещения людей о пожарных, охранных тревогах и прочих чрезвычайных событиях. Используется совместно с расширителем "С2000Р-АРР32"; уровень звукового давления: 100 дБ, тампер, контроль отрыва от стены, элементы питания 3.6 В ER34615M (D) (основной и резервный); степень защиты: IP54, диапазон рабочих температур: -30...+50°C; габаритные размеры: 230х310х60 мм. </w:t>
            </w:r>
          </w:p>
        </w:tc>
      </w:tr>
      <w:tr w:rsidR="008B7B6D" w:rsidRPr="008B7B6D" w14:paraId="0C4E1785" w14:textId="77777777" w:rsidTr="007E7D20">
        <w:tc>
          <w:tcPr>
            <w:tcW w:w="2830" w:type="dxa"/>
            <w:vAlign w:val="center"/>
          </w:tcPr>
          <w:p w14:paraId="565B4AE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световой табличный адресный "Выход" С2000-ОСТ</w:t>
            </w:r>
          </w:p>
        </w:tc>
        <w:tc>
          <w:tcPr>
            <w:tcW w:w="6521" w:type="dxa"/>
            <w:vAlign w:val="center"/>
          </w:tcPr>
          <w:p w14:paraId="0756141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обозначения эвакуационных выходов, путей эвакуации людей и в качестве системы оповещения пожарной автоматики; напряжение питания, В: 10.2…28.4; потребляемый ток, в дежурном режиме, мА: 13…25; диапазон рабочих температур, °С: </w:t>
            </w:r>
            <w:r w:rsidRPr="008B7B6D">
              <w:rPr>
                <w:rFonts w:ascii="Times New Roman" w:eastAsia="Calibri" w:hAnsi="Times New Roman" w:cs="Times New Roman"/>
                <w:sz w:val="16"/>
                <w:szCs w:val="16"/>
              </w:rPr>
              <w:br/>
              <w:t>-30…+50; степень защиты: IP41; габаритные размеры, мм: 233х112х33; масса, не более, кг: 0.24</w:t>
            </w:r>
          </w:p>
        </w:tc>
      </w:tr>
      <w:tr w:rsidR="008B7B6D" w:rsidRPr="008B7B6D" w14:paraId="21EBEAC6" w14:textId="77777777" w:rsidTr="007E7D20">
        <w:tc>
          <w:tcPr>
            <w:tcW w:w="2830" w:type="dxa"/>
            <w:vAlign w:val="center"/>
          </w:tcPr>
          <w:p w14:paraId="2AE8F64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охранно-пожарный световой «ВЫХОД» тип 1 Молния-12</w:t>
            </w:r>
          </w:p>
        </w:tc>
        <w:tc>
          <w:tcPr>
            <w:tcW w:w="6521" w:type="dxa"/>
            <w:vAlign w:val="center"/>
          </w:tcPr>
          <w:p w14:paraId="463CB4A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Напряжение питания DC, В.: 12В; ток потребления, мА: 20мА; степень защиты: IP52, диапазон рабочих температур, °С: -30...+55°С, габаритные размеры, мм: 304х103х19, масса, не более кг: 0.22</w:t>
            </w:r>
          </w:p>
        </w:tc>
      </w:tr>
      <w:tr w:rsidR="008B7B6D" w:rsidRPr="008B7B6D" w14:paraId="72EC5413" w14:textId="77777777" w:rsidTr="007E7D20">
        <w:trPr>
          <w:trHeight w:val="523"/>
        </w:trPr>
        <w:tc>
          <w:tcPr>
            <w:tcW w:w="2830" w:type="dxa"/>
            <w:vAlign w:val="center"/>
          </w:tcPr>
          <w:p w14:paraId="729A81E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речевой 10 Вт</w:t>
            </w:r>
          </w:p>
        </w:tc>
        <w:tc>
          <w:tcPr>
            <w:tcW w:w="6521" w:type="dxa"/>
            <w:vAlign w:val="center"/>
          </w:tcPr>
          <w:p w14:paraId="2C772C5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Система речевого оповещения пассивного типа оповещатель речевой 10 Вт, 96 дБ, 120-16000 Гц,8 Ом, IP31Размер: 160х268х80 мм, выполнен в настенном исполнении, Рабочая температура: -10…+55оС, для их питания используется энергия от центрального блока.</w:t>
            </w:r>
            <w:r w:rsidRPr="008B7B6D">
              <w:rPr>
                <w:rFonts w:ascii="Times New Roman" w:eastAsia="Calibri" w:hAnsi="Times New Roman" w:cs="Times New Roman"/>
                <w:sz w:val="16"/>
                <w:szCs w:val="16"/>
              </w:rPr>
              <w:br/>
            </w:r>
          </w:p>
        </w:tc>
      </w:tr>
      <w:tr w:rsidR="008B7B6D" w:rsidRPr="008B7B6D" w14:paraId="2FE3AF80" w14:textId="77777777" w:rsidTr="007E7D20">
        <w:tc>
          <w:tcPr>
            <w:tcW w:w="2830" w:type="dxa"/>
            <w:vAlign w:val="center"/>
          </w:tcPr>
          <w:p w14:paraId="6F625AA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Панель видеодомофона</w:t>
            </w:r>
          </w:p>
        </w:tc>
        <w:tc>
          <w:tcPr>
            <w:tcW w:w="6521" w:type="dxa"/>
            <w:vAlign w:val="center"/>
          </w:tcPr>
          <w:p w14:paraId="2B3BCAE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Напряжение питания: 220В, 50 Гц; потребляемая мощность: max 18 Вт., в дежурном режиме 2 Вт; трубка монитора: ч/б с размером экрана по диагонали 4 дюйма (10см), тип CRT; система аудио-связи: дуплексная, с помощью трубки; линия связи: 4-х проводная; рабочая температура: -10 +40</w:t>
            </w:r>
            <w:r w:rsidRPr="008B7B6D">
              <w:rPr>
                <w:rFonts w:ascii="Times New Roman" w:eastAsia="Calibri" w:hAnsi="Times New Roman" w:cs="Times New Roman"/>
                <w:sz w:val="16"/>
                <w:szCs w:val="16"/>
                <w:vertAlign w:val="superscript"/>
              </w:rPr>
              <w:t>о</w:t>
            </w:r>
            <w:r w:rsidRPr="008B7B6D">
              <w:rPr>
                <w:rFonts w:ascii="Times New Roman" w:eastAsia="Calibri" w:hAnsi="Times New Roman" w:cs="Times New Roman"/>
                <w:sz w:val="16"/>
                <w:szCs w:val="16"/>
              </w:rPr>
              <w:t>С; габаритные размеры: 195 х 228 х 68 мм</w:t>
            </w:r>
          </w:p>
        </w:tc>
      </w:tr>
      <w:tr w:rsidR="008B7B6D" w:rsidRPr="008B7B6D" w14:paraId="16855A08" w14:textId="77777777" w:rsidTr="007E7D20">
        <w:tc>
          <w:tcPr>
            <w:tcW w:w="2830" w:type="dxa"/>
            <w:vAlign w:val="center"/>
          </w:tcPr>
          <w:p w14:paraId="4CD0821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Панель видеодомофона вызывная, накладная DVC-201C</w:t>
            </w:r>
          </w:p>
        </w:tc>
        <w:tc>
          <w:tcPr>
            <w:tcW w:w="6521" w:type="dxa"/>
            <w:vAlign w:val="center"/>
          </w:tcPr>
          <w:p w14:paraId="761B75D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Напряжение питания: 12В, 50 Гц; обзор 70гр, накладная, </w:t>
            </w:r>
            <w:r w:rsidRPr="008B7B6D">
              <w:rPr>
                <w:rFonts w:ascii="Times New Roman" w:eastAsia="Calibri" w:hAnsi="Times New Roman" w:cs="Times New Roman"/>
                <w:sz w:val="16"/>
                <w:szCs w:val="16"/>
                <w:lang w:val="en-US"/>
              </w:rPr>
              <w:t>IP</w:t>
            </w:r>
            <w:r w:rsidRPr="008B7B6D">
              <w:rPr>
                <w:rFonts w:ascii="Times New Roman" w:eastAsia="Calibri" w:hAnsi="Times New Roman" w:cs="Times New Roman"/>
                <w:sz w:val="16"/>
                <w:szCs w:val="16"/>
              </w:rPr>
              <w:t>66, металл, использование -30+50гр.</w:t>
            </w:r>
          </w:p>
        </w:tc>
      </w:tr>
      <w:tr w:rsidR="008B7B6D" w:rsidRPr="008B7B6D" w14:paraId="0A139515" w14:textId="77777777" w:rsidTr="007E7D20">
        <w:tc>
          <w:tcPr>
            <w:tcW w:w="2830" w:type="dxa"/>
            <w:vAlign w:val="center"/>
          </w:tcPr>
          <w:p w14:paraId="14DBA7F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Панель расширения видеовходов</w:t>
            </w:r>
          </w:p>
        </w:tc>
        <w:tc>
          <w:tcPr>
            <w:tcW w:w="6521" w:type="dxa"/>
            <w:vAlign w:val="center"/>
          </w:tcPr>
          <w:p w14:paraId="49C79E60"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Представляет собой дополнительный модуль/плата, служащий для расширения количества видеоканалов, к которой физически подключаются камеры через BNC-входы, размещенные непосредственно в торцевой части платы.; видеосигналы регистрируются  с целью дальнейшего преобразования в цифровой вид, сжатия, обработки, локального или удаленного просмотра и др.Предназначен для обеспечения функционирования видеобластера в режиме мультиплексора. Работает под управлением цифровой видеосистемы VideoNet 8 системы видеоконтроля на выделенной рабочей станцией на базе ПК.Поддержка одновременно 4 телекамер.Основные видеовходы поддерживают функцию автоматической регулировки усиления (AGC).Обеспечение максимального фреймрейта до 100 кадров в секунду, разрешение видеосигнала до 720х576 по стандарту CVBS (1.0Vp-p, 75 Ом).Модуль инсталлируется на посадочное место ПК планок-заглушек и подключается непосредственно к платам захвата видео с помощью плоского 8-жильного шлейфа. </w:t>
            </w:r>
          </w:p>
        </w:tc>
      </w:tr>
      <w:tr w:rsidR="008B7B6D" w:rsidRPr="008B7B6D" w14:paraId="38425C46" w14:textId="77777777" w:rsidTr="007E7D20">
        <w:tc>
          <w:tcPr>
            <w:tcW w:w="2830" w:type="dxa"/>
            <w:vAlign w:val="center"/>
          </w:tcPr>
          <w:p w14:paraId="2C4AEFB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Плата видеозахвата</w:t>
            </w:r>
          </w:p>
        </w:tc>
        <w:tc>
          <w:tcPr>
            <w:tcW w:w="6521" w:type="dxa"/>
            <w:vAlign w:val="center"/>
          </w:tcPr>
          <w:p w14:paraId="51DA2175"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Предназначена для оцифровки аналоговых (VHS или Hi-8) видеосигналов с дальнейшей записью на DVD/VCD диск и редактирования оцифрованного видео и создания собственного меню диска. Устройство совместимо с ОС Windows 7. Разъемы для подключения источника:USB-порт ,S-Video, RCA (аудио L/R), RCA (видео), Максимальное разрешение записи: 720 х 576, Видео-режимы записи 720 x 576 (25 кд/с)</w:t>
            </w:r>
          </w:p>
        </w:tc>
      </w:tr>
      <w:tr w:rsidR="008B7B6D" w:rsidRPr="008B7B6D" w14:paraId="78450001" w14:textId="77777777" w:rsidTr="007E7D20">
        <w:tc>
          <w:tcPr>
            <w:tcW w:w="2830" w:type="dxa"/>
            <w:vAlign w:val="center"/>
          </w:tcPr>
          <w:p w14:paraId="64DAA9F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Преобразователь интерфейса С2000-Ethernet</w:t>
            </w:r>
          </w:p>
        </w:tc>
        <w:tc>
          <w:tcPr>
            <w:tcW w:w="6521" w:type="dxa"/>
            <w:vAlign w:val="center"/>
          </w:tcPr>
          <w:p w14:paraId="33B66B7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Напряжение питания, В: 11...28.4; напряжении питания 12 В, мА, не более: 90; степень защиты: IP20; диапазон рабочих температур: -30...+50°С; габаритные размеры, мм: 102х107х39 </w:t>
            </w:r>
          </w:p>
        </w:tc>
      </w:tr>
      <w:tr w:rsidR="008B7B6D" w:rsidRPr="008B7B6D" w14:paraId="0A30D140" w14:textId="77777777" w:rsidTr="007E7D20">
        <w:tc>
          <w:tcPr>
            <w:tcW w:w="2830" w:type="dxa"/>
            <w:vAlign w:val="center"/>
          </w:tcPr>
          <w:p w14:paraId="0A1E0F6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Преобразователь интерфейсов </w:t>
            </w:r>
            <w:r w:rsidRPr="008B7B6D">
              <w:rPr>
                <w:rFonts w:ascii="Times New Roman" w:eastAsia="Calibri" w:hAnsi="Times New Roman" w:cs="Times New Roman"/>
                <w:sz w:val="16"/>
                <w:szCs w:val="16"/>
                <w:lang w:val="en-US"/>
              </w:rPr>
              <w:t>RS</w:t>
            </w:r>
            <w:r w:rsidRPr="008B7B6D">
              <w:rPr>
                <w:rFonts w:ascii="Times New Roman" w:eastAsia="Calibri" w:hAnsi="Times New Roman" w:cs="Times New Roman"/>
                <w:sz w:val="16"/>
                <w:szCs w:val="16"/>
              </w:rPr>
              <w:t>-232-</w:t>
            </w:r>
            <w:r w:rsidRPr="008B7B6D">
              <w:rPr>
                <w:rFonts w:ascii="Times New Roman" w:eastAsia="Calibri" w:hAnsi="Times New Roman" w:cs="Times New Roman"/>
                <w:sz w:val="16"/>
                <w:szCs w:val="16"/>
                <w:lang w:val="en-US"/>
              </w:rPr>
              <w:t>RS</w:t>
            </w:r>
            <w:r w:rsidRPr="008B7B6D">
              <w:rPr>
                <w:rFonts w:ascii="Times New Roman" w:eastAsia="Calibri" w:hAnsi="Times New Roman" w:cs="Times New Roman"/>
                <w:sz w:val="16"/>
                <w:szCs w:val="16"/>
              </w:rPr>
              <w:t>-485</w:t>
            </w:r>
          </w:p>
        </w:tc>
        <w:tc>
          <w:tcPr>
            <w:tcW w:w="6521" w:type="dxa"/>
            <w:vAlign w:val="center"/>
          </w:tcPr>
          <w:p w14:paraId="3E422276"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С2000-Ethernet Преобразователь интерфейсов RS-232/RS-485 в Ethernet. От -30 до +55С, предназначен для использования в составе системы "Орион"</w:t>
            </w:r>
          </w:p>
        </w:tc>
      </w:tr>
      <w:tr w:rsidR="008B7B6D" w:rsidRPr="008B7B6D" w14:paraId="10F911E5" w14:textId="77777777" w:rsidTr="007E7D20">
        <w:tc>
          <w:tcPr>
            <w:tcW w:w="2830" w:type="dxa"/>
            <w:vAlign w:val="center"/>
          </w:tcPr>
          <w:p w14:paraId="0DD8499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Прибор приемно-контрольный 8 Сигнал 20П SMD</w:t>
            </w:r>
          </w:p>
        </w:tc>
        <w:tc>
          <w:tcPr>
            <w:tcW w:w="6521" w:type="dxa"/>
            <w:vAlign w:val="center"/>
          </w:tcPr>
          <w:p w14:paraId="3D8ACD77"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использования в составе ИСО «Орион» для контроля различных типов охранных и пожарных неадресных извещателей, контакторов и сигнализаторов с нормально-замкнутыми или нормально-разомкнутыми контактами и релейного управления внешними исполнительными устройствами. До 20 радиальных шлейфов сигнализации. Управление взятием/снятием ШС под охрану, выходными реле прибора по интерфейсу RS-485 с пульта управления или клавиатур ИСО «Орион». Подключение считывателя ключей «Touch Memory» для идентификации пользователя и управления разделами (взятие, снятие). Программируемые выходы до 37.Контроль двух выходов на обрыв и короткое замыкание. Два ввода питания: для подключения основного и резервного источников питания.</w:t>
            </w:r>
          </w:p>
        </w:tc>
      </w:tr>
      <w:tr w:rsidR="008B7B6D" w:rsidRPr="008B7B6D" w14:paraId="60F257EE" w14:textId="77777777" w:rsidTr="007E7D20">
        <w:tc>
          <w:tcPr>
            <w:tcW w:w="2830" w:type="dxa"/>
            <w:vAlign w:val="center"/>
          </w:tcPr>
          <w:p w14:paraId="3E30327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Прибор приемно-контрольный и управления автоматическими         средствами пожаротушения и оповещателями «С2000-АСПТ»</w:t>
            </w:r>
          </w:p>
        </w:tc>
        <w:tc>
          <w:tcPr>
            <w:tcW w:w="6521" w:type="dxa"/>
            <w:vAlign w:val="center"/>
          </w:tcPr>
          <w:p w14:paraId="5A0DDD5E"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работы в составе автоматической установки газового, порошкового или аэрозольного пожаротушения; количество защищаемых направлений: 1; количество шлейфов: 3; напряжение в дежурном режиме, В: 19…24; суммарный ток потребления извещателей, мА: 3; напряжение питания, B: 220, степень защиты: IP30; диапазон рабочих температур, °С: 0…+50; габаритные размеры, мм: 305х255х95</w:t>
            </w:r>
          </w:p>
        </w:tc>
      </w:tr>
      <w:tr w:rsidR="008B7B6D" w:rsidRPr="008B7B6D" w14:paraId="1E126449" w14:textId="77777777" w:rsidTr="007E7D20">
        <w:tc>
          <w:tcPr>
            <w:tcW w:w="2830" w:type="dxa"/>
            <w:vAlign w:val="center"/>
          </w:tcPr>
          <w:p w14:paraId="4C243E2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Проксимити карта с возможностью печати изображения</w:t>
            </w:r>
          </w:p>
        </w:tc>
        <w:tc>
          <w:tcPr>
            <w:tcW w:w="6521" w:type="dxa"/>
            <w:vAlign w:val="center"/>
          </w:tcPr>
          <w:p w14:paraId="2571E95D"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Перезаписываемая заготовка бесконтактной карты представляет собой электронный чип с приемо- передающей антенной, заключенный в герметичный пластиковый корпус из поливинилхлорида для систем контроля доступа в формате тонкой пластиковой карты. Размеры(мм): 85х54х0.8, Вес 8,5г, режим  от -40 до +80С.</w:t>
            </w:r>
            <w:r w:rsidRPr="008B7B6D">
              <w:rPr>
                <w:rFonts w:ascii="Times New Roman" w:eastAsia="Calibri" w:hAnsi="Times New Roman" w:cs="Times New Roman"/>
                <w:sz w:val="16"/>
                <w:szCs w:val="16"/>
              </w:rPr>
              <w:br/>
              <w:t>Цвет: Белый. Технические характеристики:Чип: Atmel® ATA5577M1330C, Объем памяти чипа: 363bit, Рабочая частота: 125kHz</w:t>
            </w:r>
            <w:r w:rsidRPr="008B7B6D">
              <w:rPr>
                <w:rFonts w:ascii="Times New Roman" w:eastAsia="Calibri" w:hAnsi="Times New Roman" w:cs="Times New Roman"/>
                <w:sz w:val="16"/>
                <w:szCs w:val="16"/>
              </w:rPr>
              <w:br/>
              <w:t>Заготовка T5577 ISO Card может быть записана дубликаторами TMpro, Keymaster, TMD и др. Карта поддерживает стандарты: EM- Marin, HID ProxII, ASK, Motorola(Indala), и др… Количество циклов перезаписи RFID карт T5577 не ограничено. Карты бесконтактной технологии карт T5577 срабатывают при приближении к считывающему устройству домофона и для надежного считывания кода карты не требуется непосредственного электрического контакта между ключом и считывателем.</w:t>
            </w:r>
          </w:p>
        </w:tc>
      </w:tr>
      <w:tr w:rsidR="008B7B6D" w:rsidRPr="008B7B6D" w14:paraId="39B328BE" w14:textId="77777777" w:rsidTr="007E7D20">
        <w:tc>
          <w:tcPr>
            <w:tcW w:w="2830" w:type="dxa"/>
            <w:vAlign w:val="center"/>
          </w:tcPr>
          <w:p w14:paraId="429E13A5"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Пульт контроля и управления охранно-пожарный   С-2000М</w:t>
            </w:r>
          </w:p>
        </w:tc>
        <w:tc>
          <w:tcPr>
            <w:tcW w:w="6521" w:type="dxa"/>
            <w:vAlign w:val="center"/>
          </w:tcPr>
          <w:p w14:paraId="4564739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 для работы в составе адресной системы охранно-пожарной сигнализации и управления противопожарным оборудованием; количество подключаемых приборов: 127; количество пользовательских паролей: 2047; емкость буфера событий: 32000; степень защиты: IP30; длина линии связи по RS-485, м, не более: 3000; диапазон рабочих температур, °С: -10…+55; габаритные размеры, мм: 140х114х25</w:t>
            </w:r>
          </w:p>
        </w:tc>
      </w:tr>
      <w:tr w:rsidR="008B7B6D" w:rsidRPr="008B7B6D" w14:paraId="3572408E" w14:textId="77777777" w:rsidTr="007E7D20">
        <w:tc>
          <w:tcPr>
            <w:tcW w:w="2830" w:type="dxa"/>
            <w:vAlign w:val="center"/>
          </w:tcPr>
          <w:p w14:paraId="292EE667"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Пульт контроля и управления охранно-пожарный</w:t>
            </w:r>
          </w:p>
        </w:tc>
        <w:tc>
          <w:tcPr>
            <w:tcW w:w="6521" w:type="dxa"/>
            <w:vAlign w:val="center"/>
          </w:tcPr>
          <w:p w14:paraId="0749CE0B"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Предназначен для работы в составе адресной системы охранной, пожарной сигнализации и управления противопожарным оборудованием. Совместно с приборами ИСО "Орион" он может выполнять функции блочно-модульного прибора приемно-контрольного охранного и пожарного, прибора управления световым, звуковым и речевым оповещением, газовым, порошковым аэрозольным и водяным пожаротушением, противодымной защиты и инженерными системами здания, включая системы, участвующие в обеспечении пожарной безопасности. Информационное взаимодействие пульта с блоками осуществляется по проводной линии связи RS-485. Напряжение питания 11-28В, Количество входов питания 2, Линия связи для подключения блоков ИСО "Орион" до 3км, RS-485, количество подключаемых блоков, не более 127.  ЖК индикатор 2 строки х 16 символов, Количество разделов (защищаемых зон), не более 511, Количество сценариев управления, не более 255. Количество кодов пользователей, не более 2047. Объём журнала событий, не менее 32000. </w:t>
            </w:r>
            <w:r w:rsidRPr="008B7B6D">
              <w:rPr>
                <w:rFonts w:ascii="Times New Roman" w:eastAsia="Calibri" w:hAnsi="Times New Roman" w:cs="Times New Roman"/>
                <w:sz w:val="16"/>
                <w:szCs w:val="16"/>
              </w:rPr>
              <w:lastRenderedPageBreak/>
              <w:t>Степень защиты IP30. Диапазон рабочих температур, °С -10+55. Габаритные размеры прибора 140×114×25 мм.</w:t>
            </w:r>
          </w:p>
        </w:tc>
      </w:tr>
      <w:tr w:rsidR="008B7B6D" w:rsidRPr="008B7B6D" w14:paraId="53311F45" w14:textId="77777777" w:rsidTr="007E7D20">
        <w:tc>
          <w:tcPr>
            <w:tcW w:w="2830" w:type="dxa"/>
            <w:vAlign w:val="center"/>
          </w:tcPr>
          <w:p w14:paraId="7B23692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Пульт контроля и управления тип 1</w:t>
            </w:r>
          </w:p>
        </w:tc>
        <w:tc>
          <w:tcPr>
            <w:tcW w:w="6521" w:type="dxa"/>
            <w:vAlign w:val="center"/>
          </w:tcPr>
          <w:p w14:paraId="188576F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Пульт контроля и управления Болид </w:t>
            </w:r>
            <w:r w:rsidRPr="008B7B6D">
              <w:rPr>
                <w:rFonts w:ascii="Times New Roman" w:eastAsia="Calibri" w:hAnsi="Times New Roman" w:cs="Times New Roman"/>
                <w:bCs/>
                <w:sz w:val="16"/>
                <w:szCs w:val="16"/>
              </w:rPr>
              <w:t>С2000</w:t>
            </w:r>
            <w:r w:rsidRPr="008B7B6D">
              <w:rPr>
                <w:rFonts w:ascii="Times New Roman" w:eastAsia="Calibri" w:hAnsi="Times New Roman" w:cs="Times New Roman"/>
                <w:sz w:val="16"/>
                <w:szCs w:val="16"/>
              </w:rPr>
              <w:t>-</w:t>
            </w:r>
            <w:r w:rsidRPr="008B7B6D">
              <w:rPr>
                <w:rFonts w:ascii="Times New Roman" w:eastAsia="Calibri" w:hAnsi="Times New Roman" w:cs="Times New Roman"/>
                <w:bCs/>
                <w:sz w:val="16"/>
                <w:szCs w:val="16"/>
              </w:rPr>
              <w:t>М</w:t>
            </w:r>
            <w:r w:rsidRPr="008B7B6D">
              <w:rPr>
                <w:rFonts w:ascii="Times New Roman" w:eastAsia="Calibri" w:hAnsi="Times New Roman" w:cs="Times New Roman"/>
                <w:sz w:val="16"/>
                <w:szCs w:val="16"/>
              </w:rPr>
              <w:t xml:space="preserve"> – </w:t>
            </w:r>
            <w:r w:rsidRPr="008B7B6D">
              <w:rPr>
                <w:rFonts w:ascii="Times New Roman" w:eastAsia="Calibri" w:hAnsi="Times New Roman" w:cs="Times New Roman"/>
                <w:bCs/>
                <w:sz w:val="16"/>
                <w:szCs w:val="16"/>
              </w:rPr>
              <w:t>охранно</w:t>
            </w:r>
            <w:r w:rsidRPr="008B7B6D">
              <w:rPr>
                <w:rFonts w:ascii="Times New Roman" w:eastAsia="Calibri" w:hAnsi="Times New Roman" w:cs="Times New Roman"/>
                <w:sz w:val="16"/>
                <w:szCs w:val="16"/>
              </w:rPr>
              <w:t>-</w:t>
            </w:r>
            <w:r w:rsidRPr="008B7B6D">
              <w:rPr>
                <w:rFonts w:ascii="Times New Roman" w:eastAsia="Calibri" w:hAnsi="Times New Roman" w:cs="Times New Roman"/>
                <w:bCs/>
                <w:sz w:val="16"/>
                <w:szCs w:val="16"/>
              </w:rPr>
              <w:t>пожарный</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bCs/>
                <w:sz w:val="16"/>
                <w:szCs w:val="16"/>
              </w:rPr>
              <w:t>пульт</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bCs/>
                <w:sz w:val="16"/>
                <w:szCs w:val="16"/>
              </w:rPr>
              <w:t>контроля</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bCs/>
                <w:sz w:val="16"/>
                <w:szCs w:val="16"/>
              </w:rPr>
              <w:t>и</w:t>
            </w:r>
            <w:r w:rsidRPr="008B7B6D">
              <w:rPr>
                <w:rFonts w:ascii="Times New Roman" w:eastAsia="Calibri" w:hAnsi="Times New Roman" w:cs="Times New Roman"/>
                <w:sz w:val="16"/>
                <w:szCs w:val="16"/>
              </w:rPr>
              <w:t xml:space="preserve"> </w:t>
            </w:r>
            <w:r w:rsidRPr="008B7B6D">
              <w:rPr>
                <w:rFonts w:ascii="Times New Roman" w:eastAsia="Calibri" w:hAnsi="Times New Roman" w:cs="Times New Roman"/>
                <w:bCs/>
                <w:sz w:val="16"/>
                <w:szCs w:val="16"/>
              </w:rPr>
              <w:t>управления</w:t>
            </w:r>
            <w:r w:rsidRPr="008B7B6D">
              <w:rPr>
                <w:rFonts w:ascii="Times New Roman" w:eastAsia="Calibri" w:hAnsi="Times New Roman" w:cs="Times New Roman"/>
                <w:sz w:val="16"/>
                <w:szCs w:val="16"/>
              </w:rPr>
              <w:t>, предназначенный для использования в составе системы охранной и пожарной сигнализации совместно с приемно-контрольными приборами. Напряжение питания 11-28В, Количество входов питания 2, Линия связи для подключения блоков ИСО "Орион" до 3км, RS-485, количество подключаемых блоков, не более 127.  ЖК индикатор 2 строки х 16 символов, Количество разделов (защищаемых зон), не более 511, Количество сценариев управления, не более 255. Количество кодов пользователей, не более 2047. Объём журнала событий, не менее 32000. Степень защиты IP30. Диапазон рабочих температур, °С -10+55.</w:t>
            </w:r>
          </w:p>
        </w:tc>
      </w:tr>
      <w:tr w:rsidR="008B7B6D" w:rsidRPr="008B7B6D" w14:paraId="62306E7B" w14:textId="77777777" w:rsidTr="007E7D20">
        <w:tc>
          <w:tcPr>
            <w:tcW w:w="2830" w:type="dxa"/>
            <w:vAlign w:val="center"/>
          </w:tcPr>
          <w:p w14:paraId="1E896F7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Пьезосирена</w:t>
            </w:r>
          </w:p>
        </w:tc>
        <w:tc>
          <w:tcPr>
            <w:tcW w:w="6521" w:type="dxa"/>
            <w:vAlign w:val="center"/>
          </w:tcPr>
          <w:p w14:paraId="1986C496"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Пьезоэлектрическая сирена со звуковым сигналом (105 Дб) применяется в различных автосистемах охраны, противопожарном оборудовании. Пыле- и водостойкая; без магнитного поля, до 2000 часов непрерывного звучания; сигнал: трель; монтируется на горизонтальную поверхность с помощью универсального кронштейна; ножевые контакты; Номинальное напряжение, В 6-15; Номинальный ток, мА 100; Рабочая частота, Гц 3000-3500; Вес, Гр 35; Рабочая температура, °С -40…+60.</w:t>
            </w:r>
          </w:p>
        </w:tc>
      </w:tr>
      <w:tr w:rsidR="008B7B6D" w:rsidRPr="008B7B6D" w14:paraId="13D9374F" w14:textId="77777777" w:rsidTr="007E7D20">
        <w:tc>
          <w:tcPr>
            <w:tcW w:w="2830" w:type="dxa"/>
            <w:vAlign w:val="center"/>
          </w:tcPr>
          <w:p w14:paraId="770B432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Разветвитель TVSAT 5141</w:t>
            </w:r>
          </w:p>
        </w:tc>
        <w:tc>
          <w:tcPr>
            <w:tcW w:w="6521" w:type="dxa"/>
            <w:vAlign w:val="center"/>
          </w:tcPr>
          <w:p w14:paraId="061CA456"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Сумматор/делитель - телевизионного и спутникового сигналов. Питания - по спутниковому входу. Потери на выходе - 1,7 дб, Размер 50х55х17мм, Алюминий, Диапазон частот, МГц 5-2400.</w:t>
            </w:r>
          </w:p>
        </w:tc>
      </w:tr>
      <w:tr w:rsidR="008B7B6D" w:rsidRPr="008B7B6D" w14:paraId="62877342" w14:textId="77777777" w:rsidTr="007E7D20">
        <w:tc>
          <w:tcPr>
            <w:tcW w:w="2830" w:type="dxa"/>
            <w:vAlign w:val="center"/>
          </w:tcPr>
          <w:p w14:paraId="0F2B90CB"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Рычаг DORMA</w:t>
            </w:r>
          </w:p>
        </w:tc>
        <w:tc>
          <w:tcPr>
            <w:tcW w:w="6521" w:type="dxa"/>
            <w:vAlign w:val="center"/>
          </w:tcPr>
          <w:p w14:paraId="155E6CFA"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Рычаг с фиксатором открытого положения (ФОП) для доводчиков DORMA TS 71, TS 72, TS 73V, TS 83 с функцией включения/отключения. Предназначен для удержания двери в открытом положении. Способ монтажа-верхний, Длина 25см,Механизм открывания-рычаг,Максимальный вес двери 90кг, Ширина двери 110см,Назначение наружные двери, внутренние двери, противопожарные двери, технические двери.</w:t>
            </w:r>
          </w:p>
        </w:tc>
      </w:tr>
      <w:tr w:rsidR="008B7B6D" w:rsidRPr="008B7B6D" w14:paraId="25F3CE2B" w14:textId="77777777" w:rsidTr="007E7D20">
        <w:tc>
          <w:tcPr>
            <w:tcW w:w="2830" w:type="dxa"/>
            <w:vAlign w:val="center"/>
          </w:tcPr>
          <w:p w14:paraId="015D8CE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Считыватель пластиковых карт C2000Proxy</w:t>
            </w:r>
          </w:p>
        </w:tc>
        <w:tc>
          <w:tcPr>
            <w:tcW w:w="6521" w:type="dxa"/>
            <w:vAlign w:val="center"/>
          </w:tcPr>
          <w:p w14:paraId="7CF389A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С2000-Proxy предназначен для считывания кода с идентификационных карточек и передачи его на приборы приемно-контрольные или контроллеры СКУД. </w:t>
            </w:r>
            <w:r w:rsidRPr="008B7B6D">
              <w:rPr>
                <w:rFonts w:ascii="Times New Roman" w:eastAsia="Calibri" w:hAnsi="Times New Roman" w:cs="Times New Roman"/>
                <w:sz w:val="16"/>
                <w:szCs w:val="16"/>
              </w:rPr>
              <w:br/>
              <w:t xml:space="preserve">В ИСО "Орион" используется для обеспечения процедур управления шлейфами и разделами охранно-пожарной сигнализации и идентификации пользователей в точках доступа СКУД. Дистанция считывания до 7см, Световая индикация 1 светодиодный индикатор питания+1 индикатор для отображения режимов работы считывателя-Два светодиода Power (зеленый) и Ready (красный). Управление только светодиодом Ready. Сигнал управления +5В TTL , 10 мА. Напряжение питания 10-15В, Рабочий диапазон температур от -20 до +50°C, </w:t>
            </w:r>
            <w:r w:rsidRPr="008B7B6D">
              <w:rPr>
                <w:rFonts w:ascii="Times New Roman" w:eastAsia="Calibri" w:hAnsi="Times New Roman" w:cs="Times New Roman"/>
                <w:sz w:val="16"/>
                <w:szCs w:val="16"/>
                <w:lang w:val="en-US"/>
              </w:rPr>
              <w:t>I</w:t>
            </w:r>
            <w:r w:rsidRPr="008B7B6D">
              <w:rPr>
                <w:rFonts w:ascii="Times New Roman" w:eastAsia="Calibri" w:hAnsi="Times New Roman" w:cs="Times New Roman"/>
                <w:sz w:val="16"/>
                <w:szCs w:val="16"/>
              </w:rPr>
              <w:t>Р20, настенный. 123х97х8 мм.</w:t>
            </w:r>
          </w:p>
        </w:tc>
      </w:tr>
      <w:tr w:rsidR="008B7B6D" w:rsidRPr="008B7B6D" w14:paraId="754DBD70" w14:textId="77777777" w:rsidTr="007E7D20">
        <w:tc>
          <w:tcPr>
            <w:tcW w:w="2830" w:type="dxa"/>
            <w:vAlign w:val="center"/>
          </w:tcPr>
          <w:p w14:paraId="1538FD3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Табло "Выход"</w:t>
            </w:r>
          </w:p>
        </w:tc>
        <w:tc>
          <w:tcPr>
            <w:tcW w:w="6521" w:type="dxa"/>
            <w:vAlign w:val="center"/>
          </w:tcPr>
          <w:p w14:paraId="46563C22"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охранно-пожарный световой (светоуказатель) предназначен для обозначения эвакуационных выходов, указания путей эвакуации людей при возникновении опасности, а так же в качестве информационного табло.</w:t>
            </w:r>
          </w:p>
        </w:tc>
      </w:tr>
      <w:tr w:rsidR="008B7B6D" w:rsidRPr="008B7B6D" w14:paraId="4AB01887" w14:textId="77777777" w:rsidTr="007E7D20">
        <w:tc>
          <w:tcPr>
            <w:tcW w:w="2830" w:type="dxa"/>
            <w:vAlign w:val="center"/>
          </w:tcPr>
          <w:p w14:paraId="426970C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Табло "Пожар"</w:t>
            </w:r>
          </w:p>
        </w:tc>
        <w:tc>
          <w:tcPr>
            <w:tcW w:w="6521" w:type="dxa"/>
            <w:vAlign w:val="center"/>
          </w:tcPr>
          <w:p w14:paraId="6217EB70"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Оповещатель охранно-пожарный световой (светоуказатель) предназначен для обозначения возникновении опасности в помещении, а так же в качестве информационного табло.</w:t>
            </w:r>
          </w:p>
        </w:tc>
      </w:tr>
      <w:tr w:rsidR="008B7B6D" w:rsidRPr="008B7B6D" w14:paraId="5797E97C" w14:textId="77777777" w:rsidTr="007E7D20">
        <w:tc>
          <w:tcPr>
            <w:tcW w:w="2830" w:type="dxa"/>
            <w:vAlign w:val="center"/>
          </w:tcPr>
          <w:p w14:paraId="60A9E203"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Усилитель мощности трансляционный</w:t>
            </w:r>
          </w:p>
        </w:tc>
        <w:tc>
          <w:tcPr>
            <w:tcW w:w="6521" w:type="dxa"/>
            <w:vAlign w:val="center"/>
          </w:tcPr>
          <w:p w14:paraId="7050674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Усилитель одноканальный  JPA-120DP предназначен для трансляции звуковых сигналов и программ в системах оповещения, проводного вещания, системах озвучивания.  Номинальная выходная мощность: 120 Вт , Уровень входного сигнала: 0 дБ (0.775 В) 66 кОм сбалансированный (1 программный и 1 приоритетный входы);Ограничитель перегрузки и короткого замыкания в линии громкоговорителей;Ограничитель перегрузки по току;Вентилятор с автоматическим изменением скорости вращения в зависимости от температуры радиатора;400-герцовый фильтр для повышения чистоты звука;Выходы 25 В, 50 В и 100 В в зависимости от импеданса громкоговорителей;Универсальное питание от сети переменного тока или от источника постоянного тока 24 В;Выход +24 В постоянного тока к внешнему оборудованию (макс. 500 мА);Дистанционное управление с питанием от сети переменного тока (светодиодный индикатор режима ожидания);Входные клеммы приоритета Audio и клеммы управления приоритетом;Автоматическое подавление сигнала на программном входе при поступлении сигнала управления приоритетом;Контакт репе приоритета позволяет распределять аварийный сигнал оповещения по 3-проводным и 4-проводным линиям, при этом требуется источник питания постоянного тока.</w:t>
            </w:r>
          </w:p>
        </w:tc>
      </w:tr>
      <w:tr w:rsidR="008B7B6D" w:rsidRPr="008B7B6D" w14:paraId="5F8CB7E3" w14:textId="77777777" w:rsidTr="007E7D20">
        <w:tc>
          <w:tcPr>
            <w:tcW w:w="2830" w:type="dxa"/>
            <w:vAlign w:val="center"/>
          </w:tcPr>
          <w:p w14:paraId="79E52544"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Устройство коммутационное УК-ВК/03</w:t>
            </w:r>
          </w:p>
        </w:tc>
        <w:tc>
          <w:tcPr>
            <w:tcW w:w="6521" w:type="dxa"/>
            <w:vAlign w:val="center"/>
          </w:tcPr>
          <w:p w14:paraId="66D39F22"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Предназначено для управления подключением и отключением приборов, входящих в состав систем охранно-пожарной сигнализации, и коммутацией исполнительных устройств (ламп, сирен, видеокамер, систем пожаротушения, электромагнитных замков и т.д.) к сети переменного тока номинальным напряжением 220 В или источнику постоянного тока до 30 В путем замыкания и размыкания контактов реле; количество каналов коммутации: 1; диапазон рабочих температур, °С: -30…+50; напряжение, коммутируемое контактами каждого реле, В: 250/30; габаритные размеры, мм: 75х75х46; ток, коммутируемый контактами каждого реле, А: 10; масса, не более, кг: 0.1</w:t>
            </w:r>
          </w:p>
        </w:tc>
      </w:tr>
      <w:tr w:rsidR="008B7B6D" w:rsidRPr="008B7B6D" w14:paraId="3B9954DB" w14:textId="77777777" w:rsidTr="007E7D20">
        <w:tc>
          <w:tcPr>
            <w:tcW w:w="2830" w:type="dxa"/>
            <w:vAlign w:val="center"/>
          </w:tcPr>
          <w:p w14:paraId="347765D1"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Устройство коммутационное тип 3 RVI-IPN16/2-PRO-4K</w:t>
            </w:r>
          </w:p>
        </w:tc>
        <w:tc>
          <w:tcPr>
            <w:tcW w:w="6521" w:type="dxa"/>
            <w:vAlign w:val="center"/>
          </w:tcPr>
          <w:p w14:paraId="6389E169"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Количество каналов: 16; максимальное разрешение записи на канал: 8 Мп (3840×2160); максимальный входящий битрейт: 200 Мбит/с; поддерживаемые видеокодеки: H.264; H.265; H.264+; H.265+; MJPEG;</w:t>
            </w:r>
            <w:r w:rsidRPr="008B7B6D">
              <w:rPr>
                <w:rFonts w:ascii="Calibri" w:eastAsia="Calibri" w:hAnsi="Calibri" w:cs="Times New Roman"/>
              </w:rPr>
              <w:t xml:space="preserve"> п</w:t>
            </w:r>
            <w:r w:rsidRPr="008B7B6D">
              <w:rPr>
                <w:rFonts w:ascii="Times New Roman" w:eastAsia="Calibri" w:hAnsi="Times New Roman" w:cs="Times New Roman"/>
                <w:sz w:val="16"/>
                <w:szCs w:val="16"/>
              </w:rPr>
              <w:t>орты PoE: 16; интерфейсы управления: RS-232; максимальный объем (HDD SATA): 10 ТБ; сетевые протоколы: TCP/IP; IPv4; IPv6; UDP; RTSP; HTTP; DDNS; DNS; UPnP; FTP; NTP; SNMP; SMTP; ICMP; IGMP; P2P</w:t>
            </w:r>
          </w:p>
        </w:tc>
      </w:tr>
      <w:tr w:rsidR="008B7B6D" w:rsidRPr="008B7B6D" w14:paraId="51288F97" w14:textId="77777777" w:rsidTr="007E7D20">
        <w:tc>
          <w:tcPr>
            <w:tcW w:w="2830" w:type="dxa"/>
            <w:vAlign w:val="center"/>
          </w:tcPr>
          <w:p w14:paraId="04593BFD"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Устройство контроля шлейфа УКШ-1</w:t>
            </w:r>
          </w:p>
        </w:tc>
        <w:tc>
          <w:tcPr>
            <w:tcW w:w="6521" w:type="dxa"/>
            <w:vAlign w:val="center"/>
          </w:tcPr>
          <w:p w14:paraId="6E5F17FF"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Напряжение питания, в: 6...25; ток потребления, мкА: 20; степень защиты: IP30, диапазон рабочих температур: 10...+55°С</w:t>
            </w:r>
          </w:p>
        </w:tc>
      </w:tr>
      <w:tr w:rsidR="008B7B6D" w:rsidRPr="008B7B6D" w14:paraId="7172109B" w14:textId="77777777" w:rsidTr="007E7D20">
        <w:tc>
          <w:tcPr>
            <w:tcW w:w="2830" w:type="dxa"/>
            <w:vAlign w:val="center"/>
          </w:tcPr>
          <w:p w14:paraId="1C197AB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Эл.магнитный замок, усилие 300 кг</w:t>
            </w:r>
          </w:p>
        </w:tc>
        <w:tc>
          <w:tcPr>
            <w:tcW w:w="6521" w:type="dxa"/>
            <w:vAlign w:val="center"/>
          </w:tcPr>
          <w:p w14:paraId="188640D6"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Электромагнитный замок, усилие удержания 300 кг, питание 12V, потребление 0,44А, размеры: 250*56,5*27,5 мм, со световой индикацией, планка в комплекте, подключение: питание (+/-), датчик двери (NO/NC/COM), анодированный алюминий. Тип монтажа: накладной. Напряжение питания, 12В. Ток потребления, 440мА.</w:t>
            </w:r>
          </w:p>
        </w:tc>
      </w:tr>
      <w:tr w:rsidR="008B7B6D" w:rsidRPr="008B7B6D" w14:paraId="03F87442" w14:textId="77777777" w:rsidTr="007E7D20">
        <w:trPr>
          <w:trHeight w:val="1562"/>
        </w:trPr>
        <w:tc>
          <w:tcPr>
            <w:tcW w:w="2830" w:type="dxa"/>
            <w:vAlign w:val="center"/>
          </w:tcPr>
          <w:p w14:paraId="3FF3F35C"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lastRenderedPageBreak/>
              <w:t>Эл.механический замок</w:t>
            </w:r>
          </w:p>
        </w:tc>
        <w:tc>
          <w:tcPr>
            <w:tcW w:w="6521" w:type="dxa"/>
            <w:vAlign w:val="center"/>
          </w:tcPr>
          <w:p w14:paraId="0CCBDD60" w14:textId="77777777" w:rsidR="008B7B6D" w:rsidRPr="008B7B6D" w:rsidRDefault="008B7B6D" w:rsidP="007E7D20">
            <w:pPr>
              <w:rPr>
                <w:rFonts w:ascii="Times New Roman" w:eastAsia="Calibri" w:hAnsi="Times New Roman" w:cs="Times New Roman"/>
                <w:sz w:val="16"/>
                <w:szCs w:val="16"/>
              </w:rPr>
            </w:pPr>
            <w:r w:rsidRPr="008B7B6D">
              <w:rPr>
                <w:rFonts w:ascii="Times New Roman" w:eastAsia="Calibri" w:hAnsi="Times New Roman" w:cs="Times New Roman"/>
                <w:sz w:val="16"/>
                <w:szCs w:val="16"/>
              </w:rPr>
              <w:t>Электромеханический замок накладной для дверей (калиток) открывающихся наружу. Монтируется на правые, и на левые двери, на улице и внутри здания. Замок всепогодный, морозостойкий, тип закрывания: цилиндр, кнопка. Дорнмасс (бэксет) регулируемый: 50-60-70-80 мм. Способы открывания: «кнопка», «ключ-кнопка», «только ключ». Питание: 12 Вольт,15Вт, 1,25А. Ответная часть регулируемая по высоте +/- 1,5 мм имеет антифрикционную направляющую накладку для снижения усилия, трения, шум при захлопывании. Замок имеет вертикальный люфт +/- 7 мм относительно ответной части для компенсации возможной деформации.</w:t>
            </w:r>
          </w:p>
        </w:tc>
      </w:tr>
      <w:tr w:rsidR="008B7B6D" w:rsidRPr="008B7B6D" w14:paraId="5BDED0EE" w14:textId="77777777" w:rsidTr="007E7D20">
        <w:tc>
          <w:tcPr>
            <w:tcW w:w="2830" w:type="dxa"/>
            <w:vAlign w:val="center"/>
          </w:tcPr>
          <w:p w14:paraId="6D90CD4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Электромагнитная защелка</w:t>
            </w:r>
          </w:p>
        </w:tc>
        <w:tc>
          <w:tcPr>
            <w:tcW w:w="6521" w:type="dxa"/>
            <w:vAlign w:val="center"/>
          </w:tcPr>
          <w:p w14:paraId="67204408" w14:textId="77777777" w:rsidR="008B7B6D" w:rsidRPr="008B7B6D" w:rsidRDefault="008B7B6D" w:rsidP="007E7D20">
            <w:pPr>
              <w:spacing w:after="0" w:line="240" w:lineRule="auto"/>
              <w:rPr>
                <w:rFonts w:ascii="Times New Roman" w:eastAsia="Calibri" w:hAnsi="Times New Roman" w:cs="Times New Roman"/>
                <w:sz w:val="16"/>
                <w:szCs w:val="16"/>
              </w:rPr>
            </w:pPr>
            <w:r w:rsidRPr="008B7B6D">
              <w:rPr>
                <w:rFonts w:ascii="Times New Roman" w:eastAsia="Calibri" w:hAnsi="Times New Roman" w:cs="Times New Roman"/>
                <w:sz w:val="16"/>
                <w:szCs w:val="16"/>
              </w:rPr>
              <w:t xml:space="preserve">Электрозащелка нормально открытая предназначена для установки на аварийные выходы, оснащенные системами антипаника, с доступом в помещение по команде СКУД, подключаются к противопожарным системам. Симметричная конструкция  не требует соблюдения определенной полярности при подключении проводов. Электрозащелки обеспечивают быструю разблокировку стандартных дверей при низком энергопотреблении. Ресурс: более 300 000 циклов с боковой нагрузкой 12 кг при переменном токе. Тип функционирования: Нормально открытая Порог разрушения: 4000кг, Наработка на отказ: 200000 циклов, Напряжение питания 12В </w:t>
            </w:r>
            <w:r w:rsidRPr="008B7B6D">
              <w:rPr>
                <w:rFonts w:ascii="Times New Roman" w:eastAsia="Calibri" w:hAnsi="Times New Roman" w:cs="Times New Roman"/>
                <w:sz w:val="16"/>
                <w:szCs w:val="16"/>
                <w:lang w:val="en-US"/>
              </w:rPr>
              <w:t>DC</w:t>
            </w:r>
            <w:r w:rsidRPr="008B7B6D">
              <w:rPr>
                <w:rFonts w:ascii="Times New Roman" w:eastAsia="Calibri" w:hAnsi="Times New Roman" w:cs="Times New Roman"/>
                <w:sz w:val="16"/>
                <w:szCs w:val="16"/>
              </w:rPr>
              <w:t>, Ток потребления 0,2А, Размеры: 29,5×20,2×106,4 мм, Диапазон рабочих температур, °</w:t>
            </w:r>
            <w:r w:rsidRPr="008B7B6D">
              <w:rPr>
                <w:rFonts w:ascii="Times New Roman" w:eastAsia="Calibri" w:hAnsi="Times New Roman" w:cs="Times New Roman"/>
                <w:sz w:val="16"/>
                <w:szCs w:val="16"/>
                <w:lang w:val="en-US"/>
              </w:rPr>
              <w:t>C</w:t>
            </w:r>
            <w:r w:rsidRPr="008B7B6D">
              <w:rPr>
                <w:rFonts w:ascii="Times New Roman" w:eastAsia="Calibri" w:hAnsi="Times New Roman" w:cs="Times New Roman"/>
                <w:sz w:val="16"/>
                <w:szCs w:val="16"/>
              </w:rPr>
              <w:t xml:space="preserve">: -25 .. +70. </w:t>
            </w:r>
          </w:p>
        </w:tc>
      </w:tr>
    </w:tbl>
    <w:p w14:paraId="0E021521" w14:textId="77777777" w:rsidR="00195D61" w:rsidRPr="00137620" w:rsidRDefault="00195D61" w:rsidP="00465FA7">
      <w:pPr>
        <w:spacing w:after="0" w:line="240" w:lineRule="auto"/>
        <w:contextualSpacing/>
        <w:jc w:val="right"/>
        <w:rPr>
          <w:rFonts w:ascii="Times New Roman" w:eastAsia="Calibri" w:hAnsi="Times New Roman" w:cs="Times New Roman"/>
          <w:bCs/>
          <w:sz w:val="24"/>
          <w:szCs w:val="24"/>
        </w:rPr>
      </w:pPr>
    </w:p>
    <w:p w14:paraId="00F13E3A" w14:textId="77777777" w:rsidR="00C62827" w:rsidRPr="00137620" w:rsidRDefault="00C62827" w:rsidP="00465FA7">
      <w:pPr>
        <w:spacing w:after="0" w:line="240" w:lineRule="auto"/>
        <w:contextualSpacing/>
        <w:jc w:val="right"/>
        <w:rPr>
          <w:rFonts w:ascii="Times New Roman" w:eastAsia="Calibri" w:hAnsi="Times New Roman" w:cs="Times New Roman"/>
          <w:b/>
          <w:bCs/>
          <w:sz w:val="24"/>
          <w:szCs w:val="24"/>
        </w:rPr>
      </w:pPr>
    </w:p>
    <w:p w14:paraId="41ECE321" w14:textId="77777777" w:rsidR="00C62827" w:rsidRPr="00137620" w:rsidRDefault="00C62827" w:rsidP="00C62827">
      <w:pPr>
        <w:spacing w:after="0" w:line="240" w:lineRule="auto"/>
        <w:contextualSpacing/>
        <w:jc w:val="center"/>
        <w:rPr>
          <w:rFonts w:ascii="Times New Roman" w:eastAsia="Calibri" w:hAnsi="Times New Roman" w:cs="Times New Roman"/>
          <w:b/>
          <w:bCs/>
          <w:sz w:val="24"/>
          <w:szCs w:val="24"/>
        </w:rPr>
      </w:pPr>
      <w:r w:rsidRPr="00137620">
        <w:rPr>
          <w:rFonts w:ascii="Times New Roman" w:eastAsia="Calibri" w:hAnsi="Times New Roman" w:cs="Times New Roman"/>
          <w:b/>
          <w:bCs/>
          <w:sz w:val="24"/>
          <w:szCs w:val="24"/>
        </w:rPr>
        <w:t>Перечень работ (услуг), выполняемых (оказываемых) исполнителем</w:t>
      </w:r>
      <w:r w:rsidR="006001FF" w:rsidRPr="00137620">
        <w:rPr>
          <w:rFonts w:ascii="Times New Roman" w:eastAsia="Calibri" w:hAnsi="Times New Roman" w:cs="Times New Roman"/>
          <w:b/>
          <w:bCs/>
          <w:sz w:val="24"/>
          <w:szCs w:val="24"/>
        </w:rPr>
        <w:t xml:space="preserve"> (помимо услуг по замене </w:t>
      </w:r>
      <w:r w:rsidR="006001FF" w:rsidRPr="00137620">
        <w:rPr>
          <w:rFonts w:ascii="Times New Roman" w:hAnsi="Times New Roman"/>
          <w:b/>
          <w:sz w:val="24"/>
          <w:szCs w:val="24"/>
          <w:lang w:eastAsia="ar-SA"/>
        </w:rPr>
        <w:t>(восстановлению) неисправных деталей, сборочных единиц, агрегатов</w:t>
      </w:r>
      <w:r w:rsidR="006001FF" w:rsidRPr="00137620">
        <w:rPr>
          <w:rFonts w:ascii="Times New Roman" w:eastAsia="Calibri" w:hAnsi="Times New Roman" w:cs="Times New Roman"/>
          <w:b/>
          <w:bCs/>
          <w:sz w:val="24"/>
          <w:szCs w:val="24"/>
        </w:rPr>
        <w:t xml:space="preserve"> и прочего оборудования)</w:t>
      </w:r>
    </w:p>
    <w:p w14:paraId="37D23B56" w14:textId="77777777" w:rsidR="00C62827" w:rsidRPr="00137620" w:rsidRDefault="00C62827" w:rsidP="00C62827">
      <w:pPr>
        <w:rPr>
          <w:rFonts w:ascii="Times New Roman" w:eastAsia="Calibri" w:hAnsi="Times New Roman" w:cs="Times New Roman"/>
          <w:bCs/>
          <w:sz w:val="24"/>
          <w:szCs w:val="24"/>
        </w:rPr>
      </w:pPr>
    </w:p>
    <w:tbl>
      <w:tblPr>
        <w:tblStyle w:val="a5"/>
        <w:tblW w:w="9356" w:type="dxa"/>
        <w:tblInd w:w="-5" w:type="dxa"/>
        <w:tblLayout w:type="fixed"/>
        <w:tblLook w:val="04A0" w:firstRow="1" w:lastRow="0" w:firstColumn="1" w:lastColumn="0" w:noHBand="0" w:noVBand="1"/>
      </w:tblPr>
      <w:tblGrid>
        <w:gridCol w:w="9356"/>
      </w:tblGrid>
      <w:tr w:rsidR="007E7D20" w:rsidRPr="00137620" w14:paraId="53A3F879" w14:textId="77777777" w:rsidTr="007E7D20">
        <w:trPr>
          <w:trHeight w:val="499"/>
        </w:trPr>
        <w:tc>
          <w:tcPr>
            <w:tcW w:w="9356" w:type="dxa"/>
          </w:tcPr>
          <w:p w14:paraId="173B2916" w14:textId="77777777" w:rsidR="007E7D20" w:rsidRPr="00137620" w:rsidRDefault="007E7D20" w:rsidP="00C62827">
            <w:pPr>
              <w:contextualSpacing/>
              <w:jc w:val="center"/>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Перечень работ (услуг)</w:t>
            </w:r>
          </w:p>
        </w:tc>
      </w:tr>
      <w:tr w:rsidR="007E7D20" w:rsidRPr="00137620" w14:paraId="5227F7E6" w14:textId="77777777" w:rsidTr="007E7D20">
        <w:tc>
          <w:tcPr>
            <w:tcW w:w="9356" w:type="dxa"/>
          </w:tcPr>
          <w:p w14:paraId="54801EBC" w14:textId="77777777" w:rsidR="007E7D20" w:rsidRPr="00137620" w:rsidRDefault="007E7D20" w:rsidP="00C62827">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 xml:space="preserve">Оказание услуг по техническому обслуживанию </w:t>
            </w:r>
            <w:r w:rsidRPr="00137620">
              <w:rPr>
                <w:rFonts w:ascii="Times New Roman" w:eastAsia="Times New Roman" w:hAnsi="Times New Roman" w:cs="Times New Roman"/>
                <w:bCs/>
                <w:sz w:val="20"/>
                <w:szCs w:val="20"/>
                <w:lang w:eastAsia="ru-RU"/>
              </w:rPr>
              <w:t>СОТС, СКУД, СОТ:</w:t>
            </w:r>
          </w:p>
        </w:tc>
      </w:tr>
      <w:tr w:rsidR="007E7D20" w:rsidRPr="00137620" w14:paraId="4ECEBC30" w14:textId="77777777" w:rsidTr="007E7D20">
        <w:tc>
          <w:tcPr>
            <w:tcW w:w="9356" w:type="dxa"/>
          </w:tcPr>
          <w:p w14:paraId="625E1815" w14:textId="77777777" w:rsidR="007E7D20" w:rsidRPr="00137620" w:rsidRDefault="007E7D20" w:rsidP="006001FF">
            <w:pPr>
              <w:contextualSpacing/>
              <w:rPr>
                <w:rFonts w:ascii="Times New Roman" w:eastAsia="Times New Roman" w:hAnsi="Times New Roman" w:cs="Times New Roman"/>
                <w:bCs/>
                <w:sz w:val="20"/>
                <w:szCs w:val="20"/>
                <w:lang w:eastAsia="ru-RU"/>
              </w:rPr>
            </w:pPr>
            <w:r w:rsidRPr="00137620">
              <w:rPr>
                <w:rFonts w:ascii="Times New Roman" w:eastAsia="Calibri" w:hAnsi="Times New Roman" w:cs="Times New Roman"/>
                <w:bCs/>
                <w:sz w:val="20"/>
                <w:szCs w:val="20"/>
              </w:rPr>
              <w:t>ТО-1</w:t>
            </w:r>
            <w:r w:rsidRPr="00137620">
              <w:rPr>
                <w:rFonts w:ascii="Times New Roman" w:eastAsia="Calibri" w:hAnsi="Times New Roman" w:cs="Times New Roman"/>
                <w:bCs/>
                <w:sz w:val="20"/>
                <w:szCs w:val="20"/>
              </w:rPr>
              <w:tab/>
            </w:r>
            <w:r w:rsidRPr="00137620">
              <w:rPr>
                <w:rFonts w:ascii="Times New Roman" w:eastAsia="Times New Roman" w:hAnsi="Times New Roman" w:cs="Times New Roman"/>
                <w:bCs/>
                <w:sz w:val="20"/>
                <w:szCs w:val="20"/>
                <w:lang w:eastAsia="ru-RU"/>
              </w:rPr>
              <w:t>СОТС</w:t>
            </w:r>
          </w:p>
        </w:tc>
      </w:tr>
      <w:tr w:rsidR="007E7D20" w:rsidRPr="00137620" w14:paraId="31724135" w14:textId="77777777" w:rsidTr="007E7D20">
        <w:tc>
          <w:tcPr>
            <w:tcW w:w="9356" w:type="dxa"/>
          </w:tcPr>
          <w:p w14:paraId="6C16601E"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ТО-2</w:t>
            </w:r>
            <w:r w:rsidRPr="00137620">
              <w:rPr>
                <w:rFonts w:ascii="Times New Roman" w:eastAsia="Calibri" w:hAnsi="Times New Roman" w:cs="Times New Roman"/>
                <w:bCs/>
                <w:sz w:val="20"/>
                <w:szCs w:val="20"/>
              </w:rPr>
              <w:tab/>
            </w:r>
            <w:r w:rsidRPr="00137620">
              <w:rPr>
                <w:rFonts w:ascii="Times New Roman" w:eastAsia="Times New Roman" w:hAnsi="Times New Roman" w:cs="Times New Roman"/>
                <w:bCs/>
                <w:sz w:val="20"/>
                <w:szCs w:val="20"/>
                <w:lang w:eastAsia="ru-RU"/>
              </w:rPr>
              <w:t>СОТС</w:t>
            </w:r>
          </w:p>
        </w:tc>
      </w:tr>
      <w:tr w:rsidR="007E7D20" w:rsidRPr="00137620" w14:paraId="2F7E5FEA" w14:textId="77777777" w:rsidTr="007E7D20">
        <w:tc>
          <w:tcPr>
            <w:tcW w:w="9356" w:type="dxa"/>
          </w:tcPr>
          <w:p w14:paraId="073C4DB9"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ТО-1</w:t>
            </w:r>
            <w:r w:rsidRPr="00137620">
              <w:rPr>
                <w:rFonts w:ascii="Times New Roman" w:eastAsia="Calibri" w:hAnsi="Times New Roman" w:cs="Times New Roman"/>
                <w:bCs/>
                <w:sz w:val="20"/>
                <w:szCs w:val="20"/>
              </w:rPr>
              <w:tab/>
            </w:r>
            <w:r w:rsidRPr="00137620">
              <w:rPr>
                <w:rFonts w:ascii="Times New Roman" w:eastAsia="Times New Roman" w:hAnsi="Times New Roman" w:cs="Times New Roman"/>
                <w:bCs/>
                <w:sz w:val="20"/>
                <w:szCs w:val="20"/>
                <w:lang w:eastAsia="ru-RU"/>
              </w:rPr>
              <w:t>СКУД</w:t>
            </w:r>
          </w:p>
        </w:tc>
      </w:tr>
      <w:tr w:rsidR="007E7D20" w:rsidRPr="00137620" w14:paraId="0E87BCB3" w14:textId="77777777" w:rsidTr="007E7D20">
        <w:tc>
          <w:tcPr>
            <w:tcW w:w="9356" w:type="dxa"/>
          </w:tcPr>
          <w:p w14:paraId="1E326635"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ТО-2</w:t>
            </w:r>
            <w:r w:rsidRPr="00137620">
              <w:rPr>
                <w:rFonts w:ascii="Times New Roman" w:eastAsia="Calibri" w:hAnsi="Times New Roman" w:cs="Times New Roman"/>
                <w:bCs/>
                <w:sz w:val="20"/>
                <w:szCs w:val="20"/>
              </w:rPr>
              <w:tab/>
            </w:r>
            <w:r w:rsidRPr="00137620">
              <w:rPr>
                <w:rFonts w:ascii="Times New Roman" w:eastAsia="Times New Roman" w:hAnsi="Times New Roman" w:cs="Times New Roman"/>
                <w:bCs/>
                <w:sz w:val="20"/>
                <w:szCs w:val="20"/>
                <w:lang w:eastAsia="ru-RU"/>
              </w:rPr>
              <w:t>СКУД</w:t>
            </w:r>
          </w:p>
        </w:tc>
      </w:tr>
      <w:tr w:rsidR="007E7D20" w:rsidRPr="00137620" w14:paraId="386DF428" w14:textId="77777777" w:rsidTr="007E7D20">
        <w:tc>
          <w:tcPr>
            <w:tcW w:w="9356" w:type="dxa"/>
          </w:tcPr>
          <w:p w14:paraId="085ED069"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ТО-1</w:t>
            </w:r>
            <w:r w:rsidRPr="00137620">
              <w:rPr>
                <w:rFonts w:ascii="Times New Roman" w:eastAsia="Calibri" w:hAnsi="Times New Roman" w:cs="Times New Roman"/>
                <w:bCs/>
                <w:sz w:val="20"/>
                <w:szCs w:val="20"/>
              </w:rPr>
              <w:tab/>
            </w:r>
            <w:r w:rsidRPr="00137620">
              <w:rPr>
                <w:rFonts w:ascii="Times New Roman" w:eastAsia="Times New Roman" w:hAnsi="Times New Roman" w:cs="Times New Roman"/>
                <w:bCs/>
                <w:sz w:val="20"/>
                <w:szCs w:val="20"/>
                <w:lang w:eastAsia="ru-RU"/>
              </w:rPr>
              <w:t>СОТ</w:t>
            </w:r>
          </w:p>
        </w:tc>
      </w:tr>
      <w:tr w:rsidR="007E7D20" w:rsidRPr="00137620" w14:paraId="44765A71" w14:textId="77777777" w:rsidTr="007E7D20">
        <w:tc>
          <w:tcPr>
            <w:tcW w:w="9356" w:type="dxa"/>
          </w:tcPr>
          <w:p w14:paraId="6D3C7C38"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ТО-2</w:t>
            </w:r>
            <w:r w:rsidRPr="00137620">
              <w:rPr>
                <w:rFonts w:ascii="Times New Roman" w:eastAsia="Calibri" w:hAnsi="Times New Roman" w:cs="Times New Roman"/>
                <w:bCs/>
                <w:sz w:val="20"/>
                <w:szCs w:val="20"/>
              </w:rPr>
              <w:tab/>
            </w:r>
            <w:r w:rsidRPr="00137620">
              <w:rPr>
                <w:rFonts w:ascii="Times New Roman" w:eastAsia="Times New Roman" w:hAnsi="Times New Roman" w:cs="Times New Roman"/>
                <w:bCs/>
                <w:sz w:val="20"/>
                <w:szCs w:val="20"/>
                <w:lang w:eastAsia="ru-RU"/>
              </w:rPr>
              <w:t>СОТ</w:t>
            </w:r>
          </w:p>
        </w:tc>
      </w:tr>
      <w:tr w:rsidR="007E7D20" w:rsidRPr="00137620" w14:paraId="293A410D" w14:textId="77777777" w:rsidTr="007E7D20">
        <w:tc>
          <w:tcPr>
            <w:tcW w:w="9356" w:type="dxa"/>
          </w:tcPr>
          <w:p w14:paraId="0B7882B0"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Оказание услуг по техническому обслуживанию АПС и СОУЭ:</w:t>
            </w:r>
          </w:p>
        </w:tc>
      </w:tr>
      <w:tr w:rsidR="007E7D20" w:rsidRPr="00137620" w14:paraId="00765725" w14:textId="77777777" w:rsidTr="007E7D20">
        <w:tc>
          <w:tcPr>
            <w:tcW w:w="9356" w:type="dxa"/>
          </w:tcPr>
          <w:p w14:paraId="3ADE6285"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ТО-1</w:t>
            </w:r>
            <w:r w:rsidRPr="00137620">
              <w:rPr>
                <w:rFonts w:ascii="Times New Roman" w:eastAsia="Calibri" w:hAnsi="Times New Roman" w:cs="Times New Roman"/>
                <w:bCs/>
                <w:sz w:val="20"/>
                <w:szCs w:val="20"/>
              </w:rPr>
              <w:tab/>
              <w:t xml:space="preserve">АПС </w:t>
            </w:r>
          </w:p>
        </w:tc>
      </w:tr>
      <w:tr w:rsidR="007E7D20" w:rsidRPr="00137620" w14:paraId="4AA8585A" w14:textId="77777777" w:rsidTr="007E7D20">
        <w:tc>
          <w:tcPr>
            <w:tcW w:w="9356" w:type="dxa"/>
          </w:tcPr>
          <w:p w14:paraId="56F9DD37"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ТО-2</w:t>
            </w:r>
            <w:r w:rsidRPr="00137620">
              <w:rPr>
                <w:rFonts w:ascii="Times New Roman" w:eastAsia="Calibri" w:hAnsi="Times New Roman" w:cs="Times New Roman"/>
                <w:bCs/>
                <w:sz w:val="20"/>
                <w:szCs w:val="20"/>
              </w:rPr>
              <w:tab/>
              <w:t xml:space="preserve">АПС </w:t>
            </w:r>
          </w:p>
        </w:tc>
      </w:tr>
      <w:tr w:rsidR="007E7D20" w:rsidRPr="00137620" w14:paraId="6ED4AA53" w14:textId="77777777" w:rsidTr="007E7D20">
        <w:tc>
          <w:tcPr>
            <w:tcW w:w="9356" w:type="dxa"/>
          </w:tcPr>
          <w:p w14:paraId="3752640A"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ТО-3</w:t>
            </w:r>
            <w:r w:rsidRPr="00137620">
              <w:rPr>
                <w:rFonts w:ascii="Times New Roman" w:eastAsia="Calibri" w:hAnsi="Times New Roman" w:cs="Times New Roman"/>
                <w:bCs/>
                <w:sz w:val="20"/>
                <w:szCs w:val="20"/>
              </w:rPr>
              <w:tab/>
              <w:t xml:space="preserve">АПС </w:t>
            </w:r>
          </w:p>
        </w:tc>
      </w:tr>
      <w:tr w:rsidR="007E7D20" w:rsidRPr="00137620" w14:paraId="119CB679" w14:textId="77777777" w:rsidTr="007E7D20">
        <w:tc>
          <w:tcPr>
            <w:tcW w:w="9356" w:type="dxa"/>
          </w:tcPr>
          <w:p w14:paraId="6F97120F"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ТО-1</w:t>
            </w:r>
            <w:r w:rsidRPr="00137620">
              <w:rPr>
                <w:rFonts w:ascii="Times New Roman" w:eastAsia="Calibri" w:hAnsi="Times New Roman" w:cs="Times New Roman"/>
                <w:bCs/>
                <w:sz w:val="20"/>
                <w:szCs w:val="20"/>
              </w:rPr>
              <w:tab/>
              <w:t>СОУЭ</w:t>
            </w:r>
          </w:p>
        </w:tc>
      </w:tr>
      <w:tr w:rsidR="007E7D20" w:rsidRPr="00137620" w14:paraId="5B0127DB" w14:textId="77777777" w:rsidTr="007E7D20">
        <w:tc>
          <w:tcPr>
            <w:tcW w:w="9356" w:type="dxa"/>
          </w:tcPr>
          <w:p w14:paraId="4410FE86"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ТО-2</w:t>
            </w:r>
            <w:r w:rsidRPr="00137620">
              <w:rPr>
                <w:rFonts w:ascii="Times New Roman" w:eastAsia="Calibri" w:hAnsi="Times New Roman" w:cs="Times New Roman"/>
                <w:bCs/>
                <w:sz w:val="20"/>
                <w:szCs w:val="20"/>
              </w:rPr>
              <w:tab/>
              <w:t>СОУЭ</w:t>
            </w:r>
          </w:p>
        </w:tc>
      </w:tr>
      <w:tr w:rsidR="007E7D20" w:rsidRPr="00137620" w14:paraId="294C12C7" w14:textId="77777777" w:rsidTr="007E7D20">
        <w:tc>
          <w:tcPr>
            <w:tcW w:w="9356" w:type="dxa"/>
          </w:tcPr>
          <w:p w14:paraId="5662D9D8" w14:textId="77777777" w:rsidR="007E7D20" w:rsidRPr="00137620" w:rsidRDefault="007E7D20" w:rsidP="006001FF">
            <w:pPr>
              <w:contextualSpacing/>
              <w:rPr>
                <w:rFonts w:ascii="Times New Roman" w:eastAsia="Calibri" w:hAnsi="Times New Roman" w:cs="Times New Roman"/>
                <w:bCs/>
                <w:sz w:val="20"/>
                <w:szCs w:val="20"/>
              </w:rPr>
            </w:pPr>
            <w:r w:rsidRPr="00137620">
              <w:rPr>
                <w:rFonts w:ascii="Times New Roman" w:eastAsia="Calibri" w:hAnsi="Times New Roman" w:cs="Times New Roman"/>
                <w:bCs/>
                <w:sz w:val="20"/>
                <w:szCs w:val="20"/>
              </w:rPr>
              <w:t>ТО-3</w:t>
            </w:r>
            <w:r w:rsidRPr="00137620">
              <w:rPr>
                <w:rFonts w:ascii="Times New Roman" w:eastAsia="Calibri" w:hAnsi="Times New Roman" w:cs="Times New Roman"/>
                <w:bCs/>
                <w:sz w:val="20"/>
                <w:szCs w:val="20"/>
              </w:rPr>
              <w:tab/>
              <w:t>СОУЭ</w:t>
            </w:r>
          </w:p>
        </w:tc>
      </w:tr>
      <w:tr w:rsidR="007E7D20" w:rsidRPr="007E7D20" w14:paraId="536384EB" w14:textId="77777777" w:rsidTr="007E7D20">
        <w:tc>
          <w:tcPr>
            <w:tcW w:w="9356" w:type="dxa"/>
          </w:tcPr>
          <w:p w14:paraId="667937EE" w14:textId="77777777" w:rsidR="007E7D20" w:rsidRPr="007E7D20" w:rsidRDefault="007E7D20" w:rsidP="006001F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Разборка и выбраковка (дефектовка) технических средств</w:t>
            </w:r>
            <w:r w:rsidRPr="007E7D20">
              <w:t xml:space="preserve"> </w:t>
            </w:r>
            <w:r w:rsidRPr="007E7D20">
              <w:rPr>
                <w:rFonts w:ascii="Times New Roman" w:eastAsia="Calibri" w:hAnsi="Times New Roman" w:cs="Times New Roman"/>
                <w:bCs/>
                <w:sz w:val="20"/>
                <w:szCs w:val="20"/>
              </w:rPr>
              <w:t>СОТС</w:t>
            </w:r>
          </w:p>
        </w:tc>
      </w:tr>
      <w:tr w:rsidR="007E7D20" w:rsidRPr="007E7D20" w14:paraId="0E035F22" w14:textId="77777777" w:rsidTr="007E7D20">
        <w:tc>
          <w:tcPr>
            <w:tcW w:w="9356" w:type="dxa"/>
          </w:tcPr>
          <w:p w14:paraId="2BEF14F2" w14:textId="77777777" w:rsidR="007E7D20" w:rsidRPr="007E7D20" w:rsidRDefault="007E7D20" w:rsidP="006001F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Разборка и выбраковка (дефектовка) технических средств</w:t>
            </w:r>
            <w:r w:rsidRPr="007E7D20">
              <w:t xml:space="preserve"> </w:t>
            </w:r>
            <w:r w:rsidRPr="007E7D20">
              <w:rPr>
                <w:rFonts w:ascii="Times New Roman" w:eastAsia="Calibri" w:hAnsi="Times New Roman" w:cs="Times New Roman"/>
                <w:bCs/>
                <w:sz w:val="20"/>
                <w:szCs w:val="20"/>
              </w:rPr>
              <w:t>СКУД</w:t>
            </w:r>
          </w:p>
        </w:tc>
      </w:tr>
      <w:tr w:rsidR="007E7D20" w:rsidRPr="007E7D20" w14:paraId="7606503C" w14:textId="77777777" w:rsidTr="007E7D20">
        <w:tc>
          <w:tcPr>
            <w:tcW w:w="9356" w:type="dxa"/>
          </w:tcPr>
          <w:p w14:paraId="32655F50" w14:textId="77777777" w:rsidR="007E7D20" w:rsidRPr="007E7D20" w:rsidRDefault="007E7D20" w:rsidP="006001F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Разборка и выбраковка (дефектовка) технических средств</w:t>
            </w:r>
            <w:r w:rsidRPr="007E7D20">
              <w:t xml:space="preserve"> </w:t>
            </w:r>
            <w:r w:rsidRPr="007E7D20">
              <w:rPr>
                <w:rFonts w:ascii="Times New Roman" w:eastAsia="Calibri" w:hAnsi="Times New Roman" w:cs="Times New Roman"/>
                <w:bCs/>
                <w:sz w:val="20"/>
                <w:szCs w:val="20"/>
              </w:rPr>
              <w:t>СОТ</w:t>
            </w:r>
          </w:p>
        </w:tc>
      </w:tr>
      <w:tr w:rsidR="007E7D20" w:rsidRPr="007E7D20" w14:paraId="360E526D" w14:textId="77777777" w:rsidTr="007E7D20">
        <w:tc>
          <w:tcPr>
            <w:tcW w:w="9356" w:type="dxa"/>
          </w:tcPr>
          <w:p w14:paraId="6B40F545" w14:textId="77777777" w:rsidR="007E7D20" w:rsidRPr="007E7D20" w:rsidRDefault="007E7D20" w:rsidP="006001F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Разборка и выбраковка (дефектовка) технических средств</w:t>
            </w:r>
            <w:r w:rsidRPr="007E7D20">
              <w:t xml:space="preserve"> </w:t>
            </w:r>
            <w:r w:rsidRPr="007E7D20">
              <w:rPr>
                <w:rFonts w:ascii="Times New Roman" w:eastAsia="Calibri" w:hAnsi="Times New Roman" w:cs="Times New Roman"/>
                <w:bCs/>
                <w:sz w:val="20"/>
                <w:szCs w:val="20"/>
              </w:rPr>
              <w:t>АПС</w:t>
            </w:r>
          </w:p>
        </w:tc>
      </w:tr>
      <w:tr w:rsidR="007E7D20" w:rsidRPr="007E7D20" w14:paraId="794C6872" w14:textId="77777777" w:rsidTr="007E7D20">
        <w:tc>
          <w:tcPr>
            <w:tcW w:w="9356" w:type="dxa"/>
          </w:tcPr>
          <w:p w14:paraId="5E7CEAE6" w14:textId="77777777" w:rsidR="007E7D20" w:rsidRPr="007E7D20" w:rsidRDefault="007E7D20" w:rsidP="006001F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Разборка и выбраковка (дефектовка) технических средств</w:t>
            </w:r>
            <w:r w:rsidRPr="007E7D20">
              <w:t xml:space="preserve"> </w:t>
            </w:r>
            <w:r w:rsidRPr="007E7D20">
              <w:rPr>
                <w:rFonts w:ascii="Times New Roman" w:eastAsia="Calibri" w:hAnsi="Times New Roman" w:cs="Times New Roman"/>
                <w:bCs/>
                <w:sz w:val="20"/>
                <w:szCs w:val="20"/>
              </w:rPr>
              <w:t>СОУЭ</w:t>
            </w:r>
          </w:p>
        </w:tc>
      </w:tr>
      <w:tr w:rsidR="007E7D20" w:rsidRPr="007E7D20" w14:paraId="28F8D387" w14:textId="77777777" w:rsidTr="007E7D20">
        <w:tc>
          <w:tcPr>
            <w:tcW w:w="9356" w:type="dxa"/>
          </w:tcPr>
          <w:p w14:paraId="034FD707" w14:textId="77777777" w:rsidR="007E7D20" w:rsidRPr="007E7D20" w:rsidRDefault="007E7D20" w:rsidP="006001F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Сборка, проверка работоспособности и регулировка системы СОТС</w:t>
            </w:r>
          </w:p>
        </w:tc>
      </w:tr>
      <w:tr w:rsidR="007E7D20" w:rsidRPr="007E7D20" w14:paraId="2924EEBD" w14:textId="77777777" w:rsidTr="007E7D20">
        <w:tc>
          <w:tcPr>
            <w:tcW w:w="9356" w:type="dxa"/>
          </w:tcPr>
          <w:p w14:paraId="6CD7AD6C" w14:textId="77777777" w:rsidR="007E7D20" w:rsidRPr="007E7D20" w:rsidRDefault="007E7D20" w:rsidP="000C778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Сборка, проверка работоспособности и регулировка системы СКУД</w:t>
            </w:r>
          </w:p>
        </w:tc>
      </w:tr>
      <w:tr w:rsidR="007E7D20" w:rsidRPr="007E7D20" w14:paraId="365AFC51" w14:textId="77777777" w:rsidTr="007E7D20">
        <w:tc>
          <w:tcPr>
            <w:tcW w:w="9356" w:type="dxa"/>
          </w:tcPr>
          <w:p w14:paraId="08E78EB9" w14:textId="77777777" w:rsidR="007E7D20" w:rsidRPr="007E7D20" w:rsidRDefault="007E7D20" w:rsidP="000C778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Сборка, проверка работоспособности и регулировка системы СОТ</w:t>
            </w:r>
          </w:p>
        </w:tc>
      </w:tr>
      <w:tr w:rsidR="007E7D20" w:rsidRPr="007E7D20" w14:paraId="0274B293" w14:textId="77777777" w:rsidTr="007E7D20">
        <w:tc>
          <w:tcPr>
            <w:tcW w:w="9356" w:type="dxa"/>
          </w:tcPr>
          <w:p w14:paraId="5B8E703D" w14:textId="77777777" w:rsidR="007E7D20" w:rsidRPr="007E7D20" w:rsidRDefault="007E7D20" w:rsidP="000C778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Сборка, проверка работоспособности и регулировка системы АПС</w:t>
            </w:r>
          </w:p>
        </w:tc>
      </w:tr>
      <w:tr w:rsidR="007E7D20" w:rsidRPr="007E7D20" w14:paraId="00AE6636" w14:textId="77777777" w:rsidTr="007E7D20">
        <w:tc>
          <w:tcPr>
            <w:tcW w:w="9356" w:type="dxa"/>
          </w:tcPr>
          <w:p w14:paraId="51F35FC8" w14:textId="77777777" w:rsidR="007E7D20" w:rsidRPr="007E7D20" w:rsidRDefault="007E7D20" w:rsidP="000C778F">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Сборка, проверка работоспособности и регулировка системы СОУЭ</w:t>
            </w:r>
          </w:p>
        </w:tc>
      </w:tr>
      <w:tr w:rsidR="007E7D20" w:rsidRPr="007E7D20" w14:paraId="6B5E2681" w14:textId="77777777" w:rsidTr="007E7D20">
        <w:tc>
          <w:tcPr>
            <w:tcW w:w="9356" w:type="dxa"/>
          </w:tcPr>
          <w:p w14:paraId="3D93D4F9"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 xml:space="preserve">Проверка системы СОТС в составе комплекса </w:t>
            </w:r>
          </w:p>
        </w:tc>
      </w:tr>
      <w:tr w:rsidR="007E7D20" w:rsidRPr="007E7D20" w14:paraId="66C5CA34" w14:textId="77777777" w:rsidTr="007E7D20">
        <w:tc>
          <w:tcPr>
            <w:tcW w:w="9356" w:type="dxa"/>
          </w:tcPr>
          <w:p w14:paraId="15F80433"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 xml:space="preserve">Проверка системы СКУД в составе комплекса </w:t>
            </w:r>
          </w:p>
        </w:tc>
      </w:tr>
      <w:tr w:rsidR="007E7D20" w:rsidRPr="007E7D20" w14:paraId="71E38948" w14:textId="77777777" w:rsidTr="007E7D20">
        <w:tc>
          <w:tcPr>
            <w:tcW w:w="9356" w:type="dxa"/>
          </w:tcPr>
          <w:p w14:paraId="4CEB1723"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Проверка системы СОТ в составе комплекса</w:t>
            </w:r>
            <w:r w:rsidRPr="007E7D20">
              <w:t xml:space="preserve"> </w:t>
            </w:r>
          </w:p>
        </w:tc>
      </w:tr>
      <w:tr w:rsidR="007E7D20" w:rsidRPr="007E7D20" w14:paraId="167011A9" w14:textId="77777777" w:rsidTr="007E7D20">
        <w:tc>
          <w:tcPr>
            <w:tcW w:w="9356" w:type="dxa"/>
          </w:tcPr>
          <w:p w14:paraId="41167AC1"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Проверка системы АПС в составе комплекса</w:t>
            </w:r>
            <w:r w:rsidRPr="007E7D20">
              <w:t xml:space="preserve"> </w:t>
            </w:r>
          </w:p>
        </w:tc>
      </w:tr>
      <w:tr w:rsidR="007E7D20" w:rsidRPr="007E7D20" w14:paraId="2977C0A3" w14:textId="77777777" w:rsidTr="007E7D20">
        <w:tc>
          <w:tcPr>
            <w:tcW w:w="9356" w:type="dxa"/>
          </w:tcPr>
          <w:p w14:paraId="6462482D"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Проверка системы СОУЭ в составе комплекса</w:t>
            </w:r>
            <w:r w:rsidRPr="007E7D20">
              <w:t xml:space="preserve"> </w:t>
            </w:r>
          </w:p>
        </w:tc>
      </w:tr>
      <w:tr w:rsidR="007E7D20" w:rsidRPr="007E7D20" w14:paraId="37345DE8" w14:textId="77777777" w:rsidTr="007E7D20">
        <w:tc>
          <w:tcPr>
            <w:tcW w:w="9356" w:type="dxa"/>
          </w:tcPr>
          <w:p w14:paraId="72260255"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 xml:space="preserve">Ввод системы СОТС в работу в общий комплекс </w:t>
            </w:r>
          </w:p>
        </w:tc>
      </w:tr>
      <w:tr w:rsidR="007E7D20" w:rsidRPr="007E7D20" w14:paraId="6F3371F8" w14:textId="77777777" w:rsidTr="007E7D20">
        <w:tc>
          <w:tcPr>
            <w:tcW w:w="9356" w:type="dxa"/>
          </w:tcPr>
          <w:p w14:paraId="6F035DD4"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 xml:space="preserve">Ввод системы СКУД в работу в общий комплекс </w:t>
            </w:r>
          </w:p>
        </w:tc>
      </w:tr>
      <w:tr w:rsidR="007E7D20" w:rsidRPr="007E7D20" w14:paraId="036A5DE2" w14:textId="77777777" w:rsidTr="007E7D20">
        <w:tc>
          <w:tcPr>
            <w:tcW w:w="9356" w:type="dxa"/>
          </w:tcPr>
          <w:p w14:paraId="23A81CEC"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 xml:space="preserve">Ввод системы СОТ в работу в общий комплекс </w:t>
            </w:r>
          </w:p>
        </w:tc>
      </w:tr>
      <w:tr w:rsidR="007E7D20" w:rsidRPr="007E7D20" w14:paraId="7CA5D299" w14:textId="77777777" w:rsidTr="007E7D20">
        <w:tc>
          <w:tcPr>
            <w:tcW w:w="9356" w:type="dxa"/>
          </w:tcPr>
          <w:p w14:paraId="22A059E8" w14:textId="77777777" w:rsidR="007E7D20" w:rsidRPr="007E7D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 xml:space="preserve">Ввод системы АПС в работу в общий комплекс </w:t>
            </w:r>
          </w:p>
        </w:tc>
      </w:tr>
      <w:tr w:rsidR="007E7D20" w:rsidRPr="00137620" w14:paraId="445FCEAA" w14:textId="77777777" w:rsidTr="007E7D20">
        <w:tc>
          <w:tcPr>
            <w:tcW w:w="9356" w:type="dxa"/>
          </w:tcPr>
          <w:p w14:paraId="008D3611" w14:textId="77777777" w:rsidR="007E7D20" w:rsidRPr="00137620" w:rsidRDefault="007E7D20" w:rsidP="00A31B94">
            <w:pPr>
              <w:contextualSpacing/>
              <w:rPr>
                <w:rFonts w:ascii="Times New Roman" w:eastAsia="Calibri" w:hAnsi="Times New Roman" w:cs="Times New Roman"/>
                <w:bCs/>
                <w:sz w:val="20"/>
                <w:szCs w:val="20"/>
              </w:rPr>
            </w:pPr>
            <w:r w:rsidRPr="007E7D20">
              <w:rPr>
                <w:rFonts w:ascii="Times New Roman" w:eastAsia="Calibri" w:hAnsi="Times New Roman" w:cs="Times New Roman"/>
                <w:bCs/>
                <w:sz w:val="20"/>
                <w:szCs w:val="20"/>
              </w:rPr>
              <w:t>Ввод системы СОУЭ в работу в общий комплекс</w:t>
            </w:r>
            <w:r w:rsidRPr="00137620">
              <w:rPr>
                <w:rFonts w:ascii="Times New Roman" w:eastAsia="Calibri" w:hAnsi="Times New Roman" w:cs="Times New Roman"/>
                <w:bCs/>
                <w:sz w:val="20"/>
                <w:szCs w:val="20"/>
              </w:rPr>
              <w:t xml:space="preserve"> </w:t>
            </w:r>
          </w:p>
        </w:tc>
      </w:tr>
    </w:tbl>
    <w:p w14:paraId="2A883B35" w14:textId="77777777" w:rsidR="006001FF" w:rsidRPr="00137620" w:rsidRDefault="006001FF" w:rsidP="006001F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7543154" w14:textId="77777777" w:rsidR="006001FF" w:rsidRPr="00137620" w:rsidRDefault="006001FF" w:rsidP="006001FF">
      <w:pPr>
        <w:widowControl w:val="0"/>
        <w:autoSpaceDE w:val="0"/>
        <w:autoSpaceDN w:val="0"/>
        <w:adjustRightInd w:val="0"/>
        <w:spacing w:after="0" w:line="240" w:lineRule="auto"/>
        <w:ind w:firstLine="709"/>
        <w:jc w:val="right"/>
        <w:rPr>
          <w:rFonts w:ascii="Times New Roman" w:eastAsia="Times New Roman" w:hAnsi="Times New Roman" w:cs="Times New Roman"/>
          <w:sz w:val="12"/>
          <w:szCs w:val="12"/>
          <w:lang w:eastAsia="ru-RU"/>
        </w:rPr>
      </w:pPr>
    </w:p>
    <w:p w14:paraId="03F52B87" w14:textId="77777777" w:rsidR="00195D61" w:rsidRPr="00137620" w:rsidRDefault="00195D61" w:rsidP="00465FA7">
      <w:pPr>
        <w:spacing w:after="0" w:line="240" w:lineRule="auto"/>
        <w:contextualSpacing/>
        <w:jc w:val="right"/>
        <w:rPr>
          <w:rFonts w:ascii="Times New Roman" w:eastAsia="Calibri" w:hAnsi="Times New Roman" w:cs="Times New Roman"/>
          <w:bCs/>
          <w:sz w:val="24"/>
          <w:szCs w:val="24"/>
        </w:rPr>
        <w:sectPr w:rsidR="00195D61" w:rsidRPr="00137620" w:rsidSect="006F71B0">
          <w:pgSz w:w="11906" w:h="16838"/>
          <w:pgMar w:top="1134" w:right="850" w:bottom="1134" w:left="1701" w:header="708" w:footer="708" w:gutter="0"/>
          <w:cols w:space="708"/>
          <w:titlePg/>
          <w:docGrid w:linePitch="360"/>
        </w:sectPr>
      </w:pPr>
    </w:p>
    <w:p w14:paraId="6F937C82" w14:textId="77777777" w:rsidR="00465FA7" w:rsidRPr="00137620" w:rsidRDefault="00465FA7" w:rsidP="00465FA7">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lastRenderedPageBreak/>
        <w:t>Приложение № 5</w:t>
      </w:r>
    </w:p>
    <w:p w14:paraId="081C7659" w14:textId="77777777" w:rsidR="00465FA7" w:rsidRPr="00137620" w:rsidRDefault="00465FA7" w:rsidP="00465FA7">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46F4F632" w14:textId="77777777" w:rsidR="00250F21" w:rsidRPr="00137620" w:rsidRDefault="00250F21" w:rsidP="00250F21">
      <w:pPr>
        <w:pStyle w:val="a6"/>
        <w:jc w:val="right"/>
        <w:rPr>
          <w:rFonts w:ascii="Times New Roman" w:hAnsi="Times New Roman" w:cs="Times New Roman"/>
          <w:b/>
          <w:sz w:val="24"/>
          <w:szCs w:val="24"/>
        </w:rPr>
      </w:pPr>
    </w:p>
    <w:p w14:paraId="3E95A90A" w14:textId="77777777" w:rsidR="00250F21" w:rsidRPr="00137620" w:rsidRDefault="00250F21" w:rsidP="00250F21">
      <w:pPr>
        <w:spacing w:after="0" w:line="240" w:lineRule="auto"/>
        <w:jc w:val="center"/>
        <w:rPr>
          <w:rFonts w:ascii="Times New Roman" w:eastAsia="Calibri" w:hAnsi="Times New Roman" w:cs="Times New Roman"/>
          <w:b/>
          <w:sz w:val="28"/>
          <w:szCs w:val="28"/>
        </w:rPr>
      </w:pPr>
      <w:r w:rsidRPr="00137620">
        <w:rPr>
          <w:rFonts w:ascii="Times New Roman" w:eastAsia="Times New Roman" w:hAnsi="Times New Roman" w:cs="Times New Roman"/>
          <w:sz w:val="24"/>
          <w:szCs w:val="24"/>
          <w:lang w:eastAsia="ru-RU"/>
        </w:rPr>
        <w:t> </w:t>
      </w:r>
      <w:r w:rsidRPr="00137620">
        <w:rPr>
          <w:rFonts w:ascii="Times New Roman" w:eastAsia="Calibri" w:hAnsi="Times New Roman" w:cs="Times New Roman"/>
          <w:b/>
          <w:sz w:val="28"/>
          <w:szCs w:val="28"/>
        </w:rPr>
        <w:t xml:space="preserve">График </w:t>
      </w:r>
    </w:p>
    <w:p w14:paraId="0E82CC69" w14:textId="77777777" w:rsidR="00250F21" w:rsidRPr="00137620" w:rsidRDefault="00250F21" w:rsidP="00250F21">
      <w:pPr>
        <w:spacing w:after="0" w:line="240" w:lineRule="auto"/>
        <w:jc w:val="center"/>
        <w:rPr>
          <w:rFonts w:ascii="Times New Roman" w:eastAsia="Calibri" w:hAnsi="Times New Roman" w:cs="Times New Roman"/>
          <w:b/>
          <w:sz w:val="28"/>
          <w:szCs w:val="28"/>
        </w:rPr>
      </w:pPr>
      <w:r w:rsidRPr="00137620">
        <w:rPr>
          <w:rFonts w:ascii="Times New Roman" w:eastAsia="Calibri" w:hAnsi="Times New Roman" w:cs="Times New Roman"/>
          <w:b/>
          <w:sz w:val="28"/>
          <w:szCs w:val="28"/>
        </w:rPr>
        <w:t>проведения технического обслуживания, текущего ремонта систем и средств противопожарной защиты Объекта</w:t>
      </w:r>
    </w:p>
    <w:p w14:paraId="4AE8A193" w14:textId="77777777" w:rsidR="00250F21" w:rsidRPr="00137620" w:rsidRDefault="00250F21" w:rsidP="00250F21">
      <w:pPr>
        <w:spacing w:after="0" w:line="240" w:lineRule="auto"/>
        <w:jc w:val="center"/>
        <w:rPr>
          <w:rFonts w:ascii="Times New Roman" w:eastAsia="Calibri" w:hAnsi="Times New Roman" w:cs="Times New Roman"/>
          <w:sz w:val="28"/>
          <w:szCs w:val="28"/>
        </w:rPr>
      </w:pPr>
      <w:r w:rsidRPr="00137620">
        <w:rPr>
          <w:rFonts w:ascii="Times New Roman" w:eastAsia="Calibri" w:hAnsi="Times New Roman" w:cs="Times New Roman"/>
          <w:sz w:val="28"/>
          <w:szCs w:val="28"/>
        </w:rPr>
        <w:t xml:space="preserve"> (ФОРМА)</w:t>
      </w:r>
    </w:p>
    <w:p w14:paraId="598B5E8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52B6C1A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4830F91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19D1C3A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1F4A8EC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системы)</w:t>
      </w:r>
    </w:p>
    <w:p w14:paraId="0A54C80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 20__ год</w:t>
      </w:r>
    </w:p>
    <w:p w14:paraId="718A9CE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в(на) _____________________________________________________________________</w:t>
      </w:r>
    </w:p>
    <w:p w14:paraId="6DB2BE2F"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адрес объекта)</w:t>
      </w:r>
    </w:p>
    <w:p w14:paraId="7D36F09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3FB95AE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населенного пункта)</w:t>
      </w:r>
    </w:p>
    <w:p w14:paraId="44E2103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по договору № _____________                от "____" __________ 20__ г.</w:t>
      </w:r>
    </w:p>
    <w:p w14:paraId="2F95BB5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r w:rsidRPr="00137620">
        <w:rPr>
          <w:rFonts w:ascii="Times New Roman" w:eastAsia="Times New Roman" w:hAnsi="Times New Roman" w:cs="Times New Roman"/>
          <w:sz w:val="24"/>
          <w:szCs w:val="24"/>
          <w:lang w:eastAsia="ru-RU"/>
        </w:rPr>
        <w:t> </w:t>
      </w:r>
    </w:p>
    <w:p w14:paraId="1E40E7E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w:t>
      </w:r>
    </w:p>
    <w:p w14:paraId="3B0C4C1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Style w:val="21"/>
        <w:tblW w:w="9493" w:type="dxa"/>
        <w:tblLayout w:type="fixed"/>
        <w:tblLook w:val="04A0" w:firstRow="1" w:lastRow="0" w:firstColumn="1" w:lastColumn="0" w:noHBand="0" w:noVBand="1"/>
      </w:tblPr>
      <w:tblGrid>
        <w:gridCol w:w="1413"/>
        <w:gridCol w:w="3260"/>
        <w:gridCol w:w="3260"/>
        <w:gridCol w:w="1560"/>
      </w:tblGrid>
      <w:tr w:rsidR="00250F21" w:rsidRPr="00137620" w14:paraId="798CE18D" w14:textId="77777777" w:rsidTr="00250F21">
        <w:tc>
          <w:tcPr>
            <w:tcW w:w="1413" w:type="dxa"/>
          </w:tcPr>
          <w:p w14:paraId="61D03F1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137620">
              <w:rPr>
                <w:rFonts w:ascii="Times New Roman" w:eastAsia="Times New Roman" w:hAnsi="Times New Roman"/>
                <w:sz w:val="24"/>
                <w:szCs w:val="24"/>
              </w:rPr>
              <w:t>Система, средство ППЗ, элемент системы ППЗ</w:t>
            </w:r>
          </w:p>
        </w:tc>
        <w:tc>
          <w:tcPr>
            <w:tcW w:w="3260" w:type="dxa"/>
          </w:tcPr>
          <w:p w14:paraId="0D1201D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137620">
              <w:rPr>
                <w:rFonts w:ascii="Times New Roman" w:eastAsia="Times New Roman" w:hAnsi="Times New Roman"/>
                <w:sz w:val="24"/>
                <w:szCs w:val="24"/>
              </w:rPr>
              <w:t xml:space="preserve">Вид услуг (мероприятий) по техническому обслуживанию, текущему ремонту </w:t>
            </w:r>
          </w:p>
        </w:tc>
        <w:tc>
          <w:tcPr>
            <w:tcW w:w="3260" w:type="dxa"/>
          </w:tcPr>
          <w:p w14:paraId="06DC974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137620">
              <w:rPr>
                <w:rFonts w:ascii="Times New Roman" w:eastAsia="Times New Roman" w:hAnsi="Times New Roman"/>
                <w:sz w:val="24"/>
                <w:szCs w:val="24"/>
              </w:rPr>
              <w:t>Планируемая дата проведения работ по техническому обслуживанию, текущему ремонту</w:t>
            </w:r>
          </w:p>
        </w:tc>
        <w:tc>
          <w:tcPr>
            <w:tcW w:w="1560" w:type="dxa"/>
          </w:tcPr>
          <w:p w14:paraId="57A53FC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sz w:val="24"/>
                <w:szCs w:val="24"/>
              </w:rPr>
            </w:pPr>
            <w:r w:rsidRPr="00137620">
              <w:rPr>
                <w:rFonts w:ascii="Times New Roman" w:eastAsia="Times New Roman" w:hAnsi="Times New Roman"/>
                <w:sz w:val="24"/>
                <w:szCs w:val="24"/>
              </w:rPr>
              <w:t>Отметка о выполнении, фактическая дата оказания услуг</w:t>
            </w:r>
          </w:p>
        </w:tc>
      </w:tr>
      <w:tr w:rsidR="00250F21" w:rsidRPr="00137620" w14:paraId="26B58CF9" w14:textId="77777777" w:rsidTr="00250F21">
        <w:tc>
          <w:tcPr>
            <w:tcW w:w="1413" w:type="dxa"/>
          </w:tcPr>
          <w:p w14:paraId="2CB5CEC4"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3260" w:type="dxa"/>
          </w:tcPr>
          <w:p w14:paraId="55CA087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3260" w:type="dxa"/>
          </w:tcPr>
          <w:p w14:paraId="42B2F60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1560" w:type="dxa"/>
          </w:tcPr>
          <w:p w14:paraId="6696152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r>
      <w:tr w:rsidR="00250F21" w:rsidRPr="00137620" w14:paraId="0EB38423" w14:textId="77777777" w:rsidTr="00250F21">
        <w:tc>
          <w:tcPr>
            <w:tcW w:w="1413" w:type="dxa"/>
          </w:tcPr>
          <w:p w14:paraId="1DEDFB3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3260" w:type="dxa"/>
          </w:tcPr>
          <w:p w14:paraId="4DCAF66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3260" w:type="dxa"/>
          </w:tcPr>
          <w:p w14:paraId="7E5C62B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1560" w:type="dxa"/>
          </w:tcPr>
          <w:p w14:paraId="39445D1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r>
      <w:tr w:rsidR="00250F21" w:rsidRPr="00137620" w14:paraId="4E46516D" w14:textId="77777777" w:rsidTr="00250F21">
        <w:tc>
          <w:tcPr>
            <w:tcW w:w="1413" w:type="dxa"/>
          </w:tcPr>
          <w:p w14:paraId="17E0EB3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3260" w:type="dxa"/>
          </w:tcPr>
          <w:p w14:paraId="2AAC4ECF"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3260" w:type="dxa"/>
          </w:tcPr>
          <w:p w14:paraId="2F582D0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c>
          <w:tcPr>
            <w:tcW w:w="1560" w:type="dxa"/>
          </w:tcPr>
          <w:p w14:paraId="64C40024"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rPr>
            </w:pPr>
          </w:p>
        </w:tc>
      </w:tr>
    </w:tbl>
    <w:p w14:paraId="7AAE8F1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5B49D6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p>
    <w:p w14:paraId="4D06704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Исполнитель</w:t>
      </w:r>
    </w:p>
    <w:p w14:paraId="0B0E05B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w:t>
      </w:r>
    </w:p>
    <w:p w14:paraId="33FD567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(должность, ф.и.о.)</w:t>
      </w:r>
    </w:p>
    <w:p w14:paraId="18EA835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 __________ 20__ г.</w:t>
      </w:r>
    </w:p>
    <w:p w14:paraId="77BDB3B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r w:rsidRPr="00137620">
        <w:rPr>
          <w:rFonts w:ascii="Times New Roman" w:eastAsia="Times New Roman" w:hAnsi="Times New Roman" w:cs="Times New Roman"/>
          <w:sz w:val="24"/>
          <w:szCs w:val="24"/>
          <w:lang w:eastAsia="ru-RU"/>
        </w:rPr>
        <w:t> </w:t>
      </w:r>
    </w:p>
    <w:p w14:paraId="43A3564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r w:rsidRPr="00137620">
        <w:rPr>
          <w:rFonts w:ascii="Times New Roman" w:eastAsia="Times New Roman" w:hAnsi="Times New Roman" w:cs="Times New Roman"/>
          <w:sz w:val="24"/>
          <w:szCs w:val="24"/>
          <w:lang w:eastAsia="ru-RU"/>
        </w:rPr>
        <w:t> </w:t>
      </w:r>
    </w:p>
    <w:p w14:paraId="6C31DEFF" w14:textId="77777777" w:rsidR="00250F21" w:rsidRPr="00137620" w:rsidRDefault="00250F21" w:rsidP="006F7DB2">
      <w:pPr>
        <w:pStyle w:val="a6"/>
        <w:rPr>
          <w:rFonts w:ascii="Times New Roman" w:hAnsi="Times New Roman" w:cs="Times New Roman"/>
          <w:b/>
          <w:sz w:val="24"/>
          <w:szCs w:val="24"/>
        </w:rPr>
      </w:pPr>
    </w:p>
    <w:p w14:paraId="5044CA7B" w14:textId="77777777" w:rsidR="00250F21" w:rsidRPr="00137620" w:rsidRDefault="00250F21" w:rsidP="006F7DB2">
      <w:pPr>
        <w:pStyle w:val="a6"/>
        <w:rPr>
          <w:rFonts w:ascii="Times New Roman" w:hAnsi="Times New Roman" w:cs="Times New Roman"/>
          <w:b/>
          <w:sz w:val="24"/>
          <w:szCs w:val="24"/>
        </w:rPr>
      </w:pPr>
    </w:p>
    <w:p w14:paraId="7A18B59C" w14:textId="77777777" w:rsidR="00250F21" w:rsidRPr="00137620" w:rsidRDefault="00250F21" w:rsidP="006F7DB2">
      <w:pPr>
        <w:pStyle w:val="a6"/>
        <w:rPr>
          <w:rFonts w:ascii="Times New Roman" w:hAnsi="Times New Roman" w:cs="Times New Roman"/>
          <w:b/>
          <w:sz w:val="24"/>
          <w:szCs w:val="24"/>
        </w:rPr>
      </w:pPr>
    </w:p>
    <w:p w14:paraId="20FC1537" w14:textId="77777777" w:rsidR="00250F21" w:rsidRPr="00137620" w:rsidRDefault="00250F21" w:rsidP="006F7DB2">
      <w:pPr>
        <w:pStyle w:val="a6"/>
        <w:rPr>
          <w:rFonts w:ascii="Times New Roman" w:hAnsi="Times New Roman" w:cs="Times New Roman"/>
          <w:b/>
          <w:sz w:val="24"/>
          <w:szCs w:val="24"/>
        </w:rPr>
      </w:pPr>
    </w:p>
    <w:p w14:paraId="01C6960F" w14:textId="77777777" w:rsidR="00250F21" w:rsidRPr="00137620" w:rsidRDefault="00250F21" w:rsidP="006F7DB2">
      <w:pPr>
        <w:pStyle w:val="a6"/>
        <w:rPr>
          <w:rFonts w:ascii="Times New Roman" w:hAnsi="Times New Roman" w:cs="Times New Roman"/>
          <w:b/>
          <w:sz w:val="24"/>
          <w:szCs w:val="24"/>
        </w:rPr>
      </w:pPr>
    </w:p>
    <w:p w14:paraId="3A775DF8" w14:textId="77777777" w:rsidR="006F7DB2" w:rsidRPr="00137620" w:rsidRDefault="006F7DB2" w:rsidP="006F7DB2">
      <w:pPr>
        <w:pStyle w:val="a6"/>
        <w:rPr>
          <w:rFonts w:ascii="Times New Roman" w:hAnsi="Times New Roman" w:cs="Times New Roman"/>
          <w:b/>
          <w:sz w:val="24"/>
          <w:szCs w:val="24"/>
        </w:rPr>
      </w:pPr>
    </w:p>
    <w:p w14:paraId="105CC67F" w14:textId="77777777" w:rsidR="00250F21" w:rsidRPr="00137620" w:rsidRDefault="00250F21" w:rsidP="006F7DB2">
      <w:pPr>
        <w:pStyle w:val="a6"/>
        <w:rPr>
          <w:rFonts w:ascii="Times New Roman" w:hAnsi="Times New Roman" w:cs="Times New Roman"/>
          <w:b/>
          <w:sz w:val="24"/>
          <w:szCs w:val="24"/>
        </w:rPr>
      </w:pPr>
    </w:p>
    <w:p w14:paraId="5237A09F" w14:textId="77777777" w:rsidR="00250F21" w:rsidRPr="00137620" w:rsidRDefault="00250F21" w:rsidP="006F7DB2">
      <w:pPr>
        <w:pStyle w:val="a6"/>
        <w:rPr>
          <w:rFonts w:ascii="Times New Roman" w:hAnsi="Times New Roman" w:cs="Times New Roman"/>
          <w:b/>
          <w:sz w:val="24"/>
          <w:szCs w:val="24"/>
        </w:rPr>
      </w:pPr>
    </w:p>
    <w:p w14:paraId="3B19CD3A" w14:textId="77777777" w:rsidR="00250F21" w:rsidRPr="00137620" w:rsidRDefault="00250F21" w:rsidP="006F7DB2">
      <w:pPr>
        <w:pStyle w:val="a6"/>
        <w:rPr>
          <w:rFonts w:ascii="Times New Roman" w:hAnsi="Times New Roman" w:cs="Times New Roman"/>
          <w:b/>
          <w:sz w:val="24"/>
          <w:szCs w:val="24"/>
        </w:rPr>
      </w:pPr>
    </w:p>
    <w:p w14:paraId="67E2FF43" w14:textId="77777777" w:rsidR="00250F21" w:rsidRPr="00137620" w:rsidRDefault="00250F21" w:rsidP="006F7DB2">
      <w:pPr>
        <w:pStyle w:val="a6"/>
        <w:rPr>
          <w:rFonts w:ascii="Times New Roman" w:hAnsi="Times New Roman" w:cs="Times New Roman"/>
          <w:b/>
          <w:sz w:val="24"/>
          <w:szCs w:val="24"/>
        </w:rPr>
      </w:pPr>
    </w:p>
    <w:p w14:paraId="0A679B57" w14:textId="77777777" w:rsidR="00250F21" w:rsidRPr="00137620" w:rsidRDefault="00250F21" w:rsidP="006F7DB2">
      <w:pPr>
        <w:pStyle w:val="a6"/>
        <w:rPr>
          <w:rFonts w:ascii="Times New Roman" w:hAnsi="Times New Roman" w:cs="Times New Roman"/>
          <w:b/>
          <w:sz w:val="24"/>
          <w:szCs w:val="24"/>
        </w:rPr>
      </w:pPr>
    </w:p>
    <w:p w14:paraId="43BEFE98" w14:textId="77777777" w:rsidR="00250F21" w:rsidRPr="00137620" w:rsidRDefault="00250F21" w:rsidP="006F7DB2">
      <w:pPr>
        <w:pStyle w:val="a6"/>
        <w:rPr>
          <w:rFonts w:ascii="Times New Roman" w:hAnsi="Times New Roman" w:cs="Times New Roman"/>
          <w:b/>
          <w:sz w:val="24"/>
          <w:szCs w:val="24"/>
        </w:rPr>
      </w:pPr>
    </w:p>
    <w:p w14:paraId="1139EA95"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lastRenderedPageBreak/>
        <w:t xml:space="preserve">Приложение № </w:t>
      </w:r>
      <w:r w:rsidR="00465FA7" w:rsidRPr="00137620">
        <w:rPr>
          <w:rFonts w:ascii="Times New Roman" w:eastAsia="Calibri" w:hAnsi="Times New Roman" w:cs="Times New Roman"/>
          <w:bCs/>
          <w:sz w:val="24"/>
          <w:szCs w:val="24"/>
        </w:rPr>
        <w:t>6</w:t>
      </w:r>
    </w:p>
    <w:p w14:paraId="75E9160A"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09FF7B84" w14:textId="77777777" w:rsidR="00250F21" w:rsidRPr="00137620" w:rsidRDefault="00250F21" w:rsidP="006F7DB2">
      <w:pPr>
        <w:pStyle w:val="a6"/>
        <w:rPr>
          <w:rFonts w:ascii="Times New Roman" w:hAnsi="Times New Roman" w:cs="Times New Roman"/>
          <w:b/>
          <w:sz w:val="24"/>
          <w:szCs w:val="24"/>
        </w:rPr>
      </w:pPr>
    </w:p>
    <w:p w14:paraId="2932306D" w14:textId="77777777" w:rsidR="00250F21" w:rsidRPr="00137620" w:rsidRDefault="00250F21" w:rsidP="006F7DB2">
      <w:pPr>
        <w:pStyle w:val="a6"/>
        <w:rPr>
          <w:rFonts w:ascii="Times New Roman" w:hAnsi="Times New Roman" w:cs="Times New Roman"/>
          <w:b/>
          <w:sz w:val="24"/>
          <w:szCs w:val="24"/>
        </w:rPr>
      </w:pPr>
    </w:p>
    <w:p w14:paraId="0578854A" w14:textId="77777777" w:rsidR="00250F21" w:rsidRPr="00137620" w:rsidRDefault="00250F21" w:rsidP="00250F21">
      <w:pPr>
        <w:spacing w:after="0" w:line="240" w:lineRule="auto"/>
        <w:jc w:val="center"/>
        <w:rPr>
          <w:rFonts w:ascii="Times New Roman" w:eastAsia="Calibri" w:hAnsi="Times New Roman" w:cs="Times New Roman"/>
          <w:b/>
          <w:sz w:val="28"/>
          <w:szCs w:val="28"/>
        </w:rPr>
      </w:pPr>
      <w:r w:rsidRPr="00137620">
        <w:rPr>
          <w:rFonts w:ascii="Times New Roman" w:eastAsia="Calibri" w:hAnsi="Times New Roman" w:cs="Times New Roman"/>
          <w:b/>
          <w:sz w:val="28"/>
          <w:szCs w:val="28"/>
        </w:rPr>
        <w:t>Акт первичного обследования системы</w:t>
      </w:r>
    </w:p>
    <w:p w14:paraId="7B9E2A7E" w14:textId="77777777" w:rsidR="00250F21" w:rsidRPr="00137620" w:rsidRDefault="00250F21" w:rsidP="00250F21">
      <w:pPr>
        <w:spacing w:after="0" w:line="240" w:lineRule="auto"/>
        <w:jc w:val="center"/>
        <w:rPr>
          <w:rFonts w:ascii="Times New Roman" w:eastAsia="Calibri" w:hAnsi="Times New Roman" w:cs="Times New Roman"/>
          <w:sz w:val="28"/>
          <w:szCs w:val="28"/>
        </w:rPr>
      </w:pPr>
      <w:r w:rsidRPr="00137620">
        <w:rPr>
          <w:rFonts w:ascii="Times New Roman" w:eastAsia="Calibri" w:hAnsi="Times New Roman" w:cs="Times New Roman"/>
          <w:sz w:val="28"/>
          <w:szCs w:val="28"/>
        </w:rPr>
        <w:t>(ФОРМА)</w:t>
      </w:r>
    </w:p>
    <w:p w14:paraId="7DD10FF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w:t>
      </w:r>
    </w:p>
    <w:p w14:paraId="585E820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sz w:val="20"/>
          <w:szCs w:val="20"/>
          <w:lang w:eastAsia="ru-RU"/>
        </w:rPr>
      </w:pPr>
    </w:p>
    <w:p w14:paraId="3CAEED6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1DD7793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адрес объекта, в/на котором установлена система)</w:t>
      </w:r>
    </w:p>
    <w:p w14:paraId="6E520E2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          "____" _________ 20__ г.</w:t>
      </w:r>
    </w:p>
    <w:p w14:paraId="5CF663A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населенного пункта)</w:t>
      </w:r>
    </w:p>
    <w:p w14:paraId="735919C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Мы, нижеподписавшиеся, представитель Исполнителя</w:t>
      </w:r>
    </w:p>
    <w:p w14:paraId="3C3F2F5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5F0868EF"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(должность, фамилия, имя, отчество полностью)</w:t>
      </w:r>
    </w:p>
    <w:p w14:paraId="60AE7F7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представитель независимой организации (независимый эксперт)</w:t>
      </w:r>
    </w:p>
    <w:p w14:paraId="215D3F5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в лице ___________________________________________________________________,</w:t>
      </w:r>
    </w:p>
    <w:p w14:paraId="1152D1A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(должность, фамилия, имя, отчество полностью)</w:t>
      </w:r>
    </w:p>
    <w:p w14:paraId="3141DB9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составили настоящий акт о том, что при обследовании системы</w:t>
      </w:r>
    </w:p>
    <w:p w14:paraId="46922D9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w:t>
      </w:r>
    </w:p>
    <w:p w14:paraId="70EBA56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систем и технических средств)</w:t>
      </w:r>
    </w:p>
    <w:p w14:paraId="1B34B54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смонтированных ____________________________________________________________</w:t>
      </w:r>
    </w:p>
    <w:p w14:paraId="501A8D3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25A7D0C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наладочных организаций, дата монтажа)</w:t>
      </w:r>
    </w:p>
    <w:p w14:paraId="3200D6F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по проекту (акту обследования), выполненному</w:t>
      </w:r>
    </w:p>
    <w:p w14:paraId="6544249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w:t>
      </w:r>
    </w:p>
    <w:p w14:paraId="023D752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налаженной _______________________________________________________________,</w:t>
      </w:r>
    </w:p>
    <w:p w14:paraId="0AC5068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(наименование наладочной организации)</w:t>
      </w:r>
    </w:p>
    <w:p w14:paraId="4398585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УСТАНОВЛЕНО:</w:t>
      </w:r>
    </w:p>
    <w:p w14:paraId="4680DBC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Техническое состояние системы (технических средств)</w:t>
      </w:r>
    </w:p>
    <w:p w14:paraId="587C535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3495CF4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(указать дефекты, неисправности технических средств и системы в целом)</w:t>
      </w:r>
    </w:p>
    <w:p w14:paraId="723CAF4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проектная и техническая документация</w:t>
      </w:r>
    </w:p>
    <w:p w14:paraId="1D1C24C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5BBAFFB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(указать наличие, отсутствие документации, дать замечания по ней)</w:t>
      </w:r>
    </w:p>
    <w:p w14:paraId="2FF0F62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Выводы, предложения:</w:t>
      </w:r>
    </w:p>
    <w:p w14:paraId="4A1F4A5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2D74039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Исполнитель        Представитель независимой организации</w:t>
      </w:r>
    </w:p>
    <w:p w14:paraId="56B96CE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(независимый эксперт)</w:t>
      </w:r>
    </w:p>
    <w:p w14:paraId="2292A4B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xml:space="preserve">      ___________        _____________________________________</w:t>
      </w:r>
    </w:p>
    <w:p w14:paraId="6EC6DEEB" w14:textId="77777777" w:rsidR="00250F21" w:rsidRPr="00137620" w:rsidRDefault="00250F21" w:rsidP="00250F21">
      <w:pPr>
        <w:spacing w:after="0" w:line="240" w:lineRule="auto"/>
        <w:jc w:val="center"/>
        <w:rPr>
          <w:rFonts w:ascii="Times New Roman" w:eastAsia="Calibri" w:hAnsi="Times New Roman" w:cs="Times New Roman"/>
          <w:sz w:val="28"/>
          <w:szCs w:val="28"/>
        </w:rPr>
      </w:pPr>
    </w:p>
    <w:p w14:paraId="5E62CBAA" w14:textId="77777777" w:rsidR="00250F21" w:rsidRPr="00137620" w:rsidRDefault="00250F21" w:rsidP="00250F21">
      <w:pPr>
        <w:rPr>
          <w:rFonts w:ascii="Times New Roman" w:eastAsia="Calibri" w:hAnsi="Times New Roman" w:cs="Times New Roman"/>
          <w:b/>
          <w:sz w:val="24"/>
          <w:szCs w:val="24"/>
        </w:rPr>
      </w:pPr>
      <w:r w:rsidRPr="00137620">
        <w:rPr>
          <w:rFonts w:ascii="Times New Roman" w:eastAsia="Calibri" w:hAnsi="Times New Roman" w:cs="Times New Roman"/>
          <w:b/>
          <w:sz w:val="24"/>
          <w:szCs w:val="24"/>
        </w:rPr>
        <w:br w:type="page"/>
      </w:r>
    </w:p>
    <w:p w14:paraId="0F2C20FD"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lastRenderedPageBreak/>
        <w:t xml:space="preserve">Приложение № </w:t>
      </w:r>
      <w:r w:rsidR="00465FA7" w:rsidRPr="00137620">
        <w:rPr>
          <w:rFonts w:ascii="Times New Roman" w:eastAsia="Calibri" w:hAnsi="Times New Roman" w:cs="Times New Roman"/>
          <w:bCs/>
          <w:sz w:val="24"/>
          <w:szCs w:val="24"/>
        </w:rPr>
        <w:t>7</w:t>
      </w:r>
    </w:p>
    <w:p w14:paraId="2AFA306D"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5B208702" w14:textId="77777777" w:rsidR="007E7DF6" w:rsidRPr="00137620" w:rsidRDefault="007E7DF6" w:rsidP="007E7DF6">
      <w:pPr>
        <w:pStyle w:val="a6"/>
        <w:jc w:val="both"/>
        <w:rPr>
          <w:rFonts w:ascii="Times New Roman" w:eastAsia="Calibri" w:hAnsi="Times New Roman" w:cs="Times New Roman"/>
          <w:bCs/>
          <w:sz w:val="24"/>
          <w:szCs w:val="24"/>
        </w:rPr>
      </w:pPr>
    </w:p>
    <w:p w14:paraId="09E84786"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137620">
        <w:rPr>
          <w:rFonts w:ascii="Times New Roman" w:eastAsia="Times New Roman" w:hAnsi="Times New Roman" w:cs="Times New Roman"/>
          <w:b/>
          <w:bCs/>
          <w:color w:val="000000"/>
          <w:sz w:val="24"/>
          <w:szCs w:val="24"/>
          <w:lang w:eastAsia="ru-RU"/>
        </w:rPr>
        <w:t>Журнал регистрации работ по ТО и ТР системы</w:t>
      </w:r>
    </w:p>
    <w:p w14:paraId="2F0C9375" w14:textId="77777777" w:rsidR="007E7DF6" w:rsidRPr="00137620" w:rsidRDefault="007E7DF6" w:rsidP="007E7DF6">
      <w:pPr>
        <w:spacing w:after="0" w:line="240" w:lineRule="auto"/>
        <w:jc w:val="center"/>
        <w:rPr>
          <w:rFonts w:ascii="Courier New" w:eastAsia="Times New Roman" w:hAnsi="Courier New" w:cs="Courier New"/>
          <w:sz w:val="24"/>
          <w:szCs w:val="24"/>
          <w:lang w:eastAsia="ru-RU"/>
        </w:rPr>
      </w:pPr>
      <w:r w:rsidRPr="00137620">
        <w:rPr>
          <w:rFonts w:ascii="Times New Roman" w:eastAsia="Times New Roman" w:hAnsi="Times New Roman" w:cs="Times New Roman"/>
          <w:color w:val="000000"/>
          <w:sz w:val="24"/>
          <w:szCs w:val="24"/>
          <w:lang w:eastAsia="ru-RU"/>
        </w:rPr>
        <w:t> </w:t>
      </w:r>
      <w:r w:rsidRPr="00137620">
        <w:rPr>
          <w:rFonts w:ascii="Times New Roman" w:eastAsia="Calibri" w:hAnsi="Times New Roman" w:cs="Times New Roman"/>
          <w:sz w:val="24"/>
          <w:szCs w:val="24"/>
        </w:rPr>
        <w:t>(ФОРМА)</w:t>
      </w:r>
      <w:r w:rsidRPr="00137620">
        <w:rPr>
          <w:rFonts w:ascii="Times New Roman" w:eastAsia="Times New Roman" w:hAnsi="Times New Roman" w:cs="Times New Roman"/>
          <w:sz w:val="24"/>
          <w:szCs w:val="24"/>
          <w:lang w:eastAsia="ru-RU"/>
        </w:rPr>
        <w:t> </w:t>
      </w:r>
    </w:p>
    <w:p w14:paraId="1081B6B0"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5B4A46D7"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4B8C9C31"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(наименование системы)</w:t>
      </w:r>
    </w:p>
    <w:p w14:paraId="6C50E7D4"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76DA9CA9"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(исполнитель)</w:t>
      </w:r>
    </w:p>
    <w:p w14:paraId="3BB8E7EC"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3FA60B32"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(наименование, адрес объекта, в/на котором установлена система)</w:t>
      </w:r>
    </w:p>
    <w:p w14:paraId="60085B6C"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w:t>
      </w:r>
    </w:p>
    <w:p w14:paraId="3BA82B68"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(наименование населенного пункта)</w:t>
      </w:r>
    </w:p>
    <w:p w14:paraId="3D960135"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Начат "____" ______________ 20__ г.</w:t>
      </w:r>
    </w:p>
    <w:p w14:paraId="3EB93295"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Окончен "____" ______________ 20__ г.</w:t>
      </w:r>
    </w:p>
    <w:p w14:paraId="61D66049"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p w14:paraId="7838A868"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xml:space="preserve">                             </w:t>
      </w:r>
    </w:p>
    <w:p w14:paraId="30A1A075"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1. Наименование объекта, адрес, телефон</w:t>
      </w:r>
    </w:p>
    <w:p w14:paraId="439579F3"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58744A20"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004C8838"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2. Перечень технических средств системы:</w:t>
      </w:r>
    </w:p>
    <w:p w14:paraId="1312709D"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4576E737"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7D910951"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401F60C3"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0ECFE7E4"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58FFE181"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3. Номер договора, дата его заключения:</w:t>
      </w:r>
    </w:p>
    <w:p w14:paraId="6B7AFD3C"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6851CBCC"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25044B9E"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4. Особые условия выполнения объекта (взрывоопасность, химически агрессивная среда, работа на большой высоте, конструктивные особенности стен, перекрытий и т.п.):</w:t>
      </w:r>
    </w:p>
    <w:p w14:paraId="30D5C590"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14090500"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391182C1"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6FD1F0F7"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5. Условия выполнения   работ (в   рабочее время, в нерабочее время; с привлечением персонала других служб, без привлечения персонала; наличие или отсутствие искусственного освещения в месте проведения работ и т.п.):</w:t>
      </w:r>
    </w:p>
    <w:p w14:paraId="64161F2D"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3FB6ED78"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67C0F28D"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702602E1"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7D497502"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6. Ответственное лицо Заказчика, образец подписи, телефон</w:t>
      </w:r>
    </w:p>
    <w:p w14:paraId="061AD6ED"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4EB3E5B0"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667F757D"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42CB3379"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7. Исполнитель - ф.и.о., телефон:</w:t>
      </w:r>
    </w:p>
    <w:p w14:paraId="0882747D"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0FBB967C"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_____________________________________________________________________________</w:t>
      </w:r>
    </w:p>
    <w:p w14:paraId="2A88D9EE"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p w14:paraId="5F1D52DB"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Примечание. В журнале пронумеровано и прошнуровано ________________ листов.</w:t>
      </w:r>
    </w:p>
    <w:p w14:paraId="03007BC5"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p w14:paraId="4498F0BC"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lastRenderedPageBreak/>
        <w:t>Проведение периодического инструктажа Исполнителя ответственным лицом Заказчика</w:t>
      </w:r>
    </w:p>
    <w:p w14:paraId="3A5830AB" w14:textId="77777777" w:rsidR="007E7DF6" w:rsidRPr="00137620" w:rsidRDefault="007E7DF6" w:rsidP="007E7DF6">
      <w:pPr>
        <w:shd w:val="clear" w:color="auto" w:fill="FFFFFF"/>
        <w:spacing w:after="0" w:line="288" w:lineRule="atLeast"/>
        <w:jc w:val="both"/>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bl>
      <w:tblPr>
        <w:tblW w:w="9184" w:type="dxa"/>
        <w:tblInd w:w="20" w:type="dxa"/>
        <w:shd w:val="clear" w:color="auto" w:fill="FFFFFF"/>
        <w:tblCellMar>
          <w:left w:w="0" w:type="dxa"/>
          <w:right w:w="0" w:type="dxa"/>
        </w:tblCellMar>
        <w:tblLook w:val="04A0" w:firstRow="1" w:lastRow="0" w:firstColumn="1" w:lastColumn="0" w:noHBand="0" w:noVBand="1"/>
      </w:tblPr>
      <w:tblGrid>
        <w:gridCol w:w="1955"/>
        <w:gridCol w:w="2693"/>
        <w:gridCol w:w="2268"/>
        <w:gridCol w:w="2268"/>
      </w:tblGrid>
      <w:tr w:rsidR="007E7DF6" w:rsidRPr="00137620" w14:paraId="254AF998" w14:textId="77777777" w:rsidTr="007E7DF6">
        <w:tc>
          <w:tcPr>
            <w:tcW w:w="195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4FEED4"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Дата проведения инструктажа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98A2BA1"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Номер и наименование инструкций (правил) по технике безопасности</w:t>
            </w:r>
          </w:p>
        </w:tc>
        <w:tc>
          <w:tcPr>
            <w:tcW w:w="226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B8BFEA"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Должность, Ф.И.О., подпись лица, проводящего инструктаж</w:t>
            </w:r>
          </w:p>
        </w:tc>
        <w:tc>
          <w:tcPr>
            <w:tcW w:w="226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EA75A95"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Должность, Ф.И.О., подпись лица - Исполнителя работ</w:t>
            </w:r>
          </w:p>
        </w:tc>
      </w:tr>
      <w:tr w:rsidR="007E7DF6" w:rsidRPr="00137620" w14:paraId="51F5A6F8" w14:textId="77777777" w:rsidTr="007E7DF6">
        <w:tc>
          <w:tcPr>
            <w:tcW w:w="1955" w:type="dxa"/>
            <w:tcBorders>
              <w:top w:val="single" w:sz="8" w:space="0" w:color="000000"/>
              <w:left w:val="single" w:sz="8" w:space="0" w:color="000000"/>
              <w:bottom w:val="single" w:sz="8" w:space="0" w:color="000000"/>
              <w:right w:val="single" w:sz="8" w:space="0" w:color="000000"/>
            </w:tcBorders>
            <w:shd w:val="clear" w:color="auto" w:fill="FFFFFF"/>
            <w:hideMark/>
          </w:tcPr>
          <w:p w14:paraId="4856129C"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2914D512"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FFFFFF"/>
            <w:hideMark/>
          </w:tcPr>
          <w:p w14:paraId="1F3EEAAF"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FFFFFF"/>
            <w:hideMark/>
          </w:tcPr>
          <w:p w14:paraId="4BBDF891"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r>
    </w:tbl>
    <w:p w14:paraId="58135F32" w14:textId="77777777" w:rsidR="007E7DF6" w:rsidRPr="00137620" w:rsidRDefault="007E7DF6" w:rsidP="007E7DF6">
      <w:pPr>
        <w:shd w:val="clear" w:color="auto" w:fill="FFFFFF"/>
        <w:spacing w:after="0" w:line="288" w:lineRule="atLeast"/>
        <w:jc w:val="both"/>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p w14:paraId="7A37D89A" w14:textId="77777777" w:rsidR="007E7DF6" w:rsidRPr="00137620" w:rsidRDefault="007E7DF6" w:rsidP="007E7D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xml:space="preserve">                          </w:t>
      </w:r>
    </w:p>
    <w:tbl>
      <w:tblPr>
        <w:tblW w:w="9184" w:type="dxa"/>
        <w:tblInd w:w="20" w:type="dxa"/>
        <w:shd w:val="clear" w:color="auto" w:fill="FFFFFF"/>
        <w:tblCellMar>
          <w:left w:w="0" w:type="dxa"/>
          <w:right w:w="0" w:type="dxa"/>
        </w:tblCellMar>
        <w:tblLook w:val="04A0" w:firstRow="1" w:lastRow="0" w:firstColumn="1" w:lastColumn="0" w:noHBand="0" w:noVBand="1"/>
      </w:tblPr>
      <w:tblGrid>
        <w:gridCol w:w="1265"/>
        <w:gridCol w:w="1682"/>
        <w:gridCol w:w="1843"/>
        <w:gridCol w:w="1559"/>
        <w:gridCol w:w="1367"/>
        <w:gridCol w:w="1468"/>
      </w:tblGrid>
      <w:tr w:rsidR="007E7DF6" w:rsidRPr="00137620" w14:paraId="772927F9" w14:textId="77777777" w:rsidTr="007E7DF6">
        <w:tc>
          <w:tcPr>
            <w:tcW w:w="126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7D8B2C"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Дата выполнения работ</w:t>
            </w:r>
          </w:p>
        </w:tc>
        <w:tc>
          <w:tcPr>
            <w:tcW w:w="168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51014F"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Типы системы, тех. средств, узлов, элементов</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AC03E0"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Описание выполненных работ, заключение о техническом состоянии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21D697C"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Наименование и количество замененных (составных) частей</w:t>
            </w:r>
          </w:p>
        </w:tc>
        <w:tc>
          <w:tcPr>
            <w:tcW w:w="136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D64B455"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Подпись Исполнителя</w:t>
            </w:r>
          </w:p>
        </w:tc>
        <w:tc>
          <w:tcPr>
            <w:tcW w:w="146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B66F09A" w14:textId="77777777" w:rsidR="007E7DF6" w:rsidRPr="00137620" w:rsidRDefault="007E7DF6" w:rsidP="007E7DF6">
            <w:pPr>
              <w:spacing w:after="100" w:line="240" w:lineRule="auto"/>
              <w:jc w:val="center"/>
              <w:rPr>
                <w:rFonts w:ascii="Times New Roman" w:eastAsia="Times New Roman" w:hAnsi="Times New Roman" w:cs="Times New Roman"/>
                <w:color w:val="000000"/>
                <w:sz w:val="20"/>
                <w:szCs w:val="20"/>
                <w:lang w:eastAsia="ru-RU"/>
              </w:rPr>
            </w:pPr>
            <w:r w:rsidRPr="00137620">
              <w:rPr>
                <w:rFonts w:ascii="Times New Roman" w:eastAsia="Times New Roman" w:hAnsi="Times New Roman" w:cs="Times New Roman"/>
                <w:color w:val="000000"/>
                <w:sz w:val="20"/>
                <w:szCs w:val="20"/>
                <w:lang w:eastAsia="ru-RU"/>
              </w:rPr>
              <w:t>Подпись представителя Заказчика</w:t>
            </w:r>
          </w:p>
        </w:tc>
      </w:tr>
      <w:tr w:rsidR="007E7DF6" w:rsidRPr="00137620" w14:paraId="567BC0C5" w14:textId="77777777" w:rsidTr="007E7DF6">
        <w:tc>
          <w:tcPr>
            <w:tcW w:w="1265" w:type="dxa"/>
            <w:tcBorders>
              <w:top w:val="single" w:sz="8" w:space="0" w:color="000000"/>
              <w:left w:val="single" w:sz="8" w:space="0" w:color="000000"/>
              <w:bottom w:val="single" w:sz="8" w:space="0" w:color="000000"/>
              <w:right w:val="single" w:sz="8" w:space="0" w:color="000000"/>
            </w:tcBorders>
            <w:shd w:val="clear" w:color="auto" w:fill="FFFFFF"/>
            <w:hideMark/>
          </w:tcPr>
          <w:p w14:paraId="00EF681B"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1682" w:type="dxa"/>
            <w:tcBorders>
              <w:top w:val="single" w:sz="8" w:space="0" w:color="000000"/>
              <w:left w:val="single" w:sz="8" w:space="0" w:color="000000"/>
              <w:bottom w:val="single" w:sz="8" w:space="0" w:color="000000"/>
              <w:right w:val="single" w:sz="8" w:space="0" w:color="000000"/>
            </w:tcBorders>
            <w:shd w:val="clear" w:color="auto" w:fill="FFFFFF"/>
            <w:hideMark/>
          </w:tcPr>
          <w:p w14:paraId="7B7995F8"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hideMark/>
          </w:tcPr>
          <w:p w14:paraId="027B33D9"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1559" w:type="dxa"/>
            <w:tcBorders>
              <w:top w:val="single" w:sz="8" w:space="0" w:color="000000"/>
              <w:left w:val="single" w:sz="8" w:space="0" w:color="000000"/>
              <w:bottom w:val="single" w:sz="8" w:space="0" w:color="000000"/>
              <w:right w:val="single" w:sz="8" w:space="0" w:color="000000"/>
            </w:tcBorders>
            <w:shd w:val="clear" w:color="auto" w:fill="FFFFFF"/>
            <w:hideMark/>
          </w:tcPr>
          <w:p w14:paraId="4B80C84C"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1367" w:type="dxa"/>
            <w:tcBorders>
              <w:top w:val="single" w:sz="8" w:space="0" w:color="000000"/>
              <w:left w:val="single" w:sz="8" w:space="0" w:color="000000"/>
              <w:bottom w:val="single" w:sz="8" w:space="0" w:color="000000"/>
              <w:right w:val="single" w:sz="8" w:space="0" w:color="000000"/>
            </w:tcBorders>
            <w:shd w:val="clear" w:color="auto" w:fill="FFFFFF"/>
            <w:hideMark/>
          </w:tcPr>
          <w:p w14:paraId="2690FBDB"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c>
          <w:tcPr>
            <w:tcW w:w="1468" w:type="dxa"/>
            <w:tcBorders>
              <w:top w:val="single" w:sz="8" w:space="0" w:color="000000"/>
              <w:left w:val="single" w:sz="8" w:space="0" w:color="000000"/>
              <w:bottom w:val="single" w:sz="8" w:space="0" w:color="000000"/>
              <w:right w:val="single" w:sz="8" w:space="0" w:color="000000"/>
            </w:tcBorders>
            <w:shd w:val="clear" w:color="auto" w:fill="FFFFFF"/>
            <w:hideMark/>
          </w:tcPr>
          <w:p w14:paraId="231ACEC9" w14:textId="77777777" w:rsidR="007E7DF6" w:rsidRPr="00137620" w:rsidRDefault="007E7DF6" w:rsidP="007E7DF6">
            <w:pPr>
              <w:spacing w:after="100" w:line="288" w:lineRule="atLeast"/>
              <w:rPr>
                <w:rFonts w:ascii="Times New Roman" w:eastAsia="Times New Roman" w:hAnsi="Times New Roman" w:cs="Times New Roman"/>
                <w:color w:val="000000"/>
                <w:sz w:val="24"/>
                <w:szCs w:val="24"/>
                <w:lang w:eastAsia="ru-RU"/>
              </w:rPr>
            </w:pPr>
            <w:r w:rsidRPr="00137620">
              <w:rPr>
                <w:rFonts w:ascii="Times New Roman" w:eastAsia="Times New Roman" w:hAnsi="Times New Roman" w:cs="Times New Roman"/>
                <w:color w:val="000000"/>
                <w:sz w:val="24"/>
                <w:szCs w:val="24"/>
                <w:lang w:eastAsia="ru-RU"/>
              </w:rPr>
              <w:t> </w:t>
            </w:r>
          </w:p>
        </w:tc>
      </w:tr>
    </w:tbl>
    <w:p w14:paraId="649F37E8" w14:textId="77777777" w:rsidR="007E7DF6" w:rsidRPr="00137620" w:rsidRDefault="007E7DF6" w:rsidP="007E7DF6">
      <w:pPr>
        <w:pStyle w:val="a6"/>
        <w:ind w:left="0"/>
        <w:jc w:val="both"/>
        <w:rPr>
          <w:rFonts w:ascii="Times New Roman" w:eastAsia="Calibri" w:hAnsi="Times New Roman" w:cs="Times New Roman"/>
          <w:bCs/>
          <w:sz w:val="24"/>
          <w:szCs w:val="24"/>
        </w:rPr>
      </w:pPr>
    </w:p>
    <w:p w14:paraId="4B30A02A"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37D3FC7"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17048AF0"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452E445"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1B0BDEB2"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316B0BE9"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2B4BACA"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1A6ECCB9"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7B09A11"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3D13553E"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9BA07E9"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60CE4E0F"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65957C2D"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32C9A550"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CD7B52B"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A4E1AEB"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16BA395"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396F487F"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D3D00E8"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858BD24"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6F5CE777"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5A28B4D1"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66ADA80A"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2F1479FA"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3F982657"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4B03AC20"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66EF1D44"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E42AB24"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5EAC846E"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1B614FA6"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F39450E"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531B1B4D"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51F3447E"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7C9788B6"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5C64A062"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1B69A998"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p>
    <w:p w14:paraId="3F9BE577" w14:textId="77777777" w:rsidR="007E7DF6" w:rsidRPr="00137620" w:rsidRDefault="007E7DF6" w:rsidP="007E7DF6">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Приложение № </w:t>
      </w:r>
      <w:r w:rsidR="005B5083" w:rsidRPr="00137620">
        <w:rPr>
          <w:rFonts w:ascii="Times New Roman" w:eastAsia="Calibri" w:hAnsi="Times New Roman" w:cs="Times New Roman"/>
          <w:bCs/>
          <w:sz w:val="24"/>
          <w:szCs w:val="24"/>
        </w:rPr>
        <w:t>8</w:t>
      </w:r>
    </w:p>
    <w:p w14:paraId="5ABED760" w14:textId="77777777" w:rsidR="007E7DF6" w:rsidRPr="00137620" w:rsidRDefault="007E7DF6" w:rsidP="007E7DF6">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66597336" w14:textId="77777777" w:rsidR="00250F21" w:rsidRPr="00137620" w:rsidRDefault="00250F21" w:rsidP="00250F21">
      <w:pPr>
        <w:spacing w:after="0" w:line="240" w:lineRule="auto"/>
        <w:jc w:val="center"/>
        <w:rPr>
          <w:rFonts w:ascii="Times New Roman" w:eastAsia="Calibri" w:hAnsi="Times New Roman" w:cs="Times New Roman"/>
          <w:b/>
          <w:sz w:val="24"/>
          <w:szCs w:val="24"/>
        </w:rPr>
      </w:pPr>
    </w:p>
    <w:p w14:paraId="10A5C9B1" w14:textId="77777777" w:rsidR="00250F21" w:rsidRPr="00137620" w:rsidRDefault="00250F21" w:rsidP="00250F21">
      <w:pPr>
        <w:spacing w:after="0" w:line="240" w:lineRule="auto"/>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 xml:space="preserve">Журнал </w:t>
      </w:r>
    </w:p>
    <w:p w14:paraId="4337546E" w14:textId="77777777" w:rsidR="00250F21" w:rsidRPr="00137620" w:rsidRDefault="00250F21" w:rsidP="00250F21">
      <w:pPr>
        <w:spacing w:after="0" w:line="240" w:lineRule="auto"/>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 xml:space="preserve">эксплуатации систем и средств противопожарной защиты (Журнал ССПЗ) </w:t>
      </w:r>
    </w:p>
    <w:p w14:paraId="3CAEE497" w14:textId="77777777" w:rsidR="00250F21" w:rsidRPr="00137620" w:rsidRDefault="00250F21" w:rsidP="00250F21">
      <w:pPr>
        <w:spacing w:after="0" w:line="240" w:lineRule="auto"/>
        <w:jc w:val="center"/>
        <w:rPr>
          <w:rFonts w:ascii="Courier New" w:eastAsia="Times New Roman" w:hAnsi="Courier New" w:cs="Courier New"/>
          <w:sz w:val="24"/>
          <w:szCs w:val="24"/>
          <w:lang w:eastAsia="ru-RU"/>
        </w:rPr>
      </w:pPr>
      <w:r w:rsidRPr="00137620">
        <w:rPr>
          <w:rFonts w:ascii="Times New Roman" w:eastAsia="Calibri" w:hAnsi="Times New Roman" w:cs="Times New Roman"/>
          <w:sz w:val="24"/>
          <w:szCs w:val="24"/>
        </w:rPr>
        <w:t xml:space="preserve"> (ФОРМА)</w:t>
      </w:r>
      <w:r w:rsidRPr="00137620">
        <w:rPr>
          <w:rFonts w:ascii="Times New Roman" w:eastAsia="Times New Roman" w:hAnsi="Times New Roman" w:cs="Times New Roman"/>
          <w:sz w:val="24"/>
          <w:szCs w:val="24"/>
          <w:lang w:eastAsia="ru-RU"/>
        </w:rPr>
        <w:t> </w:t>
      </w:r>
    </w:p>
    <w:p w14:paraId="1C844C8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1A78781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0"/>
          <w:szCs w:val="20"/>
          <w:lang w:eastAsia="ru-RU"/>
        </w:rPr>
        <w:t xml:space="preserve">                          (наименование системы)</w:t>
      </w:r>
    </w:p>
    <w:p w14:paraId="1AA3C1C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174EBF3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0"/>
          <w:szCs w:val="20"/>
          <w:lang w:eastAsia="ru-RU"/>
        </w:rPr>
        <w:t xml:space="preserve">                               (исполнитель)</w:t>
      </w:r>
    </w:p>
    <w:p w14:paraId="4309C65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6909F38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0"/>
          <w:szCs w:val="20"/>
          <w:lang w:eastAsia="ru-RU"/>
        </w:rPr>
        <w:t xml:space="preserve">      (наименование, адрес объекта, в/на котором установлена система)</w:t>
      </w:r>
    </w:p>
    <w:p w14:paraId="3DCF932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w:t>
      </w:r>
    </w:p>
    <w:p w14:paraId="5F4CF93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0"/>
          <w:szCs w:val="20"/>
          <w:lang w:eastAsia="ru-RU"/>
        </w:rPr>
        <w:t>(наименование населенного пункта)</w:t>
      </w:r>
    </w:p>
    <w:p w14:paraId="27026A3C" w14:textId="77777777" w:rsidR="007E7DF6" w:rsidRPr="00137620" w:rsidRDefault="007E7DF6"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2B247C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Начат "____" ______________ 20__ г.</w:t>
      </w:r>
    </w:p>
    <w:p w14:paraId="2C7972A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Окончен "____" ______________ 20__ г.</w:t>
      </w:r>
    </w:p>
    <w:p w14:paraId="4A30D2E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w:t>
      </w:r>
    </w:p>
    <w:p w14:paraId="4E16C38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ВТОРОЙ ЛИСТ ЖУРНАЛА</w:t>
      </w:r>
    </w:p>
    <w:p w14:paraId="5A57D7F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w:t>
      </w:r>
    </w:p>
    <w:p w14:paraId="7704712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1. Наименование объекта, адрес, телефон</w:t>
      </w:r>
    </w:p>
    <w:p w14:paraId="0076946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6028112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2. Перечень технических средств системы:</w:t>
      </w:r>
    </w:p>
    <w:p w14:paraId="7C26E7E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7B9C3D7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33EF24C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786377D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1AF9ECE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3. Номер договора, дата его заключения:</w:t>
      </w:r>
    </w:p>
    <w:p w14:paraId="0102BDA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61317D3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429C8104"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090E4EF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14:paraId="04F7614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4. Исполнитель - ф.и.о., телефон:</w:t>
      </w:r>
    </w:p>
    <w:p w14:paraId="215A84B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28A2C16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06E2E44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495CAA1F"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Примечание. В журнале пронумеровано и прошнуровано ________________ листов.</w:t>
      </w:r>
    </w:p>
    <w:p w14:paraId="02F74CC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w:t>
      </w:r>
    </w:p>
    <w:p w14:paraId="6449BFF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xml:space="preserve">                            </w:t>
      </w:r>
    </w:p>
    <w:p w14:paraId="7C55633B" w14:textId="77777777" w:rsidR="00250F21" w:rsidRPr="00137620" w:rsidRDefault="00250F21" w:rsidP="00250F21">
      <w:pP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br w:type="page"/>
      </w:r>
    </w:p>
    <w:p w14:paraId="72CCC7B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ТРЕТИЙ ЛИСТ ЖУРНАЛА</w:t>
      </w:r>
    </w:p>
    <w:p w14:paraId="3517A0D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 </w:t>
      </w:r>
    </w:p>
    <w:p w14:paraId="6682F3DB"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Проведение периодического   инструктажа Исполнителя ответственным лицом Исполнителя</w:t>
      </w:r>
    </w:p>
    <w:p w14:paraId="48D213E4"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r w:rsidRPr="00137620">
        <w:rPr>
          <w:rFonts w:ascii="Times New Roman" w:eastAsia="Times New Roman" w:hAnsi="Times New Roman" w:cs="Times New Roman"/>
          <w:sz w:val="24"/>
          <w:szCs w:val="24"/>
          <w:lang w:eastAsia="ru-RU"/>
        </w:rPr>
        <w:t> </w:t>
      </w:r>
    </w:p>
    <w:tbl>
      <w:tblPr>
        <w:tblW w:w="9080" w:type="dxa"/>
        <w:tblInd w:w="20" w:type="dxa"/>
        <w:tblCellMar>
          <w:left w:w="0" w:type="dxa"/>
          <w:right w:w="0" w:type="dxa"/>
        </w:tblCellMar>
        <w:tblLook w:val="04A0" w:firstRow="1" w:lastRow="0" w:firstColumn="1" w:lastColumn="0" w:noHBand="0" w:noVBand="1"/>
      </w:tblPr>
      <w:tblGrid>
        <w:gridCol w:w="1711"/>
        <w:gridCol w:w="2439"/>
        <w:gridCol w:w="2827"/>
        <w:gridCol w:w="2103"/>
      </w:tblGrid>
      <w:tr w:rsidR="00250F21" w:rsidRPr="00137620" w14:paraId="079F189E" w14:textId="77777777" w:rsidTr="00250F21">
        <w:tc>
          <w:tcPr>
            <w:tcW w:w="0" w:type="auto"/>
            <w:tcBorders>
              <w:top w:val="single" w:sz="8" w:space="0" w:color="000000"/>
              <w:left w:val="single" w:sz="8" w:space="0" w:color="000000"/>
              <w:bottom w:val="single" w:sz="8" w:space="0" w:color="000000"/>
              <w:right w:val="single" w:sz="8" w:space="0" w:color="000000"/>
            </w:tcBorders>
            <w:vAlign w:val="center"/>
            <w:hideMark/>
          </w:tcPr>
          <w:p w14:paraId="3E51EAEB"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Дата проведения инструктажа</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7AE1216"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Номер и наименование инструкций (правил) по технике безопасности</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BF8B23B"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Должность, ф.и.о., подпись ответственного лица Исполнителя, проводящего инструктаж</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EDA4BEA"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Должность, ф.и.о., подпись лица - Исполнителя работ</w:t>
            </w:r>
          </w:p>
        </w:tc>
      </w:tr>
      <w:tr w:rsidR="00250F21" w:rsidRPr="00137620" w14:paraId="3B555C4F" w14:textId="77777777" w:rsidTr="00250F21">
        <w:tc>
          <w:tcPr>
            <w:tcW w:w="0" w:type="auto"/>
            <w:tcBorders>
              <w:top w:val="single" w:sz="8" w:space="0" w:color="000000"/>
              <w:left w:val="single" w:sz="8" w:space="0" w:color="000000"/>
              <w:bottom w:val="single" w:sz="8" w:space="0" w:color="000000"/>
              <w:right w:val="single" w:sz="8" w:space="0" w:color="000000"/>
            </w:tcBorders>
            <w:hideMark/>
          </w:tcPr>
          <w:p w14:paraId="7D80193F"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hideMark/>
          </w:tcPr>
          <w:p w14:paraId="36557A67"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hideMark/>
          </w:tcPr>
          <w:p w14:paraId="08458648"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hideMark/>
          </w:tcPr>
          <w:p w14:paraId="6E3D28DB"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r>
    </w:tbl>
    <w:p w14:paraId="54C31B30"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r w:rsidRPr="00137620">
        <w:rPr>
          <w:rFonts w:ascii="Times New Roman" w:eastAsia="Times New Roman" w:hAnsi="Times New Roman" w:cs="Times New Roman"/>
          <w:sz w:val="24"/>
          <w:szCs w:val="24"/>
          <w:lang w:eastAsia="ru-RU"/>
        </w:rPr>
        <w:t> </w:t>
      </w:r>
    </w:p>
    <w:p w14:paraId="5BF6EE2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r w:rsidRPr="00137620">
        <w:rPr>
          <w:rFonts w:ascii="Times New Roman" w:eastAsia="Times New Roman" w:hAnsi="Times New Roman" w:cs="Times New Roman"/>
          <w:sz w:val="24"/>
          <w:szCs w:val="24"/>
          <w:lang w:eastAsia="ru-RU"/>
        </w:rPr>
        <w:t>ПОСЛЕДУЮЩИЕ ЛИСТЫ ЖУРНАЛА</w:t>
      </w:r>
    </w:p>
    <w:p w14:paraId="2B1A653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eastAsia="Times New Roman" w:hAnsi="Verdana" w:cs="Courier New"/>
          <w:sz w:val="21"/>
          <w:szCs w:val="21"/>
          <w:lang w:eastAsia="ru-RU"/>
        </w:rPr>
      </w:pPr>
      <w:r w:rsidRPr="00137620">
        <w:rPr>
          <w:rFonts w:ascii="Times New Roman" w:eastAsia="Times New Roman" w:hAnsi="Times New Roman" w:cs="Times New Roman"/>
          <w:sz w:val="24"/>
          <w:szCs w:val="24"/>
          <w:lang w:eastAsia="ru-RU"/>
        </w:rPr>
        <w:t> </w:t>
      </w:r>
    </w:p>
    <w:tbl>
      <w:tblPr>
        <w:tblW w:w="9042" w:type="dxa"/>
        <w:tblInd w:w="20" w:type="dxa"/>
        <w:tblCellMar>
          <w:left w:w="0" w:type="dxa"/>
          <w:right w:w="0" w:type="dxa"/>
        </w:tblCellMar>
        <w:tblLook w:val="04A0" w:firstRow="1" w:lastRow="0" w:firstColumn="1" w:lastColumn="0" w:noHBand="0" w:noVBand="1"/>
      </w:tblPr>
      <w:tblGrid>
        <w:gridCol w:w="1385"/>
        <w:gridCol w:w="1639"/>
        <w:gridCol w:w="2892"/>
        <w:gridCol w:w="1639"/>
        <w:gridCol w:w="1487"/>
      </w:tblGrid>
      <w:tr w:rsidR="00250F21" w:rsidRPr="00137620" w14:paraId="4848DEB9" w14:textId="77777777" w:rsidTr="00250F21">
        <w:tc>
          <w:tcPr>
            <w:tcW w:w="0" w:type="auto"/>
            <w:tcBorders>
              <w:top w:val="single" w:sz="8" w:space="0" w:color="000000"/>
              <w:left w:val="single" w:sz="8" w:space="0" w:color="000000"/>
              <w:bottom w:val="single" w:sz="8" w:space="0" w:color="000000"/>
              <w:right w:val="single" w:sz="8" w:space="0" w:color="000000"/>
            </w:tcBorders>
            <w:vAlign w:val="center"/>
            <w:hideMark/>
          </w:tcPr>
          <w:p w14:paraId="2EA8F6A6"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Дата выполнения работ</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30AFCB9"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Наименование системы, средств ППЗ, элементов системы ППЗ</w:t>
            </w:r>
          </w:p>
        </w:tc>
        <w:tc>
          <w:tcPr>
            <w:tcW w:w="3344" w:type="dxa"/>
            <w:tcBorders>
              <w:top w:val="single" w:sz="8" w:space="0" w:color="000000"/>
              <w:left w:val="single" w:sz="8" w:space="0" w:color="000000"/>
              <w:bottom w:val="single" w:sz="8" w:space="0" w:color="000000"/>
              <w:right w:val="single" w:sz="8" w:space="0" w:color="000000"/>
            </w:tcBorders>
            <w:vAlign w:val="center"/>
            <w:hideMark/>
          </w:tcPr>
          <w:p w14:paraId="778E0472"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Описание выполненных работ (операций) по техническому обслуживанию, ремонту, испытанию и др. работы,  заключение о техническом состоянии</w:t>
            </w:r>
          </w:p>
        </w:tc>
        <w:tc>
          <w:tcPr>
            <w:tcW w:w="1631" w:type="dxa"/>
            <w:tcBorders>
              <w:top w:val="single" w:sz="8" w:space="0" w:color="000000"/>
              <w:left w:val="single" w:sz="8" w:space="0" w:color="000000"/>
              <w:bottom w:val="single" w:sz="8" w:space="0" w:color="000000"/>
              <w:right w:val="single" w:sz="8" w:space="0" w:color="000000"/>
            </w:tcBorders>
            <w:vAlign w:val="center"/>
            <w:hideMark/>
          </w:tcPr>
          <w:p w14:paraId="1E4D6EF2"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Наименование и количество замененных (составных) частей</w:t>
            </w:r>
          </w:p>
        </w:tc>
        <w:tc>
          <w:tcPr>
            <w:tcW w:w="148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BA5F230" w14:textId="77777777" w:rsidR="00250F21" w:rsidRPr="00137620" w:rsidRDefault="00250F21" w:rsidP="00250F21">
            <w:pPr>
              <w:spacing w:before="100" w:after="100" w:line="240" w:lineRule="auto"/>
              <w:ind w:left="60" w:right="60"/>
              <w:jc w:val="center"/>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Подпись Исполнителя</w:t>
            </w:r>
          </w:p>
        </w:tc>
      </w:tr>
      <w:tr w:rsidR="00250F21" w:rsidRPr="00137620" w14:paraId="4CB9BDB0" w14:textId="77777777" w:rsidTr="00250F21">
        <w:tc>
          <w:tcPr>
            <w:tcW w:w="0" w:type="auto"/>
            <w:tcBorders>
              <w:top w:val="single" w:sz="8" w:space="0" w:color="000000"/>
              <w:left w:val="single" w:sz="8" w:space="0" w:color="000000"/>
              <w:bottom w:val="single" w:sz="8" w:space="0" w:color="000000"/>
              <w:right w:val="single" w:sz="8" w:space="0" w:color="000000"/>
            </w:tcBorders>
            <w:hideMark/>
          </w:tcPr>
          <w:p w14:paraId="2E953D65"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hideMark/>
          </w:tcPr>
          <w:p w14:paraId="2E610B88"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3344" w:type="dxa"/>
            <w:tcBorders>
              <w:top w:val="single" w:sz="8" w:space="0" w:color="000000"/>
              <w:left w:val="single" w:sz="8" w:space="0" w:color="000000"/>
              <w:bottom w:val="single" w:sz="8" w:space="0" w:color="000000"/>
              <w:right w:val="single" w:sz="8" w:space="0" w:color="000000"/>
            </w:tcBorders>
            <w:hideMark/>
          </w:tcPr>
          <w:p w14:paraId="5C0430F4"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1631" w:type="dxa"/>
            <w:tcBorders>
              <w:top w:val="single" w:sz="8" w:space="0" w:color="000000"/>
              <w:left w:val="single" w:sz="8" w:space="0" w:color="000000"/>
              <w:bottom w:val="single" w:sz="8" w:space="0" w:color="000000"/>
              <w:right w:val="single" w:sz="8" w:space="0" w:color="000000"/>
            </w:tcBorders>
            <w:hideMark/>
          </w:tcPr>
          <w:p w14:paraId="27D6E499"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c>
          <w:tcPr>
            <w:tcW w:w="1487" w:type="dxa"/>
            <w:tcBorders>
              <w:top w:val="single" w:sz="8" w:space="0" w:color="000000"/>
              <w:left w:val="single" w:sz="8" w:space="0" w:color="000000"/>
              <w:bottom w:val="single" w:sz="8" w:space="0" w:color="000000"/>
              <w:right w:val="single" w:sz="8" w:space="0" w:color="000000"/>
            </w:tcBorders>
            <w:hideMark/>
          </w:tcPr>
          <w:p w14:paraId="7A0C80E5" w14:textId="77777777" w:rsidR="00250F21" w:rsidRPr="00137620" w:rsidRDefault="00250F21" w:rsidP="00250F21">
            <w:pPr>
              <w:spacing w:before="100" w:after="100" w:line="240" w:lineRule="auto"/>
              <w:ind w:left="60" w:right="60"/>
              <w:rPr>
                <w:rFonts w:ascii="Verdana" w:eastAsia="Times New Roman" w:hAnsi="Verdana" w:cs="Segoe UI"/>
                <w:sz w:val="21"/>
                <w:szCs w:val="21"/>
                <w:lang w:eastAsia="ru-RU"/>
              </w:rPr>
            </w:pPr>
            <w:r w:rsidRPr="00137620">
              <w:rPr>
                <w:rFonts w:ascii="Times New Roman" w:eastAsia="Times New Roman" w:hAnsi="Times New Roman" w:cs="Times New Roman"/>
                <w:sz w:val="24"/>
                <w:szCs w:val="24"/>
                <w:lang w:eastAsia="ru-RU"/>
              </w:rPr>
              <w:t> </w:t>
            </w:r>
          </w:p>
        </w:tc>
      </w:tr>
    </w:tbl>
    <w:p w14:paraId="0CAEE36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w:t>
      </w:r>
    </w:p>
    <w:p w14:paraId="2C55BCEF"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03DD53E"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F2AA31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1C03F1D"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742227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F31DF11"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774757EE"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07052D9D"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6CB3A617"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42F7BA30"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34AEAAC4"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2BD9E730"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6186E8F0"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0FA32A7D"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01A1B516"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33ACBEE5"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05242FFD"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58519EE4"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4E4965D5"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70D48C2B"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25124E20"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4A4BE8E2"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5D31F5F9"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60B6436C"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4B456AA3"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4118D857"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7130555F"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Приложение № </w:t>
      </w:r>
      <w:r w:rsidR="005B5083" w:rsidRPr="00137620">
        <w:rPr>
          <w:rFonts w:ascii="Times New Roman" w:eastAsia="Calibri" w:hAnsi="Times New Roman" w:cs="Times New Roman"/>
          <w:bCs/>
          <w:sz w:val="24"/>
          <w:szCs w:val="24"/>
        </w:rPr>
        <w:t>9</w:t>
      </w:r>
    </w:p>
    <w:p w14:paraId="6648208F"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7816024F"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F63944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A3C19C6" w14:textId="77777777" w:rsidR="00250F21" w:rsidRPr="00137620" w:rsidRDefault="00250F21" w:rsidP="00250F21">
      <w:pPr>
        <w:spacing w:after="0" w:line="240" w:lineRule="auto"/>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Дефектная ведомость на неисправное оборудование систем ППЗ</w:t>
      </w:r>
    </w:p>
    <w:p w14:paraId="5EB57A66" w14:textId="77777777" w:rsidR="00250F21" w:rsidRPr="00137620" w:rsidRDefault="00195D61" w:rsidP="00250F21">
      <w:pPr>
        <w:spacing w:after="0" w:line="240" w:lineRule="auto"/>
        <w:jc w:val="center"/>
        <w:rPr>
          <w:rFonts w:ascii="Calibri" w:eastAsia="Calibri" w:hAnsi="Calibri" w:cs="Times New Roman"/>
          <w:b/>
          <w:sz w:val="24"/>
          <w:szCs w:val="24"/>
        </w:rPr>
      </w:pPr>
      <w:r w:rsidRPr="00137620">
        <w:rPr>
          <w:rFonts w:ascii="Times New Roman" w:eastAsia="Calibri" w:hAnsi="Times New Roman" w:cs="Times New Roman"/>
          <w:b/>
          <w:sz w:val="24"/>
          <w:szCs w:val="24"/>
        </w:rPr>
        <w:t>(ФОРМА)</w:t>
      </w:r>
    </w:p>
    <w:p w14:paraId="7325811B" w14:textId="77777777" w:rsidR="00250F21" w:rsidRPr="00137620" w:rsidRDefault="00250F21" w:rsidP="00250F21">
      <w:pPr>
        <w:spacing w:after="0" w:line="240" w:lineRule="auto"/>
        <w:rPr>
          <w:rFonts w:ascii="Calibri" w:eastAsia="Calibri" w:hAnsi="Calibri" w:cs="Times New Roman"/>
          <w:sz w:val="24"/>
          <w:szCs w:val="24"/>
        </w:rPr>
      </w:pPr>
    </w:p>
    <w:tbl>
      <w:tblPr>
        <w:tblW w:w="4916" w:type="pct"/>
        <w:jc w:val="center"/>
        <w:tblCellMar>
          <w:left w:w="0" w:type="dxa"/>
          <w:right w:w="0" w:type="dxa"/>
        </w:tblCellMar>
        <w:tblLook w:val="04A0" w:firstRow="1" w:lastRow="0" w:firstColumn="1" w:lastColumn="0" w:noHBand="0" w:noVBand="1"/>
      </w:tblPr>
      <w:tblGrid>
        <w:gridCol w:w="4608"/>
        <w:gridCol w:w="4608"/>
      </w:tblGrid>
      <w:tr w:rsidR="00250F21" w:rsidRPr="00137620" w14:paraId="61C07727" w14:textId="77777777" w:rsidTr="00250F21">
        <w:trPr>
          <w:jc w:val="center"/>
        </w:trPr>
        <w:tc>
          <w:tcPr>
            <w:tcW w:w="2500" w:type="pct"/>
            <w:tcMar>
              <w:top w:w="0" w:type="dxa"/>
              <w:left w:w="108" w:type="dxa"/>
              <w:bottom w:w="0" w:type="dxa"/>
              <w:right w:w="108" w:type="dxa"/>
            </w:tcMar>
          </w:tcPr>
          <w:p w14:paraId="00D6D1CA" w14:textId="77777777" w:rsidR="00250F21" w:rsidRPr="00137620" w:rsidRDefault="00250F21" w:rsidP="00250F21">
            <w:pPr>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____________________________________</w:t>
            </w:r>
          </w:p>
          <w:p w14:paraId="4C3AD1ED" w14:textId="77777777" w:rsidR="00250F21" w:rsidRPr="00137620" w:rsidRDefault="00250F21" w:rsidP="00250F21">
            <w:pPr>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(наименование населенного пункта)</w:t>
            </w:r>
          </w:p>
        </w:tc>
        <w:tc>
          <w:tcPr>
            <w:tcW w:w="2500" w:type="pct"/>
          </w:tcPr>
          <w:p w14:paraId="07945D00" w14:textId="77777777" w:rsidR="00250F21" w:rsidRPr="00137620" w:rsidRDefault="00250F21" w:rsidP="00250F21">
            <w:pPr>
              <w:spacing w:after="0" w:line="240" w:lineRule="auto"/>
              <w:jc w:val="right"/>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«_____»________________20_____г.</w:t>
            </w:r>
          </w:p>
        </w:tc>
      </w:tr>
      <w:tr w:rsidR="00250F21" w:rsidRPr="00137620" w14:paraId="0692BB97" w14:textId="77777777" w:rsidTr="00250F21">
        <w:trPr>
          <w:trHeight w:val="1006"/>
          <w:jc w:val="center"/>
        </w:trPr>
        <w:tc>
          <w:tcPr>
            <w:tcW w:w="5000" w:type="pct"/>
            <w:gridSpan w:val="2"/>
            <w:tcMar>
              <w:top w:w="0" w:type="dxa"/>
              <w:left w:w="108" w:type="dxa"/>
              <w:bottom w:w="0" w:type="dxa"/>
              <w:right w:w="108" w:type="dxa"/>
            </w:tcMar>
            <w:vAlign w:val="bottom"/>
            <w:hideMark/>
          </w:tcPr>
          <w:p w14:paraId="2FA80F2D" w14:textId="77777777" w:rsidR="00250F21" w:rsidRPr="00137620" w:rsidRDefault="00250F21" w:rsidP="00250F21">
            <w:pPr>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5D5AFC6D"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(наименование, адрес объекта, в/на котором установлена система)</w:t>
            </w:r>
          </w:p>
        </w:tc>
      </w:tr>
      <w:tr w:rsidR="00250F21" w:rsidRPr="00137620" w14:paraId="38883B98" w14:textId="77777777" w:rsidTr="00250F21">
        <w:trPr>
          <w:jc w:val="center"/>
        </w:trPr>
        <w:tc>
          <w:tcPr>
            <w:tcW w:w="5000" w:type="pct"/>
            <w:gridSpan w:val="2"/>
            <w:tcMar>
              <w:top w:w="0" w:type="dxa"/>
              <w:left w:w="108" w:type="dxa"/>
              <w:bottom w:w="0" w:type="dxa"/>
              <w:right w:w="108" w:type="dxa"/>
            </w:tcMar>
          </w:tcPr>
          <w:p w14:paraId="4633491A" w14:textId="77777777" w:rsidR="00250F21" w:rsidRPr="00137620" w:rsidRDefault="00250F21" w:rsidP="00250F21">
            <w:pPr>
              <w:spacing w:after="0" w:line="240" w:lineRule="auto"/>
              <w:jc w:val="both"/>
              <w:rPr>
                <w:rFonts w:ascii="Times New Roman" w:eastAsia="Times New Roman" w:hAnsi="Times New Roman" w:cs="Times New Roman"/>
                <w:sz w:val="24"/>
                <w:szCs w:val="24"/>
                <w:lang w:eastAsia="ru-RU"/>
              </w:rPr>
            </w:pPr>
          </w:p>
        </w:tc>
      </w:tr>
      <w:tr w:rsidR="00250F21" w:rsidRPr="00137620" w14:paraId="39756062" w14:textId="77777777" w:rsidTr="00250F21">
        <w:trPr>
          <w:jc w:val="center"/>
        </w:trPr>
        <w:tc>
          <w:tcPr>
            <w:tcW w:w="5000" w:type="pct"/>
            <w:gridSpan w:val="2"/>
            <w:tcMar>
              <w:top w:w="0" w:type="dxa"/>
              <w:left w:w="108" w:type="dxa"/>
              <w:bottom w:w="0" w:type="dxa"/>
              <w:right w:w="108" w:type="dxa"/>
            </w:tcMar>
            <w:hideMark/>
          </w:tcPr>
          <w:p w14:paraId="5D630531" w14:textId="77777777" w:rsidR="00250F21" w:rsidRPr="00137620" w:rsidRDefault="00250F21" w:rsidP="00250F21">
            <w:pPr>
              <w:spacing w:before="120" w:after="12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Наименование системы______________________________________________________</w:t>
            </w:r>
          </w:p>
          <w:p w14:paraId="3ACB13E0" w14:textId="77777777" w:rsidR="00250F21" w:rsidRPr="00137620" w:rsidRDefault="00250F21" w:rsidP="00250F21">
            <w:pPr>
              <w:spacing w:before="120" w:after="24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Место установки системы ____________________________________________________</w:t>
            </w:r>
          </w:p>
          <w:tbl>
            <w:tblPr>
              <w:tblW w:w="0" w:type="auto"/>
              <w:tblInd w:w="40" w:type="dxa"/>
              <w:tblCellMar>
                <w:left w:w="0" w:type="dxa"/>
                <w:right w:w="0" w:type="dxa"/>
              </w:tblCellMar>
              <w:tblLook w:val="04A0" w:firstRow="1" w:lastRow="0" w:firstColumn="1" w:lastColumn="0" w:noHBand="0" w:noVBand="1"/>
            </w:tblPr>
            <w:tblGrid>
              <w:gridCol w:w="1124"/>
              <w:gridCol w:w="2615"/>
              <w:gridCol w:w="2605"/>
              <w:gridCol w:w="2596"/>
            </w:tblGrid>
            <w:tr w:rsidR="00250F21" w:rsidRPr="00137620" w14:paraId="5C95F350" w14:textId="77777777" w:rsidTr="00250F21">
              <w:trPr>
                <w:trHeight w:val="283"/>
              </w:trPr>
              <w:tc>
                <w:tcPr>
                  <w:tcW w:w="1234"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14:paraId="1BC64182"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п/п</w:t>
                  </w:r>
                </w:p>
              </w:tc>
              <w:tc>
                <w:tcPr>
                  <w:tcW w:w="279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1FCBD67F"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Наименование системы, технических средств, их состояние</w:t>
                  </w:r>
                </w:p>
              </w:tc>
              <w:tc>
                <w:tcPr>
                  <w:tcW w:w="279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69F07770"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Неисправный узел, деталь, элемент, средство</w:t>
                  </w:r>
                </w:p>
              </w:tc>
              <w:tc>
                <w:tcPr>
                  <w:tcW w:w="2808"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14:paraId="4922F175"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Проявление дефекта</w:t>
                  </w:r>
                </w:p>
              </w:tc>
            </w:tr>
            <w:tr w:rsidR="00250F21" w:rsidRPr="00137620" w14:paraId="0F77D74D" w14:textId="77777777" w:rsidTr="00250F21">
              <w:trPr>
                <w:trHeight w:val="283"/>
              </w:trPr>
              <w:tc>
                <w:tcPr>
                  <w:tcW w:w="123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7FA42DC8"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w:t>
                  </w:r>
                </w:p>
              </w:tc>
              <w:tc>
                <w:tcPr>
                  <w:tcW w:w="279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87D5D2C"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w:t>
                  </w:r>
                </w:p>
              </w:tc>
              <w:tc>
                <w:tcPr>
                  <w:tcW w:w="279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C6C4337"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w:t>
                  </w:r>
                </w:p>
              </w:tc>
              <w:tc>
                <w:tcPr>
                  <w:tcW w:w="28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405B73D7" w14:textId="77777777" w:rsidR="00250F21" w:rsidRPr="00137620" w:rsidRDefault="00250F21" w:rsidP="00250F21">
                  <w:pPr>
                    <w:shd w:val="clear" w:color="auto" w:fill="FFFFFF"/>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w:t>
                  </w:r>
                </w:p>
              </w:tc>
            </w:tr>
          </w:tbl>
          <w:p w14:paraId="038B506F" w14:textId="77777777" w:rsidR="00250F21" w:rsidRPr="00137620" w:rsidRDefault="00250F21" w:rsidP="00250F21">
            <w:pPr>
              <w:spacing w:before="120" w:after="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Выводы и предложения:</w:t>
            </w:r>
          </w:p>
          <w:p w14:paraId="1299734A" w14:textId="77777777" w:rsidR="00250F21" w:rsidRPr="00137620" w:rsidRDefault="00250F21" w:rsidP="00250F21">
            <w:pPr>
              <w:spacing w:after="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23E8A3DE" w14:textId="77777777" w:rsidR="00250F21" w:rsidRPr="00137620" w:rsidRDefault="00250F21" w:rsidP="00250F21">
            <w:pPr>
              <w:spacing w:after="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___________________________________________________________________________</w:t>
            </w:r>
          </w:p>
          <w:p w14:paraId="2EE34827" w14:textId="77777777" w:rsidR="00250F21" w:rsidRPr="00137620" w:rsidRDefault="00250F21" w:rsidP="00250F21">
            <w:pPr>
              <w:spacing w:before="120" w:after="0" w:line="240" w:lineRule="auto"/>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Представитель Исполнителя __________________________________________________</w:t>
            </w:r>
          </w:p>
          <w:p w14:paraId="6053C51A" w14:textId="77777777" w:rsidR="00250F21" w:rsidRPr="00137620" w:rsidRDefault="00250F21" w:rsidP="00250F21">
            <w:pPr>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xml:space="preserve">                                                     (должность, ф.и.о., подпись)</w:t>
            </w:r>
          </w:p>
          <w:p w14:paraId="08BD547C" w14:textId="77777777" w:rsidR="00250F21" w:rsidRPr="00137620" w:rsidRDefault="00250F21" w:rsidP="00250F21">
            <w:pPr>
              <w:spacing w:after="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Представитель Заказчика _____________________________________________________</w:t>
            </w:r>
          </w:p>
          <w:p w14:paraId="625ECAF3" w14:textId="77777777" w:rsidR="00250F21" w:rsidRPr="00137620" w:rsidRDefault="00250F21" w:rsidP="00250F21">
            <w:pPr>
              <w:spacing w:after="0" w:line="240" w:lineRule="auto"/>
              <w:jc w:val="center"/>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0"/>
                <w:szCs w:val="20"/>
                <w:lang w:eastAsia="ru-RU"/>
              </w:rPr>
              <w:t xml:space="preserve">                                                     (должность, ф.и.о., подпись)</w:t>
            </w:r>
          </w:p>
          <w:p w14:paraId="699CA511" w14:textId="77777777" w:rsidR="00250F21" w:rsidRPr="00137620" w:rsidRDefault="00250F21" w:rsidP="00250F21">
            <w:pPr>
              <w:spacing w:before="120" w:after="120" w:line="240" w:lineRule="auto"/>
              <w:jc w:val="both"/>
              <w:rPr>
                <w:rFonts w:ascii="Times New Roman" w:eastAsia="Times New Roman" w:hAnsi="Times New Roman" w:cs="Times New Roman"/>
                <w:sz w:val="24"/>
                <w:szCs w:val="24"/>
                <w:lang w:eastAsia="ru-RU"/>
              </w:rPr>
            </w:pPr>
            <w:r w:rsidRPr="00137620">
              <w:rPr>
                <w:rFonts w:ascii="Times New Roman" w:eastAsia="Times New Roman" w:hAnsi="Times New Roman" w:cs="Times New Roman"/>
                <w:sz w:val="24"/>
                <w:szCs w:val="24"/>
                <w:lang w:eastAsia="ru-RU"/>
              </w:rPr>
              <w:t> </w:t>
            </w:r>
          </w:p>
        </w:tc>
      </w:tr>
    </w:tbl>
    <w:p w14:paraId="66FF55F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C91875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602380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E2C1E2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D8DFEE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B7804D6"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65E4C54"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AA2EA0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6F94BF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4E3FD65"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97D148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E88B32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5D4D45D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87D3A52"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733473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540B4E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E697969"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F63630C"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32DB9C2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E02410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784D67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E23C2C2"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Приложение № </w:t>
      </w:r>
      <w:r w:rsidR="00D7583C" w:rsidRPr="00137620">
        <w:rPr>
          <w:rFonts w:ascii="Times New Roman" w:eastAsia="Calibri" w:hAnsi="Times New Roman" w:cs="Times New Roman"/>
          <w:bCs/>
          <w:sz w:val="24"/>
          <w:szCs w:val="24"/>
        </w:rPr>
        <w:t>1</w:t>
      </w:r>
      <w:r w:rsidR="005B5083" w:rsidRPr="00137620">
        <w:rPr>
          <w:rFonts w:ascii="Times New Roman" w:eastAsia="Calibri" w:hAnsi="Times New Roman" w:cs="Times New Roman"/>
          <w:bCs/>
          <w:sz w:val="24"/>
          <w:szCs w:val="24"/>
        </w:rPr>
        <w:t>0</w:t>
      </w:r>
    </w:p>
    <w:p w14:paraId="2CF3632C"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10304888"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75B5011"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51B5AAA" w14:textId="77777777" w:rsidR="00250F21" w:rsidRPr="00137620" w:rsidRDefault="00250F21" w:rsidP="00250F21">
      <w:pPr>
        <w:spacing w:after="0" w:line="240" w:lineRule="auto"/>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Акт демонтажа</w:t>
      </w:r>
    </w:p>
    <w:p w14:paraId="35721854" w14:textId="77777777" w:rsidR="00250F21" w:rsidRPr="00137620" w:rsidRDefault="00195D61" w:rsidP="00250F21">
      <w:pPr>
        <w:spacing w:after="0" w:line="240" w:lineRule="auto"/>
        <w:jc w:val="center"/>
        <w:rPr>
          <w:rFonts w:ascii="Calibri" w:eastAsia="Calibri" w:hAnsi="Calibri" w:cs="Times New Roman"/>
          <w:b/>
          <w:sz w:val="24"/>
          <w:szCs w:val="24"/>
        </w:rPr>
      </w:pPr>
      <w:r w:rsidRPr="00137620">
        <w:rPr>
          <w:rFonts w:ascii="Times New Roman" w:eastAsia="Calibri" w:hAnsi="Times New Roman" w:cs="Times New Roman"/>
          <w:b/>
          <w:sz w:val="24"/>
          <w:szCs w:val="24"/>
        </w:rPr>
        <w:t>(ФОРМА)</w:t>
      </w:r>
    </w:p>
    <w:p w14:paraId="751C2FFF" w14:textId="77777777" w:rsidR="00250F21" w:rsidRPr="00137620" w:rsidRDefault="00250F21" w:rsidP="00250F21">
      <w:pPr>
        <w:spacing w:after="0" w:line="240" w:lineRule="auto"/>
        <w:rPr>
          <w:rFonts w:ascii="Calibri" w:eastAsia="Calibri" w:hAnsi="Calibri" w:cs="Times New Roman"/>
          <w:sz w:val="24"/>
          <w:szCs w:val="24"/>
        </w:rPr>
      </w:pPr>
    </w:p>
    <w:tbl>
      <w:tblPr>
        <w:tblStyle w:val="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51"/>
        <w:gridCol w:w="142"/>
        <w:gridCol w:w="850"/>
        <w:gridCol w:w="2835"/>
      </w:tblGrid>
      <w:tr w:rsidR="00250F21" w:rsidRPr="00137620" w14:paraId="76AA120F" w14:textId="77777777" w:rsidTr="00250F21">
        <w:tc>
          <w:tcPr>
            <w:tcW w:w="5920" w:type="dxa"/>
            <w:gridSpan w:val="2"/>
          </w:tcPr>
          <w:p w14:paraId="556A2F8A"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г. ___________</w:t>
            </w:r>
          </w:p>
        </w:tc>
        <w:tc>
          <w:tcPr>
            <w:tcW w:w="3827" w:type="dxa"/>
            <w:gridSpan w:val="3"/>
          </w:tcPr>
          <w:p w14:paraId="65AE9C2B" w14:textId="77777777" w:rsidR="00250F21" w:rsidRPr="00137620" w:rsidRDefault="00250F21" w:rsidP="00250F21">
            <w:pPr>
              <w:jc w:val="center"/>
              <w:rPr>
                <w:rFonts w:ascii="Times New Roman" w:hAnsi="Times New Roman"/>
                <w:sz w:val="24"/>
                <w:szCs w:val="24"/>
              </w:rPr>
            </w:pPr>
            <w:r w:rsidRPr="00137620">
              <w:rPr>
                <w:rFonts w:ascii="Times New Roman" w:hAnsi="Times New Roman"/>
                <w:sz w:val="24"/>
                <w:szCs w:val="24"/>
              </w:rPr>
              <w:t xml:space="preserve">    «____» _______________ 20__г.</w:t>
            </w:r>
          </w:p>
        </w:tc>
      </w:tr>
      <w:tr w:rsidR="00250F21" w:rsidRPr="00137620" w14:paraId="3CBBC1CA" w14:textId="77777777" w:rsidTr="00250F21">
        <w:tc>
          <w:tcPr>
            <w:tcW w:w="6062" w:type="dxa"/>
            <w:gridSpan w:val="3"/>
            <w:tcBorders>
              <w:bottom w:val="single" w:sz="4" w:space="0" w:color="auto"/>
            </w:tcBorders>
          </w:tcPr>
          <w:p w14:paraId="7583ADA0" w14:textId="77777777" w:rsidR="00250F21" w:rsidRPr="00137620" w:rsidRDefault="00250F21" w:rsidP="00250F21">
            <w:pPr>
              <w:rPr>
                <w:rFonts w:ascii="Times New Roman" w:hAnsi="Times New Roman"/>
                <w:sz w:val="24"/>
                <w:szCs w:val="24"/>
              </w:rPr>
            </w:pPr>
          </w:p>
          <w:p w14:paraId="57A8CDC8"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01EB58D6" w14:textId="77777777" w:rsidR="00250F21" w:rsidRPr="00137620" w:rsidRDefault="00250F21" w:rsidP="00250F21">
            <w:pPr>
              <w:rPr>
                <w:rFonts w:ascii="Times New Roman" w:hAnsi="Times New Roman"/>
                <w:sz w:val="24"/>
                <w:szCs w:val="24"/>
              </w:rPr>
            </w:pPr>
          </w:p>
        </w:tc>
      </w:tr>
      <w:tr w:rsidR="00250F21" w:rsidRPr="00137620" w14:paraId="147F9F5D" w14:textId="77777777" w:rsidTr="00250F21">
        <w:tc>
          <w:tcPr>
            <w:tcW w:w="9747" w:type="dxa"/>
            <w:gridSpan w:val="5"/>
            <w:tcBorders>
              <w:top w:val="single" w:sz="4" w:space="0" w:color="auto"/>
              <w:bottom w:val="single" w:sz="4" w:space="0" w:color="auto"/>
            </w:tcBorders>
          </w:tcPr>
          <w:p w14:paraId="0A063722"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(наименование объекта, адрес объекта)</w:t>
            </w:r>
          </w:p>
          <w:p w14:paraId="2B7DC82D"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Исполнителя</w:t>
            </w:r>
          </w:p>
          <w:p w14:paraId="1375425D" w14:textId="77777777" w:rsidR="00250F21" w:rsidRPr="00137620" w:rsidRDefault="00250F21" w:rsidP="00250F21">
            <w:pPr>
              <w:rPr>
                <w:rFonts w:ascii="Times New Roman" w:hAnsi="Times New Roman"/>
                <w:sz w:val="24"/>
                <w:szCs w:val="24"/>
              </w:rPr>
            </w:pPr>
          </w:p>
        </w:tc>
      </w:tr>
      <w:tr w:rsidR="00250F21" w:rsidRPr="00137620" w14:paraId="0E196BAA" w14:textId="77777777" w:rsidTr="00250F21">
        <w:tc>
          <w:tcPr>
            <w:tcW w:w="6062" w:type="dxa"/>
            <w:gridSpan w:val="3"/>
            <w:tcBorders>
              <w:top w:val="single" w:sz="4" w:space="0" w:color="auto"/>
            </w:tcBorders>
          </w:tcPr>
          <w:p w14:paraId="7F116163"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tcBorders>
          </w:tcPr>
          <w:p w14:paraId="58D2126B" w14:textId="77777777" w:rsidR="00250F21" w:rsidRPr="00137620" w:rsidRDefault="00250F21" w:rsidP="00250F21">
            <w:pPr>
              <w:rPr>
                <w:rFonts w:ascii="Times New Roman" w:hAnsi="Times New Roman"/>
                <w:sz w:val="24"/>
                <w:szCs w:val="24"/>
              </w:rPr>
            </w:pPr>
          </w:p>
        </w:tc>
      </w:tr>
      <w:tr w:rsidR="00250F21" w:rsidRPr="00137620" w14:paraId="02C79082" w14:textId="77777777" w:rsidTr="00250F21">
        <w:tc>
          <w:tcPr>
            <w:tcW w:w="6062" w:type="dxa"/>
            <w:gridSpan w:val="3"/>
            <w:tcBorders>
              <w:bottom w:val="single" w:sz="4" w:space="0" w:color="auto"/>
            </w:tcBorders>
          </w:tcPr>
          <w:p w14:paraId="0044159B"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Заказчика</w:t>
            </w:r>
          </w:p>
          <w:p w14:paraId="4EFD7B4D"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6D702851" w14:textId="77777777" w:rsidR="00250F21" w:rsidRPr="00137620" w:rsidRDefault="00250F21" w:rsidP="00250F21">
            <w:pPr>
              <w:rPr>
                <w:rFonts w:ascii="Times New Roman" w:hAnsi="Times New Roman"/>
                <w:sz w:val="24"/>
                <w:szCs w:val="24"/>
              </w:rPr>
            </w:pPr>
          </w:p>
        </w:tc>
      </w:tr>
      <w:tr w:rsidR="00250F21" w:rsidRPr="00137620" w14:paraId="3F537110" w14:textId="77777777" w:rsidTr="00250F21">
        <w:tc>
          <w:tcPr>
            <w:tcW w:w="5920" w:type="dxa"/>
            <w:gridSpan w:val="2"/>
            <w:tcBorders>
              <w:top w:val="single" w:sz="4" w:space="0" w:color="auto"/>
            </w:tcBorders>
          </w:tcPr>
          <w:p w14:paraId="3CFF800D" w14:textId="77777777" w:rsidR="00250F21" w:rsidRPr="00137620" w:rsidRDefault="00250F21" w:rsidP="00250F21">
            <w:pPr>
              <w:rPr>
                <w:rFonts w:ascii="Times New Roman" w:hAnsi="Times New Roman"/>
                <w:sz w:val="24"/>
                <w:szCs w:val="24"/>
              </w:rPr>
            </w:pPr>
          </w:p>
          <w:p w14:paraId="30E04EBD"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В результате проведенных работ демонтировано</w:t>
            </w:r>
          </w:p>
        </w:tc>
        <w:tc>
          <w:tcPr>
            <w:tcW w:w="3827" w:type="dxa"/>
            <w:gridSpan w:val="3"/>
            <w:tcBorders>
              <w:top w:val="single" w:sz="4" w:space="0" w:color="auto"/>
              <w:bottom w:val="single" w:sz="4" w:space="0" w:color="auto"/>
            </w:tcBorders>
          </w:tcPr>
          <w:p w14:paraId="2839753D" w14:textId="77777777" w:rsidR="00250F21" w:rsidRPr="00137620" w:rsidRDefault="00250F21" w:rsidP="00250F21">
            <w:pPr>
              <w:rPr>
                <w:rFonts w:ascii="Times New Roman" w:hAnsi="Times New Roman"/>
                <w:sz w:val="24"/>
                <w:szCs w:val="24"/>
              </w:rPr>
            </w:pPr>
          </w:p>
        </w:tc>
      </w:tr>
      <w:tr w:rsidR="00250F21" w:rsidRPr="00137620" w14:paraId="159470F7" w14:textId="77777777" w:rsidTr="00250F21">
        <w:tc>
          <w:tcPr>
            <w:tcW w:w="6062" w:type="dxa"/>
            <w:gridSpan w:val="3"/>
          </w:tcPr>
          <w:p w14:paraId="7F254CB9"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tcBorders>
          </w:tcPr>
          <w:p w14:paraId="54FD5436"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 xml:space="preserve">(указывается демонтированное оборудование, </w:t>
            </w:r>
          </w:p>
        </w:tc>
      </w:tr>
      <w:tr w:rsidR="00250F21" w:rsidRPr="00137620" w14:paraId="74E6554B" w14:textId="77777777" w:rsidTr="00250F21">
        <w:trPr>
          <w:trHeight w:val="429"/>
        </w:trPr>
        <w:tc>
          <w:tcPr>
            <w:tcW w:w="9747" w:type="dxa"/>
            <w:gridSpan w:val="5"/>
            <w:tcBorders>
              <w:bottom w:val="single" w:sz="4" w:space="0" w:color="auto"/>
            </w:tcBorders>
            <w:vAlign w:val="bottom"/>
          </w:tcPr>
          <w:p w14:paraId="7ABE62EF" w14:textId="77777777" w:rsidR="00250F21" w:rsidRPr="00137620" w:rsidRDefault="00250F21" w:rsidP="00250F21">
            <w:pPr>
              <w:jc w:val="center"/>
              <w:rPr>
                <w:rFonts w:ascii="Times New Roman" w:hAnsi="Times New Roman"/>
                <w:sz w:val="16"/>
                <w:szCs w:val="16"/>
              </w:rPr>
            </w:pPr>
          </w:p>
        </w:tc>
      </w:tr>
      <w:tr w:rsidR="00250F21" w:rsidRPr="00137620" w14:paraId="4D3AAC06" w14:textId="77777777" w:rsidTr="00250F21">
        <w:trPr>
          <w:trHeight w:val="429"/>
        </w:trPr>
        <w:tc>
          <w:tcPr>
            <w:tcW w:w="9747" w:type="dxa"/>
            <w:gridSpan w:val="5"/>
            <w:tcBorders>
              <w:top w:val="single" w:sz="4" w:space="0" w:color="auto"/>
              <w:bottom w:val="single" w:sz="4" w:space="0" w:color="auto"/>
            </w:tcBorders>
          </w:tcPr>
          <w:p w14:paraId="436322CB"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его наименование, марка, модель, инв. №)</w:t>
            </w:r>
          </w:p>
        </w:tc>
      </w:tr>
      <w:tr w:rsidR="00250F21" w:rsidRPr="00137620" w14:paraId="591D8B30" w14:textId="77777777" w:rsidTr="00250F21">
        <w:trPr>
          <w:trHeight w:val="426"/>
        </w:trPr>
        <w:tc>
          <w:tcPr>
            <w:tcW w:w="6062" w:type="dxa"/>
            <w:gridSpan w:val="3"/>
            <w:tcBorders>
              <w:bottom w:val="single" w:sz="4" w:space="0" w:color="auto"/>
            </w:tcBorders>
          </w:tcPr>
          <w:p w14:paraId="5EE639B2"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4140417F" w14:textId="77777777" w:rsidR="00250F21" w:rsidRPr="00137620" w:rsidRDefault="00250F21" w:rsidP="00250F21">
            <w:pPr>
              <w:jc w:val="center"/>
              <w:rPr>
                <w:rFonts w:ascii="Times New Roman" w:hAnsi="Times New Roman"/>
                <w:sz w:val="16"/>
                <w:szCs w:val="16"/>
              </w:rPr>
            </w:pPr>
          </w:p>
        </w:tc>
      </w:tr>
      <w:tr w:rsidR="00250F21" w:rsidRPr="00137620" w14:paraId="18991789" w14:textId="77777777" w:rsidTr="00250F21">
        <w:trPr>
          <w:trHeight w:val="418"/>
        </w:trPr>
        <w:tc>
          <w:tcPr>
            <w:tcW w:w="6062" w:type="dxa"/>
            <w:gridSpan w:val="3"/>
            <w:tcBorders>
              <w:top w:val="single" w:sz="4" w:space="0" w:color="auto"/>
              <w:bottom w:val="single" w:sz="4" w:space="0" w:color="auto"/>
            </w:tcBorders>
          </w:tcPr>
          <w:p w14:paraId="5D719969"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6A173D57" w14:textId="77777777" w:rsidR="00250F21" w:rsidRPr="00137620" w:rsidRDefault="00250F21" w:rsidP="00250F21">
            <w:pPr>
              <w:jc w:val="center"/>
              <w:rPr>
                <w:rFonts w:ascii="Times New Roman" w:hAnsi="Times New Roman"/>
                <w:sz w:val="16"/>
                <w:szCs w:val="16"/>
              </w:rPr>
            </w:pPr>
          </w:p>
        </w:tc>
      </w:tr>
      <w:tr w:rsidR="00250F21" w:rsidRPr="00137620" w14:paraId="64F7E7D6" w14:textId="77777777" w:rsidTr="00250F21">
        <w:trPr>
          <w:trHeight w:val="418"/>
        </w:trPr>
        <w:tc>
          <w:tcPr>
            <w:tcW w:w="6062" w:type="dxa"/>
            <w:gridSpan w:val="3"/>
            <w:tcBorders>
              <w:top w:val="single" w:sz="4" w:space="0" w:color="auto"/>
              <w:bottom w:val="single" w:sz="4" w:space="0" w:color="auto"/>
            </w:tcBorders>
          </w:tcPr>
          <w:p w14:paraId="4428AFF2"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67F2B433" w14:textId="77777777" w:rsidR="00250F21" w:rsidRPr="00137620" w:rsidRDefault="00250F21" w:rsidP="00250F21">
            <w:pPr>
              <w:jc w:val="center"/>
              <w:rPr>
                <w:rFonts w:ascii="Times New Roman" w:hAnsi="Times New Roman"/>
                <w:sz w:val="16"/>
                <w:szCs w:val="16"/>
              </w:rPr>
            </w:pPr>
          </w:p>
        </w:tc>
      </w:tr>
      <w:tr w:rsidR="00250F21" w:rsidRPr="00137620" w14:paraId="641AF63C" w14:textId="77777777" w:rsidTr="00250F21">
        <w:trPr>
          <w:trHeight w:val="409"/>
        </w:trPr>
        <w:tc>
          <w:tcPr>
            <w:tcW w:w="6062" w:type="dxa"/>
            <w:gridSpan w:val="3"/>
            <w:tcBorders>
              <w:top w:val="single" w:sz="4" w:space="0" w:color="auto"/>
              <w:bottom w:val="single" w:sz="4" w:space="0" w:color="auto"/>
            </w:tcBorders>
          </w:tcPr>
          <w:p w14:paraId="1585D862"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bottom w:val="single" w:sz="4" w:space="0" w:color="auto"/>
            </w:tcBorders>
          </w:tcPr>
          <w:p w14:paraId="4ACAE0B2" w14:textId="77777777" w:rsidR="00250F21" w:rsidRPr="00137620" w:rsidRDefault="00250F21" w:rsidP="00250F21">
            <w:pPr>
              <w:jc w:val="center"/>
              <w:rPr>
                <w:rFonts w:ascii="Times New Roman" w:hAnsi="Times New Roman"/>
                <w:sz w:val="16"/>
                <w:szCs w:val="16"/>
              </w:rPr>
            </w:pPr>
          </w:p>
        </w:tc>
      </w:tr>
      <w:tr w:rsidR="00250F21" w:rsidRPr="00137620" w14:paraId="0BB54EC7" w14:textId="77777777" w:rsidTr="00250F21">
        <w:trPr>
          <w:trHeight w:val="415"/>
        </w:trPr>
        <w:tc>
          <w:tcPr>
            <w:tcW w:w="9747" w:type="dxa"/>
            <w:gridSpan w:val="5"/>
            <w:tcBorders>
              <w:top w:val="single" w:sz="4" w:space="0" w:color="auto"/>
            </w:tcBorders>
          </w:tcPr>
          <w:p w14:paraId="79655960" w14:textId="77777777" w:rsidR="00250F21" w:rsidRPr="00137620" w:rsidRDefault="00250F21" w:rsidP="00250F21">
            <w:pPr>
              <w:rPr>
                <w:rFonts w:ascii="Times New Roman" w:hAnsi="Times New Roman"/>
                <w:sz w:val="24"/>
                <w:szCs w:val="24"/>
              </w:rPr>
            </w:pPr>
          </w:p>
          <w:p w14:paraId="4022A233" w14:textId="77777777" w:rsidR="00250F21" w:rsidRPr="00137620" w:rsidRDefault="00250F21" w:rsidP="00250F21">
            <w:pPr>
              <w:rPr>
                <w:rFonts w:ascii="Times New Roman" w:hAnsi="Times New Roman"/>
                <w:sz w:val="16"/>
                <w:szCs w:val="16"/>
              </w:rPr>
            </w:pPr>
            <w:r w:rsidRPr="00137620">
              <w:rPr>
                <w:rFonts w:ascii="Times New Roman" w:hAnsi="Times New Roman"/>
                <w:sz w:val="24"/>
                <w:szCs w:val="24"/>
              </w:rPr>
              <w:t>Демонтированное оборудование систем ППЗ передано:</w:t>
            </w:r>
          </w:p>
        </w:tc>
      </w:tr>
      <w:tr w:rsidR="00250F21" w:rsidRPr="00137620" w14:paraId="55134B7B" w14:textId="77777777" w:rsidTr="00250F21">
        <w:trPr>
          <w:trHeight w:val="415"/>
        </w:trPr>
        <w:tc>
          <w:tcPr>
            <w:tcW w:w="6062" w:type="dxa"/>
            <w:gridSpan w:val="3"/>
            <w:tcBorders>
              <w:bottom w:val="single" w:sz="4" w:space="0" w:color="auto"/>
            </w:tcBorders>
          </w:tcPr>
          <w:p w14:paraId="459BF060"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0A6162AD" w14:textId="77777777" w:rsidR="00250F21" w:rsidRPr="00137620" w:rsidRDefault="00250F21" w:rsidP="00250F21">
            <w:pPr>
              <w:jc w:val="center"/>
              <w:rPr>
                <w:rFonts w:ascii="Times New Roman" w:hAnsi="Times New Roman"/>
                <w:sz w:val="16"/>
                <w:szCs w:val="16"/>
              </w:rPr>
            </w:pPr>
          </w:p>
        </w:tc>
      </w:tr>
      <w:tr w:rsidR="00250F21" w:rsidRPr="00137620" w14:paraId="1BE65802" w14:textId="77777777" w:rsidTr="00250F21">
        <w:trPr>
          <w:trHeight w:val="511"/>
        </w:trPr>
        <w:tc>
          <w:tcPr>
            <w:tcW w:w="9747" w:type="dxa"/>
            <w:gridSpan w:val="5"/>
            <w:tcBorders>
              <w:bottom w:val="single" w:sz="4" w:space="0" w:color="auto"/>
            </w:tcBorders>
          </w:tcPr>
          <w:p w14:paraId="60439635"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(указывается кому передано оборудование)</w:t>
            </w:r>
          </w:p>
        </w:tc>
      </w:tr>
      <w:tr w:rsidR="00250F21" w:rsidRPr="00137620" w14:paraId="39E1C16C" w14:textId="77777777" w:rsidTr="00250F21">
        <w:trPr>
          <w:trHeight w:val="415"/>
        </w:trPr>
        <w:tc>
          <w:tcPr>
            <w:tcW w:w="6062" w:type="dxa"/>
            <w:gridSpan w:val="3"/>
            <w:tcBorders>
              <w:top w:val="single" w:sz="4" w:space="0" w:color="auto"/>
              <w:bottom w:val="single" w:sz="4" w:space="0" w:color="auto"/>
            </w:tcBorders>
          </w:tcPr>
          <w:p w14:paraId="6ECAF5A7"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bottom w:val="single" w:sz="4" w:space="0" w:color="auto"/>
            </w:tcBorders>
          </w:tcPr>
          <w:p w14:paraId="7B3EF8F5" w14:textId="77777777" w:rsidR="00250F21" w:rsidRPr="00137620" w:rsidRDefault="00250F21" w:rsidP="00250F21">
            <w:pPr>
              <w:jc w:val="center"/>
              <w:rPr>
                <w:rFonts w:ascii="Times New Roman" w:hAnsi="Times New Roman"/>
                <w:sz w:val="16"/>
                <w:szCs w:val="16"/>
              </w:rPr>
            </w:pPr>
          </w:p>
        </w:tc>
      </w:tr>
      <w:tr w:rsidR="00250F21" w:rsidRPr="00137620" w14:paraId="35937438" w14:textId="77777777" w:rsidTr="00250F21">
        <w:trPr>
          <w:trHeight w:val="415"/>
        </w:trPr>
        <w:tc>
          <w:tcPr>
            <w:tcW w:w="6062" w:type="dxa"/>
            <w:gridSpan w:val="3"/>
            <w:tcBorders>
              <w:top w:val="single" w:sz="4" w:space="0" w:color="auto"/>
            </w:tcBorders>
          </w:tcPr>
          <w:p w14:paraId="24C60DCC"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Сдал:</w:t>
            </w:r>
          </w:p>
        </w:tc>
        <w:tc>
          <w:tcPr>
            <w:tcW w:w="3685" w:type="dxa"/>
            <w:gridSpan w:val="2"/>
            <w:tcBorders>
              <w:top w:val="single" w:sz="4" w:space="0" w:color="auto"/>
            </w:tcBorders>
          </w:tcPr>
          <w:p w14:paraId="5D0C2279" w14:textId="77777777" w:rsidR="00250F21" w:rsidRPr="00137620" w:rsidRDefault="00250F21" w:rsidP="00250F21">
            <w:pPr>
              <w:jc w:val="center"/>
              <w:rPr>
                <w:rFonts w:ascii="Times New Roman" w:hAnsi="Times New Roman"/>
                <w:sz w:val="16"/>
                <w:szCs w:val="16"/>
              </w:rPr>
            </w:pPr>
          </w:p>
        </w:tc>
      </w:tr>
      <w:tr w:rsidR="00250F21" w:rsidRPr="00137620" w14:paraId="67BADDED" w14:textId="77777777" w:rsidTr="00250F21">
        <w:trPr>
          <w:gridAfter w:val="1"/>
          <w:wAfter w:w="2835" w:type="dxa"/>
        </w:trPr>
        <w:tc>
          <w:tcPr>
            <w:tcW w:w="3369" w:type="dxa"/>
            <w:tcBorders>
              <w:bottom w:val="single" w:sz="4" w:space="0" w:color="auto"/>
            </w:tcBorders>
          </w:tcPr>
          <w:p w14:paraId="74DE5046"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Исполнителя</w:t>
            </w:r>
          </w:p>
          <w:p w14:paraId="0FBA75A9" w14:textId="77777777" w:rsidR="00250F21" w:rsidRPr="00137620" w:rsidRDefault="00250F21" w:rsidP="00250F21">
            <w:pPr>
              <w:rPr>
                <w:rFonts w:ascii="Times New Roman" w:hAnsi="Times New Roman"/>
                <w:sz w:val="24"/>
                <w:szCs w:val="24"/>
              </w:rPr>
            </w:pPr>
          </w:p>
        </w:tc>
        <w:tc>
          <w:tcPr>
            <w:tcW w:w="3543" w:type="dxa"/>
            <w:gridSpan w:val="3"/>
            <w:tcBorders>
              <w:bottom w:val="single" w:sz="4" w:space="0" w:color="auto"/>
            </w:tcBorders>
          </w:tcPr>
          <w:p w14:paraId="7F407AFB" w14:textId="77777777" w:rsidR="00250F21" w:rsidRPr="00137620" w:rsidRDefault="00250F21" w:rsidP="00250F21">
            <w:pPr>
              <w:rPr>
                <w:rFonts w:ascii="Times New Roman" w:hAnsi="Times New Roman"/>
                <w:sz w:val="24"/>
                <w:szCs w:val="24"/>
              </w:rPr>
            </w:pPr>
          </w:p>
        </w:tc>
      </w:tr>
      <w:tr w:rsidR="00250F21" w:rsidRPr="00137620" w14:paraId="368A1512" w14:textId="77777777" w:rsidTr="00250F21">
        <w:trPr>
          <w:gridAfter w:val="1"/>
          <w:wAfter w:w="2835" w:type="dxa"/>
        </w:trPr>
        <w:tc>
          <w:tcPr>
            <w:tcW w:w="3369" w:type="dxa"/>
            <w:tcBorders>
              <w:top w:val="single" w:sz="4" w:space="0" w:color="auto"/>
            </w:tcBorders>
          </w:tcPr>
          <w:p w14:paraId="06E0B8EC" w14:textId="77777777" w:rsidR="00250F21" w:rsidRPr="00137620" w:rsidRDefault="00250F21" w:rsidP="00250F21">
            <w:pPr>
              <w:jc w:val="center"/>
              <w:rPr>
                <w:rFonts w:ascii="Times New Roman" w:hAnsi="Times New Roman"/>
              </w:rPr>
            </w:pPr>
            <w:r w:rsidRPr="00137620">
              <w:rPr>
                <w:rFonts w:ascii="Times New Roman" w:hAnsi="Times New Roman"/>
                <w:sz w:val="16"/>
                <w:szCs w:val="16"/>
              </w:rPr>
              <w:t>(подпись)</w:t>
            </w:r>
          </w:p>
        </w:tc>
        <w:tc>
          <w:tcPr>
            <w:tcW w:w="3543" w:type="dxa"/>
            <w:gridSpan w:val="3"/>
          </w:tcPr>
          <w:p w14:paraId="7622F7D1" w14:textId="77777777" w:rsidR="00250F21" w:rsidRPr="00137620" w:rsidRDefault="00250F21" w:rsidP="00250F21">
            <w:pPr>
              <w:jc w:val="center"/>
              <w:rPr>
                <w:rFonts w:ascii="Times New Roman" w:hAnsi="Times New Roman"/>
                <w:sz w:val="24"/>
                <w:szCs w:val="24"/>
              </w:rPr>
            </w:pPr>
            <w:r w:rsidRPr="00137620">
              <w:rPr>
                <w:rFonts w:ascii="Times New Roman" w:hAnsi="Times New Roman"/>
                <w:sz w:val="16"/>
                <w:szCs w:val="16"/>
              </w:rPr>
              <w:t>(ФИО)</w:t>
            </w:r>
          </w:p>
        </w:tc>
      </w:tr>
      <w:tr w:rsidR="00250F21" w:rsidRPr="00137620" w14:paraId="6B33E4A0" w14:textId="77777777" w:rsidTr="00250F21">
        <w:tc>
          <w:tcPr>
            <w:tcW w:w="6062" w:type="dxa"/>
            <w:gridSpan w:val="3"/>
          </w:tcPr>
          <w:p w14:paraId="6A572F06" w14:textId="77777777" w:rsidR="00250F21" w:rsidRPr="00137620" w:rsidRDefault="00250F21" w:rsidP="00250F21">
            <w:pPr>
              <w:rPr>
                <w:rFonts w:ascii="Times New Roman" w:hAnsi="Times New Roman"/>
                <w:sz w:val="24"/>
                <w:szCs w:val="24"/>
              </w:rPr>
            </w:pPr>
          </w:p>
        </w:tc>
        <w:tc>
          <w:tcPr>
            <w:tcW w:w="3685" w:type="dxa"/>
            <w:gridSpan w:val="2"/>
          </w:tcPr>
          <w:p w14:paraId="2DB3F111" w14:textId="77777777" w:rsidR="00250F21" w:rsidRPr="00137620" w:rsidRDefault="00250F21" w:rsidP="00250F21">
            <w:pPr>
              <w:rPr>
                <w:rFonts w:ascii="Times New Roman" w:hAnsi="Times New Roman"/>
                <w:sz w:val="24"/>
                <w:szCs w:val="24"/>
              </w:rPr>
            </w:pPr>
          </w:p>
        </w:tc>
      </w:tr>
      <w:tr w:rsidR="00250F21" w:rsidRPr="00137620" w14:paraId="0721B37E" w14:textId="77777777" w:rsidTr="00250F21">
        <w:tc>
          <w:tcPr>
            <w:tcW w:w="6062" w:type="dxa"/>
            <w:gridSpan w:val="3"/>
          </w:tcPr>
          <w:p w14:paraId="40D6CAF5"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Принял:</w:t>
            </w:r>
          </w:p>
        </w:tc>
        <w:tc>
          <w:tcPr>
            <w:tcW w:w="3685" w:type="dxa"/>
            <w:gridSpan w:val="2"/>
          </w:tcPr>
          <w:p w14:paraId="0B34E429" w14:textId="77777777" w:rsidR="00250F21" w:rsidRPr="00137620" w:rsidRDefault="00250F21" w:rsidP="00250F21">
            <w:pPr>
              <w:rPr>
                <w:rFonts w:ascii="Times New Roman" w:hAnsi="Times New Roman"/>
                <w:sz w:val="24"/>
                <w:szCs w:val="24"/>
              </w:rPr>
            </w:pPr>
          </w:p>
        </w:tc>
      </w:tr>
      <w:tr w:rsidR="00250F21" w:rsidRPr="00137620" w14:paraId="183C2D50" w14:textId="77777777" w:rsidTr="00250F21">
        <w:trPr>
          <w:gridAfter w:val="1"/>
          <w:wAfter w:w="2835" w:type="dxa"/>
        </w:trPr>
        <w:tc>
          <w:tcPr>
            <w:tcW w:w="3369" w:type="dxa"/>
            <w:tcBorders>
              <w:bottom w:val="single" w:sz="4" w:space="0" w:color="auto"/>
            </w:tcBorders>
          </w:tcPr>
          <w:p w14:paraId="32EF9DE6"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Заказчика</w:t>
            </w:r>
          </w:p>
          <w:p w14:paraId="2D895214" w14:textId="77777777" w:rsidR="00250F21" w:rsidRPr="00137620" w:rsidRDefault="00250F21" w:rsidP="00250F21">
            <w:pPr>
              <w:rPr>
                <w:rFonts w:ascii="Times New Roman" w:hAnsi="Times New Roman"/>
                <w:sz w:val="24"/>
                <w:szCs w:val="24"/>
              </w:rPr>
            </w:pPr>
          </w:p>
        </w:tc>
        <w:tc>
          <w:tcPr>
            <w:tcW w:w="3543" w:type="dxa"/>
            <w:gridSpan w:val="3"/>
            <w:tcBorders>
              <w:bottom w:val="single" w:sz="4" w:space="0" w:color="auto"/>
            </w:tcBorders>
          </w:tcPr>
          <w:p w14:paraId="081E94B9" w14:textId="77777777" w:rsidR="00250F21" w:rsidRPr="00137620" w:rsidRDefault="00250F21" w:rsidP="00250F21">
            <w:pPr>
              <w:rPr>
                <w:rFonts w:ascii="Times New Roman" w:hAnsi="Times New Roman"/>
                <w:sz w:val="24"/>
                <w:szCs w:val="24"/>
              </w:rPr>
            </w:pPr>
          </w:p>
        </w:tc>
      </w:tr>
      <w:tr w:rsidR="00250F21" w:rsidRPr="00137620" w14:paraId="1535CDE6" w14:textId="77777777" w:rsidTr="00250F21">
        <w:trPr>
          <w:gridAfter w:val="1"/>
          <w:wAfter w:w="2835" w:type="dxa"/>
        </w:trPr>
        <w:tc>
          <w:tcPr>
            <w:tcW w:w="3369" w:type="dxa"/>
            <w:tcBorders>
              <w:top w:val="single" w:sz="4" w:space="0" w:color="auto"/>
            </w:tcBorders>
          </w:tcPr>
          <w:p w14:paraId="57A32111" w14:textId="77777777" w:rsidR="00250F21" w:rsidRPr="00137620" w:rsidRDefault="00250F21" w:rsidP="00250F21">
            <w:pPr>
              <w:jc w:val="center"/>
              <w:rPr>
                <w:rFonts w:ascii="Times New Roman" w:hAnsi="Times New Roman"/>
              </w:rPr>
            </w:pPr>
            <w:r w:rsidRPr="00137620">
              <w:rPr>
                <w:rFonts w:ascii="Times New Roman" w:hAnsi="Times New Roman"/>
                <w:sz w:val="16"/>
                <w:szCs w:val="16"/>
              </w:rPr>
              <w:t>(подпись)</w:t>
            </w:r>
          </w:p>
        </w:tc>
        <w:tc>
          <w:tcPr>
            <w:tcW w:w="3543" w:type="dxa"/>
            <w:gridSpan w:val="3"/>
          </w:tcPr>
          <w:p w14:paraId="28385C33" w14:textId="77777777" w:rsidR="00250F21" w:rsidRPr="00137620" w:rsidRDefault="00250F21" w:rsidP="00250F21">
            <w:pPr>
              <w:rPr>
                <w:rFonts w:ascii="Times New Roman" w:hAnsi="Times New Roman"/>
                <w:sz w:val="24"/>
                <w:szCs w:val="24"/>
              </w:rPr>
            </w:pPr>
            <w:r w:rsidRPr="00137620">
              <w:rPr>
                <w:rFonts w:ascii="Times New Roman" w:hAnsi="Times New Roman"/>
                <w:sz w:val="16"/>
                <w:szCs w:val="16"/>
              </w:rPr>
              <w:t>М.П.                            (ФИО)</w:t>
            </w:r>
          </w:p>
        </w:tc>
      </w:tr>
    </w:tbl>
    <w:p w14:paraId="4C289AF7"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CCDC83A"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D873263" w14:textId="77777777" w:rsidR="00250F21" w:rsidRPr="00137620" w:rsidRDefault="00250F21" w:rsidP="00250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16A4C739" w14:textId="77777777" w:rsidR="00250F21" w:rsidRPr="00137620" w:rsidRDefault="00250F21" w:rsidP="006F7DB2">
      <w:pPr>
        <w:pStyle w:val="a6"/>
        <w:rPr>
          <w:rFonts w:ascii="Times New Roman" w:hAnsi="Times New Roman" w:cs="Times New Roman"/>
          <w:b/>
          <w:sz w:val="24"/>
          <w:szCs w:val="24"/>
        </w:rPr>
      </w:pPr>
    </w:p>
    <w:p w14:paraId="4A7BA595" w14:textId="77777777" w:rsidR="006F7DB2" w:rsidRPr="00137620" w:rsidRDefault="006F7DB2" w:rsidP="006F7DB2">
      <w:pPr>
        <w:pStyle w:val="a6"/>
        <w:rPr>
          <w:rFonts w:ascii="Times New Roman" w:hAnsi="Times New Roman" w:cs="Times New Roman"/>
          <w:b/>
          <w:sz w:val="24"/>
          <w:szCs w:val="24"/>
        </w:rPr>
      </w:pPr>
    </w:p>
    <w:p w14:paraId="048C10BC" w14:textId="77777777" w:rsidR="00250F21" w:rsidRPr="00137620" w:rsidRDefault="00250F21" w:rsidP="006F7DB2">
      <w:pPr>
        <w:pStyle w:val="a6"/>
        <w:rPr>
          <w:rFonts w:ascii="Times New Roman" w:hAnsi="Times New Roman" w:cs="Times New Roman"/>
          <w:b/>
          <w:sz w:val="24"/>
          <w:szCs w:val="24"/>
        </w:rPr>
      </w:pPr>
    </w:p>
    <w:p w14:paraId="0C6ABA57"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Приложение № </w:t>
      </w:r>
      <w:r w:rsidR="00B14F41" w:rsidRPr="00137620">
        <w:rPr>
          <w:rFonts w:ascii="Times New Roman" w:eastAsia="Calibri" w:hAnsi="Times New Roman" w:cs="Times New Roman"/>
          <w:bCs/>
          <w:sz w:val="24"/>
          <w:szCs w:val="24"/>
        </w:rPr>
        <w:t>1</w:t>
      </w:r>
      <w:r w:rsidR="005B5083" w:rsidRPr="00137620">
        <w:rPr>
          <w:rFonts w:ascii="Times New Roman" w:eastAsia="Calibri" w:hAnsi="Times New Roman" w:cs="Times New Roman"/>
          <w:bCs/>
          <w:sz w:val="24"/>
          <w:szCs w:val="24"/>
        </w:rPr>
        <w:t>1</w:t>
      </w:r>
    </w:p>
    <w:p w14:paraId="757B5E5D"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18E00FEC" w14:textId="77777777" w:rsidR="00250F21" w:rsidRPr="00137620" w:rsidRDefault="00250F21" w:rsidP="006F7DB2">
      <w:pPr>
        <w:pStyle w:val="a6"/>
        <w:rPr>
          <w:rFonts w:ascii="Times New Roman" w:hAnsi="Times New Roman" w:cs="Times New Roman"/>
          <w:b/>
          <w:sz w:val="24"/>
          <w:szCs w:val="24"/>
        </w:rPr>
      </w:pPr>
    </w:p>
    <w:p w14:paraId="66CF8735" w14:textId="77777777" w:rsidR="00250F21" w:rsidRPr="00137620" w:rsidRDefault="00250F21" w:rsidP="00250F21">
      <w:pPr>
        <w:spacing w:after="0" w:line="240" w:lineRule="auto"/>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Акт установки оборудования</w:t>
      </w:r>
    </w:p>
    <w:p w14:paraId="4282D81E" w14:textId="77777777" w:rsidR="00250F21" w:rsidRPr="00137620" w:rsidRDefault="00195D61" w:rsidP="00250F21">
      <w:pPr>
        <w:spacing w:after="0" w:line="240" w:lineRule="auto"/>
        <w:jc w:val="center"/>
        <w:rPr>
          <w:rFonts w:ascii="Calibri" w:eastAsia="Calibri" w:hAnsi="Calibri" w:cs="Times New Roman"/>
          <w:b/>
          <w:sz w:val="24"/>
          <w:szCs w:val="24"/>
        </w:rPr>
      </w:pPr>
      <w:r w:rsidRPr="00137620">
        <w:rPr>
          <w:rFonts w:ascii="Times New Roman" w:eastAsia="Calibri" w:hAnsi="Times New Roman" w:cs="Times New Roman"/>
          <w:b/>
          <w:sz w:val="24"/>
          <w:szCs w:val="24"/>
        </w:rPr>
        <w:t>(ФОРМА)</w:t>
      </w:r>
    </w:p>
    <w:p w14:paraId="30A9C4E6" w14:textId="77777777" w:rsidR="00250F21" w:rsidRPr="00137620" w:rsidRDefault="00250F21" w:rsidP="00250F21">
      <w:pPr>
        <w:spacing w:after="0" w:line="240" w:lineRule="auto"/>
        <w:rPr>
          <w:rFonts w:ascii="Calibri" w:eastAsia="Calibri" w:hAnsi="Calibri" w:cs="Times New Roman"/>
          <w:sz w:val="24"/>
          <w:szCs w:val="24"/>
        </w:rPr>
      </w:pPr>
    </w:p>
    <w:tbl>
      <w:tblPr>
        <w:tblStyle w:val="4"/>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51"/>
        <w:gridCol w:w="142"/>
        <w:gridCol w:w="850"/>
        <w:gridCol w:w="2835"/>
      </w:tblGrid>
      <w:tr w:rsidR="00250F21" w:rsidRPr="00137620" w14:paraId="533F7754" w14:textId="77777777" w:rsidTr="00250F21">
        <w:tc>
          <w:tcPr>
            <w:tcW w:w="5920" w:type="dxa"/>
            <w:gridSpan w:val="2"/>
          </w:tcPr>
          <w:p w14:paraId="7BF388C3"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г. _________________</w:t>
            </w:r>
          </w:p>
        </w:tc>
        <w:tc>
          <w:tcPr>
            <w:tcW w:w="3827" w:type="dxa"/>
            <w:gridSpan w:val="3"/>
          </w:tcPr>
          <w:p w14:paraId="48D29F8B" w14:textId="77777777" w:rsidR="00250F21" w:rsidRPr="00137620" w:rsidRDefault="00250F21" w:rsidP="00250F21">
            <w:pPr>
              <w:jc w:val="center"/>
              <w:rPr>
                <w:rFonts w:ascii="Times New Roman" w:hAnsi="Times New Roman"/>
                <w:sz w:val="24"/>
                <w:szCs w:val="24"/>
              </w:rPr>
            </w:pPr>
            <w:r w:rsidRPr="00137620">
              <w:rPr>
                <w:rFonts w:ascii="Times New Roman" w:hAnsi="Times New Roman"/>
                <w:sz w:val="24"/>
                <w:szCs w:val="24"/>
              </w:rPr>
              <w:t xml:space="preserve">    «____» _______________ 20__г.</w:t>
            </w:r>
          </w:p>
        </w:tc>
      </w:tr>
      <w:tr w:rsidR="00250F21" w:rsidRPr="00137620" w14:paraId="15BCBD6E" w14:textId="77777777" w:rsidTr="00250F21">
        <w:tc>
          <w:tcPr>
            <w:tcW w:w="6062" w:type="dxa"/>
            <w:gridSpan w:val="3"/>
            <w:tcBorders>
              <w:bottom w:val="single" w:sz="4" w:space="0" w:color="auto"/>
            </w:tcBorders>
          </w:tcPr>
          <w:p w14:paraId="44D1B791" w14:textId="77777777" w:rsidR="00250F21" w:rsidRPr="00137620" w:rsidRDefault="00250F21" w:rsidP="00250F21">
            <w:pPr>
              <w:rPr>
                <w:rFonts w:ascii="Times New Roman" w:hAnsi="Times New Roman"/>
                <w:sz w:val="24"/>
                <w:szCs w:val="24"/>
              </w:rPr>
            </w:pPr>
          </w:p>
          <w:p w14:paraId="3C7C1EA7"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00B0B281" w14:textId="77777777" w:rsidR="00250F21" w:rsidRPr="00137620" w:rsidRDefault="00250F21" w:rsidP="00250F21">
            <w:pPr>
              <w:rPr>
                <w:rFonts w:ascii="Times New Roman" w:hAnsi="Times New Roman"/>
                <w:sz w:val="24"/>
                <w:szCs w:val="24"/>
              </w:rPr>
            </w:pPr>
          </w:p>
        </w:tc>
      </w:tr>
      <w:tr w:rsidR="00250F21" w:rsidRPr="00137620" w14:paraId="5DB7E984" w14:textId="77777777" w:rsidTr="00250F21">
        <w:tc>
          <w:tcPr>
            <w:tcW w:w="9747" w:type="dxa"/>
            <w:gridSpan w:val="5"/>
            <w:tcBorders>
              <w:top w:val="single" w:sz="4" w:space="0" w:color="auto"/>
              <w:bottom w:val="single" w:sz="4" w:space="0" w:color="auto"/>
            </w:tcBorders>
          </w:tcPr>
          <w:p w14:paraId="04BBF224"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(наименование объекта, адрес объекта)</w:t>
            </w:r>
          </w:p>
          <w:p w14:paraId="39451181"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Исполнителя</w:t>
            </w:r>
          </w:p>
          <w:p w14:paraId="29BD4975" w14:textId="77777777" w:rsidR="00250F21" w:rsidRPr="00137620" w:rsidRDefault="00250F21" w:rsidP="00250F21">
            <w:pPr>
              <w:rPr>
                <w:rFonts w:ascii="Times New Roman" w:hAnsi="Times New Roman"/>
                <w:sz w:val="24"/>
                <w:szCs w:val="24"/>
              </w:rPr>
            </w:pPr>
          </w:p>
        </w:tc>
      </w:tr>
      <w:tr w:rsidR="00250F21" w:rsidRPr="00137620" w14:paraId="04AE965A" w14:textId="77777777" w:rsidTr="00250F21">
        <w:tc>
          <w:tcPr>
            <w:tcW w:w="6062" w:type="dxa"/>
            <w:gridSpan w:val="3"/>
            <w:tcBorders>
              <w:top w:val="single" w:sz="4" w:space="0" w:color="auto"/>
            </w:tcBorders>
          </w:tcPr>
          <w:p w14:paraId="738648E3"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tcBorders>
          </w:tcPr>
          <w:p w14:paraId="01A727CD" w14:textId="77777777" w:rsidR="00250F21" w:rsidRPr="00137620" w:rsidRDefault="00250F21" w:rsidP="00250F21">
            <w:pPr>
              <w:rPr>
                <w:rFonts w:ascii="Times New Roman" w:hAnsi="Times New Roman"/>
                <w:sz w:val="24"/>
                <w:szCs w:val="24"/>
              </w:rPr>
            </w:pPr>
          </w:p>
        </w:tc>
      </w:tr>
      <w:tr w:rsidR="00250F21" w:rsidRPr="00137620" w14:paraId="34C792B1" w14:textId="77777777" w:rsidTr="00250F21">
        <w:tc>
          <w:tcPr>
            <w:tcW w:w="6062" w:type="dxa"/>
            <w:gridSpan w:val="3"/>
            <w:tcBorders>
              <w:bottom w:val="single" w:sz="4" w:space="0" w:color="auto"/>
            </w:tcBorders>
          </w:tcPr>
          <w:p w14:paraId="38CABAFC"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Заказчика</w:t>
            </w:r>
          </w:p>
          <w:p w14:paraId="5474350A"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092392E8" w14:textId="77777777" w:rsidR="00250F21" w:rsidRPr="00137620" w:rsidRDefault="00250F21" w:rsidP="00250F21">
            <w:pPr>
              <w:rPr>
                <w:rFonts w:ascii="Times New Roman" w:hAnsi="Times New Roman"/>
                <w:sz w:val="24"/>
                <w:szCs w:val="24"/>
              </w:rPr>
            </w:pPr>
          </w:p>
        </w:tc>
      </w:tr>
      <w:tr w:rsidR="00250F21" w:rsidRPr="00137620" w14:paraId="1FA86D7A" w14:textId="77777777" w:rsidTr="00250F21">
        <w:tc>
          <w:tcPr>
            <w:tcW w:w="5920" w:type="dxa"/>
            <w:gridSpan w:val="2"/>
            <w:tcBorders>
              <w:top w:val="single" w:sz="4" w:space="0" w:color="auto"/>
            </w:tcBorders>
          </w:tcPr>
          <w:p w14:paraId="675363EB" w14:textId="77777777" w:rsidR="00250F21" w:rsidRPr="00137620" w:rsidRDefault="00250F21" w:rsidP="00250F21">
            <w:pPr>
              <w:rPr>
                <w:rFonts w:ascii="Times New Roman" w:hAnsi="Times New Roman"/>
                <w:sz w:val="24"/>
                <w:szCs w:val="24"/>
              </w:rPr>
            </w:pPr>
          </w:p>
          <w:p w14:paraId="052D237D"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В результате проведенных работ установлено</w:t>
            </w:r>
          </w:p>
        </w:tc>
        <w:tc>
          <w:tcPr>
            <w:tcW w:w="3827" w:type="dxa"/>
            <w:gridSpan w:val="3"/>
            <w:tcBorders>
              <w:top w:val="single" w:sz="4" w:space="0" w:color="auto"/>
              <w:bottom w:val="single" w:sz="4" w:space="0" w:color="auto"/>
            </w:tcBorders>
          </w:tcPr>
          <w:p w14:paraId="2FB72237" w14:textId="77777777" w:rsidR="00250F21" w:rsidRPr="00137620" w:rsidRDefault="00250F21" w:rsidP="00250F21">
            <w:pPr>
              <w:rPr>
                <w:rFonts w:ascii="Times New Roman" w:hAnsi="Times New Roman"/>
                <w:sz w:val="24"/>
                <w:szCs w:val="24"/>
              </w:rPr>
            </w:pPr>
          </w:p>
        </w:tc>
      </w:tr>
      <w:tr w:rsidR="00250F21" w:rsidRPr="00137620" w14:paraId="762F58F0" w14:textId="77777777" w:rsidTr="00250F21">
        <w:tc>
          <w:tcPr>
            <w:tcW w:w="6062" w:type="dxa"/>
            <w:gridSpan w:val="3"/>
          </w:tcPr>
          <w:p w14:paraId="1B7C9E77"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tcBorders>
          </w:tcPr>
          <w:p w14:paraId="16D7F71A"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 xml:space="preserve">(указывается установленное оборудование, </w:t>
            </w:r>
          </w:p>
        </w:tc>
      </w:tr>
      <w:tr w:rsidR="00250F21" w:rsidRPr="00137620" w14:paraId="277463EC" w14:textId="77777777" w:rsidTr="00250F21">
        <w:trPr>
          <w:trHeight w:val="429"/>
        </w:trPr>
        <w:tc>
          <w:tcPr>
            <w:tcW w:w="9747" w:type="dxa"/>
            <w:gridSpan w:val="5"/>
            <w:tcBorders>
              <w:bottom w:val="single" w:sz="4" w:space="0" w:color="auto"/>
            </w:tcBorders>
            <w:vAlign w:val="bottom"/>
          </w:tcPr>
          <w:p w14:paraId="1173EDBF" w14:textId="77777777" w:rsidR="00250F21" w:rsidRPr="00137620" w:rsidRDefault="00250F21" w:rsidP="00250F21">
            <w:pPr>
              <w:jc w:val="center"/>
              <w:rPr>
                <w:rFonts w:ascii="Times New Roman" w:hAnsi="Times New Roman"/>
                <w:sz w:val="16"/>
                <w:szCs w:val="16"/>
              </w:rPr>
            </w:pPr>
          </w:p>
        </w:tc>
      </w:tr>
      <w:tr w:rsidR="00250F21" w:rsidRPr="00137620" w14:paraId="659A8DFB" w14:textId="77777777" w:rsidTr="00250F21">
        <w:trPr>
          <w:trHeight w:val="429"/>
        </w:trPr>
        <w:tc>
          <w:tcPr>
            <w:tcW w:w="9747" w:type="dxa"/>
            <w:gridSpan w:val="5"/>
            <w:tcBorders>
              <w:top w:val="single" w:sz="4" w:space="0" w:color="auto"/>
              <w:bottom w:val="single" w:sz="4" w:space="0" w:color="auto"/>
            </w:tcBorders>
          </w:tcPr>
          <w:p w14:paraId="372A1CAB"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его наименование, марка, модель, инв. №)</w:t>
            </w:r>
          </w:p>
        </w:tc>
      </w:tr>
      <w:tr w:rsidR="00250F21" w:rsidRPr="00137620" w14:paraId="56386898" w14:textId="77777777" w:rsidTr="00250F21">
        <w:trPr>
          <w:trHeight w:val="426"/>
        </w:trPr>
        <w:tc>
          <w:tcPr>
            <w:tcW w:w="6062" w:type="dxa"/>
            <w:gridSpan w:val="3"/>
            <w:tcBorders>
              <w:bottom w:val="single" w:sz="4" w:space="0" w:color="auto"/>
            </w:tcBorders>
          </w:tcPr>
          <w:p w14:paraId="7545C96C"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114D1C03" w14:textId="77777777" w:rsidR="00250F21" w:rsidRPr="00137620" w:rsidRDefault="00250F21" w:rsidP="00250F21">
            <w:pPr>
              <w:jc w:val="center"/>
              <w:rPr>
                <w:rFonts w:ascii="Times New Roman" w:hAnsi="Times New Roman"/>
                <w:sz w:val="16"/>
                <w:szCs w:val="16"/>
              </w:rPr>
            </w:pPr>
          </w:p>
        </w:tc>
      </w:tr>
      <w:tr w:rsidR="00250F21" w:rsidRPr="00137620" w14:paraId="28EF3C0C" w14:textId="77777777" w:rsidTr="00250F21">
        <w:trPr>
          <w:trHeight w:val="418"/>
        </w:trPr>
        <w:tc>
          <w:tcPr>
            <w:tcW w:w="6062" w:type="dxa"/>
            <w:gridSpan w:val="3"/>
            <w:tcBorders>
              <w:top w:val="single" w:sz="4" w:space="0" w:color="auto"/>
              <w:bottom w:val="single" w:sz="4" w:space="0" w:color="auto"/>
            </w:tcBorders>
          </w:tcPr>
          <w:p w14:paraId="4D117053"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310F0994" w14:textId="77777777" w:rsidR="00250F21" w:rsidRPr="00137620" w:rsidRDefault="00250F21" w:rsidP="00250F21">
            <w:pPr>
              <w:jc w:val="center"/>
              <w:rPr>
                <w:rFonts w:ascii="Times New Roman" w:hAnsi="Times New Roman"/>
                <w:sz w:val="16"/>
                <w:szCs w:val="16"/>
              </w:rPr>
            </w:pPr>
          </w:p>
        </w:tc>
      </w:tr>
      <w:tr w:rsidR="00250F21" w:rsidRPr="00137620" w14:paraId="259295D1" w14:textId="77777777" w:rsidTr="00250F21">
        <w:trPr>
          <w:trHeight w:val="418"/>
        </w:trPr>
        <w:tc>
          <w:tcPr>
            <w:tcW w:w="6062" w:type="dxa"/>
            <w:gridSpan w:val="3"/>
            <w:tcBorders>
              <w:top w:val="single" w:sz="4" w:space="0" w:color="auto"/>
              <w:bottom w:val="single" w:sz="4" w:space="0" w:color="auto"/>
            </w:tcBorders>
          </w:tcPr>
          <w:p w14:paraId="7CDF648F"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2121B7BD" w14:textId="77777777" w:rsidR="00250F21" w:rsidRPr="00137620" w:rsidRDefault="00250F21" w:rsidP="00250F21">
            <w:pPr>
              <w:jc w:val="center"/>
              <w:rPr>
                <w:rFonts w:ascii="Times New Roman" w:hAnsi="Times New Roman"/>
                <w:sz w:val="16"/>
                <w:szCs w:val="16"/>
              </w:rPr>
            </w:pPr>
          </w:p>
        </w:tc>
      </w:tr>
      <w:tr w:rsidR="00250F21" w:rsidRPr="00137620" w14:paraId="290C9140" w14:textId="77777777" w:rsidTr="00250F21">
        <w:trPr>
          <w:trHeight w:val="409"/>
        </w:trPr>
        <w:tc>
          <w:tcPr>
            <w:tcW w:w="6062" w:type="dxa"/>
            <w:gridSpan w:val="3"/>
            <w:tcBorders>
              <w:top w:val="single" w:sz="4" w:space="0" w:color="auto"/>
              <w:bottom w:val="single" w:sz="4" w:space="0" w:color="auto"/>
            </w:tcBorders>
          </w:tcPr>
          <w:p w14:paraId="038A49B2"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Дата начала работ:</w:t>
            </w:r>
          </w:p>
        </w:tc>
        <w:tc>
          <w:tcPr>
            <w:tcW w:w="3685" w:type="dxa"/>
            <w:gridSpan w:val="2"/>
            <w:tcBorders>
              <w:top w:val="single" w:sz="4" w:space="0" w:color="auto"/>
              <w:bottom w:val="single" w:sz="4" w:space="0" w:color="auto"/>
            </w:tcBorders>
          </w:tcPr>
          <w:p w14:paraId="6B39F22D" w14:textId="77777777" w:rsidR="00250F21" w:rsidRPr="00137620" w:rsidRDefault="00250F21" w:rsidP="00250F21">
            <w:pPr>
              <w:jc w:val="center"/>
              <w:rPr>
                <w:rFonts w:ascii="Times New Roman" w:hAnsi="Times New Roman"/>
                <w:sz w:val="16"/>
                <w:szCs w:val="16"/>
              </w:rPr>
            </w:pPr>
          </w:p>
        </w:tc>
      </w:tr>
      <w:tr w:rsidR="00250F21" w:rsidRPr="00137620" w14:paraId="0D9C3F4C" w14:textId="77777777" w:rsidTr="00250F21">
        <w:trPr>
          <w:trHeight w:val="415"/>
        </w:trPr>
        <w:tc>
          <w:tcPr>
            <w:tcW w:w="9747" w:type="dxa"/>
            <w:gridSpan w:val="5"/>
            <w:tcBorders>
              <w:top w:val="single" w:sz="4" w:space="0" w:color="auto"/>
            </w:tcBorders>
          </w:tcPr>
          <w:p w14:paraId="622D031D" w14:textId="77777777" w:rsidR="00250F21" w:rsidRPr="00137620" w:rsidRDefault="00250F21" w:rsidP="00250F21">
            <w:pPr>
              <w:rPr>
                <w:rFonts w:ascii="Times New Roman" w:hAnsi="Times New Roman"/>
                <w:sz w:val="24"/>
                <w:szCs w:val="24"/>
              </w:rPr>
            </w:pPr>
          </w:p>
          <w:p w14:paraId="73DD5895" w14:textId="77777777" w:rsidR="00250F21" w:rsidRPr="00137620" w:rsidRDefault="00250F21" w:rsidP="00250F21">
            <w:pPr>
              <w:rPr>
                <w:rFonts w:ascii="Times New Roman" w:hAnsi="Times New Roman"/>
                <w:sz w:val="16"/>
                <w:szCs w:val="16"/>
              </w:rPr>
            </w:pPr>
            <w:r w:rsidRPr="00137620">
              <w:rPr>
                <w:rFonts w:ascii="Times New Roman" w:hAnsi="Times New Roman"/>
                <w:sz w:val="24"/>
                <w:szCs w:val="24"/>
              </w:rPr>
              <w:t>Дата окончания работ:</w:t>
            </w:r>
          </w:p>
        </w:tc>
      </w:tr>
      <w:tr w:rsidR="00250F21" w:rsidRPr="00137620" w14:paraId="4C5407DF" w14:textId="77777777" w:rsidTr="00250F21">
        <w:trPr>
          <w:trHeight w:val="415"/>
        </w:trPr>
        <w:tc>
          <w:tcPr>
            <w:tcW w:w="6062" w:type="dxa"/>
            <w:gridSpan w:val="3"/>
            <w:tcBorders>
              <w:bottom w:val="single" w:sz="4" w:space="0" w:color="auto"/>
            </w:tcBorders>
          </w:tcPr>
          <w:p w14:paraId="3E350121"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12792383" w14:textId="77777777" w:rsidR="00250F21" w:rsidRPr="00137620" w:rsidRDefault="00250F21" w:rsidP="00250F21">
            <w:pPr>
              <w:jc w:val="center"/>
              <w:rPr>
                <w:rFonts w:ascii="Times New Roman" w:hAnsi="Times New Roman"/>
                <w:sz w:val="16"/>
                <w:szCs w:val="16"/>
              </w:rPr>
            </w:pPr>
          </w:p>
        </w:tc>
      </w:tr>
      <w:tr w:rsidR="00250F21" w:rsidRPr="00137620" w14:paraId="07026959" w14:textId="77777777" w:rsidTr="00250F21">
        <w:trPr>
          <w:trHeight w:val="511"/>
        </w:trPr>
        <w:tc>
          <w:tcPr>
            <w:tcW w:w="9747" w:type="dxa"/>
            <w:gridSpan w:val="5"/>
            <w:tcBorders>
              <w:bottom w:val="single" w:sz="4" w:space="0" w:color="auto"/>
            </w:tcBorders>
          </w:tcPr>
          <w:p w14:paraId="4EBEC117" w14:textId="77777777" w:rsidR="00250F21" w:rsidRPr="00137620" w:rsidRDefault="00250F21" w:rsidP="00250F21">
            <w:pPr>
              <w:jc w:val="center"/>
              <w:rPr>
                <w:rFonts w:ascii="Times New Roman" w:hAnsi="Times New Roman"/>
                <w:sz w:val="16"/>
                <w:szCs w:val="16"/>
              </w:rPr>
            </w:pPr>
          </w:p>
        </w:tc>
      </w:tr>
      <w:tr w:rsidR="00250F21" w:rsidRPr="00137620" w14:paraId="6E36F9FB" w14:textId="77777777" w:rsidTr="00250F21">
        <w:trPr>
          <w:trHeight w:val="415"/>
        </w:trPr>
        <w:tc>
          <w:tcPr>
            <w:tcW w:w="6062" w:type="dxa"/>
            <w:gridSpan w:val="3"/>
            <w:tcBorders>
              <w:top w:val="single" w:sz="4" w:space="0" w:color="auto"/>
              <w:bottom w:val="single" w:sz="4" w:space="0" w:color="auto"/>
            </w:tcBorders>
          </w:tcPr>
          <w:p w14:paraId="02903495"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bottom w:val="single" w:sz="4" w:space="0" w:color="auto"/>
            </w:tcBorders>
          </w:tcPr>
          <w:p w14:paraId="713DE2E9" w14:textId="77777777" w:rsidR="00250F21" w:rsidRPr="00137620" w:rsidRDefault="00250F21" w:rsidP="00250F21">
            <w:pPr>
              <w:jc w:val="center"/>
              <w:rPr>
                <w:rFonts w:ascii="Times New Roman" w:hAnsi="Times New Roman"/>
                <w:sz w:val="16"/>
                <w:szCs w:val="16"/>
              </w:rPr>
            </w:pPr>
          </w:p>
        </w:tc>
      </w:tr>
      <w:tr w:rsidR="00250F21" w:rsidRPr="00137620" w14:paraId="7265B4A1" w14:textId="77777777" w:rsidTr="00250F21">
        <w:trPr>
          <w:trHeight w:val="415"/>
        </w:trPr>
        <w:tc>
          <w:tcPr>
            <w:tcW w:w="6062" w:type="dxa"/>
            <w:gridSpan w:val="3"/>
            <w:tcBorders>
              <w:top w:val="single" w:sz="4" w:space="0" w:color="auto"/>
            </w:tcBorders>
          </w:tcPr>
          <w:p w14:paraId="4E211455"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Сдал:</w:t>
            </w:r>
          </w:p>
        </w:tc>
        <w:tc>
          <w:tcPr>
            <w:tcW w:w="3685" w:type="dxa"/>
            <w:gridSpan w:val="2"/>
            <w:tcBorders>
              <w:top w:val="single" w:sz="4" w:space="0" w:color="auto"/>
            </w:tcBorders>
          </w:tcPr>
          <w:p w14:paraId="6615EE59" w14:textId="77777777" w:rsidR="00250F21" w:rsidRPr="00137620" w:rsidRDefault="00250F21" w:rsidP="00250F21">
            <w:pPr>
              <w:jc w:val="center"/>
              <w:rPr>
                <w:rFonts w:ascii="Times New Roman" w:hAnsi="Times New Roman"/>
                <w:sz w:val="16"/>
                <w:szCs w:val="16"/>
              </w:rPr>
            </w:pPr>
          </w:p>
        </w:tc>
      </w:tr>
      <w:tr w:rsidR="00250F21" w:rsidRPr="00137620" w14:paraId="543574BA" w14:textId="77777777" w:rsidTr="00250F21">
        <w:trPr>
          <w:gridAfter w:val="1"/>
          <w:wAfter w:w="2835" w:type="dxa"/>
        </w:trPr>
        <w:tc>
          <w:tcPr>
            <w:tcW w:w="3369" w:type="dxa"/>
            <w:tcBorders>
              <w:bottom w:val="single" w:sz="4" w:space="0" w:color="auto"/>
            </w:tcBorders>
          </w:tcPr>
          <w:p w14:paraId="42CF7EB2"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Исполнителя</w:t>
            </w:r>
          </w:p>
          <w:p w14:paraId="2D3C5665" w14:textId="77777777" w:rsidR="00250F21" w:rsidRPr="00137620" w:rsidRDefault="00250F21" w:rsidP="00250F21">
            <w:pPr>
              <w:rPr>
                <w:rFonts w:ascii="Times New Roman" w:hAnsi="Times New Roman"/>
                <w:sz w:val="24"/>
                <w:szCs w:val="24"/>
              </w:rPr>
            </w:pPr>
          </w:p>
        </w:tc>
        <w:tc>
          <w:tcPr>
            <w:tcW w:w="3543" w:type="dxa"/>
            <w:gridSpan w:val="3"/>
            <w:tcBorders>
              <w:bottom w:val="single" w:sz="4" w:space="0" w:color="auto"/>
            </w:tcBorders>
          </w:tcPr>
          <w:p w14:paraId="7ECB3176" w14:textId="77777777" w:rsidR="00250F21" w:rsidRPr="00137620" w:rsidRDefault="00250F21" w:rsidP="00250F21">
            <w:pPr>
              <w:rPr>
                <w:rFonts w:ascii="Times New Roman" w:hAnsi="Times New Roman"/>
                <w:sz w:val="24"/>
                <w:szCs w:val="24"/>
              </w:rPr>
            </w:pPr>
          </w:p>
        </w:tc>
      </w:tr>
      <w:tr w:rsidR="00250F21" w:rsidRPr="00137620" w14:paraId="0A0C6DFA" w14:textId="77777777" w:rsidTr="00250F21">
        <w:trPr>
          <w:gridAfter w:val="1"/>
          <w:wAfter w:w="2835" w:type="dxa"/>
        </w:trPr>
        <w:tc>
          <w:tcPr>
            <w:tcW w:w="3369" w:type="dxa"/>
            <w:tcBorders>
              <w:top w:val="single" w:sz="4" w:space="0" w:color="auto"/>
            </w:tcBorders>
          </w:tcPr>
          <w:p w14:paraId="21CBDCF6" w14:textId="77777777" w:rsidR="00250F21" w:rsidRPr="00137620" w:rsidRDefault="00250F21" w:rsidP="00250F21">
            <w:pPr>
              <w:jc w:val="center"/>
              <w:rPr>
                <w:rFonts w:ascii="Times New Roman" w:hAnsi="Times New Roman"/>
              </w:rPr>
            </w:pPr>
            <w:r w:rsidRPr="00137620">
              <w:rPr>
                <w:rFonts w:ascii="Times New Roman" w:hAnsi="Times New Roman"/>
                <w:sz w:val="16"/>
                <w:szCs w:val="16"/>
              </w:rPr>
              <w:t>(подпись)</w:t>
            </w:r>
          </w:p>
        </w:tc>
        <w:tc>
          <w:tcPr>
            <w:tcW w:w="3543" w:type="dxa"/>
            <w:gridSpan w:val="3"/>
          </w:tcPr>
          <w:p w14:paraId="24E89798" w14:textId="77777777" w:rsidR="00250F21" w:rsidRPr="00137620" w:rsidRDefault="00250F21" w:rsidP="00250F21">
            <w:pPr>
              <w:jc w:val="center"/>
              <w:rPr>
                <w:rFonts w:ascii="Times New Roman" w:hAnsi="Times New Roman"/>
                <w:sz w:val="24"/>
                <w:szCs w:val="24"/>
              </w:rPr>
            </w:pPr>
            <w:r w:rsidRPr="00137620">
              <w:rPr>
                <w:rFonts w:ascii="Times New Roman" w:hAnsi="Times New Roman"/>
                <w:sz w:val="16"/>
                <w:szCs w:val="16"/>
              </w:rPr>
              <w:t>(ФИО)</w:t>
            </w:r>
          </w:p>
        </w:tc>
      </w:tr>
      <w:tr w:rsidR="00250F21" w:rsidRPr="00137620" w14:paraId="51A979C6" w14:textId="77777777" w:rsidTr="00250F21">
        <w:tc>
          <w:tcPr>
            <w:tcW w:w="6062" w:type="dxa"/>
            <w:gridSpan w:val="3"/>
          </w:tcPr>
          <w:p w14:paraId="19E3B570" w14:textId="77777777" w:rsidR="00250F21" w:rsidRPr="00137620" w:rsidRDefault="00250F21" w:rsidP="00250F21">
            <w:pPr>
              <w:rPr>
                <w:rFonts w:ascii="Times New Roman" w:hAnsi="Times New Roman"/>
                <w:sz w:val="24"/>
                <w:szCs w:val="24"/>
              </w:rPr>
            </w:pPr>
          </w:p>
        </w:tc>
        <w:tc>
          <w:tcPr>
            <w:tcW w:w="3685" w:type="dxa"/>
            <w:gridSpan w:val="2"/>
          </w:tcPr>
          <w:p w14:paraId="4FB44435" w14:textId="77777777" w:rsidR="00250F21" w:rsidRPr="00137620" w:rsidRDefault="00250F21" w:rsidP="00250F21">
            <w:pPr>
              <w:rPr>
                <w:rFonts w:ascii="Times New Roman" w:hAnsi="Times New Roman"/>
                <w:sz w:val="24"/>
                <w:szCs w:val="24"/>
              </w:rPr>
            </w:pPr>
          </w:p>
        </w:tc>
      </w:tr>
      <w:tr w:rsidR="00250F21" w:rsidRPr="00137620" w14:paraId="506538D2" w14:textId="77777777" w:rsidTr="00250F21">
        <w:tc>
          <w:tcPr>
            <w:tcW w:w="6062" w:type="dxa"/>
            <w:gridSpan w:val="3"/>
          </w:tcPr>
          <w:p w14:paraId="6DB17692"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Принял:</w:t>
            </w:r>
          </w:p>
        </w:tc>
        <w:tc>
          <w:tcPr>
            <w:tcW w:w="3685" w:type="dxa"/>
            <w:gridSpan w:val="2"/>
          </w:tcPr>
          <w:p w14:paraId="4C1EB07B" w14:textId="77777777" w:rsidR="00250F21" w:rsidRPr="00137620" w:rsidRDefault="00250F21" w:rsidP="00250F21">
            <w:pPr>
              <w:rPr>
                <w:rFonts w:ascii="Times New Roman" w:hAnsi="Times New Roman"/>
                <w:sz w:val="24"/>
                <w:szCs w:val="24"/>
              </w:rPr>
            </w:pPr>
          </w:p>
        </w:tc>
      </w:tr>
      <w:tr w:rsidR="00250F21" w:rsidRPr="00137620" w14:paraId="7AF8BB92" w14:textId="77777777" w:rsidTr="00250F21">
        <w:trPr>
          <w:gridAfter w:val="1"/>
          <w:wAfter w:w="2835" w:type="dxa"/>
        </w:trPr>
        <w:tc>
          <w:tcPr>
            <w:tcW w:w="3369" w:type="dxa"/>
            <w:tcBorders>
              <w:bottom w:val="single" w:sz="4" w:space="0" w:color="auto"/>
            </w:tcBorders>
          </w:tcPr>
          <w:p w14:paraId="5641BDD5"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Заказчика</w:t>
            </w:r>
          </w:p>
          <w:p w14:paraId="331C83A6" w14:textId="77777777" w:rsidR="00250F21" w:rsidRPr="00137620" w:rsidRDefault="00250F21" w:rsidP="00250F21">
            <w:pPr>
              <w:rPr>
                <w:rFonts w:ascii="Times New Roman" w:hAnsi="Times New Roman"/>
                <w:sz w:val="24"/>
                <w:szCs w:val="24"/>
              </w:rPr>
            </w:pPr>
          </w:p>
        </w:tc>
        <w:tc>
          <w:tcPr>
            <w:tcW w:w="3543" w:type="dxa"/>
            <w:gridSpan w:val="3"/>
            <w:tcBorders>
              <w:bottom w:val="single" w:sz="4" w:space="0" w:color="auto"/>
            </w:tcBorders>
          </w:tcPr>
          <w:p w14:paraId="67F34707" w14:textId="77777777" w:rsidR="00250F21" w:rsidRPr="00137620" w:rsidRDefault="00250F21" w:rsidP="00250F21">
            <w:pPr>
              <w:rPr>
                <w:rFonts w:ascii="Times New Roman" w:hAnsi="Times New Roman"/>
                <w:sz w:val="24"/>
                <w:szCs w:val="24"/>
              </w:rPr>
            </w:pPr>
          </w:p>
        </w:tc>
      </w:tr>
      <w:tr w:rsidR="00250F21" w:rsidRPr="00137620" w14:paraId="13F39DD6" w14:textId="77777777" w:rsidTr="00250F21">
        <w:trPr>
          <w:gridAfter w:val="1"/>
          <w:wAfter w:w="2835" w:type="dxa"/>
        </w:trPr>
        <w:tc>
          <w:tcPr>
            <w:tcW w:w="3369" w:type="dxa"/>
            <w:tcBorders>
              <w:top w:val="single" w:sz="4" w:space="0" w:color="auto"/>
            </w:tcBorders>
          </w:tcPr>
          <w:p w14:paraId="3340BCB0" w14:textId="77777777" w:rsidR="00250F21" w:rsidRPr="00137620" w:rsidRDefault="00250F21" w:rsidP="00250F21">
            <w:pPr>
              <w:jc w:val="center"/>
              <w:rPr>
                <w:rFonts w:ascii="Times New Roman" w:hAnsi="Times New Roman"/>
              </w:rPr>
            </w:pPr>
            <w:r w:rsidRPr="00137620">
              <w:rPr>
                <w:rFonts w:ascii="Times New Roman" w:hAnsi="Times New Roman"/>
                <w:sz w:val="16"/>
                <w:szCs w:val="16"/>
              </w:rPr>
              <w:t>(подпись)</w:t>
            </w:r>
          </w:p>
        </w:tc>
        <w:tc>
          <w:tcPr>
            <w:tcW w:w="3543" w:type="dxa"/>
            <w:gridSpan w:val="3"/>
          </w:tcPr>
          <w:p w14:paraId="55936E19" w14:textId="77777777" w:rsidR="00250F21" w:rsidRPr="00137620" w:rsidRDefault="00250F21" w:rsidP="00250F21">
            <w:pPr>
              <w:rPr>
                <w:rFonts w:ascii="Times New Roman" w:hAnsi="Times New Roman"/>
                <w:sz w:val="24"/>
                <w:szCs w:val="24"/>
              </w:rPr>
            </w:pPr>
            <w:r w:rsidRPr="00137620">
              <w:rPr>
                <w:rFonts w:ascii="Times New Roman" w:hAnsi="Times New Roman"/>
                <w:sz w:val="16"/>
                <w:szCs w:val="16"/>
              </w:rPr>
              <w:t>М.П.                            (ФИО)</w:t>
            </w:r>
          </w:p>
        </w:tc>
      </w:tr>
    </w:tbl>
    <w:p w14:paraId="03FACBAD" w14:textId="77777777" w:rsidR="00250F21" w:rsidRPr="00137620" w:rsidRDefault="00250F21" w:rsidP="006F7DB2">
      <w:pPr>
        <w:pStyle w:val="a6"/>
        <w:rPr>
          <w:rFonts w:ascii="Times New Roman" w:hAnsi="Times New Roman" w:cs="Times New Roman"/>
          <w:b/>
          <w:sz w:val="24"/>
          <w:szCs w:val="24"/>
        </w:rPr>
      </w:pPr>
    </w:p>
    <w:p w14:paraId="4764506A" w14:textId="77777777" w:rsidR="006F7DB2" w:rsidRPr="00137620" w:rsidRDefault="006F7DB2" w:rsidP="006F7DB2">
      <w:pPr>
        <w:pStyle w:val="a6"/>
        <w:rPr>
          <w:rFonts w:ascii="Times New Roman" w:hAnsi="Times New Roman" w:cs="Times New Roman"/>
          <w:b/>
          <w:sz w:val="24"/>
          <w:szCs w:val="24"/>
        </w:rPr>
      </w:pPr>
    </w:p>
    <w:p w14:paraId="6E6DBE8F" w14:textId="77777777" w:rsidR="00250F21" w:rsidRPr="00137620" w:rsidRDefault="00250F21" w:rsidP="006F7DB2">
      <w:pPr>
        <w:pStyle w:val="a6"/>
        <w:rPr>
          <w:rFonts w:ascii="Times New Roman" w:hAnsi="Times New Roman" w:cs="Times New Roman"/>
          <w:b/>
          <w:sz w:val="24"/>
          <w:szCs w:val="24"/>
        </w:rPr>
      </w:pPr>
    </w:p>
    <w:p w14:paraId="03345BCE"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0AB29806"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007EDBC7"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p>
    <w:p w14:paraId="1DC2113D" w14:textId="77777777" w:rsidR="00250F21" w:rsidRPr="00137620" w:rsidRDefault="00250F21" w:rsidP="005B5083">
      <w:pPr>
        <w:spacing w:after="0" w:line="240" w:lineRule="auto"/>
        <w:contextualSpacing/>
        <w:rPr>
          <w:rFonts w:ascii="Times New Roman" w:eastAsia="Calibri" w:hAnsi="Times New Roman" w:cs="Times New Roman"/>
          <w:bCs/>
          <w:sz w:val="24"/>
          <w:szCs w:val="24"/>
        </w:rPr>
      </w:pPr>
    </w:p>
    <w:p w14:paraId="391C2556" w14:textId="77777777" w:rsidR="00250F21" w:rsidRPr="00137620" w:rsidRDefault="00250F21" w:rsidP="00250F21">
      <w:pPr>
        <w:spacing w:after="0" w:line="240" w:lineRule="auto"/>
        <w:contextualSpacing/>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 xml:space="preserve">Приложение № </w:t>
      </w:r>
      <w:r w:rsidR="005B5083" w:rsidRPr="00137620">
        <w:rPr>
          <w:rFonts w:ascii="Times New Roman" w:eastAsia="Calibri" w:hAnsi="Times New Roman" w:cs="Times New Roman"/>
          <w:bCs/>
          <w:sz w:val="24"/>
          <w:szCs w:val="24"/>
        </w:rPr>
        <w:t>12</w:t>
      </w:r>
    </w:p>
    <w:p w14:paraId="07D119F7" w14:textId="77777777" w:rsidR="00250F21" w:rsidRPr="00137620" w:rsidRDefault="00250F21" w:rsidP="00250F21">
      <w:pPr>
        <w:pStyle w:val="a6"/>
        <w:jc w:val="right"/>
        <w:rPr>
          <w:rFonts w:ascii="Times New Roman" w:eastAsia="Calibri" w:hAnsi="Times New Roman" w:cs="Times New Roman"/>
          <w:bCs/>
          <w:sz w:val="24"/>
          <w:szCs w:val="24"/>
        </w:rPr>
      </w:pPr>
      <w:r w:rsidRPr="00137620">
        <w:rPr>
          <w:rFonts w:ascii="Times New Roman" w:eastAsia="Calibri" w:hAnsi="Times New Roman" w:cs="Times New Roman"/>
          <w:bCs/>
          <w:sz w:val="24"/>
          <w:szCs w:val="24"/>
        </w:rPr>
        <w:t>к Техническому заданию</w:t>
      </w:r>
    </w:p>
    <w:p w14:paraId="7BDDE00F" w14:textId="77777777" w:rsidR="00250F21" w:rsidRPr="00137620" w:rsidRDefault="00250F21" w:rsidP="006F7DB2">
      <w:pPr>
        <w:pStyle w:val="a6"/>
        <w:rPr>
          <w:rFonts w:ascii="Times New Roman" w:hAnsi="Times New Roman" w:cs="Times New Roman"/>
          <w:b/>
          <w:sz w:val="24"/>
          <w:szCs w:val="24"/>
        </w:rPr>
      </w:pPr>
    </w:p>
    <w:p w14:paraId="09E99CA8" w14:textId="77777777" w:rsidR="00250F21" w:rsidRPr="00137620" w:rsidRDefault="00250F21" w:rsidP="00250F21">
      <w:pPr>
        <w:spacing w:after="0" w:line="240" w:lineRule="auto"/>
        <w:jc w:val="center"/>
        <w:rPr>
          <w:rFonts w:ascii="Times New Roman" w:eastAsia="Calibri" w:hAnsi="Times New Roman" w:cs="Times New Roman"/>
          <w:b/>
          <w:sz w:val="24"/>
          <w:szCs w:val="24"/>
        </w:rPr>
      </w:pPr>
      <w:r w:rsidRPr="00137620">
        <w:rPr>
          <w:rFonts w:ascii="Times New Roman" w:eastAsia="Calibri" w:hAnsi="Times New Roman" w:cs="Times New Roman"/>
          <w:b/>
          <w:sz w:val="24"/>
          <w:szCs w:val="24"/>
        </w:rPr>
        <w:t>Акт оказанных услуг по заявке</w:t>
      </w:r>
    </w:p>
    <w:p w14:paraId="622BA096" w14:textId="77777777" w:rsidR="00250F21" w:rsidRPr="00137620" w:rsidRDefault="00195D61" w:rsidP="00250F21">
      <w:pPr>
        <w:spacing w:after="0" w:line="240" w:lineRule="auto"/>
        <w:jc w:val="center"/>
        <w:rPr>
          <w:rFonts w:ascii="Calibri" w:eastAsia="Calibri" w:hAnsi="Calibri" w:cs="Times New Roman"/>
          <w:b/>
          <w:sz w:val="24"/>
          <w:szCs w:val="24"/>
        </w:rPr>
      </w:pPr>
      <w:r w:rsidRPr="00137620">
        <w:rPr>
          <w:rFonts w:ascii="Times New Roman" w:eastAsia="Calibri" w:hAnsi="Times New Roman" w:cs="Times New Roman"/>
          <w:b/>
          <w:sz w:val="24"/>
          <w:szCs w:val="24"/>
        </w:rPr>
        <w:t>(ФОРМА)</w:t>
      </w:r>
    </w:p>
    <w:p w14:paraId="3EBC863D" w14:textId="77777777" w:rsidR="00250F21" w:rsidRPr="00137620" w:rsidRDefault="00250F21" w:rsidP="00250F21">
      <w:pPr>
        <w:spacing w:after="0" w:line="240" w:lineRule="auto"/>
        <w:rPr>
          <w:rFonts w:ascii="Calibri" w:eastAsia="Calibri" w:hAnsi="Calibri" w:cs="Times New Roman"/>
          <w:sz w:val="24"/>
          <w:szCs w:val="24"/>
        </w:rPr>
      </w:pPr>
    </w:p>
    <w:tbl>
      <w:tblPr>
        <w:tblStyle w:val="5"/>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551"/>
        <w:gridCol w:w="142"/>
        <w:gridCol w:w="850"/>
        <w:gridCol w:w="2835"/>
      </w:tblGrid>
      <w:tr w:rsidR="00250F21" w:rsidRPr="00137620" w14:paraId="3D0BC9B9" w14:textId="77777777" w:rsidTr="00250F21">
        <w:tc>
          <w:tcPr>
            <w:tcW w:w="5920" w:type="dxa"/>
            <w:gridSpan w:val="2"/>
          </w:tcPr>
          <w:p w14:paraId="6176B3A4"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г. ________________</w:t>
            </w:r>
          </w:p>
        </w:tc>
        <w:tc>
          <w:tcPr>
            <w:tcW w:w="3827" w:type="dxa"/>
            <w:gridSpan w:val="3"/>
          </w:tcPr>
          <w:p w14:paraId="21D6807C" w14:textId="77777777" w:rsidR="00250F21" w:rsidRPr="00137620" w:rsidRDefault="00250F21" w:rsidP="00250F21">
            <w:pPr>
              <w:jc w:val="center"/>
              <w:rPr>
                <w:rFonts w:ascii="Times New Roman" w:hAnsi="Times New Roman"/>
                <w:sz w:val="24"/>
                <w:szCs w:val="24"/>
              </w:rPr>
            </w:pPr>
            <w:r w:rsidRPr="00137620">
              <w:rPr>
                <w:rFonts w:ascii="Times New Roman" w:hAnsi="Times New Roman"/>
                <w:sz w:val="24"/>
                <w:szCs w:val="24"/>
              </w:rPr>
              <w:t xml:space="preserve">    «____» _______________ 20__г.</w:t>
            </w:r>
          </w:p>
        </w:tc>
      </w:tr>
      <w:tr w:rsidR="00250F21" w:rsidRPr="00137620" w14:paraId="026E6401" w14:textId="77777777" w:rsidTr="00250F21">
        <w:tc>
          <w:tcPr>
            <w:tcW w:w="6062" w:type="dxa"/>
            <w:gridSpan w:val="3"/>
            <w:tcBorders>
              <w:bottom w:val="single" w:sz="4" w:space="0" w:color="auto"/>
            </w:tcBorders>
          </w:tcPr>
          <w:p w14:paraId="08468C49" w14:textId="77777777" w:rsidR="00250F21" w:rsidRPr="00137620" w:rsidRDefault="00250F21" w:rsidP="00250F21">
            <w:pPr>
              <w:rPr>
                <w:rFonts w:ascii="Times New Roman" w:hAnsi="Times New Roman"/>
                <w:sz w:val="24"/>
                <w:szCs w:val="24"/>
              </w:rPr>
            </w:pPr>
          </w:p>
          <w:p w14:paraId="15808A57"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7F47D975" w14:textId="77777777" w:rsidR="00250F21" w:rsidRPr="00137620" w:rsidRDefault="00250F21" w:rsidP="00250F21">
            <w:pPr>
              <w:rPr>
                <w:rFonts w:ascii="Times New Roman" w:hAnsi="Times New Roman"/>
                <w:sz w:val="24"/>
                <w:szCs w:val="24"/>
              </w:rPr>
            </w:pPr>
          </w:p>
        </w:tc>
      </w:tr>
      <w:tr w:rsidR="00250F21" w:rsidRPr="00137620" w14:paraId="40C815F7" w14:textId="77777777" w:rsidTr="00250F21">
        <w:tc>
          <w:tcPr>
            <w:tcW w:w="9747" w:type="dxa"/>
            <w:gridSpan w:val="5"/>
            <w:tcBorders>
              <w:top w:val="single" w:sz="4" w:space="0" w:color="auto"/>
              <w:bottom w:val="single" w:sz="4" w:space="0" w:color="auto"/>
            </w:tcBorders>
          </w:tcPr>
          <w:p w14:paraId="5FFF2FA3"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(наименование объекта, адрес объекта)</w:t>
            </w:r>
          </w:p>
          <w:p w14:paraId="5BD35FAD"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Исполнителя</w:t>
            </w:r>
          </w:p>
          <w:p w14:paraId="570A4A0F" w14:textId="77777777" w:rsidR="00250F21" w:rsidRPr="00137620" w:rsidRDefault="00250F21" w:rsidP="00250F21">
            <w:pPr>
              <w:rPr>
                <w:rFonts w:ascii="Times New Roman" w:hAnsi="Times New Roman"/>
                <w:sz w:val="24"/>
                <w:szCs w:val="24"/>
              </w:rPr>
            </w:pPr>
          </w:p>
        </w:tc>
      </w:tr>
      <w:tr w:rsidR="00250F21" w:rsidRPr="00137620" w14:paraId="02847C3C" w14:textId="77777777" w:rsidTr="00250F21">
        <w:tc>
          <w:tcPr>
            <w:tcW w:w="6062" w:type="dxa"/>
            <w:gridSpan w:val="3"/>
            <w:tcBorders>
              <w:top w:val="single" w:sz="4" w:space="0" w:color="auto"/>
            </w:tcBorders>
          </w:tcPr>
          <w:p w14:paraId="56FF6983"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tcBorders>
          </w:tcPr>
          <w:p w14:paraId="1F7FBD0E" w14:textId="77777777" w:rsidR="00250F21" w:rsidRPr="00137620" w:rsidRDefault="00250F21" w:rsidP="00250F21">
            <w:pPr>
              <w:rPr>
                <w:rFonts w:ascii="Times New Roman" w:hAnsi="Times New Roman"/>
                <w:sz w:val="24"/>
                <w:szCs w:val="24"/>
              </w:rPr>
            </w:pPr>
          </w:p>
        </w:tc>
      </w:tr>
      <w:tr w:rsidR="00250F21" w:rsidRPr="00137620" w14:paraId="45229166" w14:textId="77777777" w:rsidTr="00250F21">
        <w:tc>
          <w:tcPr>
            <w:tcW w:w="6062" w:type="dxa"/>
            <w:gridSpan w:val="3"/>
            <w:tcBorders>
              <w:bottom w:val="single" w:sz="4" w:space="0" w:color="auto"/>
            </w:tcBorders>
          </w:tcPr>
          <w:p w14:paraId="2F9EBB7A"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Заказчика</w:t>
            </w:r>
          </w:p>
          <w:p w14:paraId="778AFB34"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29D40077" w14:textId="77777777" w:rsidR="00250F21" w:rsidRPr="00137620" w:rsidRDefault="00250F21" w:rsidP="00250F21">
            <w:pPr>
              <w:rPr>
                <w:rFonts w:ascii="Times New Roman" w:hAnsi="Times New Roman"/>
                <w:sz w:val="24"/>
                <w:szCs w:val="24"/>
              </w:rPr>
            </w:pPr>
          </w:p>
        </w:tc>
      </w:tr>
      <w:tr w:rsidR="00250F21" w:rsidRPr="00137620" w14:paraId="60885445" w14:textId="77777777" w:rsidTr="00250F21">
        <w:tc>
          <w:tcPr>
            <w:tcW w:w="5920" w:type="dxa"/>
            <w:gridSpan w:val="2"/>
            <w:tcBorders>
              <w:top w:val="single" w:sz="4" w:space="0" w:color="auto"/>
            </w:tcBorders>
          </w:tcPr>
          <w:p w14:paraId="5A30CA6C" w14:textId="77777777" w:rsidR="00250F21" w:rsidRPr="00137620" w:rsidRDefault="00250F21" w:rsidP="00250F21">
            <w:pPr>
              <w:rPr>
                <w:rFonts w:ascii="Times New Roman" w:hAnsi="Times New Roman"/>
                <w:sz w:val="24"/>
                <w:szCs w:val="24"/>
              </w:rPr>
            </w:pPr>
          </w:p>
          <w:p w14:paraId="1CD27F4E"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 xml:space="preserve">Исполнителем выполнены работы </w:t>
            </w:r>
          </w:p>
        </w:tc>
        <w:tc>
          <w:tcPr>
            <w:tcW w:w="3827" w:type="dxa"/>
            <w:gridSpan w:val="3"/>
            <w:tcBorders>
              <w:top w:val="single" w:sz="4" w:space="0" w:color="auto"/>
              <w:bottom w:val="single" w:sz="4" w:space="0" w:color="auto"/>
            </w:tcBorders>
          </w:tcPr>
          <w:p w14:paraId="526AA6A8" w14:textId="77777777" w:rsidR="00250F21" w:rsidRPr="00137620" w:rsidRDefault="00250F21" w:rsidP="00250F21">
            <w:pPr>
              <w:rPr>
                <w:rFonts w:ascii="Times New Roman" w:hAnsi="Times New Roman"/>
                <w:sz w:val="24"/>
                <w:szCs w:val="24"/>
              </w:rPr>
            </w:pPr>
          </w:p>
        </w:tc>
      </w:tr>
      <w:tr w:rsidR="00250F21" w:rsidRPr="00137620" w14:paraId="088F9A56" w14:textId="77777777" w:rsidTr="00250F21">
        <w:tc>
          <w:tcPr>
            <w:tcW w:w="6062" w:type="dxa"/>
            <w:gridSpan w:val="3"/>
          </w:tcPr>
          <w:p w14:paraId="6915C1B7"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tcBorders>
          </w:tcPr>
          <w:p w14:paraId="02B583D8"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 xml:space="preserve">(указывается наименование </w:t>
            </w:r>
          </w:p>
        </w:tc>
      </w:tr>
      <w:tr w:rsidR="00250F21" w:rsidRPr="00137620" w14:paraId="65464B32" w14:textId="77777777" w:rsidTr="00250F21">
        <w:trPr>
          <w:trHeight w:val="429"/>
        </w:trPr>
        <w:tc>
          <w:tcPr>
            <w:tcW w:w="9747" w:type="dxa"/>
            <w:gridSpan w:val="5"/>
            <w:tcBorders>
              <w:bottom w:val="single" w:sz="4" w:space="0" w:color="auto"/>
            </w:tcBorders>
            <w:vAlign w:val="bottom"/>
          </w:tcPr>
          <w:p w14:paraId="082096CF" w14:textId="77777777" w:rsidR="00250F21" w:rsidRPr="00137620" w:rsidRDefault="00250F21" w:rsidP="00250F21">
            <w:pPr>
              <w:jc w:val="center"/>
              <w:rPr>
                <w:rFonts w:ascii="Times New Roman" w:hAnsi="Times New Roman"/>
                <w:sz w:val="16"/>
                <w:szCs w:val="16"/>
              </w:rPr>
            </w:pPr>
          </w:p>
        </w:tc>
      </w:tr>
      <w:tr w:rsidR="00250F21" w:rsidRPr="00137620" w14:paraId="55FABC85" w14:textId="77777777" w:rsidTr="00250F21">
        <w:trPr>
          <w:trHeight w:val="429"/>
        </w:trPr>
        <w:tc>
          <w:tcPr>
            <w:tcW w:w="9747" w:type="dxa"/>
            <w:gridSpan w:val="5"/>
            <w:tcBorders>
              <w:top w:val="single" w:sz="4" w:space="0" w:color="auto"/>
              <w:bottom w:val="single" w:sz="4" w:space="0" w:color="auto"/>
            </w:tcBorders>
          </w:tcPr>
          <w:p w14:paraId="54BF9D19" w14:textId="77777777" w:rsidR="00250F21" w:rsidRPr="00137620" w:rsidRDefault="00250F21" w:rsidP="00250F21">
            <w:pPr>
              <w:jc w:val="center"/>
              <w:rPr>
                <w:rFonts w:ascii="Times New Roman" w:hAnsi="Times New Roman"/>
                <w:sz w:val="16"/>
                <w:szCs w:val="16"/>
              </w:rPr>
            </w:pPr>
            <w:r w:rsidRPr="00137620">
              <w:rPr>
                <w:rFonts w:ascii="Times New Roman" w:hAnsi="Times New Roman"/>
                <w:sz w:val="16"/>
                <w:szCs w:val="16"/>
              </w:rPr>
              <w:t>выполненных работ</w:t>
            </w:r>
          </w:p>
        </w:tc>
      </w:tr>
      <w:tr w:rsidR="00250F21" w:rsidRPr="00137620" w14:paraId="6AE9FD30" w14:textId="77777777" w:rsidTr="00250F21">
        <w:trPr>
          <w:trHeight w:val="426"/>
        </w:trPr>
        <w:tc>
          <w:tcPr>
            <w:tcW w:w="6062" w:type="dxa"/>
            <w:gridSpan w:val="3"/>
            <w:tcBorders>
              <w:bottom w:val="single" w:sz="4" w:space="0" w:color="auto"/>
            </w:tcBorders>
          </w:tcPr>
          <w:p w14:paraId="0F1F1E80"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37E1C25B" w14:textId="77777777" w:rsidR="00250F21" w:rsidRPr="00137620" w:rsidRDefault="00250F21" w:rsidP="00250F21">
            <w:pPr>
              <w:jc w:val="center"/>
              <w:rPr>
                <w:rFonts w:ascii="Times New Roman" w:hAnsi="Times New Roman"/>
                <w:sz w:val="16"/>
                <w:szCs w:val="16"/>
              </w:rPr>
            </w:pPr>
          </w:p>
        </w:tc>
      </w:tr>
      <w:tr w:rsidR="00250F21" w:rsidRPr="00137620" w14:paraId="1244CEDF" w14:textId="77777777" w:rsidTr="00250F21">
        <w:trPr>
          <w:trHeight w:val="418"/>
        </w:trPr>
        <w:tc>
          <w:tcPr>
            <w:tcW w:w="6062" w:type="dxa"/>
            <w:gridSpan w:val="3"/>
            <w:tcBorders>
              <w:top w:val="single" w:sz="4" w:space="0" w:color="auto"/>
              <w:bottom w:val="single" w:sz="4" w:space="0" w:color="auto"/>
            </w:tcBorders>
          </w:tcPr>
          <w:p w14:paraId="2DA31C5D"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6583F46C" w14:textId="77777777" w:rsidR="00250F21" w:rsidRPr="00137620" w:rsidRDefault="00250F21" w:rsidP="00250F21">
            <w:pPr>
              <w:jc w:val="center"/>
              <w:rPr>
                <w:rFonts w:ascii="Times New Roman" w:hAnsi="Times New Roman"/>
                <w:sz w:val="16"/>
                <w:szCs w:val="16"/>
              </w:rPr>
            </w:pPr>
          </w:p>
        </w:tc>
      </w:tr>
      <w:tr w:rsidR="00250F21" w:rsidRPr="00137620" w14:paraId="32D5C06C" w14:textId="77777777" w:rsidTr="00250F21">
        <w:trPr>
          <w:trHeight w:val="418"/>
        </w:trPr>
        <w:tc>
          <w:tcPr>
            <w:tcW w:w="6062" w:type="dxa"/>
            <w:gridSpan w:val="3"/>
            <w:tcBorders>
              <w:top w:val="single" w:sz="4" w:space="0" w:color="auto"/>
              <w:bottom w:val="single" w:sz="4" w:space="0" w:color="auto"/>
            </w:tcBorders>
          </w:tcPr>
          <w:p w14:paraId="74C0E93F"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27C1047C" w14:textId="77777777" w:rsidR="00250F21" w:rsidRPr="00137620" w:rsidRDefault="00250F21" w:rsidP="00250F21">
            <w:pPr>
              <w:jc w:val="center"/>
              <w:rPr>
                <w:rFonts w:ascii="Times New Roman" w:hAnsi="Times New Roman"/>
                <w:sz w:val="16"/>
                <w:szCs w:val="16"/>
              </w:rPr>
            </w:pPr>
          </w:p>
        </w:tc>
      </w:tr>
      <w:tr w:rsidR="00250F21" w:rsidRPr="00137620" w14:paraId="2594E4C3" w14:textId="77777777" w:rsidTr="00250F21">
        <w:trPr>
          <w:trHeight w:val="409"/>
        </w:trPr>
        <w:tc>
          <w:tcPr>
            <w:tcW w:w="6062" w:type="dxa"/>
            <w:gridSpan w:val="3"/>
            <w:tcBorders>
              <w:top w:val="single" w:sz="4" w:space="0" w:color="auto"/>
              <w:bottom w:val="single" w:sz="4" w:space="0" w:color="auto"/>
            </w:tcBorders>
          </w:tcPr>
          <w:p w14:paraId="4D43ABA0"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bottom w:val="single" w:sz="4" w:space="0" w:color="auto"/>
            </w:tcBorders>
          </w:tcPr>
          <w:p w14:paraId="381C0266" w14:textId="77777777" w:rsidR="00250F21" w:rsidRPr="00137620" w:rsidRDefault="00250F21" w:rsidP="00250F21">
            <w:pPr>
              <w:jc w:val="center"/>
              <w:rPr>
                <w:rFonts w:ascii="Times New Roman" w:hAnsi="Times New Roman"/>
                <w:sz w:val="16"/>
                <w:szCs w:val="16"/>
              </w:rPr>
            </w:pPr>
          </w:p>
        </w:tc>
      </w:tr>
      <w:tr w:rsidR="00250F21" w:rsidRPr="00137620" w14:paraId="05B4595E" w14:textId="77777777" w:rsidTr="00250F21">
        <w:trPr>
          <w:trHeight w:val="415"/>
        </w:trPr>
        <w:tc>
          <w:tcPr>
            <w:tcW w:w="9747" w:type="dxa"/>
            <w:gridSpan w:val="5"/>
            <w:tcBorders>
              <w:top w:val="single" w:sz="4" w:space="0" w:color="auto"/>
            </w:tcBorders>
          </w:tcPr>
          <w:p w14:paraId="5C18E148" w14:textId="77777777" w:rsidR="00250F21" w:rsidRPr="00137620" w:rsidRDefault="00250F21" w:rsidP="00250F21">
            <w:pPr>
              <w:rPr>
                <w:rFonts w:ascii="Times New Roman" w:hAnsi="Times New Roman"/>
                <w:sz w:val="24"/>
                <w:szCs w:val="24"/>
              </w:rPr>
            </w:pPr>
          </w:p>
          <w:p w14:paraId="41877C32" w14:textId="77777777" w:rsidR="00250F21" w:rsidRPr="00137620" w:rsidRDefault="00250F21" w:rsidP="00250F21">
            <w:pPr>
              <w:rPr>
                <w:rFonts w:ascii="Times New Roman" w:hAnsi="Times New Roman"/>
                <w:sz w:val="16"/>
                <w:szCs w:val="16"/>
              </w:rPr>
            </w:pPr>
            <w:r w:rsidRPr="00137620">
              <w:rPr>
                <w:rFonts w:ascii="Times New Roman" w:hAnsi="Times New Roman"/>
                <w:sz w:val="24"/>
                <w:szCs w:val="24"/>
              </w:rPr>
              <w:t>Работы выполнены в установленные сроки, в полном объеме и с надлежащим качеством</w:t>
            </w:r>
          </w:p>
        </w:tc>
      </w:tr>
      <w:tr w:rsidR="00250F21" w:rsidRPr="00137620" w14:paraId="05527AE8" w14:textId="77777777" w:rsidTr="00250F21">
        <w:trPr>
          <w:trHeight w:val="415"/>
        </w:trPr>
        <w:tc>
          <w:tcPr>
            <w:tcW w:w="6062" w:type="dxa"/>
            <w:gridSpan w:val="3"/>
            <w:tcBorders>
              <w:bottom w:val="single" w:sz="4" w:space="0" w:color="auto"/>
            </w:tcBorders>
          </w:tcPr>
          <w:p w14:paraId="72D51E66" w14:textId="77777777" w:rsidR="00250F21" w:rsidRPr="00137620" w:rsidRDefault="00250F21" w:rsidP="00250F21">
            <w:pPr>
              <w:rPr>
                <w:rFonts w:ascii="Times New Roman" w:hAnsi="Times New Roman"/>
                <w:sz w:val="24"/>
                <w:szCs w:val="24"/>
              </w:rPr>
            </w:pPr>
          </w:p>
        </w:tc>
        <w:tc>
          <w:tcPr>
            <w:tcW w:w="3685" w:type="dxa"/>
            <w:gridSpan w:val="2"/>
            <w:tcBorders>
              <w:bottom w:val="single" w:sz="4" w:space="0" w:color="auto"/>
            </w:tcBorders>
          </w:tcPr>
          <w:p w14:paraId="74FC122F" w14:textId="77777777" w:rsidR="00250F21" w:rsidRPr="00137620" w:rsidRDefault="00250F21" w:rsidP="00250F21">
            <w:pPr>
              <w:jc w:val="center"/>
              <w:rPr>
                <w:rFonts w:ascii="Times New Roman" w:hAnsi="Times New Roman"/>
                <w:sz w:val="16"/>
                <w:szCs w:val="16"/>
              </w:rPr>
            </w:pPr>
          </w:p>
        </w:tc>
      </w:tr>
      <w:tr w:rsidR="00250F21" w:rsidRPr="00137620" w14:paraId="1E0B72FB" w14:textId="77777777" w:rsidTr="00250F21">
        <w:trPr>
          <w:trHeight w:val="511"/>
        </w:trPr>
        <w:tc>
          <w:tcPr>
            <w:tcW w:w="9747" w:type="dxa"/>
            <w:gridSpan w:val="5"/>
            <w:tcBorders>
              <w:bottom w:val="single" w:sz="4" w:space="0" w:color="auto"/>
            </w:tcBorders>
          </w:tcPr>
          <w:p w14:paraId="4841C410" w14:textId="77777777" w:rsidR="00250F21" w:rsidRPr="00137620" w:rsidRDefault="00250F21" w:rsidP="00250F21">
            <w:pPr>
              <w:jc w:val="center"/>
              <w:rPr>
                <w:rFonts w:ascii="Times New Roman" w:hAnsi="Times New Roman"/>
                <w:sz w:val="16"/>
                <w:szCs w:val="16"/>
              </w:rPr>
            </w:pPr>
          </w:p>
        </w:tc>
      </w:tr>
      <w:tr w:rsidR="00250F21" w:rsidRPr="00137620" w14:paraId="67B72409" w14:textId="77777777" w:rsidTr="00250F21">
        <w:trPr>
          <w:trHeight w:val="415"/>
        </w:trPr>
        <w:tc>
          <w:tcPr>
            <w:tcW w:w="6062" w:type="dxa"/>
            <w:gridSpan w:val="3"/>
            <w:tcBorders>
              <w:top w:val="single" w:sz="4" w:space="0" w:color="auto"/>
              <w:bottom w:val="single" w:sz="4" w:space="0" w:color="auto"/>
            </w:tcBorders>
          </w:tcPr>
          <w:p w14:paraId="3846C081" w14:textId="77777777" w:rsidR="00250F21" w:rsidRPr="00137620" w:rsidRDefault="00250F21" w:rsidP="00250F21">
            <w:pPr>
              <w:rPr>
                <w:rFonts w:ascii="Times New Roman" w:hAnsi="Times New Roman"/>
                <w:sz w:val="24"/>
                <w:szCs w:val="24"/>
              </w:rPr>
            </w:pPr>
          </w:p>
        </w:tc>
        <w:tc>
          <w:tcPr>
            <w:tcW w:w="3685" w:type="dxa"/>
            <w:gridSpan w:val="2"/>
            <w:tcBorders>
              <w:top w:val="single" w:sz="4" w:space="0" w:color="auto"/>
              <w:bottom w:val="single" w:sz="4" w:space="0" w:color="auto"/>
            </w:tcBorders>
          </w:tcPr>
          <w:p w14:paraId="0D53ECFB" w14:textId="77777777" w:rsidR="00250F21" w:rsidRPr="00137620" w:rsidRDefault="00250F21" w:rsidP="00250F21">
            <w:pPr>
              <w:jc w:val="center"/>
              <w:rPr>
                <w:rFonts w:ascii="Times New Roman" w:hAnsi="Times New Roman"/>
                <w:sz w:val="16"/>
                <w:szCs w:val="16"/>
              </w:rPr>
            </w:pPr>
          </w:p>
        </w:tc>
      </w:tr>
      <w:tr w:rsidR="00250F21" w:rsidRPr="00137620" w14:paraId="3EF1423D" w14:textId="77777777" w:rsidTr="00250F21">
        <w:trPr>
          <w:trHeight w:val="415"/>
        </w:trPr>
        <w:tc>
          <w:tcPr>
            <w:tcW w:w="6062" w:type="dxa"/>
            <w:gridSpan w:val="3"/>
            <w:tcBorders>
              <w:top w:val="single" w:sz="4" w:space="0" w:color="auto"/>
            </w:tcBorders>
          </w:tcPr>
          <w:p w14:paraId="77EE58B7"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Сдал:</w:t>
            </w:r>
          </w:p>
        </w:tc>
        <w:tc>
          <w:tcPr>
            <w:tcW w:w="3685" w:type="dxa"/>
            <w:gridSpan w:val="2"/>
            <w:tcBorders>
              <w:top w:val="single" w:sz="4" w:space="0" w:color="auto"/>
            </w:tcBorders>
          </w:tcPr>
          <w:p w14:paraId="0DCE5075" w14:textId="77777777" w:rsidR="00250F21" w:rsidRPr="00137620" w:rsidRDefault="00250F21" w:rsidP="00250F21">
            <w:pPr>
              <w:jc w:val="center"/>
              <w:rPr>
                <w:rFonts w:ascii="Times New Roman" w:hAnsi="Times New Roman"/>
                <w:sz w:val="16"/>
                <w:szCs w:val="16"/>
              </w:rPr>
            </w:pPr>
          </w:p>
        </w:tc>
      </w:tr>
      <w:tr w:rsidR="00250F21" w:rsidRPr="00137620" w14:paraId="4017F5CC" w14:textId="77777777" w:rsidTr="00250F21">
        <w:trPr>
          <w:gridAfter w:val="1"/>
          <w:wAfter w:w="2835" w:type="dxa"/>
        </w:trPr>
        <w:tc>
          <w:tcPr>
            <w:tcW w:w="3369" w:type="dxa"/>
            <w:tcBorders>
              <w:bottom w:val="single" w:sz="4" w:space="0" w:color="auto"/>
            </w:tcBorders>
          </w:tcPr>
          <w:p w14:paraId="4886FEAB"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Исполнителя</w:t>
            </w:r>
          </w:p>
          <w:p w14:paraId="7DE4BE29" w14:textId="77777777" w:rsidR="00250F21" w:rsidRPr="00137620" w:rsidRDefault="00250F21" w:rsidP="00250F21">
            <w:pPr>
              <w:rPr>
                <w:rFonts w:ascii="Times New Roman" w:hAnsi="Times New Roman"/>
                <w:sz w:val="24"/>
                <w:szCs w:val="24"/>
              </w:rPr>
            </w:pPr>
          </w:p>
        </w:tc>
        <w:tc>
          <w:tcPr>
            <w:tcW w:w="3543" w:type="dxa"/>
            <w:gridSpan w:val="3"/>
            <w:tcBorders>
              <w:bottom w:val="single" w:sz="4" w:space="0" w:color="auto"/>
            </w:tcBorders>
          </w:tcPr>
          <w:p w14:paraId="4B601524" w14:textId="77777777" w:rsidR="00250F21" w:rsidRPr="00137620" w:rsidRDefault="00250F21" w:rsidP="00250F21">
            <w:pPr>
              <w:rPr>
                <w:rFonts w:ascii="Times New Roman" w:hAnsi="Times New Roman"/>
                <w:sz w:val="24"/>
                <w:szCs w:val="24"/>
              </w:rPr>
            </w:pPr>
          </w:p>
        </w:tc>
      </w:tr>
      <w:tr w:rsidR="00250F21" w:rsidRPr="00137620" w14:paraId="1350AE7A" w14:textId="77777777" w:rsidTr="00250F21">
        <w:trPr>
          <w:gridAfter w:val="1"/>
          <w:wAfter w:w="2835" w:type="dxa"/>
        </w:trPr>
        <w:tc>
          <w:tcPr>
            <w:tcW w:w="3369" w:type="dxa"/>
            <w:tcBorders>
              <w:top w:val="single" w:sz="4" w:space="0" w:color="auto"/>
            </w:tcBorders>
          </w:tcPr>
          <w:p w14:paraId="723D6647" w14:textId="77777777" w:rsidR="00250F21" w:rsidRPr="00137620" w:rsidRDefault="00250F21" w:rsidP="00250F21">
            <w:pPr>
              <w:jc w:val="center"/>
              <w:rPr>
                <w:rFonts w:ascii="Times New Roman" w:hAnsi="Times New Roman"/>
              </w:rPr>
            </w:pPr>
            <w:r w:rsidRPr="00137620">
              <w:rPr>
                <w:rFonts w:ascii="Times New Roman" w:hAnsi="Times New Roman"/>
                <w:sz w:val="16"/>
                <w:szCs w:val="16"/>
              </w:rPr>
              <w:t>(подпись)</w:t>
            </w:r>
          </w:p>
        </w:tc>
        <w:tc>
          <w:tcPr>
            <w:tcW w:w="3543" w:type="dxa"/>
            <w:gridSpan w:val="3"/>
          </w:tcPr>
          <w:p w14:paraId="3889A376" w14:textId="77777777" w:rsidR="00250F21" w:rsidRPr="00137620" w:rsidRDefault="00250F21" w:rsidP="00250F21">
            <w:pPr>
              <w:jc w:val="center"/>
              <w:rPr>
                <w:rFonts w:ascii="Times New Roman" w:hAnsi="Times New Roman"/>
                <w:sz w:val="24"/>
                <w:szCs w:val="24"/>
              </w:rPr>
            </w:pPr>
            <w:r w:rsidRPr="00137620">
              <w:rPr>
                <w:rFonts w:ascii="Times New Roman" w:hAnsi="Times New Roman"/>
                <w:sz w:val="16"/>
                <w:szCs w:val="16"/>
              </w:rPr>
              <w:t>(ФИО)</w:t>
            </w:r>
          </w:p>
        </w:tc>
      </w:tr>
      <w:tr w:rsidR="00250F21" w:rsidRPr="00137620" w14:paraId="54255380" w14:textId="77777777" w:rsidTr="00250F21">
        <w:tc>
          <w:tcPr>
            <w:tcW w:w="6062" w:type="dxa"/>
            <w:gridSpan w:val="3"/>
          </w:tcPr>
          <w:p w14:paraId="1942322C" w14:textId="77777777" w:rsidR="00250F21" w:rsidRPr="00137620" w:rsidRDefault="00250F21" w:rsidP="00250F21">
            <w:pPr>
              <w:rPr>
                <w:rFonts w:ascii="Times New Roman" w:hAnsi="Times New Roman"/>
                <w:sz w:val="24"/>
                <w:szCs w:val="24"/>
              </w:rPr>
            </w:pPr>
          </w:p>
        </w:tc>
        <w:tc>
          <w:tcPr>
            <w:tcW w:w="3685" w:type="dxa"/>
            <w:gridSpan w:val="2"/>
          </w:tcPr>
          <w:p w14:paraId="1B8B9023" w14:textId="77777777" w:rsidR="00250F21" w:rsidRPr="00137620" w:rsidRDefault="00250F21" w:rsidP="00250F21">
            <w:pPr>
              <w:rPr>
                <w:rFonts w:ascii="Times New Roman" w:hAnsi="Times New Roman"/>
                <w:sz w:val="24"/>
                <w:szCs w:val="24"/>
              </w:rPr>
            </w:pPr>
          </w:p>
        </w:tc>
      </w:tr>
      <w:tr w:rsidR="00250F21" w:rsidRPr="00137620" w14:paraId="6ADD2D65" w14:textId="77777777" w:rsidTr="00250F21">
        <w:tc>
          <w:tcPr>
            <w:tcW w:w="6062" w:type="dxa"/>
            <w:gridSpan w:val="3"/>
          </w:tcPr>
          <w:p w14:paraId="37012599"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Принял:</w:t>
            </w:r>
          </w:p>
        </w:tc>
        <w:tc>
          <w:tcPr>
            <w:tcW w:w="3685" w:type="dxa"/>
            <w:gridSpan w:val="2"/>
          </w:tcPr>
          <w:p w14:paraId="420C3F17" w14:textId="77777777" w:rsidR="00250F21" w:rsidRPr="00137620" w:rsidRDefault="00250F21" w:rsidP="00250F21">
            <w:pPr>
              <w:rPr>
                <w:rFonts w:ascii="Times New Roman" w:hAnsi="Times New Roman"/>
                <w:sz w:val="24"/>
                <w:szCs w:val="24"/>
              </w:rPr>
            </w:pPr>
          </w:p>
        </w:tc>
      </w:tr>
      <w:tr w:rsidR="00250F21" w:rsidRPr="00137620" w14:paraId="499D9771" w14:textId="77777777" w:rsidTr="00250F21">
        <w:trPr>
          <w:gridAfter w:val="1"/>
          <w:wAfter w:w="2835" w:type="dxa"/>
        </w:trPr>
        <w:tc>
          <w:tcPr>
            <w:tcW w:w="3369" w:type="dxa"/>
            <w:tcBorders>
              <w:bottom w:val="single" w:sz="4" w:space="0" w:color="auto"/>
            </w:tcBorders>
          </w:tcPr>
          <w:p w14:paraId="422365F1" w14:textId="77777777" w:rsidR="00250F21" w:rsidRPr="00137620" w:rsidRDefault="00250F21" w:rsidP="00250F21">
            <w:pPr>
              <w:rPr>
                <w:rFonts w:ascii="Times New Roman" w:hAnsi="Times New Roman"/>
                <w:sz w:val="24"/>
                <w:szCs w:val="24"/>
              </w:rPr>
            </w:pPr>
            <w:r w:rsidRPr="00137620">
              <w:rPr>
                <w:rFonts w:ascii="Times New Roman" w:hAnsi="Times New Roman"/>
                <w:sz w:val="24"/>
                <w:szCs w:val="24"/>
              </w:rPr>
              <w:t>Представитель Заказчика</w:t>
            </w:r>
          </w:p>
          <w:p w14:paraId="630A97E7" w14:textId="77777777" w:rsidR="00250F21" w:rsidRPr="00137620" w:rsidRDefault="00250F21" w:rsidP="00250F21">
            <w:pPr>
              <w:rPr>
                <w:rFonts w:ascii="Times New Roman" w:hAnsi="Times New Roman"/>
                <w:sz w:val="24"/>
                <w:szCs w:val="24"/>
              </w:rPr>
            </w:pPr>
          </w:p>
        </w:tc>
        <w:tc>
          <w:tcPr>
            <w:tcW w:w="3543" w:type="dxa"/>
            <w:gridSpan w:val="3"/>
            <w:tcBorders>
              <w:bottom w:val="single" w:sz="4" w:space="0" w:color="auto"/>
            </w:tcBorders>
          </w:tcPr>
          <w:p w14:paraId="28727274" w14:textId="77777777" w:rsidR="00250F21" w:rsidRPr="00137620" w:rsidRDefault="00250F21" w:rsidP="00250F21">
            <w:pPr>
              <w:rPr>
                <w:rFonts w:ascii="Times New Roman" w:hAnsi="Times New Roman"/>
                <w:sz w:val="24"/>
                <w:szCs w:val="24"/>
              </w:rPr>
            </w:pPr>
          </w:p>
        </w:tc>
      </w:tr>
      <w:tr w:rsidR="00250F21" w:rsidRPr="00250F21" w14:paraId="01F9CA2B" w14:textId="77777777" w:rsidTr="00250F21">
        <w:trPr>
          <w:gridAfter w:val="1"/>
          <w:wAfter w:w="2835" w:type="dxa"/>
        </w:trPr>
        <w:tc>
          <w:tcPr>
            <w:tcW w:w="3369" w:type="dxa"/>
            <w:tcBorders>
              <w:top w:val="single" w:sz="4" w:space="0" w:color="auto"/>
            </w:tcBorders>
          </w:tcPr>
          <w:p w14:paraId="3DC7B8F2" w14:textId="77777777" w:rsidR="00250F21" w:rsidRPr="00137620" w:rsidRDefault="00250F21" w:rsidP="00250F21">
            <w:pPr>
              <w:jc w:val="center"/>
              <w:rPr>
                <w:rFonts w:ascii="Times New Roman" w:hAnsi="Times New Roman"/>
              </w:rPr>
            </w:pPr>
            <w:r w:rsidRPr="00137620">
              <w:rPr>
                <w:rFonts w:ascii="Times New Roman" w:hAnsi="Times New Roman"/>
                <w:sz w:val="16"/>
                <w:szCs w:val="16"/>
              </w:rPr>
              <w:t>(подпись)</w:t>
            </w:r>
          </w:p>
        </w:tc>
        <w:tc>
          <w:tcPr>
            <w:tcW w:w="3543" w:type="dxa"/>
            <w:gridSpan w:val="3"/>
          </w:tcPr>
          <w:p w14:paraId="320EEF29" w14:textId="77777777" w:rsidR="00250F21" w:rsidRPr="00250F21" w:rsidRDefault="00250F21" w:rsidP="00250F21">
            <w:pPr>
              <w:rPr>
                <w:rFonts w:ascii="Times New Roman" w:hAnsi="Times New Roman"/>
                <w:sz w:val="24"/>
                <w:szCs w:val="24"/>
              </w:rPr>
            </w:pPr>
            <w:r w:rsidRPr="00137620">
              <w:rPr>
                <w:rFonts w:ascii="Times New Roman" w:hAnsi="Times New Roman"/>
                <w:sz w:val="16"/>
                <w:szCs w:val="16"/>
              </w:rPr>
              <w:t>М.П.                            (ФИО)</w:t>
            </w:r>
          </w:p>
        </w:tc>
      </w:tr>
    </w:tbl>
    <w:p w14:paraId="66CD9807" w14:textId="77777777" w:rsidR="00250F21" w:rsidRPr="00250F21" w:rsidRDefault="00250F21" w:rsidP="00250F21">
      <w:pPr>
        <w:spacing w:after="0" w:line="240" w:lineRule="auto"/>
        <w:rPr>
          <w:rFonts w:ascii="Times New Roman" w:eastAsia="Calibri" w:hAnsi="Times New Roman" w:cs="Times New Roman"/>
          <w:b/>
          <w:sz w:val="24"/>
          <w:szCs w:val="24"/>
        </w:rPr>
      </w:pPr>
    </w:p>
    <w:p w14:paraId="784E3E87" w14:textId="77777777" w:rsidR="00250F21" w:rsidRDefault="00250F21" w:rsidP="006F7DB2">
      <w:pPr>
        <w:pStyle w:val="a6"/>
        <w:rPr>
          <w:rFonts w:ascii="Times New Roman" w:hAnsi="Times New Roman" w:cs="Times New Roman"/>
          <w:b/>
          <w:sz w:val="24"/>
          <w:szCs w:val="24"/>
        </w:rPr>
      </w:pPr>
    </w:p>
    <w:sectPr w:rsidR="00250F21" w:rsidSect="006F71B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AD6BF" w14:textId="77777777" w:rsidR="0073382B" w:rsidRDefault="0073382B" w:rsidP="00C65175">
      <w:pPr>
        <w:spacing w:after="0" w:line="240" w:lineRule="auto"/>
      </w:pPr>
      <w:r>
        <w:separator/>
      </w:r>
    </w:p>
  </w:endnote>
  <w:endnote w:type="continuationSeparator" w:id="0">
    <w:p w14:paraId="6F1864CC" w14:textId="77777777" w:rsidR="0073382B" w:rsidRDefault="0073382B" w:rsidP="00C65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244396"/>
      <w:docPartObj>
        <w:docPartGallery w:val="Page Numbers (Bottom of Page)"/>
        <w:docPartUnique/>
      </w:docPartObj>
    </w:sdtPr>
    <w:sdtEndPr/>
    <w:sdtContent>
      <w:p w14:paraId="17F4B06A" w14:textId="6E9AC887" w:rsidR="00F77D9D" w:rsidRDefault="00F77D9D">
        <w:pPr>
          <w:pStyle w:val="af"/>
          <w:jc w:val="right"/>
        </w:pPr>
        <w:r>
          <w:fldChar w:fldCharType="begin"/>
        </w:r>
        <w:r>
          <w:instrText>PAGE   \* MERGEFORMAT</w:instrText>
        </w:r>
        <w:r>
          <w:fldChar w:fldCharType="separate"/>
        </w:r>
        <w:r w:rsidR="00B65324">
          <w:rPr>
            <w:noProof/>
          </w:rPr>
          <w:t>20</w:t>
        </w:r>
        <w:r>
          <w:fldChar w:fldCharType="end"/>
        </w:r>
      </w:p>
    </w:sdtContent>
  </w:sdt>
  <w:p w14:paraId="21209D23" w14:textId="77777777" w:rsidR="00F77D9D" w:rsidRDefault="00F77D9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4943F" w14:textId="77777777" w:rsidR="0073382B" w:rsidRDefault="0073382B" w:rsidP="00C65175">
      <w:pPr>
        <w:spacing w:after="0" w:line="240" w:lineRule="auto"/>
      </w:pPr>
      <w:r>
        <w:separator/>
      </w:r>
    </w:p>
  </w:footnote>
  <w:footnote w:type="continuationSeparator" w:id="0">
    <w:p w14:paraId="211E4383" w14:textId="77777777" w:rsidR="0073382B" w:rsidRDefault="0073382B" w:rsidP="00C65175">
      <w:pPr>
        <w:spacing w:after="0" w:line="240" w:lineRule="auto"/>
      </w:pPr>
      <w:r>
        <w:continuationSeparator/>
      </w:r>
    </w:p>
  </w:footnote>
  <w:footnote w:id="1">
    <w:p w14:paraId="1E4D8854" w14:textId="77777777" w:rsidR="00F77D9D" w:rsidRPr="00680F48" w:rsidRDefault="00F77D9D" w:rsidP="006F7DB2">
      <w:pPr>
        <w:pStyle w:val="a8"/>
      </w:pPr>
      <w:r>
        <w:rPr>
          <w:rStyle w:val="aa"/>
        </w:rPr>
        <w:footnoteRef/>
      </w:r>
      <w:r>
        <w:t xml:space="preserve"> </w:t>
      </w:r>
      <w:r w:rsidRPr="00680F48">
        <w:t>Необходимость наличия лицензии устанавливается законодательством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1B9F6AF8"/>
    <w:multiLevelType w:val="multilevel"/>
    <w:tmpl w:val="07F82B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0"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2" w15:restartNumberingAfterBreak="0">
    <w:nsid w:val="33AA4890"/>
    <w:multiLevelType w:val="multilevel"/>
    <w:tmpl w:val="07F82B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7" w15:restartNumberingAfterBreak="0">
    <w:nsid w:val="47F955E4"/>
    <w:multiLevelType w:val="multilevel"/>
    <w:tmpl w:val="9356C2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0"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1"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3"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7"/>
  </w:num>
  <w:num w:numId="2">
    <w:abstractNumId w:val="23"/>
  </w:num>
  <w:num w:numId="3">
    <w:abstractNumId w:val="15"/>
  </w:num>
  <w:num w:numId="4">
    <w:abstractNumId w:val="20"/>
  </w:num>
  <w:num w:numId="5">
    <w:abstractNumId w:val="3"/>
  </w:num>
  <w:num w:numId="6">
    <w:abstractNumId w:val="10"/>
  </w:num>
  <w:num w:numId="7">
    <w:abstractNumId w:val="14"/>
  </w:num>
  <w:num w:numId="8">
    <w:abstractNumId w:val="7"/>
  </w:num>
  <w:num w:numId="9">
    <w:abstractNumId w:val="2"/>
  </w:num>
  <w:num w:numId="10">
    <w:abstractNumId w:val="13"/>
  </w:num>
  <w:num w:numId="11">
    <w:abstractNumId w:val="19"/>
  </w:num>
  <w:num w:numId="12">
    <w:abstractNumId w:val="21"/>
  </w:num>
  <w:num w:numId="13">
    <w:abstractNumId w:val="0"/>
  </w:num>
  <w:num w:numId="14">
    <w:abstractNumId w:val="22"/>
  </w:num>
  <w:num w:numId="15">
    <w:abstractNumId w:val="25"/>
  </w:num>
  <w:num w:numId="16">
    <w:abstractNumId w:val="11"/>
  </w:num>
  <w:num w:numId="17">
    <w:abstractNumId w:val="9"/>
  </w:num>
  <w:num w:numId="18">
    <w:abstractNumId w:val="18"/>
  </w:num>
  <w:num w:numId="19">
    <w:abstractNumId w:val="16"/>
  </w:num>
  <w:num w:numId="20">
    <w:abstractNumId w:val="1"/>
  </w:num>
  <w:num w:numId="21">
    <w:abstractNumId w:val="6"/>
  </w:num>
  <w:num w:numId="22">
    <w:abstractNumId w:val="5"/>
  </w:num>
  <w:num w:numId="23">
    <w:abstractNumId w:val="8"/>
  </w:num>
  <w:num w:numId="24">
    <w:abstractNumId w:val="24"/>
  </w:num>
  <w:num w:numId="25">
    <w:abstractNumId w:val="1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14D"/>
    <w:rsid w:val="000171D0"/>
    <w:rsid w:val="000175BF"/>
    <w:rsid w:val="000209B7"/>
    <w:rsid w:val="00032B73"/>
    <w:rsid w:val="00035B4B"/>
    <w:rsid w:val="000720AC"/>
    <w:rsid w:val="000821FF"/>
    <w:rsid w:val="00090AA6"/>
    <w:rsid w:val="000A0EB7"/>
    <w:rsid w:val="000B1953"/>
    <w:rsid w:val="000B67D4"/>
    <w:rsid w:val="000C778F"/>
    <w:rsid w:val="000D0CFC"/>
    <w:rsid w:val="000D0E22"/>
    <w:rsid w:val="000D3145"/>
    <w:rsid w:val="000E2101"/>
    <w:rsid w:val="000F7E44"/>
    <w:rsid w:val="0010388D"/>
    <w:rsid w:val="00110FD4"/>
    <w:rsid w:val="00137620"/>
    <w:rsid w:val="001644FE"/>
    <w:rsid w:val="00164F18"/>
    <w:rsid w:val="001822AD"/>
    <w:rsid w:val="00195D61"/>
    <w:rsid w:val="001B029A"/>
    <w:rsid w:val="001C1FE3"/>
    <w:rsid w:val="001D4C4B"/>
    <w:rsid w:val="001F41E3"/>
    <w:rsid w:val="001F7829"/>
    <w:rsid w:val="00204E06"/>
    <w:rsid w:val="0021193E"/>
    <w:rsid w:val="00224881"/>
    <w:rsid w:val="00233E0D"/>
    <w:rsid w:val="00244B8A"/>
    <w:rsid w:val="00250F21"/>
    <w:rsid w:val="002861EC"/>
    <w:rsid w:val="00291B76"/>
    <w:rsid w:val="002A0C3D"/>
    <w:rsid w:val="002C2126"/>
    <w:rsid w:val="002F1F55"/>
    <w:rsid w:val="002F2374"/>
    <w:rsid w:val="002F27A0"/>
    <w:rsid w:val="00303BDC"/>
    <w:rsid w:val="003233A7"/>
    <w:rsid w:val="00323E67"/>
    <w:rsid w:val="00341C4D"/>
    <w:rsid w:val="00345F26"/>
    <w:rsid w:val="00347C01"/>
    <w:rsid w:val="00357FB0"/>
    <w:rsid w:val="003749D3"/>
    <w:rsid w:val="00384E6F"/>
    <w:rsid w:val="00386DE6"/>
    <w:rsid w:val="003959CF"/>
    <w:rsid w:val="003A3A30"/>
    <w:rsid w:val="003A428D"/>
    <w:rsid w:val="003B20E3"/>
    <w:rsid w:val="003D2F66"/>
    <w:rsid w:val="003D66D8"/>
    <w:rsid w:val="0042103E"/>
    <w:rsid w:val="004333A7"/>
    <w:rsid w:val="00465FA7"/>
    <w:rsid w:val="004662BC"/>
    <w:rsid w:val="004935B7"/>
    <w:rsid w:val="00496FE0"/>
    <w:rsid w:val="004A6968"/>
    <w:rsid w:val="004C5139"/>
    <w:rsid w:val="004D4103"/>
    <w:rsid w:val="004D5EE2"/>
    <w:rsid w:val="004F775B"/>
    <w:rsid w:val="004F7C08"/>
    <w:rsid w:val="0051287A"/>
    <w:rsid w:val="005249E3"/>
    <w:rsid w:val="00534F9D"/>
    <w:rsid w:val="005376D7"/>
    <w:rsid w:val="00543203"/>
    <w:rsid w:val="00546678"/>
    <w:rsid w:val="00546AA4"/>
    <w:rsid w:val="00556B99"/>
    <w:rsid w:val="0057677E"/>
    <w:rsid w:val="005A1884"/>
    <w:rsid w:val="005B5083"/>
    <w:rsid w:val="005C48DA"/>
    <w:rsid w:val="005C6769"/>
    <w:rsid w:val="005D2B00"/>
    <w:rsid w:val="005E0E58"/>
    <w:rsid w:val="005F2D7E"/>
    <w:rsid w:val="006001FF"/>
    <w:rsid w:val="006037C0"/>
    <w:rsid w:val="00612A11"/>
    <w:rsid w:val="00625F8A"/>
    <w:rsid w:val="00644E9B"/>
    <w:rsid w:val="0067195A"/>
    <w:rsid w:val="00687BCB"/>
    <w:rsid w:val="006B1047"/>
    <w:rsid w:val="006D073D"/>
    <w:rsid w:val="006F71B0"/>
    <w:rsid w:val="006F7DB2"/>
    <w:rsid w:val="00716880"/>
    <w:rsid w:val="0072675F"/>
    <w:rsid w:val="0073382B"/>
    <w:rsid w:val="00761236"/>
    <w:rsid w:val="00777BC5"/>
    <w:rsid w:val="007B6902"/>
    <w:rsid w:val="007C7375"/>
    <w:rsid w:val="007E7D20"/>
    <w:rsid w:val="007E7DF6"/>
    <w:rsid w:val="007F1966"/>
    <w:rsid w:val="008216A8"/>
    <w:rsid w:val="00826D51"/>
    <w:rsid w:val="00830589"/>
    <w:rsid w:val="00847A39"/>
    <w:rsid w:val="008676F5"/>
    <w:rsid w:val="008A0208"/>
    <w:rsid w:val="008B7B6D"/>
    <w:rsid w:val="008C57BB"/>
    <w:rsid w:val="008C67A9"/>
    <w:rsid w:val="008C6F5A"/>
    <w:rsid w:val="008D0ADD"/>
    <w:rsid w:val="008E0BDA"/>
    <w:rsid w:val="008F383B"/>
    <w:rsid w:val="009026DD"/>
    <w:rsid w:val="00906494"/>
    <w:rsid w:val="00913231"/>
    <w:rsid w:val="0097220F"/>
    <w:rsid w:val="0098100E"/>
    <w:rsid w:val="00981DCC"/>
    <w:rsid w:val="00991291"/>
    <w:rsid w:val="009A32F1"/>
    <w:rsid w:val="009B020C"/>
    <w:rsid w:val="009B2B38"/>
    <w:rsid w:val="009E02D6"/>
    <w:rsid w:val="009E425A"/>
    <w:rsid w:val="009F2FB4"/>
    <w:rsid w:val="009F6BEA"/>
    <w:rsid w:val="00A12C87"/>
    <w:rsid w:val="00A31B94"/>
    <w:rsid w:val="00A441B4"/>
    <w:rsid w:val="00A97A8D"/>
    <w:rsid w:val="00AC2A1B"/>
    <w:rsid w:val="00AE0843"/>
    <w:rsid w:val="00AF6883"/>
    <w:rsid w:val="00AF728B"/>
    <w:rsid w:val="00B00A59"/>
    <w:rsid w:val="00B11237"/>
    <w:rsid w:val="00B14F41"/>
    <w:rsid w:val="00B6391E"/>
    <w:rsid w:val="00B65324"/>
    <w:rsid w:val="00B70374"/>
    <w:rsid w:val="00B70421"/>
    <w:rsid w:val="00B73401"/>
    <w:rsid w:val="00B74F9D"/>
    <w:rsid w:val="00B7714D"/>
    <w:rsid w:val="00B820B0"/>
    <w:rsid w:val="00B867C9"/>
    <w:rsid w:val="00B90F3C"/>
    <w:rsid w:val="00BB10C9"/>
    <w:rsid w:val="00BB1A6F"/>
    <w:rsid w:val="00BB2B22"/>
    <w:rsid w:val="00BD34EA"/>
    <w:rsid w:val="00BE126E"/>
    <w:rsid w:val="00BE6D5A"/>
    <w:rsid w:val="00C22786"/>
    <w:rsid w:val="00C2590C"/>
    <w:rsid w:val="00C326AA"/>
    <w:rsid w:val="00C36381"/>
    <w:rsid w:val="00C60EF3"/>
    <w:rsid w:val="00C62827"/>
    <w:rsid w:val="00C65175"/>
    <w:rsid w:val="00C74CFA"/>
    <w:rsid w:val="00C76016"/>
    <w:rsid w:val="00C85804"/>
    <w:rsid w:val="00C9240E"/>
    <w:rsid w:val="00C94D41"/>
    <w:rsid w:val="00CA072B"/>
    <w:rsid w:val="00CA5B1C"/>
    <w:rsid w:val="00CB35D0"/>
    <w:rsid w:val="00CB4C35"/>
    <w:rsid w:val="00CC57ED"/>
    <w:rsid w:val="00CE663B"/>
    <w:rsid w:val="00CE6CAB"/>
    <w:rsid w:val="00D00EB9"/>
    <w:rsid w:val="00D04FB2"/>
    <w:rsid w:val="00D11E11"/>
    <w:rsid w:val="00D1392B"/>
    <w:rsid w:val="00D14FED"/>
    <w:rsid w:val="00D3793A"/>
    <w:rsid w:val="00D435A0"/>
    <w:rsid w:val="00D67A4F"/>
    <w:rsid w:val="00D72667"/>
    <w:rsid w:val="00D74D00"/>
    <w:rsid w:val="00D7583C"/>
    <w:rsid w:val="00D96AD4"/>
    <w:rsid w:val="00DA1735"/>
    <w:rsid w:val="00DA2659"/>
    <w:rsid w:val="00DD5600"/>
    <w:rsid w:val="00E16DE2"/>
    <w:rsid w:val="00E23C68"/>
    <w:rsid w:val="00E36FEA"/>
    <w:rsid w:val="00E4310A"/>
    <w:rsid w:val="00E47EFA"/>
    <w:rsid w:val="00E65C41"/>
    <w:rsid w:val="00E86C04"/>
    <w:rsid w:val="00EE0C18"/>
    <w:rsid w:val="00F1650A"/>
    <w:rsid w:val="00F2363A"/>
    <w:rsid w:val="00F24044"/>
    <w:rsid w:val="00F36E7C"/>
    <w:rsid w:val="00F77C24"/>
    <w:rsid w:val="00F77D9D"/>
    <w:rsid w:val="00F80B67"/>
    <w:rsid w:val="00F85B5C"/>
    <w:rsid w:val="00F95DB9"/>
    <w:rsid w:val="00F96269"/>
    <w:rsid w:val="00F96681"/>
    <w:rsid w:val="00F96B0D"/>
    <w:rsid w:val="00FA11B5"/>
    <w:rsid w:val="00FA76F6"/>
    <w:rsid w:val="00FB1753"/>
    <w:rsid w:val="00FB67FD"/>
    <w:rsid w:val="00FC256E"/>
    <w:rsid w:val="00FC49C1"/>
    <w:rsid w:val="00FD5C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D6DFD"/>
  <w15:chartTrackingRefBased/>
  <w15:docId w15:val="{2CFB7FE1-8820-467D-BAA6-03ADE9DD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14D"/>
  </w:style>
  <w:style w:type="paragraph" w:styleId="1">
    <w:name w:val="heading 1"/>
    <w:basedOn w:val="a"/>
    <w:next w:val="a"/>
    <w:link w:val="10"/>
    <w:qFormat/>
    <w:rsid w:val="00F9626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basedOn w:val="a"/>
    <w:next w:val="a"/>
    <w:link w:val="20"/>
    <w:uiPriority w:val="9"/>
    <w:semiHidden/>
    <w:unhideWhenUsed/>
    <w:qFormat/>
    <w:rsid w:val="00F96269"/>
    <w:pPr>
      <w:keepNext/>
      <w:keepLines/>
      <w:spacing w:before="40" w:after="0"/>
      <w:outlineLvl w:val="1"/>
    </w:pPr>
    <w:rPr>
      <w:rFonts w:ascii="Calibri Light" w:eastAsia="Times New Roman" w:hAnsi="Calibri Light" w:cs="Times New Roman"/>
      <w:color w:val="2E74B5"/>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7714D"/>
    <w:pPr>
      <w:spacing w:after="0" w:line="240" w:lineRule="auto"/>
    </w:pPr>
  </w:style>
  <w:style w:type="table" w:styleId="a5">
    <w:name w:val="Table Grid"/>
    <w:basedOn w:val="a1"/>
    <w:uiPriority w:val="39"/>
    <w:rsid w:val="00F36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
    <w:link w:val="a7"/>
    <w:uiPriority w:val="34"/>
    <w:qFormat/>
    <w:rsid w:val="00B70421"/>
    <w:pPr>
      <w:ind w:left="720"/>
      <w:contextualSpacing/>
    </w:pPr>
  </w:style>
  <w:style w:type="paragraph" w:styleId="a8">
    <w:name w:val="footnote text"/>
    <w:basedOn w:val="a"/>
    <w:link w:val="a9"/>
    <w:uiPriority w:val="99"/>
    <w:semiHidden/>
    <w:unhideWhenUsed/>
    <w:rsid w:val="00C65175"/>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C6517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C65175"/>
    <w:rPr>
      <w:vertAlign w:val="superscript"/>
    </w:rPr>
  </w:style>
  <w:style w:type="paragraph" w:styleId="ab">
    <w:name w:val="Balloon Text"/>
    <w:basedOn w:val="a"/>
    <w:link w:val="ac"/>
    <w:uiPriority w:val="99"/>
    <w:semiHidden/>
    <w:unhideWhenUsed/>
    <w:rsid w:val="00BD34E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D34EA"/>
    <w:rPr>
      <w:rFonts w:ascii="Segoe UI" w:hAnsi="Segoe UI" w:cs="Segoe UI"/>
      <w:sz w:val="18"/>
      <w:szCs w:val="18"/>
    </w:rPr>
  </w:style>
  <w:style w:type="paragraph" w:customStyle="1" w:styleId="ConsPlusNormal">
    <w:name w:val="ConsPlusNormal"/>
    <w:rsid w:val="00384E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384E6F"/>
  </w:style>
  <w:style w:type="paragraph" w:styleId="ad">
    <w:name w:val="header"/>
    <w:basedOn w:val="a"/>
    <w:link w:val="ae"/>
    <w:uiPriority w:val="99"/>
    <w:unhideWhenUsed/>
    <w:rsid w:val="006F71B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F71B0"/>
  </w:style>
  <w:style w:type="paragraph" w:styleId="af">
    <w:name w:val="footer"/>
    <w:basedOn w:val="a"/>
    <w:link w:val="af0"/>
    <w:uiPriority w:val="99"/>
    <w:unhideWhenUsed/>
    <w:rsid w:val="006F71B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F71B0"/>
  </w:style>
  <w:style w:type="table" w:customStyle="1" w:styleId="11">
    <w:name w:val="Сетка таблицы1"/>
    <w:basedOn w:val="a1"/>
    <w:next w:val="a5"/>
    <w:uiPriority w:val="39"/>
    <w:rsid w:val="00D1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340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1">
    <w:name w:val="Сетка таблицы2"/>
    <w:basedOn w:val="a1"/>
    <w:next w:val="a5"/>
    <w:uiPriority w:val="59"/>
    <w:rsid w:val="00250F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59"/>
    <w:rsid w:val="00250F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5"/>
    <w:uiPriority w:val="59"/>
    <w:rsid w:val="00250F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5"/>
    <w:uiPriority w:val="59"/>
    <w:rsid w:val="00250F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text"/>
    <w:basedOn w:val="a"/>
    <w:link w:val="af2"/>
    <w:uiPriority w:val="99"/>
    <w:semiHidden/>
    <w:unhideWhenUsed/>
    <w:rsid w:val="000821FF"/>
    <w:pPr>
      <w:spacing w:line="240" w:lineRule="auto"/>
    </w:pPr>
    <w:rPr>
      <w:sz w:val="20"/>
      <w:szCs w:val="20"/>
    </w:rPr>
  </w:style>
  <w:style w:type="character" w:customStyle="1" w:styleId="af2">
    <w:name w:val="Текст примечания Знак"/>
    <w:basedOn w:val="a0"/>
    <w:link w:val="af1"/>
    <w:uiPriority w:val="99"/>
    <w:semiHidden/>
    <w:rsid w:val="000821FF"/>
    <w:rPr>
      <w:sz w:val="20"/>
      <w:szCs w:val="20"/>
    </w:rPr>
  </w:style>
  <w:style w:type="character" w:styleId="af3">
    <w:name w:val="annotation reference"/>
    <w:basedOn w:val="a0"/>
    <w:uiPriority w:val="99"/>
    <w:unhideWhenUsed/>
    <w:rsid w:val="000821FF"/>
    <w:rPr>
      <w:sz w:val="16"/>
      <w:szCs w:val="16"/>
    </w:rPr>
  </w:style>
  <w:style w:type="numbering" w:customStyle="1" w:styleId="12">
    <w:name w:val="Нет списка1"/>
    <w:next w:val="a2"/>
    <w:uiPriority w:val="99"/>
    <w:semiHidden/>
    <w:unhideWhenUsed/>
    <w:rsid w:val="00644E9B"/>
  </w:style>
  <w:style w:type="table" w:customStyle="1" w:styleId="6">
    <w:name w:val="Сетка таблицы6"/>
    <w:basedOn w:val="a1"/>
    <w:next w:val="a5"/>
    <w:uiPriority w:val="39"/>
    <w:rsid w:val="00644E9B"/>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annotation subject"/>
    <w:basedOn w:val="af1"/>
    <w:next w:val="af1"/>
    <w:link w:val="af5"/>
    <w:uiPriority w:val="99"/>
    <w:semiHidden/>
    <w:unhideWhenUsed/>
    <w:rsid w:val="00644E9B"/>
    <w:rPr>
      <w:rFonts w:eastAsia="Times New Roman" w:cs="Times New Roman"/>
      <w:b/>
      <w:bCs/>
    </w:rPr>
  </w:style>
  <w:style w:type="character" w:customStyle="1" w:styleId="af5">
    <w:name w:val="Тема примечания Знак"/>
    <w:basedOn w:val="af2"/>
    <w:link w:val="af4"/>
    <w:uiPriority w:val="99"/>
    <w:semiHidden/>
    <w:rsid w:val="00644E9B"/>
    <w:rPr>
      <w:rFonts w:eastAsia="Times New Roman" w:cs="Times New Roman"/>
      <w:b/>
      <w:bCs/>
      <w:sz w:val="20"/>
      <w:szCs w:val="20"/>
    </w:rPr>
  </w:style>
  <w:style w:type="character" w:customStyle="1" w:styleId="10">
    <w:name w:val="Заголовок 1 Знак"/>
    <w:basedOn w:val="a0"/>
    <w:link w:val="1"/>
    <w:rsid w:val="00F96269"/>
    <w:rPr>
      <w:rFonts w:ascii="Calibri Light" w:eastAsia="Times New Roman" w:hAnsi="Calibri Light" w:cs="Times New Roman"/>
      <w:b/>
      <w:bCs/>
      <w:color w:val="2E74B5"/>
      <w:sz w:val="28"/>
      <w:szCs w:val="28"/>
      <w:lang w:eastAsia="ru-RU"/>
    </w:rPr>
  </w:style>
  <w:style w:type="character" w:customStyle="1" w:styleId="20">
    <w:name w:val="Заголовок 2 Знак"/>
    <w:basedOn w:val="a0"/>
    <w:link w:val="2"/>
    <w:uiPriority w:val="9"/>
    <w:semiHidden/>
    <w:rsid w:val="00F96269"/>
    <w:rPr>
      <w:rFonts w:ascii="Calibri Light" w:eastAsia="Times New Roman" w:hAnsi="Calibri Light" w:cs="Times New Roman"/>
      <w:color w:val="2E74B5"/>
      <w:sz w:val="26"/>
      <w:szCs w:val="26"/>
      <w:lang w:eastAsia="ru-RU"/>
    </w:rPr>
  </w:style>
  <w:style w:type="table" w:customStyle="1" w:styleId="7">
    <w:name w:val="Сетка таблицы7"/>
    <w:basedOn w:val="a1"/>
    <w:next w:val="a5"/>
    <w:rsid w:val="00F9626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F9626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6">
    <w:name w:val="Основной текст Знак"/>
    <w:aliases w:val="бпОсновной текст Знак,body text Знак"/>
    <w:link w:val="af7"/>
    <w:locked/>
    <w:rsid w:val="00F96269"/>
    <w:rPr>
      <w:sz w:val="24"/>
      <w:szCs w:val="24"/>
    </w:rPr>
  </w:style>
  <w:style w:type="paragraph" w:styleId="af7">
    <w:name w:val="Body Text"/>
    <w:aliases w:val="бпОсновной текст,body text"/>
    <w:basedOn w:val="a"/>
    <w:link w:val="af6"/>
    <w:unhideWhenUsed/>
    <w:rsid w:val="00F96269"/>
    <w:pPr>
      <w:spacing w:after="120" w:line="240" w:lineRule="auto"/>
    </w:pPr>
    <w:rPr>
      <w:sz w:val="24"/>
      <w:szCs w:val="24"/>
    </w:rPr>
  </w:style>
  <w:style w:type="character" w:customStyle="1" w:styleId="13">
    <w:name w:val="Основной текст Знак1"/>
    <w:basedOn w:val="a0"/>
    <w:uiPriority w:val="99"/>
    <w:semiHidden/>
    <w:rsid w:val="00F96269"/>
  </w:style>
  <w:style w:type="paragraph" w:customStyle="1" w:styleId="110">
    <w:name w:val="Заголовок 11"/>
    <w:basedOn w:val="a"/>
    <w:next w:val="a"/>
    <w:qFormat/>
    <w:rsid w:val="00F9626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0">
    <w:name w:val="Заголовок 21"/>
    <w:basedOn w:val="a"/>
    <w:next w:val="a"/>
    <w:uiPriority w:val="9"/>
    <w:semiHidden/>
    <w:unhideWhenUsed/>
    <w:qFormat/>
    <w:rsid w:val="00F9626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8">
    <w:name w:val="Hyperlink"/>
    <w:basedOn w:val="a0"/>
    <w:uiPriority w:val="99"/>
    <w:semiHidden/>
    <w:unhideWhenUsed/>
    <w:rsid w:val="00F96269"/>
    <w:rPr>
      <w:color w:val="0000FF"/>
      <w:u w:val="single"/>
    </w:rPr>
  </w:style>
  <w:style w:type="paragraph" w:styleId="af9">
    <w:name w:val="Normal (Web)"/>
    <w:basedOn w:val="a"/>
    <w:semiHidden/>
    <w:unhideWhenUsed/>
    <w:rsid w:val="00F9626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4">
    <w:name w:val="Без интервала Знак"/>
    <w:basedOn w:val="a0"/>
    <w:link w:val="a3"/>
    <w:uiPriority w:val="1"/>
    <w:locked/>
    <w:rsid w:val="00F96269"/>
  </w:style>
  <w:style w:type="character" w:customStyle="1" w:styleId="afa">
    <w:name w:val="Цветовое выделение"/>
    <w:rsid w:val="00F96269"/>
    <w:rPr>
      <w:b/>
      <w:bCs/>
      <w:color w:val="26282F"/>
      <w:sz w:val="26"/>
      <w:szCs w:val="26"/>
    </w:rPr>
  </w:style>
  <w:style w:type="character" w:styleId="afb">
    <w:name w:val="FollowedHyperlink"/>
    <w:basedOn w:val="a0"/>
    <w:uiPriority w:val="99"/>
    <w:semiHidden/>
    <w:unhideWhenUsed/>
    <w:rsid w:val="00F96269"/>
    <w:rPr>
      <w:color w:val="800080"/>
      <w:u w:val="single"/>
    </w:rPr>
  </w:style>
  <w:style w:type="paragraph" w:customStyle="1" w:styleId="font0">
    <w:name w:val="font0"/>
    <w:basedOn w:val="a"/>
    <w:rsid w:val="00F9626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
    <w:rsid w:val="00F9626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
    <w:rsid w:val="00F9626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
    <w:rsid w:val="00F9626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
    <w:rsid w:val="00F9626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
    <w:rsid w:val="00F9626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F962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F962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F962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F962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
    <w:rsid w:val="00F9626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F9626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
    <w:rsid w:val="00F9626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F9626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F9626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F9626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F9626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F962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F9626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F9626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F9626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F9626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F962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F962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F962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F9626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F9626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F962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F962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F962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F962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F9626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
    <w:rsid w:val="00F9626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F9626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F9626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
    <w:rsid w:val="00F962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
    <w:rsid w:val="00F9626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
    <w:rsid w:val="00F9626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
    <w:rsid w:val="00F9626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
    <w:rsid w:val="00F9626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F9626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
    <w:rsid w:val="00F9626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F9626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F962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rsid w:val="00F9626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F9626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F962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F9626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
    <w:rsid w:val="00F9626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
    <w:rsid w:val="00F962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
    <w:rsid w:val="00F962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
    <w:rsid w:val="00F9626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
    <w:rsid w:val="00F9626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
    <w:rsid w:val="00F962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
    <w:rsid w:val="00F962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
    <w:rsid w:val="00F9626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
    <w:rsid w:val="00F9626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F9626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
    <w:rsid w:val="00F962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
    <w:rsid w:val="00F9626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
    <w:rsid w:val="00F9626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
    <w:rsid w:val="00F962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F9626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F962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F9626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
    <w:rsid w:val="00F9626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
    <w:rsid w:val="00F9626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
    <w:rsid w:val="00F9626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F9626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
    <w:rsid w:val="00F9626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F9626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F9626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F9626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
    <w:rsid w:val="00F9626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
    <w:rsid w:val="00F9626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
    <w:rsid w:val="00F9626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
    <w:rsid w:val="00F962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
    <w:rsid w:val="00F9626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
    <w:rsid w:val="00F962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
    <w:rsid w:val="00F962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F9626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F9626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F9626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F9626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
    <w:rsid w:val="00F9626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
    <w:rsid w:val="00F9626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F9626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F9626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F96269"/>
    <w:pPr>
      <w:suppressAutoHyphens/>
      <w:autoSpaceDN w:val="0"/>
      <w:spacing w:after="200" w:line="276" w:lineRule="auto"/>
      <w:textAlignment w:val="baseline"/>
    </w:pPr>
    <w:rPr>
      <w:rFonts w:ascii="Calibri" w:eastAsia="SimSun" w:hAnsi="Calibri" w:cs="Tahoma"/>
      <w:kern w:val="3"/>
    </w:rPr>
  </w:style>
  <w:style w:type="character" w:customStyle="1" w:styleId="22">
    <w:name w:val="Основной текст Знак2"/>
    <w:basedOn w:val="a0"/>
    <w:uiPriority w:val="99"/>
    <w:semiHidden/>
    <w:rsid w:val="00F96269"/>
    <w:rPr>
      <w:rFonts w:ascii="Times New Roman" w:eastAsia="Times New Roman" w:hAnsi="Times New Roman" w:cs="Times New Roman"/>
      <w:sz w:val="24"/>
      <w:szCs w:val="24"/>
      <w:lang w:eastAsia="ru-RU"/>
    </w:rPr>
  </w:style>
  <w:style w:type="paragraph" w:styleId="afc">
    <w:name w:val="Revision"/>
    <w:hidden/>
    <w:uiPriority w:val="99"/>
    <w:semiHidden/>
    <w:rsid w:val="00F96269"/>
    <w:pPr>
      <w:spacing w:after="0"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0"/>
    <w:uiPriority w:val="9"/>
    <w:rsid w:val="00F96269"/>
    <w:rPr>
      <w:rFonts w:asciiTheme="majorHAnsi" w:eastAsiaTheme="majorEastAsia" w:hAnsiTheme="majorHAnsi" w:cstheme="majorBidi"/>
      <w:color w:val="2E74B5" w:themeColor="accent1" w:themeShade="BF"/>
      <w:sz w:val="32"/>
      <w:szCs w:val="32"/>
    </w:rPr>
  </w:style>
  <w:style w:type="character" w:customStyle="1" w:styleId="211">
    <w:name w:val="Заголовок 2 Знак1"/>
    <w:basedOn w:val="a0"/>
    <w:uiPriority w:val="9"/>
    <w:semiHidden/>
    <w:rsid w:val="00F96269"/>
    <w:rPr>
      <w:rFonts w:asciiTheme="majorHAnsi" w:eastAsiaTheme="majorEastAsia" w:hAnsiTheme="majorHAnsi" w:cstheme="majorBidi"/>
      <w:color w:val="2E74B5" w:themeColor="accent1" w:themeShade="BF"/>
      <w:sz w:val="26"/>
      <w:szCs w:val="26"/>
    </w:rPr>
  </w:style>
  <w:style w:type="paragraph" w:customStyle="1" w:styleId="msonormal0">
    <w:name w:val="msonormal"/>
    <w:basedOn w:val="a"/>
    <w:rsid w:val="00F962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F9626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
    <w:rsid w:val="00F962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
    <w:rsid w:val="00F962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
    <w:name w:val="Сетка таблицы8"/>
    <w:basedOn w:val="a1"/>
    <w:next w:val="a5"/>
    <w:uiPriority w:val="39"/>
    <w:rsid w:val="008216A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4D4103"/>
  </w:style>
  <w:style w:type="table" w:customStyle="1" w:styleId="9">
    <w:name w:val="Сетка таблицы9"/>
    <w:basedOn w:val="a1"/>
    <w:next w:val="a5"/>
    <w:uiPriority w:val="39"/>
    <w:rsid w:val="000D0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3793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D3793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7039">
      <w:bodyDiv w:val="1"/>
      <w:marLeft w:val="0"/>
      <w:marRight w:val="0"/>
      <w:marTop w:val="0"/>
      <w:marBottom w:val="0"/>
      <w:divBdr>
        <w:top w:val="none" w:sz="0" w:space="0" w:color="auto"/>
        <w:left w:val="none" w:sz="0" w:space="0" w:color="auto"/>
        <w:bottom w:val="none" w:sz="0" w:space="0" w:color="auto"/>
        <w:right w:val="none" w:sz="0" w:space="0" w:color="auto"/>
      </w:divBdr>
      <w:divsChild>
        <w:div w:id="2023817306">
          <w:marLeft w:val="0"/>
          <w:marRight w:val="0"/>
          <w:marTop w:val="0"/>
          <w:marBottom w:val="0"/>
          <w:divBdr>
            <w:top w:val="none" w:sz="0" w:space="0" w:color="auto"/>
            <w:left w:val="none" w:sz="0" w:space="0" w:color="auto"/>
            <w:bottom w:val="none" w:sz="0" w:space="0" w:color="auto"/>
            <w:right w:val="none" w:sz="0" w:space="0" w:color="auto"/>
          </w:divBdr>
        </w:div>
      </w:divsChild>
    </w:div>
    <w:div w:id="195044257">
      <w:bodyDiv w:val="1"/>
      <w:marLeft w:val="0"/>
      <w:marRight w:val="0"/>
      <w:marTop w:val="0"/>
      <w:marBottom w:val="0"/>
      <w:divBdr>
        <w:top w:val="none" w:sz="0" w:space="0" w:color="auto"/>
        <w:left w:val="none" w:sz="0" w:space="0" w:color="auto"/>
        <w:bottom w:val="none" w:sz="0" w:space="0" w:color="auto"/>
        <w:right w:val="none" w:sz="0" w:space="0" w:color="auto"/>
      </w:divBdr>
    </w:div>
    <w:div w:id="203174600">
      <w:bodyDiv w:val="1"/>
      <w:marLeft w:val="0"/>
      <w:marRight w:val="0"/>
      <w:marTop w:val="0"/>
      <w:marBottom w:val="0"/>
      <w:divBdr>
        <w:top w:val="none" w:sz="0" w:space="0" w:color="auto"/>
        <w:left w:val="none" w:sz="0" w:space="0" w:color="auto"/>
        <w:bottom w:val="none" w:sz="0" w:space="0" w:color="auto"/>
        <w:right w:val="none" w:sz="0" w:space="0" w:color="auto"/>
      </w:divBdr>
    </w:div>
    <w:div w:id="256139216">
      <w:bodyDiv w:val="1"/>
      <w:marLeft w:val="0"/>
      <w:marRight w:val="0"/>
      <w:marTop w:val="0"/>
      <w:marBottom w:val="0"/>
      <w:divBdr>
        <w:top w:val="none" w:sz="0" w:space="0" w:color="auto"/>
        <w:left w:val="none" w:sz="0" w:space="0" w:color="auto"/>
        <w:bottom w:val="none" w:sz="0" w:space="0" w:color="auto"/>
        <w:right w:val="none" w:sz="0" w:space="0" w:color="auto"/>
      </w:divBdr>
    </w:div>
    <w:div w:id="431242398">
      <w:bodyDiv w:val="1"/>
      <w:marLeft w:val="0"/>
      <w:marRight w:val="0"/>
      <w:marTop w:val="0"/>
      <w:marBottom w:val="0"/>
      <w:divBdr>
        <w:top w:val="none" w:sz="0" w:space="0" w:color="auto"/>
        <w:left w:val="none" w:sz="0" w:space="0" w:color="auto"/>
        <w:bottom w:val="none" w:sz="0" w:space="0" w:color="auto"/>
        <w:right w:val="none" w:sz="0" w:space="0" w:color="auto"/>
      </w:divBdr>
    </w:div>
    <w:div w:id="1160192514">
      <w:bodyDiv w:val="1"/>
      <w:marLeft w:val="0"/>
      <w:marRight w:val="0"/>
      <w:marTop w:val="0"/>
      <w:marBottom w:val="0"/>
      <w:divBdr>
        <w:top w:val="none" w:sz="0" w:space="0" w:color="auto"/>
        <w:left w:val="none" w:sz="0" w:space="0" w:color="auto"/>
        <w:bottom w:val="none" w:sz="0" w:space="0" w:color="auto"/>
        <w:right w:val="none" w:sz="0" w:space="0" w:color="auto"/>
      </w:divBdr>
    </w:div>
    <w:div w:id="1238244077">
      <w:bodyDiv w:val="1"/>
      <w:marLeft w:val="0"/>
      <w:marRight w:val="0"/>
      <w:marTop w:val="0"/>
      <w:marBottom w:val="0"/>
      <w:divBdr>
        <w:top w:val="none" w:sz="0" w:space="0" w:color="auto"/>
        <w:left w:val="none" w:sz="0" w:space="0" w:color="auto"/>
        <w:bottom w:val="none" w:sz="0" w:space="0" w:color="auto"/>
        <w:right w:val="none" w:sz="0" w:space="0" w:color="auto"/>
      </w:divBdr>
      <w:divsChild>
        <w:div w:id="1768960516">
          <w:marLeft w:val="0"/>
          <w:marRight w:val="0"/>
          <w:marTop w:val="0"/>
          <w:marBottom w:val="0"/>
          <w:divBdr>
            <w:top w:val="none" w:sz="0" w:space="0" w:color="auto"/>
            <w:left w:val="none" w:sz="0" w:space="0" w:color="auto"/>
            <w:bottom w:val="none" w:sz="0" w:space="0" w:color="auto"/>
            <w:right w:val="none" w:sz="0" w:space="0" w:color="auto"/>
          </w:divBdr>
        </w:div>
        <w:div w:id="1209957514">
          <w:marLeft w:val="0"/>
          <w:marRight w:val="0"/>
          <w:marTop w:val="0"/>
          <w:marBottom w:val="0"/>
          <w:divBdr>
            <w:top w:val="none" w:sz="0" w:space="0" w:color="auto"/>
            <w:left w:val="none" w:sz="0" w:space="0" w:color="auto"/>
            <w:bottom w:val="none" w:sz="0" w:space="0" w:color="auto"/>
            <w:right w:val="none" w:sz="0" w:space="0" w:color="auto"/>
          </w:divBdr>
        </w:div>
        <w:div w:id="1931694866">
          <w:marLeft w:val="0"/>
          <w:marRight w:val="0"/>
          <w:marTop w:val="0"/>
          <w:marBottom w:val="0"/>
          <w:divBdr>
            <w:top w:val="none" w:sz="0" w:space="0" w:color="auto"/>
            <w:left w:val="none" w:sz="0" w:space="0" w:color="auto"/>
            <w:bottom w:val="none" w:sz="0" w:space="0" w:color="auto"/>
            <w:right w:val="none" w:sz="0" w:space="0" w:color="auto"/>
          </w:divBdr>
        </w:div>
        <w:div w:id="2144231338">
          <w:marLeft w:val="0"/>
          <w:marRight w:val="0"/>
          <w:marTop w:val="0"/>
          <w:marBottom w:val="0"/>
          <w:divBdr>
            <w:top w:val="none" w:sz="0" w:space="0" w:color="auto"/>
            <w:left w:val="none" w:sz="0" w:space="0" w:color="auto"/>
            <w:bottom w:val="none" w:sz="0" w:space="0" w:color="auto"/>
            <w:right w:val="none" w:sz="0" w:space="0" w:color="auto"/>
          </w:divBdr>
        </w:div>
        <w:div w:id="255284493">
          <w:marLeft w:val="0"/>
          <w:marRight w:val="0"/>
          <w:marTop w:val="0"/>
          <w:marBottom w:val="0"/>
          <w:divBdr>
            <w:top w:val="none" w:sz="0" w:space="0" w:color="auto"/>
            <w:left w:val="none" w:sz="0" w:space="0" w:color="auto"/>
            <w:bottom w:val="none" w:sz="0" w:space="0" w:color="auto"/>
            <w:right w:val="none" w:sz="0" w:space="0" w:color="auto"/>
          </w:divBdr>
        </w:div>
        <w:div w:id="2113740070">
          <w:marLeft w:val="0"/>
          <w:marRight w:val="0"/>
          <w:marTop w:val="0"/>
          <w:marBottom w:val="0"/>
          <w:divBdr>
            <w:top w:val="none" w:sz="0" w:space="0" w:color="auto"/>
            <w:left w:val="none" w:sz="0" w:space="0" w:color="auto"/>
            <w:bottom w:val="none" w:sz="0" w:space="0" w:color="auto"/>
            <w:right w:val="none" w:sz="0" w:space="0" w:color="auto"/>
          </w:divBdr>
        </w:div>
        <w:div w:id="1110972908">
          <w:marLeft w:val="0"/>
          <w:marRight w:val="0"/>
          <w:marTop w:val="0"/>
          <w:marBottom w:val="0"/>
          <w:divBdr>
            <w:top w:val="none" w:sz="0" w:space="0" w:color="auto"/>
            <w:left w:val="none" w:sz="0" w:space="0" w:color="auto"/>
            <w:bottom w:val="none" w:sz="0" w:space="0" w:color="auto"/>
            <w:right w:val="none" w:sz="0" w:space="0" w:color="auto"/>
          </w:divBdr>
        </w:div>
        <w:div w:id="1881823182">
          <w:marLeft w:val="0"/>
          <w:marRight w:val="0"/>
          <w:marTop w:val="0"/>
          <w:marBottom w:val="0"/>
          <w:divBdr>
            <w:top w:val="none" w:sz="0" w:space="0" w:color="auto"/>
            <w:left w:val="none" w:sz="0" w:space="0" w:color="auto"/>
            <w:bottom w:val="none" w:sz="0" w:space="0" w:color="auto"/>
            <w:right w:val="none" w:sz="0" w:space="0" w:color="auto"/>
          </w:divBdr>
        </w:div>
        <w:div w:id="439642765">
          <w:marLeft w:val="0"/>
          <w:marRight w:val="0"/>
          <w:marTop w:val="0"/>
          <w:marBottom w:val="0"/>
          <w:divBdr>
            <w:top w:val="none" w:sz="0" w:space="0" w:color="auto"/>
            <w:left w:val="none" w:sz="0" w:space="0" w:color="auto"/>
            <w:bottom w:val="none" w:sz="0" w:space="0" w:color="auto"/>
            <w:right w:val="none" w:sz="0" w:space="0" w:color="auto"/>
          </w:divBdr>
        </w:div>
        <w:div w:id="1492601933">
          <w:marLeft w:val="0"/>
          <w:marRight w:val="0"/>
          <w:marTop w:val="0"/>
          <w:marBottom w:val="0"/>
          <w:divBdr>
            <w:top w:val="none" w:sz="0" w:space="0" w:color="auto"/>
            <w:left w:val="none" w:sz="0" w:space="0" w:color="auto"/>
            <w:bottom w:val="none" w:sz="0" w:space="0" w:color="auto"/>
            <w:right w:val="none" w:sz="0" w:space="0" w:color="auto"/>
          </w:divBdr>
        </w:div>
      </w:divsChild>
    </w:div>
    <w:div w:id="1478954699">
      <w:bodyDiv w:val="1"/>
      <w:marLeft w:val="0"/>
      <w:marRight w:val="0"/>
      <w:marTop w:val="0"/>
      <w:marBottom w:val="0"/>
      <w:divBdr>
        <w:top w:val="none" w:sz="0" w:space="0" w:color="auto"/>
        <w:left w:val="none" w:sz="0" w:space="0" w:color="auto"/>
        <w:bottom w:val="none" w:sz="0" w:space="0" w:color="auto"/>
        <w:right w:val="none" w:sz="0" w:space="0" w:color="auto"/>
      </w:divBdr>
    </w:div>
    <w:div w:id="1483081333">
      <w:bodyDiv w:val="1"/>
      <w:marLeft w:val="0"/>
      <w:marRight w:val="0"/>
      <w:marTop w:val="0"/>
      <w:marBottom w:val="0"/>
      <w:divBdr>
        <w:top w:val="none" w:sz="0" w:space="0" w:color="auto"/>
        <w:left w:val="none" w:sz="0" w:space="0" w:color="auto"/>
        <w:bottom w:val="none" w:sz="0" w:space="0" w:color="auto"/>
        <w:right w:val="none" w:sz="0" w:space="0" w:color="auto"/>
      </w:divBdr>
    </w:div>
    <w:div w:id="1497302833">
      <w:bodyDiv w:val="1"/>
      <w:marLeft w:val="0"/>
      <w:marRight w:val="0"/>
      <w:marTop w:val="0"/>
      <w:marBottom w:val="0"/>
      <w:divBdr>
        <w:top w:val="none" w:sz="0" w:space="0" w:color="auto"/>
        <w:left w:val="none" w:sz="0" w:space="0" w:color="auto"/>
        <w:bottom w:val="none" w:sz="0" w:space="0" w:color="auto"/>
        <w:right w:val="none" w:sz="0" w:space="0" w:color="auto"/>
      </w:divBdr>
    </w:div>
    <w:div w:id="185684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ket.yandex.ru/catalog--svetosignalnye-lampy-knopki-upravleniia/18061346/list?hid=16223531&amp;glfilter=16454192%3A16457164" TargetMode="External"/><Relationship Id="rId5" Type="http://schemas.openxmlformats.org/officeDocument/2006/relationships/webSettings" Target="webSettings.xml"/><Relationship Id="rId10" Type="http://schemas.openxmlformats.org/officeDocument/2006/relationships/hyperlink" Target="https://market.yandex.ru/catalog--svetosignalnye-lampy-knopki-upravleniia/18061346/list?hid=16223531&amp;glfilter=16454192%3A16457164" TargetMode="External"/><Relationship Id="rId4" Type="http://schemas.openxmlformats.org/officeDocument/2006/relationships/settings" Target="settings.xml"/><Relationship Id="rId9" Type="http://schemas.openxmlformats.org/officeDocument/2006/relationships/hyperlink" Target="https://ru.wikipedia.org/wiki/%D0%92%D0%B8%D0%B4%D0%B5%D0%BE%D1%81%D0%B5%D1%80%D0%B2%D0%B5%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8B497-1A06-489C-A43A-96C89AD3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19037</Words>
  <Characters>108514</Characters>
  <Application>Microsoft Office Word</Application>
  <DocSecurity>4</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2026-10-12T08:00:00Z</dcterms:created>
  <dcterms:modified xsi:type="dcterms:W3CDTF">2026-10-12T08:00:00Z</dcterms:modified>
</cp:coreProperties>
</file>