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64B11" w:rsidRPr="002E043A" w:rsidRDefault="00846DA9" w:rsidP="00D64B11">
      <w:pPr>
        <w:keepNext/>
        <w:keepLines/>
        <w:jc w:val="center"/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 xml:space="preserve">ОКПД 2 </w:t>
      </w:r>
      <w:r w:rsidR="00A90298" w:rsidRPr="00A90298">
        <w:rPr>
          <w:bCs/>
          <w:sz w:val="26"/>
          <w:szCs w:val="26"/>
          <w:lang w:eastAsia="en-US"/>
        </w:rPr>
        <w:t xml:space="preserve">84.25.19.190 </w:t>
      </w:r>
      <w:bookmarkStart w:id="0" w:name="_GoBack"/>
      <w:bookmarkEnd w:id="0"/>
      <w:r w:rsidR="0003230E" w:rsidRPr="005B0B1D">
        <w:rPr>
          <w:bCs/>
          <w:sz w:val="26"/>
          <w:szCs w:val="26"/>
          <w:lang w:eastAsia="en-US"/>
        </w:rPr>
        <w:t>Разработка и согласование Плана мероприятий по локализации и ликвидации последствий аварий в филиале ПЭС "Лабытнанги"</w:t>
      </w:r>
    </w:p>
    <w:p w:rsidR="00D16518" w:rsidRPr="00A81284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9A3396">
        <w:rPr>
          <w:rFonts w:eastAsia="Calibri"/>
          <w:b/>
          <w:sz w:val="26"/>
          <w:szCs w:val="26"/>
        </w:rPr>
        <w:t>______________________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897701" w:rsidRDefault="000A695C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 w:rsidR="00C517DE"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27282079" w:history="1">
        <w:r w:rsidR="00897701" w:rsidRPr="00E55441">
          <w:rPr>
            <w:rStyle w:val="af6"/>
            <w:noProof/>
          </w:rPr>
          <w:t>1.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Общие сведения</w:t>
        </w:r>
        <w:r w:rsidR="008977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97701" w:rsidRDefault="00FD63DC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0" w:history="1">
        <w:r w:rsidR="00897701" w:rsidRPr="00E55441">
          <w:rPr>
            <w:rStyle w:val="af6"/>
            <w:iCs/>
            <w:noProof/>
          </w:rPr>
          <w:t>1.1.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Обозначения и сокращения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_Toc127282080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3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1" w:history="1">
        <w:r w:rsidR="00897701" w:rsidRPr="00E55441">
          <w:rPr>
            <w:rStyle w:val="af6"/>
            <w:iCs/>
            <w:noProof/>
          </w:rPr>
          <w:t>1.2.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Наименование закупаемой продукции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_Toc127282081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2" w:history="1">
        <w:r w:rsidR="00897701" w:rsidRPr="00E55441">
          <w:rPr>
            <w:rStyle w:val="af6"/>
            <w:iCs/>
            <w:noProof/>
          </w:rPr>
          <w:t>1.3.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Цель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_Toc127282082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3" w:history="1">
        <w:r w:rsidR="00897701" w:rsidRPr="00E55441">
          <w:rPr>
            <w:rStyle w:val="af6"/>
            <w:noProof/>
          </w:rPr>
          <w:t>2.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iCs/>
            <w:noProof/>
          </w:rPr>
          <w:t>Требования к продукции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_Toc127282083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4" w:history="1">
        <w:r w:rsidR="00897701" w:rsidRPr="00E55441">
          <w:rPr>
            <w:rStyle w:val="af6"/>
            <w:iCs/>
            <w:noProof/>
          </w:rPr>
          <w:t>2.1.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объемам и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_Toc127282084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5" w:history="1">
        <w:r w:rsidR="00897701" w:rsidRPr="00E55441">
          <w:rPr>
            <w:rStyle w:val="af6"/>
            <w:noProof/>
          </w:rPr>
          <w:t>2.1.1.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перечню и объему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_Toc127282085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6" w:history="1">
        <w:r w:rsidR="00897701" w:rsidRPr="00E55441">
          <w:rPr>
            <w:rStyle w:val="af6"/>
            <w:noProof/>
          </w:rPr>
          <w:t>Таблица 2. Перечень и объем оказываемых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_Toc127282086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7" w:history="1">
        <w:r w:rsidR="00897701" w:rsidRPr="00E55441">
          <w:rPr>
            <w:rStyle w:val="af6"/>
            <w:noProof/>
          </w:rPr>
          <w:t>2.1.2.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_Toc127282087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8" w:history="1">
        <w:r w:rsidR="00897701" w:rsidRPr="00E55441">
          <w:rPr>
            <w:rStyle w:val="af6"/>
            <w:noProof/>
          </w:rPr>
          <w:t>Таблица 3. Требования к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_Toc127282088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9" w:history="1">
        <w:r w:rsidR="00897701" w:rsidRPr="00E55441">
          <w:rPr>
            <w:rStyle w:val="af6"/>
            <w:iCs/>
            <w:noProof/>
          </w:rPr>
          <w:t>2.2.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качеству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_Toc127282089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5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90" w:history="1">
        <w:r w:rsidR="00897701" w:rsidRPr="00E55441">
          <w:rPr>
            <w:rStyle w:val="af6"/>
            <w:noProof/>
          </w:rPr>
          <w:t>Таблица 4. Требования к качеству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_Toc127282090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5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FD63DC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123" w:history="1">
        <w:r w:rsidR="00897701" w:rsidRPr="00E55441">
          <w:rPr>
            <w:rStyle w:val="af6"/>
            <w:noProof/>
          </w:rPr>
          <w:t>3.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документации по ценообразованию на этапе закупки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_Toc127282123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8</w:t>
        </w:r>
        <w:r w:rsidR="000A695C">
          <w:rPr>
            <w:noProof/>
            <w:webHidden/>
          </w:rPr>
          <w:fldChar w:fldCharType="end"/>
        </w:r>
      </w:hyperlink>
    </w:p>
    <w:p w:rsidR="00D16518" w:rsidRPr="003C19FB" w:rsidRDefault="000A695C" w:rsidP="00A12E50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D66E81" w:rsidRDefault="00D66E81" w:rsidP="00D36B1F">
      <w:pPr>
        <w:pStyle w:val="1"/>
        <w:keepLines/>
        <w:ind w:left="357" w:hanging="357"/>
        <w:jc w:val="center"/>
        <w:rPr>
          <w:caps/>
        </w:rPr>
      </w:pPr>
      <w:bookmarkStart w:id="1" w:name="_Toc127282079"/>
      <w:r w:rsidRPr="00D66E81">
        <w:lastRenderedPageBreak/>
        <w:t>Общие сведения</w:t>
      </w:r>
      <w:bookmarkEnd w:id="1"/>
    </w:p>
    <w:p w:rsidR="00DC0F7D" w:rsidRDefault="00B16377" w:rsidP="00D849AA">
      <w:pPr>
        <w:pStyle w:val="4"/>
      </w:pPr>
      <w:bookmarkStart w:id="2" w:name="_Toc46743505"/>
      <w:bookmarkStart w:id="3" w:name="_Toc127282080"/>
      <w:r w:rsidRPr="00C4463B">
        <w:t>Обозначения и сокращения</w:t>
      </w:r>
      <w:bookmarkEnd w:id="2"/>
      <w:bookmarkEnd w:id="3"/>
    </w:p>
    <w:p w:rsidR="00D849AA" w:rsidRPr="00CF3BC3" w:rsidRDefault="00D849AA" w:rsidP="00D849AA">
      <w:pPr>
        <w:rPr>
          <w:rStyle w:val="afff6"/>
          <w:b w:val="0"/>
          <w:bCs/>
          <w:i w:val="0"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B00B3" w:rsidRPr="00C4463B" w:rsidTr="00CF3BC3">
        <w:trPr>
          <w:cantSplit/>
          <w:jc w:val="center"/>
        </w:trPr>
        <w:tc>
          <w:tcPr>
            <w:tcW w:w="1785" w:type="dxa"/>
            <w:vAlign w:val="center"/>
          </w:tcPr>
          <w:p w:rsidR="001B00B3" w:rsidRDefault="001B00B3" w:rsidP="001B00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ПЭС</w:t>
            </w:r>
          </w:p>
        </w:tc>
        <w:tc>
          <w:tcPr>
            <w:tcW w:w="7998" w:type="dxa"/>
          </w:tcPr>
          <w:p w:rsidR="001B00B3" w:rsidRDefault="001B00B3" w:rsidP="001B00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Передвижные электростанции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E917D0" w:rsidRPr="00C4463B" w:rsidRDefault="001A685D" w:rsidP="00213F03">
      <w:pPr>
        <w:pStyle w:val="4"/>
      </w:pPr>
      <w:bookmarkStart w:id="5" w:name="_Toc127282081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D57409" w:rsidRPr="00F25838" w:rsidRDefault="00F43AC4" w:rsidP="00D57409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2"/>
          <w:szCs w:val="24"/>
        </w:rPr>
      </w:pPr>
      <w:bookmarkStart w:id="6" w:name="_Toc46743507"/>
      <w:r w:rsidRPr="00F43AC4">
        <w:rPr>
          <w:bCs/>
          <w:sz w:val="24"/>
          <w:szCs w:val="26"/>
          <w:lang w:eastAsia="en-US"/>
        </w:rPr>
        <w:t>Разработка и согласование Плана мероприятий по локализации и ликвидации последствий аварий в филиале ПЭС "Лабытнанги"</w:t>
      </w:r>
    </w:p>
    <w:p w:rsidR="00E917D0" w:rsidRPr="00C4463B" w:rsidRDefault="00B7169F" w:rsidP="002E5016">
      <w:pPr>
        <w:pStyle w:val="4"/>
        <w:spacing w:before="240"/>
        <w:ind w:left="431" w:hanging="431"/>
      </w:pPr>
      <w:bookmarkStart w:id="7" w:name="_Toc127282082"/>
      <w:r w:rsidRPr="00C4463B">
        <w:t>Цель</w:t>
      </w:r>
      <w:r w:rsidRPr="00D849AA">
        <w:t xml:space="preserve"> </w:t>
      </w:r>
      <w:bookmarkEnd w:id="6"/>
      <w:r w:rsidR="00A57026">
        <w:t>оказания услуг</w:t>
      </w:r>
      <w:bookmarkEnd w:id="7"/>
    </w:p>
    <w:p w:rsidR="004B62E6" w:rsidRPr="00F25838" w:rsidRDefault="00F43AC4" w:rsidP="00F25838">
      <w:pPr>
        <w:jc w:val="both"/>
        <w:rPr>
          <w:sz w:val="24"/>
        </w:rPr>
      </w:pPr>
      <w:r>
        <w:rPr>
          <w:sz w:val="24"/>
        </w:rPr>
        <w:t>Получение р</w:t>
      </w:r>
      <w:r w:rsidRPr="00F43AC4">
        <w:rPr>
          <w:sz w:val="24"/>
        </w:rPr>
        <w:t>азработ</w:t>
      </w:r>
      <w:r>
        <w:rPr>
          <w:sz w:val="24"/>
        </w:rPr>
        <w:t>анного</w:t>
      </w:r>
      <w:r w:rsidRPr="00F43AC4">
        <w:rPr>
          <w:sz w:val="24"/>
        </w:rPr>
        <w:t xml:space="preserve"> и согласован</w:t>
      </w:r>
      <w:r>
        <w:rPr>
          <w:sz w:val="24"/>
        </w:rPr>
        <w:t>ного</w:t>
      </w:r>
      <w:r w:rsidRPr="00F43AC4">
        <w:rPr>
          <w:sz w:val="24"/>
        </w:rPr>
        <w:t xml:space="preserve"> Плана мероприятий по локализации и ликвидации последствий аварий в филиале ПЭС "Лабытнанги"</w:t>
      </w:r>
    </w:p>
    <w:p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8" w:name="_Toc51339693"/>
      <w:bookmarkStart w:id="9" w:name="_Toc127282083"/>
      <w:bookmarkStart w:id="10" w:name="_Toc50125126"/>
      <w:bookmarkStart w:id="11" w:name="_Toc46743510"/>
      <w:r>
        <w:rPr>
          <w:iCs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8"/>
      <w:bookmarkEnd w:id="9"/>
    </w:p>
    <w:p w:rsidR="00943CA0" w:rsidRPr="00C4463B" w:rsidRDefault="00C9139A" w:rsidP="00C9139A">
      <w:pPr>
        <w:pStyle w:val="4"/>
      </w:pPr>
      <w:bookmarkStart w:id="12" w:name="_Toc127282084"/>
      <w:r w:rsidRPr="00C4463B">
        <w:t xml:space="preserve">Требования к объемам и срокам </w:t>
      </w:r>
      <w:r w:rsidR="00A12E50">
        <w:t>оказания</w:t>
      </w:r>
      <w:r w:rsidR="00CE753A">
        <w:t xml:space="preserve"> </w:t>
      </w:r>
      <w:r w:rsidR="00A12E50">
        <w:t>услуг</w:t>
      </w:r>
      <w:bookmarkEnd w:id="12"/>
    </w:p>
    <w:p w:rsidR="00C9139A" w:rsidRPr="00C4463B" w:rsidRDefault="00CE753A" w:rsidP="00C9139A">
      <w:pPr>
        <w:pStyle w:val="30"/>
      </w:pPr>
      <w:bookmarkStart w:id="13" w:name="_Toc127282085"/>
      <w:r>
        <w:t xml:space="preserve">Требования к </w:t>
      </w:r>
      <w:r w:rsidR="00A12E50">
        <w:t>перечню и объему</w:t>
      </w:r>
      <w:r>
        <w:t xml:space="preserve"> </w:t>
      </w:r>
      <w:r w:rsidR="00A12E50">
        <w:t>услуг</w:t>
      </w:r>
      <w:bookmarkEnd w:id="13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4" w:name="_Toc51339695"/>
      <w:bookmarkStart w:id="15" w:name="_Toc127282086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</w:rPr>
        <w:t>2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4"/>
      <w:r w:rsidR="00E53D99">
        <w:rPr>
          <w:sz w:val="24"/>
          <w:szCs w:val="24"/>
        </w:rPr>
        <w:t xml:space="preserve">и объем </w:t>
      </w:r>
      <w:r w:rsidR="00A12E50">
        <w:rPr>
          <w:sz w:val="24"/>
          <w:szCs w:val="24"/>
        </w:rPr>
        <w:t>оказываемых</w:t>
      </w:r>
      <w:r w:rsidR="00305BB9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15"/>
    </w:p>
    <w:tbl>
      <w:tblPr>
        <w:tblW w:w="47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6902"/>
        <w:gridCol w:w="1858"/>
      </w:tblGrid>
      <w:tr w:rsidR="0003230E" w:rsidRPr="0003230E" w:rsidTr="0003230E">
        <w:tc>
          <w:tcPr>
            <w:tcW w:w="327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№</w:t>
            </w:r>
          </w:p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82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991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Количество, шт.</w:t>
            </w:r>
          </w:p>
        </w:tc>
      </w:tr>
      <w:tr w:rsidR="0003230E" w:rsidRPr="0003230E" w:rsidTr="0003230E">
        <w:tc>
          <w:tcPr>
            <w:tcW w:w="327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2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1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3</w:t>
            </w:r>
          </w:p>
        </w:tc>
      </w:tr>
      <w:tr w:rsidR="0003230E" w:rsidRPr="0003230E" w:rsidTr="0003230E">
        <w:tc>
          <w:tcPr>
            <w:tcW w:w="327" w:type="pct"/>
          </w:tcPr>
          <w:p w:rsidR="0003230E" w:rsidRPr="0003230E" w:rsidRDefault="0003230E" w:rsidP="0003230E">
            <w:pPr>
              <w:pStyle w:val="aff5"/>
              <w:numPr>
                <w:ilvl w:val="0"/>
                <w:numId w:val="42"/>
              </w:numPr>
              <w:suppressAutoHyphens/>
              <w:jc w:val="center"/>
            </w:pPr>
          </w:p>
        </w:tc>
        <w:tc>
          <w:tcPr>
            <w:tcW w:w="3682" w:type="pct"/>
          </w:tcPr>
          <w:p w:rsidR="0003230E" w:rsidRPr="0003230E" w:rsidRDefault="0003230E" w:rsidP="005F28F6">
            <w:pPr>
              <w:suppressAutoHyphens/>
              <w:rPr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Разработка и согласование Плана мероприятий по локализации и ликвидации последствий аварий в филиале ПЭС "Лабытнанги"</w:t>
            </w:r>
          </w:p>
        </w:tc>
        <w:tc>
          <w:tcPr>
            <w:tcW w:w="991" w:type="pct"/>
          </w:tcPr>
          <w:p w:rsidR="0003230E" w:rsidRPr="0003230E" w:rsidRDefault="0003230E" w:rsidP="005F28F6">
            <w:pPr>
              <w:suppressAutoHyphens/>
              <w:jc w:val="center"/>
              <w:rPr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1</w:t>
            </w:r>
          </w:p>
        </w:tc>
      </w:tr>
    </w:tbl>
    <w:p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16" w:name="_Toc51339696"/>
      <w:bookmarkStart w:id="17" w:name="_Toc127282087"/>
      <w:r w:rsidRPr="00C4463B">
        <w:t xml:space="preserve">Требования </w:t>
      </w:r>
      <w:bookmarkEnd w:id="16"/>
      <w:r w:rsidR="00F27719">
        <w:t xml:space="preserve">к срокам </w:t>
      </w:r>
      <w:r w:rsidR="00A12E50">
        <w:t>оказания</w:t>
      </w:r>
      <w:r w:rsidR="00F27719">
        <w:t xml:space="preserve"> </w:t>
      </w:r>
      <w:r w:rsidR="00A12E50">
        <w:t>услуг</w:t>
      </w:r>
      <w:bookmarkEnd w:id="17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8" w:name="_Toc50125127"/>
      <w:bookmarkStart w:id="19" w:name="_Toc51339697"/>
      <w:bookmarkStart w:id="20" w:name="_Toc127282088"/>
      <w:bookmarkEnd w:id="10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</w:rPr>
        <w:t>3</w:t>
      </w:r>
      <w:r w:rsidRPr="00C4463B">
        <w:rPr>
          <w:sz w:val="24"/>
          <w:szCs w:val="24"/>
        </w:rPr>
        <w:t xml:space="preserve">. </w:t>
      </w:r>
      <w:bookmarkStart w:id="21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</w:rPr>
        <w:t>к</w:t>
      </w:r>
      <w:r w:rsidRPr="00C4463B">
        <w:rPr>
          <w:sz w:val="24"/>
          <w:szCs w:val="24"/>
        </w:rPr>
        <w:t xml:space="preserve"> срокам </w:t>
      </w:r>
      <w:bookmarkEnd w:id="18"/>
      <w:bookmarkEnd w:id="19"/>
      <w:bookmarkEnd w:id="21"/>
      <w:r w:rsidR="00A12E50">
        <w:rPr>
          <w:sz w:val="24"/>
          <w:szCs w:val="24"/>
        </w:rPr>
        <w:t>оказания</w:t>
      </w:r>
      <w:r w:rsidR="00940404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20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551"/>
        <w:gridCol w:w="2835"/>
      </w:tblGrid>
      <w:tr w:rsidR="00940404" w:rsidRPr="00D57409" w:rsidTr="00E453D3">
        <w:tc>
          <w:tcPr>
            <w:tcW w:w="675" w:type="dxa"/>
            <w:shd w:val="clear" w:color="auto" w:fill="auto"/>
            <w:vAlign w:val="center"/>
          </w:tcPr>
          <w:p w:rsidR="00940404" w:rsidRPr="00D57409" w:rsidRDefault="00940404" w:rsidP="00E638F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940404" w:rsidRPr="00D57409" w:rsidRDefault="00940404" w:rsidP="00E638F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551" w:type="dxa"/>
          </w:tcPr>
          <w:p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835" w:type="dxa"/>
            <w:vAlign w:val="center"/>
          </w:tcPr>
          <w:p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:rsidTr="00E453D3">
        <w:tc>
          <w:tcPr>
            <w:tcW w:w="675" w:type="dxa"/>
            <w:shd w:val="clear" w:color="auto" w:fill="auto"/>
          </w:tcPr>
          <w:p w:rsidR="00940404" w:rsidRPr="00345181" w:rsidRDefault="00940404" w:rsidP="00E638F7">
            <w:pPr>
              <w:jc w:val="center"/>
              <w:rPr>
                <w:sz w:val="22"/>
                <w:szCs w:val="24"/>
              </w:rPr>
            </w:pPr>
            <w:r w:rsidRPr="00345181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40404" w:rsidRPr="00345181" w:rsidRDefault="00940404" w:rsidP="00E638F7">
            <w:pPr>
              <w:jc w:val="center"/>
              <w:rPr>
                <w:sz w:val="22"/>
                <w:szCs w:val="24"/>
              </w:rPr>
            </w:pPr>
            <w:r w:rsidRPr="00345181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2551" w:type="dxa"/>
          </w:tcPr>
          <w:p w:rsidR="00940404" w:rsidRPr="00345181" w:rsidRDefault="00940404" w:rsidP="00E638F7">
            <w:pPr>
              <w:pStyle w:val="afff5"/>
              <w:keepNext w:val="0"/>
              <w:jc w:val="center"/>
              <w:rPr>
                <w:szCs w:val="24"/>
              </w:rPr>
            </w:pPr>
            <w:r w:rsidRPr="00345181">
              <w:rPr>
                <w:b/>
                <w:szCs w:val="24"/>
              </w:rPr>
              <w:t>3</w:t>
            </w:r>
          </w:p>
        </w:tc>
        <w:tc>
          <w:tcPr>
            <w:tcW w:w="2835" w:type="dxa"/>
          </w:tcPr>
          <w:p w:rsidR="00940404" w:rsidRPr="00345181" w:rsidRDefault="00940404" w:rsidP="00E638F7">
            <w:pPr>
              <w:pStyle w:val="afff5"/>
              <w:keepNext w:val="0"/>
              <w:jc w:val="center"/>
              <w:rPr>
                <w:szCs w:val="24"/>
              </w:rPr>
            </w:pPr>
            <w:r w:rsidRPr="00345181">
              <w:rPr>
                <w:b/>
                <w:szCs w:val="24"/>
              </w:rPr>
              <w:t>4</w:t>
            </w:r>
          </w:p>
        </w:tc>
      </w:tr>
      <w:bookmarkEnd w:id="11"/>
      <w:tr w:rsidR="00345181" w:rsidRPr="00D57409" w:rsidTr="00E453D3">
        <w:tc>
          <w:tcPr>
            <w:tcW w:w="675" w:type="dxa"/>
            <w:shd w:val="clear" w:color="auto" w:fill="auto"/>
          </w:tcPr>
          <w:p w:rsidR="00345181" w:rsidRPr="00D57409" w:rsidRDefault="00345181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3828" w:type="dxa"/>
            <w:shd w:val="clear" w:color="auto" w:fill="auto"/>
          </w:tcPr>
          <w:p w:rsidR="00345181" w:rsidRPr="00D57409" w:rsidRDefault="0003230E" w:rsidP="00924BCD">
            <w:pPr>
              <w:suppressAutoHyphens/>
              <w:rPr>
                <w:i/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Разработка и согласование Плана мероприятий по локализации и ликвидации последствий аварий в филиале ПЭС "Лабытнанги"</w:t>
            </w:r>
          </w:p>
        </w:tc>
        <w:tc>
          <w:tcPr>
            <w:tcW w:w="2551" w:type="dxa"/>
            <w:vAlign w:val="center"/>
          </w:tcPr>
          <w:p w:rsidR="00345181" w:rsidRPr="00D57409" w:rsidRDefault="00345181" w:rsidP="003451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vAlign w:val="center"/>
          </w:tcPr>
          <w:p w:rsidR="00345181" w:rsidRPr="00D57409" w:rsidRDefault="00897701" w:rsidP="0059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591EEA">
              <w:rPr>
                <w:sz w:val="24"/>
                <w:szCs w:val="24"/>
              </w:rPr>
              <w:t>16</w:t>
            </w:r>
            <w:r w:rsidR="00C164D5">
              <w:rPr>
                <w:sz w:val="24"/>
                <w:szCs w:val="24"/>
              </w:rPr>
              <w:t>.11</w:t>
            </w:r>
            <w:r w:rsidR="009A3396">
              <w:rPr>
                <w:sz w:val="24"/>
                <w:szCs w:val="24"/>
              </w:rPr>
              <w:t>.2026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</w:p>
    <w:p w:rsidR="00241402" w:rsidRPr="00C4463B" w:rsidRDefault="00241402" w:rsidP="00241402">
      <w:pPr>
        <w:pStyle w:val="4"/>
      </w:pPr>
      <w:bookmarkStart w:id="23" w:name="_Toc46743511"/>
      <w:bookmarkStart w:id="24" w:name="_Toc127282089"/>
      <w:bookmarkStart w:id="25" w:name="_Toc51339698"/>
      <w:r w:rsidRPr="00C4463B">
        <w:lastRenderedPageBreak/>
        <w:t xml:space="preserve">Требования к </w:t>
      </w:r>
      <w:bookmarkEnd w:id="23"/>
      <w:r w:rsidRPr="00C4463B">
        <w:t xml:space="preserve">качеству </w:t>
      </w:r>
      <w:r>
        <w:t>услуг</w:t>
      </w:r>
      <w:bookmarkEnd w:id="24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6" w:name="_Toc127282090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2"/>
      <w:bookmarkEnd w:id="25"/>
      <w:r w:rsidR="00516425">
        <w:rPr>
          <w:sz w:val="24"/>
          <w:szCs w:val="24"/>
        </w:rPr>
        <w:t xml:space="preserve">качеству </w:t>
      </w:r>
      <w:r w:rsidR="00A12E50">
        <w:rPr>
          <w:sz w:val="24"/>
          <w:szCs w:val="24"/>
        </w:rPr>
        <w:t>услуг</w:t>
      </w:r>
      <w:bookmarkEnd w:id="26"/>
      <w:r w:rsidRPr="00D16518">
        <w:rPr>
          <w:sz w:val="24"/>
          <w:szCs w:val="24"/>
        </w:rPr>
        <w:t xml:space="preserve"> </w:t>
      </w:r>
    </w:p>
    <w:p w:rsidR="00214B9F" w:rsidRPr="00445D85" w:rsidRDefault="00214B9F" w:rsidP="00D16518">
      <w:pPr>
        <w:rPr>
          <w:rStyle w:val="afff6"/>
          <w:b w:val="0"/>
        </w:rPr>
      </w:pPr>
    </w:p>
    <w:p w:rsidR="00A76B76" w:rsidRDefault="00A12E50" w:rsidP="00A76B76">
      <w:pPr>
        <w:rPr>
          <w:sz w:val="24"/>
          <w:szCs w:val="24"/>
          <w:u w:val="single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</w:t>
      </w:r>
      <w:r w:rsidR="00401DCC">
        <w:rPr>
          <w:b/>
          <w:bCs/>
          <w:sz w:val="24"/>
          <w:szCs w:val="24"/>
        </w:rPr>
        <w:t xml:space="preserve">№ 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C164D5" w:rsidRPr="00C164D5">
        <w:rPr>
          <w:sz w:val="24"/>
          <w:szCs w:val="24"/>
          <w:u w:val="single"/>
        </w:rPr>
        <w:t>Разработка и согласование Плана мероприятий по локализации и ликвидации последствий аварий в филиале ПЭС "Лабытнанги"</w:t>
      </w:r>
    </w:p>
    <w:p w:rsidR="00401DCC" w:rsidRPr="00401DCC" w:rsidRDefault="00401DCC" w:rsidP="00A76B76">
      <w:pPr>
        <w:rPr>
          <w:i/>
          <w:iCs/>
          <w:u w:val="single"/>
          <w:shd w:val="clear" w:color="auto" w:fill="FFFF99"/>
        </w:rPr>
      </w:pPr>
    </w:p>
    <w:tbl>
      <w:tblPr>
        <w:tblStyle w:val="af"/>
        <w:tblW w:w="149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5358"/>
        <w:gridCol w:w="1984"/>
        <w:gridCol w:w="2693"/>
        <w:gridCol w:w="1843"/>
      </w:tblGrid>
      <w:tr w:rsidR="00241402" w:rsidRPr="00D57409" w:rsidTr="007D1810">
        <w:tc>
          <w:tcPr>
            <w:tcW w:w="851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58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:rsidTr="007D1810">
        <w:tc>
          <w:tcPr>
            <w:tcW w:w="851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7"/>
          </w:p>
        </w:tc>
        <w:tc>
          <w:tcPr>
            <w:tcW w:w="2268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58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984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626" w:type="dxa"/>
            <w:gridSpan w:val="2"/>
            <w:vAlign w:val="center"/>
          </w:tcPr>
          <w:p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984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41402" w:rsidRPr="00D57409" w:rsidRDefault="00401DCC" w:rsidP="00B738C8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358" w:type="dxa"/>
            <w:shd w:val="clear" w:color="auto" w:fill="auto"/>
          </w:tcPr>
          <w:p w:rsidR="00241402" w:rsidRDefault="00B738C8" w:rsidP="00A90298">
            <w:pPr>
              <w:jc w:val="both"/>
              <w:rPr>
                <w:iCs/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При оказании услуг исполнитель должен руководствоваться следующими национальными, отраслевыми и корпоративными норм</w:t>
            </w:r>
            <w:r w:rsidR="0030577D">
              <w:rPr>
                <w:iCs/>
                <w:sz w:val="24"/>
                <w:szCs w:val="24"/>
              </w:rPr>
              <w:t>ативно-техническими документами</w:t>
            </w:r>
            <w:r w:rsidRPr="00B738C8">
              <w:rPr>
                <w:iCs/>
                <w:sz w:val="24"/>
                <w:szCs w:val="24"/>
              </w:rPr>
              <w:t>:</w:t>
            </w:r>
          </w:p>
          <w:p w:rsidR="00616C5E" w:rsidRPr="00616C5E" w:rsidRDefault="005B0B1D" w:rsidP="00A90298">
            <w:pPr>
              <w:pStyle w:val="aff5"/>
              <w:numPr>
                <w:ilvl w:val="0"/>
                <w:numId w:val="32"/>
              </w:numPr>
              <w:ind w:left="462"/>
              <w:jc w:val="both"/>
              <w:rPr>
                <w:rFonts w:eastAsiaTheme="minorHAnsi"/>
                <w:bCs/>
              </w:rPr>
            </w:pPr>
            <w:r w:rsidRPr="005B0B1D">
              <w:rPr>
                <w:rFonts w:eastAsiaTheme="minorHAnsi"/>
                <w:bCs/>
              </w:rPr>
              <w:t>Федеральный закон от 21.07.1997 N 116-ФЗ (ред. от 31.07.2025) "О промышленной безопасности опасных производственных объектов"</w:t>
            </w:r>
            <w:r w:rsidR="00616C5E" w:rsidRPr="00616C5E">
              <w:rPr>
                <w:rFonts w:eastAsiaTheme="minorHAnsi"/>
                <w:bCs/>
              </w:rPr>
              <w:t>;</w:t>
            </w:r>
          </w:p>
          <w:p w:rsidR="00924BCD" w:rsidRPr="00B738C8" w:rsidRDefault="005B0B1D" w:rsidP="00A90298">
            <w:pPr>
              <w:pStyle w:val="aff5"/>
              <w:numPr>
                <w:ilvl w:val="0"/>
                <w:numId w:val="32"/>
              </w:numPr>
              <w:ind w:left="462"/>
              <w:jc w:val="both"/>
            </w:pPr>
            <w:r w:rsidRPr="005B0B1D">
              <w:rPr>
                <w:rFonts w:eastAsiaTheme="minorHAnsi"/>
                <w:bCs/>
              </w:rPr>
              <w:t>Постановление Правительства РФ от 15.09.2020 N 1437 (ред. от 05.08.2026)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  <w:r>
              <w:rPr>
                <w:rFonts w:eastAsiaTheme="minorHAnsi"/>
                <w:bCs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241402" w:rsidRPr="00B738C8" w:rsidRDefault="00B738C8" w:rsidP="00241402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:rsidR="00B738C8" w:rsidRDefault="00B738C8" w:rsidP="00B738C8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241402" w:rsidRPr="00B738C8" w:rsidRDefault="00B738C8" w:rsidP="00C87BED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8" w:name="_Toc127282091"/>
            <w:r w:rsidRPr="00B738C8">
              <w:rPr>
                <w:rFonts w:eastAsia="Times New Roman"/>
                <w:b w:val="0"/>
              </w:rPr>
              <w:t>─</w:t>
            </w:r>
            <w:bookmarkEnd w:id="28"/>
          </w:p>
        </w:tc>
        <w:tc>
          <w:tcPr>
            <w:tcW w:w="1843" w:type="dxa"/>
            <w:shd w:val="clear" w:color="auto" w:fill="auto"/>
          </w:tcPr>
          <w:p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8F1523" w:rsidRPr="00D57409" w:rsidTr="007D1810">
        <w:tc>
          <w:tcPr>
            <w:tcW w:w="851" w:type="dxa"/>
            <w:vAlign w:val="center"/>
          </w:tcPr>
          <w:p w:rsidR="008F1523" w:rsidRPr="00D57409" w:rsidRDefault="008F152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7626" w:type="dxa"/>
            <w:gridSpan w:val="2"/>
            <w:vAlign w:val="center"/>
          </w:tcPr>
          <w:p w:rsidR="008F1523" w:rsidRPr="00D57409" w:rsidRDefault="008F1523" w:rsidP="00241402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984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F1523" w:rsidRPr="00D57409" w:rsidTr="007D1810">
        <w:tc>
          <w:tcPr>
            <w:tcW w:w="851" w:type="dxa"/>
            <w:vAlign w:val="center"/>
          </w:tcPr>
          <w:p w:rsidR="008F1523" w:rsidRPr="00D57409" w:rsidRDefault="008F1523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8F1523" w:rsidRPr="00B738C8" w:rsidRDefault="008F1523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 xml:space="preserve">Организационно-технические мероприятия по </w:t>
            </w:r>
            <w:r w:rsidRPr="00B738C8">
              <w:rPr>
                <w:iCs/>
                <w:sz w:val="24"/>
                <w:szCs w:val="24"/>
              </w:rPr>
              <w:lastRenderedPageBreak/>
              <w:t>допуску персонала исполнителя</w:t>
            </w:r>
          </w:p>
        </w:tc>
        <w:tc>
          <w:tcPr>
            <w:tcW w:w="5358" w:type="dxa"/>
          </w:tcPr>
          <w:p w:rsidR="008F1523" w:rsidRPr="00DD56E0" w:rsidRDefault="008F1523" w:rsidP="002F749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3B7A44">
              <w:rPr>
                <w:iCs/>
                <w:sz w:val="24"/>
                <w:szCs w:val="24"/>
              </w:rPr>
              <w:lastRenderedPageBreak/>
              <w:t xml:space="preserve">Допуск персонала исполнителя для оказания услуг должен осуществляться в соответствии с «Регламентом процесса «Допуска персонала </w:t>
            </w:r>
            <w:r w:rsidRPr="003B7A44">
              <w:rPr>
                <w:iCs/>
                <w:sz w:val="24"/>
                <w:szCs w:val="24"/>
              </w:rPr>
              <w:lastRenderedPageBreak/>
              <w:t>подрядных организаций на объекты ПАО «Передвижная энергетика» №</w:t>
            </w:r>
            <w:r w:rsidR="002F7495">
              <w:rPr>
                <w:iCs/>
                <w:sz w:val="24"/>
                <w:szCs w:val="24"/>
              </w:rPr>
              <w:t>60</w:t>
            </w:r>
            <w:r w:rsidRPr="003B7A44">
              <w:rPr>
                <w:iCs/>
                <w:sz w:val="24"/>
                <w:szCs w:val="24"/>
              </w:rPr>
              <w:t xml:space="preserve"> от </w:t>
            </w:r>
            <w:r w:rsidR="002F7495">
              <w:rPr>
                <w:iCs/>
                <w:sz w:val="24"/>
                <w:szCs w:val="24"/>
              </w:rPr>
              <w:t>10</w:t>
            </w:r>
            <w:r w:rsidRPr="003B7A44">
              <w:rPr>
                <w:iCs/>
                <w:sz w:val="24"/>
                <w:szCs w:val="24"/>
              </w:rPr>
              <w:t>.0</w:t>
            </w:r>
            <w:r w:rsidR="002F7495">
              <w:rPr>
                <w:iCs/>
                <w:sz w:val="24"/>
                <w:szCs w:val="24"/>
              </w:rPr>
              <w:t>5</w:t>
            </w:r>
            <w:r w:rsidRPr="003B7A44">
              <w:rPr>
                <w:iCs/>
                <w:sz w:val="24"/>
                <w:szCs w:val="24"/>
              </w:rPr>
              <w:t>.202</w:t>
            </w:r>
            <w:r w:rsidR="002F7495">
              <w:rPr>
                <w:iCs/>
                <w:sz w:val="24"/>
                <w:szCs w:val="24"/>
              </w:rPr>
              <w:t>3</w:t>
            </w:r>
            <w:r w:rsidRPr="003B7A44">
              <w:rPr>
                <w:iCs/>
                <w:sz w:val="24"/>
                <w:szCs w:val="24"/>
              </w:rPr>
              <w:t xml:space="preserve"> г).</w:t>
            </w:r>
          </w:p>
        </w:tc>
        <w:tc>
          <w:tcPr>
            <w:tcW w:w="1984" w:type="dxa"/>
          </w:tcPr>
          <w:p w:rsidR="008F1523" w:rsidRPr="00B738C8" w:rsidRDefault="008F1523" w:rsidP="002120D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3" w:type="dxa"/>
          </w:tcPr>
          <w:p w:rsidR="008F1523" w:rsidRDefault="008F1523" w:rsidP="002120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F1523" w:rsidRPr="00B738C8" w:rsidRDefault="008F1523" w:rsidP="002120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9" w:name="_Toc127282093"/>
            <w:r w:rsidRPr="00B738C8">
              <w:rPr>
                <w:rFonts w:eastAsia="Times New Roman"/>
                <w:b w:val="0"/>
              </w:rPr>
              <w:t>─</w:t>
            </w:r>
            <w:bookmarkEnd w:id="29"/>
          </w:p>
        </w:tc>
        <w:tc>
          <w:tcPr>
            <w:tcW w:w="1843" w:type="dxa"/>
          </w:tcPr>
          <w:p w:rsidR="008F1523" w:rsidRPr="00D57409" w:rsidRDefault="008F1523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F43AC4" w:rsidRPr="00D57409" w:rsidTr="005A3244">
        <w:trPr>
          <w:trHeight w:val="1104"/>
        </w:trPr>
        <w:tc>
          <w:tcPr>
            <w:tcW w:w="851" w:type="dxa"/>
            <w:vMerge w:val="restart"/>
            <w:vAlign w:val="center"/>
          </w:tcPr>
          <w:p w:rsidR="00F43AC4" w:rsidRPr="00D57409" w:rsidRDefault="00F43AC4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F43AC4" w:rsidRPr="00B738C8" w:rsidRDefault="00F43AC4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0B52CA">
              <w:rPr>
                <w:sz w:val="24"/>
                <w:szCs w:val="24"/>
              </w:rPr>
              <w:t>Порядок оказания услуги</w:t>
            </w:r>
          </w:p>
        </w:tc>
        <w:tc>
          <w:tcPr>
            <w:tcW w:w="5358" w:type="dxa"/>
          </w:tcPr>
          <w:p w:rsidR="00F43AC4" w:rsidRPr="003B7A44" w:rsidRDefault="00F43AC4" w:rsidP="00A90298">
            <w:pPr>
              <w:pStyle w:val="21"/>
              <w:numPr>
                <w:ilvl w:val="0"/>
                <w:numId w:val="0"/>
              </w:numPr>
              <w:tabs>
                <w:tab w:val="left" w:pos="420"/>
              </w:tabs>
              <w:spacing w:line="240" w:lineRule="auto"/>
              <w:rPr>
                <w:iCs/>
                <w:sz w:val="24"/>
                <w:szCs w:val="24"/>
              </w:rPr>
            </w:pPr>
            <w:r w:rsidRPr="00616C5E">
              <w:rPr>
                <w:rFonts w:ascii="Times New Roman" w:hAnsi="Times New Roman"/>
                <w:sz w:val="24"/>
                <w:szCs w:val="24"/>
              </w:rPr>
              <w:t xml:space="preserve">В стоимость Услуг входят все расходы на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F43AC4">
              <w:rPr>
                <w:rFonts w:ascii="Times New Roman" w:hAnsi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43AC4">
              <w:rPr>
                <w:rFonts w:ascii="Times New Roman" w:hAnsi="Times New Roman"/>
                <w:sz w:val="24"/>
                <w:szCs w:val="24"/>
              </w:rPr>
              <w:t xml:space="preserve"> и согласование Плана мероприятий по локализации и ликвидации последствий аварий в филиале ПЭС "Лабытнанги"</w:t>
            </w:r>
            <w:r w:rsidRPr="00616C5E">
              <w:rPr>
                <w:rFonts w:ascii="Times New Roman" w:hAnsi="Times New Roman"/>
                <w:sz w:val="24"/>
                <w:szCs w:val="24"/>
              </w:rPr>
              <w:t xml:space="preserve"> и иные расходы</w:t>
            </w:r>
          </w:p>
        </w:tc>
        <w:tc>
          <w:tcPr>
            <w:tcW w:w="1984" w:type="dxa"/>
          </w:tcPr>
          <w:p w:rsidR="00F43AC4" w:rsidRPr="00B738C8" w:rsidRDefault="00F43AC4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43AC4" w:rsidRDefault="00F43AC4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43AC4" w:rsidRPr="00B738C8" w:rsidRDefault="00F43AC4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F43AC4" w:rsidRPr="00D57409" w:rsidRDefault="00F43AC4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Merge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3922D8" w:rsidRPr="00B738C8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</w:p>
        </w:tc>
        <w:tc>
          <w:tcPr>
            <w:tcW w:w="5358" w:type="dxa"/>
          </w:tcPr>
          <w:p w:rsidR="003922D8" w:rsidRPr="003B7A44" w:rsidRDefault="00616C5E" w:rsidP="00A90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616C5E">
              <w:rPr>
                <w:sz w:val="24"/>
                <w:szCs w:val="24"/>
              </w:rPr>
              <w:t>При оказании Услуг на территории Заказчика Исполнитель обязан соблюдать правила пропускного режима для автотранспорта и работников, руководствоваться разрешенными маршрутами движения автотранспорта, а также указаниями охраны и ответственных представителей Заказчика</w:t>
            </w:r>
          </w:p>
        </w:tc>
        <w:tc>
          <w:tcPr>
            <w:tcW w:w="1984" w:type="dxa"/>
          </w:tcPr>
          <w:p w:rsidR="003922D8" w:rsidRPr="00B738C8" w:rsidRDefault="003922D8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4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4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оказанных Услуг</w:t>
            </w:r>
          </w:p>
        </w:tc>
        <w:tc>
          <w:tcPr>
            <w:tcW w:w="5358" w:type="dxa"/>
          </w:tcPr>
          <w:p w:rsidR="003922D8" w:rsidRPr="0000725B" w:rsidRDefault="003922D8" w:rsidP="00A9029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Сдача-приемка оказанных Услуг осуществляется Исполнителем и оформляется Актом оказания услуг, подписываемым обеими Сторонами, с предоставлением Заказчику, следующ</w:t>
            </w:r>
            <w:r>
              <w:rPr>
                <w:sz w:val="24"/>
                <w:szCs w:val="24"/>
              </w:rPr>
              <w:t>ей</w:t>
            </w:r>
            <w:r w:rsidRPr="0000725B">
              <w:rPr>
                <w:sz w:val="24"/>
                <w:szCs w:val="24"/>
              </w:rPr>
              <w:t xml:space="preserve"> отчетн</w:t>
            </w:r>
            <w:r>
              <w:rPr>
                <w:sz w:val="24"/>
                <w:szCs w:val="24"/>
              </w:rPr>
              <w:t>ой</w:t>
            </w:r>
            <w:r w:rsidRPr="0000725B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и</w:t>
            </w:r>
            <w:r w:rsidRPr="0000725B">
              <w:rPr>
                <w:sz w:val="24"/>
                <w:szCs w:val="24"/>
              </w:rPr>
              <w:t>:</w:t>
            </w:r>
          </w:p>
          <w:p w:rsidR="003922D8" w:rsidRPr="0000725B" w:rsidRDefault="003922D8" w:rsidP="00A9029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счет;</w:t>
            </w:r>
          </w:p>
          <w:p w:rsidR="003922D8" w:rsidRPr="00616C5E" w:rsidRDefault="003922D8" w:rsidP="00A9029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счет-фактуру (за исключением Исполнителя, применяющего упрощенную систему налогообложения)</w:t>
            </w:r>
            <w:r w:rsidR="00616C5E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3922D8" w:rsidRPr="00B738C8" w:rsidRDefault="003922D8" w:rsidP="00230D82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0" w:name="_Toc127282095"/>
            <w:r w:rsidRPr="00B738C8">
              <w:rPr>
                <w:rFonts w:eastAsia="Times New Roman"/>
                <w:b w:val="0"/>
              </w:rPr>
              <w:t>─</w:t>
            </w:r>
            <w:bookmarkEnd w:id="30"/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84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90298" w:rsidRPr="00D57409" w:rsidTr="00A90298">
        <w:trPr>
          <w:trHeight w:val="585"/>
        </w:trPr>
        <w:tc>
          <w:tcPr>
            <w:tcW w:w="851" w:type="dxa"/>
            <w:vMerge w:val="restart"/>
            <w:vAlign w:val="center"/>
          </w:tcPr>
          <w:p w:rsidR="00A90298" w:rsidRPr="00D57409" w:rsidRDefault="00A9029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A90298" w:rsidRPr="00D57409" w:rsidRDefault="00A90298" w:rsidP="00F441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5358" w:type="dxa"/>
          </w:tcPr>
          <w:p w:rsidR="00A90298" w:rsidRPr="0030577D" w:rsidRDefault="00A90298" w:rsidP="00A90298">
            <w:pPr>
              <w:pStyle w:val="aff5"/>
              <w:tabs>
                <w:tab w:val="left" w:pos="171"/>
              </w:tabs>
              <w:ind w:left="5"/>
              <w:jc w:val="both"/>
              <w:rPr>
                <w:rFonts w:eastAsiaTheme="minorHAnsi"/>
              </w:rPr>
            </w:pPr>
            <w:r w:rsidRPr="00556F95">
              <w:rPr>
                <w:rFonts w:eastAsiaTheme="minorHAnsi"/>
              </w:rPr>
              <w:t>Наличие у Исполнителя в штате специалистов для оказания заявленных услуг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:rsidR="00A90298" w:rsidRPr="00B738C8" w:rsidRDefault="00A90298" w:rsidP="00664823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A90298" w:rsidRPr="00B738C8" w:rsidRDefault="00A90298" w:rsidP="00664823">
            <w:pPr>
              <w:pStyle w:val="afff4"/>
              <w:spacing w:before="0"/>
              <w:outlineLvl w:val="2"/>
              <w:rPr>
                <w:rFonts w:eastAsia="Times New Roman"/>
                <w:b w:val="0"/>
              </w:rPr>
            </w:pPr>
            <w:bookmarkStart w:id="31" w:name="_Toc127282099"/>
            <w:r w:rsidRPr="00B738C8">
              <w:rPr>
                <w:rFonts w:eastAsia="Times New Roman"/>
                <w:b w:val="0"/>
              </w:rPr>
              <w:t>─</w:t>
            </w:r>
            <w:bookmarkEnd w:id="31"/>
          </w:p>
        </w:tc>
        <w:tc>
          <w:tcPr>
            <w:tcW w:w="1843" w:type="dxa"/>
          </w:tcPr>
          <w:p w:rsidR="00A90298" w:rsidRPr="00D57409" w:rsidRDefault="00A90298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056455">
        <w:trPr>
          <w:trHeight w:val="1347"/>
        </w:trPr>
        <w:tc>
          <w:tcPr>
            <w:tcW w:w="851" w:type="dxa"/>
            <w:vMerge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881B91" w:rsidRDefault="00881B91" w:rsidP="00F44106">
            <w:pPr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881B91" w:rsidRPr="00C50DEE" w:rsidRDefault="00881B91" w:rsidP="00A90298">
            <w:pPr>
              <w:pStyle w:val="aff5"/>
              <w:tabs>
                <w:tab w:val="left" w:pos="171"/>
              </w:tabs>
              <w:ind w:left="5"/>
              <w:jc w:val="both"/>
              <w:rPr>
                <w:rFonts w:eastAsiaTheme="minorHAnsi"/>
              </w:rPr>
            </w:pPr>
            <w:r w:rsidRPr="00C50DEE">
              <w:rPr>
                <w:iCs/>
              </w:rPr>
              <w:t>Наличие у Участника совокупного опыта (в рамках одного или нескольких договоров)  оказания услуг по разработке документов в области экологической безопасности, при этом за последние</w:t>
            </w:r>
            <w:r w:rsidRPr="00C50DEE">
              <w:rPr>
                <w:i/>
                <w:iCs/>
              </w:rPr>
              <w:t xml:space="preserve"> </w:t>
            </w:r>
            <w:r w:rsidRPr="00C50DEE">
              <w:t>3 (три) года</w:t>
            </w:r>
            <w:r w:rsidRPr="00C50DEE">
              <w:rPr>
                <w:i/>
                <w:iCs/>
              </w:rPr>
              <w:t xml:space="preserve">, </w:t>
            </w:r>
            <w:r w:rsidRPr="00C50DEE">
              <w:rPr>
                <w:iCs/>
              </w:rPr>
              <w:t>предшествующих дате подачи заявки</w:t>
            </w:r>
            <w:r w:rsidR="00056455" w:rsidRPr="00C50DEE">
              <w:rPr>
                <w:iCs/>
              </w:rPr>
              <w:t>.</w:t>
            </w:r>
          </w:p>
        </w:tc>
        <w:tc>
          <w:tcPr>
            <w:tcW w:w="1984" w:type="dxa"/>
          </w:tcPr>
          <w:p w:rsidR="00881B91" w:rsidRPr="00B738C8" w:rsidRDefault="00881B91" w:rsidP="00664823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2" w:name="_Toc127282100"/>
            <w:r w:rsidRPr="00B738C8">
              <w:rPr>
                <w:rFonts w:eastAsia="Times New Roman"/>
                <w:b w:val="0"/>
              </w:rPr>
              <w:t>─</w:t>
            </w:r>
            <w:bookmarkEnd w:id="32"/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F43AC4">
        <w:trPr>
          <w:trHeight w:val="626"/>
        </w:trPr>
        <w:tc>
          <w:tcPr>
            <w:tcW w:w="851" w:type="dxa"/>
            <w:vMerge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881B91" w:rsidRDefault="00881B91" w:rsidP="00F44106">
            <w:pPr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881B91" w:rsidRPr="00897701" w:rsidRDefault="00616C5E" w:rsidP="00A90298">
            <w:pPr>
              <w:pStyle w:val="aff5"/>
              <w:tabs>
                <w:tab w:val="left" w:pos="171"/>
              </w:tabs>
              <w:ind w:left="5"/>
              <w:jc w:val="both"/>
              <w:rPr>
                <w:iCs/>
                <w:sz w:val="22"/>
                <w:szCs w:val="22"/>
              </w:rPr>
            </w:pPr>
            <w:r w:rsidRPr="00DE6FBE">
              <w:rPr>
                <w:rFonts w:eastAsiaTheme="minorHAnsi"/>
              </w:rPr>
              <w:t xml:space="preserve">Наличие у Исполнителя </w:t>
            </w:r>
            <w:r w:rsidR="00F43AC4">
              <w:rPr>
                <w:rFonts w:eastAsiaTheme="minorHAnsi"/>
              </w:rPr>
              <w:t>опыта на составление подобных Планов для аналогичных предприятий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:rsidR="00881B91" w:rsidRPr="00B738C8" w:rsidRDefault="00881B91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881B91">
        <w:trPr>
          <w:trHeight w:val="1862"/>
        </w:trPr>
        <w:tc>
          <w:tcPr>
            <w:tcW w:w="851" w:type="dxa"/>
            <w:vAlign w:val="center"/>
          </w:tcPr>
          <w:p w:rsidR="00881B91" w:rsidRPr="00D57409" w:rsidRDefault="00881B91" w:rsidP="00E92AD7">
            <w:pPr>
              <w:pStyle w:val="aff5"/>
              <w:numPr>
                <w:ilvl w:val="2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8" w:type="dxa"/>
          </w:tcPr>
          <w:p w:rsidR="00881B91" w:rsidRPr="00195AE8" w:rsidRDefault="00881B91" w:rsidP="00481B1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 w:rsidRPr="00817215">
              <w:rPr>
                <w:rFonts w:eastAsia="Calibri"/>
                <w:sz w:val="24"/>
                <w:szCs w:val="24"/>
              </w:rPr>
              <w:t xml:space="preserve">Требования к субподрядным организациям, привлекаемым к выполнению </w:t>
            </w:r>
            <w:r>
              <w:rPr>
                <w:rFonts w:eastAsia="Calibri"/>
                <w:sz w:val="24"/>
                <w:szCs w:val="24"/>
              </w:rPr>
              <w:t>услуг</w:t>
            </w:r>
          </w:p>
        </w:tc>
        <w:tc>
          <w:tcPr>
            <w:tcW w:w="5358" w:type="dxa"/>
          </w:tcPr>
          <w:p w:rsidR="00881B91" w:rsidRPr="00E92AD7" w:rsidRDefault="00881B91" w:rsidP="00481B1F">
            <w:pPr>
              <w:jc w:val="both"/>
            </w:pPr>
            <w:r w:rsidRPr="00E92AD7">
              <w:rPr>
                <w:rFonts w:eastAsia="Calibri"/>
                <w:sz w:val="24"/>
              </w:rPr>
              <w:t>В случае привлечения к выполнению услуг субподрядных организаций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1984" w:type="dxa"/>
          </w:tcPr>
          <w:p w:rsidR="00881B91" w:rsidRPr="00B738C8" w:rsidRDefault="00881B91" w:rsidP="00481B1F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481B1F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481B1F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881B91" w:rsidRDefault="00881B91" w:rsidP="00481B1F">
            <w:pPr>
              <w:rPr>
                <w:sz w:val="24"/>
                <w:szCs w:val="24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</w:pPr>
    </w:p>
    <w:p w:rsidR="00924BCD" w:rsidRDefault="00924BCD" w:rsidP="00F05846">
      <w:pPr>
        <w:jc w:val="center"/>
        <w:rPr>
          <w:b/>
          <w:i/>
          <w:sz w:val="24"/>
          <w:szCs w:val="24"/>
        </w:rPr>
      </w:pPr>
    </w:p>
    <w:p w:rsidR="00E823BD" w:rsidRDefault="00E823BD" w:rsidP="00F05846">
      <w:pPr>
        <w:jc w:val="center"/>
        <w:rPr>
          <w:b/>
          <w:i/>
          <w:sz w:val="24"/>
          <w:szCs w:val="24"/>
        </w:rPr>
      </w:pPr>
    </w:p>
    <w:p w:rsidR="00924BCD" w:rsidRDefault="00924BCD" w:rsidP="00F05846">
      <w:pPr>
        <w:jc w:val="center"/>
        <w:rPr>
          <w:b/>
          <w:i/>
          <w:sz w:val="24"/>
          <w:szCs w:val="24"/>
        </w:rPr>
        <w:sectPr w:rsidR="00924BCD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467F4F" w:rsidRDefault="00467F4F" w:rsidP="00467F4F">
      <w:pPr>
        <w:pStyle w:val="1"/>
        <w:keepLines/>
        <w:ind w:left="357" w:hanging="357"/>
        <w:jc w:val="center"/>
      </w:pPr>
      <w:bookmarkStart w:id="33" w:name="_Toc53393312"/>
      <w:bookmarkStart w:id="34" w:name="_Toc53395937"/>
      <w:bookmarkStart w:id="35" w:name="_Toc127282123"/>
      <w:bookmarkStart w:id="36" w:name="_Toc46743519"/>
      <w:bookmarkStart w:id="37" w:name="_Toc51339699"/>
      <w:r>
        <w:t>Требования к документации по ценообразованию</w:t>
      </w:r>
      <w:bookmarkEnd w:id="33"/>
      <w:bookmarkEnd w:id="34"/>
      <w:r w:rsidR="00640C9A">
        <w:t xml:space="preserve"> на этапе закупки</w:t>
      </w:r>
      <w:bookmarkEnd w:id="35"/>
    </w:p>
    <w:p w:rsidR="003834AC" w:rsidRDefault="003834AC" w:rsidP="003834AC">
      <w:pPr>
        <w:ind w:firstLine="357"/>
        <w:jc w:val="both"/>
        <w:rPr>
          <w:sz w:val="24"/>
          <w:szCs w:val="24"/>
        </w:rPr>
      </w:pPr>
      <w:bookmarkStart w:id="38" w:name="_Toc124325986"/>
      <w:r w:rsidRPr="001D0D27">
        <w:rPr>
          <w:sz w:val="24"/>
          <w:szCs w:val="24"/>
        </w:rPr>
        <w:t>В обоснование стоимости своей заявки Участник предоставляет Коммерческое предложение.</w:t>
      </w:r>
      <w:bookmarkStart w:id="39" w:name="_Hlk88327292"/>
      <w:bookmarkStart w:id="40" w:name="_Toc124325987"/>
      <w:bookmarkEnd w:id="38"/>
    </w:p>
    <w:p w:rsidR="00467F4F" w:rsidRPr="003834AC" w:rsidRDefault="003834AC" w:rsidP="003834AC">
      <w:pPr>
        <w:ind w:firstLine="357"/>
        <w:jc w:val="both"/>
        <w:rPr>
          <w:iCs/>
          <w:caps/>
        </w:rPr>
      </w:pPr>
      <w:r w:rsidRPr="001D0D27">
        <w:rPr>
          <w:sz w:val="24"/>
          <w:szCs w:val="24"/>
        </w:rPr>
        <w:t>Дополнительные документы по ценообразованию</w:t>
      </w:r>
      <w:bookmarkEnd w:id="39"/>
      <w:r w:rsidRPr="001D0D27">
        <w:rPr>
          <w:sz w:val="24"/>
          <w:szCs w:val="24"/>
        </w:rPr>
        <w:t xml:space="preserve"> в состав заявки не включаются.</w:t>
      </w:r>
      <w:bookmarkEnd w:id="40"/>
    </w:p>
    <w:bookmarkEnd w:id="36"/>
    <w:bookmarkEnd w:id="37"/>
    <w:p w:rsidR="00D57409" w:rsidRDefault="00D57409">
      <w:pPr>
        <w:rPr>
          <w:iCs/>
          <w:caps/>
        </w:rPr>
      </w:pPr>
    </w:p>
    <w:sectPr w:rsidR="00D57409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C27" w:rsidRDefault="00554C27">
      <w:r>
        <w:separator/>
      </w:r>
    </w:p>
  </w:endnote>
  <w:endnote w:type="continuationSeparator" w:id="0">
    <w:p w:rsidR="00554C27" w:rsidRDefault="0055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C27" w:rsidRDefault="00554C27">
      <w:r>
        <w:separator/>
      </w:r>
    </w:p>
  </w:footnote>
  <w:footnote w:type="continuationSeparator" w:id="0">
    <w:p w:rsidR="00554C27" w:rsidRDefault="0055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B00B3" w:rsidRDefault="001B00B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D63DC">
      <w:rPr>
        <w:noProof/>
      </w:rPr>
      <w:t>7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7F5"/>
    <w:multiLevelType w:val="multilevel"/>
    <w:tmpl w:val="C748A5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915E5C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C65DF"/>
    <w:multiLevelType w:val="hybridMultilevel"/>
    <w:tmpl w:val="DE6C6F02"/>
    <w:lvl w:ilvl="0" w:tplc="0206DF08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" w15:restartNumberingAfterBreak="0">
    <w:nsid w:val="0E4A6D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018F4"/>
    <w:multiLevelType w:val="hybridMultilevel"/>
    <w:tmpl w:val="02421E64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8352C1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0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9714A29"/>
    <w:multiLevelType w:val="multilevel"/>
    <w:tmpl w:val="9AC62F42"/>
    <w:lvl w:ilvl="0">
      <w:start w:val="1"/>
      <w:numFmt w:val="decimal"/>
      <w:pStyle w:val="10"/>
      <w:lvlText w:val="%1."/>
      <w:lvlJc w:val="left"/>
      <w:pPr>
        <w:tabs>
          <w:tab w:val="num" w:pos="2978"/>
        </w:tabs>
        <w:ind w:left="2127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426"/>
        </w:tabs>
        <w:ind w:left="-425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4"/>
        </w:tabs>
        <w:ind w:left="-127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7620A6C"/>
    <w:multiLevelType w:val="hybridMultilevel"/>
    <w:tmpl w:val="FB22F3B2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650F3E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45B1C"/>
    <w:multiLevelType w:val="hybridMultilevel"/>
    <w:tmpl w:val="F0B64096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6FF5D35"/>
    <w:multiLevelType w:val="hybridMultilevel"/>
    <w:tmpl w:val="06D476FE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213FF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37"/>
  </w:num>
  <w:num w:numId="4">
    <w:abstractNumId w:val="21"/>
  </w:num>
  <w:num w:numId="5">
    <w:abstractNumId w:val="23"/>
  </w:num>
  <w:num w:numId="6">
    <w:abstractNumId w:val="11"/>
  </w:num>
  <w:num w:numId="7">
    <w:abstractNumId w:val="28"/>
  </w:num>
  <w:num w:numId="8">
    <w:abstractNumId w:val="36"/>
  </w:num>
  <w:num w:numId="9">
    <w:abstractNumId w:val="22"/>
  </w:num>
  <w:num w:numId="10">
    <w:abstractNumId w:val="31"/>
  </w:num>
  <w:num w:numId="11">
    <w:abstractNumId w:val="42"/>
  </w:num>
  <w:num w:numId="12">
    <w:abstractNumId w:val="38"/>
  </w:num>
  <w:num w:numId="13">
    <w:abstractNumId w:val="34"/>
  </w:num>
  <w:num w:numId="14">
    <w:abstractNumId w:val="5"/>
  </w:num>
  <w:num w:numId="15">
    <w:abstractNumId w:val="16"/>
  </w:num>
  <w:num w:numId="16">
    <w:abstractNumId w:val="10"/>
  </w:num>
  <w:num w:numId="17">
    <w:abstractNumId w:val="4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20"/>
  </w:num>
  <w:num w:numId="23">
    <w:abstractNumId w:val="25"/>
  </w:num>
  <w:num w:numId="24">
    <w:abstractNumId w:val="30"/>
  </w:num>
  <w:num w:numId="25">
    <w:abstractNumId w:val="12"/>
  </w:num>
  <w:num w:numId="26">
    <w:abstractNumId w:val="17"/>
  </w:num>
  <w:num w:numId="27">
    <w:abstractNumId w:val="39"/>
  </w:num>
  <w:num w:numId="28">
    <w:abstractNumId w:val="15"/>
  </w:num>
  <w:num w:numId="29">
    <w:abstractNumId w:val="8"/>
  </w:num>
  <w:num w:numId="30">
    <w:abstractNumId w:val="26"/>
  </w:num>
  <w:num w:numId="31">
    <w:abstractNumId w:val="18"/>
  </w:num>
  <w:num w:numId="32">
    <w:abstractNumId w:val="35"/>
  </w:num>
  <w:num w:numId="33">
    <w:abstractNumId w:val="6"/>
  </w:num>
  <w:num w:numId="34">
    <w:abstractNumId w:val="40"/>
  </w:num>
  <w:num w:numId="35">
    <w:abstractNumId w:val="29"/>
  </w:num>
  <w:num w:numId="36">
    <w:abstractNumId w:val="41"/>
  </w:num>
  <w:num w:numId="37">
    <w:abstractNumId w:val="32"/>
  </w:num>
  <w:num w:numId="38">
    <w:abstractNumId w:val="24"/>
  </w:num>
  <w:num w:numId="39">
    <w:abstractNumId w:val="0"/>
  </w:num>
  <w:num w:numId="40">
    <w:abstractNumId w:val="1"/>
  </w:num>
  <w:num w:numId="41">
    <w:abstractNumId w:val="9"/>
  </w:num>
  <w:num w:numId="42">
    <w:abstractNumId w:val="3"/>
  </w:num>
  <w:num w:numId="4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25B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30E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455"/>
    <w:rsid w:val="00056B13"/>
    <w:rsid w:val="00056C30"/>
    <w:rsid w:val="00056D46"/>
    <w:rsid w:val="00056E4D"/>
    <w:rsid w:val="00061378"/>
    <w:rsid w:val="000614C5"/>
    <w:rsid w:val="000621EA"/>
    <w:rsid w:val="000622D7"/>
    <w:rsid w:val="00062446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69C"/>
    <w:rsid w:val="00093CD0"/>
    <w:rsid w:val="00094433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A695C"/>
    <w:rsid w:val="000B2018"/>
    <w:rsid w:val="000B2D90"/>
    <w:rsid w:val="000B2FE7"/>
    <w:rsid w:val="000B36EB"/>
    <w:rsid w:val="000B392F"/>
    <w:rsid w:val="000B3DE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1DF0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87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5C3"/>
    <w:rsid w:val="00126854"/>
    <w:rsid w:val="00127606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2A25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672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2C8D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7C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0B3"/>
    <w:rsid w:val="001B0BDB"/>
    <w:rsid w:val="001B0BDE"/>
    <w:rsid w:val="001B4418"/>
    <w:rsid w:val="001B4B33"/>
    <w:rsid w:val="001B4CD9"/>
    <w:rsid w:val="001B4FF0"/>
    <w:rsid w:val="001B5167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514"/>
    <w:rsid w:val="001D58E3"/>
    <w:rsid w:val="001D7B08"/>
    <w:rsid w:val="001E013E"/>
    <w:rsid w:val="001E0503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12D"/>
    <w:rsid w:val="001E76CF"/>
    <w:rsid w:val="001E7DF7"/>
    <w:rsid w:val="001E7EAA"/>
    <w:rsid w:val="001F0A01"/>
    <w:rsid w:val="001F1E18"/>
    <w:rsid w:val="001F4625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421"/>
    <w:rsid w:val="00206C48"/>
    <w:rsid w:val="00206D03"/>
    <w:rsid w:val="00207C09"/>
    <w:rsid w:val="002100A5"/>
    <w:rsid w:val="00210428"/>
    <w:rsid w:val="00210899"/>
    <w:rsid w:val="00210A5D"/>
    <w:rsid w:val="0021176F"/>
    <w:rsid w:val="002120DC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4E40"/>
    <w:rsid w:val="00216439"/>
    <w:rsid w:val="00220BE5"/>
    <w:rsid w:val="00221327"/>
    <w:rsid w:val="00221B46"/>
    <w:rsid w:val="00221BF3"/>
    <w:rsid w:val="00221ECB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0D82"/>
    <w:rsid w:val="002314A8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29F"/>
    <w:rsid w:val="00241402"/>
    <w:rsid w:val="002419A6"/>
    <w:rsid w:val="0024259C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3914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68C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C40"/>
    <w:rsid w:val="002F64F0"/>
    <w:rsid w:val="002F73DA"/>
    <w:rsid w:val="002F7495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77D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F57"/>
    <w:rsid w:val="003162E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5BAE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181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D9A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4546"/>
    <w:rsid w:val="00375538"/>
    <w:rsid w:val="00375565"/>
    <w:rsid w:val="00376582"/>
    <w:rsid w:val="003814C6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4AC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DED"/>
    <w:rsid w:val="003922D8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B7A44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DCC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07D5B"/>
    <w:rsid w:val="00410ED2"/>
    <w:rsid w:val="0041356C"/>
    <w:rsid w:val="00413656"/>
    <w:rsid w:val="00413E31"/>
    <w:rsid w:val="004140A4"/>
    <w:rsid w:val="004149DA"/>
    <w:rsid w:val="004150D7"/>
    <w:rsid w:val="00415878"/>
    <w:rsid w:val="00420191"/>
    <w:rsid w:val="00420384"/>
    <w:rsid w:val="00420F79"/>
    <w:rsid w:val="004212E2"/>
    <w:rsid w:val="0042153D"/>
    <w:rsid w:val="00421F9C"/>
    <w:rsid w:val="004224BC"/>
    <w:rsid w:val="00422C15"/>
    <w:rsid w:val="00423D22"/>
    <w:rsid w:val="0042461F"/>
    <w:rsid w:val="00424B2D"/>
    <w:rsid w:val="00425B79"/>
    <w:rsid w:val="0042705B"/>
    <w:rsid w:val="00427147"/>
    <w:rsid w:val="00427BDB"/>
    <w:rsid w:val="0043036E"/>
    <w:rsid w:val="00431ACE"/>
    <w:rsid w:val="00431C5E"/>
    <w:rsid w:val="00431ED9"/>
    <w:rsid w:val="00432024"/>
    <w:rsid w:val="00432182"/>
    <w:rsid w:val="004326F1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3908"/>
    <w:rsid w:val="0045554F"/>
    <w:rsid w:val="004557A0"/>
    <w:rsid w:val="00456D83"/>
    <w:rsid w:val="004602B4"/>
    <w:rsid w:val="00461056"/>
    <w:rsid w:val="004610D8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1B1F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5DE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C7F7A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BDE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A46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B48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94E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4C27"/>
    <w:rsid w:val="00555B7E"/>
    <w:rsid w:val="00556214"/>
    <w:rsid w:val="0055621A"/>
    <w:rsid w:val="00556854"/>
    <w:rsid w:val="00556B2B"/>
    <w:rsid w:val="00556F95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2CF6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1EEA"/>
    <w:rsid w:val="005931D0"/>
    <w:rsid w:val="005938E5"/>
    <w:rsid w:val="005942D2"/>
    <w:rsid w:val="005943C5"/>
    <w:rsid w:val="00595CC6"/>
    <w:rsid w:val="0059614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B1D"/>
    <w:rsid w:val="005B1125"/>
    <w:rsid w:val="005B1127"/>
    <w:rsid w:val="005B1146"/>
    <w:rsid w:val="005B15A8"/>
    <w:rsid w:val="005B1B94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FE8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C5E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3FC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756"/>
    <w:rsid w:val="006629C9"/>
    <w:rsid w:val="00664070"/>
    <w:rsid w:val="00664823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7AE1"/>
    <w:rsid w:val="006E04CE"/>
    <w:rsid w:val="006E0DE0"/>
    <w:rsid w:val="006E1A24"/>
    <w:rsid w:val="006E261D"/>
    <w:rsid w:val="006E2646"/>
    <w:rsid w:val="006E28A8"/>
    <w:rsid w:val="006E2E13"/>
    <w:rsid w:val="006E33C3"/>
    <w:rsid w:val="006E36B7"/>
    <w:rsid w:val="006E3817"/>
    <w:rsid w:val="006E38F2"/>
    <w:rsid w:val="006E40D1"/>
    <w:rsid w:val="006E656B"/>
    <w:rsid w:val="006E73A1"/>
    <w:rsid w:val="006E7460"/>
    <w:rsid w:val="006E7A08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2F2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2A78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4AF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2FA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810"/>
    <w:rsid w:val="007D3A75"/>
    <w:rsid w:val="007D3A9D"/>
    <w:rsid w:val="007D46A7"/>
    <w:rsid w:val="007D46F3"/>
    <w:rsid w:val="007D57F5"/>
    <w:rsid w:val="007D5A71"/>
    <w:rsid w:val="007D5BBC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A11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E54"/>
    <w:rsid w:val="00824B23"/>
    <w:rsid w:val="00825A0B"/>
    <w:rsid w:val="00825F52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6DA9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B91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345"/>
    <w:rsid w:val="0089504D"/>
    <w:rsid w:val="00895311"/>
    <w:rsid w:val="008966C9"/>
    <w:rsid w:val="0089763B"/>
    <w:rsid w:val="00897701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9DD"/>
    <w:rsid w:val="008B2B93"/>
    <w:rsid w:val="008B2E20"/>
    <w:rsid w:val="008B36E3"/>
    <w:rsid w:val="008B45A4"/>
    <w:rsid w:val="008B59A0"/>
    <w:rsid w:val="008B65E3"/>
    <w:rsid w:val="008B6F4B"/>
    <w:rsid w:val="008C0123"/>
    <w:rsid w:val="008C0FD2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2345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1523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4BCD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69A3"/>
    <w:rsid w:val="0093748D"/>
    <w:rsid w:val="00937519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076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5CF"/>
    <w:rsid w:val="00987E95"/>
    <w:rsid w:val="00990717"/>
    <w:rsid w:val="00990873"/>
    <w:rsid w:val="00990ACA"/>
    <w:rsid w:val="00992A2E"/>
    <w:rsid w:val="00992DF1"/>
    <w:rsid w:val="0099338E"/>
    <w:rsid w:val="00993C9D"/>
    <w:rsid w:val="00993DFF"/>
    <w:rsid w:val="009948D6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4AC"/>
    <w:rsid w:val="009A2B59"/>
    <w:rsid w:val="009A3396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07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E7A"/>
    <w:rsid w:val="009F3252"/>
    <w:rsid w:val="009F4100"/>
    <w:rsid w:val="009F44A2"/>
    <w:rsid w:val="009F4B2A"/>
    <w:rsid w:val="009F4E81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4D0C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027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B23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191D"/>
    <w:rsid w:val="00A821F7"/>
    <w:rsid w:val="00A8223F"/>
    <w:rsid w:val="00A82326"/>
    <w:rsid w:val="00A829CC"/>
    <w:rsid w:val="00A83191"/>
    <w:rsid w:val="00A83209"/>
    <w:rsid w:val="00A84246"/>
    <w:rsid w:val="00A84BBE"/>
    <w:rsid w:val="00A872A9"/>
    <w:rsid w:val="00A87BA2"/>
    <w:rsid w:val="00A87BD7"/>
    <w:rsid w:val="00A90298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326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7A9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75B8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E62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8C8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C82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4D5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B78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6F8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DEE"/>
    <w:rsid w:val="00C51009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DCC"/>
    <w:rsid w:val="00C626B9"/>
    <w:rsid w:val="00C62C82"/>
    <w:rsid w:val="00C630F4"/>
    <w:rsid w:val="00C63F70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87BED"/>
    <w:rsid w:val="00C9139A"/>
    <w:rsid w:val="00C9296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25E6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3BC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3BC3"/>
    <w:rsid w:val="00CF4524"/>
    <w:rsid w:val="00CF4D3C"/>
    <w:rsid w:val="00CF4D7A"/>
    <w:rsid w:val="00CF4EE3"/>
    <w:rsid w:val="00CF59D7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AD2"/>
    <w:rsid w:val="00D33D0B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079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4B11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5401"/>
    <w:rsid w:val="00D86185"/>
    <w:rsid w:val="00D8761B"/>
    <w:rsid w:val="00D879CC"/>
    <w:rsid w:val="00D87E4A"/>
    <w:rsid w:val="00D905E0"/>
    <w:rsid w:val="00D909E9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283"/>
    <w:rsid w:val="00D95CA7"/>
    <w:rsid w:val="00D9604D"/>
    <w:rsid w:val="00D96225"/>
    <w:rsid w:val="00D9707D"/>
    <w:rsid w:val="00D974FF"/>
    <w:rsid w:val="00D97638"/>
    <w:rsid w:val="00D97A9C"/>
    <w:rsid w:val="00DA1D59"/>
    <w:rsid w:val="00DA20E3"/>
    <w:rsid w:val="00DA320D"/>
    <w:rsid w:val="00DA32EC"/>
    <w:rsid w:val="00DA367F"/>
    <w:rsid w:val="00DA3BBA"/>
    <w:rsid w:val="00DA5073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6E0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4A1F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0F94"/>
    <w:rsid w:val="00E313A1"/>
    <w:rsid w:val="00E3185B"/>
    <w:rsid w:val="00E3307D"/>
    <w:rsid w:val="00E335FE"/>
    <w:rsid w:val="00E336C4"/>
    <w:rsid w:val="00E33878"/>
    <w:rsid w:val="00E33DEF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3D3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7F8"/>
    <w:rsid w:val="00E61625"/>
    <w:rsid w:val="00E638F7"/>
    <w:rsid w:val="00E65916"/>
    <w:rsid w:val="00E660CE"/>
    <w:rsid w:val="00E66751"/>
    <w:rsid w:val="00E66A46"/>
    <w:rsid w:val="00E66AD0"/>
    <w:rsid w:val="00E67566"/>
    <w:rsid w:val="00E719A0"/>
    <w:rsid w:val="00E7221A"/>
    <w:rsid w:val="00E72DC5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3BD"/>
    <w:rsid w:val="00E82FAE"/>
    <w:rsid w:val="00E8554C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2AD7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6A6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3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E7FAF"/>
    <w:rsid w:val="00EF08E7"/>
    <w:rsid w:val="00EF12D3"/>
    <w:rsid w:val="00EF1D4B"/>
    <w:rsid w:val="00EF309A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276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838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AC4"/>
    <w:rsid w:val="00F43B9C"/>
    <w:rsid w:val="00F44106"/>
    <w:rsid w:val="00F44B72"/>
    <w:rsid w:val="00F44EC9"/>
    <w:rsid w:val="00F45166"/>
    <w:rsid w:val="00F4568C"/>
    <w:rsid w:val="00F470EB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6A96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897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1A0"/>
    <w:rsid w:val="00FA3D3F"/>
    <w:rsid w:val="00FA412E"/>
    <w:rsid w:val="00FA4643"/>
    <w:rsid w:val="00FA5AC3"/>
    <w:rsid w:val="00FA5BC6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AC4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2D71"/>
    <w:rsid w:val="00FD352D"/>
    <w:rsid w:val="00FD3880"/>
    <w:rsid w:val="00FD4578"/>
    <w:rsid w:val="00FD48DE"/>
    <w:rsid w:val="00FD4921"/>
    <w:rsid w:val="00FD4A0B"/>
    <w:rsid w:val="00FD5388"/>
    <w:rsid w:val="00FD54D9"/>
    <w:rsid w:val="00FD61CA"/>
    <w:rsid w:val="00FD63DC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DD5"/>
    <w:rsid w:val="00FE4E47"/>
    <w:rsid w:val="00FE50BA"/>
    <w:rsid w:val="00FE5894"/>
    <w:rsid w:val="00FE6B84"/>
    <w:rsid w:val="00FE7A31"/>
    <w:rsid w:val="00FF0513"/>
    <w:rsid w:val="00FF3A2C"/>
    <w:rsid w:val="00FF3F7A"/>
    <w:rsid w:val="00FF531B"/>
    <w:rsid w:val="00FF5507"/>
    <w:rsid w:val="00FF5B4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CE9C445"/>
  <w15:docId w15:val="{C9EBFD90-3497-46FC-81EF-2FBED131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0">
    <w:name w:val="_З1"/>
    <w:next w:val="a3"/>
    <w:qFormat/>
    <w:rsid w:val="007D1810"/>
    <w:pPr>
      <w:keepNext/>
      <w:keepLines/>
      <w:numPr>
        <w:numId w:val="38"/>
      </w:numPr>
      <w:spacing w:before="240" w:after="120" w:line="276" w:lineRule="auto"/>
      <w:jc w:val="center"/>
      <w:outlineLvl w:val="0"/>
    </w:pPr>
    <w:rPr>
      <w:rFonts w:ascii="Calibri" w:hAnsi="Calibri"/>
      <w:b/>
      <w:caps/>
      <w:sz w:val="28"/>
      <w:szCs w:val="24"/>
    </w:rPr>
  </w:style>
  <w:style w:type="paragraph" w:customStyle="1" w:styleId="21">
    <w:name w:val="_З2"/>
    <w:qFormat/>
    <w:rsid w:val="007D1810"/>
    <w:pPr>
      <w:numPr>
        <w:ilvl w:val="1"/>
        <w:numId w:val="38"/>
      </w:numPr>
      <w:spacing w:line="276" w:lineRule="auto"/>
      <w:jc w:val="both"/>
    </w:pPr>
    <w:rPr>
      <w:rFonts w:ascii="Calibri" w:hAnsi="Calibri"/>
      <w:sz w:val="26"/>
      <w:szCs w:val="26"/>
    </w:rPr>
  </w:style>
  <w:style w:type="paragraph" w:customStyle="1" w:styleId="31">
    <w:name w:val="_З3"/>
    <w:next w:val="a3"/>
    <w:qFormat/>
    <w:rsid w:val="007D1810"/>
    <w:pPr>
      <w:numPr>
        <w:ilvl w:val="2"/>
        <w:numId w:val="38"/>
      </w:numPr>
      <w:spacing w:line="276" w:lineRule="auto"/>
      <w:jc w:val="both"/>
    </w:pPr>
    <w:rPr>
      <w:rFonts w:ascii="Calibri" w:hAnsi="Calibri"/>
      <w:spacing w:val="6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6B61B-37BB-41DF-8639-609156EE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759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6518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Байназарова Виктория Викторовна</cp:lastModifiedBy>
  <cp:revision>9</cp:revision>
  <cp:lastPrinted>2025-05-06T11:19:00Z</cp:lastPrinted>
  <dcterms:created xsi:type="dcterms:W3CDTF">2026-10-01T04:47:00Z</dcterms:created>
  <dcterms:modified xsi:type="dcterms:W3CDTF">2026-10-05T05:50:00Z</dcterms:modified>
</cp:coreProperties>
</file>