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CA7D3" w14:textId="77777777" w:rsidR="00452ECC" w:rsidRDefault="00452ECC" w:rsidP="00452ECC">
      <w:pPr>
        <w:pStyle w:val="4"/>
        <w:jc w:val="right"/>
        <w:rPr>
          <w:rFonts w:ascii="Times New Roman" w:hAnsi="Times New Roman"/>
          <w:color w:val="auto"/>
          <w:sz w:val="28"/>
          <w:szCs w:val="28"/>
        </w:rPr>
      </w:pPr>
      <w:r>
        <w:rPr>
          <w:rFonts w:ascii="Times New Roman" w:hAnsi="Times New Roman" w:cs="Times New Roman"/>
          <w:color w:val="auto"/>
          <w:sz w:val="28"/>
          <w:szCs w:val="28"/>
        </w:rPr>
        <w:t>Приложение №3</w:t>
      </w:r>
    </w:p>
    <w:p w14:paraId="6C76DC31" w14:textId="61EED974" w:rsidR="00452ECC" w:rsidRDefault="00452ECC" w:rsidP="00452ECC">
      <w:pPr>
        <w:spacing w:after="0"/>
        <w:ind w:right="-2"/>
        <w:jc w:val="right"/>
        <w:rPr>
          <w:rFonts w:ascii="Times New Roman" w:hAnsi="Times New Roman"/>
          <w:sz w:val="28"/>
          <w:szCs w:val="28"/>
        </w:rPr>
      </w:pPr>
      <w:r>
        <w:rPr>
          <w:rFonts w:ascii="Times New Roman" w:hAnsi="Times New Roman"/>
          <w:sz w:val="28"/>
          <w:szCs w:val="28"/>
        </w:rPr>
        <w:t xml:space="preserve">к Договору на </w:t>
      </w:r>
      <w:r w:rsidRPr="00452ECC">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C542B2" w:rsidRPr="00C542B2">
        <w:rPr>
          <w:rFonts w:ascii="Times New Roman" w:hAnsi="Times New Roman"/>
          <w:sz w:val="28"/>
          <w:szCs w:val="28"/>
        </w:rPr>
        <w:t>Москва-Петрозаводск, Мурманск, Петрозаводск-Москва, 20 тонн</w:t>
      </w:r>
    </w:p>
    <w:p w14:paraId="26EA2848" w14:textId="77777777" w:rsidR="00452ECC" w:rsidRDefault="00452ECC" w:rsidP="00452ECC">
      <w:pPr>
        <w:spacing w:after="0" w:line="240" w:lineRule="auto"/>
        <w:ind w:left="-142"/>
        <w:jc w:val="right"/>
        <w:rPr>
          <w:rFonts w:ascii="Times New Roman" w:hAnsi="Times New Roman"/>
          <w:snapToGrid w:val="0"/>
          <w:sz w:val="28"/>
          <w:szCs w:val="28"/>
        </w:rPr>
      </w:pPr>
      <w:r>
        <w:rPr>
          <w:rFonts w:ascii="Times New Roman" w:hAnsi="Times New Roman"/>
          <w:sz w:val="28"/>
          <w:szCs w:val="28"/>
        </w:rPr>
        <w:t>от ____________ 2026 г. №</w:t>
      </w:r>
      <w:r>
        <w:rPr>
          <w:sz w:val="28"/>
          <w:szCs w:val="28"/>
        </w:rPr>
        <w:t xml:space="preserve"> </w:t>
      </w:r>
      <w:r>
        <w:rPr>
          <w:rFonts w:ascii="Times New Roman" w:hAnsi="Times New Roman"/>
          <w:sz w:val="28"/>
          <w:szCs w:val="28"/>
        </w:rPr>
        <w:t>_______________</w:t>
      </w:r>
    </w:p>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00F48E8A"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AF6671" w:rsidRPr="00AF6671">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C542B2" w:rsidRPr="00C542B2">
        <w:rPr>
          <w:rFonts w:ascii="Times New Roman" w:hAnsi="Times New Roman"/>
          <w:sz w:val="28"/>
          <w:szCs w:val="28"/>
        </w:rPr>
        <w:t>Москва-Петрозаводск, Мурманск, Петрозаводск-Москва, 20 тонн</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0E213597" w:rsidR="001B55B4" w:rsidRPr="00325139" w:rsidRDefault="001B55B4" w:rsidP="00AF6671">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закупки</w:t>
            </w:r>
            <w:r w:rsidR="00AF6671">
              <w:rPr>
                <w:rFonts w:ascii="Times New Roman" w:hAnsi="Times New Roman" w:cs="Times New Roman"/>
                <w:b/>
                <w:i/>
                <w:sz w:val="24"/>
                <w:szCs w:val="24"/>
              </w:rPr>
              <w:t xml:space="preserve"> </w:t>
            </w:r>
            <w:r w:rsidR="00AF6671" w:rsidRPr="00AF6671">
              <w:rPr>
                <w:rFonts w:ascii="Times New Roman" w:hAnsi="Times New Roman" w:cs="Times New Roman"/>
                <w:b/>
                <w:i/>
                <w:sz w:val="24"/>
                <w:szCs w:val="24"/>
              </w:rPr>
              <w:t>способом Электронный магазин СМСП</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w:t>
            </w:r>
            <w:r w:rsidRPr="00325139">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49090B9B" w:rsidR="001B55B4" w:rsidRDefault="00E938F9" w:rsidP="001B55B4">
      <w:pPr>
        <w:spacing w:after="0" w:line="240" w:lineRule="auto"/>
        <w:ind w:firstLine="709"/>
        <w:jc w:val="both"/>
        <w:rPr>
          <w:rFonts w:ascii="Times New Roman" w:eastAsia="SimSun" w:hAnsi="Times New Roman"/>
          <w:sz w:val="28"/>
          <w:szCs w:val="28"/>
        </w:rPr>
      </w:pPr>
      <w:r>
        <w:rPr>
          <w:rFonts w:ascii="Times New Roman" w:hAnsi="Times New Roman"/>
          <w:sz w:val="28"/>
          <w:szCs w:val="28"/>
        </w:rPr>
        <w:t>О</w:t>
      </w:r>
      <w:r w:rsidRPr="00E938F9">
        <w:rPr>
          <w:rFonts w:ascii="Times New Roman" w:hAnsi="Times New Roman"/>
          <w:sz w:val="28"/>
          <w:szCs w:val="28"/>
        </w:rPr>
        <w:t>казание услуг по перевозке почтовых отправлений и прочих товарно-материальных ценностей автотранспо</w:t>
      </w:r>
      <w:r w:rsidR="001F098E">
        <w:rPr>
          <w:rFonts w:ascii="Times New Roman" w:hAnsi="Times New Roman"/>
          <w:sz w:val="28"/>
          <w:szCs w:val="28"/>
        </w:rPr>
        <w:t xml:space="preserve">ртом по магистральным </w:t>
      </w:r>
      <w:r w:rsidR="00AF6671" w:rsidRPr="00AF6671">
        <w:rPr>
          <w:rFonts w:ascii="Times New Roman" w:hAnsi="Times New Roman"/>
          <w:sz w:val="28"/>
          <w:szCs w:val="28"/>
        </w:rPr>
        <w:t xml:space="preserve">маршрутам: </w:t>
      </w:r>
      <w:r w:rsidR="00C542B2" w:rsidRPr="00C542B2">
        <w:rPr>
          <w:rFonts w:ascii="Times New Roman" w:hAnsi="Times New Roman"/>
          <w:sz w:val="28"/>
          <w:szCs w:val="28"/>
        </w:rPr>
        <w:t>Москва-Петрозаводск, Мурманск, Петрозаводск-Москва, 20 тонн</w:t>
      </w:r>
      <w:r w:rsidR="00BB3E38">
        <w:rPr>
          <w:rFonts w:ascii="Times New Roman" w:eastAsia="SimSun" w:hAnsi="Times New Roman"/>
          <w:sz w:val="28"/>
          <w:szCs w:val="28"/>
        </w:rPr>
        <w:t>.</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4AEF6C00"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C542B2">
        <w:rPr>
          <w:rFonts w:ascii="Times New Roman" w:eastAsia="Times New Roman" w:hAnsi="Times New Roman"/>
          <w:b/>
          <w:sz w:val="28"/>
          <w:szCs w:val="28"/>
          <w:lang w:eastAsia="ru-RU"/>
        </w:rPr>
        <w:t xml:space="preserve">2 </w:t>
      </w:r>
      <w:r w:rsidR="00D73F62" w:rsidRPr="00DA0440">
        <w:rPr>
          <w:rFonts w:ascii="Times New Roman" w:eastAsia="Times New Roman" w:hAnsi="Times New Roman"/>
          <w:b/>
          <w:sz w:val="28"/>
          <w:szCs w:val="28"/>
          <w:lang w:eastAsia="ru-RU"/>
        </w:rPr>
        <w:t>(</w:t>
      </w:r>
      <w:r w:rsidR="00C542B2">
        <w:rPr>
          <w:rFonts w:ascii="Times New Roman" w:eastAsia="Times New Roman" w:hAnsi="Times New Roman"/>
          <w:b/>
          <w:sz w:val="28"/>
          <w:szCs w:val="28"/>
          <w:lang w:eastAsia="ru-RU"/>
        </w:rPr>
        <w:t>двух</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lastRenderedPageBreak/>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lastRenderedPageBreak/>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1 к ТЗ планируемого количества транспорта в сутки. Заявки на увеличение планируемого количества 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w:t>
      </w:r>
      <w:r w:rsidRPr="000D2708">
        <w:rPr>
          <w:rFonts w:ascii="Times New Roman" w:hAnsi="Times New Roman" w:cs="Times New Roman"/>
          <w:sz w:val="28"/>
          <w:szCs w:val="28"/>
        </w:rPr>
        <w:lastRenderedPageBreak/>
        <w:t xml:space="preserve">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A02616" w:rsidRPr="00A02616">
        <w:rPr>
          <w:rFonts w:ascii="Times New Roman" w:eastAsia="Times New Roman" w:hAnsi="Times New Roman"/>
          <w:sz w:val="28"/>
          <w:szCs w:val="28"/>
          <w:lang w:eastAsia="ru-RU"/>
        </w:rPr>
        <w:t xml:space="preserve">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w:t>
      </w:r>
      <w:r w:rsidR="00A02616" w:rsidRPr="00A02616">
        <w:rPr>
          <w:rFonts w:ascii="Times New Roman" w:eastAsia="Times New Roman" w:hAnsi="Times New Roman"/>
          <w:sz w:val="28"/>
          <w:szCs w:val="28"/>
          <w:lang w:eastAsia="ru-RU"/>
        </w:rPr>
        <w:lastRenderedPageBreak/>
        <w:t>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364D9E00" w:rsidR="001B55B4" w:rsidRPr="00812082" w:rsidRDefault="0059134C"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778672FC" w:rsidR="00812082" w:rsidRPr="00812082" w:rsidRDefault="0059134C"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bl>
    <w:p w14:paraId="7F75E684" w14:textId="77777777" w:rsidR="0059134C" w:rsidRDefault="0059134C" w:rsidP="001B55B4">
      <w:pPr>
        <w:tabs>
          <w:tab w:val="left" w:pos="2143"/>
        </w:tabs>
        <w:rPr>
          <w:rFonts w:ascii="Times New Roman" w:hAnsi="Times New Roman"/>
          <w:sz w:val="28"/>
          <w:szCs w:val="28"/>
        </w:rPr>
        <w:sectPr w:rsidR="0059134C" w:rsidSect="00452ECC">
          <w:headerReference w:type="default" r:id="rId8"/>
          <w:headerReference w:type="first" r:id="rId9"/>
          <w:pgSz w:w="11906" w:h="16838"/>
          <w:pgMar w:top="1134" w:right="851" w:bottom="1134" w:left="1134" w:header="709" w:footer="709" w:gutter="0"/>
          <w:pgNumType w:start="1"/>
          <w:cols w:space="708"/>
          <w:docGrid w:linePitch="381"/>
        </w:sectPr>
      </w:pPr>
    </w:p>
    <w:p w14:paraId="16E6B5B6" w14:textId="560E58EA" w:rsidR="001B55B4" w:rsidRDefault="001B55B4" w:rsidP="001B55B4">
      <w:pPr>
        <w:tabs>
          <w:tab w:val="left" w:pos="2143"/>
        </w:tabs>
        <w:rPr>
          <w:rFonts w:ascii="Times New Roman" w:hAnsi="Times New Roman"/>
          <w:sz w:val="28"/>
          <w:szCs w:val="28"/>
        </w:rPr>
      </w:pPr>
    </w:p>
    <w:p w14:paraId="0A3F22F9" w14:textId="77777777" w:rsidR="0059134C" w:rsidRDefault="0059134C" w:rsidP="001B55B4">
      <w:pPr>
        <w:tabs>
          <w:tab w:val="left" w:pos="2143"/>
        </w:tabs>
        <w:rPr>
          <w:rFonts w:ascii="Times New Roman" w:hAnsi="Times New Roman"/>
          <w:sz w:val="28"/>
          <w:szCs w:val="28"/>
        </w:rPr>
        <w:sectPr w:rsidR="0059134C" w:rsidSect="0059134C">
          <w:pgSz w:w="16838" w:h="11906" w:orient="landscape"/>
          <w:pgMar w:top="1134" w:right="1134" w:bottom="851" w:left="1134" w:header="709" w:footer="709" w:gutter="0"/>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701"/>
        <w:gridCol w:w="1701"/>
        <w:gridCol w:w="1559"/>
        <w:gridCol w:w="851"/>
        <w:gridCol w:w="850"/>
        <w:gridCol w:w="993"/>
        <w:gridCol w:w="1008"/>
        <w:gridCol w:w="1474"/>
        <w:gridCol w:w="1345"/>
        <w:gridCol w:w="992"/>
        <w:gridCol w:w="819"/>
      </w:tblGrid>
      <w:tr w:rsidR="0077681B" w:rsidRPr="0060086F" w14:paraId="7B74A167" w14:textId="77777777" w:rsidTr="0077681B">
        <w:trPr>
          <w:trHeight w:val="645"/>
          <w:tblHeader/>
          <w:jc w:val="center"/>
        </w:trPr>
        <w:tc>
          <w:tcPr>
            <w:tcW w:w="562" w:type="dxa"/>
            <w:vMerge w:val="restart"/>
            <w:shd w:val="clear" w:color="auto" w:fill="auto"/>
            <w:vAlign w:val="center"/>
            <w:hideMark/>
          </w:tcPr>
          <w:p w14:paraId="228226C6" w14:textId="1B9864B0" w:rsidR="0077681B" w:rsidRPr="0060086F" w:rsidRDefault="0077681B" w:rsidP="00EB699C">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п/п</w:t>
            </w:r>
          </w:p>
        </w:tc>
        <w:tc>
          <w:tcPr>
            <w:tcW w:w="4678" w:type="dxa"/>
            <w:gridSpan w:val="3"/>
            <w:vAlign w:val="center"/>
          </w:tcPr>
          <w:p w14:paraId="761644C8"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Маршрут</w:t>
            </w:r>
            <w:r w:rsidRPr="0060086F">
              <w:rPr>
                <w:rStyle w:val="a9"/>
                <w:rFonts w:ascii="Times New Roman" w:eastAsia="Times New Roman" w:hAnsi="Times New Roman"/>
                <w:color w:val="000000"/>
                <w:sz w:val="24"/>
                <w:szCs w:val="24"/>
                <w:lang w:eastAsia="ru-RU"/>
              </w:rPr>
              <w:footnoteReference w:id="3"/>
            </w:r>
          </w:p>
        </w:tc>
        <w:tc>
          <w:tcPr>
            <w:tcW w:w="1559" w:type="dxa"/>
            <w:vMerge w:val="restart"/>
            <w:shd w:val="clear" w:color="auto" w:fill="auto"/>
            <w:textDirection w:val="btLr"/>
            <w:vAlign w:val="center"/>
            <w:hideMark/>
          </w:tcPr>
          <w:p w14:paraId="4F59AF1B" w14:textId="77777777" w:rsidR="0077681B" w:rsidRPr="0060086F" w:rsidRDefault="0077681B" w:rsidP="0031437B">
            <w:pPr>
              <w:spacing w:after="0" w:line="240" w:lineRule="auto"/>
              <w:ind w:left="-10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Вид обмена</w:t>
            </w:r>
          </w:p>
        </w:tc>
        <w:tc>
          <w:tcPr>
            <w:tcW w:w="851" w:type="dxa"/>
            <w:vMerge w:val="restart"/>
            <w:shd w:val="clear" w:color="auto" w:fill="auto"/>
            <w:textDirection w:val="btLr"/>
            <w:vAlign w:val="center"/>
            <w:hideMark/>
          </w:tcPr>
          <w:p w14:paraId="3E9F81CA" w14:textId="77777777" w:rsidR="0077681B" w:rsidRPr="0060086F" w:rsidRDefault="0077681B" w:rsidP="0031437B">
            <w:pPr>
              <w:spacing w:after="0" w:line="240" w:lineRule="auto"/>
              <w:ind w:left="-104"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Грузоподъемность ТС,</w:t>
            </w:r>
          </w:p>
          <w:p w14:paraId="0842FA34" w14:textId="77777777" w:rsidR="0077681B" w:rsidRPr="0060086F" w:rsidRDefault="0077681B" w:rsidP="0031437B">
            <w:pPr>
              <w:spacing w:after="0" w:line="240" w:lineRule="auto"/>
              <w:ind w:left="-104"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т</w:t>
            </w:r>
          </w:p>
        </w:tc>
        <w:tc>
          <w:tcPr>
            <w:tcW w:w="850" w:type="dxa"/>
            <w:vMerge w:val="restart"/>
            <w:shd w:val="clear" w:color="auto" w:fill="auto"/>
            <w:textDirection w:val="btLr"/>
            <w:vAlign w:val="center"/>
            <w:hideMark/>
          </w:tcPr>
          <w:p w14:paraId="0C854BE0" w14:textId="77777777" w:rsidR="0077681B" w:rsidRPr="0060086F" w:rsidRDefault="0077681B" w:rsidP="0031437B">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Объем грузового </w:t>
            </w:r>
          </w:p>
          <w:p w14:paraId="70BC7F94" w14:textId="77777777" w:rsidR="0077681B" w:rsidRPr="0060086F" w:rsidRDefault="0077681B" w:rsidP="0031437B">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кузова ТС, м</w:t>
            </w:r>
            <w:r w:rsidRPr="0060086F">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textDirection w:val="btLr"/>
            <w:vAlign w:val="center"/>
            <w:hideMark/>
          </w:tcPr>
          <w:p w14:paraId="71DFEBCB" w14:textId="4A4C44BB" w:rsidR="0077681B" w:rsidRPr="0060086F" w:rsidRDefault="0077681B" w:rsidP="00212363">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количество </w:t>
            </w:r>
          </w:p>
          <w:p w14:paraId="1B287159" w14:textId="468AE241" w:rsidR="0077681B" w:rsidRPr="0060086F" w:rsidRDefault="0077681B" w:rsidP="00212363">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заявок сутки, шт.</w:t>
            </w:r>
          </w:p>
        </w:tc>
        <w:tc>
          <w:tcPr>
            <w:tcW w:w="1008" w:type="dxa"/>
            <w:vMerge w:val="restart"/>
            <w:shd w:val="clear" w:color="auto" w:fill="auto"/>
            <w:textDirection w:val="btLr"/>
            <w:vAlign w:val="center"/>
            <w:hideMark/>
          </w:tcPr>
          <w:p w14:paraId="7991232B" w14:textId="77777777" w:rsidR="0077681B" w:rsidRPr="0060086F" w:rsidRDefault="0077681B" w:rsidP="0031437B">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количество </w:t>
            </w:r>
          </w:p>
          <w:p w14:paraId="4FFF1F88" w14:textId="0B3DDCB3" w:rsidR="0077681B" w:rsidRPr="0060086F" w:rsidRDefault="0077681B" w:rsidP="0031437B">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заявок в неделю, шт.</w:t>
            </w:r>
          </w:p>
        </w:tc>
        <w:tc>
          <w:tcPr>
            <w:tcW w:w="1474" w:type="dxa"/>
            <w:vMerge w:val="restart"/>
            <w:textDirection w:val="btLr"/>
            <w:vAlign w:val="center"/>
          </w:tcPr>
          <w:p w14:paraId="09698870"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w:t>
            </w:r>
          </w:p>
          <w:p w14:paraId="30A3F6F9" w14:textId="19E52D01" w:rsidR="0077681B" w:rsidRPr="0060086F" w:rsidRDefault="0077681B" w:rsidP="008809F8">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количество заявок </w:t>
            </w:r>
            <w:r w:rsidRPr="0060086F">
              <w:rPr>
                <w:rFonts w:ascii="Times New Roman" w:eastAsia="Times New Roman" w:hAnsi="Times New Roman"/>
                <w:color w:val="000000"/>
                <w:sz w:val="24"/>
                <w:szCs w:val="24"/>
                <w:lang w:eastAsia="ru-RU"/>
              </w:rPr>
              <w:br/>
              <w:t xml:space="preserve">на период действия договора, </w:t>
            </w:r>
            <w:r w:rsidRPr="0060086F">
              <w:rPr>
                <w:rFonts w:ascii="Times New Roman" w:eastAsia="Times New Roman" w:hAnsi="Times New Roman"/>
                <w:color w:val="000000"/>
                <w:sz w:val="24"/>
                <w:szCs w:val="24"/>
                <w:lang w:eastAsia="ru-RU"/>
              </w:rPr>
              <w:br/>
              <w:t>шт.</w:t>
            </w:r>
          </w:p>
        </w:tc>
        <w:tc>
          <w:tcPr>
            <w:tcW w:w="1345" w:type="dxa"/>
            <w:vMerge w:val="restart"/>
            <w:shd w:val="clear" w:color="auto" w:fill="auto"/>
            <w:textDirection w:val="btLr"/>
            <w:vAlign w:val="center"/>
            <w:hideMark/>
          </w:tcPr>
          <w:p w14:paraId="1D467079"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Гарантируемое </w:t>
            </w:r>
          </w:p>
          <w:p w14:paraId="32558668" w14:textId="1796742A" w:rsidR="0077681B" w:rsidRPr="0060086F" w:rsidRDefault="0077681B" w:rsidP="008809F8">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количество заявок </w:t>
            </w:r>
            <w:r w:rsidRPr="0060086F">
              <w:rPr>
                <w:rFonts w:ascii="Times New Roman" w:eastAsia="Times New Roman" w:hAnsi="Times New Roman"/>
                <w:color w:val="000000"/>
                <w:sz w:val="24"/>
                <w:szCs w:val="24"/>
                <w:lang w:eastAsia="ru-RU"/>
              </w:rPr>
              <w:br/>
              <w:t xml:space="preserve">на период действия договора, </w:t>
            </w:r>
            <w:r w:rsidRPr="0060086F">
              <w:rPr>
                <w:rFonts w:ascii="Times New Roman" w:eastAsia="Times New Roman" w:hAnsi="Times New Roman"/>
                <w:color w:val="000000"/>
                <w:sz w:val="24"/>
                <w:szCs w:val="24"/>
                <w:lang w:eastAsia="ru-RU"/>
              </w:rPr>
              <w:br/>
              <w:t>шт.</w:t>
            </w:r>
          </w:p>
        </w:tc>
        <w:tc>
          <w:tcPr>
            <w:tcW w:w="992" w:type="dxa"/>
            <w:vMerge w:val="restart"/>
            <w:shd w:val="clear" w:color="auto" w:fill="auto"/>
            <w:textDirection w:val="btLr"/>
            <w:vAlign w:val="center"/>
            <w:hideMark/>
          </w:tcPr>
          <w:p w14:paraId="16122351" w14:textId="77777777" w:rsidR="0077681B" w:rsidRPr="0060086F" w:rsidRDefault="0077681B" w:rsidP="0031437B">
            <w:pPr>
              <w:spacing w:after="0" w:line="240" w:lineRule="auto"/>
              <w:ind w:left="-10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Необходимость гидроборта</w:t>
            </w:r>
          </w:p>
        </w:tc>
        <w:tc>
          <w:tcPr>
            <w:tcW w:w="819" w:type="dxa"/>
            <w:vMerge w:val="restart"/>
            <w:shd w:val="clear" w:color="auto" w:fill="auto"/>
            <w:textDirection w:val="btLr"/>
            <w:vAlign w:val="center"/>
            <w:hideMark/>
          </w:tcPr>
          <w:p w14:paraId="50E1A49B" w14:textId="77777777" w:rsidR="0077681B" w:rsidRPr="0060086F" w:rsidRDefault="0077681B" w:rsidP="0031437B">
            <w:pPr>
              <w:spacing w:after="0" w:line="240" w:lineRule="auto"/>
              <w:ind w:left="-104" w:right="113"/>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Сцепка</w:t>
            </w:r>
            <w:r w:rsidRPr="0060086F">
              <w:rPr>
                <w:rStyle w:val="a9"/>
                <w:rFonts w:ascii="Times New Roman" w:eastAsia="Times New Roman" w:hAnsi="Times New Roman"/>
                <w:color w:val="000000"/>
                <w:sz w:val="24"/>
                <w:szCs w:val="24"/>
                <w:lang w:eastAsia="ru-RU"/>
              </w:rPr>
              <w:footnoteReference w:id="4"/>
            </w:r>
          </w:p>
        </w:tc>
      </w:tr>
      <w:tr w:rsidR="0077681B" w:rsidRPr="0060086F" w14:paraId="7A5C423F" w14:textId="77777777" w:rsidTr="0077681B">
        <w:trPr>
          <w:cantSplit/>
          <w:trHeight w:val="2913"/>
          <w:tblHeader/>
          <w:jc w:val="center"/>
        </w:trPr>
        <w:tc>
          <w:tcPr>
            <w:tcW w:w="562" w:type="dxa"/>
            <w:vMerge/>
            <w:vAlign w:val="center"/>
            <w:hideMark/>
          </w:tcPr>
          <w:p w14:paraId="4460D71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подачи</w:t>
            </w:r>
          </w:p>
        </w:tc>
        <w:tc>
          <w:tcPr>
            <w:tcW w:w="1701" w:type="dxa"/>
            <w:textDirection w:val="btLr"/>
            <w:vAlign w:val="center"/>
          </w:tcPr>
          <w:p w14:paraId="19500219" w14:textId="77777777" w:rsidR="0077681B" w:rsidRPr="0060086F" w:rsidRDefault="0077681B" w:rsidP="0031437B">
            <w:pPr>
              <w:spacing w:after="0" w:line="240" w:lineRule="auto"/>
              <w:ind w:left="-101"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обмена</w:t>
            </w:r>
          </w:p>
        </w:tc>
        <w:tc>
          <w:tcPr>
            <w:tcW w:w="1701" w:type="dxa"/>
            <w:textDirection w:val="btLr"/>
            <w:vAlign w:val="center"/>
          </w:tcPr>
          <w:p w14:paraId="2D6D2883" w14:textId="77777777" w:rsidR="0077681B" w:rsidRPr="0060086F" w:rsidRDefault="0077681B" w:rsidP="0031437B">
            <w:pPr>
              <w:spacing w:after="0" w:line="240" w:lineRule="auto"/>
              <w:ind w:left="-108"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назначения</w:t>
            </w:r>
          </w:p>
        </w:tc>
        <w:tc>
          <w:tcPr>
            <w:tcW w:w="1559" w:type="dxa"/>
            <w:vMerge/>
            <w:vAlign w:val="center"/>
            <w:hideMark/>
          </w:tcPr>
          <w:p w14:paraId="4FB8029B"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51" w:type="dxa"/>
            <w:vMerge/>
            <w:vAlign w:val="center"/>
            <w:hideMark/>
          </w:tcPr>
          <w:p w14:paraId="6148C60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3FE2E772"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68CE74A3"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vAlign w:val="center"/>
          </w:tcPr>
          <w:p w14:paraId="739B09D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992" w:type="dxa"/>
            <w:vMerge/>
            <w:vAlign w:val="center"/>
            <w:hideMark/>
          </w:tcPr>
          <w:p w14:paraId="486DD938"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19" w:type="dxa"/>
            <w:vMerge/>
            <w:vAlign w:val="center"/>
            <w:hideMark/>
          </w:tcPr>
          <w:p w14:paraId="39332697"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r>
      <w:tr w:rsidR="0077681B" w:rsidRPr="0060086F" w14:paraId="48C6DFB6" w14:textId="77777777" w:rsidTr="0077681B">
        <w:trPr>
          <w:trHeight w:val="255"/>
          <w:tblHeader/>
          <w:jc w:val="center"/>
        </w:trPr>
        <w:tc>
          <w:tcPr>
            <w:tcW w:w="562" w:type="dxa"/>
            <w:shd w:val="clear" w:color="auto" w:fill="auto"/>
            <w:vAlign w:val="center"/>
            <w:hideMark/>
          </w:tcPr>
          <w:p w14:paraId="40667175"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1</w:t>
            </w:r>
          </w:p>
        </w:tc>
        <w:tc>
          <w:tcPr>
            <w:tcW w:w="4678" w:type="dxa"/>
            <w:gridSpan w:val="3"/>
            <w:vAlign w:val="center"/>
          </w:tcPr>
          <w:p w14:paraId="351B7809"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2</w:t>
            </w:r>
          </w:p>
        </w:tc>
        <w:tc>
          <w:tcPr>
            <w:tcW w:w="1559" w:type="dxa"/>
            <w:shd w:val="clear" w:color="auto" w:fill="auto"/>
            <w:vAlign w:val="center"/>
            <w:hideMark/>
          </w:tcPr>
          <w:p w14:paraId="79D8C5A3"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3</w:t>
            </w:r>
          </w:p>
        </w:tc>
        <w:tc>
          <w:tcPr>
            <w:tcW w:w="851" w:type="dxa"/>
            <w:shd w:val="clear" w:color="auto" w:fill="auto"/>
            <w:vAlign w:val="center"/>
            <w:hideMark/>
          </w:tcPr>
          <w:p w14:paraId="0C22EC4A"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4</w:t>
            </w:r>
          </w:p>
        </w:tc>
        <w:tc>
          <w:tcPr>
            <w:tcW w:w="850" w:type="dxa"/>
            <w:shd w:val="clear" w:color="auto" w:fill="auto"/>
            <w:vAlign w:val="center"/>
            <w:hideMark/>
          </w:tcPr>
          <w:p w14:paraId="32CF7FEA"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5</w:t>
            </w:r>
          </w:p>
        </w:tc>
        <w:tc>
          <w:tcPr>
            <w:tcW w:w="993" w:type="dxa"/>
            <w:shd w:val="clear" w:color="auto" w:fill="auto"/>
            <w:vAlign w:val="center"/>
          </w:tcPr>
          <w:p w14:paraId="5D6B1437" w14:textId="4EEB2E36"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w:t>
            </w:r>
          </w:p>
        </w:tc>
        <w:tc>
          <w:tcPr>
            <w:tcW w:w="1008" w:type="dxa"/>
            <w:shd w:val="clear" w:color="auto" w:fill="auto"/>
            <w:vAlign w:val="center"/>
          </w:tcPr>
          <w:p w14:paraId="6FF36482" w14:textId="3A09F982"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7</w:t>
            </w:r>
          </w:p>
        </w:tc>
        <w:tc>
          <w:tcPr>
            <w:tcW w:w="1474" w:type="dxa"/>
            <w:vAlign w:val="center"/>
          </w:tcPr>
          <w:p w14:paraId="6763C9F5" w14:textId="5E94966C"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w:t>
            </w:r>
          </w:p>
        </w:tc>
        <w:tc>
          <w:tcPr>
            <w:tcW w:w="1345" w:type="dxa"/>
            <w:shd w:val="clear" w:color="auto" w:fill="auto"/>
            <w:vAlign w:val="center"/>
          </w:tcPr>
          <w:p w14:paraId="7A47AA38" w14:textId="047D910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9</w:t>
            </w:r>
          </w:p>
        </w:tc>
        <w:tc>
          <w:tcPr>
            <w:tcW w:w="992" w:type="dxa"/>
            <w:shd w:val="clear" w:color="auto" w:fill="auto"/>
            <w:vAlign w:val="center"/>
          </w:tcPr>
          <w:p w14:paraId="2A5A2DF7" w14:textId="6102845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w:t>
            </w:r>
          </w:p>
        </w:tc>
        <w:tc>
          <w:tcPr>
            <w:tcW w:w="819" w:type="dxa"/>
            <w:shd w:val="clear" w:color="auto" w:fill="auto"/>
            <w:vAlign w:val="center"/>
          </w:tcPr>
          <w:p w14:paraId="60A22DE0" w14:textId="1C088D1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r>
      <w:tr w:rsidR="00C542B2" w:rsidRPr="00C542B2" w14:paraId="121D6B87" w14:textId="77777777" w:rsidTr="0077681B">
        <w:trPr>
          <w:trHeight w:val="864"/>
          <w:jc w:val="center"/>
        </w:trPr>
        <w:tc>
          <w:tcPr>
            <w:tcW w:w="562" w:type="dxa"/>
            <w:shd w:val="clear" w:color="auto" w:fill="auto"/>
            <w:vAlign w:val="center"/>
            <w:hideMark/>
          </w:tcPr>
          <w:p w14:paraId="10813431" w14:textId="63C764ED"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sidRPr="00C542B2">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5A24F875" w:rsidR="00C542B2" w:rsidRPr="00C542B2" w:rsidRDefault="00C542B2" w:rsidP="00C542B2">
            <w:pPr>
              <w:spacing w:after="0" w:line="240" w:lineRule="auto"/>
              <w:ind w:right="-108"/>
              <w:jc w:val="center"/>
              <w:rPr>
                <w:rFonts w:ascii="Times New Roman" w:eastAsia="Times New Roman" w:hAnsi="Times New Roman"/>
                <w:iCs/>
                <w:color w:val="000000"/>
                <w:sz w:val="24"/>
                <w:szCs w:val="24"/>
                <w:lang w:eastAsia="ru-RU"/>
              </w:rPr>
            </w:pPr>
            <w:r w:rsidRPr="00C542B2">
              <w:rPr>
                <w:rFonts w:ascii="Times New Roman" w:hAnsi="Times New Roman"/>
                <w:sz w:val="24"/>
                <w:szCs w:val="24"/>
              </w:rPr>
              <w:t>Москва</w:t>
            </w:r>
          </w:p>
        </w:tc>
        <w:tc>
          <w:tcPr>
            <w:tcW w:w="1701" w:type="dxa"/>
            <w:tcBorders>
              <w:top w:val="single" w:sz="4" w:space="0" w:color="auto"/>
              <w:left w:val="nil"/>
              <w:bottom w:val="single" w:sz="4" w:space="0" w:color="auto"/>
              <w:right w:val="single" w:sz="4" w:space="0" w:color="auto"/>
            </w:tcBorders>
            <w:shd w:val="clear" w:color="auto" w:fill="auto"/>
            <w:vAlign w:val="center"/>
          </w:tcPr>
          <w:p w14:paraId="13160318" w14:textId="4E52268B" w:rsidR="00C542B2" w:rsidRPr="00C542B2" w:rsidRDefault="00C542B2" w:rsidP="00C542B2">
            <w:pPr>
              <w:spacing w:after="0" w:line="240" w:lineRule="auto"/>
              <w:ind w:left="-15" w:right="-108"/>
              <w:jc w:val="center"/>
              <w:rPr>
                <w:rFonts w:ascii="Times New Roman" w:eastAsia="Times New Roman" w:hAnsi="Times New Roman"/>
                <w:iCs/>
                <w:color w:val="000000"/>
                <w:sz w:val="24"/>
                <w:szCs w:val="24"/>
                <w:lang w:eastAsia="ru-RU"/>
              </w:rPr>
            </w:pPr>
            <w:r w:rsidRPr="00C542B2">
              <w:rPr>
                <w:rFonts w:ascii="Times New Roman" w:hAnsi="Times New Roman"/>
                <w:bCs/>
                <w:sz w:val="24"/>
                <w:szCs w:val="24"/>
              </w:rPr>
              <w:t>Петрозаводск, Мурманск, Петрозаводск</w:t>
            </w:r>
          </w:p>
        </w:tc>
        <w:tc>
          <w:tcPr>
            <w:tcW w:w="1701" w:type="dxa"/>
            <w:tcBorders>
              <w:top w:val="single" w:sz="4" w:space="0" w:color="auto"/>
              <w:left w:val="nil"/>
              <w:bottom w:val="single" w:sz="4" w:space="0" w:color="auto"/>
              <w:right w:val="single" w:sz="4" w:space="0" w:color="auto"/>
            </w:tcBorders>
            <w:shd w:val="clear" w:color="auto" w:fill="auto"/>
            <w:vAlign w:val="center"/>
          </w:tcPr>
          <w:p w14:paraId="4E816105" w14:textId="44055F28" w:rsidR="00C542B2" w:rsidRPr="00C542B2" w:rsidRDefault="00C542B2" w:rsidP="00C542B2">
            <w:pPr>
              <w:spacing w:after="0" w:line="240" w:lineRule="auto"/>
              <w:ind w:left="-15" w:right="-108"/>
              <w:jc w:val="center"/>
              <w:rPr>
                <w:rFonts w:ascii="Times New Roman" w:eastAsia="Times New Roman" w:hAnsi="Times New Roman"/>
                <w:iCs/>
                <w:color w:val="000000"/>
                <w:sz w:val="24"/>
                <w:szCs w:val="24"/>
                <w:lang w:eastAsia="ru-RU"/>
              </w:rPr>
            </w:pPr>
            <w:r w:rsidRPr="00C542B2">
              <w:rPr>
                <w:rFonts w:ascii="Times New Roman" w:hAnsi="Times New Roman"/>
                <w:sz w:val="24"/>
                <w:szCs w:val="24"/>
              </w:rPr>
              <w:t>Москва</w:t>
            </w:r>
          </w:p>
        </w:tc>
        <w:tc>
          <w:tcPr>
            <w:tcW w:w="1559" w:type="dxa"/>
            <w:shd w:val="clear" w:color="auto" w:fill="auto"/>
            <w:vAlign w:val="center"/>
            <w:hideMark/>
          </w:tcPr>
          <w:p w14:paraId="5473EA96" w14:textId="7145D5EB" w:rsidR="00C542B2" w:rsidRPr="00C542B2" w:rsidRDefault="00C542B2" w:rsidP="00C542B2">
            <w:pPr>
              <w:spacing w:after="0" w:line="240" w:lineRule="auto"/>
              <w:ind w:left="-105" w:right="-108"/>
              <w:jc w:val="center"/>
              <w:rPr>
                <w:rFonts w:ascii="Times New Roman" w:eastAsia="Times New Roman" w:hAnsi="Times New Roman"/>
                <w:i/>
                <w:iCs/>
                <w:color w:val="000000"/>
                <w:sz w:val="24"/>
                <w:szCs w:val="24"/>
                <w:lang w:eastAsia="ru-RU"/>
              </w:rPr>
            </w:pPr>
            <w:r w:rsidRPr="00C542B2">
              <w:rPr>
                <w:rFonts w:ascii="Times New Roman" w:eastAsia="Times New Roman" w:hAnsi="Times New Roman"/>
                <w:i/>
                <w:iCs/>
                <w:color w:val="000000"/>
                <w:sz w:val="24"/>
                <w:szCs w:val="24"/>
                <w:lang w:eastAsia="ru-RU"/>
              </w:rPr>
              <w:t>россыпь/ европалеты/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15981ADC" w:rsidR="00C542B2" w:rsidRPr="00C542B2" w:rsidRDefault="00C542B2" w:rsidP="00C542B2">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20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C425B3" w14:textId="4CD8E217"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82</w:t>
            </w:r>
          </w:p>
        </w:tc>
        <w:tc>
          <w:tcPr>
            <w:tcW w:w="993" w:type="dxa"/>
            <w:shd w:val="clear" w:color="auto" w:fill="auto"/>
            <w:vAlign w:val="center"/>
            <w:hideMark/>
          </w:tcPr>
          <w:p w14:paraId="35E702E5" w14:textId="66DF6350"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sidRPr="00C542B2">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7A66CDE0" w14:textId="55BD738D"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sidRPr="00C542B2">
              <w:rPr>
                <w:rFonts w:ascii="Times New Roman" w:eastAsia="Times New Roman" w:hAnsi="Times New Roman"/>
                <w:color w:val="000000"/>
                <w:sz w:val="24"/>
                <w:szCs w:val="24"/>
                <w:lang w:eastAsia="ru-RU"/>
              </w:rPr>
              <w:t>7</w:t>
            </w:r>
          </w:p>
        </w:tc>
        <w:tc>
          <w:tcPr>
            <w:tcW w:w="1474" w:type="dxa"/>
            <w:vAlign w:val="center"/>
          </w:tcPr>
          <w:p w14:paraId="54F4FD8A" w14:textId="031FF484" w:rsidR="00C542B2" w:rsidRPr="00C542B2" w:rsidRDefault="00C542B2" w:rsidP="00C542B2">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59</w:t>
            </w:r>
          </w:p>
        </w:tc>
        <w:tc>
          <w:tcPr>
            <w:tcW w:w="1345" w:type="dxa"/>
            <w:shd w:val="clear" w:color="auto" w:fill="auto"/>
            <w:vAlign w:val="center"/>
            <w:hideMark/>
          </w:tcPr>
          <w:p w14:paraId="55AF7804" w14:textId="6F13EC15" w:rsidR="00C542B2" w:rsidRPr="00C542B2" w:rsidRDefault="00C542B2" w:rsidP="00C542B2">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17</w:t>
            </w:r>
          </w:p>
        </w:tc>
        <w:tc>
          <w:tcPr>
            <w:tcW w:w="992" w:type="dxa"/>
            <w:shd w:val="clear" w:color="auto" w:fill="auto"/>
            <w:vAlign w:val="center"/>
            <w:hideMark/>
          </w:tcPr>
          <w:p w14:paraId="479C05F9" w14:textId="4BC91E37" w:rsidR="00C542B2" w:rsidRPr="00C542B2" w:rsidRDefault="00C542B2" w:rsidP="00C542B2">
            <w:pPr>
              <w:spacing w:after="0" w:line="240" w:lineRule="auto"/>
              <w:ind w:right="-108"/>
              <w:jc w:val="center"/>
              <w:rPr>
                <w:rFonts w:ascii="Times New Roman" w:eastAsia="Times New Roman" w:hAnsi="Times New Roman"/>
                <w:color w:val="000000"/>
                <w:sz w:val="24"/>
                <w:szCs w:val="24"/>
                <w:lang w:eastAsia="ru-RU"/>
              </w:rPr>
            </w:pPr>
            <w:r w:rsidRPr="00C542B2">
              <w:rPr>
                <w:rFonts w:ascii="Times New Roman" w:hAnsi="Times New Roman"/>
                <w:sz w:val="24"/>
                <w:szCs w:val="24"/>
              </w:rPr>
              <w:t>нет</w:t>
            </w:r>
          </w:p>
        </w:tc>
        <w:tc>
          <w:tcPr>
            <w:tcW w:w="819" w:type="dxa"/>
            <w:shd w:val="clear" w:color="auto" w:fill="auto"/>
            <w:vAlign w:val="center"/>
            <w:hideMark/>
          </w:tcPr>
          <w:p w14:paraId="479DF71A" w14:textId="6E5A49D5"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нет</w:t>
            </w:r>
          </w:p>
        </w:tc>
      </w:tr>
    </w:tbl>
    <w:p w14:paraId="7A985E66" w14:textId="77777777" w:rsidR="0060086F" w:rsidRDefault="0060086F"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72FD4DA3"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60086F" w:rsidRPr="008563BF" w14:paraId="2C6E7E4B" w14:textId="77777777" w:rsidTr="00EE3CFC">
        <w:trPr>
          <w:trHeight w:val="332"/>
          <w:jc w:val="center"/>
        </w:trPr>
        <w:tc>
          <w:tcPr>
            <w:tcW w:w="1224" w:type="dxa"/>
            <w:shd w:val="clear" w:color="auto" w:fill="auto"/>
            <w:tcMar>
              <w:top w:w="0" w:type="dxa"/>
              <w:left w:w="108" w:type="dxa"/>
              <w:bottom w:w="0" w:type="dxa"/>
              <w:right w:w="108" w:type="dxa"/>
            </w:tcMar>
            <w:vAlign w:val="center"/>
          </w:tcPr>
          <w:p w14:paraId="25AABA5A" w14:textId="54579EB5" w:rsidR="0060086F" w:rsidRPr="008563BF" w:rsidRDefault="00C542B2" w:rsidP="0060086F">
            <w:pPr>
              <w:spacing w:after="0"/>
              <w:jc w:val="center"/>
              <w:rPr>
                <w:rFonts w:ascii="Times New Roman" w:hAnsi="Times New Roman"/>
                <w:sz w:val="24"/>
                <w:szCs w:val="24"/>
                <w:lang w:eastAsia="ru-RU"/>
              </w:rPr>
            </w:pPr>
            <w:r>
              <w:rPr>
                <w:rFonts w:ascii="Times New Roman" w:hAnsi="Times New Roman"/>
                <w:sz w:val="24"/>
                <w:szCs w:val="24"/>
                <w:lang w:eastAsia="ru-RU"/>
              </w:rPr>
              <w:t>20</w:t>
            </w:r>
          </w:p>
        </w:tc>
        <w:tc>
          <w:tcPr>
            <w:tcW w:w="1181" w:type="dxa"/>
            <w:shd w:val="clear" w:color="auto" w:fill="auto"/>
            <w:tcMar>
              <w:top w:w="0" w:type="dxa"/>
              <w:left w:w="108" w:type="dxa"/>
              <w:bottom w:w="0" w:type="dxa"/>
              <w:right w:w="108" w:type="dxa"/>
            </w:tcMar>
            <w:vAlign w:val="center"/>
          </w:tcPr>
          <w:p w14:paraId="21BBCA0A" w14:textId="60504689" w:rsidR="0060086F" w:rsidRPr="008563BF" w:rsidRDefault="00C542B2" w:rsidP="0060086F">
            <w:pPr>
              <w:spacing w:after="0"/>
              <w:jc w:val="center"/>
              <w:rPr>
                <w:rFonts w:ascii="Times New Roman" w:hAnsi="Times New Roman"/>
                <w:sz w:val="24"/>
                <w:szCs w:val="24"/>
                <w:lang w:eastAsia="ru-RU"/>
              </w:rPr>
            </w:pPr>
            <w:r>
              <w:rPr>
                <w:rFonts w:ascii="Times New Roman" w:hAnsi="Times New Roman"/>
                <w:sz w:val="24"/>
                <w:szCs w:val="24"/>
                <w:lang w:eastAsia="ru-RU"/>
              </w:rPr>
              <w:t>82</w:t>
            </w:r>
          </w:p>
        </w:tc>
        <w:tc>
          <w:tcPr>
            <w:tcW w:w="1418" w:type="dxa"/>
            <w:shd w:val="clear" w:color="auto" w:fill="auto"/>
            <w:tcMar>
              <w:top w:w="0" w:type="dxa"/>
              <w:left w:w="108" w:type="dxa"/>
              <w:bottom w:w="0" w:type="dxa"/>
              <w:right w:w="108" w:type="dxa"/>
            </w:tcMar>
            <w:vAlign w:val="center"/>
          </w:tcPr>
          <w:p w14:paraId="3C42B614" w14:textId="6C205C68" w:rsidR="0060086F" w:rsidRPr="008563BF" w:rsidRDefault="008D0A93" w:rsidP="0060086F">
            <w:pPr>
              <w:spacing w:after="0"/>
              <w:jc w:val="center"/>
              <w:rPr>
                <w:rFonts w:ascii="Times New Roman" w:hAnsi="Times New Roman"/>
                <w:sz w:val="24"/>
                <w:szCs w:val="24"/>
                <w:lang w:eastAsia="ru-RU"/>
              </w:rPr>
            </w:pPr>
            <w:r>
              <w:rPr>
                <w:rFonts w:ascii="Times New Roman" w:hAnsi="Times New Roman"/>
                <w:sz w:val="24"/>
                <w:szCs w:val="24"/>
                <w:lang w:eastAsia="ru-RU"/>
              </w:rPr>
              <w:t>52</w:t>
            </w:r>
          </w:p>
        </w:tc>
        <w:tc>
          <w:tcPr>
            <w:tcW w:w="1275" w:type="dxa"/>
            <w:shd w:val="clear" w:color="auto" w:fill="auto"/>
            <w:vAlign w:val="center"/>
          </w:tcPr>
          <w:p w14:paraId="664FEBF0" w14:textId="5CEF857E" w:rsidR="0060086F" w:rsidRPr="008563BF" w:rsidRDefault="008D0A93" w:rsidP="0060086F">
            <w:pPr>
              <w:spacing w:after="0"/>
              <w:jc w:val="center"/>
              <w:rPr>
                <w:rFonts w:ascii="Times New Roman" w:hAnsi="Times New Roman"/>
                <w:sz w:val="24"/>
                <w:szCs w:val="24"/>
                <w:lang w:eastAsia="ru-RU"/>
              </w:rPr>
            </w:pPr>
            <w:r>
              <w:rPr>
                <w:rFonts w:ascii="Times New Roman" w:hAnsi="Times New Roman"/>
                <w:sz w:val="24"/>
                <w:szCs w:val="24"/>
                <w:lang w:eastAsia="ru-RU"/>
              </w:rPr>
              <w:t>22</w:t>
            </w:r>
          </w:p>
        </w:tc>
        <w:tc>
          <w:tcPr>
            <w:tcW w:w="1701" w:type="dxa"/>
            <w:shd w:val="clear" w:color="auto" w:fill="auto"/>
            <w:tcMar>
              <w:top w:w="0" w:type="dxa"/>
              <w:left w:w="108" w:type="dxa"/>
              <w:bottom w:w="0" w:type="dxa"/>
              <w:right w:w="108" w:type="dxa"/>
            </w:tcMar>
            <w:vAlign w:val="center"/>
          </w:tcPr>
          <w:p w14:paraId="231B4BC1" w14:textId="2E87EAD7" w:rsidR="0060086F" w:rsidRPr="008563BF" w:rsidRDefault="006B15E4" w:rsidP="008D0A93">
            <w:pPr>
              <w:spacing w:after="0"/>
              <w:jc w:val="center"/>
              <w:rPr>
                <w:rFonts w:ascii="Times New Roman" w:hAnsi="Times New Roman"/>
                <w:sz w:val="24"/>
                <w:szCs w:val="24"/>
                <w:lang w:eastAsia="ru-RU"/>
              </w:rPr>
            </w:pPr>
            <w:r>
              <w:rPr>
                <w:rFonts w:ascii="Times New Roman" w:hAnsi="Times New Roman"/>
                <w:sz w:val="24"/>
                <w:szCs w:val="24"/>
                <w:lang w:eastAsia="ru-RU"/>
              </w:rPr>
              <w:t>3</w:t>
            </w:r>
            <w:r w:rsidR="008D0A93">
              <w:rPr>
                <w:rFonts w:ascii="Times New Roman" w:hAnsi="Times New Roman"/>
                <w:sz w:val="24"/>
                <w:szCs w:val="24"/>
                <w:lang w:eastAsia="ru-RU"/>
              </w:rPr>
              <w:t>2</w:t>
            </w:r>
          </w:p>
        </w:tc>
        <w:tc>
          <w:tcPr>
            <w:tcW w:w="1228" w:type="dxa"/>
            <w:shd w:val="clear" w:color="auto" w:fill="auto"/>
            <w:tcMar>
              <w:top w:w="0" w:type="dxa"/>
              <w:left w:w="108" w:type="dxa"/>
              <w:bottom w:w="0" w:type="dxa"/>
              <w:right w:w="108" w:type="dxa"/>
            </w:tcMar>
            <w:vAlign w:val="center"/>
          </w:tcPr>
          <w:p w14:paraId="6935DE5D" w14:textId="6D1D51E3" w:rsidR="0060086F" w:rsidRPr="008563BF" w:rsidRDefault="008D0A93" w:rsidP="0060086F">
            <w:pPr>
              <w:spacing w:after="0"/>
              <w:jc w:val="center"/>
              <w:rPr>
                <w:rFonts w:ascii="Times New Roman" w:hAnsi="Times New Roman"/>
                <w:sz w:val="24"/>
                <w:szCs w:val="24"/>
                <w:lang w:eastAsia="ru-RU"/>
              </w:rPr>
            </w:pPr>
            <w:r>
              <w:rPr>
                <w:rFonts w:ascii="Times New Roman" w:hAnsi="Times New Roman"/>
                <w:sz w:val="24"/>
                <w:szCs w:val="24"/>
                <w:lang w:eastAsia="ru-RU"/>
              </w:rPr>
              <w:t>46</w:t>
            </w:r>
          </w:p>
        </w:tc>
        <w:tc>
          <w:tcPr>
            <w:tcW w:w="1324" w:type="dxa"/>
            <w:shd w:val="clear" w:color="auto" w:fill="auto"/>
            <w:tcMar>
              <w:top w:w="0" w:type="dxa"/>
              <w:left w:w="108" w:type="dxa"/>
              <w:bottom w:w="0" w:type="dxa"/>
              <w:right w:w="108" w:type="dxa"/>
            </w:tcMar>
            <w:vAlign w:val="center"/>
          </w:tcPr>
          <w:p w14:paraId="52A078EA" w14:textId="576BE5B7" w:rsidR="0060086F" w:rsidRPr="008563BF" w:rsidRDefault="0060086F"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8D0A93">
              <w:rPr>
                <w:rFonts w:ascii="Times New Roman" w:hAnsi="Times New Roman"/>
                <w:color w:val="000000"/>
                <w:sz w:val="24"/>
                <w:szCs w:val="24"/>
                <w:lang w:eastAsia="ru-RU"/>
              </w:rPr>
              <w:t>0</w:t>
            </w:r>
            <w:r>
              <w:rPr>
                <w:rFonts w:ascii="Times New Roman" w:hAnsi="Times New Roman"/>
                <w:color w:val="000000"/>
                <w:sz w:val="24"/>
                <w:szCs w:val="24"/>
                <w:lang w:eastAsia="ru-RU"/>
              </w:rPr>
              <w:t>0</w:t>
            </w:r>
          </w:p>
        </w:tc>
        <w:tc>
          <w:tcPr>
            <w:tcW w:w="1134" w:type="dxa"/>
            <w:shd w:val="clear" w:color="auto" w:fill="auto"/>
            <w:tcMar>
              <w:top w:w="0" w:type="dxa"/>
              <w:left w:w="108" w:type="dxa"/>
              <w:bottom w:w="0" w:type="dxa"/>
              <w:right w:w="108" w:type="dxa"/>
            </w:tcMar>
            <w:vAlign w:val="center"/>
          </w:tcPr>
          <w:p w14:paraId="714B8EC2" w14:textId="2B7B6C2A" w:rsidR="0060086F" w:rsidRPr="008563BF" w:rsidRDefault="0060086F"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8D0A93">
              <w:rPr>
                <w:rFonts w:ascii="Times New Roman" w:hAnsi="Times New Roman"/>
                <w:color w:val="000000"/>
                <w:sz w:val="24"/>
                <w:szCs w:val="24"/>
                <w:lang w:eastAsia="ru-RU"/>
              </w:rPr>
              <w:t>0</w:t>
            </w:r>
            <w:r>
              <w:rPr>
                <w:rFonts w:ascii="Times New Roman" w:hAnsi="Times New Roman"/>
                <w:color w:val="000000"/>
                <w:sz w:val="24"/>
                <w:szCs w:val="24"/>
                <w:lang w:eastAsia="ru-RU"/>
              </w:rPr>
              <w:t>0</w:t>
            </w:r>
          </w:p>
        </w:tc>
        <w:tc>
          <w:tcPr>
            <w:tcW w:w="1559" w:type="dxa"/>
            <w:shd w:val="clear" w:color="auto" w:fill="auto"/>
            <w:vAlign w:val="center"/>
          </w:tcPr>
          <w:p w14:paraId="7AB09BF0" w14:textId="730058C6" w:rsidR="0060086F" w:rsidRPr="008563BF" w:rsidRDefault="0060086F"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8D0A93">
              <w:rPr>
                <w:rFonts w:ascii="Times New Roman" w:hAnsi="Times New Roman"/>
                <w:color w:val="000000"/>
                <w:sz w:val="24"/>
                <w:szCs w:val="24"/>
                <w:lang w:eastAsia="ru-RU"/>
              </w:rPr>
              <w:t>0</w:t>
            </w:r>
            <w:r>
              <w:rPr>
                <w:rFonts w:ascii="Times New Roman" w:hAnsi="Times New Roman"/>
                <w:color w:val="000000"/>
                <w:sz w:val="24"/>
                <w:szCs w:val="24"/>
                <w:lang w:eastAsia="ru-RU"/>
              </w:rPr>
              <w:t>0</w:t>
            </w:r>
          </w:p>
        </w:tc>
        <w:tc>
          <w:tcPr>
            <w:tcW w:w="1289" w:type="dxa"/>
            <w:shd w:val="clear" w:color="auto" w:fill="auto"/>
            <w:tcMar>
              <w:top w:w="0" w:type="dxa"/>
              <w:left w:w="108" w:type="dxa"/>
              <w:bottom w:w="0" w:type="dxa"/>
              <w:right w:w="108" w:type="dxa"/>
            </w:tcMar>
            <w:vAlign w:val="center"/>
          </w:tcPr>
          <w:p w14:paraId="645B42F1" w14:textId="47D0C720" w:rsidR="0060086F" w:rsidRPr="008563BF" w:rsidRDefault="0060086F"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8D0A93">
              <w:rPr>
                <w:rFonts w:ascii="Times New Roman" w:hAnsi="Times New Roman"/>
                <w:color w:val="000000"/>
                <w:sz w:val="24"/>
                <w:szCs w:val="24"/>
                <w:lang w:eastAsia="ru-RU"/>
              </w:rPr>
              <w:t>0</w:t>
            </w:r>
            <w:r>
              <w:rPr>
                <w:rFonts w:ascii="Times New Roman" w:hAnsi="Times New Roman"/>
                <w:color w:val="000000"/>
                <w:sz w:val="24"/>
                <w:szCs w:val="24"/>
                <w:lang w:eastAsia="ru-RU"/>
              </w:rPr>
              <w:t>0</w:t>
            </w:r>
          </w:p>
        </w:tc>
        <w:tc>
          <w:tcPr>
            <w:tcW w:w="1227" w:type="dxa"/>
            <w:shd w:val="clear" w:color="auto" w:fill="auto"/>
            <w:tcMar>
              <w:top w:w="0" w:type="dxa"/>
              <w:left w:w="108" w:type="dxa"/>
              <w:bottom w:w="0" w:type="dxa"/>
              <w:right w:w="108" w:type="dxa"/>
            </w:tcMar>
            <w:vAlign w:val="center"/>
          </w:tcPr>
          <w:p w14:paraId="1C240207" w14:textId="65E4FEA1" w:rsidR="0060086F" w:rsidRPr="008563BF" w:rsidRDefault="0060086F"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6:</w:t>
            </w:r>
            <w:r w:rsidR="008D0A93">
              <w:rPr>
                <w:rFonts w:ascii="Times New Roman" w:hAnsi="Times New Roman"/>
                <w:color w:val="000000"/>
                <w:sz w:val="24"/>
                <w:szCs w:val="24"/>
                <w:lang w:eastAsia="ru-RU"/>
              </w:rPr>
              <w:t>0</w:t>
            </w:r>
            <w:bookmarkStart w:id="0" w:name="_GoBack"/>
            <w:bookmarkEnd w:id="0"/>
            <w:r>
              <w:rPr>
                <w:rFonts w:ascii="Times New Roman" w:hAnsi="Times New Roman"/>
                <w:color w:val="000000"/>
                <w:sz w:val="24"/>
                <w:szCs w:val="24"/>
                <w:lang w:eastAsia="ru-RU"/>
              </w:rPr>
              <w:t>0</w:t>
            </w:r>
          </w:p>
        </w:tc>
      </w:tr>
    </w:tbl>
    <w:p w14:paraId="2B4E140E" w14:textId="77777777" w:rsidR="00E04991" w:rsidRPr="00251E45" w:rsidRDefault="00E04991" w:rsidP="00E04991">
      <w:pPr>
        <w:spacing w:after="0" w:line="240" w:lineRule="auto"/>
        <w:jc w:val="right"/>
        <w:rPr>
          <w:sz w:val="2"/>
          <w:szCs w:val="2"/>
          <w:lang w:val="en-US"/>
        </w:rPr>
      </w:pPr>
    </w:p>
    <w:sectPr w:rsidR="00E04991" w:rsidRPr="00251E45" w:rsidSect="008563BF">
      <w:headerReference w:type="default" r:id="rId10"/>
      <w:headerReference w:type="first" r:id="rId11"/>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77681B" w:rsidRDefault="0077681B"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77681B" w:rsidRPr="009F119F" w:rsidRDefault="0077681B"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1F28E551" w14:textId="77777777" w:rsidR="0077681B" w:rsidRPr="00ED3C40" w:rsidRDefault="0077681B"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77681B" w:rsidRPr="005239FF" w:rsidRDefault="0077681B"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44875D99"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8D0A93">
          <w:rPr>
            <w:rFonts w:ascii="Times New Roman" w:hAnsi="Times New Roman"/>
            <w:noProof/>
            <w:sz w:val="24"/>
            <w:szCs w:val="24"/>
          </w:rPr>
          <w:t>8</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0D94648B"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8D0A93">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757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7651E"/>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5DD3"/>
    <w:rsid w:val="00236506"/>
    <w:rsid w:val="00236F89"/>
    <w:rsid w:val="00241520"/>
    <w:rsid w:val="00242295"/>
    <w:rsid w:val="00246DDC"/>
    <w:rsid w:val="00250E0B"/>
    <w:rsid w:val="00251E45"/>
    <w:rsid w:val="002530AD"/>
    <w:rsid w:val="002531F2"/>
    <w:rsid w:val="00254C23"/>
    <w:rsid w:val="00257236"/>
    <w:rsid w:val="00257314"/>
    <w:rsid w:val="00257D78"/>
    <w:rsid w:val="002600BA"/>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0A6"/>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4CA8"/>
    <w:rsid w:val="003E5B91"/>
    <w:rsid w:val="003E6719"/>
    <w:rsid w:val="003E6C2D"/>
    <w:rsid w:val="003E746E"/>
    <w:rsid w:val="003F0509"/>
    <w:rsid w:val="003F1D3D"/>
    <w:rsid w:val="003F71EF"/>
    <w:rsid w:val="003F7C7A"/>
    <w:rsid w:val="004003E3"/>
    <w:rsid w:val="00400897"/>
    <w:rsid w:val="00402036"/>
    <w:rsid w:val="0040434E"/>
    <w:rsid w:val="00404B89"/>
    <w:rsid w:val="00406B86"/>
    <w:rsid w:val="0041048C"/>
    <w:rsid w:val="00410E4A"/>
    <w:rsid w:val="00411228"/>
    <w:rsid w:val="0041337D"/>
    <w:rsid w:val="00415113"/>
    <w:rsid w:val="004169B4"/>
    <w:rsid w:val="00416F41"/>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2ECC"/>
    <w:rsid w:val="00453772"/>
    <w:rsid w:val="0045449D"/>
    <w:rsid w:val="004545B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80983"/>
    <w:rsid w:val="00480B40"/>
    <w:rsid w:val="00480C10"/>
    <w:rsid w:val="00480E31"/>
    <w:rsid w:val="00481F88"/>
    <w:rsid w:val="00482229"/>
    <w:rsid w:val="00482DB3"/>
    <w:rsid w:val="0048305A"/>
    <w:rsid w:val="00483424"/>
    <w:rsid w:val="00483628"/>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B6D00"/>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4BC7"/>
    <w:rsid w:val="004F180C"/>
    <w:rsid w:val="004F181E"/>
    <w:rsid w:val="004F37A8"/>
    <w:rsid w:val="004F3B23"/>
    <w:rsid w:val="004F436F"/>
    <w:rsid w:val="004F4D0B"/>
    <w:rsid w:val="004F4F63"/>
    <w:rsid w:val="004F7C59"/>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4C"/>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86F"/>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0648"/>
    <w:rsid w:val="006A252A"/>
    <w:rsid w:val="006A5A2C"/>
    <w:rsid w:val="006A5AF6"/>
    <w:rsid w:val="006A68A7"/>
    <w:rsid w:val="006B05B9"/>
    <w:rsid w:val="006B15E4"/>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7681B"/>
    <w:rsid w:val="0078012E"/>
    <w:rsid w:val="007806D5"/>
    <w:rsid w:val="00784AE4"/>
    <w:rsid w:val="00787167"/>
    <w:rsid w:val="007900F4"/>
    <w:rsid w:val="0079069B"/>
    <w:rsid w:val="0079285B"/>
    <w:rsid w:val="00792A5D"/>
    <w:rsid w:val="0079479E"/>
    <w:rsid w:val="0079492C"/>
    <w:rsid w:val="0079694D"/>
    <w:rsid w:val="007A2556"/>
    <w:rsid w:val="007A431D"/>
    <w:rsid w:val="007A5046"/>
    <w:rsid w:val="007A6A37"/>
    <w:rsid w:val="007A6AB5"/>
    <w:rsid w:val="007A6B12"/>
    <w:rsid w:val="007B20CA"/>
    <w:rsid w:val="007B27B8"/>
    <w:rsid w:val="007B3CC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2371"/>
    <w:rsid w:val="007F4E04"/>
    <w:rsid w:val="007F55B9"/>
    <w:rsid w:val="007F61D7"/>
    <w:rsid w:val="008025ED"/>
    <w:rsid w:val="00803792"/>
    <w:rsid w:val="00805379"/>
    <w:rsid w:val="00812082"/>
    <w:rsid w:val="0081235B"/>
    <w:rsid w:val="008130BC"/>
    <w:rsid w:val="00814FA4"/>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0A93"/>
    <w:rsid w:val="008D1880"/>
    <w:rsid w:val="008D3746"/>
    <w:rsid w:val="008D3DBA"/>
    <w:rsid w:val="008D49EA"/>
    <w:rsid w:val="008D4B19"/>
    <w:rsid w:val="008E0678"/>
    <w:rsid w:val="008E4794"/>
    <w:rsid w:val="008E57F4"/>
    <w:rsid w:val="008E6E46"/>
    <w:rsid w:val="008E7EC5"/>
    <w:rsid w:val="008F0882"/>
    <w:rsid w:val="008F13C7"/>
    <w:rsid w:val="008F28A0"/>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D432B"/>
    <w:rsid w:val="009D4EF9"/>
    <w:rsid w:val="009D5572"/>
    <w:rsid w:val="009D5E62"/>
    <w:rsid w:val="009D7818"/>
    <w:rsid w:val="009E10B2"/>
    <w:rsid w:val="009E11FA"/>
    <w:rsid w:val="009E35C6"/>
    <w:rsid w:val="009E3B5E"/>
    <w:rsid w:val="009E50C2"/>
    <w:rsid w:val="009F119F"/>
    <w:rsid w:val="009F2321"/>
    <w:rsid w:val="009F26E5"/>
    <w:rsid w:val="009F2AFA"/>
    <w:rsid w:val="009F3DBA"/>
    <w:rsid w:val="009F4003"/>
    <w:rsid w:val="009F4245"/>
    <w:rsid w:val="009F4FBB"/>
    <w:rsid w:val="009F5EF9"/>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6671"/>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3E38"/>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42B2"/>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2B8D"/>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5644F"/>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0B64"/>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5DCA"/>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232E"/>
    <w:rsid w:val="00E92A4E"/>
    <w:rsid w:val="00E9323A"/>
    <w:rsid w:val="00E9378F"/>
    <w:rsid w:val="00E93896"/>
    <w:rsid w:val="00E938F9"/>
    <w:rsid w:val="00E95BBD"/>
    <w:rsid w:val="00EA69BC"/>
    <w:rsid w:val="00EA7196"/>
    <w:rsid w:val="00EA75AB"/>
    <w:rsid w:val="00EB2630"/>
    <w:rsid w:val="00EB2F05"/>
    <w:rsid w:val="00EB2F28"/>
    <w:rsid w:val="00EB3015"/>
    <w:rsid w:val="00EB41AF"/>
    <w:rsid w:val="00EB512D"/>
    <w:rsid w:val="00EB52D3"/>
    <w:rsid w:val="00EB699C"/>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4C5F"/>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10CF"/>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25C7"/>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255328392">
      <w:bodyDiv w:val="1"/>
      <w:marLeft w:val="0"/>
      <w:marRight w:val="0"/>
      <w:marTop w:val="0"/>
      <w:marBottom w:val="0"/>
      <w:divBdr>
        <w:top w:val="none" w:sz="0" w:space="0" w:color="auto"/>
        <w:left w:val="none" w:sz="0" w:space="0" w:color="auto"/>
        <w:bottom w:val="none" w:sz="0" w:space="0" w:color="auto"/>
        <w:right w:val="none" w:sz="0" w:space="0" w:color="auto"/>
      </w:divBdr>
    </w:div>
    <w:div w:id="298069479">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61D9E-C5F4-46FB-AC38-D4C0AC215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10</Pages>
  <Words>2285</Words>
  <Characters>15165</Characters>
  <Application>Microsoft Office Word</Application>
  <DocSecurity>0</DocSecurity>
  <Lines>126</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Галимова Анна Сергеевна</cp:lastModifiedBy>
  <cp:revision>21</cp:revision>
  <cp:lastPrinted>2021-12-17T11:25:00Z</cp:lastPrinted>
  <dcterms:created xsi:type="dcterms:W3CDTF">2026-08-20T08:15:00Z</dcterms:created>
  <dcterms:modified xsi:type="dcterms:W3CDTF">2026-10-09T12:32:00Z</dcterms:modified>
</cp:coreProperties>
</file>