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31F87" w14:textId="392D74B7" w:rsidR="00EE1DA5" w:rsidRPr="00822659" w:rsidRDefault="005D055D" w:rsidP="00EE1DA5">
      <w:pPr>
        <w:jc w:val="right"/>
        <w:rPr>
          <w:rFonts w:ascii="Arial" w:hAnsi="Arial" w:cs="Arial"/>
          <w:sz w:val="24"/>
        </w:rPr>
      </w:pPr>
      <w:r w:rsidRPr="00822659">
        <w:rPr>
          <w:rFonts w:ascii="Arial" w:hAnsi="Arial" w:cs="Arial"/>
          <w:sz w:val="24"/>
        </w:rPr>
        <w:t>П</w:t>
      </w:r>
      <w:r w:rsidR="00EE1DA5" w:rsidRPr="00822659">
        <w:rPr>
          <w:rFonts w:ascii="Arial" w:hAnsi="Arial" w:cs="Arial"/>
          <w:sz w:val="24"/>
        </w:rPr>
        <w:t>риложение 2</w:t>
      </w:r>
    </w:p>
    <w:p w14:paraId="66AD4AFE" w14:textId="77777777" w:rsidR="00EE1DA5" w:rsidRDefault="00EE1DA5" w:rsidP="00EE1DA5">
      <w:pPr>
        <w:jc w:val="center"/>
        <w:rPr>
          <w:rFonts w:ascii="Arial" w:hAnsi="Arial" w:cs="Arial"/>
          <w:b/>
          <w:sz w:val="26"/>
          <w:szCs w:val="26"/>
        </w:rPr>
      </w:pPr>
    </w:p>
    <w:p w14:paraId="2122E105" w14:textId="77777777" w:rsidR="00EE1DA5" w:rsidRPr="00D679BA" w:rsidRDefault="00EE1DA5" w:rsidP="00EE1DA5">
      <w:pPr>
        <w:jc w:val="center"/>
        <w:rPr>
          <w:rFonts w:ascii="Arial" w:hAnsi="Arial" w:cs="Arial"/>
          <w:b/>
          <w:sz w:val="26"/>
          <w:szCs w:val="26"/>
        </w:rPr>
      </w:pPr>
      <w:r w:rsidRPr="00D679BA">
        <w:rPr>
          <w:rFonts w:ascii="Arial" w:hAnsi="Arial" w:cs="Arial"/>
          <w:b/>
          <w:sz w:val="26"/>
          <w:szCs w:val="26"/>
        </w:rPr>
        <w:t>Форма для заполнения поставщиком (подрядчиком, исполнителем)</w:t>
      </w:r>
    </w:p>
    <w:p w14:paraId="521F4220" w14:textId="77777777" w:rsidR="00EE1DA5" w:rsidRDefault="00EE1DA5" w:rsidP="00EE1DA5">
      <w:pPr>
        <w:rPr>
          <w:rFonts w:ascii="Arial" w:hAnsi="Arial" w:cs="Arial"/>
        </w:rPr>
      </w:pPr>
    </w:p>
    <w:tbl>
      <w:tblPr>
        <w:tblStyle w:val="a3"/>
        <w:tblW w:w="9923" w:type="dxa"/>
        <w:tblInd w:w="-572" w:type="dxa"/>
        <w:tblLook w:val="04A0" w:firstRow="1" w:lastRow="0" w:firstColumn="1" w:lastColumn="0" w:noHBand="0" w:noVBand="1"/>
      </w:tblPr>
      <w:tblGrid>
        <w:gridCol w:w="573"/>
        <w:gridCol w:w="2688"/>
        <w:gridCol w:w="3699"/>
        <w:gridCol w:w="2963"/>
      </w:tblGrid>
      <w:tr w:rsidR="0069645B" w:rsidRPr="001031DC" w14:paraId="505D5454" w14:textId="77777777" w:rsidTr="00822659">
        <w:tc>
          <w:tcPr>
            <w:tcW w:w="573" w:type="dxa"/>
          </w:tcPr>
          <w:p w14:paraId="4ACFCC2A" w14:textId="77777777" w:rsidR="0069645B" w:rsidRPr="00822659" w:rsidRDefault="0069645B" w:rsidP="0069645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22659">
              <w:rPr>
                <w:rFonts w:ascii="Arial" w:eastAsia="Arial" w:hAnsi="Arial" w:cs="Arial"/>
                <w:b/>
                <w:sz w:val="24"/>
              </w:rPr>
              <w:t>№</w:t>
            </w:r>
          </w:p>
          <w:p w14:paraId="5B6448BD" w14:textId="20D834BC" w:rsidR="0069645B" w:rsidRPr="00822659" w:rsidRDefault="0069645B" w:rsidP="0069645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22659">
              <w:rPr>
                <w:rFonts w:ascii="Arial" w:eastAsia="Arial" w:hAnsi="Arial" w:cs="Arial"/>
                <w:b/>
                <w:sz w:val="24"/>
              </w:rPr>
              <w:t>п/п</w:t>
            </w:r>
          </w:p>
        </w:tc>
        <w:tc>
          <w:tcPr>
            <w:tcW w:w="2688" w:type="dxa"/>
          </w:tcPr>
          <w:p w14:paraId="31475553" w14:textId="42F3DE8B" w:rsidR="0069645B" w:rsidRPr="00822659" w:rsidRDefault="0069645B" w:rsidP="0069645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22659">
              <w:rPr>
                <w:rFonts w:ascii="Arial" w:eastAsia="Arial" w:hAnsi="Arial" w:cs="Arial"/>
                <w:b/>
                <w:sz w:val="24"/>
              </w:rPr>
              <w:t xml:space="preserve">Наименование условий исполнения договора </w:t>
            </w:r>
          </w:p>
        </w:tc>
        <w:tc>
          <w:tcPr>
            <w:tcW w:w="3699" w:type="dxa"/>
          </w:tcPr>
          <w:p w14:paraId="18A122C1" w14:textId="3507B33A" w:rsidR="0069645B" w:rsidRPr="00822659" w:rsidRDefault="0069645B" w:rsidP="0069645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22659">
              <w:rPr>
                <w:rFonts w:ascii="Arial" w:eastAsia="Arial" w:hAnsi="Arial" w:cs="Arial"/>
                <w:b/>
                <w:sz w:val="24"/>
              </w:rPr>
              <w:t>Условия исполнения договора Заказчика</w:t>
            </w:r>
          </w:p>
        </w:tc>
        <w:tc>
          <w:tcPr>
            <w:tcW w:w="2963" w:type="dxa"/>
          </w:tcPr>
          <w:p w14:paraId="78BEF22B" w14:textId="7F72DA33" w:rsidR="0069645B" w:rsidRPr="00822659" w:rsidRDefault="0069645B" w:rsidP="0069645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822659">
              <w:rPr>
                <w:rFonts w:ascii="Arial" w:eastAsia="Arial" w:hAnsi="Arial" w:cs="Arial"/>
                <w:b/>
                <w:sz w:val="24"/>
              </w:rPr>
              <w:t>Предложение поставщика (подрядчика, исполнителя)</w:t>
            </w:r>
          </w:p>
        </w:tc>
      </w:tr>
      <w:tr w:rsidR="0069645B" w:rsidRPr="00B941FC" w14:paraId="1E640690" w14:textId="77777777" w:rsidTr="00822659">
        <w:tc>
          <w:tcPr>
            <w:tcW w:w="573" w:type="dxa"/>
          </w:tcPr>
          <w:p w14:paraId="27790C55" w14:textId="01C9B096" w:rsidR="0069645B" w:rsidRPr="00822659" w:rsidRDefault="0069645B" w:rsidP="0069645B">
            <w:pPr>
              <w:jc w:val="center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>1.</w:t>
            </w:r>
          </w:p>
        </w:tc>
        <w:tc>
          <w:tcPr>
            <w:tcW w:w="2688" w:type="dxa"/>
          </w:tcPr>
          <w:p w14:paraId="31880B63" w14:textId="77777777" w:rsidR="0069645B" w:rsidRPr="00822659" w:rsidRDefault="0069645B" w:rsidP="0069645B">
            <w:pPr>
              <w:jc w:val="both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b/>
                <w:sz w:val="24"/>
              </w:rPr>
              <w:t>Предмет закупки:</w:t>
            </w:r>
            <w:r w:rsidRPr="00822659"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4B29A4D7" w14:textId="23258C4E" w:rsidR="0069645B" w:rsidRPr="00822659" w:rsidRDefault="0069645B" w:rsidP="0069645B">
            <w:pPr>
              <w:jc w:val="both"/>
              <w:rPr>
                <w:rFonts w:ascii="Arial" w:hAnsi="Arial" w:cs="Arial"/>
                <w:bCs/>
                <w:spacing w:val="1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>-</w:t>
            </w:r>
            <w:r w:rsidR="00822659" w:rsidRPr="00822659">
              <w:rPr>
                <w:rFonts w:ascii="Arial" w:eastAsia="Arial" w:hAnsi="Arial" w:cs="Arial"/>
                <w:bCs/>
                <w:spacing w:val="1"/>
                <w:sz w:val="24"/>
              </w:rPr>
              <w:t xml:space="preserve">поставка </w:t>
            </w:r>
            <w:r w:rsidR="00B86D60">
              <w:rPr>
                <w:rFonts w:ascii="Arial" w:eastAsia="Arial" w:hAnsi="Arial" w:cs="Arial"/>
                <w:bCs/>
                <w:spacing w:val="1"/>
                <w:sz w:val="24"/>
              </w:rPr>
              <w:t>огнетушителе и пожарных рукавов</w:t>
            </w:r>
          </w:p>
          <w:p w14:paraId="64D65A43" w14:textId="77777777" w:rsidR="0069645B" w:rsidRPr="00822659" w:rsidRDefault="0069645B" w:rsidP="0069645B">
            <w:pPr>
              <w:jc w:val="both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3699" w:type="dxa"/>
          </w:tcPr>
          <w:p w14:paraId="0E51A013" w14:textId="4A2C5774" w:rsidR="0069645B" w:rsidRPr="00822659" w:rsidRDefault="0069645B" w:rsidP="0069645B">
            <w:pPr>
              <w:jc w:val="both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 xml:space="preserve">смотреть техническое задание (Приложение № 1.1)  </w:t>
            </w:r>
          </w:p>
        </w:tc>
        <w:tc>
          <w:tcPr>
            <w:tcW w:w="2963" w:type="dxa"/>
          </w:tcPr>
          <w:p w14:paraId="6C76A34F" w14:textId="5665310D" w:rsidR="0069645B" w:rsidRPr="00822659" w:rsidRDefault="0069645B" w:rsidP="0069645B">
            <w:pPr>
              <w:jc w:val="both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>Представленное поставщиком (подрядчиком, исполнителем) Техническое задание, соответствующее техническому заданию Заказчика.</w:t>
            </w:r>
          </w:p>
        </w:tc>
      </w:tr>
      <w:tr w:rsidR="0069645B" w:rsidRPr="00B941FC" w14:paraId="63AFB265" w14:textId="77777777" w:rsidTr="00822659">
        <w:tc>
          <w:tcPr>
            <w:tcW w:w="573" w:type="dxa"/>
          </w:tcPr>
          <w:p w14:paraId="7E5C7556" w14:textId="3ACCE219" w:rsidR="0069645B" w:rsidRPr="00822659" w:rsidRDefault="0069645B" w:rsidP="0069645B">
            <w:pPr>
              <w:jc w:val="center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>2.</w:t>
            </w:r>
          </w:p>
        </w:tc>
        <w:tc>
          <w:tcPr>
            <w:tcW w:w="2688" w:type="dxa"/>
          </w:tcPr>
          <w:p w14:paraId="3C0E58D5" w14:textId="71E69743" w:rsidR="0069645B" w:rsidRPr="00822659" w:rsidRDefault="0069645B" w:rsidP="0069645B">
            <w:pPr>
              <w:jc w:val="both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>Сроки (периоды) поставки товаров, выполнения работ, оказания услуг</w:t>
            </w:r>
          </w:p>
        </w:tc>
        <w:tc>
          <w:tcPr>
            <w:tcW w:w="3699" w:type="dxa"/>
          </w:tcPr>
          <w:p w14:paraId="0D72AF23" w14:textId="4DA2B0DE" w:rsidR="0069645B" w:rsidRPr="00822659" w:rsidRDefault="00822659" w:rsidP="0069645B">
            <w:pPr>
              <w:jc w:val="both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hAnsi="Arial" w:cs="Arial"/>
                <w:sz w:val="24"/>
              </w:rPr>
              <w:t>В течение 10 (десяти) календарных дней с момента подписания договора</w:t>
            </w:r>
          </w:p>
        </w:tc>
        <w:tc>
          <w:tcPr>
            <w:tcW w:w="2963" w:type="dxa"/>
          </w:tcPr>
          <w:p w14:paraId="03B57755" w14:textId="77777777" w:rsidR="0069645B" w:rsidRPr="00822659" w:rsidRDefault="0069645B" w:rsidP="0069645B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69645B" w:rsidRPr="00B941FC" w14:paraId="513AFD75" w14:textId="77777777" w:rsidTr="00822659">
        <w:tc>
          <w:tcPr>
            <w:tcW w:w="573" w:type="dxa"/>
          </w:tcPr>
          <w:p w14:paraId="665BC792" w14:textId="7C0DBF9E" w:rsidR="0069645B" w:rsidRPr="00822659" w:rsidRDefault="0069645B" w:rsidP="0069645B">
            <w:pPr>
              <w:jc w:val="center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>3.</w:t>
            </w:r>
          </w:p>
        </w:tc>
        <w:tc>
          <w:tcPr>
            <w:tcW w:w="2688" w:type="dxa"/>
          </w:tcPr>
          <w:p w14:paraId="6A04280B" w14:textId="754C28A0" w:rsidR="0069645B" w:rsidRPr="00822659" w:rsidRDefault="0069645B" w:rsidP="0069645B">
            <w:pPr>
              <w:jc w:val="both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>Место поставки товаров, выполнения работ, оказания услуг</w:t>
            </w:r>
          </w:p>
        </w:tc>
        <w:tc>
          <w:tcPr>
            <w:tcW w:w="3699" w:type="dxa"/>
          </w:tcPr>
          <w:p w14:paraId="3C811F70" w14:textId="2002081E" w:rsidR="0069645B" w:rsidRPr="00822659" w:rsidRDefault="00822659" w:rsidP="0069645B">
            <w:pPr>
              <w:jc w:val="both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 xml:space="preserve">г. Тюмень, ул. Пермякова, 3а </w:t>
            </w:r>
          </w:p>
        </w:tc>
        <w:tc>
          <w:tcPr>
            <w:tcW w:w="2963" w:type="dxa"/>
          </w:tcPr>
          <w:p w14:paraId="409FE5AD" w14:textId="77777777" w:rsidR="0069645B" w:rsidRPr="00822659" w:rsidRDefault="0069645B" w:rsidP="0069645B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69645B" w:rsidRPr="00B941FC" w14:paraId="73849295" w14:textId="77777777" w:rsidTr="00822659">
        <w:trPr>
          <w:trHeight w:val="1150"/>
        </w:trPr>
        <w:tc>
          <w:tcPr>
            <w:tcW w:w="573" w:type="dxa"/>
          </w:tcPr>
          <w:p w14:paraId="5F1A42A6" w14:textId="53D5D41C" w:rsidR="0069645B" w:rsidRPr="00822659" w:rsidRDefault="0069645B" w:rsidP="0069645B">
            <w:pPr>
              <w:jc w:val="center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>4.</w:t>
            </w:r>
          </w:p>
        </w:tc>
        <w:tc>
          <w:tcPr>
            <w:tcW w:w="2688" w:type="dxa"/>
          </w:tcPr>
          <w:p w14:paraId="0D7BCFA5" w14:textId="549652F3" w:rsidR="0069645B" w:rsidRPr="00822659" w:rsidRDefault="0069645B" w:rsidP="0069645B">
            <w:pPr>
              <w:jc w:val="both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>Срок и условия оплаты поставок товаров, выполнения работ, оказания услуг</w:t>
            </w:r>
          </w:p>
        </w:tc>
        <w:tc>
          <w:tcPr>
            <w:tcW w:w="3699" w:type="dxa"/>
          </w:tcPr>
          <w:p w14:paraId="78655D4F" w14:textId="451E410C" w:rsidR="0069645B" w:rsidRPr="00822659" w:rsidRDefault="00B86D60" w:rsidP="0069645B">
            <w:pPr>
              <w:jc w:val="both"/>
              <w:rPr>
                <w:rFonts w:ascii="Arial" w:hAnsi="Arial" w:cs="Arial"/>
                <w:sz w:val="24"/>
              </w:rPr>
            </w:pPr>
            <w:r w:rsidRPr="00303EC4">
              <w:rPr>
                <w:rFonts w:ascii="Arial" w:hAnsi="Arial" w:cs="Arial"/>
                <w:snapToGrid w:val="0"/>
                <w:sz w:val="24"/>
              </w:rPr>
              <w:t>Расчет осуществляется в рублях Российской Федерации в безналичной форме путем перечисления денежных средств на расчетный счет поставщика (подрядчика, исполнителя), в течение 7 (семи) рабочих дней с даты подписания обеими сторонами товарной накладной или УПД</w:t>
            </w:r>
          </w:p>
          <w:p w14:paraId="77820466" w14:textId="77777777" w:rsidR="0069645B" w:rsidRPr="00822659" w:rsidRDefault="0069645B" w:rsidP="0069645B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963" w:type="dxa"/>
          </w:tcPr>
          <w:p w14:paraId="51EFB1CB" w14:textId="77777777" w:rsidR="0069645B" w:rsidRPr="00822659" w:rsidRDefault="0069645B" w:rsidP="0069645B">
            <w:pPr>
              <w:numPr>
                <w:ilvl w:val="2"/>
                <w:numId w:val="0"/>
              </w:numPr>
              <w:tabs>
                <w:tab w:val="num" w:pos="0"/>
              </w:tabs>
              <w:jc w:val="both"/>
              <w:rPr>
                <w:rFonts w:ascii="Arial" w:hAnsi="Arial" w:cs="Arial"/>
                <w:snapToGrid w:val="0"/>
                <w:sz w:val="24"/>
              </w:rPr>
            </w:pPr>
          </w:p>
        </w:tc>
      </w:tr>
      <w:tr w:rsidR="00822659" w:rsidRPr="00B941FC" w14:paraId="694A7246" w14:textId="77777777" w:rsidTr="00822659">
        <w:tc>
          <w:tcPr>
            <w:tcW w:w="573" w:type="dxa"/>
          </w:tcPr>
          <w:p w14:paraId="3FF8562A" w14:textId="63E78AB3" w:rsidR="00822659" w:rsidRPr="00822659" w:rsidRDefault="00822659" w:rsidP="00822659">
            <w:pPr>
              <w:jc w:val="center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>5.</w:t>
            </w:r>
          </w:p>
        </w:tc>
        <w:tc>
          <w:tcPr>
            <w:tcW w:w="2688" w:type="dxa"/>
          </w:tcPr>
          <w:p w14:paraId="350E62CC" w14:textId="364DEF7B" w:rsidR="00822659" w:rsidRPr="00822659" w:rsidRDefault="00822659" w:rsidP="00822659">
            <w:pPr>
              <w:jc w:val="both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 xml:space="preserve">Цена единицы товара, работы, услуги и общая цена договора </w:t>
            </w:r>
          </w:p>
        </w:tc>
        <w:tc>
          <w:tcPr>
            <w:tcW w:w="3699" w:type="dxa"/>
          </w:tcPr>
          <w:p w14:paraId="03F10846" w14:textId="338389EE" w:rsidR="00822659" w:rsidRPr="00822659" w:rsidRDefault="00822659" w:rsidP="00822659">
            <w:pPr>
              <w:jc w:val="both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hAnsi="Arial" w:cs="Arial"/>
                <w:snapToGrid w:val="0"/>
                <w:sz w:val="24"/>
              </w:rPr>
              <w:t>Расчет осуществляется в рублях Российской Федерации в безналичной форме путем перечисления денежных средств на расчетный счет поставщика (подрядчика, исполнителя), в течение 7 (семи) рабочих дней с даты подписания обеими сторонами товарной накладной или УПД</w:t>
            </w:r>
          </w:p>
        </w:tc>
        <w:tc>
          <w:tcPr>
            <w:tcW w:w="2963" w:type="dxa"/>
          </w:tcPr>
          <w:p w14:paraId="50D728F0" w14:textId="2759E801" w:rsidR="00822659" w:rsidRPr="00822659" w:rsidRDefault="00822659" w:rsidP="00822659">
            <w:pPr>
              <w:jc w:val="both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 xml:space="preserve">Цена указывается в Приложении 2.1 </w:t>
            </w:r>
          </w:p>
        </w:tc>
      </w:tr>
      <w:tr w:rsidR="00822659" w:rsidRPr="00B941FC" w14:paraId="08F197F6" w14:textId="77777777" w:rsidTr="00822659">
        <w:tc>
          <w:tcPr>
            <w:tcW w:w="573" w:type="dxa"/>
          </w:tcPr>
          <w:p w14:paraId="680EE7A1" w14:textId="2324FE5F" w:rsidR="00822659" w:rsidRPr="00822659" w:rsidRDefault="00822659" w:rsidP="00822659">
            <w:pPr>
              <w:jc w:val="center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>6.</w:t>
            </w:r>
          </w:p>
        </w:tc>
        <w:tc>
          <w:tcPr>
            <w:tcW w:w="2688" w:type="dxa"/>
          </w:tcPr>
          <w:p w14:paraId="1ED90387" w14:textId="5FF25AF5" w:rsidR="00822659" w:rsidRPr="00822659" w:rsidRDefault="00822659" w:rsidP="00822659">
            <w:pPr>
              <w:jc w:val="both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>Срок действия ценовой информации</w:t>
            </w:r>
          </w:p>
        </w:tc>
        <w:tc>
          <w:tcPr>
            <w:tcW w:w="3699" w:type="dxa"/>
          </w:tcPr>
          <w:p w14:paraId="06690513" w14:textId="3F9F6643" w:rsidR="00822659" w:rsidRPr="00822659" w:rsidRDefault="00822659" w:rsidP="00822659">
            <w:pPr>
              <w:jc w:val="both"/>
              <w:rPr>
                <w:rFonts w:ascii="Arial" w:hAnsi="Arial" w:cs="Arial"/>
                <w:sz w:val="24"/>
              </w:rPr>
            </w:pPr>
            <w:r w:rsidRPr="00822659">
              <w:rPr>
                <w:rFonts w:ascii="Arial" w:eastAsia="Arial" w:hAnsi="Arial" w:cs="Arial"/>
                <w:sz w:val="24"/>
              </w:rPr>
              <w:t xml:space="preserve">Устанавливается поставщиком (подрядчиком, исполнителем). </w:t>
            </w:r>
          </w:p>
        </w:tc>
        <w:tc>
          <w:tcPr>
            <w:tcW w:w="2963" w:type="dxa"/>
          </w:tcPr>
          <w:p w14:paraId="05F451C5" w14:textId="77777777" w:rsidR="00822659" w:rsidRPr="00822659" w:rsidRDefault="00822659" w:rsidP="00822659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</w:tbl>
    <w:p w14:paraId="61063DD9" w14:textId="77777777" w:rsidR="00822659" w:rsidRDefault="00822659">
      <w:pPr>
        <w:rPr>
          <w:rFonts w:ascii="Arial" w:hAnsi="Arial" w:cs="Arial"/>
        </w:rPr>
        <w:sectPr w:rsidR="00822659" w:rsidSect="00EE1DA5">
          <w:pgSz w:w="11906" w:h="16838"/>
          <w:pgMar w:top="1134" w:right="850" w:bottom="1134" w:left="1418" w:header="0" w:footer="0" w:gutter="0"/>
          <w:cols w:space="1701"/>
          <w:docGrid w:linePitch="360"/>
        </w:sectPr>
      </w:pPr>
    </w:p>
    <w:p w14:paraId="05D40914" w14:textId="60CC998D" w:rsidR="0069645B" w:rsidRDefault="00822659" w:rsidP="00822659">
      <w:pPr>
        <w:jc w:val="right"/>
        <w:rPr>
          <w:rFonts w:ascii="Arial" w:hAnsi="Arial" w:cs="Arial"/>
          <w:sz w:val="24"/>
        </w:rPr>
      </w:pPr>
      <w:r w:rsidRPr="00822659">
        <w:rPr>
          <w:rFonts w:ascii="Arial" w:hAnsi="Arial" w:cs="Arial"/>
          <w:sz w:val="24"/>
        </w:rPr>
        <w:t>Приложение 2.1.</w:t>
      </w:r>
    </w:p>
    <w:p w14:paraId="37C69607" w14:textId="77777777" w:rsidR="00822659" w:rsidRDefault="00822659" w:rsidP="00822659">
      <w:pPr>
        <w:jc w:val="right"/>
        <w:rPr>
          <w:rFonts w:ascii="Arial" w:hAnsi="Arial" w:cs="Arial"/>
          <w:sz w:val="24"/>
        </w:rPr>
      </w:pPr>
    </w:p>
    <w:tbl>
      <w:tblPr>
        <w:tblStyle w:val="a3"/>
        <w:tblW w:w="1531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558"/>
        <w:gridCol w:w="3261"/>
        <w:gridCol w:w="851"/>
        <w:gridCol w:w="2835"/>
        <w:gridCol w:w="1701"/>
        <w:gridCol w:w="1417"/>
        <w:gridCol w:w="1560"/>
        <w:gridCol w:w="1559"/>
      </w:tblGrid>
      <w:tr w:rsidR="00822659" w:rsidRPr="00FF6268" w14:paraId="293AB424" w14:textId="77777777" w:rsidTr="00035DD0">
        <w:tc>
          <w:tcPr>
            <w:tcW w:w="568" w:type="dxa"/>
          </w:tcPr>
          <w:p w14:paraId="5797ABA6" w14:textId="77777777" w:rsidR="00035DD0" w:rsidRDefault="00035DD0" w:rsidP="000873F7">
            <w:pPr>
              <w:jc w:val="center"/>
              <w:rPr>
                <w:rFonts w:ascii="Arial" w:hAnsi="Arial" w:cs="Arial"/>
                <w:b/>
                <w:szCs w:val="20"/>
              </w:rPr>
            </w:pPr>
          </w:p>
          <w:p w14:paraId="6663C15B" w14:textId="77777777" w:rsidR="00035DD0" w:rsidRDefault="00035DD0" w:rsidP="000873F7">
            <w:pPr>
              <w:jc w:val="center"/>
              <w:rPr>
                <w:rFonts w:ascii="Arial" w:hAnsi="Arial" w:cs="Arial"/>
                <w:b/>
                <w:szCs w:val="20"/>
              </w:rPr>
            </w:pPr>
          </w:p>
          <w:p w14:paraId="23C98B92" w14:textId="70A0DDA4" w:rsidR="00822659" w:rsidRPr="00035DD0" w:rsidRDefault="00822659" w:rsidP="000873F7">
            <w:pPr>
              <w:jc w:val="center"/>
              <w:rPr>
                <w:rFonts w:ascii="Arial" w:hAnsi="Arial" w:cs="Arial"/>
                <w:bCs/>
                <w:szCs w:val="20"/>
              </w:rPr>
            </w:pPr>
            <w:r w:rsidRPr="00035DD0">
              <w:rPr>
                <w:rFonts w:ascii="Arial" w:hAnsi="Arial" w:cs="Arial"/>
                <w:b/>
                <w:szCs w:val="20"/>
              </w:rPr>
              <w:t>№ п/п</w:t>
            </w:r>
          </w:p>
        </w:tc>
        <w:tc>
          <w:tcPr>
            <w:tcW w:w="1558" w:type="dxa"/>
            <w:vAlign w:val="center"/>
          </w:tcPr>
          <w:p w14:paraId="05FC1864" w14:textId="77777777" w:rsidR="00822659" w:rsidRPr="00035DD0" w:rsidRDefault="00822659" w:rsidP="000873F7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35DD0">
              <w:rPr>
                <w:rFonts w:ascii="Arial" w:hAnsi="Arial" w:cs="Arial"/>
                <w:b/>
                <w:szCs w:val="20"/>
              </w:rPr>
              <w:t>Наименование объекта закупки (товара)</w:t>
            </w:r>
          </w:p>
        </w:tc>
        <w:tc>
          <w:tcPr>
            <w:tcW w:w="3261" w:type="dxa"/>
          </w:tcPr>
          <w:p w14:paraId="33405838" w14:textId="77777777" w:rsidR="00822659" w:rsidRPr="00035DD0" w:rsidRDefault="00822659" w:rsidP="000873F7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35DD0">
              <w:rPr>
                <w:rFonts w:ascii="Arial" w:hAnsi="Arial" w:cs="Arial"/>
                <w:b/>
                <w:szCs w:val="20"/>
              </w:rPr>
              <w:t>Функциональные, технические, качественные характеристики объекта закупки (товара), единицы измерения, предложенные Заказчиком</w:t>
            </w:r>
          </w:p>
        </w:tc>
        <w:tc>
          <w:tcPr>
            <w:tcW w:w="851" w:type="dxa"/>
            <w:vAlign w:val="center"/>
          </w:tcPr>
          <w:p w14:paraId="46853668" w14:textId="77777777" w:rsidR="00822659" w:rsidRPr="00035DD0" w:rsidRDefault="00822659" w:rsidP="000873F7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35DD0">
              <w:rPr>
                <w:rFonts w:ascii="Arial" w:hAnsi="Arial" w:cs="Arial"/>
                <w:b/>
                <w:szCs w:val="20"/>
              </w:rPr>
              <w:t xml:space="preserve">Кол-во </w:t>
            </w:r>
          </w:p>
          <w:p w14:paraId="7F851A5B" w14:textId="77777777" w:rsidR="00822659" w:rsidRPr="00035DD0" w:rsidRDefault="00822659" w:rsidP="000873F7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35DD0">
              <w:rPr>
                <w:rFonts w:ascii="Arial" w:hAnsi="Arial" w:cs="Arial"/>
                <w:b/>
                <w:szCs w:val="20"/>
              </w:rPr>
              <w:t>шт.</w:t>
            </w:r>
          </w:p>
        </w:tc>
        <w:tc>
          <w:tcPr>
            <w:tcW w:w="2835" w:type="dxa"/>
            <w:vAlign w:val="center"/>
          </w:tcPr>
          <w:p w14:paraId="30510873" w14:textId="77777777" w:rsidR="00822659" w:rsidRPr="00035DD0" w:rsidRDefault="00822659" w:rsidP="000873F7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35DD0">
              <w:rPr>
                <w:rFonts w:ascii="Arial" w:hAnsi="Arial" w:cs="Arial"/>
                <w:b/>
                <w:szCs w:val="20"/>
              </w:rPr>
              <w:t xml:space="preserve">Функциональные, технические, качественные характеристики объекта закупки (товара), единицы измерения, предложенные Поставщиком </w:t>
            </w:r>
          </w:p>
        </w:tc>
        <w:tc>
          <w:tcPr>
            <w:tcW w:w="1701" w:type="dxa"/>
          </w:tcPr>
          <w:p w14:paraId="2FBDF321" w14:textId="77777777" w:rsidR="00822659" w:rsidRPr="00035DD0" w:rsidRDefault="00822659" w:rsidP="000873F7">
            <w:pPr>
              <w:rPr>
                <w:rFonts w:ascii="Arial" w:hAnsi="Arial" w:cs="Arial"/>
                <w:b/>
                <w:szCs w:val="20"/>
              </w:rPr>
            </w:pPr>
          </w:p>
          <w:p w14:paraId="2524FA2E" w14:textId="5A5249A4" w:rsidR="00822659" w:rsidRPr="00035DD0" w:rsidRDefault="00822659" w:rsidP="000873F7">
            <w:pPr>
              <w:rPr>
                <w:rFonts w:ascii="Arial" w:hAnsi="Arial" w:cs="Arial"/>
                <w:b/>
                <w:szCs w:val="20"/>
              </w:rPr>
            </w:pPr>
            <w:r w:rsidRPr="00035DD0">
              <w:rPr>
                <w:rFonts w:ascii="Arial" w:hAnsi="Arial" w:cs="Arial"/>
                <w:b/>
                <w:szCs w:val="20"/>
              </w:rPr>
              <w:t>Наименовани</w:t>
            </w:r>
            <w:r w:rsidR="00035DD0">
              <w:rPr>
                <w:rFonts w:ascii="Arial" w:hAnsi="Arial" w:cs="Arial"/>
                <w:b/>
                <w:szCs w:val="20"/>
              </w:rPr>
              <w:t>е/</w:t>
            </w:r>
            <w:r w:rsidRPr="00035DD0">
              <w:rPr>
                <w:rFonts w:ascii="Arial" w:hAnsi="Arial" w:cs="Arial"/>
                <w:b/>
                <w:szCs w:val="20"/>
              </w:rPr>
              <w:t>марка</w:t>
            </w:r>
          </w:p>
        </w:tc>
        <w:tc>
          <w:tcPr>
            <w:tcW w:w="1417" w:type="dxa"/>
          </w:tcPr>
          <w:p w14:paraId="169E6B3D" w14:textId="77777777" w:rsidR="00822659" w:rsidRPr="00035DD0" w:rsidRDefault="00822659" w:rsidP="000873F7">
            <w:pPr>
              <w:rPr>
                <w:rFonts w:ascii="Arial" w:hAnsi="Arial" w:cs="Arial"/>
                <w:b/>
                <w:szCs w:val="20"/>
              </w:rPr>
            </w:pPr>
          </w:p>
          <w:p w14:paraId="5684C34C" w14:textId="276E4E58" w:rsidR="00822659" w:rsidRPr="00035DD0" w:rsidRDefault="00822659" w:rsidP="000873F7">
            <w:pPr>
              <w:rPr>
                <w:rFonts w:ascii="Arial" w:hAnsi="Arial" w:cs="Arial"/>
                <w:b/>
                <w:szCs w:val="20"/>
              </w:rPr>
            </w:pPr>
            <w:r w:rsidRPr="00035DD0">
              <w:rPr>
                <w:rFonts w:ascii="Arial" w:hAnsi="Arial" w:cs="Arial"/>
                <w:b/>
                <w:szCs w:val="20"/>
              </w:rPr>
              <w:t>Страна происхождения/реестровый номер (если имеется)</w:t>
            </w:r>
          </w:p>
        </w:tc>
        <w:tc>
          <w:tcPr>
            <w:tcW w:w="1560" w:type="dxa"/>
          </w:tcPr>
          <w:p w14:paraId="76372C34" w14:textId="77777777" w:rsidR="00822659" w:rsidRPr="00035DD0" w:rsidRDefault="00822659" w:rsidP="000873F7">
            <w:pPr>
              <w:rPr>
                <w:rFonts w:ascii="Arial" w:hAnsi="Arial" w:cs="Arial"/>
                <w:b/>
                <w:szCs w:val="20"/>
              </w:rPr>
            </w:pPr>
          </w:p>
          <w:p w14:paraId="3DA7C8F7" w14:textId="77777777" w:rsidR="00822659" w:rsidRPr="00035DD0" w:rsidRDefault="00822659" w:rsidP="000873F7">
            <w:pPr>
              <w:rPr>
                <w:rFonts w:ascii="Arial" w:hAnsi="Arial" w:cs="Arial"/>
                <w:b/>
                <w:szCs w:val="20"/>
              </w:rPr>
            </w:pPr>
            <w:r w:rsidRPr="00035DD0">
              <w:rPr>
                <w:rFonts w:ascii="Arial" w:hAnsi="Arial" w:cs="Arial"/>
                <w:b/>
                <w:szCs w:val="20"/>
              </w:rPr>
              <w:t>Цена за ед., руб.</w:t>
            </w:r>
          </w:p>
        </w:tc>
        <w:tc>
          <w:tcPr>
            <w:tcW w:w="1559" w:type="dxa"/>
            <w:vAlign w:val="center"/>
          </w:tcPr>
          <w:p w14:paraId="68D59228" w14:textId="616FFDA4" w:rsidR="00822659" w:rsidRPr="00035DD0" w:rsidRDefault="00822659" w:rsidP="000873F7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35DD0">
              <w:rPr>
                <w:rFonts w:ascii="Arial" w:hAnsi="Arial" w:cs="Arial"/>
                <w:b/>
                <w:szCs w:val="20"/>
              </w:rPr>
              <w:t>Цена</w:t>
            </w:r>
            <w:r w:rsidR="00035DD0" w:rsidRPr="00035DD0">
              <w:rPr>
                <w:rFonts w:ascii="Arial" w:hAnsi="Arial" w:cs="Arial"/>
                <w:b/>
                <w:szCs w:val="20"/>
              </w:rPr>
              <w:t>, руб.</w:t>
            </w:r>
          </w:p>
        </w:tc>
      </w:tr>
      <w:tr w:rsidR="00822659" w:rsidRPr="00035DD0" w14:paraId="19E228EC" w14:textId="77777777" w:rsidTr="00035DD0">
        <w:tc>
          <w:tcPr>
            <w:tcW w:w="568" w:type="dxa"/>
            <w:vAlign w:val="center"/>
          </w:tcPr>
          <w:p w14:paraId="4C1D8984" w14:textId="77777777" w:rsidR="00822659" w:rsidRPr="00035DD0" w:rsidRDefault="00822659" w:rsidP="000873F7">
            <w:pPr>
              <w:jc w:val="center"/>
              <w:rPr>
                <w:rFonts w:ascii="Arial" w:hAnsi="Arial" w:cs="Arial"/>
                <w:szCs w:val="20"/>
              </w:rPr>
            </w:pPr>
            <w:r w:rsidRPr="00035DD0">
              <w:rPr>
                <w:rFonts w:ascii="Arial" w:hAnsi="Arial" w:cs="Arial"/>
                <w:szCs w:val="20"/>
              </w:rPr>
              <w:t>1</w:t>
            </w:r>
          </w:p>
        </w:tc>
        <w:tc>
          <w:tcPr>
            <w:tcW w:w="1558" w:type="dxa"/>
            <w:vAlign w:val="center"/>
          </w:tcPr>
          <w:p w14:paraId="24316EE3" w14:textId="63D93301" w:rsidR="00822659" w:rsidRPr="00B86D60" w:rsidRDefault="00B86D60" w:rsidP="000873F7">
            <w:pPr>
              <w:jc w:val="center"/>
              <w:rPr>
                <w:rFonts w:ascii="Arial" w:hAnsi="Arial" w:cs="Arial"/>
                <w:szCs w:val="20"/>
              </w:rPr>
            </w:pPr>
            <w:r w:rsidRPr="00B86D60">
              <w:rPr>
                <w:rFonts w:ascii="Arial" w:hAnsi="Arial" w:cs="Arial"/>
                <w:bCs/>
                <w:szCs w:val="20"/>
              </w:rPr>
              <w:t>Огнетушитель переносной ОП-5(з) – АВСЕ</w:t>
            </w:r>
          </w:p>
        </w:tc>
        <w:tc>
          <w:tcPr>
            <w:tcW w:w="3261" w:type="dxa"/>
          </w:tcPr>
          <w:p w14:paraId="7130ADA6" w14:textId="77777777" w:rsidR="00B86D60" w:rsidRPr="00B86D60" w:rsidRDefault="00B86D60" w:rsidP="00B86D60">
            <w:pPr>
              <w:pStyle w:val="ac"/>
              <w:jc w:val="both"/>
              <w:rPr>
                <w:rFonts w:ascii="Arial" w:hAnsi="Arial" w:cs="Arial"/>
                <w:szCs w:val="20"/>
              </w:rPr>
            </w:pPr>
            <w:r w:rsidRPr="00B86D60">
              <w:rPr>
                <w:rFonts w:ascii="Arial" w:hAnsi="Arial" w:cs="Arial"/>
                <w:szCs w:val="20"/>
              </w:rPr>
              <w:t xml:space="preserve">Масса ОТВ: 5 кг </w:t>
            </w:r>
          </w:p>
          <w:p w14:paraId="7382B3F6" w14:textId="77777777" w:rsidR="00B86D60" w:rsidRPr="00B86D60" w:rsidRDefault="00B86D60" w:rsidP="00B86D60">
            <w:pPr>
              <w:pStyle w:val="ac"/>
              <w:jc w:val="both"/>
              <w:rPr>
                <w:rFonts w:ascii="Arial" w:hAnsi="Arial" w:cs="Arial"/>
                <w:szCs w:val="20"/>
              </w:rPr>
            </w:pPr>
            <w:r w:rsidRPr="00B86D60">
              <w:rPr>
                <w:rFonts w:ascii="Arial" w:hAnsi="Arial" w:cs="Arial"/>
                <w:szCs w:val="20"/>
              </w:rPr>
              <w:t xml:space="preserve">Рабочее давление: 1,4 МПа </w:t>
            </w:r>
          </w:p>
          <w:p w14:paraId="783ECB8A" w14:textId="77777777" w:rsidR="00B86D60" w:rsidRPr="00B86D60" w:rsidRDefault="00B86D60" w:rsidP="00B86D60">
            <w:pPr>
              <w:pStyle w:val="ac"/>
              <w:jc w:val="both"/>
              <w:rPr>
                <w:rFonts w:ascii="Arial" w:hAnsi="Arial" w:cs="Arial"/>
                <w:szCs w:val="20"/>
              </w:rPr>
            </w:pPr>
            <w:r w:rsidRPr="00B86D60">
              <w:rPr>
                <w:rFonts w:ascii="Arial" w:hAnsi="Arial" w:cs="Arial"/>
                <w:szCs w:val="20"/>
              </w:rPr>
              <w:t xml:space="preserve">Ранг огнетушителя 2А, 70В, С, Е </w:t>
            </w:r>
          </w:p>
          <w:p w14:paraId="1C1371FC" w14:textId="77777777" w:rsidR="00B86D60" w:rsidRPr="00B86D60" w:rsidRDefault="00B86D60" w:rsidP="00B86D60">
            <w:pPr>
              <w:pStyle w:val="ac"/>
              <w:jc w:val="both"/>
              <w:rPr>
                <w:rFonts w:ascii="Arial" w:hAnsi="Arial" w:cs="Arial"/>
                <w:szCs w:val="20"/>
              </w:rPr>
            </w:pPr>
            <w:r w:rsidRPr="00B86D60">
              <w:rPr>
                <w:rFonts w:ascii="Arial" w:hAnsi="Arial" w:cs="Arial"/>
                <w:szCs w:val="20"/>
              </w:rPr>
              <w:t xml:space="preserve">Диапазон температур эксплуатации: от минус 40° до плюс 50° С </w:t>
            </w:r>
          </w:p>
          <w:p w14:paraId="310885F9" w14:textId="77777777" w:rsidR="00B86D60" w:rsidRPr="00B86D60" w:rsidRDefault="00B86D60" w:rsidP="00B86D60">
            <w:pPr>
              <w:pStyle w:val="ac"/>
              <w:jc w:val="both"/>
              <w:rPr>
                <w:rFonts w:ascii="Arial" w:hAnsi="Arial" w:cs="Arial"/>
                <w:szCs w:val="20"/>
              </w:rPr>
            </w:pPr>
            <w:r w:rsidRPr="00B86D60">
              <w:rPr>
                <w:rFonts w:ascii="Arial" w:hAnsi="Arial" w:cs="Arial"/>
                <w:szCs w:val="20"/>
              </w:rPr>
              <w:t xml:space="preserve">Материал распылителя – морозостойкий резиновый рукав (до минус 50°С) </w:t>
            </w:r>
          </w:p>
          <w:p w14:paraId="2F08687E" w14:textId="77777777" w:rsidR="00B86D60" w:rsidRPr="00B86D60" w:rsidRDefault="00B86D60" w:rsidP="00B86D60">
            <w:pPr>
              <w:pStyle w:val="ac"/>
              <w:jc w:val="both"/>
              <w:rPr>
                <w:rFonts w:ascii="Arial" w:hAnsi="Arial" w:cs="Arial"/>
                <w:szCs w:val="20"/>
              </w:rPr>
            </w:pPr>
            <w:r w:rsidRPr="00B86D60">
              <w:rPr>
                <w:rFonts w:ascii="Arial" w:hAnsi="Arial" w:cs="Arial"/>
                <w:szCs w:val="20"/>
              </w:rPr>
              <w:t xml:space="preserve">Срок эксплуатации до перезарядки: не менее 5 лет </w:t>
            </w:r>
          </w:p>
          <w:p w14:paraId="709D64BD" w14:textId="77777777" w:rsidR="00B86D60" w:rsidRPr="00B86D60" w:rsidRDefault="00B86D60" w:rsidP="00B86D60">
            <w:pPr>
              <w:pStyle w:val="ac"/>
              <w:jc w:val="both"/>
              <w:rPr>
                <w:rFonts w:ascii="Arial" w:hAnsi="Arial" w:cs="Arial"/>
                <w:szCs w:val="20"/>
              </w:rPr>
            </w:pPr>
            <w:r w:rsidRPr="00B86D60">
              <w:rPr>
                <w:rFonts w:ascii="Arial" w:hAnsi="Arial" w:cs="Arial"/>
                <w:szCs w:val="20"/>
              </w:rPr>
              <w:t>Сертификат о соответствии огнетушителей требованиям ГОСТ Р 51057-2001 (копия).</w:t>
            </w:r>
          </w:p>
          <w:p w14:paraId="612EA4FD" w14:textId="77777777" w:rsidR="00B86D60" w:rsidRPr="00B86D60" w:rsidRDefault="00B86D60" w:rsidP="00B86D60">
            <w:pPr>
              <w:pStyle w:val="ac"/>
              <w:jc w:val="both"/>
              <w:rPr>
                <w:rFonts w:ascii="Arial" w:hAnsi="Arial" w:cs="Arial"/>
                <w:szCs w:val="20"/>
              </w:rPr>
            </w:pPr>
            <w:r w:rsidRPr="00B86D60">
              <w:rPr>
                <w:rFonts w:ascii="Arial" w:hAnsi="Arial" w:cs="Arial"/>
                <w:szCs w:val="20"/>
              </w:rPr>
              <w:t>Гарантийный срок эксплуатации 12 месяцев со дня продажи, но не более 18 месяцев с даты выпуска</w:t>
            </w:r>
          </w:p>
          <w:p w14:paraId="557C6157" w14:textId="77777777" w:rsidR="00B86D60" w:rsidRPr="00B86D60" w:rsidRDefault="00B86D60" w:rsidP="00B86D60">
            <w:pPr>
              <w:pStyle w:val="ac"/>
              <w:jc w:val="both"/>
              <w:rPr>
                <w:rFonts w:ascii="Arial" w:hAnsi="Arial" w:cs="Arial"/>
                <w:szCs w:val="20"/>
              </w:rPr>
            </w:pPr>
            <w:r w:rsidRPr="00B86D60">
              <w:rPr>
                <w:rFonts w:ascii="Arial" w:hAnsi="Arial" w:cs="Arial"/>
                <w:szCs w:val="20"/>
              </w:rPr>
              <w:t xml:space="preserve">Комплект поставки: </w:t>
            </w:r>
          </w:p>
          <w:p w14:paraId="1FAF21DF" w14:textId="77777777" w:rsidR="00B86D60" w:rsidRPr="00B86D60" w:rsidRDefault="00B86D60" w:rsidP="00B86D60">
            <w:pPr>
              <w:pStyle w:val="ac"/>
              <w:jc w:val="both"/>
              <w:rPr>
                <w:rFonts w:ascii="Arial" w:hAnsi="Arial" w:cs="Arial"/>
                <w:szCs w:val="20"/>
              </w:rPr>
            </w:pPr>
            <w:proofErr w:type="gramStart"/>
            <w:r w:rsidRPr="00B86D60">
              <w:rPr>
                <w:rFonts w:ascii="Arial" w:hAnsi="Arial" w:cs="Arial"/>
                <w:szCs w:val="20"/>
              </w:rPr>
              <w:t>Огнетушитель</w:t>
            </w:r>
            <w:proofErr w:type="gramEnd"/>
            <w:r w:rsidRPr="00B86D60">
              <w:rPr>
                <w:rFonts w:ascii="Arial" w:hAnsi="Arial" w:cs="Arial"/>
                <w:szCs w:val="20"/>
              </w:rPr>
              <w:t xml:space="preserve"> заряженный с опломбированным ЗПУ – 1 шт.</w:t>
            </w:r>
          </w:p>
          <w:p w14:paraId="1CB324A2" w14:textId="77777777" w:rsidR="00B86D60" w:rsidRPr="00B86D60" w:rsidRDefault="00B86D60" w:rsidP="00B86D60">
            <w:pPr>
              <w:pStyle w:val="ac"/>
              <w:jc w:val="both"/>
              <w:rPr>
                <w:rFonts w:ascii="Arial" w:hAnsi="Arial" w:cs="Arial"/>
                <w:szCs w:val="20"/>
              </w:rPr>
            </w:pPr>
            <w:r w:rsidRPr="00B86D60">
              <w:rPr>
                <w:rFonts w:ascii="Arial" w:hAnsi="Arial" w:cs="Arial"/>
                <w:szCs w:val="20"/>
              </w:rPr>
              <w:t>Шланг с насадкой – 1 шт.</w:t>
            </w:r>
          </w:p>
          <w:p w14:paraId="23D334C1" w14:textId="698BA5C7" w:rsidR="00822659" w:rsidRPr="00B86D60" w:rsidRDefault="00B86D60" w:rsidP="00B86D60">
            <w:pPr>
              <w:rPr>
                <w:rFonts w:ascii="Arial" w:hAnsi="Arial" w:cs="Arial"/>
                <w:szCs w:val="20"/>
              </w:rPr>
            </w:pPr>
            <w:r w:rsidRPr="00B86D60">
              <w:rPr>
                <w:rFonts w:ascii="Arial" w:hAnsi="Arial" w:cs="Arial"/>
                <w:szCs w:val="20"/>
              </w:rPr>
              <w:t>Руководство по эксплуатации,</w:t>
            </w:r>
            <w:r w:rsidRPr="00B86D60">
              <w:rPr>
                <w:rFonts w:ascii="Arial" w:hAnsi="Arial" w:cs="Arial"/>
                <w:szCs w:val="20"/>
              </w:rPr>
              <w:t xml:space="preserve"> </w:t>
            </w:r>
            <w:r w:rsidRPr="00B86D60">
              <w:rPr>
                <w:rFonts w:ascii="Arial" w:hAnsi="Arial" w:cs="Arial"/>
                <w:szCs w:val="20"/>
              </w:rPr>
              <w:t>совмещённое с паспортом – 1 шт.</w:t>
            </w:r>
          </w:p>
        </w:tc>
        <w:tc>
          <w:tcPr>
            <w:tcW w:w="851" w:type="dxa"/>
            <w:vAlign w:val="center"/>
          </w:tcPr>
          <w:p w14:paraId="789BA441" w14:textId="64FC8514" w:rsidR="00822659" w:rsidRPr="00035DD0" w:rsidRDefault="00B86D60" w:rsidP="000873F7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05F95125" w14:textId="77777777" w:rsidR="00822659" w:rsidRPr="00035DD0" w:rsidRDefault="00822659" w:rsidP="000873F7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</w:p>
        </w:tc>
        <w:tc>
          <w:tcPr>
            <w:tcW w:w="1701" w:type="dxa"/>
          </w:tcPr>
          <w:p w14:paraId="48AAB1E9" w14:textId="77777777" w:rsidR="00822659" w:rsidRPr="00035DD0" w:rsidRDefault="00822659" w:rsidP="000873F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417" w:type="dxa"/>
          </w:tcPr>
          <w:p w14:paraId="57781DB2" w14:textId="77777777" w:rsidR="00822659" w:rsidRPr="00035DD0" w:rsidRDefault="00822659" w:rsidP="000873F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560" w:type="dxa"/>
          </w:tcPr>
          <w:p w14:paraId="36181EA4" w14:textId="77777777" w:rsidR="00822659" w:rsidRPr="00035DD0" w:rsidRDefault="00822659" w:rsidP="000873F7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929FB0A" w14:textId="62977E2D" w:rsidR="00822659" w:rsidRPr="00035DD0" w:rsidRDefault="00822659" w:rsidP="000873F7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</w:p>
        </w:tc>
      </w:tr>
      <w:tr w:rsidR="00B86D60" w:rsidRPr="00FF6268" w14:paraId="7E3A6E31" w14:textId="77777777" w:rsidTr="00A26BF7">
        <w:tc>
          <w:tcPr>
            <w:tcW w:w="568" w:type="dxa"/>
            <w:vAlign w:val="center"/>
          </w:tcPr>
          <w:p w14:paraId="7C7CE47C" w14:textId="22A237AD" w:rsidR="00B86D60" w:rsidRPr="00035DD0" w:rsidRDefault="00B86D60" w:rsidP="00B86D60">
            <w:pPr>
              <w:jc w:val="center"/>
              <w:rPr>
                <w:rFonts w:ascii="Arial" w:hAnsi="Arial" w:cs="Arial"/>
                <w:szCs w:val="20"/>
              </w:rPr>
            </w:pPr>
            <w:r w:rsidRPr="00035DD0">
              <w:rPr>
                <w:rFonts w:ascii="Arial" w:hAnsi="Arial" w:cs="Arial"/>
                <w:szCs w:val="20"/>
              </w:rPr>
              <w:t>2</w:t>
            </w:r>
          </w:p>
        </w:tc>
        <w:tc>
          <w:tcPr>
            <w:tcW w:w="1558" w:type="dxa"/>
          </w:tcPr>
          <w:p w14:paraId="5E566966" w14:textId="16269158" w:rsidR="00B86D60" w:rsidRPr="00B86D60" w:rsidRDefault="00B86D60" w:rsidP="00B86D60">
            <w:pPr>
              <w:jc w:val="center"/>
              <w:rPr>
                <w:rFonts w:ascii="Arial" w:hAnsi="Arial" w:cs="Arial"/>
                <w:szCs w:val="20"/>
              </w:rPr>
            </w:pPr>
            <w:r w:rsidRPr="00B86D60">
              <w:rPr>
                <w:rFonts w:ascii="Arial" w:hAnsi="Arial" w:cs="Arial"/>
                <w:bCs/>
                <w:szCs w:val="20"/>
              </w:rPr>
              <w:t xml:space="preserve">Огнетушитель переносной ОУ-5- ВСЕ </w:t>
            </w:r>
          </w:p>
        </w:tc>
        <w:tc>
          <w:tcPr>
            <w:tcW w:w="3261" w:type="dxa"/>
          </w:tcPr>
          <w:p w14:paraId="60A2A5A6" w14:textId="77777777" w:rsidR="00B86D60" w:rsidRPr="00B86D60" w:rsidRDefault="00B86D60" w:rsidP="00B86D60">
            <w:pPr>
              <w:pStyle w:val="ac"/>
              <w:jc w:val="both"/>
              <w:rPr>
                <w:rFonts w:ascii="Arial" w:hAnsi="Arial" w:cs="Arial"/>
                <w:szCs w:val="20"/>
              </w:rPr>
            </w:pPr>
            <w:r w:rsidRPr="00B86D60">
              <w:rPr>
                <w:rFonts w:ascii="Arial" w:hAnsi="Arial" w:cs="Arial"/>
                <w:szCs w:val="20"/>
              </w:rPr>
              <w:t xml:space="preserve">ОТВ: двуокись углерода (СО2) </w:t>
            </w:r>
          </w:p>
          <w:p w14:paraId="5AB9B27C" w14:textId="77777777" w:rsidR="00B86D60" w:rsidRPr="00B86D60" w:rsidRDefault="00B86D60" w:rsidP="00B86D60">
            <w:pPr>
              <w:pStyle w:val="ac"/>
              <w:jc w:val="both"/>
              <w:rPr>
                <w:rFonts w:ascii="Arial" w:hAnsi="Arial" w:cs="Arial"/>
                <w:szCs w:val="20"/>
              </w:rPr>
            </w:pPr>
            <w:r w:rsidRPr="00B86D60">
              <w:rPr>
                <w:rFonts w:ascii="Arial" w:hAnsi="Arial" w:cs="Arial"/>
                <w:szCs w:val="20"/>
              </w:rPr>
              <w:t xml:space="preserve">Масса ОТВ: 5 кг. </w:t>
            </w:r>
          </w:p>
          <w:p w14:paraId="21012F71" w14:textId="77777777" w:rsidR="00B86D60" w:rsidRPr="00B86D60" w:rsidRDefault="00B86D60" w:rsidP="00B86D60">
            <w:pPr>
              <w:pStyle w:val="ac"/>
              <w:jc w:val="both"/>
              <w:rPr>
                <w:rFonts w:ascii="Arial" w:hAnsi="Arial" w:cs="Arial"/>
                <w:szCs w:val="20"/>
              </w:rPr>
            </w:pPr>
            <w:r w:rsidRPr="00B86D60">
              <w:rPr>
                <w:rFonts w:ascii="Arial" w:hAnsi="Arial" w:cs="Arial"/>
                <w:szCs w:val="20"/>
              </w:rPr>
              <w:t xml:space="preserve">Ранг огнетушителя: 55В, С, Е; </w:t>
            </w:r>
          </w:p>
          <w:p w14:paraId="4585C736" w14:textId="77777777" w:rsidR="00B86D60" w:rsidRPr="00B86D60" w:rsidRDefault="00B86D60" w:rsidP="00B86D60">
            <w:pPr>
              <w:pStyle w:val="ac"/>
              <w:jc w:val="both"/>
              <w:rPr>
                <w:rFonts w:ascii="Arial" w:hAnsi="Arial" w:cs="Arial"/>
                <w:szCs w:val="20"/>
              </w:rPr>
            </w:pPr>
            <w:r w:rsidRPr="00B86D60">
              <w:rPr>
                <w:rFonts w:ascii="Arial" w:hAnsi="Arial" w:cs="Arial"/>
                <w:szCs w:val="20"/>
              </w:rPr>
              <w:t xml:space="preserve">Диапазон температур эксплуатации: от минус 40° до плюс 50° С; </w:t>
            </w:r>
          </w:p>
          <w:p w14:paraId="38382F32" w14:textId="77777777" w:rsidR="00B86D60" w:rsidRPr="00B86D60" w:rsidRDefault="00B86D60" w:rsidP="00B86D60">
            <w:pPr>
              <w:pStyle w:val="ac"/>
              <w:jc w:val="both"/>
              <w:rPr>
                <w:rFonts w:ascii="Arial" w:hAnsi="Arial" w:cs="Arial"/>
                <w:szCs w:val="20"/>
              </w:rPr>
            </w:pPr>
            <w:r w:rsidRPr="00B86D60">
              <w:rPr>
                <w:rFonts w:ascii="Arial" w:hAnsi="Arial" w:cs="Arial"/>
                <w:szCs w:val="20"/>
              </w:rPr>
              <w:t xml:space="preserve">Срок эксплуатации до перезарядки: не менее 5 лет; </w:t>
            </w:r>
          </w:p>
          <w:p w14:paraId="5E775D11" w14:textId="77777777" w:rsidR="00B86D60" w:rsidRPr="00B86D60" w:rsidRDefault="00B86D60" w:rsidP="00B86D60">
            <w:pPr>
              <w:pStyle w:val="ac"/>
              <w:jc w:val="both"/>
              <w:rPr>
                <w:rFonts w:ascii="Arial" w:hAnsi="Arial" w:cs="Arial"/>
                <w:szCs w:val="20"/>
              </w:rPr>
            </w:pPr>
            <w:r w:rsidRPr="00B86D60">
              <w:rPr>
                <w:rFonts w:ascii="Arial" w:hAnsi="Arial" w:cs="Arial"/>
                <w:szCs w:val="20"/>
              </w:rPr>
              <w:t>Гарантийный срок эксплуатации 12 месяцев со дня продажи, но не более 18 месяцев с даты выпуска.</w:t>
            </w:r>
          </w:p>
          <w:p w14:paraId="243A2F17" w14:textId="77777777" w:rsidR="00B86D60" w:rsidRPr="00B86D60" w:rsidRDefault="00B86D60" w:rsidP="00B86D60">
            <w:pPr>
              <w:pStyle w:val="ac"/>
              <w:jc w:val="both"/>
              <w:rPr>
                <w:rFonts w:ascii="Arial" w:hAnsi="Arial" w:cs="Arial"/>
                <w:szCs w:val="20"/>
              </w:rPr>
            </w:pPr>
            <w:r w:rsidRPr="00B86D60">
              <w:rPr>
                <w:rFonts w:ascii="Arial" w:hAnsi="Arial" w:cs="Arial"/>
                <w:szCs w:val="20"/>
              </w:rPr>
              <w:t>Сертификат о соответствии огнетушителей требованиям ГОСТ Р 51057-2001 (копия).</w:t>
            </w:r>
          </w:p>
          <w:p w14:paraId="672D5DFE" w14:textId="77777777" w:rsidR="00B86D60" w:rsidRPr="00B86D60" w:rsidRDefault="00B86D60" w:rsidP="00B86D60">
            <w:pPr>
              <w:pStyle w:val="ac"/>
              <w:jc w:val="both"/>
              <w:rPr>
                <w:rFonts w:ascii="Arial" w:hAnsi="Arial" w:cs="Arial"/>
                <w:szCs w:val="20"/>
              </w:rPr>
            </w:pPr>
            <w:r w:rsidRPr="00B86D60">
              <w:rPr>
                <w:rFonts w:ascii="Arial" w:hAnsi="Arial" w:cs="Arial"/>
                <w:szCs w:val="20"/>
              </w:rPr>
              <w:t xml:space="preserve">Комплект поставки: </w:t>
            </w:r>
          </w:p>
          <w:p w14:paraId="527BD4E8" w14:textId="77777777" w:rsidR="00B86D60" w:rsidRPr="00B86D60" w:rsidRDefault="00B86D60" w:rsidP="00B86D60">
            <w:pPr>
              <w:pStyle w:val="ac"/>
              <w:jc w:val="both"/>
              <w:rPr>
                <w:rFonts w:ascii="Arial" w:hAnsi="Arial" w:cs="Arial"/>
                <w:szCs w:val="20"/>
              </w:rPr>
            </w:pPr>
            <w:proofErr w:type="gramStart"/>
            <w:r w:rsidRPr="00B86D60">
              <w:rPr>
                <w:rFonts w:ascii="Arial" w:hAnsi="Arial" w:cs="Arial"/>
                <w:szCs w:val="20"/>
              </w:rPr>
              <w:t>Огнетушитель</w:t>
            </w:r>
            <w:proofErr w:type="gramEnd"/>
            <w:r w:rsidRPr="00B86D60">
              <w:rPr>
                <w:rFonts w:ascii="Arial" w:hAnsi="Arial" w:cs="Arial"/>
                <w:szCs w:val="20"/>
              </w:rPr>
              <w:t xml:space="preserve"> заряженный с опломбированным ЗПУ – 1 шт.</w:t>
            </w:r>
          </w:p>
          <w:p w14:paraId="73A396E1" w14:textId="77777777" w:rsidR="00B86D60" w:rsidRPr="00B86D60" w:rsidRDefault="00B86D60" w:rsidP="00B86D60">
            <w:pPr>
              <w:pStyle w:val="ac"/>
              <w:jc w:val="both"/>
              <w:rPr>
                <w:rFonts w:ascii="Arial" w:hAnsi="Arial" w:cs="Arial"/>
                <w:szCs w:val="20"/>
              </w:rPr>
            </w:pPr>
            <w:r w:rsidRPr="00B86D60">
              <w:rPr>
                <w:rFonts w:ascii="Arial" w:hAnsi="Arial" w:cs="Arial"/>
                <w:szCs w:val="20"/>
              </w:rPr>
              <w:t>Раструб – 1 шт.</w:t>
            </w:r>
          </w:p>
          <w:p w14:paraId="34164DBD" w14:textId="65E02455" w:rsidR="00B86D60" w:rsidRPr="00B86D60" w:rsidRDefault="00B86D60" w:rsidP="00B86D60">
            <w:pPr>
              <w:rPr>
                <w:rFonts w:ascii="Arial" w:hAnsi="Arial" w:cs="Arial"/>
                <w:bCs/>
                <w:color w:val="242424"/>
                <w:kern w:val="36"/>
                <w:szCs w:val="20"/>
              </w:rPr>
            </w:pPr>
            <w:r w:rsidRPr="00B86D60">
              <w:rPr>
                <w:rFonts w:ascii="Arial" w:hAnsi="Arial" w:cs="Arial"/>
                <w:szCs w:val="20"/>
              </w:rPr>
              <w:t>Руководство по эксплуатации, совмещённое с паспортом – 1 шт.</w:t>
            </w:r>
          </w:p>
        </w:tc>
        <w:tc>
          <w:tcPr>
            <w:tcW w:w="851" w:type="dxa"/>
            <w:vAlign w:val="center"/>
          </w:tcPr>
          <w:p w14:paraId="56B123C6" w14:textId="468A4CF2" w:rsidR="00B86D60" w:rsidRPr="00035DD0" w:rsidRDefault="00B86D60" w:rsidP="00B86D60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1</w:t>
            </w:r>
          </w:p>
        </w:tc>
        <w:tc>
          <w:tcPr>
            <w:tcW w:w="2835" w:type="dxa"/>
            <w:vAlign w:val="center"/>
          </w:tcPr>
          <w:p w14:paraId="64B65425" w14:textId="77777777" w:rsidR="00B86D60" w:rsidRPr="00035DD0" w:rsidRDefault="00B86D60" w:rsidP="00B86D60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</w:p>
        </w:tc>
        <w:tc>
          <w:tcPr>
            <w:tcW w:w="1701" w:type="dxa"/>
          </w:tcPr>
          <w:p w14:paraId="41C6FAE4" w14:textId="77777777" w:rsidR="00B86D60" w:rsidRPr="00035DD0" w:rsidRDefault="00B86D60" w:rsidP="00B86D60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417" w:type="dxa"/>
          </w:tcPr>
          <w:p w14:paraId="0993C271" w14:textId="77777777" w:rsidR="00B86D60" w:rsidRPr="00035DD0" w:rsidRDefault="00B86D60" w:rsidP="00B86D60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560" w:type="dxa"/>
          </w:tcPr>
          <w:p w14:paraId="049712B7" w14:textId="77777777" w:rsidR="00B86D60" w:rsidRPr="00035DD0" w:rsidRDefault="00B86D60" w:rsidP="00B86D60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2B5A9A8" w14:textId="77777777" w:rsidR="00B86D60" w:rsidRPr="00035DD0" w:rsidRDefault="00B86D60" w:rsidP="00B86D60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</w:p>
        </w:tc>
      </w:tr>
      <w:tr w:rsidR="00B86D60" w:rsidRPr="00FF6268" w14:paraId="4D0DEED0" w14:textId="77777777" w:rsidTr="00764B17">
        <w:tc>
          <w:tcPr>
            <w:tcW w:w="568" w:type="dxa"/>
            <w:vAlign w:val="center"/>
          </w:tcPr>
          <w:p w14:paraId="2AEE6CE5" w14:textId="2A8F6E24" w:rsidR="00B86D60" w:rsidRPr="00035DD0" w:rsidRDefault="00B86D60" w:rsidP="00B86D60">
            <w:pPr>
              <w:jc w:val="center"/>
              <w:rPr>
                <w:rFonts w:ascii="Arial" w:hAnsi="Arial" w:cs="Arial"/>
                <w:szCs w:val="20"/>
              </w:rPr>
            </w:pPr>
            <w:r w:rsidRPr="00035DD0">
              <w:rPr>
                <w:rFonts w:ascii="Arial" w:hAnsi="Arial" w:cs="Arial"/>
                <w:szCs w:val="20"/>
              </w:rPr>
              <w:t>3</w:t>
            </w:r>
          </w:p>
        </w:tc>
        <w:tc>
          <w:tcPr>
            <w:tcW w:w="1558" w:type="dxa"/>
          </w:tcPr>
          <w:p w14:paraId="3EE1DDF0" w14:textId="77777777" w:rsidR="00B86D60" w:rsidRPr="00B86D60" w:rsidRDefault="00B86D60" w:rsidP="00B86D60">
            <w:pPr>
              <w:pStyle w:val="ac"/>
              <w:jc w:val="both"/>
              <w:rPr>
                <w:rFonts w:ascii="Arial" w:hAnsi="Arial" w:cs="Arial"/>
                <w:bCs/>
                <w:szCs w:val="20"/>
              </w:rPr>
            </w:pPr>
            <w:r w:rsidRPr="00B86D60">
              <w:rPr>
                <w:rFonts w:ascii="Arial" w:hAnsi="Arial" w:cs="Arial"/>
                <w:bCs/>
                <w:szCs w:val="20"/>
              </w:rPr>
              <w:t>Рукав пожарный для ПК в сборе с головками ГР-50</w:t>
            </w:r>
          </w:p>
          <w:p w14:paraId="17D44CF5" w14:textId="62ED2644" w:rsidR="00B86D60" w:rsidRPr="00B86D60" w:rsidRDefault="00B86D60" w:rsidP="00B86D60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3261" w:type="dxa"/>
          </w:tcPr>
          <w:p w14:paraId="7A0C14DA" w14:textId="77777777" w:rsidR="00B86D60" w:rsidRPr="00B86D60" w:rsidRDefault="00B86D60" w:rsidP="00B86D60">
            <w:pPr>
              <w:pStyle w:val="ac"/>
              <w:jc w:val="both"/>
              <w:rPr>
                <w:rFonts w:ascii="Arial" w:hAnsi="Arial" w:cs="Arial"/>
                <w:szCs w:val="20"/>
              </w:rPr>
            </w:pPr>
            <w:r w:rsidRPr="00B86D60">
              <w:rPr>
                <w:rFonts w:ascii="Arial" w:hAnsi="Arial" w:cs="Arial"/>
                <w:szCs w:val="20"/>
              </w:rPr>
              <w:t>Тип: напорный</w:t>
            </w:r>
          </w:p>
          <w:p w14:paraId="3C88F924" w14:textId="77777777" w:rsidR="00B86D60" w:rsidRPr="00B86D60" w:rsidRDefault="00B86D60" w:rsidP="00B86D60">
            <w:pPr>
              <w:pStyle w:val="ac"/>
              <w:jc w:val="both"/>
              <w:rPr>
                <w:rFonts w:ascii="Arial" w:hAnsi="Arial" w:cs="Arial"/>
                <w:szCs w:val="20"/>
              </w:rPr>
            </w:pPr>
            <w:r w:rsidRPr="00B86D60">
              <w:rPr>
                <w:rFonts w:ascii="Arial" w:hAnsi="Arial" w:cs="Arial"/>
                <w:szCs w:val="20"/>
              </w:rPr>
              <w:t>Длина: не менее 20 м.</w:t>
            </w:r>
          </w:p>
          <w:p w14:paraId="6DCA9CFD" w14:textId="77777777" w:rsidR="00B86D60" w:rsidRPr="00B86D60" w:rsidRDefault="00B86D60" w:rsidP="00B86D60">
            <w:pPr>
              <w:pStyle w:val="ac"/>
              <w:jc w:val="both"/>
              <w:rPr>
                <w:rFonts w:ascii="Arial" w:hAnsi="Arial" w:cs="Arial"/>
                <w:szCs w:val="20"/>
              </w:rPr>
            </w:pPr>
            <w:r w:rsidRPr="00B86D60">
              <w:rPr>
                <w:rFonts w:ascii="Arial" w:hAnsi="Arial" w:cs="Arial"/>
                <w:szCs w:val="20"/>
              </w:rPr>
              <w:t>Диаметр (мм): 50</w:t>
            </w:r>
          </w:p>
          <w:p w14:paraId="10F5779F" w14:textId="77777777" w:rsidR="00B86D60" w:rsidRPr="00B86D60" w:rsidRDefault="00B86D60" w:rsidP="00B86D60">
            <w:pPr>
              <w:pStyle w:val="ac"/>
              <w:jc w:val="both"/>
              <w:rPr>
                <w:rFonts w:ascii="Arial" w:hAnsi="Arial" w:cs="Arial"/>
                <w:szCs w:val="20"/>
              </w:rPr>
            </w:pPr>
            <w:r w:rsidRPr="00B86D60">
              <w:rPr>
                <w:rFonts w:ascii="Arial" w:hAnsi="Arial" w:cs="Arial"/>
                <w:szCs w:val="20"/>
              </w:rPr>
              <w:t>Материал: ПВХ</w:t>
            </w:r>
          </w:p>
          <w:p w14:paraId="33FABCD8" w14:textId="77777777" w:rsidR="00B86D60" w:rsidRPr="00B86D60" w:rsidRDefault="00B86D60" w:rsidP="00B86D60">
            <w:pPr>
              <w:pStyle w:val="ac"/>
              <w:jc w:val="both"/>
              <w:rPr>
                <w:rFonts w:ascii="Arial" w:hAnsi="Arial" w:cs="Arial"/>
                <w:szCs w:val="20"/>
              </w:rPr>
            </w:pPr>
            <w:r w:rsidRPr="00B86D60">
              <w:rPr>
                <w:rFonts w:ascii="Arial" w:hAnsi="Arial" w:cs="Arial"/>
                <w:szCs w:val="20"/>
              </w:rPr>
              <w:t>Оголовок – 2 шт.</w:t>
            </w:r>
          </w:p>
          <w:p w14:paraId="352B7925" w14:textId="77777777" w:rsidR="00B86D60" w:rsidRPr="00B86D60" w:rsidRDefault="00B86D60" w:rsidP="00B86D60">
            <w:pPr>
              <w:pStyle w:val="ac"/>
              <w:jc w:val="both"/>
              <w:rPr>
                <w:rFonts w:ascii="Arial" w:hAnsi="Arial" w:cs="Arial"/>
                <w:szCs w:val="20"/>
              </w:rPr>
            </w:pPr>
            <w:r w:rsidRPr="00B86D60">
              <w:rPr>
                <w:rFonts w:ascii="Arial" w:hAnsi="Arial" w:cs="Arial"/>
                <w:szCs w:val="20"/>
              </w:rPr>
              <w:t xml:space="preserve">Рабочее давление - </w:t>
            </w:r>
            <w:hyperlink r:id="rId7" w:history="1">
              <w:r w:rsidRPr="00B86D60">
                <w:rPr>
                  <w:rFonts w:ascii="Arial" w:hAnsi="Arial" w:cs="Arial"/>
                  <w:szCs w:val="20"/>
                </w:rPr>
                <w:t>1 МПа</w:t>
              </w:r>
            </w:hyperlink>
          </w:p>
          <w:p w14:paraId="5FD34FA4" w14:textId="77777777" w:rsidR="00B86D60" w:rsidRPr="00B86D60" w:rsidRDefault="00B86D60" w:rsidP="00B86D60">
            <w:pPr>
              <w:pStyle w:val="ac"/>
              <w:jc w:val="both"/>
              <w:rPr>
                <w:rFonts w:ascii="Arial" w:hAnsi="Arial" w:cs="Arial"/>
                <w:szCs w:val="20"/>
              </w:rPr>
            </w:pPr>
            <w:r w:rsidRPr="00B86D60">
              <w:rPr>
                <w:rFonts w:ascii="Arial" w:hAnsi="Arial" w:cs="Arial"/>
                <w:szCs w:val="20"/>
              </w:rPr>
              <w:t>Вес нетто – не менее 2.6 кг</w:t>
            </w:r>
          </w:p>
          <w:p w14:paraId="48A32031" w14:textId="77777777" w:rsidR="00B86D60" w:rsidRPr="00B86D60" w:rsidRDefault="00B86D60" w:rsidP="00B86D60">
            <w:pPr>
              <w:pStyle w:val="ac"/>
              <w:jc w:val="both"/>
              <w:rPr>
                <w:rFonts w:ascii="Arial" w:hAnsi="Arial" w:cs="Arial"/>
                <w:szCs w:val="20"/>
              </w:rPr>
            </w:pPr>
            <w:r w:rsidRPr="00B86D60">
              <w:rPr>
                <w:rFonts w:ascii="Arial" w:hAnsi="Arial" w:cs="Arial"/>
                <w:szCs w:val="20"/>
              </w:rPr>
              <w:t>Сертификат о соответствии требованиям</w:t>
            </w:r>
            <w:r w:rsidRPr="00B86D60">
              <w:rPr>
                <w:b/>
                <w:bCs/>
                <w:szCs w:val="20"/>
              </w:rPr>
              <w:t xml:space="preserve"> </w:t>
            </w:r>
            <w:r w:rsidRPr="00B86D60">
              <w:rPr>
                <w:bCs/>
                <w:szCs w:val="20"/>
              </w:rPr>
              <w:t>ГОСТ 34779-2021</w:t>
            </w:r>
            <w:r w:rsidRPr="00B86D60">
              <w:rPr>
                <w:rFonts w:ascii="Arial" w:hAnsi="Arial" w:cs="Arial"/>
                <w:szCs w:val="20"/>
              </w:rPr>
              <w:t> «Техника пожарная. Рукава пожарные напорные. Общие технические требования. Методы испытаний»</w:t>
            </w:r>
          </w:p>
          <w:p w14:paraId="3516DAEF" w14:textId="77777777" w:rsidR="00B86D60" w:rsidRPr="00B86D60" w:rsidRDefault="00B86D60" w:rsidP="00B86D60">
            <w:pPr>
              <w:pStyle w:val="ac"/>
              <w:jc w:val="both"/>
              <w:rPr>
                <w:rFonts w:ascii="Arial" w:hAnsi="Arial" w:cs="Arial"/>
                <w:szCs w:val="20"/>
              </w:rPr>
            </w:pPr>
          </w:p>
          <w:p w14:paraId="46991C95" w14:textId="77777777" w:rsidR="00B86D60" w:rsidRPr="00B86D60" w:rsidRDefault="00B86D60" w:rsidP="00B86D60">
            <w:pPr>
              <w:rPr>
                <w:rFonts w:ascii="Arial" w:hAnsi="Arial" w:cs="Arial"/>
                <w:bCs/>
                <w:color w:val="242424"/>
                <w:kern w:val="36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AEA6833" w14:textId="42B6C358" w:rsidR="00B86D60" w:rsidRPr="00035DD0" w:rsidRDefault="00B86D60" w:rsidP="00B86D60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2</w:t>
            </w:r>
          </w:p>
        </w:tc>
        <w:tc>
          <w:tcPr>
            <w:tcW w:w="2835" w:type="dxa"/>
            <w:vAlign w:val="center"/>
          </w:tcPr>
          <w:p w14:paraId="0DAC7832" w14:textId="77777777" w:rsidR="00B86D60" w:rsidRPr="00035DD0" w:rsidRDefault="00B86D60" w:rsidP="00B86D60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</w:p>
        </w:tc>
        <w:tc>
          <w:tcPr>
            <w:tcW w:w="1701" w:type="dxa"/>
          </w:tcPr>
          <w:p w14:paraId="2C8BDFD2" w14:textId="77777777" w:rsidR="00B86D60" w:rsidRPr="00035DD0" w:rsidRDefault="00B86D60" w:rsidP="00B86D60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417" w:type="dxa"/>
          </w:tcPr>
          <w:p w14:paraId="0D1643F9" w14:textId="77777777" w:rsidR="00B86D60" w:rsidRPr="00035DD0" w:rsidRDefault="00B86D60" w:rsidP="00B86D60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560" w:type="dxa"/>
          </w:tcPr>
          <w:p w14:paraId="2A3A6247" w14:textId="77777777" w:rsidR="00B86D60" w:rsidRPr="00035DD0" w:rsidRDefault="00B86D60" w:rsidP="00B86D60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CD907D3" w14:textId="77777777" w:rsidR="00B86D60" w:rsidRPr="00035DD0" w:rsidRDefault="00B86D60" w:rsidP="00B86D60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</w:p>
        </w:tc>
      </w:tr>
      <w:tr w:rsidR="00035DD0" w:rsidRPr="00FF6268" w14:paraId="308F4334" w14:textId="77777777" w:rsidTr="00B71D55">
        <w:tc>
          <w:tcPr>
            <w:tcW w:w="13751" w:type="dxa"/>
            <w:gridSpan w:val="8"/>
            <w:vAlign w:val="center"/>
          </w:tcPr>
          <w:p w14:paraId="2D08C145" w14:textId="3236F0EF" w:rsidR="00035DD0" w:rsidRPr="00035DD0" w:rsidRDefault="00035DD0" w:rsidP="00035DD0">
            <w:pPr>
              <w:jc w:val="right"/>
              <w:rPr>
                <w:rFonts w:ascii="Arial" w:hAnsi="Arial" w:cs="Arial"/>
                <w:b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szCs w:val="20"/>
              </w:rPr>
              <w:t>ИТОГО</w:t>
            </w:r>
          </w:p>
        </w:tc>
        <w:tc>
          <w:tcPr>
            <w:tcW w:w="1559" w:type="dxa"/>
            <w:vAlign w:val="center"/>
          </w:tcPr>
          <w:p w14:paraId="43EB2FA2" w14:textId="77777777" w:rsidR="00035DD0" w:rsidRPr="00035DD0" w:rsidRDefault="00035DD0" w:rsidP="000873F7"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</w:p>
        </w:tc>
      </w:tr>
    </w:tbl>
    <w:p w14:paraId="4E01D749" w14:textId="77777777" w:rsidR="00822659" w:rsidRPr="00822659" w:rsidRDefault="00822659" w:rsidP="00822659">
      <w:pPr>
        <w:jc w:val="both"/>
        <w:rPr>
          <w:rFonts w:ascii="Arial" w:hAnsi="Arial" w:cs="Arial"/>
          <w:sz w:val="24"/>
        </w:rPr>
      </w:pPr>
    </w:p>
    <w:sectPr w:rsidR="00822659" w:rsidRPr="00822659" w:rsidSect="00822659">
      <w:pgSz w:w="16838" w:h="11906" w:orient="landscape"/>
      <w:pgMar w:top="1418" w:right="1134" w:bottom="850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501BA" w14:textId="77777777" w:rsidR="00045305" w:rsidRDefault="005D055D">
      <w:r>
        <w:separator/>
      </w:r>
    </w:p>
  </w:endnote>
  <w:endnote w:type="continuationSeparator" w:id="0">
    <w:p w14:paraId="32B92767" w14:textId="77777777" w:rsidR="00045305" w:rsidRDefault="005D0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376C7" w14:textId="77777777" w:rsidR="00045305" w:rsidRDefault="005D055D">
      <w:r>
        <w:separator/>
      </w:r>
    </w:p>
  </w:footnote>
  <w:footnote w:type="continuationSeparator" w:id="0">
    <w:p w14:paraId="42822AF3" w14:textId="77777777" w:rsidR="00045305" w:rsidRDefault="005D05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singleLevel"/>
    <w:tmpl w:val="5BC0611C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0000009"/>
    <w:multiLevelType w:val="singleLevel"/>
    <w:tmpl w:val="00000009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 w15:restartNumberingAfterBreak="0">
    <w:nsid w:val="18412FEC"/>
    <w:multiLevelType w:val="hybridMultilevel"/>
    <w:tmpl w:val="0F4C1BE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 w15:restartNumberingAfterBreak="0">
    <w:nsid w:val="49A16CAD"/>
    <w:multiLevelType w:val="hybridMultilevel"/>
    <w:tmpl w:val="0F4C1BE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" w15:restartNumberingAfterBreak="0">
    <w:nsid w:val="4C1C049A"/>
    <w:multiLevelType w:val="hybridMultilevel"/>
    <w:tmpl w:val="0F4C1BE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 w15:restartNumberingAfterBreak="0">
    <w:nsid w:val="6B992514"/>
    <w:multiLevelType w:val="multilevel"/>
    <w:tmpl w:val="3F282F28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77" w:hanging="1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84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91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98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 w16cid:durableId="1283611346">
    <w:abstractNumId w:val="1"/>
  </w:num>
  <w:num w:numId="2" w16cid:durableId="1016032682">
    <w:abstractNumId w:val="0"/>
  </w:num>
  <w:num w:numId="3" w16cid:durableId="47145683">
    <w:abstractNumId w:val="5"/>
  </w:num>
  <w:num w:numId="4" w16cid:durableId="2079937959">
    <w:abstractNumId w:val="3"/>
  </w:num>
  <w:num w:numId="5" w16cid:durableId="423191671">
    <w:abstractNumId w:val="4"/>
  </w:num>
  <w:num w:numId="6" w16cid:durableId="12467202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305"/>
    <w:rsid w:val="00035DD0"/>
    <w:rsid w:val="00045305"/>
    <w:rsid w:val="001A315C"/>
    <w:rsid w:val="001F443E"/>
    <w:rsid w:val="00303EC4"/>
    <w:rsid w:val="00330EA7"/>
    <w:rsid w:val="004D474D"/>
    <w:rsid w:val="005D055D"/>
    <w:rsid w:val="0069645B"/>
    <w:rsid w:val="006E1307"/>
    <w:rsid w:val="00822659"/>
    <w:rsid w:val="00890E37"/>
    <w:rsid w:val="008B22FC"/>
    <w:rsid w:val="00B86D60"/>
    <w:rsid w:val="00EE1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411B8"/>
  <w15:docId w15:val="{F2994ACE-0FEA-4536-8534-25D83B4C3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egoe UI" w:hAnsi="Liberation Serif" w:cs="Tahoma"/>
        <w:color w:val="000000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LO-Normal"/>
    <w:qFormat/>
    <w:pPr>
      <w:spacing w:before="480" w:after="200"/>
      <w:outlineLvl w:val="0"/>
    </w:pPr>
    <w:rPr>
      <w:rFonts w:ascii="Arial" w:eastAsia="Arial" w:hAnsi="Arial" w:cs="Arial"/>
      <w:sz w:val="40"/>
    </w:rPr>
  </w:style>
  <w:style w:type="paragraph" w:styleId="2">
    <w:name w:val="heading 2"/>
    <w:basedOn w:val="LO-Normal"/>
    <w:qFormat/>
    <w:pPr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LO-Normal"/>
    <w:qFormat/>
    <w:pPr>
      <w:spacing w:before="320" w:after="200"/>
      <w:outlineLvl w:val="2"/>
    </w:pPr>
    <w:rPr>
      <w:rFonts w:ascii="Arial" w:eastAsia="Arial" w:hAnsi="Arial" w:cs="Arial"/>
      <w:sz w:val="30"/>
    </w:rPr>
  </w:style>
  <w:style w:type="paragraph" w:styleId="4">
    <w:name w:val="heading 4"/>
    <w:basedOn w:val="LO-Normal"/>
    <w:qFormat/>
    <w:pPr>
      <w:spacing w:before="320" w:after="200"/>
      <w:outlineLvl w:val="3"/>
    </w:pPr>
    <w:rPr>
      <w:rFonts w:ascii="Arial" w:eastAsia="Arial" w:hAnsi="Arial" w:cs="Arial"/>
      <w:b/>
      <w:sz w:val="26"/>
    </w:rPr>
  </w:style>
  <w:style w:type="paragraph" w:styleId="5">
    <w:name w:val="heading 5"/>
    <w:basedOn w:val="LO-Normal"/>
    <w:qFormat/>
    <w:pPr>
      <w:spacing w:before="320" w:after="200"/>
      <w:outlineLvl w:val="4"/>
    </w:pPr>
    <w:rPr>
      <w:rFonts w:ascii="Arial" w:eastAsia="Arial" w:hAnsi="Arial" w:cs="Arial"/>
      <w:b/>
      <w:sz w:val="24"/>
    </w:rPr>
  </w:style>
  <w:style w:type="paragraph" w:styleId="6">
    <w:name w:val="heading 6"/>
    <w:basedOn w:val="LO-Normal"/>
    <w:qFormat/>
    <w:pPr>
      <w:spacing w:before="320" w:after="200"/>
      <w:outlineLvl w:val="5"/>
    </w:pPr>
    <w:rPr>
      <w:rFonts w:ascii="Arial" w:eastAsia="Arial" w:hAnsi="Arial" w:cs="Arial"/>
      <w:b/>
      <w:sz w:val="22"/>
    </w:rPr>
  </w:style>
  <w:style w:type="paragraph" w:styleId="7">
    <w:name w:val="heading 7"/>
    <w:basedOn w:val="LO-Normal"/>
    <w:qFormat/>
    <w:pPr>
      <w:spacing w:before="320" w:after="200"/>
      <w:outlineLvl w:val="6"/>
    </w:pPr>
    <w:rPr>
      <w:rFonts w:ascii="Arial" w:eastAsia="Arial" w:hAnsi="Arial" w:cs="Arial"/>
      <w:b/>
      <w:i/>
      <w:sz w:val="22"/>
    </w:rPr>
  </w:style>
  <w:style w:type="paragraph" w:styleId="8">
    <w:name w:val="heading 8"/>
    <w:basedOn w:val="LO-Normal"/>
    <w:qFormat/>
    <w:pPr>
      <w:spacing w:before="320" w:after="200"/>
      <w:outlineLvl w:val="7"/>
    </w:pPr>
    <w:rPr>
      <w:rFonts w:ascii="Arial" w:eastAsia="Arial" w:hAnsi="Arial" w:cs="Arial"/>
      <w:i/>
      <w:sz w:val="22"/>
    </w:rPr>
  </w:style>
  <w:style w:type="paragraph" w:styleId="9">
    <w:name w:val="heading 9"/>
    <w:basedOn w:val="LO-Normal"/>
    <w:qFormat/>
    <w:pPr>
      <w:spacing w:before="320" w:after="200"/>
      <w:outlineLvl w:val="8"/>
    </w:pPr>
    <w:rPr>
      <w:rFonts w:ascii="Arial" w:eastAsia="Arial" w:hAnsi="Arial" w:cs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qFormat/>
    <w:rPr>
      <w:rFonts w:ascii="Arial" w:eastAsia="Arial" w:hAnsi="Arial" w:cs="Arial"/>
      <w:sz w:val="40"/>
    </w:rPr>
  </w:style>
  <w:style w:type="character" w:customStyle="1" w:styleId="Heading2Char">
    <w:name w:val="Heading 2 Char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qFormat/>
    <w:rPr>
      <w:rFonts w:ascii="Arial" w:eastAsia="Arial" w:hAnsi="Arial" w:cs="Arial"/>
      <w:sz w:val="30"/>
    </w:rPr>
  </w:style>
  <w:style w:type="character" w:customStyle="1" w:styleId="Heading4Char">
    <w:name w:val="Heading 4 Char"/>
    <w:qFormat/>
    <w:rPr>
      <w:rFonts w:ascii="Arial" w:eastAsia="Arial" w:hAnsi="Arial" w:cs="Arial"/>
      <w:b/>
      <w:sz w:val="26"/>
    </w:rPr>
  </w:style>
  <w:style w:type="character" w:customStyle="1" w:styleId="Heading5Char">
    <w:name w:val="Heading 5 Char"/>
    <w:qFormat/>
    <w:rPr>
      <w:rFonts w:ascii="Arial" w:eastAsia="Arial" w:hAnsi="Arial" w:cs="Arial"/>
      <w:b/>
      <w:sz w:val="24"/>
    </w:rPr>
  </w:style>
  <w:style w:type="character" w:customStyle="1" w:styleId="Heading6Char">
    <w:name w:val="Heading 6 Char"/>
    <w:qFormat/>
    <w:rPr>
      <w:rFonts w:ascii="Arial" w:eastAsia="Arial" w:hAnsi="Arial" w:cs="Arial"/>
      <w:b/>
      <w:sz w:val="22"/>
    </w:rPr>
  </w:style>
  <w:style w:type="character" w:customStyle="1" w:styleId="Heading7Char">
    <w:name w:val="Heading 7 Char"/>
    <w:qFormat/>
    <w:rPr>
      <w:rFonts w:ascii="Arial" w:eastAsia="Arial" w:hAnsi="Arial" w:cs="Arial"/>
      <w:b/>
      <w:i/>
      <w:sz w:val="22"/>
    </w:rPr>
  </w:style>
  <w:style w:type="character" w:customStyle="1" w:styleId="Heading8Char">
    <w:name w:val="Heading 8 Char"/>
    <w:qFormat/>
    <w:rPr>
      <w:rFonts w:ascii="Arial" w:eastAsia="Arial" w:hAnsi="Arial" w:cs="Arial"/>
      <w:i/>
      <w:sz w:val="22"/>
    </w:rPr>
  </w:style>
  <w:style w:type="character" w:customStyle="1" w:styleId="Heading9Char">
    <w:name w:val="Heading 9 Char"/>
    <w:qFormat/>
    <w:rPr>
      <w:rFonts w:ascii="Arial" w:eastAsia="Arial" w:hAnsi="Arial" w:cs="Arial"/>
      <w:i/>
      <w:sz w:val="21"/>
    </w:rPr>
  </w:style>
  <w:style w:type="character" w:customStyle="1" w:styleId="TitleChar">
    <w:name w:val="Title Char"/>
    <w:qFormat/>
    <w:rPr>
      <w:sz w:val="48"/>
    </w:rPr>
  </w:style>
  <w:style w:type="character" w:customStyle="1" w:styleId="SubtitleChar">
    <w:name w:val="Subtitle Char"/>
    <w:qFormat/>
    <w:rPr>
      <w:sz w:val="24"/>
    </w:rPr>
  </w:style>
  <w:style w:type="character" w:customStyle="1" w:styleId="QuoteChar">
    <w:name w:val="Quote Char"/>
    <w:qFormat/>
    <w:rPr>
      <w:i/>
    </w:rPr>
  </w:style>
  <w:style w:type="character" w:customStyle="1" w:styleId="IntenseQuoteChar">
    <w:name w:val="Intense Quote Char"/>
    <w:qFormat/>
    <w:rPr>
      <w:i/>
    </w:rPr>
  </w:style>
  <w:style w:type="character" w:customStyle="1" w:styleId="HeaderChar">
    <w:name w:val="Header Char"/>
    <w:qFormat/>
  </w:style>
  <w:style w:type="character" w:customStyle="1" w:styleId="FooterChar">
    <w:name w:val="Footer Char"/>
    <w:qFormat/>
  </w:style>
  <w:style w:type="character" w:customStyle="1" w:styleId="a4">
    <w:name w:val="Название объекта Знак"/>
    <w:link w:val="a5"/>
    <w:qFormat/>
    <w:rPr>
      <w:b/>
      <w:color w:val="4F81BD"/>
      <w:sz w:val="18"/>
    </w:rPr>
  </w:style>
  <w:style w:type="character" w:styleId="a6">
    <w:name w:val="Hyperlink"/>
    <w:qFormat/>
    <w:rPr>
      <w:color w:val="0000FF"/>
      <w:u w:val="single"/>
    </w:rPr>
  </w:style>
  <w:style w:type="character" w:customStyle="1" w:styleId="FootnoteTextChar">
    <w:name w:val="Footnote Text Char"/>
    <w:qFormat/>
    <w:rPr>
      <w:sz w:val="18"/>
    </w:rPr>
  </w:style>
  <w:style w:type="character" w:styleId="a7">
    <w:name w:val="footnote reference"/>
    <w:qFormat/>
    <w:rPr>
      <w:vertAlign w:val="superscript"/>
    </w:rPr>
  </w:style>
  <w:style w:type="character" w:customStyle="1" w:styleId="EndnoteTextChar">
    <w:name w:val="Endnote Text Char"/>
    <w:qFormat/>
    <w:rPr>
      <w:sz w:val="20"/>
    </w:rPr>
  </w:style>
  <w:style w:type="character" w:styleId="a8">
    <w:name w:val="endnote reference"/>
    <w:qFormat/>
    <w:rPr>
      <w:vertAlign w:val="superscript"/>
    </w:rPr>
  </w:style>
  <w:style w:type="paragraph" w:customStyle="1" w:styleId="LO-Normal">
    <w:name w:val="LO-Normal"/>
    <w:qFormat/>
    <w:pPr>
      <w:widowControl w:val="0"/>
    </w:pPr>
  </w:style>
  <w:style w:type="paragraph" w:styleId="a9">
    <w:name w:val="Title"/>
    <w:basedOn w:val="LO-Normal"/>
    <w:qFormat/>
    <w:pPr>
      <w:spacing w:before="300" w:after="200"/>
      <w:contextualSpacing/>
    </w:pPr>
    <w:rPr>
      <w:sz w:val="48"/>
    </w:rPr>
  </w:style>
  <w:style w:type="paragraph" w:styleId="aa">
    <w:name w:val="Body Text"/>
    <w:basedOn w:val="a"/>
    <w:pPr>
      <w:spacing w:after="140" w:line="288" w:lineRule="auto"/>
    </w:pPr>
  </w:style>
  <w:style w:type="paragraph" w:styleId="ab">
    <w:name w:val="List Paragraph"/>
    <w:basedOn w:val="LO-Normal"/>
    <w:qFormat/>
    <w:pPr>
      <w:ind w:left="720"/>
      <w:contextualSpacing/>
    </w:pPr>
  </w:style>
  <w:style w:type="paragraph" w:styleId="ac">
    <w:name w:val="No Spacing"/>
    <w:uiPriority w:val="1"/>
    <w:qFormat/>
    <w:pPr>
      <w:widowControl w:val="0"/>
    </w:pPr>
  </w:style>
  <w:style w:type="paragraph" w:styleId="ad">
    <w:name w:val="Subtitle"/>
    <w:basedOn w:val="LO-Normal"/>
    <w:qFormat/>
    <w:pPr>
      <w:spacing w:before="200" w:after="200"/>
    </w:pPr>
    <w:rPr>
      <w:sz w:val="24"/>
    </w:rPr>
  </w:style>
  <w:style w:type="paragraph" w:styleId="21">
    <w:name w:val="Quote"/>
    <w:basedOn w:val="LO-Normal"/>
    <w:qFormat/>
    <w:pPr>
      <w:ind w:left="720" w:right="720"/>
    </w:pPr>
    <w:rPr>
      <w:i/>
    </w:rPr>
  </w:style>
  <w:style w:type="paragraph" w:styleId="ae">
    <w:name w:val="Intense Quote"/>
    <w:basedOn w:val="LO-Normal"/>
    <w:qFormat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F2F2F2"/>
      <w:ind w:left="720" w:right="720"/>
      <w:contextualSpacing/>
    </w:pPr>
    <w:rPr>
      <w:i/>
    </w:rPr>
  </w:style>
  <w:style w:type="paragraph" w:customStyle="1" w:styleId="af">
    <w:name w:val="Колонтитул"/>
    <w:basedOn w:val="a"/>
    <w:qFormat/>
    <w:pPr>
      <w:tabs>
        <w:tab w:val="center" w:pos="4818"/>
        <w:tab w:val="right" w:pos="9638"/>
      </w:tabs>
    </w:pPr>
  </w:style>
  <w:style w:type="paragraph" w:styleId="af0">
    <w:name w:val="footer"/>
    <w:basedOn w:val="LO-Normal"/>
    <w:pPr>
      <w:tabs>
        <w:tab w:val="center" w:pos="7143"/>
        <w:tab w:val="right" w:pos="14287"/>
      </w:tabs>
    </w:pPr>
  </w:style>
  <w:style w:type="paragraph" w:styleId="af1">
    <w:name w:val="footnote text"/>
    <w:basedOn w:val="LO-Normal"/>
    <w:qFormat/>
    <w:pPr>
      <w:spacing w:after="40"/>
    </w:pPr>
    <w:rPr>
      <w:sz w:val="18"/>
    </w:rPr>
  </w:style>
  <w:style w:type="paragraph" w:styleId="af2">
    <w:name w:val="endnote text"/>
    <w:basedOn w:val="LO-Normal"/>
    <w:qFormat/>
  </w:style>
  <w:style w:type="paragraph" w:styleId="11">
    <w:name w:val="toc 1"/>
    <w:basedOn w:val="LO-Normal"/>
    <w:qFormat/>
    <w:pPr>
      <w:spacing w:after="57"/>
    </w:pPr>
  </w:style>
  <w:style w:type="paragraph" w:styleId="22">
    <w:name w:val="toc 2"/>
    <w:basedOn w:val="LO-Normal"/>
    <w:qFormat/>
    <w:pPr>
      <w:spacing w:after="57"/>
      <w:ind w:left="283"/>
    </w:pPr>
  </w:style>
  <w:style w:type="paragraph" w:styleId="31">
    <w:name w:val="toc 3"/>
    <w:basedOn w:val="LO-Normal"/>
    <w:qFormat/>
    <w:pPr>
      <w:spacing w:after="57"/>
      <w:ind w:left="567"/>
    </w:pPr>
  </w:style>
  <w:style w:type="paragraph" w:styleId="41">
    <w:name w:val="toc 4"/>
    <w:basedOn w:val="LO-Normal"/>
    <w:qFormat/>
    <w:pPr>
      <w:spacing w:after="57"/>
      <w:ind w:left="850"/>
    </w:pPr>
  </w:style>
  <w:style w:type="paragraph" w:styleId="51">
    <w:name w:val="toc 5"/>
    <w:basedOn w:val="LO-Normal"/>
    <w:qFormat/>
    <w:pPr>
      <w:spacing w:after="57"/>
      <w:ind w:left="1134"/>
    </w:pPr>
  </w:style>
  <w:style w:type="paragraph" w:styleId="60">
    <w:name w:val="toc 6"/>
    <w:basedOn w:val="LO-Normal"/>
    <w:qFormat/>
    <w:pPr>
      <w:spacing w:after="57"/>
      <w:ind w:left="1417"/>
    </w:pPr>
  </w:style>
  <w:style w:type="paragraph" w:styleId="70">
    <w:name w:val="toc 7"/>
    <w:basedOn w:val="LO-Normal"/>
    <w:qFormat/>
    <w:pPr>
      <w:spacing w:after="57"/>
      <w:ind w:left="1701"/>
    </w:pPr>
  </w:style>
  <w:style w:type="paragraph" w:styleId="80">
    <w:name w:val="toc 8"/>
    <w:basedOn w:val="LO-Normal"/>
    <w:qFormat/>
    <w:pPr>
      <w:spacing w:after="57"/>
      <w:ind w:left="1984"/>
    </w:pPr>
  </w:style>
  <w:style w:type="paragraph" w:styleId="90">
    <w:name w:val="toc 9"/>
    <w:basedOn w:val="LO-Normal"/>
    <w:qFormat/>
    <w:pPr>
      <w:spacing w:after="57"/>
      <w:ind w:left="2268"/>
    </w:pPr>
  </w:style>
  <w:style w:type="paragraph" w:styleId="af3">
    <w:name w:val="TOC Heading"/>
    <w:qFormat/>
    <w:pPr>
      <w:widowControl w:val="0"/>
    </w:pPr>
  </w:style>
  <w:style w:type="paragraph" w:styleId="af4">
    <w:name w:val="table of figures"/>
    <w:basedOn w:val="LO-Normal"/>
    <w:qFormat/>
  </w:style>
  <w:style w:type="paragraph" w:customStyle="1" w:styleId="DStyleparagraph">
    <w:name w:val="DStyle_paragraph"/>
    <w:qFormat/>
    <w:pPr>
      <w:widowControl w:val="0"/>
    </w:pPr>
    <w:rPr>
      <w:rFonts w:eastAsia="NSimSun" w:cs="Mangal"/>
      <w:sz w:val="24"/>
    </w:rPr>
  </w:style>
  <w:style w:type="paragraph" w:styleId="af5">
    <w:name w:val="Body Text Indent"/>
    <w:basedOn w:val="a"/>
    <w:pPr>
      <w:spacing w:after="120"/>
      <w:ind w:left="283" w:hanging="566"/>
    </w:pPr>
  </w:style>
  <w:style w:type="paragraph" w:styleId="af6">
    <w:name w:val="header"/>
    <w:basedOn w:val="a"/>
    <w:pPr>
      <w:tabs>
        <w:tab w:val="center" w:pos="4152"/>
        <w:tab w:val="right" w:pos="8306"/>
      </w:tabs>
    </w:pPr>
    <w:rPr>
      <w:rFonts w:ascii="Arial" w:hAnsi="Arial" w:cs="Arial"/>
      <w:sz w:val="27"/>
    </w:rPr>
  </w:style>
  <w:style w:type="paragraph" w:customStyle="1" w:styleId="af7">
    <w:name w:val="Содержимое таблицы"/>
    <w:basedOn w:val="a"/>
    <w:qFormat/>
  </w:style>
  <w:style w:type="paragraph" w:styleId="af8">
    <w:name w:val="List"/>
    <w:basedOn w:val="aa"/>
  </w:style>
  <w:style w:type="paragraph" w:styleId="a5">
    <w:name w:val="caption"/>
    <w:basedOn w:val="a"/>
    <w:link w:val="a4"/>
    <w:qFormat/>
    <w:pPr>
      <w:spacing w:before="120" w:after="120"/>
    </w:pPr>
    <w:rPr>
      <w:i/>
    </w:rPr>
  </w:style>
  <w:style w:type="paragraph" w:styleId="af9">
    <w:name w:val="index heading"/>
    <w:basedOn w:val="a"/>
    <w:qFormat/>
  </w:style>
  <w:style w:type="character" w:styleId="afa">
    <w:name w:val="Unresolved Mention"/>
    <w:basedOn w:val="a0"/>
    <w:uiPriority w:val="99"/>
    <w:semiHidden/>
    <w:unhideWhenUsed/>
    <w:rsid w:val="005D05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vseinstrumenti.ru/tag-page/rukava-i-shlangi-dlya-motopomp-1-mpa-235723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Кирносова Татьяна Владимировна</dc:creator>
  <dc:description/>
  <cp:lastModifiedBy>Кирносова Татьяна Владимировна</cp:lastModifiedBy>
  <cp:revision>2</cp:revision>
  <dcterms:created xsi:type="dcterms:W3CDTF">2026-10-09T11:26:00Z</dcterms:created>
  <dcterms:modified xsi:type="dcterms:W3CDTF">2026-10-09T11:26:00Z</dcterms:modified>
  <dc:language>ru-RU</dc:language>
</cp:coreProperties>
</file>