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E1263" w14:textId="77777777" w:rsidR="007C5AE3" w:rsidRDefault="007C5AE3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CA412C3" w14:textId="77777777" w:rsidR="007C5AE3" w:rsidRDefault="007C5AE3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3D70C8E3" w14:textId="77777777" w:rsidR="007C5AE3" w:rsidRDefault="007C5AE3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AD79032" w14:textId="77777777" w:rsidR="007C5AE3" w:rsidRDefault="007C5AE3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AC39EF0" w14:textId="77777777" w:rsidR="007C5AE3" w:rsidRDefault="007C5AE3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DB52FAF" w14:textId="77777777" w:rsidR="007C5AE3" w:rsidRDefault="007C5AE3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AF325E4" w14:textId="77777777" w:rsidR="007C5AE3" w:rsidRDefault="007C5AE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D016315" w14:textId="77777777" w:rsidR="007C5AE3" w:rsidRDefault="007C5AE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94312DE" w14:textId="77777777" w:rsidR="007C5AE3" w:rsidRDefault="007C5AE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D379A66" w14:textId="77777777" w:rsidR="007C5AE3" w:rsidRDefault="007C5AE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92B2D65" w14:textId="77777777" w:rsidR="007C5AE3" w:rsidRDefault="007C5AE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48795C93" w14:textId="77777777" w:rsidR="007C5AE3" w:rsidRDefault="007C5AE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2E147EB" w14:textId="77777777" w:rsidR="007C5AE3" w:rsidRDefault="00B625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ТЕХНИЧЕСКОЕ ЗАДАНИЕ</w:t>
      </w:r>
    </w:p>
    <w:p w14:paraId="4790FE61" w14:textId="77777777" w:rsidR="007C5AE3" w:rsidRDefault="007C5AE3">
      <w:pPr>
        <w:spacing w:after="0" w:line="240" w:lineRule="auto"/>
        <w:ind w:firstLine="709"/>
        <w:jc w:val="center"/>
        <w:rPr>
          <w:rFonts w:ascii="Times New Roman" w:eastAsia="Arial Unicode MS" w:hAnsi="Times New Roman"/>
          <w:sz w:val="28"/>
          <w:szCs w:val="28"/>
        </w:rPr>
      </w:pPr>
    </w:p>
    <w:p w14:paraId="207B9A65" w14:textId="77777777" w:rsidR="007C5AE3" w:rsidRDefault="007C5AE3">
      <w:pPr>
        <w:spacing w:after="0" w:line="240" w:lineRule="auto"/>
        <w:ind w:firstLine="709"/>
        <w:jc w:val="center"/>
        <w:rPr>
          <w:rFonts w:ascii="Times New Roman" w:eastAsia="Arial Unicode MS" w:hAnsi="Times New Roman"/>
          <w:sz w:val="28"/>
          <w:szCs w:val="28"/>
        </w:rPr>
      </w:pPr>
    </w:p>
    <w:p w14:paraId="40DECF49" w14:textId="77777777" w:rsidR="007C5AE3" w:rsidRDefault="00B625C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 выполнение работ по текущему ремонту кровельных покрытий на объектах УФПС Республики Башкортостан</w:t>
      </w:r>
    </w:p>
    <w:p w14:paraId="3EC2FF02" w14:textId="77777777" w:rsidR="007C5AE3" w:rsidRDefault="007C5AE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9BDC13F" w14:textId="77777777" w:rsidR="007C5AE3" w:rsidRDefault="007C5AE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FAB7FB4" w14:textId="77777777" w:rsidR="007C5AE3" w:rsidRDefault="007C5AE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14EF2DB" w14:textId="77777777" w:rsidR="007C5AE3" w:rsidRDefault="007C5AE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CC7ACEC" w14:textId="77777777" w:rsidR="007C5AE3" w:rsidRDefault="007C5AE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341D31E" w14:textId="77777777" w:rsidR="007C5AE3" w:rsidRDefault="007C5AE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F4D09A1" w14:textId="77777777" w:rsidR="007C5AE3" w:rsidRDefault="007C5AE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9773657" w14:textId="77777777" w:rsidR="007C5AE3" w:rsidRDefault="007C5AE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D6C5AB5" w14:textId="77777777" w:rsidR="007C5AE3" w:rsidRDefault="007C5AE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0E0A6F4" w14:textId="77777777" w:rsidR="007C5AE3" w:rsidRDefault="007C5AE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5717FE9" w14:textId="77777777" w:rsidR="007C5AE3" w:rsidRDefault="007C5AE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E44DA00" w14:textId="77777777" w:rsidR="007C5AE3" w:rsidRDefault="007C5AE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26BF477" w14:textId="77777777" w:rsidR="007C5AE3" w:rsidRDefault="007C5AE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28E3121" w14:textId="77777777" w:rsidR="007C5AE3" w:rsidRDefault="007C5AE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3FF85CC" w14:textId="77777777" w:rsidR="007C5AE3" w:rsidRDefault="007C5AE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CBCAF89" w14:textId="77777777" w:rsidR="007C5AE3" w:rsidRDefault="007C5A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DA6FF1A" w14:textId="77777777" w:rsidR="007C5AE3" w:rsidRDefault="007C5A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A95443C" w14:textId="77777777" w:rsidR="007C5AE3" w:rsidRDefault="007C5A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4B67B00D" w14:textId="77777777" w:rsidR="007C5AE3" w:rsidRDefault="007C5A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3D9BF1B" w14:textId="77777777" w:rsidR="007C5AE3" w:rsidRDefault="007C5A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33856D97" w14:textId="77777777" w:rsidR="007C5AE3" w:rsidRDefault="007C5A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0C9FA39" w14:textId="77777777" w:rsidR="007C5AE3" w:rsidRDefault="007C5A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F91114E" w14:textId="77777777" w:rsidR="007C5AE3" w:rsidRDefault="007C5A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B51CACE" w14:textId="77777777" w:rsidR="007C5AE3" w:rsidRDefault="007C5A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BDE2937" w14:textId="77777777" w:rsidR="007C5AE3" w:rsidRDefault="007C5A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4DFD781" w14:textId="77777777" w:rsidR="007C5AE3" w:rsidRDefault="007C5A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A5B565D" w14:textId="77777777" w:rsidR="007C5AE3" w:rsidRDefault="007C5A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1D0D1A35" w14:textId="77777777" w:rsidR="007C5AE3" w:rsidRDefault="007C5A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1AB336CD" w14:textId="77777777" w:rsidR="007C5AE3" w:rsidRDefault="007C5A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84A1E40" w14:textId="77777777" w:rsidR="007C5AE3" w:rsidRDefault="00B625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Уфа, 2026г.</w:t>
      </w:r>
    </w:p>
    <w:p w14:paraId="7E777DE6" w14:textId="77777777" w:rsidR="007C5AE3" w:rsidRDefault="007C5AE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4925DC09" w14:textId="77777777" w:rsidR="007C5AE3" w:rsidRDefault="00B625C9">
      <w:pPr>
        <w:pStyle w:val="ConsPlusNormal"/>
        <w:numPr>
          <w:ilvl w:val="0"/>
          <w:numId w:val="1"/>
        </w:numPr>
        <w:spacing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ПРИНЯТЫХ СОКРАЩЕНИЙ</w:t>
      </w:r>
    </w:p>
    <w:tbl>
      <w:tblPr>
        <w:tblW w:w="9243" w:type="dxa"/>
        <w:tblInd w:w="221" w:type="dxa"/>
        <w:tblLayout w:type="fixed"/>
        <w:tblLook w:val="04A0" w:firstRow="1" w:lastRow="0" w:firstColumn="1" w:lastColumn="0" w:noHBand="0" w:noVBand="1"/>
      </w:tblPr>
      <w:tblGrid>
        <w:gridCol w:w="866"/>
        <w:gridCol w:w="2201"/>
        <w:gridCol w:w="6176"/>
      </w:tblGrid>
      <w:tr w:rsidR="007C5AE3" w14:paraId="1D59DAD6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72C4C" w14:textId="77777777" w:rsidR="007C5AE3" w:rsidRDefault="00B625C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B3016" w14:textId="77777777" w:rsidR="007C5AE3" w:rsidRDefault="00B625C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Сокращение, термин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0729D" w14:textId="77777777" w:rsidR="007C5AE3" w:rsidRDefault="00B625C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Расшифровка сокращения, толкование термина</w:t>
            </w:r>
          </w:p>
        </w:tc>
      </w:tr>
      <w:tr w:rsidR="007C5AE3" w14:paraId="7BCEF173" w14:textId="77777777">
        <w:trPr>
          <w:trHeight w:val="64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D0981" w14:textId="77777777" w:rsidR="007C5AE3" w:rsidRDefault="00B625C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5176" w14:textId="77777777" w:rsidR="007C5AE3" w:rsidRDefault="00B625C9">
            <w:pPr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ED2B" w14:textId="77777777" w:rsidR="007C5AE3" w:rsidRDefault="00B625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</w:p>
          <w:p w14:paraId="0716412C" w14:textId="77777777" w:rsidR="007C5AE3" w:rsidRDefault="00B625C9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 w:rsidR="007C5AE3" w14:paraId="45795918" w14:textId="77777777">
        <w:trPr>
          <w:trHeight w:val="64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1B905" w14:textId="77777777" w:rsidR="007C5AE3" w:rsidRDefault="00B625C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3D28D" w14:textId="77777777" w:rsidR="007C5AE3" w:rsidRDefault="00B625C9">
            <w:pPr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4DFB" w14:textId="77777777" w:rsidR="007C5AE3" w:rsidRDefault="00B62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7C5AE3" w14:paraId="5C09BED5" w14:textId="77777777">
        <w:trPr>
          <w:trHeight w:val="64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CF6D" w14:textId="77777777" w:rsidR="007C5AE3" w:rsidRDefault="00B625C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15D0A" w14:textId="77777777" w:rsidR="007C5AE3" w:rsidRDefault="00B625C9">
            <w:pPr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3DAC" w14:textId="77777777" w:rsidR="007C5AE3" w:rsidRDefault="00B625C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«255-ФЗ «О контроле за деятельностью лиц, находящихся под иностранным влиянием», которое осуществляет выполнение работ по договору.</w:t>
            </w:r>
          </w:p>
        </w:tc>
      </w:tr>
      <w:tr w:rsidR="007C5AE3" w14:paraId="303F28AC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AD8ED" w14:textId="77777777" w:rsidR="007C5AE3" w:rsidRDefault="00B625C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0FD59" w14:textId="77777777" w:rsidR="007C5AE3" w:rsidRDefault="00B625C9">
            <w:pPr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425E9" w14:textId="77777777" w:rsidR="007C5AE3" w:rsidRDefault="00B62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Отделение почтовой связи</w:t>
            </w:r>
          </w:p>
        </w:tc>
      </w:tr>
      <w:tr w:rsidR="007C5AE3" w14:paraId="128417D5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81DD6" w14:textId="77777777" w:rsidR="007C5AE3" w:rsidRDefault="00B625C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D5BEF" w14:textId="77777777" w:rsidR="007C5AE3" w:rsidRDefault="00B625C9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C945A" w14:textId="77777777" w:rsidR="007C5AE3" w:rsidRDefault="00B625C9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Ремонт кровли</w:t>
            </w:r>
          </w:p>
        </w:tc>
      </w:tr>
      <w:tr w:rsidR="007C5AE3" w14:paraId="11CEF523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2F415" w14:textId="77777777" w:rsidR="007C5AE3" w:rsidRDefault="00B625C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C230" w14:textId="77777777" w:rsidR="007C5AE3" w:rsidRDefault="00B625C9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8F51" w14:textId="77777777" w:rsidR="007C5AE3" w:rsidRDefault="00B625C9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7C5AE3" w14:paraId="26488133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F09F8" w14:textId="77777777" w:rsidR="007C5AE3" w:rsidRDefault="00B625C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E4929" w14:textId="77777777" w:rsidR="007C5AE3" w:rsidRDefault="00B625C9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96A1B" w14:textId="77777777" w:rsidR="007C5AE3" w:rsidRDefault="00B625C9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7C5AE3" w14:paraId="2F23980D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150E0" w14:textId="77777777" w:rsidR="007C5AE3" w:rsidRDefault="00B625C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888ED" w14:textId="77777777" w:rsidR="007C5AE3" w:rsidRDefault="00B625C9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9C6FC" w14:textId="77777777" w:rsidR="007C5AE3" w:rsidRDefault="00B625C9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– Акт о приемке </w:t>
            </w:r>
            <w:r>
              <w:rPr>
                <w:rFonts w:ascii="Times New Roman" w:hAnsi="Times New Roman"/>
                <w:sz w:val="24"/>
                <w:szCs w:val="24"/>
              </w:rPr>
              <w:t>выполненных работ</w:t>
            </w:r>
          </w:p>
        </w:tc>
      </w:tr>
      <w:tr w:rsidR="007C5AE3" w14:paraId="2F7C1CE2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CF0C9" w14:textId="77777777" w:rsidR="007C5AE3" w:rsidRDefault="00B625C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DFC20" w14:textId="77777777" w:rsidR="007C5AE3" w:rsidRDefault="00B625C9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E3ECD" w14:textId="77777777" w:rsidR="007C5AE3" w:rsidRDefault="00B625C9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>
              <w:rPr>
                <w:rFonts w:ascii="Times New Roman" w:hAnsi="Times New Roman"/>
                <w:sz w:val="24"/>
                <w:szCs w:val="24"/>
              </w:rPr>
              <w:t>первичной учетной документации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7C5AE3" w14:paraId="18BFA986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CDED8" w14:textId="77777777" w:rsidR="007C5AE3" w:rsidRDefault="00B625C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DEF05" w14:textId="77777777" w:rsidR="007C5AE3" w:rsidRDefault="00B625C9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75188" w14:textId="77777777" w:rsidR="007C5AE3" w:rsidRDefault="00B625C9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7C5AE3" w14:paraId="718C5067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7285D" w14:textId="77777777" w:rsidR="007C5AE3" w:rsidRDefault="00B625C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4317B" w14:textId="77777777" w:rsidR="007C5AE3" w:rsidRDefault="00B625C9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B1047" w14:textId="77777777" w:rsidR="007C5AE3" w:rsidRDefault="00B625C9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  <w:tr w:rsidR="007C5AE3" w14:paraId="6572C7B8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56CBD" w14:textId="77777777" w:rsidR="007C5AE3" w:rsidRDefault="00B625C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9691A" w14:textId="77777777" w:rsidR="007C5AE3" w:rsidRDefault="00B625C9">
            <w:pPr>
              <w:spacing w:after="0" w:line="240" w:lineRule="auto"/>
              <w:ind w:hanging="21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ПЭУ</w:t>
            </w:r>
          </w:p>
          <w:p w14:paraId="3921C723" w14:textId="77777777" w:rsidR="007C5AE3" w:rsidRDefault="007C5AE3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1687F" w14:textId="77777777" w:rsidR="007C5AE3" w:rsidRDefault="00B625C9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Правила устройства электроустановок</w:t>
            </w:r>
          </w:p>
        </w:tc>
      </w:tr>
      <w:tr w:rsidR="007C5AE3" w14:paraId="09086709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4DA25" w14:textId="77777777" w:rsidR="007C5AE3" w:rsidRDefault="00B625C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CAC1" w14:textId="77777777" w:rsidR="007C5AE3" w:rsidRDefault="00B625C9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СП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C3E21" w14:textId="77777777" w:rsidR="007C5AE3" w:rsidRDefault="00B625C9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Свод правил</w:t>
            </w:r>
          </w:p>
        </w:tc>
      </w:tr>
    </w:tbl>
    <w:p w14:paraId="22657F17" w14:textId="77777777" w:rsidR="007C5AE3" w:rsidRDefault="00B625C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НАИМЕНОВАНИЕ РАБОТ </w:t>
      </w:r>
    </w:p>
    <w:p w14:paraId="2AC95F63" w14:textId="77777777" w:rsidR="007C5AE3" w:rsidRDefault="00B625C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работ по текущему ремонту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кровельных покрытий на объектах УФПС Республики Башкортостан</w:t>
      </w:r>
    </w:p>
    <w:p w14:paraId="0A5D1E21" w14:textId="77777777" w:rsidR="007C5AE3" w:rsidRDefault="007C5A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1597E34" w14:textId="77777777" w:rsidR="007C5AE3" w:rsidRDefault="00B625C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РАБОТ, ЦЕЛЬ И ЗАДАЧИ</w:t>
      </w:r>
    </w:p>
    <w:p w14:paraId="514B5CCB" w14:textId="77777777" w:rsidR="007C5AE3" w:rsidRDefault="00B625C9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Работы выполняются </w:t>
      </w:r>
      <w:r>
        <w:rPr>
          <w:rFonts w:ascii="Times New Roman" w:hAnsi="Times New Roman"/>
          <w:sz w:val="28"/>
          <w:szCs w:val="28"/>
        </w:rPr>
        <w:t xml:space="preserve">в соответствии с Ведомостью объемов работ (приложение № 1 к ТЗ). </w:t>
      </w:r>
    </w:p>
    <w:p w14:paraId="5333B1A9" w14:textId="77777777" w:rsidR="007C5AE3" w:rsidRDefault="00B625C9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Работы выполняются с целью обеспечения эффективной эксплуатации Объектов в соответствии с его назначением, улучшения условий работы персонала ОПС, выполнения санитарно-гигиенических требований к помещениям. </w:t>
      </w:r>
    </w:p>
    <w:p w14:paraId="0133790A" w14:textId="77777777" w:rsidR="007C5AE3" w:rsidRDefault="00B625C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СРОКУ И МЕСТУ ВЫПОЛНЕНИЯ РАБОТ</w:t>
      </w:r>
    </w:p>
    <w:p w14:paraId="2EB7238A" w14:textId="77777777" w:rsidR="007C5AE3" w:rsidRDefault="00B625C9">
      <w:pPr>
        <w:pStyle w:val="ConsPlusNormal"/>
        <w:spacing w:before="240" w:after="120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4.1 </w:t>
      </w:r>
      <w:r>
        <w:rPr>
          <w:rFonts w:ascii="Times New Roman" w:hAnsi="Times New Roman" w:cs="Times New Roman"/>
          <w:sz w:val="28"/>
          <w:szCs w:val="28"/>
        </w:rPr>
        <w:t xml:space="preserve">Начало выполнения Работ: не позднее </w:t>
      </w:r>
      <w:r>
        <w:rPr>
          <w:rFonts w:ascii="Times New Roman" w:hAnsi="Times New Roman" w:cs="Times New Roman"/>
          <w:i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 xml:space="preserve">(Пяти) календарных дней с даты подписания договора. </w:t>
      </w:r>
    </w:p>
    <w:p w14:paraId="42DB33BC" w14:textId="77777777" w:rsidR="007C5AE3" w:rsidRDefault="00B625C9">
      <w:pPr>
        <w:pStyle w:val="ConsPlusNormal"/>
        <w:spacing w:before="240" w:after="120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Окончание выполнения Работ: не позднее 60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(Шестидесяти) календарных дней с даты начала выполнения Работ </w:t>
      </w:r>
    </w:p>
    <w:p w14:paraId="6E5C8707" w14:textId="77777777" w:rsidR="007C5AE3" w:rsidRDefault="00B625C9">
      <w:pPr>
        <w:pStyle w:val="ConsPlusNormal"/>
        <w:spacing w:before="240" w:after="12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4.2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Место выполнения Работ:</w:t>
      </w:r>
    </w:p>
    <w:tbl>
      <w:tblPr>
        <w:tblW w:w="951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5"/>
        <w:gridCol w:w="8945"/>
      </w:tblGrid>
      <w:tr w:rsidR="007C5AE3" w14:paraId="7341983F" w14:textId="77777777">
        <w:trPr>
          <w:trHeight w:val="56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03E3" w14:textId="77777777" w:rsidR="007C5AE3" w:rsidRDefault="007C5AE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1630E7B" w14:textId="77777777" w:rsidR="007C5AE3" w:rsidRDefault="00B625C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2F57A1" w14:textId="77777777" w:rsidR="007C5AE3" w:rsidRDefault="00B625C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452687, Республика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Башкортостан, г. Нефтекамск, ул. Парковая, д. 25</w:t>
            </w:r>
          </w:p>
        </w:tc>
      </w:tr>
      <w:tr w:rsidR="007C5AE3" w14:paraId="413B3D8F" w14:textId="77777777">
        <w:trPr>
          <w:trHeight w:val="3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A425" w14:textId="77777777" w:rsidR="007C5AE3" w:rsidRDefault="007C5AE3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  <w:p w14:paraId="19F7F1A4" w14:textId="77777777" w:rsidR="007C5AE3" w:rsidRDefault="00B625C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FDDE05" w14:textId="77777777" w:rsidR="007C5AE3" w:rsidRDefault="00B625C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452131, Республика Башкортостан, р-н Альшеевский, 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Никифарово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  ул. Дружбы, д. 78</w:t>
            </w:r>
          </w:p>
        </w:tc>
      </w:tr>
    </w:tbl>
    <w:p w14:paraId="18B56554" w14:textId="77777777" w:rsidR="007C5AE3" w:rsidRDefault="007C5AE3">
      <w:pPr>
        <w:pStyle w:val="af9"/>
        <w:widowControl w:val="0"/>
        <w:tabs>
          <w:tab w:val="left" w:pos="709"/>
        </w:tabs>
        <w:ind w:left="360"/>
        <w:rPr>
          <w:rFonts w:eastAsiaTheme="minorHAnsi"/>
        </w:rPr>
      </w:pPr>
    </w:p>
    <w:p w14:paraId="01FCFAD8" w14:textId="77777777" w:rsidR="007C5AE3" w:rsidRDefault="00B625C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ХАРАКТЕРИСТИКИ ВЫПОЛНЯЕМЫХ РАБОТ</w:t>
      </w:r>
    </w:p>
    <w:p w14:paraId="612FF434" w14:textId="77777777" w:rsidR="007C5AE3" w:rsidRDefault="00B625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5.1</w:t>
      </w:r>
      <w:r>
        <w:rPr>
          <w:rFonts w:ascii="Times New Roman" w:hAnsi="Times New Roman"/>
          <w:color w:val="000000"/>
          <w:sz w:val="28"/>
          <w:szCs w:val="28"/>
        </w:rPr>
        <w:t xml:space="preserve"> 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в Ведомости объемов работ (приложение № 1 к ТЗ).</w:t>
      </w:r>
    </w:p>
    <w:p w14:paraId="07B85087" w14:textId="77777777" w:rsidR="007C5AE3" w:rsidRDefault="00B625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Функциональные характеристики выполняемых работ:</w:t>
      </w:r>
    </w:p>
    <w:tbl>
      <w:tblPr>
        <w:tblW w:w="964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03"/>
        <w:gridCol w:w="2267"/>
        <w:gridCol w:w="6675"/>
      </w:tblGrid>
      <w:tr w:rsidR="007C5AE3" w14:paraId="35C698FE" w14:textId="77777777">
        <w:tc>
          <w:tcPr>
            <w:tcW w:w="703" w:type="dxa"/>
          </w:tcPr>
          <w:p w14:paraId="44F60929" w14:textId="77777777" w:rsidR="007C5AE3" w:rsidRDefault="00B625C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67" w:type="dxa"/>
          </w:tcPr>
          <w:p w14:paraId="2DCA33A0" w14:textId="77777777" w:rsidR="007C5AE3" w:rsidRDefault="00B625C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работ</w:t>
            </w:r>
          </w:p>
        </w:tc>
        <w:tc>
          <w:tcPr>
            <w:tcW w:w="6675" w:type="dxa"/>
          </w:tcPr>
          <w:p w14:paraId="412B50C6" w14:textId="77777777" w:rsidR="007C5AE3" w:rsidRDefault="00B625C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Характеристики работ</w:t>
            </w:r>
          </w:p>
        </w:tc>
      </w:tr>
      <w:tr w:rsidR="007C5AE3" w14:paraId="1DDB0466" w14:textId="77777777">
        <w:tc>
          <w:tcPr>
            <w:tcW w:w="703" w:type="dxa"/>
          </w:tcPr>
          <w:p w14:paraId="1EE812AE" w14:textId="77777777" w:rsidR="007C5AE3" w:rsidRDefault="007C5A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14:paraId="48215ED9" w14:textId="77777777" w:rsidR="007C5AE3" w:rsidRDefault="007C5A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75" w:type="dxa"/>
          </w:tcPr>
          <w:p w14:paraId="4340892B" w14:textId="77777777" w:rsidR="007C5AE3" w:rsidRDefault="007C5A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AE3" w14:paraId="5264C6A0" w14:textId="77777777">
        <w:tc>
          <w:tcPr>
            <w:tcW w:w="703" w:type="dxa"/>
          </w:tcPr>
          <w:p w14:paraId="7644855C" w14:textId="77777777" w:rsidR="007C5AE3" w:rsidRDefault="00B625C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7" w:type="dxa"/>
          </w:tcPr>
          <w:p w14:paraId="3DBCFF20" w14:textId="77777777" w:rsidR="007C5AE3" w:rsidRDefault="00B625C9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Кровля</w:t>
            </w:r>
          </w:p>
        </w:tc>
        <w:tc>
          <w:tcPr>
            <w:tcW w:w="6675" w:type="dxa"/>
          </w:tcPr>
          <w:p w14:paraId="16944D43" w14:textId="77777777" w:rsidR="007C5AE3" w:rsidRDefault="00B625C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 по ремонту кровли включают в себя: 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азборка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покрытий кровель, мелких покрытий: из листовой стали; разборка деревянных элементов (обрешетка, стропила; устройство стропильных конструкций и их обработка; монтаж кровли из профилированного листа; устройство фартуков к слуховым окнам из листовой стали; устройство обделок примыкания к дымовой трубе.</w:t>
            </w:r>
          </w:p>
        </w:tc>
      </w:tr>
    </w:tbl>
    <w:p w14:paraId="7F24C64E" w14:textId="77777777" w:rsidR="007C5AE3" w:rsidRDefault="007C5AE3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40D8AAE7" w14:textId="77777777" w:rsidR="007C5AE3" w:rsidRDefault="007C5AE3">
      <w:pPr>
        <w:tabs>
          <w:tab w:val="left" w:pos="993"/>
          <w:tab w:val="left" w:pos="1134"/>
        </w:tabs>
        <w:rPr>
          <w:rFonts w:ascii="Times New Roman" w:hAnsi="Times New Roman"/>
          <w:sz w:val="28"/>
          <w:szCs w:val="28"/>
        </w:rPr>
      </w:pPr>
    </w:p>
    <w:p w14:paraId="53213077" w14:textId="77777777" w:rsidR="007C5AE3" w:rsidRDefault="00B625C9">
      <w:pPr>
        <w:tabs>
          <w:tab w:val="left" w:pos="993"/>
          <w:tab w:val="left" w:pos="11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5.2 Перечень и характеристики материалов:</w:t>
      </w:r>
    </w:p>
    <w:tbl>
      <w:tblPr>
        <w:tblW w:w="50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3175"/>
        <w:gridCol w:w="6731"/>
      </w:tblGrid>
      <w:tr w:rsidR="007C5AE3" w14:paraId="04E21340" w14:textId="77777777">
        <w:trPr>
          <w:trHeight w:val="103"/>
          <w:tblHeader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D292F" w14:textId="77777777" w:rsidR="007C5AE3" w:rsidRDefault="00B625C9">
            <w:pPr>
              <w:spacing w:before="100" w:after="100" w:line="240" w:lineRule="auto"/>
              <w:ind w:left="30" w:right="3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lastRenderedPageBreak/>
              <w:t>Наименование материала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D5C1" w14:textId="77777777" w:rsidR="007C5AE3" w:rsidRDefault="00B625C9">
            <w:pPr>
              <w:spacing w:before="100" w:after="100" w:line="240" w:lineRule="auto"/>
              <w:ind w:left="30" w:right="3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Описание материала</w:t>
            </w:r>
          </w:p>
        </w:tc>
      </w:tr>
      <w:tr w:rsidR="007C5AE3" w14:paraId="44BC3930" w14:textId="77777777">
        <w:trPr>
          <w:trHeight w:val="1126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3253" w14:textId="77777777" w:rsidR="007C5AE3" w:rsidRDefault="00B625C9">
            <w:pPr>
              <w:pStyle w:val="user2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Стропила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7D36" w14:textId="77777777" w:rsidR="007C5AE3" w:rsidRDefault="00B625C9">
            <w:pPr>
              <w:spacing w:after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Бруски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обрезные хвойных пород (ель, сосна), естественной влажности, длина 2-6,5 м, ширина 20-90 мм, толщина 20-90 мм, сорт I</w:t>
            </w:r>
          </w:p>
        </w:tc>
      </w:tr>
      <w:tr w:rsidR="007C5AE3" w14:paraId="269A4DDC" w14:textId="77777777">
        <w:trPr>
          <w:trHeight w:val="624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C59A" w14:textId="77777777" w:rsidR="007C5AE3" w:rsidRDefault="00B625C9">
            <w:pPr>
              <w:pStyle w:val="user2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Профилированный лист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4C48" w14:textId="77777777" w:rsidR="007C5AE3" w:rsidRDefault="00B625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Профнастил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оцинкованный НС35-1000-0,8</w:t>
            </w:r>
          </w:p>
        </w:tc>
      </w:tr>
      <w:tr w:rsidR="007C5AE3" w14:paraId="2E82A918" w14:textId="77777777">
        <w:trPr>
          <w:trHeight w:val="592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B363" w14:textId="77777777" w:rsidR="007C5AE3" w:rsidRDefault="00B625C9">
            <w:pPr>
              <w:pStyle w:val="user2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Шурупы-саморезы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94DC" w14:textId="77777777" w:rsidR="007C5AE3" w:rsidRDefault="00B625C9">
            <w:pPr>
              <w:pStyle w:val="user2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Кровельные окрашенные, 4,8х50 мм</w:t>
            </w:r>
          </w:p>
        </w:tc>
      </w:tr>
      <w:tr w:rsidR="007C5AE3" w14:paraId="18A2BE9E" w14:textId="77777777">
        <w:trPr>
          <w:trHeight w:val="1200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CA38" w14:textId="77777777" w:rsidR="007C5AE3" w:rsidRDefault="00B625C9">
            <w:pPr>
              <w:pStyle w:val="user2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Желоб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3B1A3" w14:textId="77777777" w:rsidR="007C5AE3" w:rsidRDefault="00B625C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металлический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для водосточных систем, окрашенный, ширина желоба 120 мм, высота желоба 86 мм, длина желоба 3000 мм</w:t>
            </w:r>
          </w:p>
        </w:tc>
      </w:tr>
      <w:tr w:rsidR="007C5AE3" w14:paraId="44276CF0" w14:textId="77777777">
        <w:trPr>
          <w:trHeight w:val="624"/>
        </w:trPr>
        <w:tc>
          <w:tcPr>
            <w:tcW w:w="3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6560" w14:textId="77777777" w:rsidR="007C5AE3" w:rsidRDefault="00B625C9">
            <w:pPr>
              <w:pStyle w:val="user2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Труба</w:t>
            </w:r>
          </w:p>
        </w:tc>
        <w:tc>
          <w:tcPr>
            <w:tcW w:w="6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F3A3" w14:textId="77777777" w:rsidR="007C5AE3" w:rsidRDefault="00B625C9">
            <w:pPr>
              <w:spacing w:after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прямоугольная металлическая для водосточных систем, окрашенная, размеры трубы 102х76 мм, длина трубы 2000 мм</w:t>
            </w:r>
          </w:p>
        </w:tc>
      </w:tr>
      <w:tr w:rsidR="007C5AE3" w14:paraId="1DB57841" w14:textId="77777777">
        <w:trPr>
          <w:trHeight w:val="624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AF9EC" w14:textId="77777777" w:rsidR="007C5AE3" w:rsidRDefault="00B625C9">
            <w:pPr>
              <w:pStyle w:val="user2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Колено трубы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9831" w14:textId="77777777" w:rsidR="007C5AE3" w:rsidRDefault="00B625C9">
            <w:pPr>
              <w:pStyle w:val="user2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60° металлическое для водосточных систем, окрашенное, диаметр 100 мм</w:t>
            </w:r>
          </w:p>
        </w:tc>
      </w:tr>
      <w:tr w:rsidR="007C5AE3" w14:paraId="6A8D8357" w14:textId="77777777">
        <w:trPr>
          <w:trHeight w:val="624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31108" w14:textId="77777777" w:rsidR="007C5AE3" w:rsidRDefault="00B625C9">
            <w:pPr>
              <w:pStyle w:val="user2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Воронка выпускная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3B52" w14:textId="77777777" w:rsidR="007C5AE3" w:rsidRDefault="00B625C9">
            <w:pPr>
              <w:pStyle w:val="user2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Металлическая для водосточных систем, окрашенная, диаметр 125/100 мм</w:t>
            </w:r>
          </w:p>
        </w:tc>
      </w:tr>
    </w:tbl>
    <w:p w14:paraId="51F4968B" w14:textId="77777777" w:rsidR="007C5AE3" w:rsidRDefault="00B625C9">
      <w:pPr>
        <w:tabs>
          <w:tab w:val="left" w:pos="993"/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используемые для ремонта материалы должны иметь соответствующие сертификаты, декларации соответствия, технические паспорта, сертификаты пожарной безопасности и другие документы, удостоверяющие их качество, которые предоставляются в соответствии с требованиями закона об обязательности их наличия и их относимости к конкретному виду Товара.</w:t>
      </w:r>
    </w:p>
    <w:p w14:paraId="2F402897" w14:textId="77777777" w:rsidR="007C5AE3" w:rsidRDefault="00B625C9">
      <w:pPr>
        <w:tabs>
          <w:tab w:val="left" w:pos="993"/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материалы и оборудование в составе локального сметного расчета, содержащие торговые наименования, использованы заказчиком для определения начальной (максимальной) цены договора.</w:t>
      </w:r>
    </w:p>
    <w:p w14:paraId="4B61F761" w14:textId="77777777" w:rsidR="007C5AE3" w:rsidRDefault="00B625C9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Любое упоминание на товарные знаки материалов в локальном сметном расчёте подразумевает возможность их замены участником закупки на эквивалентные.</w:t>
      </w:r>
    </w:p>
    <w:p w14:paraId="085C2BDE" w14:textId="77777777" w:rsidR="007C5AE3" w:rsidRDefault="007C5AE3">
      <w:pPr>
        <w:spacing w:after="160" w:line="259" w:lineRule="auto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14:paraId="530B9F24" w14:textId="77777777" w:rsidR="007C5AE3" w:rsidRDefault="00B625C9">
      <w:pPr>
        <w:spacing w:after="0" w:line="270" w:lineRule="exact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>5.3. Применяемые материалы должны соответствовать ГОСТ:</w:t>
      </w:r>
    </w:p>
    <w:p w14:paraId="7FE50A75" w14:textId="77777777" w:rsidR="007C5AE3" w:rsidRDefault="007C5AE3">
      <w:pPr>
        <w:spacing w:after="0" w:line="270" w:lineRule="exact"/>
        <w:ind w:firstLine="567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5444"/>
        <w:gridCol w:w="4462"/>
      </w:tblGrid>
      <w:tr w:rsidR="007C5AE3" w14:paraId="73BDB4EB" w14:textId="77777777">
        <w:trPr>
          <w:trHeight w:val="576"/>
          <w:tblHeader/>
        </w:trPr>
        <w:tc>
          <w:tcPr>
            <w:tcW w:w="9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CF174E" w14:textId="77777777" w:rsidR="007C5AE3" w:rsidRDefault="00B625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Перечень ГОСТ для  основных материалов, предлагаемых к использованию при выполнении работ</w:t>
            </w:r>
          </w:p>
        </w:tc>
      </w:tr>
      <w:tr w:rsidR="007C5AE3" w14:paraId="2810DAA4" w14:textId="77777777">
        <w:trPr>
          <w:trHeight w:val="434"/>
          <w:tblHeader/>
        </w:trPr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D2944E" w14:textId="77777777" w:rsidR="007C5AE3" w:rsidRDefault="00B625C9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товаров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C9054C4" w14:textId="77777777" w:rsidR="007C5AE3" w:rsidRDefault="00B625C9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ГОСТ</w:t>
            </w:r>
          </w:p>
        </w:tc>
      </w:tr>
      <w:tr w:rsidR="007C5AE3" w14:paraId="1D0244E9" w14:textId="77777777">
        <w:trPr>
          <w:trHeight w:val="349"/>
        </w:trPr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8D96" w14:textId="77777777" w:rsidR="007C5AE3" w:rsidRDefault="00B625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Состав огнезащитный</w:t>
            </w: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47C53" w14:textId="77777777" w:rsidR="007C5AE3" w:rsidRDefault="00B625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ГОСТ Р 53292-2009</w:t>
            </w:r>
          </w:p>
        </w:tc>
      </w:tr>
      <w:tr w:rsidR="007C5AE3" w14:paraId="12C9EB69" w14:textId="77777777">
        <w:trPr>
          <w:trHeight w:val="349"/>
        </w:trPr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606E" w14:textId="77777777" w:rsidR="007C5AE3" w:rsidRDefault="00B625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Профилированный лист</w:t>
            </w: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2483C" w14:textId="77777777" w:rsidR="007C5AE3" w:rsidRDefault="00B625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>ГОСТ 24045-2016</w:t>
            </w:r>
          </w:p>
        </w:tc>
      </w:tr>
      <w:tr w:rsidR="007C5AE3" w14:paraId="60B2FB09" w14:textId="77777777">
        <w:trPr>
          <w:trHeight w:val="349"/>
        </w:trPr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C4CD" w14:textId="77777777" w:rsidR="007C5AE3" w:rsidRDefault="00B625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Шурупы-саморезы</w:t>
            </w: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2EC60" w14:textId="77777777" w:rsidR="007C5AE3" w:rsidRDefault="00B625C9">
            <w:pPr>
              <w:shd w:val="clear" w:color="auto" w:fill="FFFFFF"/>
              <w:spacing w:after="75" w:line="240" w:lineRule="auto"/>
              <w:textAlignment w:val="bottom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kern w:val="2"/>
                <w:sz w:val="28"/>
                <w:szCs w:val="28"/>
                <w:lang w:eastAsia="ru-RU"/>
              </w:rPr>
              <w:t>ГОСТ 10510-2013</w:t>
            </w:r>
          </w:p>
        </w:tc>
      </w:tr>
    </w:tbl>
    <w:p w14:paraId="4D557225" w14:textId="77777777" w:rsidR="007C5AE3" w:rsidRDefault="007C5AE3">
      <w:pPr>
        <w:pStyle w:val="ConsPlusNormal"/>
        <w:spacing w:before="240" w:after="120"/>
        <w:ind w:left="357" w:firstLine="0"/>
        <w:jc w:val="center"/>
        <w:rPr>
          <w:rFonts w:ascii="Times New Roman" w:hAnsi="Times New Roman"/>
          <w:color w:val="FF0000"/>
          <w:sz w:val="28"/>
          <w:szCs w:val="28"/>
        </w:rPr>
      </w:pPr>
    </w:p>
    <w:p w14:paraId="6208C22B" w14:textId="77777777" w:rsidR="007C5AE3" w:rsidRDefault="00B625C9">
      <w:pPr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Все поставляемые на объект материалы, оборудование и инвентарь должны иметь сертификаты соответствия, технические паспорта и другие предусмотренные строительными нормами и правилами документы, удостоверяющие их происхождение, качество и сроки годности.</w:t>
      </w:r>
    </w:p>
    <w:p w14:paraId="050DC577" w14:textId="77777777" w:rsidR="007C5AE3" w:rsidRDefault="00B625C9">
      <w:pPr>
        <w:spacing w:after="0" w:line="25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Применяемые материалы и оборудование должны иметь сертификат пожарной безопасности и сопровождаться документом о качестве.</w:t>
      </w:r>
    </w:p>
    <w:p w14:paraId="7C5D1189" w14:textId="77777777" w:rsidR="007C5AE3" w:rsidRDefault="00B625C9">
      <w:pPr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5.4. Перечень оборудования, информации, документов, необходимых для выполнения работ.</w:t>
      </w:r>
    </w:p>
    <w:p w14:paraId="1976B486" w14:textId="77777777" w:rsidR="007C5AE3" w:rsidRDefault="00B625C9">
      <w:pPr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Перечень оборудования, необходимого для выполнения работ, Подрядчик определяет самостоятельно.  </w:t>
      </w:r>
    </w:p>
    <w:p w14:paraId="79F846FA" w14:textId="77777777" w:rsidR="007C5AE3" w:rsidRDefault="00B625C9">
      <w:pPr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 выполнении работ Подрядчик обязан руководствоваться документами, указанными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п.п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 6.1, 6.3 ТЗ.</w:t>
      </w:r>
    </w:p>
    <w:p w14:paraId="44C7DDE8" w14:textId="77777777" w:rsidR="007C5AE3" w:rsidRDefault="007C5AE3">
      <w:pPr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298D523" w14:textId="77777777" w:rsidR="007C5AE3" w:rsidRDefault="00B625C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ПОРЯДКУ ВЫПОЛНЕНИЯ РАБОТ</w:t>
      </w:r>
    </w:p>
    <w:p w14:paraId="7C3580F8" w14:textId="77777777" w:rsidR="007C5AE3" w:rsidRDefault="00B625C9">
      <w:pPr>
        <w:pStyle w:val="af9"/>
        <w:numPr>
          <w:ilvl w:val="0"/>
          <w:numId w:val="2"/>
        </w:numPr>
        <w:spacing w:before="120" w:after="120"/>
        <w:ind w:left="0" w:firstLine="709"/>
        <w:contextualSpacing w:val="0"/>
        <w:jc w:val="both"/>
      </w:pPr>
      <w:r>
        <w:rPr>
          <w:b/>
        </w:rPr>
        <w:t>Требования к качеству Работ</w:t>
      </w:r>
    </w:p>
    <w:p w14:paraId="2BA1A175" w14:textId="77777777" w:rsidR="007C5AE3" w:rsidRDefault="00B625C9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pacing w:val="2"/>
          <w:kern w:val="2"/>
          <w:sz w:val="28"/>
          <w:szCs w:val="28"/>
        </w:rPr>
        <w:t>Качество выполняемых Работ должно соответствовать требованиям следующих нормативных документов:</w:t>
      </w:r>
    </w:p>
    <w:p w14:paraId="72BBC69D" w14:textId="77777777" w:rsidR="007C5AE3" w:rsidRDefault="00B625C9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pacing w:val="2"/>
          <w:kern w:val="2"/>
          <w:sz w:val="28"/>
          <w:szCs w:val="28"/>
        </w:rPr>
        <w:t>– Градостроительный кодекс Российской Федерации от 29.12.2004 № 190-ФЗ;</w:t>
      </w:r>
    </w:p>
    <w:p w14:paraId="28BF6F52" w14:textId="77777777" w:rsidR="007C5AE3" w:rsidRDefault="00B625C9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pacing w:val="2"/>
          <w:kern w:val="2"/>
          <w:sz w:val="28"/>
          <w:szCs w:val="28"/>
        </w:rPr>
        <w:t>– Федеральный закон от 17.07.1999 № 176-ФЗ «О почтовой связи»;</w:t>
      </w:r>
    </w:p>
    <w:p w14:paraId="531E610C" w14:textId="77777777" w:rsidR="007C5AE3" w:rsidRDefault="00B625C9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pacing w:val="2"/>
          <w:kern w:val="2"/>
          <w:sz w:val="28"/>
          <w:szCs w:val="28"/>
        </w:rPr>
        <w:t>– Федеральный закон от 30.12.2009 № 384-ФЗ «Технический регламент о безопасности зданий и сооружений»;</w:t>
      </w:r>
    </w:p>
    <w:p w14:paraId="4F7DF568" w14:textId="77777777" w:rsidR="007C5AE3" w:rsidRDefault="00B625C9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pacing w:val="2"/>
          <w:kern w:val="2"/>
          <w:sz w:val="28"/>
          <w:szCs w:val="28"/>
        </w:rPr>
        <w:t>– ГОСТ 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2E3C6DC6" w14:textId="77777777" w:rsidR="007C5AE3" w:rsidRDefault="00B625C9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pacing w:val="2"/>
          <w:kern w:val="2"/>
          <w:sz w:val="28"/>
          <w:szCs w:val="28"/>
        </w:rPr>
        <w:t>– СП 70.13330.2012 «Актуализированная редакция СНиП 3.03.01-87 «Несущие и ограждающие конструкции»;</w:t>
      </w:r>
    </w:p>
    <w:p w14:paraId="5F4C1A59" w14:textId="77777777" w:rsidR="007C5AE3" w:rsidRDefault="00B625C9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pacing w:val="2"/>
          <w:kern w:val="2"/>
          <w:sz w:val="28"/>
          <w:szCs w:val="28"/>
        </w:rPr>
        <w:t>– СП 17.13330.2017 «Кровли. Актуализированная редакция СНиП II-26-76»;</w:t>
      </w:r>
    </w:p>
    <w:p w14:paraId="059BA4DF" w14:textId="77777777" w:rsidR="007C5AE3" w:rsidRDefault="00B625C9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pacing w:val="2"/>
          <w:kern w:val="2"/>
          <w:sz w:val="28"/>
          <w:szCs w:val="28"/>
        </w:rPr>
        <w:t>– СП 28.13330.2017 «Защита строительных конструкций от коррозии. Актуализированная редакция СНиП 2.03.11-85;</w:t>
      </w:r>
    </w:p>
    <w:p w14:paraId="3F10BF00" w14:textId="77777777" w:rsidR="007C5AE3" w:rsidRDefault="00B625C9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pacing w:val="2"/>
          <w:kern w:val="2"/>
          <w:sz w:val="28"/>
          <w:szCs w:val="28"/>
        </w:rPr>
        <w:t>– СП 71.13330.2017 «Актуализированная редакция СНиП 3.04.01-87 «Изоляционные и отделочные покрытия»;</w:t>
      </w:r>
    </w:p>
    <w:p w14:paraId="007C417D" w14:textId="77777777" w:rsidR="007C5AE3" w:rsidRDefault="00B625C9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pacing w:val="2"/>
          <w:kern w:val="2"/>
          <w:sz w:val="28"/>
          <w:szCs w:val="28"/>
        </w:rPr>
        <w:t>– 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39E90DC3" w14:textId="77777777" w:rsidR="007C5AE3" w:rsidRDefault="00B625C9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pacing w:val="2"/>
          <w:kern w:val="2"/>
          <w:sz w:val="28"/>
          <w:szCs w:val="28"/>
        </w:rPr>
        <w:t>– СНиП 12-04-2002 «Безопасность труда в строительстве. Часть 2. Строительное производство»;</w:t>
      </w:r>
    </w:p>
    <w:p w14:paraId="3CC1B1E8" w14:textId="77777777" w:rsidR="007C5AE3" w:rsidRDefault="00B625C9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pacing w:val="2"/>
          <w:kern w:val="2"/>
          <w:sz w:val="28"/>
          <w:szCs w:val="28"/>
        </w:rPr>
        <w:t>– СП 12.13130.2009 «Определение категорий помещений, зданий и наружных установок по взрывопожарной и пожарной опасности»;</w:t>
      </w:r>
    </w:p>
    <w:p w14:paraId="6DD2DBD5" w14:textId="77777777" w:rsidR="007C5AE3" w:rsidRDefault="00B625C9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2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pacing w:val="2"/>
          <w:kern w:val="2"/>
          <w:sz w:val="28"/>
          <w:szCs w:val="28"/>
        </w:rPr>
        <w:t>– СП 68.13330.2017 «Приемка в эксплуатацию законченных строительством объектов. Основные положения»;</w:t>
      </w:r>
    </w:p>
    <w:p w14:paraId="4D487051" w14:textId="77777777" w:rsidR="007C5AE3" w:rsidRDefault="007C5A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2"/>
          <w:sz w:val="28"/>
          <w:szCs w:val="28"/>
        </w:rPr>
      </w:pPr>
    </w:p>
    <w:p w14:paraId="6F09A9AA" w14:textId="77777777" w:rsidR="007C5AE3" w:rsidRDefault="00B625C9">
      <w:pPr>
        <w:pStyle w:val="af9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>
        <w:rPr>
          <w:b/>
        </w:rPr>
        <w:t>Условия выполнения работ</w:t>
      </w:r>
    </w:p>
    <w:p w14:paraId="60BEE195" w14:textId="77777777" w:rsidR="007C5AE3" w:rsidRDefault="00B625C9">
      <w:pPr>
        <w:pStyle w:val="afb"/>
        <w:ind w:firstLine="708"/>
        <w:jc w:val="both"/>
      </w:pPr>
      <w:r>
        <w:rPr>
          <w:rFonts w:ascii="Times New Roman" w:hAnsi="Times New Roman"/>
          <w:sz w:val="28"/>
          <w:szCs w:val="28"/>
        </w:rPr>
        <w:t>6.2.1</w:t>
      </w:r>
      <w:r>
        <w:t xml:space="preserve">. </w:t>
      </w:r>
      <w:r>
        <w:rPr>
          <w:rFonts w:ascii="Times New Roman" w:hAnsi="Times New Roman"/>
          <w:sz w:val="28"/>
          <w:szCs w:val="28"/>
        </w:rPr>
        <w:t>Перед началом выполнения работ Подрядчик обязан предоставить Заказчику в электронном виде фотографии объекта в количестве не менее 15 штук с фотофиксацией внутренних помещений объекта и наружных элементов здания (кровля)  на элек</w:t>
      </w:r>
      <w:r>
        <w:rPr>
          <w:rFonts w:ascii="Times New Roman" w:hAnsi="Times New Roman"/>
          <w:sz w:val="26"/>
          <w:szCs w:val="26"/>
        </w:rPr>
        <w:t>тронный адрес:</w:t>
      </w:r>
      <w:r>
        <w:rPr>
          <w:rFonts w:ascii="Times New Roman" w:hAnsi="Times New Roman"/>
          <w:color w:val="323E4F"/>
          <w:sz w:val="26"/>
          <w:szCs w:val="26"/>
          <w:lang w:eastAsia="ru-RU"/>
        </w:rPr>
        <w:t xml:space="preserve"> </w:t>
      </w:r>
      <w:hyperlink r:id="rId8">
        <w:r>
          <w:rPr>
            <w:rStyle w:val="ae"/>
            <w:rFonts w:ascii="Times New Roman" w:hAnsi="Times New Roman"/>
            <w:sz w:val="26"/>
            <w:szCs w:val="26"/>
            <w:lang w:eastAsia="ru-RU"/>
          </w:rPr>
          <w:t>Bikmurzina.G@russianpost.ru</w:t>
        </w:r>
      </w:hyperlink>
      <w:r>
        <w:rPr>
          <w:rStyle w:val="ae"/>
          <w:rFonts w:ascii="Times New Roman" w:hAnsi="Times New Roman"/>
          <w:sz w:val="26"/>
          <w:szCs w:val="26"/>
          <w:lang w:eastAsia="ru-RU"/>
        </w:rPr>
        <w:t>.</w:t>
      </w:r>
    </w:p>
    <w:p w14:paraId="15E0F0AA" w14:textId="77777777" w:rsidR="007C5AE3" w:rsidRDefault="00B625C9">
      <w:pPr>
        <w:pStyle w:val="afb"/>
        <w:ind w:firstLine="708"/>
        <w:jc w:val="both"/>
      </w:pPr>
      <w:r>
        <w:rPr>
          <w:rFonts w:ascii="Times New Roman" w:hAnsi="Times New Roman"/>
          <w:sz w:val="28"/>
          <w:szCs w:val="28"/>
        </w:rPr>
        <w:t xml:space="preserve">Подрядчик обязан один раз в 5 (пять) календарных дней предоставлять Заказчику в электронном виде фотоотчет о выполненных работах в количестве не менее 15 шт.  на виды работ указанные в локально-сметном расчете (в обязательном порядке с приложенной рулеткой), в том числе подтверждающие выполнение скрытых работ, а также текстовый отчет в формате Word. После окончания выполнения работ Подрядчик обязан в течение 2 (двух) календарных дней предоставить Заказчику в электронном виде фотографии производимых работ на объекте в количестве не менее 15 штук на электронный адрес: </w:t>
      </w:r>
      <w:hyperlink r:id="rId9">
        <w:r>
          <w:rPr>
            <w:rStyle w:val="ae"/>
            <w:rFonts w:ascii="Times New Roman" w:hAnsi="Times New Roman"/>
            <w:sz w:val="26"/>
            <w:szCs w:val="26"/>
            <w:lang w:eastAsia="ru-RU"/>
          </w:rPr>
          <w:t>Bikmurzina.G@russianpost.ru</w:t>
        </w:r>
      </w:hyperlink>
      <w:r>
        <w:rPr>
          <w:rStyle w:val="ae"/>
          <w:rFonts w:ascii="Times New Roman" w:hAnsi="Times New Roman"/>
          <w:sz w:val="26"/>
          <w:szCs w:val="26"/>
          <w:lang w:eastAsia="ru-RU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На фотографиях должны быть отражены все позиции, подвергшиеся ремонту согласно смете (дефектной ведомости), минимум с трех разных ракурсов</w:t>
      </w:r>
    </w:p>
    <w:p w14:paraId="717D73EF" w14:textId="77777777" w:rsidR="007C5AE3" w:rsidRDefault="00B625C9">
      <w:pPr>
        <w:widowControl w:val="0"/>
        <w:spacing w:after="0" w:line="240" w:lineRule="auto"/>
        <w:ind w:firstLine="709"/>
        <w:jc w:val="both"/>
      </w:pPr>
      <w:r>
        <w:rPr>
          <w:rStyle w:val="a7"/>
          <w:rFonts w:ascii="Times New Roman" w:hAnsi="Times New Roman"/>
          <w:sz w:val="28"/>
          <w:szCs w:val="28"/>
        </w:rPr>
        <w:t xml:space="preserve">6.2.2. </w:t>
      </w:r>
      <w:r>
        <w:rPr>
          <w:rFonts w:ascii="Times New Roman" w:hAnsi="Times New Roman"/>
          <w:sz w:val="28"/>
          <w:szCs w:val="28"/>
        </w:rPr>
        <w:t xml:space="preserve">Работы должны выполняться в рабочее время с 08:00 часов  </w:t>
      </w:r>
      <w:r>
        <w:rPr>
          <w:rFonts w:ascii="Times New Roman" w:hAnsi="Times New Roman"/>
          <w:sz w:val="28"/>
          <w:szCs w:val="28"/>
        </w:rPr>
        <w:br/>
        <w:t>до 17:00 часов в рабочие дни (понедельник, вторник, среда, четверг, пятница), кроме дней, официально объявленных праздничными.</w:t>
      </w:r>
    </w:p>
    <w:p w14:paraId="74D59148" w14:textId="77777777" w:rsidR="007C5AE3" w:rsidRDefault="00B625C9">
      <w:pPr>
        <w:pStyle w:val="ConsPlusNormal"/>
        <w:jc w:val="both"/>
      </w:pPr>
      <w:r>
        <w:rPr>
          <w:rFonts w:ascii="Times New Roman" w:hAnsi="Times New Roman"/>
          <w:sz w:val="28"/>
          <w:szCs w:val="28"/>
        </w:rPr>
        <w:t>6.2.3. Работники Подрядчика могут быть допущены к работе на Объекте</w:t>
      </w:r>
    </w:p>
    <w:p w14:paraId="403361EE" w14:textId="77777777" w:rsidR="007C5AE3" w:rsidRDefault="00B625C9">
      <w:pPr>
        <w:pStyle w:val="ConsPlusNormal"/>
        <w:ind w:firstLine="0"/>
        <w:jc w:val="both"/>
      </w:pPr>
      <w:r>
        <w:rPr>
          <w:rFonts w:ascii="Times New Roman" w:hAnsi="Times New Roman"/>
          <w:sz w:val="28"/>
          <w:szCs w:val="28"/>
        </w:rPr>
        <w:t>только после прохождения инструктажа по охране труда и технике безопасности.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ab/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0E40BB29" w14:textId="77777777" w:rsidR="007C5AE3" w:rsidRDefault="00B625C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6458C33F" w14:textId="77777777" w:rsidR="007C5AE3" w:rsidRDefault="00B625C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3C47404C" w14:textId="77777777" w:rsidR="007C5AE3" w:rsidRDefault="00B625C9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6.2.4. Для выполнения Работ Подрядчик вправе привлекать третьих лиц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(субподрядные организации). В этом </w:t>
      </w:r>
      <w:r>
        <w:rPr>
          <w:rFonts w:ascii="Times New Roman" w:hAnsi="Times New Roman"/>
          <w:sz w:val="28"/>
          <w:szCs w:val="28"/>
        </w:rPr>
        <w:t xml:space="preserve"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14:paraId="147A797B" w14:textId="77777777" w:rsidR="007C5AE3" w:rsidRDefault="00B62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Подрядчик обязан выполнять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</w:t>
      </w:r>
      <w:r>
        <w:rPr>
          <w:rFonts w:ascii="Times New Roman" w:hAnsi="Times New Roman"/>
          <w:sz w:val="28"/>
          <w:szCs w:val="28"/>
        </w:rPr>
        <w:lastRenderedPageBreak/>
        <w:t>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39931D4E" w14:textId="77777777" w:rsidR="007C5AE3" w:rsidRDefault="00B625C9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>6.2.5. Товары, материалы и оборудование, используемые при проведении Работ должны быть новыми (не бывшими в употреблении, ремонте, не были восстановлены, у которых не была осуществлена замена составных частей, не были восстановлены потребительские свойства),</w:t>
      </w:r>
      <w:r>
        <w:rPr>
          <w:rFonts w:ascii="Times New Roman" w:eastAsia="BatangChe" w:hAnsi="Times New Roman"/>
          <w:bCs/>
          <w:sz w:val="28"/>
          <w:szCs w:val="28"/>
        </w:rPr>
        <w:t xml:space="preserve"> обеспечивающие высокую надежность, энергосбережение, минимальные затраты на обслуживание и ремонт. </w:t>
      </w:r>
      <w:r>
        <w:rPr>
          <w:rFonts w:ascii="Times New Roman" w:hAnsi="Times New Roman"/>
          <w:sz w:val="28"/>
          <w:szCs w:val="28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5BD806F6" w14:textId="10F56085" w:rsidR="007C5AE3" w:rsidRDefault="00B625C9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6.2.6. 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</w:t>
      </w:r>
      <w:proofErr w:type="spellStart"/>
      <w:r>
        <w:rPr>
          <w:rFonts w:ascii="Times New Roman" w:hAnsi="Times New Roman"/>
          <w:sz w:val="28"/>
          <w:szCs w:val="28"/>
        </w:rPr>
        <w:t>ресурсоснабжения</w:t>
      </w:r>
      <w:proofErr w:type="spellEnd"/>
      <w:r>
        <w:rPr>
          <w:rFonts w:ascii="Times New Roman" w:hAnsi="Times New Roman"/>
          <w:sz w:val="28"/>
          <w:szCs w:val="28"/>
        </w:rPr>
        <w:t>, влияющих на энергетическую эффективность Объекта (в соответствии с приказом Министерства экономического развития РФ от 04.06.2010 № 229.</w:t>
      </w:r>
    </w:p>
    <w:p w14:paraId="098FEC1A" w14:textId="77777777" w:rsidR="007C5AE3" w:rsidRDefault="00B625C9">
      <w:pPr>
        <w:pStyle w:val="ConsPlusNormal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6.2.7. 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на территории Российской Федерации, с необходимыми допусками 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71616806" w14:textId="77777777" w:rsidR="007C5AE3" w:rsidRDefault="00B625C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случае повреждения отделки помещений </w:t>
      </w:r>
      <w:r>
        <w:rPr>
          <w:rFonts w:ascii="Times New Roman" w:hAnsi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40E0B26E" w14:textId="77777777" w:rsidR="007C5AE3" w:rsidRDefault="00B625C9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6.2.8. 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0729F05E" w14:textId="77777777" w:rsidR="007C5AE3" w:rsidRDefault="00B625C9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6.2.9. </w:t>
      </w:r>
      <w:r>
        <w:rPr>
          <w:rFonts w:ascii="Times New Roman" w:hAnsi="Times New Roman" w:cs="Times New Roman"/>
          <w:sz w:val="28"/>
          <w:szCs w:val="28"/>
        </w:rPr>
        <w:t xml:space="preserve">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Федерации. </w:t>
      </w:r>
      <w:r>
        <w:rPr>
          <w:rFonts w:ascii="Times New Roman" w:hAnsi="Times New Roman"/>
          <w:sz w:val="28"/>
          <w:szCs w:val="28"/>
        </w:rPr>
        <w:t xml:space="preserve"> Подрядчик обязан регулярно вывозить строительный мусор с Объекта по мере накопления</w:t>
      </w:r>
    </w:p>
    <w:p w14:paraId="6EF707C8" w14:textId="77777777" w:rsidR="007C5AE3" w:rsidRDefault="00B625C9">
      <w:pPr>
        <w:pStyle w:val="af9"/>
        <w:ind w:left="0" w:firstLine="709"/>
        <w:jc w:val="both"/>
      </w:pPr>
      <w:r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предметами. </w:t>
      </w:r>
    </w:p>
    <w:p w14:paraId="15F2885B" w14:textId="77777777" w:rsidR="007C5AE3" w:rsidRDefault="00B625C9">
      <w:pPr>
        <w:pStyle w:val="af9"/>
        <w:ind w:left="0" w:firstLine="709"/>
        <w:jc w:val="both"/>
      </w:pPr>
      <w:r>
        <w:lastRenderedPageBreak/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1465D8E9" w14:textId="77777777" w:rsidR="007C5AE3" w:rsidRDefault="00B625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6.2.10. Подрядчик согласовывает порядок выполнения Работ с Заказчиком на всех этапах выполнения Работ в соответствии с Приложением № 2 к ТЗ.</w:t>
      </w:r>
    </w:p>
    <w:p w14:paraId="223F31EC" w14:textId="77777777" w:rsidR="007C5AE3" w:rsidRDefault="00B625C9">
      <w:pPr>
        <w:pStyle w:val="af9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>
        <w:rPr>
          <w:b/>
        </w:rPr>
        <w:t>Требования к безопасности</w:t>
      </w:r>
    </w:p>
    <w:p w14:paraId="6D6AE4F4" w14:textId="77777777" w:rsidR="007C5AE3" w:rsidRDefault="00B625C9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38DE43A7" w14:textId="524E3A04" w:rsidR="007C5AE3" w:rsidRDefault="00B625C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Федеральный закон от 22.07.2008 № 123-ФЗ «Технический регламент о требованиях пожарной безопасности»;</w:t>
      </w:r>
    </w:p>
    <w:p w14:paraId="41D61D6F" w14:textId="344DECFE" w:rsidR="007C5AE3" w:rsidRDefault="00B625C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Федеральный закон от 30.12.2009 № 384-ФЗ «Технический регламент о безопасности зданий и сооружений»;</w:t>
      </w:r>
    </w:p>
    <w:p w14:paraId="4E33F4E7" w14:textId="2C89922F" w:rsidR="007C5AE3" w:rsidRDefault="00B625C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СНиП 12-03-2001 «Безопасность труда в строительстве. Часть 1. Общие требования»;</w:t>
      </w:r>
    </w:p>
    <w:p w14:paraId="3A4729FE" w14:textId="77777777" w:rsidR="007C5AE3" w:rsidRDefault="00B625C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СНиП 12-04-2002 «Безопасность труда в строительстве. Часть 2. Строительное производство»;</w:t>
      </w:r>
    </w:p>
    <w:p w14:paraId="5722DA93" w14:textId="77777777" w:rsidR="007C5AE3" w:rsidRDefault="00B625C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ГОСТ 12.3.002-2014 «Система стандартов безопасности труда. Процессы производственные. Общие требования безопасности»;</w:t>
      </w:r>
    </w:p>
    <w:p w14:paraId="6F28296B" w14:textId="77777777" w:rsidR="007C5AE3" w:rsidRDefault="00B625C9">
      <w:pPr>
        <w:widowControl w:val="0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>
        <w:rPr>
          <w:rFonts w:ascii="Times New Roman" w:hAnsi="Times New Roman"/>
          <w:sz w:val="28"/>
          <w:szCs w:val="28"/>
        </w:rPr>
        <w:tab/>
        <w:t>Правила по охране труда при строительстве, реконструкции и ремонте утвержденные приказом Министерства труда и социальной защиты РФ от 11.12.2020 № 883н.</w:t>
      </w:r>
    </w:p>
    <w:p w14:paraId="72C9DCE9" w14:textId="77777777" w:rsidR="007C5AE3" w:rsidRDefault="007C5AE3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2CDE57" w14:textId="77777777" w:rsidR="007C5AE3" w:rsidRDefault="00B625C9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655A87A5" w14:textId="77777777" w:rsidR="007C5AE3" w:rsidRDefault="00B625C9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Опасные для движения зоны должны быть огорожены и обозначены знаками безопасности и надписями установленной формы в соответствии с требованиями ГОСТ 12.4.026-2015 «Межгосударственный стандарт. С</w:t>
      </w:r>
      <w:r>
        <w:rPr>
          <w:rFonts w:ascii="Times New Roman" w:hAnsi="Times New Roman" w:cs="Times New Roman"/>
          <w:bCs/>
          <w:sz w:val="28"/>
          <w:szCs w:val="28"/>
        </w:rPr>
        <w:t>истема стандартов безопасности труда. Ц</w:t>
      </w:r>
      <w:r>
        <w:rPr>
          <w:rFonts w:ascii="Times New Roman" w:hAnsi="Times New Roman"/>
          <w:bCs/>
          <w:sz w:val="28"/>
          <w:szCs w:val="28"/>
        </w:rPr>
        <w:t>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>
        <w:rPr>
          <w:rFonts w:ascii="Times New Roman" w:hAnsi="Times New Roman" w:cs="Times New Roman"/>
          <w:sz w:val="28"/>
          <w:szCs w:val="28"/>
        </w:rPr>
        <w:t xml:space="preserve"> При необходимости должны быть выставлены предупредительные плакаты и сигналы, видимые в любое время суток.</w:t>
      </w:r>
    </w:p>
    <w:p w14:paraId="5D12AF30" w14:textId="77777777" w:rsidR="007C5AE3" w:rsidRDefault="00B625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за эксплуатацию этих сооружений. </w:t>
      </w:r>
    </w:p>
    <w:p w14:paraId="30D7B402" w14:textId="77777777" w:rsidR="007C5AE3" w:rsidRDefault="00B625C9">
      <w:pPr>
        <w:pStyle w:val="af9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>
        <w:rPr>
          <w:b/>
        </w:rPr>
        <w:t>Требования к конфиденциальности</w:t>
      </w:r>
    </w:p>
    <w:p w14:paraId="5E2175F5" w14:textId="77777777" w:rsidR="007C5AE3" w:rsidRDefault="00B625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установлены в проекте договора.</w:t>
      </w:r>
    </w:p>
    <w:p w14:paraId="44B731EA" w14:textId="77777777" w:rsidR="007C5AE3" w:rsidRDefault="007C5A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02A5CA" w14:textId="77777777" w:rsidR="007C5AE3" w:rsidRDefault="00B625C9">
      <w:pPr>
        <w:pStyle w:val="af9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>
        <w:rPr>
          <w:b/>
        </w:rPr>
        <w:t>Требования к сдаче-приемке работ</w:t>
      </w:r>
    </w:p>
    <w:p w14:paraId="579F10AC" w14:textId="77777777" w:rsidR="007C5AE3" w:rsidRDefault="00B625C9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 сдаче-приемке Работ Подрядчик передает Заказчику оформленные и </w:t>
      </w:r>
      <w:r>
        <w:rPr>
          <w:rFonts w:ascii="Times New Roman" w:hAnsi="Times New Roman" w:cs="Times New Roman"/>
          <w:sz w:val="28"/>
          <w:szCs w:val="28"/>
        </w:rPr>
        <w:lastRenderedPageBreak/>
        <w:t>подписанные уполномоченным лицом Подрядчика следующие отчетные документы:</w:t>
      </w:r>
    </w:p>
    <w:p w14:paraId="0C4F6B9B" w14:textId="77777777" w:rsidR="007C5AE3" w:rsidRDefault="00B625C9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 акты о приемке выполненных работ по унифицированной форме КС-2;</w:t>
      </w:r>
    </w:p>
    <w:p w14:paraId="5DDFD9F8" w14:textId="77777777" w:rsidR="007C5AE3" w:rsidRDefault="00B625C9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 справки о стоимости работ и затрат по унифицированной форме КС-3;</w:t>
      </w:r>
    </w:p>
    <w:p w14:paraId="6FB9F5ED" w14:textId="77777777" w:rsidR="007C5AE3" w:rsidRDefault="00B625C9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 документы, удостоверяющие качество строительных материалов, изделий, применяемых при выполнении Работ (копии сертификатов качества; сертификатов пожарной безопасности; санитарно-эпидемиологические заключения);</w:t>
      </w:r>
    </w:p>
    <w:p w14:paraId="4C1C8872" w14:textId="77777777" w:rsidR="007C5AE3" w:rsidRDefault="00B625C9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техническая документация на монтируемое при выполнении Работ оборудование (инструкцию, гарантийный талон, паспорт, спецификацию);</w:t>
      </w:r>
    </w:p>
    <w:p w14:paraId="7DAB6749" w14:textId="77777777" w:rsidR="007C5AE3" w:rsidRDefault="00B625C9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акты освидетельствования Работ, которые оказывают влияние на безопасность объекта капитального строительства и в соответствии с технологией строительства, реконструкции, капитального ремонта контроль за выполнением которых не может быть проведен после выполнения других Работ (Акты на скрытые Работы);</w:t>
      </w:r>
    </w:p>
    <w:p w14:paraId="33A64E9C" w14:textId="77777777" w:rsidR="007C5AE3" w:rsidRDefault="00B625C9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акты освидетельствования строительных конструкций, устранение выявленных в процессе проведения Строительного контроля недостатков в которых невозможно без разборки или повреждения других строительных конструкций и участков сетей инженерно-технического обеспечения;</w:t>
      </w:r>
    </w:p>
    <w:p w14:paraId="0E229084" w14:textId="77777777" w:rsidR="007C5AE3" w:rsidRDefault="00B625C9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акты освидетельствования участков сетей инженерно-технического обеспечения;</w:t>
      </w:r>
    </w:p>
    <w:p w14:paraId="5F0EC343" w14:textId="77777777" w:rsidR="007C5AE3" w:rsidRDefault="00B625C9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исполнительные геодезические схемы. На схемах должны наноситься проектные и фактические размеры элементов конструкций и частей зданий, сооружений или отклонения от них;</w:t>
      </w:r>
    </w:p>
    <w:p w14:paraId="5465BABA" w14:textId="77777777" w:rsidR="007C5AE3" w:rsidRDefault="00B625C9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акты испытания и опробования технических устройств, систем инженерно-технического обеспечения;</w:t>
      </w:r>
    </w:p>
    <w:p w14:paraId="5DB96628" w14:textId="77777777" w:rsidR="007C5AE3" w:rsidRDefault="00B625C9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результаты экспертиз, обследований, лабораторных и иных испытаний выполненных Работ, проведенных в процессе строительного контроля;</w:t>
      </w:r>
    </w:p>
    <w:p w14:paraId="2C90FEA6" w14:textId="77777777" w:rsidR="007C5AE3" w:rsidRDefault="00B625C9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документы, подтверждающие проведение контроля за качеством применяемых строительных материалов (изделий);</w:t>
      </w:r>
    </w:p>
    <w:p w14:paraId="5185F248" w14:textId="77777777" w:rsidR="007C5AE3" w:rsidRDefault="00B625C9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 Акт о приеме-сдаче отремонтированных, реконструированных, модернизированных объектов основных средств по форме ОС-3;</w:t>
      </w:r>
    </w:p>
    <w:p w14:paraId="1AAC950B" w14:textId="77777777" w:rsidR="007C5AE3" w:rsidRDefault="00B625C9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иные документы, отражающие фактическое исполнение проектных решений.</w:t>
      </w:r>
    </w:p>
    <w:p w14:paraId="69DE7526" w14:textId="77777777" w:rsidR="007C5AE3" w:rsidRDefault="00B625C9">
      <w:pPr>
        <w:pStyle w:val="af9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>
        <w:rPr>
          <w:b/>
        </w:rPr>
        <w:t>Требования по передаче заказчику закупки технических и иных документов (оформление результатов работ)</w:t>
      </w:r>
    </w:p>
    <w:p w14:paraId="16412ED0" w14:textId="77777777" w:rsidR="007C5AE3" w:rsidRDefault="00B625C9">
      <w:pPr>
        <w:pStyle w:val="af9"/>
        <w:ind w:left="0" w:firstLine="709"/>
        <w:contextualSpacing w:val="0"/>
        <w:jc w:val="both"/>
      </w:pPr>
      <w:r>
        <w:t xml:space="preserve">Подрядчик передает Заказчику отчетные документы в соответствии с п. 6.5 настоящего ТЗ на бумажном носителе в 2 (Двух) экземплярах в срок не более </w:t>
      </w:r>
      <w:r>
        <w:rPr>
          <w:i/>
        </w:rPr>
        <w:t xml:space="preserve">3 </w:t>
      </w:r>
      <w:r>
        <w:t xml:space="preserve">(Трех) рабочих дней с даты окончания выполнения Работ (этапа выполнения Работ). Техническая документация на используемые материалы и монтируемое оборудование представляется Подрядчиком в бумажном виде в одном экземпляре. </w:t>
      </w:r>
    </w:p>
    <w:p w14:paraId="5DADACA4" w14:textId="77777777" w:rsidR="007C5AE3" w:rsidRDefault="007C5AE3">
      <w:pPr>
        <w:pStyle w:val="af9"/>
        <w:ind w:left="0" w:firstLine="709"/>
        <w:contextualSpacing w:val="0"/>
        <w:jc w:val="both"/>
      </w:pPr>
    </w:p>
    <w:p w14:paraId="6AC4E991" w14:textId="77777777" w:rsidR="007C5AE3" w:rsidRDefault="00B625C9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ab/>
        <w:t>ТРЕБОВАНИЯ К СРОКУ И (ИЛИ) ОБЪЕМУ ПРЕДОСТАВЛЕНИЯ ГАРАНТИЙ КАЧЕСТВА</w:t>
      </w:r>
    </w:p>
    <w:p w14:paraId="1F413F49" w14:textId="77777777" w:rsidR="007C5AE3" w:rsidRDefault="00B625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Гарантийный срок на выполненные Работы должен составлять не менее 36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(Тридцати шести) месяцев с даты подписания Сторонами Акта о приемке выполненных работ (форма КС-2) и Справки о стоимости выполненных работ и затрат </w:t>
      </w:r>
    </w:p>
    <w:p w14:paraId="2525A4AB" w14:textId="77777777" w:rsidR="007C5AE3" w:rsidRDefault="00B625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Гарантийный срок на материалы и оборудование должен составлять не менее</w:t>
      </w:r>
      <w:r>
        <w:rPr>
          <w:rFonts w:ascii="Times New Roman" w:hAnsi="Times New Roman" w:cs="Times New Roman"/>
          <w:i/>
          <w:sz w:val="28"/>
          <w:szCs w:val="28"/>
        </w:rPr>
        <w:t xml:space="preserve"> 12 (Двенадцати</w:t>
      </w:r>
      <w:r>
        <w:rPr>
          <w:rFonts w:ascii="Times New Roman" w:hAnsi="Times New Roman" w:cs="Times New Roman"/>
          <w:sz w:val="28"/>
          <w:szCs w:val="28"/>
        </w:rPr>
        <w:t>) месяцев с даты подписания Сторонами Акта о приемке выполненных работ (форма КС-2).</w:t>
      </w:r>
    </w:p>
    <w:p w14:paraId="302B0319" w14:textId="77777777" w:rsidR="007C5AE3" w:rsidRDefault="00B625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Подрядчик несет ответственность за недостатки (дефекты), обнаруженные в течение гарантийного срока.</w:t>
      </w:r>
    </w:p>
    <w:p w14:paraId="7D229ACA" w14:textId="77777777" w:rsidR="007C5AE3" w:rsidRDefault="00B625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339926E1" w14:textId="77777777" w:rsidR="007C5AE3" w:rsidRDefault="00B625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15754402" w14:textId="77777777" w:rsidR="007C5AE3" w:rsidRDefault="007C5A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BEB207" w14:textId="77777777" w:rsidR="007C5AE3" w:rsidRDefault="00B625C9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b/>
          <w:sz w:val="28"/>
          <w:szCs w:val="28"/>
        </w:rPr>
        <w:tab/>
        <w:t>СПЕЦИАЛЬНЫЕ ТРЕБОВАНИЯ</w:t>
      </w:r>
    </w:p>
    <w:p w14:paraId="04C0A451" w14:textId="77777777" w:rsidR="007C5AE3" w:rsidRDefault="00B625C9">
      <w:pPr>
        <w:pStyle w:val="ConsPlusNormal"/>
        <w:spacing w:before="240" w:after="120"/>
        <w:ind w:left="141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установлено.</w:t>
      </w:r>
    </w:p>
    <w:p w14:paraId="6D6C6EDF" w14:textId="77777777" w:rsidR="007C5AE3" w:rsidRDefault="00B625C9">
      <w:pPr>
        <w:widowControl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9.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ПЕРЕЧЕНЬ ПРИЛОЖЕНИЙ</w:t>
      </w:r>
    </w:p>
    <w:tbl>
      <w:tblPr>
        <w:tblW w:w="9214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5528"/>
        <w:gridCol w:w="2268"/>
      </w:tblGrid>
      <w:tr w:rsidR="007C5AE3" w14:paraId="5AD0669B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4ABC" w14:textId="77777777" w:rsidR="007C5AE3" w:rsidRDefault="00B625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F386" w14:textId="77777777" w:rsidR="007C5AE3" w:rsidRDefault="00B625C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44CE" w14:textId="77777777" w:rsidR="007C5AE3" w:rsidRDefault="00B625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7C5AE3" w14:paraId="2B727E0D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D2500" w14:textId="77777777" w:rsidR="007C5AE3" w:rsidRDefault="00B625C9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1891" w14:textId="77777777" w:rsidR="007C5AE3" w:rsidRDefault="00B625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Ведомость объемов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228F" w14:textId="77777777" w:rsidR="007C5AE3" w:rsidRDefault="00B625C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</w:tbl>
    <w:p w14:paraId="625A71BE" w14:textId="77777777" w:rsidR="007C5AE3" w:rsidRDefault="007C5AE3">
      <w:pPr>
        <w:spacing w:after="160" w:line="259" w:lineRule="auto"/>
        <w:rPr>
          <w:rFonts w:ascii="Times New Roman" w:eastAsia="Times New Roman" w:hAnsi="Times New Roman"/>
          <w:i/>
          <w:sz w:val="28"/>
          <w:szCs w:val="28"/>
        </w:rPr>
      </w:pPr>
    </w:p>
    <w:p w14:paraId="42CA68A1" w14:textId="77777777" w:rsidR="007C5AE3" w:rsidRDefault="007C5AE3">
      <w:pPr>
        <w:jc w:val="right"/>
        <w:rPr>
          <w:rFonts w:ascii="Times New Roman" w:hAnsi="Times New Roman"/>
          <w:sz w:val="28"/>
          <w:szCs w:val="28"/>
        </w:rPr>
      </w:pPr>
    </w:p>
    <w:p w14:paraId="6A1CC3D3" w14:textId="77777777" w:rsidR="007C5AE3" w:rsidRDefault="007C5AE3">
      <w:pPr>
        <w:jc w:val="right"/>
        <w:rPr>
          <w:rFonts w:ascii="Times New Roman" w:hAnsi="Times New Roman"/>
          <w:sz w:val="28"/>
          <w:szCs w:val="28"/>
        </w:rPr>
      </w:pPr>
    </w:p>
    <w:p w14:paraId="6C915F99" w14:textId="77777777" w:rsidR="007C5AE3" w:rsidRDefault="007C5AE3">
      <w:pPr>
        <w:jc w:val="right"/>
        <w:rPr>
          <w:rFonts w:ascii="Times New Roman" w:hAnsi="Times New Roman"/>
          <w:sz w:val="28"/>
          <w:szCs w:val="28"/>
        </w:rPr>
      </w:pPr>
    </w:p>
    <w:p w14:paraId="200D6AA4" w14:textId="77777777" w:rsidR="007C5AE3" w:rsidRDefault="007C5AE3">
      <w:pPr>
        <w:jc w:val="right"/>
        <w:rPr>
          <w:rFonts w:ascii="Times New Roman" w:hAnsi="Times New Roman"/>
          <w:sz w:val="28"/>
          <w:szCs w:val="28"/>
        </w:rPr>
      </w:pPr>
    </w:p>
    <w:p w14:paraId="3DC0EB5F" w14:textId="77777777" w:rsidR="007C5AE3" w:rsidRDefault="007C5AE3">
      <w:pPr>
        <w:jc w:val="right"/>
        <w:rPr>
          <w:rFonts w:ascii="Times New Roman" w:hAnsi="Times New Roman"/>
          <w:sz w:val="28"/>
          <w:szCs w:val="28"/>
        </w:rPr>
      </w:pPr>
    </w:p>
    <w:p w14:paraId="2D127487" w14:textId="77777777" w:rsidR="007C5AE3" w:rsidRDefault="007C5AE3">
      <w:pPr>
        <w:jc w:val="right"/>
        <w:rPr>
          <w:rFonts w:ascii="Times New Roman" w:hAnsi="Times New Roman"/>
          <w:sz w:val="28"/>
          <w:szCs w:val="28"/>
        </w:rPr>
      </w:pPr>
    </w:p>
    <w:p w14:paraId="380D30CA" w14:textId="77777777" w:rsidR="007C5AE3" w:rsidRDefault="007C5AE3">
      <w:pPr>
        <w:jc w:val="right"/>
        <w:rPr>
          <w:rFonts w:ascii="Times New Roman" w:hAnsi="Times New Roman"/>
          <w:sz w:val="28"/>
          <w:szCs w:val="28"/>
        </w:rPr>
      </w:pPr>
    </w:p>
    <w:p w14:paraId="6D1595BD" w14:textId="77777777" w:rsidR="007C5AE3" w:rsidRDefault="007C5AE3">
      <w:pPr>
        <w:jc w:val="right"/>
        <w:rPr>
          <w:rFonts w:ascii="Times New Roman" w:hAnsi="Times New Roman"/>
          <w:sz w:val="28"/>
          <w:szCs w:val="28"/>
        </w:rPr>
      </w:pPr>
    </w:p>
    <w:p w14:paraId="701E6420" w14:textId="1793ED3E" w:rsidR="007C5AE3" w:rsidRDefault="007C5AE3">
      <w:pPr>
        <w:jc w:val="right"/>
        <w:rPr>
          <w:rFonts w:ascii="Times New Roman" w:hAnsi="Times New Roman"/>
          <w:sz w:val="28"/>
          <w:szCs w:val="28"/>
        </w:rPr>
      </w:pPr>
    </w:p>
    <w:p w14:paraId="210119D9" w14:textId="77777777" w:rsidR="002E2990" w:rsidRDefault="002E2990">
      <w:pPr>
        <w:jc w:val="right"/>
        <w:rPr>
          <w:rFonts w:ascii="Times New Roman" w:hAnsi="Times New Roman"/>
          <w:sz w:val="28"/>
          <w:szCs w:val="28"/>
        </w:rPr>
      </w:pPr>
    </w:p>
    <w:p w14:paraId="58F41230" w14:textId="77777777" w:rsidR="007C5AE3" w:rsidRDefault="00B625C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№ 1 к ТЗ </w:t>
      </w:r>
    </w:p>
    <w:p w14:paraId="266AB14D" w14:textId="77777777" w:rsidR="007C5AE3" w:rsidRDefault="00B625C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работ по текущему ремонту кровельных покрытий на объектах УФПС Республики Башкортостан</w:t>
      </w:r>
    </w:p>
    <w:p w14:paraId="6620A618" w14:textId="77777777" w:rsidR="007C5AE3" w:rsidRDefault="007C5A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"/>
        <w:gridCol w:w="5189"/>
        <w:gridCol w:w="1244"/>
        <w:gridCol w:w="1384"/>
        <w:gridCol w:w="921"/>
      </w:tblGrid>
      <w:tr w:rsidR="007C5AE3" w14:paraId="10260D7A" w14:textId="77777777" w:rsidTr="002E2990">
        <w:tc>
          <w:tcPr>
            <w:tcW w:w="960" w:type="dxa"/>
          </w:tcPr>
          <w:p w14:paraId="0D90DFBB" w14:textId="77777777" w:rsidR="007C5AE3" w:rsidRDefault="00B625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№ п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/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5184" w:type="dxa"/>
          </w:tcPr>
          <w:p w14:paraId="09E3C9D3" w14:textId="77777777" w:rsidR="007C5AE3" w:rsidRDefault="00B625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видов Работ</w:t>
            </w:r>
          </w:p>
        </w:tc>
        <w:tc>
          <w:tcPr>
            <w:tcW w:w="1243" w:type="dxa"/>
          </w:tcPr>
          <w:p w14:paraId="02C262AC" w14:textId="77777777" w:rsidR="007C5AE3" w:rsidRDefault="00B625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Объем Работ</w:t>
            </w:r>
          </w:p>
        </w:tc>
        <w:tc>
          <w:tcPr>
            <w:tcW w:w="1383" w:type="dxa"/>
          </w:tcPr>
          <w:p w14:paraId="76500ABE" w14:textId="77777777" w:rsidR="007C5AE3" w:rsidRDefault="00B625C9">
            <w:pPr>
              <w:spacing w:after="0" w:line="240" w:lineRule="auto"/>
              <w:ind w:hanging="2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Единица измерения</w:t>
            </w:r>
          </w:p>
        </w:tc>
        <w:tc>
          <w:tcPr>
            <w:tcW w:w="920" w:type="dxa"/>
          </w:tcPr>
          <w:p w14:paraId="77B905F2" w14:textId="77777777" w:rsidR="007C5AE3" w:rsidRDefault="00B625C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Примечание</w:t>
            </w:r>
          </w:p>
        </w:tc>
      </w:tr>
      <w:tr w:rsidR="007C5AE3" w14:paraId="4F6B2B54" w14:textId="77777777" w:rsidTr="002E2990">
        <w:tc>
          <w:tcPr>
            <w:tcW w:w="960" w:type="dxa"/>
          </w:tcPr>
          <w:p w14:paraId="1EDFBED7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I</w:t>
            </w:r>
          </w:p>
        </w:tc>
        <w:tc>
          <w:tcPr>
            <w:tcW w:w="5184" w:type="dxa"/>
          </w:tcPr>
          <w:p w14:paraId="08A8F675" w14:textId="77777777" w:rsidR="007C5AE3" w:rsidRDefault="00B625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452687, Республика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Башкортостан, г. Нефтекамск, ул. Парковая, д. 25</w:t>
            </w:r>
          </w:p>
        </w:tc>
        <w:tc>
          <w:tcPr>
            <w:tcW w:w="1243" w:type="dxa"/>
          </w:tcPr>
          <w:p w14:paraId="55038A65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83" w:type="dxa"/>
          </w:tcPr>
          <w:p w14:paraId="03E11EC2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20" w:type="dxa"/>
          </w:tcPr>
          <w:p w14:paraId="6E65B8B0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2EC0695A" w14:textId="77777777" w:rsidTr="002E2990">
        <w:tc>
          <w:tcPr>
            <w:tcW w:w="960" w:type="dxa"/>
          </w:tcPr>
          <w:p w14:paraId="5D6A04DD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84" w:type="dxa"/>
          </w:tcPr>
          <w:p w14:paraId="474979D6" w14:textId="77777777" w:rsidR="007C5AE3" w:rsidRDefault="00B625C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Раздел 1. Демонтажные работы</w:t>
            </w:r>
          </w:p>
        </w:tc>
        <w:tc>
          <w:tcPr>
            <w:tcW w:w="1243" w:type="dxa"/>
          </w:tcPr>
          <w:p w14:paraId="68D3E1A1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83" w:type="dxa"/>
          </w:tcPr>
          <w:p w14:paraId="2383C3FE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20" w:type="dxa"/>
          </w:tcPr>
          <w:p w14:paraId="1102AD56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525E0DFA" w14:textId="77777777" w:rsidTr="002E2990">
        <w:tc>
          <w:tcPr>
            <w:tcW w:w="960" w:type="dxa"/>
          </w:tcPr>
          <w:p w14:paraId="26966283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184" w:type="dxa"/>
          </w:tcPr>
          <w:p w14:paraId="724DF3A2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Разборка покрытий кровель: из листовой стали</w:t>
            </w:r>
          </w:p>
        </w:tc>
        <w:tc>
          <w:tcPr>
            <w:tcW w:w="1243" w:type="dxa"/>
          </w:tcPr>
          <w:p w14:paraId="338888F6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 м2</w:t>
            </w:r>
          </w:p>
        </w:tc>
        <w:tc>
          <w:tcPr>
            <w:tcW w:w="1383" w:type="dxa"/>
          </w:tcPr>
          <w:p w14:paraId="17FB09A1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0,8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</w:p>
        </w:tc>
        <w:tc>
          <w:tcPr>
            <w:tcW w:w="920" w:type="dxa"/>
          </w:tcPr>
          <w:p w14:paraId="14AD2B2D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4484E72F" w14:textId="77777777" w:rsidTr="002E2990">
        <w:tc>
          <w:tcPr>
            <w:tcW w:w="960" w:type="dxa"/>
          </w:tcPr>
          <w:p w14:paraId="7D4B053C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184" w:type="dxa"/>
          </w:tcPr>
          <w:p w14:paraId="4214D1B2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Разборка деревянных элементов конструкций крыш: обрешетки из брусков с прозорами</w:t>
            </w:r>
          </w:p>
        </w:tc>
        <w:tc>
          <w:tcPr>
            <w:tcW w:w="1243" w:type="dxa"/>
          </w:tcPr>
          <w:p w14:paraId="33BD8018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 м2</w:t>
            </w:r>
          </w:p>
        </w:tc>
        <w:tc>
          <w:tcPr>
            <w:tcW w:w="1383" w:type="dxa"/>
          </w:tcPr>
          <w:p w14:paraId="07E7D7D0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0,8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</w:p>
        </w:tc>
        <w:tc>
          <w:tcPr>
            <w:tcW w:w="920" w:type="dxa"/>
          </w:tcPr>
          <w:p w14:paraId="644EF7CA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46BD8288" w14:textId="77777777" w:rsidTr="002E2990">
        <w:tc>
          <w:tcPr>
            <w:tcW w:w="960" w:type="dxa"/>
          </w:tcPr>
          <w:p w14:paraId="39A5D802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5184" w:type="dxa"/>
          </w:tcPr>
          <w:p w14:paraId="2A5C87B7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Разборка деревянных элементов конструкций крыш: стропил со стойками и подкосами из досок</w:t>
            </w:r>
          </w:p>
        </w:tc>
        <w:tc>
          <w:tcPr>
            <w:tcW w:w="1243" w:type="dxa"/>
          </w:tcPr>
          <w:p w14:paraId="3ACF39CB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 м2</w:t>
            </w:r>
          </w:p>
        </w:tc>
        <w:tc>
          <w:tcPr>
            <w:tcW w:w="1383" w:type="dxa"/>
          </w:tcPr>
          <w:p w14:paraId="3AE8F112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0,8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</w:p>
        </w:tc>
        <w:tc>
          <w:tcPr>
            <w:tcW w:w="920" w:type="dxa"/>
          </w:tcPr>
          <w:p w14:paraId="15750E97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4014AC2D" w14:textId="77777777" w:rsidTr="002E2990">
        <w:tc>
          <w:tcPr>
            <w:tcW w:w="960" w:type="dxa"/>
          </w:tcPr>
          <w:p w14:paraId="6F4586C7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5184" w:type="dxa"/>
          </w:tcPr>
          <w:p w14:paraId="5950654C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Разборка мелких покрытий и обделок из листовой стали: поясков,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сандриков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, желобов, отливов, свесов и т.п.</w:t>
            </w:r>
          </w:p>
        </w:tc>
        <w:tc>
          <w:tcPr>
            <w:tcW w:w="1243" w:type="dxa"/>
          </w:tcPr>
          <w:p w14:paraId="7C4AE8C0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 м</w:t>
            </w:r>
          </w:p>
        </w:tc>
        <w:tc>
          <w:tcPr>
            <w:tcW w:w="1383" w:type="dxa"/>
          </w:tcPr>
          <w:p w14:paraId="60D00D47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0,13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</w:p>
        </w:tc>
        <w:tc>
          <w:tcPr>
            <w:tcW w:w="920" w:type="dxa"/>
          </w:tcPr>
          <w:p w14:paraId="289A3CA1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7D58B08A" w14:textId="77777777" w:rsidTr="002E2990">
        <w:trPr>
          <w:trHeight w:val="549"/>
        </w:trPr>
        <w:tc>
          <w:tcPr>
            <w:tcW w:w="960" w:type="dxa"/>
          </w:tcPr>
          <w:p w14:paraId="741E2352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84" w:type="dxa"/>
          </w:tcPr>
          <w:p w14:paraId="433DECFC" w14:textId="77777777" w:rsidR="007C5AE3" w:rsidRDefault="00B625C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Организация вывоза мусора</w:t>
            </w:r>
          </w:p>
        </w:tc>
        <w:tc>
          <w:tcPr>
            <w:tcW w:w="1243" w:type="dxa"/>
          </w:tcPr>
          <w:p w14:paraId="39B9647A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83" w:type="dxa"/>
          </w:tcPr>
          <w:p w14:paraId="18506980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20" w:type="dxa"/>
          </w:tcPr>
          <w:p w14:paraId="5FEC0A6C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18E5CFC0" w14:textId="77777777" w:rsidTr="002E2990">
        <w:tc>
          <w:tcPr>
            <w:tcW w:w="960" w:type="dxa"/>
          </w:tcPr>
          <w:p w14:paraId="4E79A022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5184" w:type="dxa"/>
          </w:tcPr>
          <w:p w14:paraId="2B0117E3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Погрузка в автотранспортное средство: мусор строительный с погрузкой экскаваторами емкостью ковша до 0,5 м3</w:t>
            </w:r>
          </w:p>
        </w:tc>
        <w:tc>
          <w:tcPr>
            <w:tcW w:w="1243" w:type="dxa"/>
          </w:tcPr>
          <w:p w14:paraId="63FE29A4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</w:t>
            </w:r>
          </w:p>
        </w:tc>
        <w:tc>
          <w:tcPr>
            <w:tcW w:w="1383" w:type="dxa"/>
          </w:tcPr>
          <w:p w14:paraId="2890720A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920" w:type="dxa"/>
          </w:tcPr>
          <w:p w14:paraId="4873ADF8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7BB19045" w14:textId="77777777" w:rsidTr="002E2990">
        <w:tc>
          <w:tcPr>
            <w:tcW w:w="960" w:type="dxa"/>
          </w:tcPr>
          <w:p w14:paraId="435FA542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5184" w:type="dxa"/>
          </w:tcPr>
          <w:p w14:paraId="4753AAC5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Перевозка грузов I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30 км</w:t>
            </w:r>
          </w:p>
        </w:tc>
        <w:tc>
          <w:tcPr>
            <w:tcW w:w="1243" w:type="dxa"/>
          </w:tcPr>
          <w:p w14:paraId="6FCB2094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</w:t>
            </w:r>
          </w:p>
        </w:tc>
        <w:tc>
          <w:tcPr>
            <w:tcW w:w="1383" w:type="dxa"/>
          </w:tcPr>
          <w:p w14:paraId="5EADC5E0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920" w:type="dxa"/>
          </w:tcPr>
          <w:p w14:paraId="4B8D02CF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4CDA1F85" w14:textId="77777777" w:rsidTr="002E2990">
        <w:tc>
          <w:tcPr>
            <w:tcW w:w="960" w:type="dxa"/>
          </w:tcPr>
          <w:p w14:paraId="65F8956F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84" w:type="dxa"/>
          </w:tcPr>
          <w:p w14:paraId="0C89B299" w14:textId="77777777" w:rsidR="007C5AE3" w:rsidRDefault="00B625C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Раздел 2. Монтаж кровельного покрытия</w:t>
            </w:r>
          </w:p>
        </w:tc>
        <w:tc>
          <w:tcPr>
            <w:tcW w:w="1243" w:type="dxa"/>
          </w:tcPr>
          <w:p w14:paraId="199540F2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83" w:type="dxa"/>
          </w:tcPr>
          <w:p w14:paraId="0DE94195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20" w:type="dxa"/>
          </w:tcPr>
          <w:p w14:paraId="4885B769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439125D3" w14:textId="77777777" w:rsidTr="002E2990">
        <w:tc>
          <w:tcPr>
            <w:tcW w:w="960" w:type="dxa"/>
          </w:tcPr>
          <w:p w14:paraId="66F80C21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5184" w:type="dxa"/>
          </w:tcPr>
          <w:p w14:paraId="54F62D85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Установка стропил</w:t>
            </w:r>
          </w:p>
        </w:tc>
        <w:tc>
          <w:tcPr>
            <w:tcW w:w="1243" w:type="dxa"/>
          </w:tcPr>
          <w:p w14:paraId="033D37DD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м3</w:t>
            </w:r>
          </w:p>
        </w:tc>
        <w:tc>
          <w:tcPr>
            <w:tcW w:w="1383" w:type="dxa"/>
          </w:tcPr>
          <w:p w14:paraId="5E94C604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1,2</w:t>
            </w:r>
          </w:p>
        </w:tc>
        <w:tc>
          <w:tcPr>
            <w:tcW w:w="920" w:type="dxa"/>
          </w:tcPr>
          <w:p w14:paraId="0C7D7228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4C68B8AD" w14:textId="77777777" w:rsidTr="002E2990">
        <w:tc>
          <w:tcPr>
            <w:tcW w:w="960" w:type="dxa"/>
          </w:tcPr>
          <w:p w14:paraId="3264D975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5184" w:type="dxa"/>
          </w:tcPr>
          <w:p w14:paraId="61F7341F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Устройство по фермам настила: рабочего толщиной 25 мм разреженного</w:t>
            </w:r>
          </w:p>
        </w:tc>
        <w:tc>
          <w:tcPr>
            <w:tcW w:w="1243" w:type="dxa"/>
          </w:tcPr>
          <w:p w14:paraId="63976233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 м2</w:t>
            </w:r>
          </w:p>
        </w:tc>
        <w:tc>
          <w:tcPr>
            <w:tcW w:w="1383" w:type="dxa"/>
          </w:tcPr>
          <w:p w14:paraId="419F2FAB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0,8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</w:p>
        </w:tc>
        <w:tc>
          <w:tcPr>
            <w:tcW w:w="920" w:type="dxa"/>
          </w:tcPr>
          <w:p w14:paraId="12F4979A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633192BD" w14:textId="77777777" w:rsidTr="002E2990">
        <w:tc>
          <w:tcPr>
            <w:tcW w:w="960" w:type="dxa"/>
          </w:tcPr>
          <w:p w14:paraId="6881947F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5184" w:type="dxa"/>
          </w:tcPr>
          <w:p w14:paraId="4E2AA932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Антисептирование пастами: перекрытий прогонов, балок, накатов</w:t>
            </w:r>
          </w:p>
        </w:tc>
        <w:tc>
          <w:tcPr>
            <w:tcW w:w="1243" w:type="dxa"/>
          </w:tcPr>
          <w:p w14:paraId="55A9D3EE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 м2</w:t>
            </w:r>
          </w:p>
        </w:tc>
        <w:tc>
          <w:tcPr>
            <w:tcW w:w="1383" w:type="dxa"/>
          </w:tcPr>
          <w:p w14:paraId="6F343975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1,378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</w:p>
        </w:tc>
        <w:tc>
          <w:tcPr>
            <w:tcW w:w="920" w:type="dxa"/>
          </w:tcPr>
          <w:p w14:paraId="418D4234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4191284B" w14:textId="77777777" w:rsidTr="002E2990">
        <w:tc>
          <w:tcPr>
            <w:tcW w:w="960" w:type="dxa"/>
          </w:tcPr>
          <w:p w14:paraId="7FD7524B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10</w:t>
            </w:r>
          </w:p>
        </w:tc>
        <w:tc>
          <w:tcPr>
            <w:tcW w:w="5184" w:type="dxa"/>
          </w:tcPr>
          <w:p w14:paraId="027D0E32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Устройство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подкровельной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пленочной гидроизоляции</w:t>
            </w:r>
          </w:p>
        </w:tc>
        <w:tc>
          <w:tcPr>
            <w:tcW w:w="1243" w:type="dxa"/>
          </w:tcPr>
          <w:p w14:paraId="12964CE3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 м2</w:t>
            </w:r>
          </w:p>
        </w:tc>
        <w:tc>
          <w:tcPr>
            <w:tcW w:w="1383" w:type="dxa"/>
          </w:tcPr>
          <w:p w14:paraId="2B106733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0,8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</w:p>
        </w:tc>
        <w:tc>
          <w:tcPr>
            <w:tcW w:w="920" w:type="dxa"/>
          </w:tcPr>
          <w:p w14:paraId="2F53EBFD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244748A1" w14:textId="77777777" w:rsidTr="002E2990">
        <w:tc>
          <w:tcPr>
            <w:tcW w:w="960" w:type="dxa"/>
          </w:tcPr>
          <w:p w14:paraId="78C3A7D9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5184" w:type="dxa"/>
          </w:tcPr>
          <w:p w14:paraId="050B3189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Монтаж кровельного покрытия: из профилированного листа при высоте здания до 25 м</w:t>
            </w:r>
          </w:p>
        </w:tc>
        <w:tc>
          <w:tcPr>
            <w:tcW w:w="1243" w:type="dxa"/>
          </w:tcPr>
          <w:p w14:paraId="1978186F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 м2</w:t>
            </w:r>
          </w:p>
        </w:tc>
        <w:tc>
          <w:tcPr>
            <w:tcW w:w="1383" w:type="dxa"/>
          </w:tcPr>
          <w:p w14:paraId="2F4E0EA0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0,8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</w:p>
        </w:tc>
        <w:tc>
          <w:tcPr>
            <w:tcW w:w="920" w:type="dxa"/>
          </w:tcPr>
          <w:p w14:paraId="6093E1B8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35094A21" w14:textId="77777777" w:rsidTr="002E2990">
        <w:tc>
          <w:tcPr>
            <w:tcW w:w="960" w:type="dxa"/>
          </w:tcPr>
          <w:p w14:paraId="5DBA1AD5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5184" w:type="dxa"/>
          </w:tcPr>
          <w:p w14:paraId="47A44F1F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Устройство мелких покрытий (брандмауэры, парапеты, свесы и т.п.) из листовой оцинкованной стали</w:t>
            </w:r>
          </w:p>
        </w:tc>
        <w:tc>
          <w:tcPr>
            <w:tcW w:w="1243" w:type="dxa"/>
          </w:tcPr>
          <w:p w14:paraId="057C27C4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 м2</w:t>
            </w:r>
          </w:p>
        </w:tc>
        <w:tc>
          <w:tcPr>
            <w:tcW w:w="1383" w:type="dxa"/>
          </w:tcPr>
          <w:p w14:paraId="070E32F8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0,12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</w:p>
        </w:tc>
        <w:tc>
          <w:tcPr>
            <w:tcW w:w="920" w:type="dxa"/>
          </w:tcPr>
          <w:p w14:paraId="46C60060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49A401C4" w14:textId="77777777" w:rsidTr="002E2990">
        <w:tc>
          <w:tcPr>
            <w:tcW w:w="960" w:type="dxa"/>
          </w:tcPr>
          <w:p w14:paraId="406D9301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5184" w:type="dxa"/>
          </w:tcPr>
          <w:p w14:paraId="46AD5DFC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Устройство примыканий к стенам каменным из листовой стали</w:t>
            </w:r>
          </w:p>
        </w:tc>
        <w:tc>
          <w:tcPr>
            <w:tcW w:w="1243" w:type="dxa"/>
          </w:tcPr>
          <w:p w14:paraId="03FB7779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 м</w:t>
            </w:r>
          </w:p>
        </w:tc>
        <w:tc>
          <w:tcPr>
            <w:tcW w:w="1383" w:type="dxa"/>
          </w:tcPr>
          <w:p w14:paraId="61231826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0,07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7/100</w:t>
            </w:r>
          </w:p>
        </w:tc>
        <w:tc>
          <w:tcPr>
            <w:tcW w:w="920" w:type="dxa"/>
          </w:tcPr>
          <w:p w14:paraId="1A6256AE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0FED376A" w14:textId="77777777" w:rsidTr="002E2990">
        <w:tc>
          <w:tcPr>
            <w:tcW w:w="960" w:type="dxa"/>
          </w:tcPr>
          <w:p w14:paraId="33E48AA7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5184" w:type="dxa"/>
          </w:tcPr>
          <w:p w14:paraId="61A80953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Гидроизоляция полиуретановым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герметиком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без уплотнения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пенополиэтиленовым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прокладочным шнуром: горизонтальных швов</w:t>
            </w:r>
          </w:p>
        </w:tc>
        <w:tc>
          <w:tcPr>
            <w:tcW w:w="1243" w:type="dxa"/>
          </w:tcPr>
          <w:p w14:paraId="067A9B22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 м</w:t>
            </w:r>
          </w:p>
        </w:tc>
        <w:tc>
          <w:tcPr>
            <w:tcW w:w="1383" w:type="dxa"/>
          </w:tcPr>
          <w:p w14:paraId="289E22FF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0,22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</w:p>
        </w:tc>
        <w:tc>
          <w:tcPr>
            <w:tcW w:w="920" w:type="dxa"/>
          </w:tcPr>
          <w:p w14:paraId="55B15A97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3F641B75" w14:textId="77777777" w:rsidTr="002E2990">
        <w:tc>
          <w:tcPr>
            <w:tcW w:w="960" w:type="dxa"/>
          </w:tcPr>
          <w:p w14:paraId="1A7387D8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5184" w:type="dxa"/>
          </w:tcPr>
          <w:p w14:paraId="5D2F34FF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Устройство желобов: подвесных</w:t>
            </w:r>
          </w:p>
        </w:tc>
        <w:tc>
          <w:tcPr>
            <w:tcW w:w="1243" w:type="dxa"/>
          </w:tcPr>
          <w:p w14:paraId="7710F812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 м</w:t>
            </w:r>
          </w:p>
        </w:tc>
        <w:tc>
          <w:tcPr>
            <w:tcW w:w="1383" w:type="dxa"/>
          </w:tcPr>
          <w:p w14:paraId="6109B7C8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0,13</w:t>
            </w:r>
          </w:p>
        </w:tc>
        <w:tc>
          <w:tcPr>
            <w:tcW w:w="920" w:type="dxa"/>
          </w:tcPr>
          <w:p w14:paraId="4CDC6D90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38A794A7" w14:textId="77777777" w:rsidTr="002E2990">
        <w:tc>
          <w:tcPr>
            <w:tcW w:w="960" w:type="dxa"/>
          </w:tcPr>
          <w:p w14:paraId="7E7E31CA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5184" w:type="dxa"/>
          </w:tcPr>
          <w:p w14:paraId="4A490DDD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Устройство металлической водосточной системы: прямых звеньев труб</w:t>
            </w:r>
          </w:p>
        </w:tc>
        <w:tc>
          <w:tcPr>
            <w:tcW w:w="1243" w:type="dxa"/>
          </w:tcPr>
          <w:p w14:paraId="6FA5BE4F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</w:t>
            </w:r>
          </w:p>
        </w:tc>
        <w:tc>
          <w:tcPr>
            <w:tcW w:w="1383" w:type="dxa"/>
          </w:tcPr>
          <w:p w14:paraId="4482D389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920" w:type="dxa"/>
          </w:tcPr>
          <w:p w14:paraId="69FA0BE7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64CCBEE4" w14:textId="77777777" w:rsidTr="002E2990">
        <w:tc>
          <w:tcPr>
            <w:tcW w:w="960" w:type="dxa"/>
          </w:tcPr>
          <w:p w14:paraId="0FFEAE8D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5184" w:type="dxa"/>
          </w:tcPr>
          <w:p w14:paraId="387B0F92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Устройство металлической водосточной системы: колен</w:t>
            </w:r>
          </w:p>
        </w:tc>
        <w:tc>
          <w:tcPr>
            <w:tcW w:w="1243" w:type="dxa"/>
          </w:tcPr>
          <w:p w14:paraId="64111E4B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383" w:type="dxa"/>
          </w:tcPr>
          <w:p w14:paraId="7FC3FD4E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920" w:type="dxa"/>
          </w:tcPr>
          <w:p w14:paraId="1CD9A647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10A8F0D0" w14:textId="77777777" w:rsidTr="002E2990">
        <w:tc>
          <w:tcPr>
            <w:tcW w:w="960" w:type="dxa"/>
          </w:tcPr>
          <w:p w14:paraId="1DC42D83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5184" w:type="dxa"/>
          </w:tcPr>
          <w:p w14:paraId="0A12B7A9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Устройство металлической водосточной системы: воронок</w:t>
            </w:r>
          </w:p>
        </w:tc>
        <w:tc>
          <w:tcPr>
            <w:tcW w:w="1243" w:type="dxa"/>
          </w:tcPr>
          <w:p w14:paraId="0B1C834C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383" w:type="dxa"/>
          </w:tcPr>
          <w:p w14:paraId="5FE5B73A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920" w:type="dxa"/>
          </w:tcPr>
          <w:p w14:paraId="0AB303E4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544B5398" w14:textId="77777777" w:rsidTr="002E2990">
        <w:tc>
          <w:tcPr>
            <w:tcW w:w="960" w:type="dxa"/>
          </w:tcPr>
          <w:p w14:paraId="3C2B0AC5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II</w:t>
            </w:r>
          </w:p>
        </w:tc>
        <w:tc>
          <w:tcPr>
            <w:tcW w:w="5184" w:type="dxa"/>
          </w:tcPr>
          <w:p w14:paraId="5A48EBAD" w14:textId="77777777" w:rsidR="007C5AE3" w:rsidRDefault="00B625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452131, Республика Башкортостан, р-н Альшеевский, с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Никифарово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, ул. Дружбы, д. 78</w:t>
            </w:r>
          </w:p>
        </w:tc>
        <w:tc>
          <w:tcPr>
            <w:tcW w:w="1243" w:type="dxa"/>
          </w:tcPr>
          <w:p w14:paraId="3A8629F5" w14:textId="77777777" w:rsidR="007C5AE3" w:rsidRDefault="007C5AE3">
            <w:pPr>
              <w:pStyle w:val="afd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83" w:type="dxa"/>
          </w:tcPr>
          <w:p w14:paraId="48047B3D" w14:textId="77777777" w:rsidR="007C5AE3" w:rsidRDefault="007C5AE3">
            <w:pPr>
              <w:pStyle w:val="afd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920" w:type="dxa"/>
          </w:tcPr>
          <w:p w14:paraId="6EF8A7D4" w14:textId="77777777" w:rsidR="007C5AE3" w:rsidRDefault="007C5AE3">
            <w:pPr>
              <w:pStyle w:val="afd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7C5AE3" w14:paraId="2D2C6F83" w14:textId="77777777" w:rsidTr="002E2990">
        <w:tc>
          <w:tcPr>
            <w:tcW w:w="960" w:type="dxa"/>
          </w:tcPr>
          <w:p w14:paraId="68D2D77E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84" w:type="dxa"/>
          </w:tcPr>
          <w:p w14:paraId="7BA1DE7A" w14:textId="77777777" w:rsidR="007C5AE3" w:rsidRDefault="00B625C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Раздел 1.</w:t>
            </w:r>
          </w:p>
        </w:tc>
        <w:tc>
          <w:tcPr>
            <w:tcW w:w="1243" w:type="dxa"/>
          </w:tcPr>
          <w:p w14:paraId="0BE0E922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83" w:type="dxa"/>
          </w:tcPr>
          <w:p w14:paraId="4E5C65BD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20" w:type="dxa"/>
          </w:tcPr>
          <w:p w14:paraId="49B7D9D4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05629F8C" w14:textId="77777777" w:rsidTr="002E2990">
        <w:tc>
          <w:tcPr>
            <w:tcW w:w="960" w:type="dxa"/>
          </w:tcPr>
          <w:p w14:paraId="1CBEB1BC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184" w:type="dxa"/>
          </w:tcPr>
          <w:p w14:paraId="5AB5352A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Разборка покрытий кровель: из листовой стали</w:t>
            </w:r>
          </w:p>
        </w:tc>
        <w:tc>
          <w:tcPr>
            <w:tcW w:w="1243" w:type="dxa"/>
          </w:tcPr>
          <w:p w14:paraId="74C56B1D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 м2</w:t>
            </w:r>
          </w:p>
        </w:tc>
        <w:tc>
          <w:tcPr>
            <w:tcW w:w="1383" w:type="dxa"/>
          </w:tcPr>
          <w:p w14:paraId="54AB3617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1,84</w:t>
            </w:r>
          </w:p>
        </w:tc>
        <w:tc>
          <w:tcPr>
            <w:tcW w:w="920" w:type="dxa"/>
          </w:tcPr>
          <w:p w14:paraId="4746E241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1B8937A9" w14:textId="77777777" w:rsidTr="002E2990">
        <w:tc>
          <w:tcPr>
            <w:tcW w:w="960" w:type="dxa"/>
          </w:tcPr>
          <w:p w14:paraId="338F7FB9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184" w:type="dxa"/>
          </w:tcPr>
          <w:p w14:paraId="2323A916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Разборка мелких покрытий и обделок из листовой стали: поясков,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сандриков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, желобов, отливов, свесов и т.п.</w:t>
            </w:r>
          </w:p>
        </w:tc>
        <w:tc>
          <w:tcPr>
            <w:tcW w:w="1243" w:type="dxa"/>
          </w:tcPr>
          <w:p w14:paraId="2A1A7268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 м</w:t>
            </w:r>
          </w:p>
        </w:tc>
        <w:tc>
          <w:tcPr>
            <w:tcW w:w="1383" w:type="dxa"/>
          </w:tcPr>
          <w:p w14:paraId="53A3C936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0,275</w:t>
            </w:r>
          </w:p>
        </w:tc>
        <w:tc>
          <w:tcPr>
            <w:tcW w:w="920" w:type="dxa"/>
          </w:tcPr>
          <w:p w14:paraId="4D6AF6C1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5988F383" w14:textId="77777777" w:rsidTr="002E2990">
        <w:tc>
          <w:tcPr>
            <w:tcW w:w="960" w:type="dxa"/>
          </w:tcPr>
          <w:p w14:paraId="7A29174C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5184" w:type="dxa"/>
          </w:tcPr>
          <w:p w14:paraId="156FB4B3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Разборка мелких покрытий и обделок из листовой стали: водосточных труб с земли и подмостей</w:t>
            </w:r>
          </w:p>
        </w:tc>
        <w:tc>
          <w:tcPr>
            <w:tcW w:w="1243" w:type="dxa"/>
          </w:tcPr>
          <w:p w14:paraId="7973F4B1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 м</w:t>
            </w:r>
          </w:p>
        </w:tc>
        <w:tc>
          <w:tcPr>
            <w:tcW w:w="1383" w:type="dxa"/>
          </w:tcPr>
          <w:p w14:paraId="707F16F2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0,275</w:t>
            </w:r>
          </w:p>
        </w:tc>
        <w:tc>
          <w:tcPr>
            <w:tcW w:w="920" w:type="dxa"/>
          </w:tcPr>
          <w:p w14:paraId="56A02A70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0BCAE26B" w14:textId="77777777" w:rsidTr="002E2990">
        <w:tc>
          <w:tcPr>
            <w:tcW w:w="960" w:type="dxa"/>
          </w:tcPr>
          <w:p w14:paraId="75F2C6D9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5184" w:type="dxa"/>
          </w:tcPr>
          <w:p w14:paraId="7DC36000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Монтаж кровли из профилированного листа для объектов непроизводственного назначения: сложной</w:t>
            </w:r>
          </w:p>
        </w:tc>
        <w:tc>
          <w:tcPr>
            <w:tcW w:w="1243" w:type="dxa"/>
          </w:tcPr>
          <w:p w14:paraId="4B46D2DD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 м2</w:t>
            </w:r>
          </w:p>
        </w:tc>
        <w:tc>
          <w:tcPr>
            <w:tcW w:w="1383" w:type="dxa"/>
          </w:tcPr>
          <w:p w14:paraId="771453A8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1,84</w:t>
            </w:r>
          </w:p>
        </w:tc>
        <w:tc>
          <w:tcPr>
            <w:tcW w:w="920" w:type="dxa"/>
          </w:tcPr>
          <w:p w14:paraId="61DA3908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73B2B083" w14:textId="77777777" w:rsidTr="002E2990">
        <w:tc>
          <w:tcPr>
            <w:tcW w:w="960" w:type="dxa"/>
          </w:tcPr>
          <w:p w14:paraId="015CD5AD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</w:t>
            </w:r>
          </w:p>
        </w:tc>
        <w:tc>
          <w:tcPr>
            <w:tcW w:w="5184" w:type="dxa"/>
          </w:tcPr>
          <w:p w14:paraId="617E072B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Устройство мелких покрытий (брандмауэры, парапеты, свесы и т.п.) из листовой оцинкованной стали</w:t>
            </w:r>
          </w:p>
        </w:tc>
        <w:tc>
          <w:tcPr>
            <w:tcW w:w="1243" w:type="dxa"/>
          </w:tcPr>
          <w:p w14:paraId="3AE5D4BD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 м2</w:t>
            </w:r>
          </w:p>
        </w:tc>
        <w:tc>
          <w:tcPr>
            <w:tcW w:w="1383" w:type="dxa"/>
          </w:tcPr>
          <w:p w14:paraId="1E1F2CFB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0,275</w:t>
            </w:r>
          </w:p>
        </w:tc>
        <w:tc>
          <w:tcPr>
            <w:tcW w:w="920" w:type="dxa"/>
          </w:tcPr>
          <w:p w14:paraId="2D0D5640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1AA6EBF3" w14:textId="77777777" w:rsidTr="002E2990">
        <w:tc>
          <w:tcPr>
            <w:tcW w:w="960" w:type="dxa"/>
          </w:tcPr>
          <w:p w14:paraId="292A7492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5184" w:type="dxa"/>
          </w:tcPr>
          <w:p w14:paraId="5CC6DCEE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Устройство фартуков к слуховым окнам из листовой стали</w:t>
            </w:r>
          </w:p>
        </w:tc>
        <w:tc>
          <w:tcPr>
            <w:tcW w:w="1243" w:type="dxa"/>
          </w:tcPr>
          <w:p w14:paraId="541672C6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10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383" w:type="dxa"/>
          </w:tcPr>
          <w:p w14:paraId="7C3DE760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0,1</w:t>
            </w:r>
          </w:p>
        </w:tc>
        <w:tc>
          <w:tcPr>
            <w:tcW w:w="920" w:type="dxa"/>
          </w:tcPr>
          <w:p w14:paraId="6DE238B8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5AE3" w14:paraId="1FB5012E" w14:textId="77777777" w:rsidTr="002E2990">
        <w:tc>
          <w:tcPr>
            <w:tcW w:w="960" w:type="dxa"/>
          </w:tcPr>
          <w:p w14:paraId="10B67B8F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5184" w:type="dxa"/>
          </w:tcPr>
          <w:p w14:paraId="43AECBDB" w14:textId="77777777" w:rsidR="007C5AE3" w:rsidRDefault="00B625C9">
            <w:pPr>
              <w:pStyle w:val="af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Устройство обделок крепления радио- и телеантенн из листовой стали *примыкания к дымовой трубе</w:t>
            </w:r>
          </w:p>
        </w:tc>
        <w:tc>
          <w:tcPr>
            <w:tcW w:w="1243" w:type="dxa"/>
          </w:tcPr>
          <w:p w14:paraId="23CF5F29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10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383" w:type="dxa"/>
          </w:tcPr>
          <w:p w14:paraId="65827020" w14:textId="77777777" w:rsidR="007C5AE3" w:rsidRDefault="00B625C9">
            <w:pPr>
              <w:pStyle w:val="afd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0,1</w:t>
            </w:r>
          </w:p>
        </w:tc>
        <w:tc>
          <w:tcPr>
            <w:tcW w:w="920" w:type="dxa"/>
          </w:tcPr>
          <w:p w14:paraId="5814595C" w14:textId="77777777" w:rsidR="007C5AE3" w:rsidRDefault="007C5AE3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7DFB049E" w14:textId="77777777" w:rsidR="007C5AE3" w:rsidRDefault="007C5A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1ED2978" w14:textId="77777777" w:rsidR="007C5AE3" w:rsidRDefault="007C5AE3">
      <w:pPr>
        <w:jc w:val="right"/>
        <w:rPr>
          <w:rFonts w:ascii="Times New Roman" w:hAnsi="Times New Roman"/>
          <w:sz w:val="28"/>
          <w:szCs w:val="28"/>
        </w:rPr>
      </w:pPr>
    </w:p>
    <w:p w14:paraId="225CB50A" w14:textId="77777777" w:rsidR="007C5AE3" w:rsidRDefault="007C5AE3">
      <w:pPr>
        <w:rPr>
          <w:rFonts w:ascii="Times New Roman" w:hAnsi="Times New Roman"/>
          <w:sz w:val="28"/>
          <w:szCs w:val="28"/>
        </w:rPr>
      </w:pPr>
    </w:p>
    <w:p w14:paraId="599A0F4E" w14:textId="77777777" w:rsidR="007C5AE3" w:rsidRDefault="007C5AE3">
      <w:pPr>
        <w:rPr>
          <w:rFonts w:ascii="Times New Roman" w:hAnsi="Times New Roman"/>
          <w:sz w:val="28"/>
          <w:szCs w:val="28"/>
        </w:rPr>
      </w:pPr>
    </w:p>
    <w:sectPr w:rsidR="007C5AE3">
      <w:headerReference w:type="even" r:id="rId10"/>
      <w:headerReference w:type="default" r:id="rId11"/>
      <w:headerReference w:type="first" r:id="rId12"/>
      <w:pgSz w:w="11906" w:h="16838"/>
      <w:pgMar w:top="993" w:right="798" w:bottom="709" w:left="1418" w:header="709" w:footer="0" w:gutter="0"/>
      <w:pgNumType w:start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061F8" w14:textId="77777777" w:rsidR="009A6214" w:rsidRDefault="00B625C9">
      <w:pPr>
        <w:spacing w:after="0" w:line="240" w:lineRule="auto"/>
      </w:pPr>
      <w:r>
        <w:separator/>
      </w:r>
    </w:p>
  </w:endnote>
  <w:endnote w:type="continuationSeparator" w:id="0">
    <w:p w14:paraId="2F200ACA" w14:textId="77777777" w:rsidR="009A6214" w:rsidRDefault="00B62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Che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A18E7" w14:textId="77777777" w:rsidR="009A6214" w:rsidRDefault="00B625C9">
      <w:pPr>
        <w:spacing w:after="0" w:line="240" w:lineRule="auto"/>
      </w:pPr>
      <w:r>
        <w:separator/>
      </w:r>
    </w:p>
  </w:footnote>
  <w:footnote w:type="continuationSeparator" w:id="0">
    <w:p w14:paraId="0D2E99C1" w14:textId="77777777" w:rsidR="009A6214" w:rsidRDefault="00B62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A16EB" w14:textId="77777777" w:rsidR="007C5AE3" w:rsidRDefault="007C5AE3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9621416"/>
      <w:docPartObj>
        <w:docPartGallery w:val="Page Numbers (Top of Page)"/>
        <w:docPartUnique/>
      </w:docPartObj>
    </w:sdtPr>
    <w:sdtEndPr/>
    <w:sdtContent>
      <w:p w14:paraId="523F5D83" w14:textId="77777777" w:rsidR="007C5AE3" w:rsidRDefault="00B625C9">
        <w:pPr>
          <w:pStyle w:val="af0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12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E6418" w14:textId="77777777" w:rsidR="007C5AE3" w:rsidRDefault="007C5AE3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125BB"/>
    <w:multiLevelType w:val="multilevel"/>
    <w:tmpl w:val="677A0E56"/>
    <w:lvl w:ilvl="0">
      <w:start w:val="1"/>
      <w:numFmt w:val="decimal"/>
      <w:lvlText w:val="%1."/>
      <w:lvlJc w:val="left"/>
      <w:pPr>
        <w:tabs>
          <w:tab w:val="num" w:pos="0"/>
        </w:tabs>
        <w:ind w:left="1778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37947793"/>
    <w:multiLevelType w:val="multilevel"/>
    <w:tmpl w:val="2C66BE08"/>
    <w:lvl w:ilvl="0">
      <w:start w:val="1"/>
      <w:numFmt w:val="decimal"/>
      <w:lvlText w:val="6.%1."/>
      <w:lvlJc w:val="left"/>
      <w:pPr>
        <w:tabs>
          <w:tab w:val="num" w:pos="0"/>
        </w:tabs>
        <w:ind w:left="450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2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9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6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3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81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8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5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0260" w:hanging="180"/>
      </w:pPr>
    </w:lvl>
  </w:abstractNum>
  <w:abstractNum w:abstractNumId="2" w15:restartNumberingAfterBreak="0">
    <w:nsid w:val="6F196A2F"/>
    <w:multiLevelType w:val="multilevel"/>
    <w:tmpl w:val="A69C2530"/>
    <w:lvl w:ilvl="0">
      <w:start w:val="1"/>
      <w:numFmt w:val="decimal"/>
      <w:lvlText w:val="6.3.%1."/>
      <w:lvlJc w:val="left"/>
      <w:pPr>
        <w:tabs>
          <w:tab w:val="num" w:pos="0"/>
        </w:tabs>
        <w:ind w:left="1429" w:hanging="360"/>
      </w:pPr>
      <w:rPr>
        <w:u w:val="none" w:color="FFFFFF" w:themeColor="ligh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764D313F"/>
    <w:multiLevelType w:val="multilevel"/>
    <w:tmpl w:val="0C30EA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5AE3"/>
    <w:rsid w:val="002E2990"/>
    <w:rsid w:val="007C5AE3"/>
    <w:rsid w:val="009A6214"/>
    <w:rsid w:val="00B6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2FF7E"/>
  <w15:docId w15:val="{5CD14936-0B7D-442C-8607-943935C1B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1B0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semiHidden/>
    <w:qFormat/>
    <w:rsid w:val="009C3085"/>
    <w:rPr>
      <w:rFonts w:ascii="Calibri" w:eastAsia="Calibri" w:hAnsi="Calibri" w:cs="Times New Roman"/>
      <w:sz w:val="20"/>
      <w:szCs w:val="20"/>
    </w:rPr>
  </w:style>
  <w:style w:type="character" w:customStyle="1" w:styleId="a5">
    <w:name w:val="Символ сноски"/>
    <w:uiPriority w:val="99"/>
    <w:semiHidden/>
    <w:unhideWhenUsed/>
    <w:qFormat/>
    <w:rsid w:val="009C3085"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qFormat/>
    <w:rsid w:val="00AF7F44"/>
    <w:rPr>
      <w:sz w:val="16"/>
      <w:szCs w:val="16"/>
    </w:rPr>
  </w:style>
  <w:style w:type="character" w:customStyle="1" w:styleId="a8">
    <w:name w:val="Текст примечания Знак"/>
    <w:basedOn w:val="a0"/>
    <w:link w:val="a9"/>
    <w:uiPriority w:val="99"/>
    <w:qFormat/>
    <w:rsid w:val="00AF7F44"/>
    <w:rPr>
      <w:rFonts w:ascii="Calibri" w:eastAsia="Calibri" w:hAnsi="Calibri" w:cs="Times New Roman"/>
      <w:sz w:val="20"/>
      <w:szCs w:val="20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AF7F44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c">
    <w:name w:val="Текст выноски Знак"/>
    <w:basedOn w:val="a0"/>
    <w:link w:val="ad"/>
    <w:uiPriority w:val="99"/>
    <w:semiHidden/>
    <w:qFormat/>
    <w:rsid w:val="00AF7F44"/>
    <w:rPr>
      <w:rFonts w:ascii="Segoe UI" w:eastAsia="Calibr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DF6252"/>
    <w:rPr>
      <w:color w:val="0000FF"/>
      <w:u w:val="single"/>
    </w:rPr>
  </w:style>
  <w:style w:type="character" w:customStyle="1" w:styleId="HTML">
    <w:name w:val="Стандартный HTML Знак"/>
    <w:basedOn w:val="a0"/>
    <w:link w:val="HTML0"/>
    <w:uiPriority w:val="99"/>
    <w:qFormat/>
    <w:rsid w:val="00DF625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Верхний колонтитул Знак"/>
    <w:basedOn w:val="a0"/>
    <w:link w:val="af0"/>
    <w:uiPriority w:val="99"/>
    <w:qFormat/>
    <w:rsid w:val="0038140C"/>
    <w:rPr>
      <w:rFonts w:ascii="Calibri" w:eastAsia="Calibri" w:hAnsi="Calibri" w:cs="Times New Roman"/>
    </w:rPr>
  </w:style>
  <w:style w:type="character" w:customStyle="1" w:styleId="af1">
    <w:name w:val="Нижний колонтитул Знак"/>
    <w:basedOn w:val="a0"/>
    <w:link w:val="af2"/>
    <w:uiPriority w:val="99"/>
    <w:qFormat/>
    <w:rsid w:val="0038140C"/>
    <w:rPr>
      <w:rFonts w:ascii="Calibri" w:eastAsia="Calibri" w:hAnsi="Calibri" w:cs="Times New Roman"/>
    </w:rPr>
  </w:style>
  <w:style w:type="character" w:styleId="af3">
    <w:name w:val="Strong"/>
    <w:basedOn w:val="a0"/>
    <w:uiPriority w:val="22"/>
    <w:qFormat/>
    <w:rsid w:val="00A11047"/>
    <w:rPr>
      <w:b/>
      <w:bCs/>
    </w:rPr>
  </w:style>
  <w:style w:type="paragraph" w:styleId="af4">
    <w:name w:val="Title"/>
    <w:basedOn w:val="a"/>
    <w:next w:val="af5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5">
    <w:name w:val="Body Text"/>
    <w:basedOn w:val="a"/>
    <w:pPr>
      <w:spacing w:after="140"/>
    </w:pPr>
  </w:style>
  <w:style w:type="paragraph" w:styleId="af6">
    <w:name w:val="List"/>
    <w:basedOn w:val="af5"/>
    <w:rPr>
      <w:rFonts w:cs="Noto Sans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f5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ConsPlusNormal">
    <w:name w:val="ConsPlusNormal"/>
    <w:qFormat/>
    <w:rsid w:val="00933EFB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933EFB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f9">
    <w:name w:val="List Paragraph"/>
    <w:basedOn w:val="a"/>
    <w:uiPriority w:val="34"/>
    <w:qFormat/>
    <w:rsid w:val="00933E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footnote text"/>
    <w:basedOn w:val="a"/>
    <w:link w:val="a3"/>
    <w:uiPriority w:val="99"/>
    <w:semiHidden/>
    <w:unhideWhenUsed/>
    <w:rsid w:val="009C3085"/>
    <w:pPr>
      <w:spacing w:after="0" w:line="240" w:lineRule="auto"/>
    </w:pPr>
    <w:rPr>
      <w:sz w:val="20"/>
      <w:szCs w:val="20"/>
    </w:rPr>
  </w:style>
  <w:style w:type="paragraph" w:styleId="a9">
    <w:name w:val="annotation text"/>
    <w:basedOn w:val="a"/>
    <w:link w:val="a8"/>
    <w:uiPriority w:val="99"/>
    <w:unhideWhenUsed/>
    <w:rsid w:val="00AF7F44"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AF7F44"/>
    <w:rPr>
      <w:b/>
      <w:bCs/>
    </w:rPr>
  </w:style>
  <w:style w:type="paragraph" w:styleId="ad">
    <w:name w:val="Balloon Text"/>
    <w:basedOn w:val="a"/>
    <w:link w:val="ac"/>
    <w:uiPriority w:val="99"/>
    <w:semiHidden/>
    <w:unhideWhenUsed/>
    <w:qFormat/>
    <w:rsid w:val="00AF7F4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HTML0">
    <w:name w:val="HTML Preformatted"/>
    <w:basedOn w:val="a"/>
    <w:link w:val="HTML"/>
    <w:uiPriority w:val="99"/>
    <w:unhideWhenUsed/>
    <w:qFormat/>
    <w:rsid w:val="00DF62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a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f0">
    <w:name w:val="header"/>
    <w:basedOn w:val="a"/>
    <w:link w:val="af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link w:val="af1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 Spacing"/>
    <w:uiPriority w:val="1"/>
    <w:qFormat/>
    <w:rsid w:val="00D75CCF"/>
    <w:rPr>
      <w:rFonts w:cs="Times New Roman"/>
    </w:rPr>
  </w:style>
  <w:style w:type="paragraph" w:customStyle="1" w:styleId="afc">
    <w:name w:val="Содержимое врезки"/>
    <w:basedOn w:val="a"/>
    <w:qFormat/>
  </w:style>
  <w:style w:type="paragraph" w:customStyle="1" w:styleId="afd">
    <w:name w:val="Содержимое таблицы"/>
    <w:basedOn w:val="a"/>
    <w:qFormat/>
    <w:pPr>
      <w:widowControl w:val="0"/>
      <w:suppressLineNumbers/>
    </w:pPr>
  </w:style>
  <w:style w:type="paragraph" w:customStyle="1" w:styleId="afe">
    <w:name w:val="Заголовок таблицы"/>
    <w:basedOn w:val="afd"/>
    <w:qFormat/>
    <w:pPr>
      <w:jc w:val="center"/>
    </w:pPr>
    <w:rPr>
      <w:b/>
      <w:bCs/>
    </w:rPr>
  </w:style>
  <w:style w:type="paragraph" w:customStyle="1" w:styleId="user2">
    <w:name w:val="Содержимое таблицы (user)"/>
    <w:basedOn w:val="a"/>
    <w:qFormat/>
    <w:pPr>
      <w:suppressLineNumber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numbering" w:customStyle="1" w:styleId="aff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kmurzina.G@russianpos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kmurzina.G@russianpos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5910A-E597-4F0D-BCDD-4CB37C2FF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3253</Words>
  <Characters>18546</Characters>
  <Application>Microsoft Office Word</Application>
  <DocSecurity>0</DocSecurity>
  <Lines>154</Lines>
  <Paragraphs>43</Paragraphs>
  <ScaleCrop>false</ScaleCrop>
  <Company/>
  <LinksUpToDate>false</LinksUpToDate>
  <CharactersWithSpaces>21756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dc:description/>
  <cp:lastModifiedBy>Бикмурзина Гульназ Валериковна</cp:lastModifiedBy>
  <cp:revision>7</cp:revision>
  <cp:lastPrinted>2026-05-21T04:04:00Z</cp:lastPrinted>
  <dcterms:created xsi:type="dcterms:W3CDTF">2026-07-21T12:06:00Z</dcterms:created>
  <dcterms:modified xsi:type="dcterms:W3CDTF">2026-09-16T10:20:00Z</dcterms:modified>
  <dc:language>ru-RU</dc:language>
</cp:coreProperties>
</file>