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1C50" w:rsidRDefault="00641C50" w:rsidP="0040119B">
      <w:pPr>
        <w:widowControl w:val="0"/>
        <w:jc w:val="right"/>
        <w:rPr>
          <w:b/>
          <w:color w:val="000000"/>
        </w:rPr>
      </w:pPr>
      <w:r>
        <w:rPr>
          <w:b/>
          <w:color w:val="000000"/>
        </w:rPr>
        <w:t>С изменениями от 1</w:t>
      </w:r>
      <w:r w:rsidR="00090AB2">
        <w:rPr>
          <w:b/>
          <w:color w:val="000000"/>
        </w:rPr>
        <w:t>6</w:t>
      </w:r>
      <w:r>
        <w:rPr>
          <w:b/>
          <w:color w:val="000000"/>
        </w:rPr>
        <w:t>.10.2026</w:t>
      </w:r>
    </w:p>
    <w:p w:rsidR="0040119B" w:rsidRDefault="0040119B" w:rsidP="0040119B">
      <w:pPr>
        <w:widowControl w:val="0"/>
        <w:jc w:val="right"/>
        <w:rPr>
          <w:b/>
          <w:color w:val="000000"/>
        </w:rPr>
      </w:pPr>
      <w:r>
        <w:rPr>
          <w:b/>
          <w:color w:val="000000"/>
        </w:rPr>
        <w:t>УТВЕРЖДАЮ</w:t>
      </w:r>
    </w:p>
    <w:p w:rsidR="0040119B" w:rsidRDefault="0040119B" w:rsidP="0040119B">
      <w:pPr>
        <w:widowControl w:val="0"/>
        <w:jc w:val="right"/>
        <w:rPr>
          <w:sz w:val="26"/>
          <w:szCs w:val="26"/>
        </w:rPr>
      </w:pPr>
      <w:r>
        <w:rPr>
          <w:sz w:val="26"/>
          <w:szCs w:val="26"/>
        </w:rPr>
        <w:t>Заместитель начальника службы</w:t>
      </w:r>
    </w:p>
    <w:p w:rsidR="0040119B" w:rsidRDefault="0040119B" w:rsidP="0040119B">
      <w:pPr>
        <w:widowControl w:val="0"/>
        <w:jc w:val="right"/>
        <w:rPr>
          <w:sz w:val="26"/>
          <w:szCs w:val="26"/>
        </w:rPr>
      </w:pPr>
      <w:r>
        <w:rPr>
          <w:sz w:val="26"/>
          <w:szCs w:val="26"/>
        </w:rPr>
        <w:t>материально-технического снабжения</w:t>
      </w:r>
    </w:p>
    <w:p w:rsidR="0040119B" w:rsidRDefault="0040119B" w:rsidP="0040119B">
      <w:pPr>
        <w:widowControl w:val="0"/>
        <w:jc w:val="right"/>
        <w:rPr>
          <w:sz w:val="26"/>
          <w:szCs w:val="26"/>
        </w:rPr>
      </w:pPr>
    </w:p>
    <w:p w:rsidR="003451B0" w:rsidRDefault="0040119B" w:rsidP="0040119B">
      <w:pPr>
        <w:widowControl w:val="0"/>
        <w:jc w:val="right"/>
      </w:pPr>
      <w:r>
        <w:rPr>
          <w:sz w:val="26"/>
          <w:szCs w:val="26"/>
        </w:rPr>
        <w:t>________________</w:t>
      </w:r>
      <w:r>
        <w:t xml:space="preserve"> </w:t>
      </w:r>
      <w:r w:rsidR="002A7D70">
        <w:rPr>
          <w:sz w:val="26"/>
          <w:szCs w:val="26"/>
        </w:rPr>
        <w:t>Е.А. Омелько</w:t>
      </w:r>
    </w:p>
    <w:p w:rsidR="00F761F4" w:rsidRPr="00494895" w:rsidRDefault="00F761F4" w:rsidP="00F761F4">
      <w:pPr>
        <w:widowControl w:val="0"/>
        <w:jc w:val="right"/>
      </w:pPr>
    </w:p>
    <w:p w:rsidR="003451B0" w:rsidRPr="00494895" w:rsidRDefault="003451B0" w:rsidP="003451B0">
      <w:pPr>
        <w:widowControl w:val="0"/>
        <w:suppressAutoHyphens w:val="0"/>
        <w:jc w:val="right"/>
        <w:rPr>
          <w:lang w:eastAsia="ru-RU"/>
        </w:rPr>
      </w:pPr>
      <w:r w:rsidRPr="00494895">
        <w:t>«____» _______________________202</w:t>
      </w:r>
      <w:r w:rsidR="000359FF">
        <w:t>6</w:t>
      </w:r>
      <w:r w:rsidRPr="00494895">
        <w:t xml:space="preserve"> г.</w:t>
      </w: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Default="003451B0" w:rsidP="003451B0">
      <w:pPr>
        <w:ind w:firstLine="567"/>
        <w:jc w:val="center"/>
        <w:rPr>
          <w:b/>
        </w:rPr>
      </w:pPr>
      <w:r w:rsidRPr="00CC4F2B">
        <w:rPr>
          <w:b/>
        </w:rPr>
        <w:t>ИЗВЕЩЕНИЕ</w:t>
      </w:r>
    </w:p>
    <w:p w:rsidR="003451B0" w:rsidRPr="00CC4F2B" w:rsidRDefault="003451B0" w:rsidP="003451B0">
      <w:pPr>
        <w:ind w:firstLine="567"/>
        <w:jc w:val="center"/>
        <w:rPr>
          <w:b/>
        </w:rPr>
      </w:pPr>
    </w:p>
    <w:p w:rsidR="003451B0" w:rsidRPr="000B38AC" w:rsidRDefault="00CA2592" w:rsidP="003451B0">
      <w:pPr>
        <w:autoSpaceDE w:val="0"/>
        <w:autoSpaceDN w:val="0"/>
        <w:ind w:firstLine="567"/>
        <w:jc w:val="center"/>
        <w:rPr>
          <w:b/>
          <w:u w:val="single"/>
        </w:rPr>
      </w:pPr>
      <w:r>
        <w:rPr>
          <w:b/>
          <w:u w:val="single"/>
        </w:rPr>
        <w:t>Поставка</w:t>
      </w:r>
      <w:r w:rsidR="000E413F">
        <w:rPr>
          <w:b/>
          <w:u w:val="single"/>
        </w:rPr>
        <w:t xml:space="preserve"> </w:t>
      </w:r>
      <w:r w:rsidR="000E413F" w:rsidRPr="000E413F">
        <w:rPr>
          <w:b/>
          <w:u w:val="single"/>
        </w:rPr>
        <w:t>комплекта для установки перемычки в рельс</w:t>
      </w: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4"/>
        <w:gridCol w:w="2696"/>
        <w:gridCol w:w="7002"/>
      </w:tblGrid>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9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002"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B95CE3">
        <w:trPr>
          <w:trHeight w:val="357"/>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9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002" w:type="dxa"/>
            <w:vAlign w:val="center"/>
          </w:tcPr>
          <w:p w:rsidR="003451B0" w:rsidRPr="00C6541C" w:rsidRDefault="003451B0" w:rsidP="00B95CE3">
            <w:r w:rsidRPr="00C6541C">
              <w:t>190013, г. Санкт-Петербург, Московский проспект, д. 28</w:t>
            </w:r>
          </w:p>
        </w:tc>
      </w:tr>
      <w:tr w:rsidR="003451B0" w:rsidRPr="00C6541C" w:rsidTr="00B95CE3">
        <w:trPr>
          <w:trHeight w:val="419"/>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9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002" w:type="dxa"/>
            <w:vAlign w:val="center"/>
          </w:tcPr>
          <w:p w:rsidR="003451B0" w:rsidRPr="00C6541C" w:rsidRDefault="003451B0" w:rsidP="00B95CE3">
            <w:r w:rsidRPr="00C6541C">
              <w:t>190013, г. Санкт-Петербург, Московский проспект, д. 28</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002" w:type="dxa"/>
            <w:vAlign w:val="center"/>
          </w:tcPr>
          <w:p w:rsidR="00B95CE3" w:rsidRPr="00CC4F2B" w:rsidRDefault="00B001F7" w:rsidP="00B95CE3">
            <w:pPr>
              <w:autoSpaceDE w:val="0"/>
              <w:autoSpaceDN w:val="0"/>
              <w:adjustRightInd w:val="0"/>
            </w:pPr>
            <w:hyperlink r:id="rId9" w:history="1">
              <w:r w:rsidR="00B95CE3" w:rsidRPr="00CC4F2B">
                <w:rPr>
                  <w:rStyle w:val="a4"/>
                </w:rPr>
                <w:t>http://www.metro.spb.ru/</w:t>
              </w:r>
            </w:hyperlink>
          </w:p>
        </w:tc>
      </w:tr>
      <w:tr w:rsidR="00B95CE3" w:rsidRPr="00C6541C" w:rsidTr="00317E2B">
        <w:trPr>
          <w:trHeight w:val="621"/>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9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002"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B95CE3">
        <w:trPr>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002" w:type="dxa"/>
            <w:vAlign w:val="center"/>
          </w:tcPr>
          <w:p w:rsidR="00B95CE3" w:rsidRPr="00CC4F2B" w:rsidRDefault="00B95CE3" w:rsidP="00D41F32">
            <w:pPr>
              <w:autoSpaceDE w:val="0"/>
              <w:autoSpaceDN w:val="0"/>
              <w:adjustRightInd w:val="0"/>
              <w:rPr>
                <w:color w:val="000000" w:themeColor="text1"/>
              </w:rPr>
            </w:pPr>
            <w:r w:rsidRPr="00CC4F2B">
              <w:rPr>
                <w:color w:val="000000" w:themeColor="text1"/>
              </w:rPr>
              <w:t xml:space="preserve">+7 (812) 301-98-99 доб. </w:t>
            </w:r>
            <w:r w:rsidR="008A33C5">
              <w:rPr>
                <w:color w:val="000000" w:themeColor="text1"/>
              </w:rPr>
              <w:t>2-</w:t>
            </w:r>
            <w:r>
              <w:rPr>
                <w:color w:val="000000" w:themeColor="text1"/>
              </w:rPr>
              <w:t>6</w:t>
            </w:r>
            <w:r w:rsidR="009A44D3">
              <w:rPr>
                <w:color w:val="000000" w:themeColor="text1"/>
              </w:rPr>
              <w:t>9</w:t>
            </w:r>
            <w:r>
              <w:rPr>
                <w:color w:val="000000" w:themeColor="text1"/>
              </w:rPr>
              <w:t>-</w:t>
            </w:r>
            <w:r w:rsidR="00D41F32">
              <w:rPr>
                <w:color w:val="000000" w:themeColor="text1"/>
              </w:rPr>
              <w:t>46</w:t>
            </w:r>
          </w:p>
        </w:tc>
      </w:tr>
      <w:tr w:rsidR="003451B0" w:rsidRPr="00C6541C" w:rsidTr="00B95CE3">
        <w:trPr>
          <w:jc w:val="center"/>
        </w:trPr>
        <w:tc>
          <w:tcPr>
            <w:tcW w:w="854"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9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002" w:type="dxa"/>
            <w:vAlign w:val="center"/>
          </w:tcPr>
          <w:p w:rsidR="003451B0" w:rsidRPr="00450AEF" w:rsidRDefault="00450AEF" w:rsidP="00B75469">
            <w:pPr>
              <w:autoSpaceDE w:val="0"/>
              <w:autoSpaceDN w:val="0"/>
              <w:jc w:val="both"/>
              <w:rPr>
                <w:color w:val="000000"/>
              </w:rPr>
            </w:pPr>
            <w:r w:rsidRPr="00450AEF">
              <w:rPr>
                <w:color w:val="000000"/>
              </w:rPr>
              <w:t>Поставка</w:t>
            </w:r>
            <w:r w:rsidR="000E413F">
              <w:rPr>
                <w:color w:val="000000"/>
              </w:rPr>
              <w:t xml:space="preserve"> </w:t>
            </w:r>
            <w:r w:rsidR="000E413F" w:rsidRPr="000E413F">
              <w:rPr>
                <w:color w:val="000000"/>
              </w:rPr>
              <w:t>комплекта для установки перемычки в рельс</w:t>
            </w:r>
          </w:p>
        </w:tc>
      </w:tr>
      <w:tr w:rsidR="00B95CE3" w:rsidRPr="00C6541C" w:rsidTr="00B95CE3">
        <w:trPr>
          <w:trHeight w:val="195"/>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9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002"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B95CE3">
        <w:trPr>
          <w:trHeight w:val="446"/>
          <w:jc w:val="center"/>
        </w:trPr>
        <w:tc>
          <w:tcPr>
            <w:tcW w:w="854"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9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002" w:type="dxa"/>
            <w:vAlign w:val="center"/>
          </w:tcPr>
          <w:p w:rsidR="00B95CE3" w:rsidRPr="00C6541C" w:rsidRDefault="00B95CE3" w:rsidP="00033697">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Pr="00E86920">
              <w:rPr>
                <w:bCs/>
                <w:sz w:val="24"/>
                <w:szCs w:val="24"/>
              </w:rPr>
              <w:t>Приложение № 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B95CE3">
        <w:trPr>
          <w:jc w:val="center"/>
        </w:trPr>
        <w:tc>
          <w:tcPr>
            <w:tcW w:w="854"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9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002" w:type="dxa"/>
            <w:vAlign w:val="center"/>
          </w:tcPr>
          <w:p w:rsidR="00450AEF" w:rsidRPr="00CB7690" w:rsidRDefault="00450AEF" w:rsidP="00450AEF">
            <w:pPr>
              <w:autoSpaceDE w:val="0"/>
              <w:autoSpaceDN w:val="0"/>
              <w:adjustRightInd w:val="0"/>
              <w:jc w:val="both"/>
              <w:rPr>
                <w:rFonts w:ascii="Roboto Slab" w:hAnsi="Roboto Slab"/>
                <w:color w:val="5F6A74"/>
                <w:sz w:val="18"/>
                <w:szCs w:val="18"/>
              </w:rPr>
            </w:pPr>
            <w:r w:rsidRPr="00CB7690">
              <w:rPr>
                <w:color w:val="000000"/>
              </w:rPr>
              <w:t>Максимальное значение цены договора</w:t>
            </w:r>
            <w:r w:rsidRPr="00CB7690">
              <w:rPr>
                <w:bCs/>
              </w:rPr>
              <w:t xml:space="preserve"> составляет:</w:t>
            </w:r>
            <w:r w:rsidRPr="00CB7690">
              <w:rPr>
                <w:rFonts w:ascii="Roboto Slab" w:hAnsi="Roboto Slab"/>
                <w:color w:val="5F6A74"/>
                <w:sz w:val="18"/>
                <w:szCs w:val="18"/>
              </w:rPr>
              <w:t xml:space="preserve"> </w:t>
            </w:r>
          </w:p>
          <w:p w:rsidR="002C0C76" w:rsidRDefault="00FB63D0" w:rsidP="00E1002C">
            <w:pPr>
              <w:autoSpaceDE w:val="0"/>
              <w:autoSpaceDN w:val="0"/>
              <w:adjustRightInd w:val="0"/>
              <w:jc w:val="both"/>
              <w:rPr>
                <w:bCs/>
              </w:rPr>
            </w:pPr>
            <w:r w:rsidRPr="00FB63D0">
              <w:rPr>
                <w:b/>
              </w:rPr>
              <w:t>3 500 000,00</w:t>
            </w:r>
            <w:r w:rsidRPr="00FB63D0">
              <w:t xml:space="preserve"> </w:t>
            </w:r>
            <w:r w:rsidR="002C0C76" w:rsidRPr="00551CFF">
              <w:rPr>
                <w:b/>
              </w:rPr>
              <w:t>рублей, в т. ч. НДС.</w:t>
            </w:r>
          </w:p>
          <w:p w:rsidR="009C7A1C" w:rsidRDefault="009C7A1C" w:rsidP="00E1002C">
            <w:pPr>
              <w:autoSpaceDE w:val="0"/>
              <w:autoSpaceDN w:val="0"/>
              <w:adjustRightInd w:val="0"/>
              <w:jc w:val="both"/>
              <w:rPr>
                <w:bCs/>
              </w:rPr>
            </w:pPr>
          </w:p>
          <w:p w:rsidR="00E1002C" w:rsidRPr="00CB7690" w:rsidRDefault="00E1002C" w:rsidP="00E1002C">
            <w:pPr>
              <w:autoSpaceDE w:val="0"/>
              <w:autoSpaceDN w:val="0"/>
              <w:adjustRightInd w:val="0"/>
              <w:jc w:val="both"/>
              <w:rPr>
                <w:b/>
                <w:bCs/>
              </w:rPr>
            </w:pPr>
            <w:r w:rsidRPr="00CB7690">
              <w:rPr>
                <w:bCs/>
              </w:rPr>
              <w:t xml:space="preserve">Общая начальная (максимальная) </w:t>
            </w:r>
            <w:r w:rsidRPr="00E64E72">
              <w:rPr>
                <w:bCs/>
              </w:rPr>
              <w:t>цена единицы товара</w:t>
            </w:r>
            <w:r w:rsidR="00E64E72" w:rsidRPr="00CB7690">
              <w:rPr>
                <w:bCs/>
              </w:rPr>
              <w:t xml:space="preserve"> составляет:</w:t>
            </w:r>
            <w:r w:rsidR="00E64E72" w:rsidRPr="00CB7690">
              <w:rPr>
                <w:rFonts w:ascii="Roboto Slab" w:hAnsi="Roboto Slab"/>
                <w:color w:val="5F6A74"/>
                <w:sz w:val="18"/>
                <w:szCs w:val="18"/>
              </w:rPr>
              <w:t xml:space="preserve"> </w:t>
            </w:r>
            <w:r w:rsidRPr="00CB7690">
              <w:rPr>
                <w:bCs/>
              </w:rPr>
              <w:t xml:space="preserve">                  </w:t>
            </w:r>
          </w:p>
          <w:p w:rsidR="002C0C76" w:rsidRDefault="004421A4" w:rsidP="00313CF6">
            <w:pPr>
              <w:widowControl w:val="0"/>
              <w:suppressAutoHyphens w:val="0"/>
              <w:autoSpaceDE w:val="0"/>
              <w:autoSpaceDN w:val="0"/>
              <w:adjustRightInd w:val="0"/>
              <w:jc w:val="both"/>
              <w:rPr>
                <w:b/>
              </w:rPr>
            </w:pPr>
            <w:r w:rsidRPr="003D219D">
              <w:rPr>
                <w:b/>
                <w:color w:val="000000"/>
              </w:rPr>
              <w:t>5 600,00</w:t>
            </w:r>
            <w:r w:rsidR="00B75469" w:rsidRPr="00551CFF">
              <w:rPr>
                <w:b/>
              </w:rPr>
              <w:t xml:space="preserve"> </w:t>
            </w:r>
            <w:r w:rsidR="002C0C76" w:rsidRPr="00551CFF">
              <w:rPr>
                <w:b/>
              </w:rPr>
              <w:t>рублей, в т. ч. НДС.</w:t>
            </w:r>
          </w:p>
          <w:p w:rsidR="00E64E72" w:rsidRDefault="00E64E72"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AF408E" w:rsidRDefault="00D722FA" w:rsidP="009E36F4">
            <w:pPr>
              <w:jc w:val="both"/>
              <w:rPr>
                <w:u w:val="single"/>
              </w:rPr>
            </w:pPr>
            <w:r w:rsidRPr="00AF408E">
              <w:rPr>
                <w:b/>
                <w:u w:val="single"/>
              </w:rPr>
              <w:t>2</w:t>
            </w:r>
            <w:r w:rsidR="009E36F4" w:rsidRPr="00AF408E">
              <w:rPr>
                <w:b/>
                <w:u w:val="single"/>
              </w:rPr>
              <w:t>.</w:t>
            </w:r>
            <w:r w:rsidR="009E36F4" w:rsidRPr="00AF408E">
              <w:rPr>
                <w:u w:val="single"/>
              </w:rPr>
              <w:t xml:space="preserve"> </w:t>
            </w:r>
            <w:r w:rsidR="009E36F4" w:rsidRPr="00AF408E">
              <w:rPr>
                <w:b/>
                <w:u w:val="single"/>
              </w:rPr>
              <w:t xml:space="preserve">Ценовое предложение </w:t>
            </w:r>
            <w:r w:rsidR="002A03F4" w:rsidRPr="00AF408E">
              <w:rPr>
                <w:b/>
                <w:u w:val="single"/>
              </w:rPr>
              <w:t xml:space="preserve">не должно </w:t>
            </w:r>
            <w:r w:rsidR="009E36F4" w:rsidRPr="00AF408E">
              <w:rPr>
                <w:b/>
                <w:u w:val="single"/>
              </w:rPr>
              <w:t xml:space="preserve">превышать общую (начальную) максимальную цену </w:t>
            </w:r>
            <w:r w:rsidR="002A03F4" w:rsidRPr="00AF408E">
              <w:rPr>
                <w:b/>
                <w:u w:val="single"/>
              </w:rPr>
              <w:t>единицы товара</w:t>
            </w:r>
            <w:r w:rsidR="009E36F4" w:rsidRPr="00AF408E">
              <w:rPr>
                <w:b/>
                <w:u w:val="single"/>
              </w:rPr>
              <w:t>.</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lastRenderedPageBreak/>
              <w:t xml:space="preserve">      в) условия оплаты; </w:t>
            </w:r>
          </w:p>
          <w:p w:rsidR="009E36F4" w:rsidRPr="00CB7690" w:rsidRDefault="009E36F4" w:rsidP="009E36F4">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9E36F4">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0D580D">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proofErr w:type="gramStart"/>
            <w:r w:rsidRPr="00CB7690">
              <w:t>В случае,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roofErr w:type="gramEnd"/>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9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 xml:space="preserve">Срок, место и порядок предоставления </w:t>
            </w:r>
            <w:r w:rsidRPr="00C6541C">
              <w:rPr>
                <w:rFonts w:eastAsiaTheme="minorHAnsi"/>
                <w:b/>
                <w:bCs/>
                <w:lang w:eastAsia="en-US"/>
              </w:rPr>
              <w:lastRenderedPageBreak/>
              <w:t>документации о закупке</w:t>
            </w:r>
          </w:p>
          <w:p w:rsidR="000364B9" w:rsidRPr="00C6541C" w:rsidRDefault="000364B9" w:rsidP="00B95CE3">
            <w:pPr>
              <w:autoSpaceDE w:val="0"/>
              <w:autoSpaceDN w:val="0"/>
              <w:adjustRightInd w:val="0"/>
              <w:jc w:val="center"/>
              <w:rPr>
                <w:b/>
                <w:bCs/>
              </w:rPr>
            </w:pPr>
          </w:p>
        </w:tc>
        <w:tc>
          <w:tcPr>
            <w:tcW w:w="7002" w:type="dxa"/>
            <w:vAlign w:val="center"/>
          </w:tcPr>
          <w:p w:rsidR="000364B9" w:rsidRPr="00E754BC" w:rsidRDefault="000364B9" w:rsidP="00C03D3D">
            <w:pPr>
              <w:outlineLvl w:val="0"/>
              <w:rPr>
                <w:b/>
                <w:bCs/>
                <w:spacing w:val="1"/>
              </w:rPr>
            </w:pPr>
            <w:r w:rsidRPr="00E754BC">
              <w:rPr>
                <w:bCs/>
                <w:spacing w:val="1"/>
              </w:rPr>
              <w:lastRenderedPageBreak/>
              <w:t xml:space="preserve">Срок предоставления документации о проведении запроса котировок </w:t>
            </w:r>
            <w:r w:rsidRPr="00E754BC">
              <w:rPr>
                <w:b/>
                <w:bCs/>
                <w:spacing w:val="1"/>
              </w:rPr>
              <w:t>до</w:t>
            </w:r>
            <w:r w:rsidR="005D0CEB" w:rsidRPr="00E754BC">
              <w:rPr>
                <w:b/>
                <w:bCs/>
                <w:spacing w:val="1"/>
              </w:rPr>
              <w:t xml:space="preserve"> </w:t>
            </w:r>
            <w:r w:rsidR="00B001F7">
              <w:rPr>
                <w:b/>
              </w:rPr>
              <w:t>22.10.</w:t>
            </w:r>
            <w:r w:rsidR="00F72652" w:rsidRPr="00E754BC">
              <w:rPr>
                <w:b/>
                <w:bCs/>
                <w:spacing w:val="1"/>
              </w:rPr>
              <w:t>202</w:t>
            </w:r>
            <w:r w:rsidR="000359FF">
              <w:rPr>
                <w:b/>
                <w:bCs/>
                <w:spacing w:val="1"/>
              </w:rPr>
              <w:t>6</w:t>
            </w:r>
            <w:r w:rsidRPr="00E754BC">
              <w:rPr>
                <w:b/>
                <w:bCs/>
                <w:spacing w:val="1"/>
              </w:rPr>
              <w:t xml:space="preserve"> г.</w:t>
            </w:r>
          </w:p>
          <w:p w:rsidR="00DF4C1F" w:rsidRDefault="000364B9" w:rsidP="00DF4C1F">
            <w:pPr>
              <w:widowControl w:val="0"/>
              <w:suppressAutoHyphens w:val="0"/>
              <w:jc w:val="both"/>
              <w:rPr>
                <w:b/>
                <w:bCs/>
                <w:color w:val="0070C0"/>
                <w:spacing w:val="1"/>
              </w:rPr>
            </w:pPr>
            <w:r w:rsidRPr="00E754BC">
              <w:rPr>
                <w:bCs/>
                <w:spacing w:val="1"/>
              </w:rPr>
              <w:lastRenderedPageBreak/>
              <w:t xml:space="preserve">Место предоставления документации о проведении запроса котировок: единая информационная система </w:t>
            </w:r>
            <w:r w:rsidRPr="00E754BC">
              <w:rPr>
                <w:rStyle w:val="a4"/>
              </w:rPr>
              <w:t>www.zakupki.gov.ru</w:t>
            </w:r>
            <w:r w:rsidRPr="00E754BC">
              <w:rPr>
                <w:bCs/>
                <w:spacing w:val="1"/>
              </w:rPr>
              <w:t xml:space="preserve">, сайт электронной площадки </w:t>
            </w:r>
            <w:hyperlink r:id="rId10" w:history="1">
              <w:r w:rsidR="00DF4C1F" w:rsidRPr="00742CCD">
                <w:rPr>
                  <w:rStyle w:val="a4"/>
                </w:rPr>
                <w:t>https://tender.lot-online.ru/</w:t>
              </w:r>
            </w:hyperlink>
          </w:p>
          <w:p w:rsidR="000364B9" w:rsidRPr="00DF4C1F" w:rsidRDefault="00B75469" w:rsidP="00DF4C1F">
            <w:pPr>
              <w:widowControl w:val="0"/>
              <w:suppressAutoHyphens w:val="0"/>
              <w:contextualSpacing/>
              <w:jc w:val="both"/>
              <w:rPr>
                <w:b/>
                <w:bCs/>
                <w:color w:val="0070C0"/>
                <w:spacing w:val="1"/>
              </w:rPr>
            </w:pPr>
            <w:r w:rsidRPr="00E754BC">
              <w:rPr>
                <w:bCs/>
                <w:spacing w:val="1"/>
              </w:rPr>
              <w:t xml:space="preserve"> </w:t>
            </w:r>
          </w:p>
          <w:p w:rsidR="000364B9" w:rsidRPr="00E754BC" w:rsidRDefault="000364B9" w:rsidP="00C03D3D">
            <w:r w:rsidRPr="00E754BC">
              <w:rPr>
                <w:bCs/>
                <w:spacing w:val="1"/>
              </w:rPr>
              <w:t>Порядок предоставления документации о проведении запроса котировок: в электронном виде.</w:t>
            </w:r>
          </w:p>
        </w:tc>
      </w:tr>
      <w:tr w:rsidR="000364B9" w:rsidRPr="00C6541C" w:rsidTr="00B95CE3">
        <w:trPr>
          <w:jc w:val="center"/>
        </w:trPr>
        <w:tc>
          <w:tcPr>
            <w:tcW w:w="854" w:type="dxa"/>
            <w:vAlign w:val="center"/>
          </w:tcPr>
          <w:p w:rsidR="000364B9" w:rsidRPr="00C6541C" w:rsidRDefault="000364B9" w:rsidP="00B95CE3">
            <w:pPr>
              <w:autoSpaceDE w:val="0"/>
              <w:autoSpaceDN w:val="0"/>
              <w:adjustRightInd w:val="0"/>
              <w:jc w:val="center"/>
              <w:rPr>
                <w:b/>
                <w:bCs/>
              </w:rPr>
            </w:pPr>
            <w:r w:rsidRPr="00C6541C">
              <w:rPr>
                <w:b/>
                <w:bCs/>
              </w:rPr>
              <w:lastRenderedPageBreak/>
              <w:t>12</w:t>
            </w:r>
          </w:p>
        </w:tc>
        <w:tc>
          <w:tcPr>
            <w:tcW w:w="269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002" w:type="dxa"/>
            <w:vAlign w:val="center"/>
          </w:tcPr>
          <w:p w:rsidR="000364B9" w:rsidRPr="00E754BC" w:rsidRDefault="000364B9" w:rsidP="00C03D3D">
            <w:pPr>
              <w:autoSpaceDE w:val="0"/>
              <w:autoSpaceDN w:val="0"/>
              <w:adjustRightInd w:val="0"/>
            </w:pPr>
            <w:r w:rsidRPr="00E754BC">
              <w:t xml:space="preserve">Дата начала подачи </w:t>
            </w:r>
            <w:r w:rsidRPr="008130E7">
              <w:t xml:space="preserve">заявок: </w:t>
            </w:r>
            <w:r w:rsidR="00131DEB">
              <w:rPr>
                <w:b/>
              </w:rPr>
              <w:t>06.10.</w:t>
            </w:r>
            <w:r w:rsidR="004C03CC" w:rsidRPr="00E754BC">
              <w:rPr>
                <w:b/>
                <w:bCs/>
                <w:spacing w:val="1"/>
              </w:rPr>
              <w:t>202</w:t>
            </w:r>
            <w:r w:rsidR="000359FF">
              <w:rPr>
                <w:b/>
                <w:bCs/>
                <w:spacing w:val="1"/>
              </w:rPr>
              <w:t>6</w:t>
            </w:r>
            <w:r w:rsidRPr="00E754BC">
              <w:rPr>
                <w:b/>
              </w:rPr>
              <w:t xml:space="preserve"> г.</w:t>
            </w:r>
          </w:p>
          <w:p w:rsidR="000364B9" w:rsidRPr="00E754BC" w:rsidRDefault="000364B9" w:rsidP="00C03D3D">
            <w:pPr>
              <w:autoSpaceDE w:val="0"/>
              <w:autoSpaceDN w:val="0"/>
              <w:adjustRightInd w:val="0"/>
            </w:pPr>
            <w:r w:rsidRPr="00E754BC">
              <w:t>Дата и время окончания срока подачи заявок:</w:t>
            </w:r>
            <w:r w:rsidR="009F03BD" w:rsidRPr="00E754BC">
              <w:t xml:space="preserve"> </w:t>
            </w:r>
            <w:r w:rsidR="00B001F7">
              <w:rPr>
                <w:b/>
              </w:rPr>
              <w:t>22.10.</w:t>
            </w:r>
            <w:r w:rsidR="00F72652" w:rsidRPr="00E754BC">
              <w:rPr>
                <w:b/>
                <w:bCs/>
                <w:spacing w:val="1"/>
              </w:rPr>
              <w:t>202</w:t>
            </w:r>
            <w:r w:rsidR="000359FF">
              <w:rPr>
                <w:b/>
                <w:bCs/>
                <w:spacing w:val="1"/>
              </w:rPr>
              <w:t>6</w:t>
            </w:r>
            <w:r w:rsidRPr="00E754BC">
              <w:rPr>
                <w:b/>
                <w:bCs/>
                <w:spacing w:val="1"/>
              </w:rPr>
              <w:t xml:space="preserve"> </w:t>
            </w:r>
            <w:r w:rsidRPr="00E754BC">
              <w:rPr>
                <w:b/>
              </w:rPr>
              <w:t>г. 12.00 часов</w:t>
            </w:r>
          </w:p>
          <w:p w:rsidR="000364B9" w:rsidRPr="00E754BC" w:rsidRDefault="000364B9" w:rsidP="00C03D3D">
            <w:pPr>
              <w:autoSpaceDE w:val="0"/>
              <w:autoSpaceDN w:val="0"/>
              <w:adjustRightInd w:val="0"/>
            </w:pPr>
            <w:r w:rsidRPr="00E754BC">
              <w:t xml:space="preserve">Местом подачи участниками закупок котировочных заявок    </w:t>
            </w:r>
          </w:p>
          <w:p w:rsidR="000364B9" w:rsidRPr="00865EAC" w:rsidRDefault="000364B9" w:rsidP="00ED6843">
            <w:pPr>
              <w:widowControl w:val="0"/>
              <w:suppressAutoHyphens w:val="0"/>
              <w:jc w:val="both"/>
              <w:rPr>
                <w:b/>
                <w:bCs/>
                <w:color w:val="0070C0"/>
                <w:spacing w:val="1"/>
              </w:rPr>
            </w:pPr>
            <w:r w:rsidRPr="00E754BC">
              <w:t xml:space="preserve">является электронная площадка: </w:t>
            </w:r>
            <w:hyperlink r:id="rId11" w:history="1">
              <w:r w:rsidR="00DF4C1F" w:rsidRPr="00742CCD">
                <w:rPr>
                  <w:rStyle w:val="a4"/>
                </w:rPr>
                <w:t>https://tender.lot-online.ru/</w:t>
              </w:r>
            </w:hyperlink>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13</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002" w:type="dxa"/>
            <w:vAlign w:val="center"/>
          </w:tcPr>
          <w:p w:rsidR="00BD3341" w:rsidRPr="006D3AE7" w:rsidRDefault="00BD3341" w:rsidP="00B95CE3">
            <w:pPr>
              <w:jc w:val="both"/>
              <w:outlineLvl w:val="0"/>
              <w:rPr>
                <w:b/>
              </w:rPr>
            </w:pPr>
            <w:r w:rsidRPr="00C6541C">
              <w:t xml:space="preserve"> </w:t>
            </w:r>
            <w:proofErr w:type="gramStart"/>
            <w:r w:rsidRPr="00C6541C">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r w:rsidR="006D3AE7">
              <w:t xml:space="preserve"> </w:t>
            </w:r>
            <w:r w:rsidR="000A1655">
              <w:rPr>
                <w:b/>
              </w:rPr>
              <w:t>П</w:t>
            </w:r>
            <w:r w:rsidR="006D3AE7" w:rsidRPr="006D3AE7">
              <w:rPr>
                <w:b/>
              </w:rPr>
              <w:t>редоставление котировочной заявки по форме Приложения № 1 к извещению о проведении запроса котировок  носит рекомендательный характер.</w:t>
            </w:r>
          </w:p>
          <w:p w:rsidR="00BD3341" w:rsidRPr="00C6541C" w:rsidRDefault="00BD3341" w:rsidP="00B95CE3">
            <w:pPr>
              <w:jc w:val="both"/>
              <w:outlineLvl w:val="0"/>
            </w:pPr>
            <w:r w:rsidRPr="00C6541C">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BD3341" w:rsidRPr="00C6541C" w:rsidRDefault="00BD3341" w:rsidP="00B95CE3">
            <w:pPr>
              <w:jc w:val="both"/>
              <w:outlineLvl w:val="0"/>
              <w:rPr>
                <w:color w:val="000000"/>
              </w:rPr>
            </w:pPr>
            <w:r w:rsidRPr="00C6541C">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D84D67" w:rsidRDefault="00D84D67" w:rsidP="00D84D67">
            <w:pPr>
              <w:widowControl w:val="0"/>
              <w:suppressAutoHyphens w:val="0"/>
              <w:jc w:val="both"/>
              <w:outlineLvl w:val="0"/>
            </w:pPr>
            <w:r>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либо представители юридических лиц, физических лиц (индивидуальных предпринимателей) на основании машиночитаемой доверенности.       </w:t>
            </w:r>
          </w:p>
          <w:p w:rsidR="00BD3341" w:rsidRPr="00C6541C" w:rsidRDefault="00BD3341" w:rsidP="00B95CE3">
            <w:pPr>
              <w:jc w:val="both"/>
              <w:outlineLvl w:val="0"/>
            </w:pPr>
            <w:proofErr w:type="gramStart"/>
            <w:r w:rsidRPr="00C6541C">
              <w:t xml:space="preserve">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roofErr w:type="gramEnd"/>
          </w:p>
          <w:p w:rsidR="00BD3341" w:rsidRPr="00C6541C" w:rsidRDefault="00BD3341" w:rsidP="00BD47E5">
            <w:pPr>
              <w:jc w:val="both"/>
              <w:outlineLvl w:val="0"/>
            </w:pPr>
            <w:r w:rsidRPr="00C6541C">
              <w:t>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D3341" w:rsidRPr="00C6541C" w:rsidRDefault="00BD3341" w:rsidP="00BD47E5">
            <w:pPr>
              <w:jc w:val="both"/>
              <w:outlineLvl w:val="0"/>
            </w:pPr>
            <w:r w:rsidRPr="00C6541C">
              <w:t>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BD3341" w:rsidP="00BD47E5">
            <w:pPr>
              <w:ind w:firstLine="567"/>
              <w:jc w:val="both"/>
            </w:pPr>
            <w:r w:rsidRPr="00C6541C">
              <w:lastRenderedPageBreak/>
              <w:t xml:space="preserve">Заявка участника состоит из документов и сведений, входящих в состав заявки, </w:t>
            </w:r>
            <w:r w:rsidR="00D129E5" w:rsidRPr="00D129E5">
              <w:t>установленных настоящим  извещением  и ценового предложения.</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lastRenderedPageBreak/>
              <w:t>14</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002" w:type="dxa"/>
            <w:vAlign w:val="center"/>
          </w:tcPr>
          <w:p w:rsidR="00BD3341" w:rsidRPr="00C6541C" w:rsidRDefault="00BD3341" w:rsidP="00B95CE3">
            <w:pPr>
              <w:jc w:val="both"/>
              <w:outlineLvl w:val="0"/>
            </w:pPr>
            <w:r w:rsidRPr="00C6541C">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C6541C">
              <w:t>с даты  получения</w:t>
            </w:r>
            <w:proofErr w:type="gramEnd"/>
            <w:r w:rsidRPr="00C6541C">
              <w:t xml:space="preserve">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96" w:type="dxa"/>
            <w:vAlign w:val="center"/>
          </w:tcPr>
          <w:p w:rsidR="00BD3341" w:rsidRPr="00C6541C" w:rsidRDefault="00BD3341" w:rsidP="00B95CE3">
            <w:pPr>
              <w:autoSpaceDE w:val="0"/>
              <w:autoSpaceDN w:val="0"/>
              <w:adjustRightInd w:val="0"/>
              <w:jc w:val="center"/>
              <w:outlineLvl w:val="0"/>
              <w:rPr>
                <w:b/>
                <w:bCs/>
              </w:rPr>
            </w:pPr>
            <w:r w:rsidRPr="00C6541C">
              <w:rPr>
                <w:b/>
                <w:bCs/>
              </w:rPr>
              <w:t>Внесение изменений в извещение о проведении запроса котировок. Отмена закупки.</w:t>
            </w:r>
          </w:p>
        </w:tc>
        <w:tc>
          <w:tcPr>
            <w:tcW w:w="7002" w:type="dxa"/>
            <w:vAlign w:val="center"/>
          </w:tcPr>
          <w:p w:rsidR="00BD3341" w:rsidRPr="00C6541C" w:rsidRDefault="00BD3341" w:rsidP="00B95CE3">
            <w:pPr>
              <w:jc w:val="both"/>
              <w:outlineLvl w:val="0"/>
            </w:pPr>
            <w:r w:rsidRPr="00C6541C">
              <w:t xml:space="preserve">Заказчик вправе принять решение о внесении изменений в извещение о проведении запроса котировок. Изменения 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C6541C">
              <w:t>к</w:t>
            </w:r>
            <w:proofErr w:type="gramEnd"/>
            <w:r w:rsidRPr="00C6541C">
              <w:t xml:space="preserve">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B95CE3">
        <w:trPr>
          <w:jc w:val="center"/>
        </w:trPr>
        <w:tc>
          <w:tcPr>
            <w:tcW w:w="854" w:type="dxa"/>
            <w:vAlign w:val="center"/>
          </w:tcPr>
          <w:p w:rsidR="005A0CA0" w:rsidRPr="00C6541C" w:rsidRDefault="005A0CA0" w:rsidP="00B95CE3">
            <w:pPr>
              <w:autoSpaceDE w:val="0"/>
              <w:autoSpaceDN w:val="0"/>
              <w:adjustRightInd w:val="0"/>
              <w:jc w:val="center"/>
              <w:rPr>
                <w:b/>
                <w:bCs/>
              </w:rPr>
            </w:pPr>
            <w:r w:rsidRPr="00C6541C">
              <w:rPr>
                <w:b/>
                <w:bCs/>
              </w:rPr>
              <w:t>16</w:t>
            </w:r>
          </w:p>
        </w:tc>
        <w:tc>
          <w:tcPr>
            <w:tcW w:w="269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002" w:type="dxa"/>
            <w:vAlign w:val="center"/>
          </w:tcPr>
          <w:p w:rsidR="000C7133"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w:t>
            </w:r>
          </w:p>
          <w:p w:rsidR="000C7133" w:rsidRPr="000C7133" w:rsidRDefault="000C7133" w:rsidP="000C7133">
            <w:pPr>
              <w:autoSpaceDE w:val="0"/>
              <w:autoSpaceDN w:val="0"/>
              <w:adjustRightInd w:val="0"/>
              <w:jc w:val="both"/>
              <w:rPr>
                <w:b/>
                <w:u w:val="single"/>
              </w:rPr>
            </w:pPr>
            <w:proofErr w:type="gramStart"/>
            <w:r w:rsidRPr="000C7133">
              <w:rPr>
                <w:b/>
                <w:u w:val="single"/>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EE390F">
            <w:pPr>
              <w:autoSpaceDE w:val="0"/>
              <w:autoSpaceDN w:val="0"/>
              <w:adjustRightInd w:val="0"/>
              <w:jc w:val="both"/>
            </w:pPr>
            <w:r w:rsidRPr="00C6541C">
              <w:t xml:space="preserve">    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proofErr w:type="spellStart"/>
            <w:r w:rsidRPr="00CA2592">
              <w:rPr>
                <w:b/>
              </w:rPr>
              <w:t>Word</w:t>
            </w:r>
            <w:proofErr w:type="spellEnd"/>
            <w:r w:rsidRPr="00CA2592">
              <w:t xml:space="preserve"> или </w:t>
            </w:r>
            <w:r w:rsidRPr="00CA2592">
              <w:rPr>
                <w:b/>
              </w:rPr>
              <w:t>EXCEL</w:t>
            </w:r>
            <w:r w:rsidRPr="00CA2592">
              <w:t>.</w:t>
            </w:r>
          </w:p>
          <w:p w:rsidR="00427AA5" w:rsidRDefault="00427AA5" w:rsidP="00EE390F">
            <w:pPr>
              <w:widowControl w:val="0"/>
              <w:suppressAutoHyphens w:val="0"/>
              <w:autoSpaceDE w:val="0"/>
              <w:autoSpaceDN w:val="0"/>
              <w:adjustRightInd w:val="0"/>
              <w:jc w:val="both"/>
              <w:rPr>
                <w:u w:val="single"/>
              </w:rPr>
            </w:pPr>
          </w:p>
          <w:p w:rsidR="005A0CA0" w:rsidRPr="00441B5D" w:rsidRDefault="002E0273" w:rsidP="00EE390F">
            <w:pPr>
              <w:widowControl w:val="0"/>
              <w:suppressAutoHyphens w:val="0"/>
              <w:autoSpaceDE w:val="0"/>
              <w:autoSpaceDN w:val="0"/>
              <w:adjustRightInd w:val="0"/>
              <w:jc w:val="both"/>
              <w:rPr>
                <w:b/>
                <w:u w:val="single"/>
              </w:rPr>
            </w:pPr>
            <w:r>
              <w:rPr>
                <w:b/>
                <w:u w:val="single"/>
              </w:rPr>
              <w:t>1.</w:t>
            </w:r>
            <w:r w:rsidR="005A0CA0" w:rsidRPr="00CA2592">
              <w:rPr>
                <w:b/>
                <w:u w:val="single"/>
              </w:rPr>
              <w:t xml:space="preserve"> Состав заявки, включая документы</w:t>
            </w:r>
            <w:r w:rsidR="005A0CA0" w:rsidRPr="00441B5D">
              <w:rPr>
                <w:b/>
                <w:u w:val="single"/>
              </w:rPr>
              <w:t xml:space="preserve"> и информацию:</w:t>
            </w:r>
          </w:p>
          <w:p w:rsidR="00855F38" w:rsidRDefault="00F00EAA" w:rsidP="00855F38">
            <w:pPr>
              <w:autoSpaceDE w:val="0"/>
              <w:autoSpaceDN w:val="0"/>
              <w:adjustRightInd w:val="0"/>
              <w:jc w:val="both"/>
              <w:rPr>
                <w:i/>
              </w:rPr>
            </w:pPr>
            <w:r>
              <w:rPr>
                <w:b/>
              </w:rPr>
              <w:t>1.1.</w:t>
            </w:r>
            <w:r w:rsidR="002E0273">
              <w:rPr>
                <w:b/>
              </w:rPr>
              <w:t xml:space="preserve"> </w:t>
            </w:r>
            <w:r w:rsidR="00855F38">
              <w:rPr>
                <w:b/>
              </w:rPr>
              <w:t xml:space="preserve"> </w:t>
            </w:r>
            <w:r w:rsidR="00855F38" w:rsidRPr="00441B5D">
              <w:rPr>
                <w:b/>
              </w:rPr>
              <w:t>Котировочная заявка</w:t>
            </w:r>
            <w:r w:rsidR="00855F38" w:rsidRPr="00441B5D">
              <w:t>, заполненная  в соответствии с Формой котировочной заявки (Приложение № 1 извещения о проведении запроса котировок).</w:t>
            </w:r>
            <w:r w:rsidR="004C16B6">
              <w:t xml:space="preserve"> </w:t>
            </w:r>
            <w:r w:rsidR="00521B3F">
              <w:rPr>
                <w:b/>
                <w:u w:val="single"/>
              </w:rPr>
              <w:t>П</w:t>
            </w:r>
            <w:r w:rsidR="004C16B6" w:rsidRPr="004C16B6">
              <w:rPr>
                <w:b/>
                <w:u w:val="single"/>
              </w:rPr>
              <w:t>редоставление котировочной заявки по форме Приложения № 1 к извещению  носит рекомендательный характер.</w:t>
            </w:r>
          </w:p>
          <w:p w:rsidR="000364B9" w:rsidRPr="002E0273" w:rsidRDefault="00313CF6" w:rsidP="00855F38">
            <w:pPr>
              <w:widowControl w:val="0"/>
              <w:suppressAutoHyphens w:val="0"/>
              <w:autoSpaceDE w:val="0"/>
              <w:autoSpaceDN w:val="0"/>
              <w:jc w:val="both"/>
              <w:rPr>
                <w:i/>
              </w:rPr>
            </w:pPr>
            <w:r w:rsidRPr="00F00EAA">
              <w:rPr>
                <w:b/>
              </w:rPr>
              <w:t xml:space="preserve">1.2. </w:t>
            </w:r>
            <w:r w:rsidR="00A038F9" w:rsidRPr="00F00EAA">
              <w:rPr>
                <w:b/>
              </w:rPr>
              <w:t>Н</w:t>
            </w:r>
            <w:r w:rsidR="00077917" w:rsidRPr="00F00EAA">
              <w:rPr>
                <w:b/>
              </w:rPr>
              <w:t>аименование и конкретные показатели товара</w:t>
            </w:r>
            <w:r w:rsidR="00077917" w:rsidRPr="005D5805">
              <w:t xml:space="preserve">, заполненные по Форме «Сведения о наименовании и конкретных показателях товара» в соответствии с инструкцией по ее заполнению </w:t>
            </w:r>
            <w:r w:rsidR="00077917" w:rsidRPr="00FF0F3E">
              <w:t>(Приложение № 3 к извещению о проведении запроса котировок)</w:t>
            </w:r>
            <w:r w:rsidRPr="00FF0F3E">
              <w:rPr>
                <w:i/>
              </w:rPr>
              <w:t>.</w:t>
            </w:r>
          </w:p>
          <w:p w:rsidR="005A0CA0" w:rsidRPr="00C6541C" w:rsidRDefault="000F1E21" w:rsidP="00EE390F">
            <w:pPr>
              <w:jc w:val="both"/>
              <w:outlineLvl w:val="0"/>
            </w:pPr>
            <w:proofErr w:type="gramStart"/>
            <w:r>
              <w:rPr>
                <w:b/>
              </w:rPr>
              <w:t>2</w:t>
            </w:r>
            <w:r w:rsidR="005A0CA0" w:rsidRPr="002E0273">
              <w:rPr>
                <w:b/>
              </w:rPr>
              <w:t xml:space="preserve">)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0F1E21"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t>Для юридического лица:</w:t>
            </w:r>
          </w:p>
          <w:p w:rsidR="005A0CA0" w:rsidRPr="00C6541C" w:rsidRDefault="005A0CA0" w:rsidP="00EE390F">
            <w:pPr>
              <w:jc w:val="both"/>
            </w:pPr>
            <w:r w:rsidRPr="00C6541C">
              <w:t xml:space="preserve">- </w:t>
            </w:r>
            <w:r w:rsidR="00E9369F" w:rsidRPr="009E448E">
              <w:rPr>
                <w:b/>
                <w:u w:val="single"/>
              </w:rPr>
              <w:t>Устав</w:t>
            </w:r>
            <w:r w:rsidR="00E9369F" w:rsidRPr="009E448E">
              <w:rPr>
                <w:u w:val="single"/>
              </w:rPr>
              <w:t xml:space="preserve"> (последняя редакция устава или устав и все изменения к нему) </w:t>
            </w:r>
            <w:r w:rsidR="00E9369F" w:rsidRPr="009E448E">
              <w:rPr>
                <w:b/>
                <w:u w:val="single"/>
              </w:rPr>
              <w:t>с отметкой налогового органа</w:t>
            </w:r>
            <w:r w:rsidR="00E9369F" w:rsidRPr="00E9369F">
              <w:t>. В случае</w:t>
            </w:r>
            <w:r w:rsidR="00085CD6">
              <w:t>,</w:t>
            </w:r>
            <w:r w:rsidR="00E9369F" w:rsidRPr="00E9369F">
              <w:t xml:space="preserve">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00E9369F">
              <w:t>.</w:t>
            </w:r>
          </w:p>
          <w:p w:rsidR="005A0CA0" w:rsidRDefault="000F1E21"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8C5B79" w:rsidRDefault="000F1E21" w:rsidP="0050016C">
            <w:pPr>
              <w:suppressAutoHyphens w:val="0"/>
              <w:autoSpaceDE w:val="0"/>
              <w:autoSpaceDN w:val="0"/>
              <w:adjustRightInd w:val="0"/>
              <w:jc w:val="both"/>
            </w:pPr>
            <w:r>
              <w:rPr>
                <w:b/>
              </w:rPr>
              <w:t>5</w:t>
            </w:r>
            <w:r w:rsidR="00835151" w:rsidRPr="002E0273">
              <w:rPr>
                <w:b/>
              </w:rPr>
              <w:t xml:space="preserve">) </w:t>
            </w:r>
            <w:r w:rsidR="008C5B79" w:rsidRPr="008C5B79">
              <w:rPr>
                <w:b/>
              </w:rPr>
              <w:t>Наименование страны происхождения товара</w:t>
            </w:r>
            <w:r w:rsidR="008C5B79" w:rsidRPr="008C5B79">
              <w:t xml:space="preserve"> (в соответствии с </w:t>
            </w:r>
            <w:r w:rsidR="008C5B79" w:rsidRPr="00250B35">
              <w:t>Общероссийским классификатором стран мира), предоставляется посредством веб-интерфейса электронной площадки.</w:t>
            </w:r>
          </w:p>
          <w:p w:rsidR="00625B82" w:rsidRPr="005A652E" w:rsidRDefault="00625B82" w:rsidP="00625B82">
            <w:pPr>
              <w:suppressAutoHyphens w:val="0"/>
              <w:autoSpaceDE w:val="0"/>
              <w:autoSpaceDN w:val="0"/>
              <w:adjustRightInd w:val="0"/>
              <w:jc w:val="both"/>
              <w:rPr>
                <w:rFonts w:eastAsiaTheme="minorHAnsi"/>
                <w:u w:val="single"/>
                <w:lang w:eastAsia="en-US"/>
              </w:rPr>
            </w:pPr>
            <w:r w:rsidRPr="005A652E">
              <w:rPr>
                <w:rFonts w:eastAsiaTheme="minorHAnsi"/>
                <w:b/>
                <w:highlight w:val="yellow"/>
                <w:u w:val="single"/>
                <w:lang w:eastAsia="en-US"/>
              </w:rPr>
              <w:t xml:space="preserve">В </w:t>
            </w:r>
            <w:proofErr w:type="gramStart"/>
            <w:r w:rsidRPr="005A652E">
              <w:rPr>
                <w:rFonts w:eastAsiaTheme="minorHAnsi"/>
                <w:b/>
                <w:highlight w:val="yellow"/>
                <w:u w:val="single"/>
                <w:lang w:eastAsia="en-US"/>
              </w:rPr>
              <w:t>отношении</w:t>
            </w:r>
            <w:proofErr w:type="gramEnd"/>
            <w:r w:rsidRPr="005A652E">
              <w:rPr>
                <w:rFonts w:eastAsiaTheme="minorHAnsi"/>
                <w:b/>
                <w:highlight w:val="yellow"/>
                <w:u w:val="single"/>
                <w:lang w:eastAsia="en-US"/>
              </w:rPr>
              <w:t xml:space="preserve"> одного товара участник должен указать </w:t>
            </w:r>
            <w:r w:rsidRPr="005A652E">
              <w:rPr>
                <w:rFonts w:eastAsiaTheme="minorHAnsi"/>
                <w:b/>
                <w:caps/>
                <w:highlight w:val="yellow"/>
                <w:u w:val="single"/>
                <w:lang w:eastAsia="en-US"/>
              </w:rPr>
              <w:t xml:space="preserve">только одно </w:t>
            </w:r>
            <w:r w:rsidRPr="005A652E">
              <w:rPr>
                <w:rFonts w:eastAsiaTheme="minorHAnsi"/>
                <w:b/>
                <w:highlight w:val="yellow"/>
                <w:u w:val="single"/>
                <w:lang w:eastAsia="en-US"/>
              </w:rPr>
              <w:t>наименование страны происхождения товара.</w:t>
            </w:r>
          </w:p>
          <w:p w:rsidR="00625B82" w:rsidRPr="00250B35" w:rsidRDefault="00625B82" w:rsidP="0050016C">
            <w:pPr>
              <w:suppressAutoHyphens w:val="0"/>
              <w:autoSpaceDE w:val="0"/>
              <w:autoSpaceDN w:val="0"/>
              <w:adjustRightInd w:val="0"/>
              <w:jc w:val="both"/>
              <w:rPr>
                <w:b/>
              </w:rPr>
            </w:pPr>
          </w:p>
          <w:p w:rsidR="0050016C" w:rsidRPr="00250B35" w:rsidRDefault="000F1E21" w:rsidP="0050016C">
            <w:pPr>
              <w:suppressAutoHyphens w:val="0"/>
              <w:autoSpaceDE w:val="0"/>
              <w:autoSpaceDN w:val="0"/>
              <w:adjustRightInd w:val="0"/>
              <w:jc w:val="both"/>
              <w:rPr>
                <w:rFonts w:eastAsiaTheme="minorHAnsi"/>
                <w:bCs/>
                <w:lang w:eastAsia="en-US"/>
              </w:rPr>
            </w:pPr>
            <w:r w:rsidRPr="00250B35">
              <w:rPr>
                <w:b/>
              </w:rPr>
              <w:t>6</w:t>
            </w:r>
            <w:r w:rsidR="0050016C" w:rsidRPr="00250B35">
              <w:rPr>
                <w:b/>
              </w:rPr>
              <w:t xml:space="preserve">) Декларация,  предусмотренная </w:t>
            </w:r>
            <w:hyperlink r:id="rId12" w:history="1">
              <w:r w:rsidR="0050016C" w:rsidRPr="00250B35">
                <w:rPr>
                  <w:b/>
                </w:rPr>
                <w:t>пунктом 9 части 19.1</w:t>
              </w:r>
            </w:hyperlink>
            <w:r w:rsidR="0050016C" w:rsidRPr="00250B35">
              <w:rPr>
                <w:b/>
              </w:rPr>
              <w:t xml:space="preserve"> статьи 3.4. 2</w:t>
            </w:r>
            <w:r w:rsidR="00C82478" w:rsidRPr="00250B35">
              <w:rPr>
                <w:b/>
              </w:rPr>
              <w:t>2</w:t>
            </w:r>
            <w:r w:rsidR="0050016C" w:rsidRPr="00250B35">
              <w:rPr>
                <w:b/>
              </w:rPr>
              <w:t>3-ФЗ</w:t>
            </w:r>
            <w:r w:rsidR="0050016C" w:rsidRPr="00250B35">
              <w:t xml:space="preserve">, предоставляемая с использованием программно-аппаратных средств электронной площадки, </w:t>
            </w:r>
            <w:r w:rsidR="0050016C" w:rsidRPr="00250B35">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а) </w:t>
            </w:r>
            <w:proofErr w:type="spellStart"/>
            <w:r w:rsidRPr="00250B35">
              <w:rPr>
                <w:rFonts w:eastAsiaTheme="minorHAnsi"/>
                <w:lang w:eastAsia="en-US"/>
              </w:rPr>
              <w:t>непроведение</w:t>
            </w:r>
            <w:proofErr w:type="spellEnd"/>
            <w:r w:rsidRPr="00250B35">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б) </w:t>
            </w:r>
            <w:proofErr w:type="spellStart"/>
            <w:r w:rsidRPr="00250B35">
              <w:rPr>
                <w:rFonts w:eastAsiaTheme="minorHAnsi"/>
                <w:lang w:eastAsia="en-US"/>
              </w:rPr>
              <w:t>неприостановление</w:t>
            </w:r>
            <w:proofErr w:type="spellEnd"/>
            <w:r w:rsidRPr="00250B35">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3" w:history="1">
              <w:r w:rsidRPr="00250B35">
                <w:rPr>
                  <w:rFonts w:eastAsiaTheme="minorHAnsi"/>
                  <w:lang w:eastAsia="en-US"/>
                </w:rPr>
                <w:t>Кодексом</w:t>
              </w:r>
            </w:hyperlink>
            <w:r w:rsidRPr="00250B35">
              <w:rPr>
                <w:rFonts w:eastAsiaTheme="minorHAnsi"/>
                <w:lang w:eastAsia="en-US"/>
              </w:rPr>
              <w:t xml:space="preserve">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250B35">
              <w:rPr>
                <w:rFonts w:eastAsiaTheme="minorHAnsi"/>
                <w:lang w:eastAsia="en-US"/>
              </w:rPr>
              <w:t xml:space="preserve"> вступившее в законную силу решение суда о признании обязанности </w:t>
            </w:r>
            <w:proofErr w:type="gramStart"/>
            <w:r w:rsidRPr="00250B35">
              <w:rPr>
                <w:rFonts w:eastAsiaTheme="minorHAnsi"/>
                <w:lang w:eastAsia="en-US"/>
              </w:rPr>
              <w:t>заявителя</w:t>
            </w:r>
            <w:proofErr w:type="gramEnd"/>
            <w:r w:rsidRPr="00250B35">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5" w:history="1">
              <w:r w:rsidRPr="00250B35">
                <w:rPr>
                  <w:rFonts w:eastAsiaTheme="minorHAnsi"/>
                  <w:lang w:eastAsia="en-US"/>
                </w:rPr>
                <w:t>законодательством</w:t>
              </w:r>
            </w:hyperlink>
            <w:r w:rsidRPr="00250B35">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250B35" w:rsidRDefault="0050016C" w:rsidP="0050016C">
            <w:pPr>
              <w:suppressAutoHyphens w:val="0"/>
              <w:autoSpaceDE w:val="0"/>
              <w:autoSpaceDN w:val="0"/>
              <w:adjustRightInd w:val="0"/>
              <w:ind w:firstLine="540"/>
              <w:jc w:val="both"/>
              <w:rPr>
                <w:rFonts w:eastAsiaTheme="minorHAnsi"/>
                <w:lang w:eastAsia="en-US"/>
              </w:rPr>
            </w:pPr>
            <w:proofErr w:type="gramStart"/>
            <w:r w:rsidRPr="00250B35">
              <w:rPr>
                <w:rFonts w:eastAsiaTheme="minorHAnsi"/>
                <w:lang w:eastAsia="en-US"/>
              </w:rPr>
              <w:t>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250B35">
              <w:rPr>
                <w:rFonts w:eastAsiaTheme="minorHAnsi"/>
                <w:lang w:eastAsia="en-US"/>
              </w:rPr>
              <w:t xml:space="preserve">, </w:t>
            </w:r>
            <w:proofErr w:type="gramStart"/>
            <w:r w:rsidRPr="00250B35">
              <w:rPr>
                <w:rFonts w:eastAsiaTheme="minorHAnsi"/>
                <w:lang w:eastAsia="en-US"/>
              </w:rPr>
              <w:t xml:space="preserve">предусмотренные </w:t>
            </w:r>
            <w:hyperlink r:id="rId16" w:history="1">
              <w:r w:rsidRPr="00250B35">
                <w:rPr>
                  <w:rFonts w:eastAsiaTheme="minorHAnsi"/>
                  <w:lang w:eastAsia="en-US"/>
                </w:rPr>
                <w:t>статьями 289</w:t>
              </w:r>
            </w:hyperlink>
            <w:r w:rsidRPr="00250B35">
              <w:rPr>
                <w:rFonts w:eastAsiaTheme="minorHAnsi"/>
                <w:lang w:eastAsia="en-US"/>
              </w:rPr>
              <w:t xml:space="preserve">, </w:t>
            </w:r>
            <w:hyperlink r:id="rId17" w:history="1">
              <w:r w:rsidRPr="00250B35">
                <w:rPr>
                  <w:rFonts w:eastAsiaTheme="minorHAnsi"/>
                  <w:lang w:eastAsia="en-US"/>
                </w:rPr>
                <w:t>290</w:t>
              </w:r>
            </w:hyperlink>
            <w:r w:rsidRPr="00250B35">
              <w:rPr>
                <w:rFonts w:eastAsiaTheme="minorHAnsi"/>
                <w:lang w:eastAsia="en-US"/>
              </w:rPr>
              <w:t xml:space="preserve">, </w:t>
            </w:r>
            <w:hyperlink r:id="rId18" w:history="1">
              <w:r w:rsidRPr="00250B35">
                <w:rPr>
                  <w:rFonts w:eastAsiaTheme="minorHAnsi"/>
                  <w:lang w:eastAsia="en-US"/>
                </w:rPr>
                <w:t>291</w:t>
              </w:r>
            </w:hyperlink>
            <w:r w:rsidRPr="00250B35">
              <w:rPr>
                <w:rFonts w:eastAsiaTheme="minorHAnsi"/>
                <w:lang w:eastAsia="en-US"/>
              </w:rPr>
              <w:t xml:space="preserve">, </w:t>
            </w:r>
            <w:hyperlink r:id="rId19" w:history="1">
              <w:r w:rsidRPr="00250B35">
                <w:rPr>
                  <w:rFonts w:eastAsiaTheme="minorHAnsi"/>
                  <w:lang w:eastAsia="en-US"/>
                </w:rPr>
                <w:t>291.1</w:t>
              </w:r>
            </w:hyperlink>
            <w:r w:rsidRPr="00250B35">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20" w:history="1">
              <w:r w:rsidRPr="00250B35">
                <w:rPr>
                  <w:rFonts w:eastAsiaTheme="minorHAnsi"/>
                  <w:lang w:eastAsia="en-US"/>
                </w:rPr>
                <w:t>статьей 19.28</w:t>
              </w:r>
            </w:hyperlink>
            <w:r w:rsidRPr="00250B35">
              <w:rPr>
                <w:rFonts w:eastAsiaTheme="minorHAnsi"/>
                <w:lang w:eastAsia="en-US"/>
              </w:rPr>
              <w:t xml:space="preserve"> Кодекса Российской Федерации об административных правонарушениях;</w:t>
            </w:r>
          </w:p>
          <w:p w:rsidR="0050016C" w:rsidRPr="00250B35" w:rsidRDefault="0050016C" w:rsidP="0050016C">
            <w:pPr>
              <w:suppressAutoHyphens w:val="0"/>
              <w:autoSpaceDE w:val="0"/>
              <w:autoSpaceDN w:val="0"/>
              <w:adjustRightInd w:val="0"/>
              <w:ind w:firstLine="540"/>
              <w:jc w:val="both"/>
              <w:rPr>
                <w:rFonts w:eastAsiaTheme="minorHAnsi"/>
                <w:lang w:eastAsia="en-US"/>
              </w:rPr>
            </w:pPr>
            <w:r w:rsidRPr="00250B35">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B7508A" w:rsidRPr="00B7508A" w:rsidRDefault="00BE6167" w:rsidP="00B7508A">
            <w:pPr>
              <w:jc w:val="both"/>
              <w:outlineLvl w:val="0"/>
              <w:rPr>
                <w:b/>
              </w:rPr>
            </w:pPr>
            <w:r>
              <w:rPr>
                <w:b/>
              </w:rPr>
              <w:t>7</w:t>
            </w:r>
            <w:r w:rsidR="00B7508A" w:rsidRPr="00B7508A">
              <w:rPr>
                <w:b/>
              </w:rPr>
              <w:t xml:space="preserve">) Информация и сведения: </w:t>
            </w:r>
          </w:p>
          <w:p w:rsidR="00B7508A" w:rsidRPr="00B7508A" w:rsidRDefault="00B7508A" w:rsidP="00B7508A">
            <w:pPr>
              <w:jc w:val="both"/>
              <w:outlineLvl w:val="0"/>
            </w:pPr>
            <w:r w:rsidRPr="00B7508A">
              <w:t>- наименование, фирменное наименование (при наличии), адрес юридического лица в пределах места нахождения юридического лица;</w:t>
            </w:r>
          </w:p>
          <w:p w:rsidR="00B7508A" w:rsidRPr="00B7508A" w:rsidRDefault="00B7508A" w:rsidP="00B7508A">
            <w:pPr>
              <w:jc w:val="both"/>
              <w:outlineLvl w:val="0"/>
            </w:pPr>
            <w:r w:rsidRPr="00B7508A">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B7508A" w:rsidRPr="00B7508A" w:rsidRDefault="00B7508A" w:rsidP="00B7508A">
            <w:pPr>
              <w:jc w:val="both"/>
              <w:outlineLvl w:val="0"/>
            </w:pPr>
            <w:r w:rsidRPr="00B7508A">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B7508A" w:rsidRDefault="00B7508A" w:rsidP="00B7508A">
            <w:pPr>
              <w:jc w:val="both"/>
              <w:outlineLvl w:val="0"/>
            </w:pPr>
            <w:r w:rsidRPr="00B7508A">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A0CA0" w:rsidRPr="00C6541C" w:rsidRDefault="005A0CA0" w:rsidP="00EE390F">
            <w:pPr>
              <w:jc w:val="both"/>
              <w:outlineLvl w:val="0"/>
            </w:pPr>
          </w:p>
          <w:p w:rsidR="005A0CA0" w:rsidRPr="00C6541C" w:rsidRDefault="005A0CA0" w:rsidP="00EE390F">
            <w:pPr>
              <w:jc w:val="both"/>
              <w:outlineLvl w:val="0"/>
            </w:pPr>
            <w:r w:rsidRPr="00C6541C">
              <w:t>Котировочная заявка должна соответствовать требованиям запроса котировок (в том числе техническим и договорным требованиям).</w:t>
            </w:r>
          </w:p>
          <w:p w:rsidR="005A0CA0" w:rsidRPr="00C6541C" w:rsidRDefault="005A0CA0" w:rsidP="00EE390F">
            <w:pPr>
              <w:jc w:val="both"/>
              <w:outlineLvl w:val="0"/>
            </w:pPr>
            <w:r w:rsidRPr="00C6541C">
              <w:t>Заявк</w:t>
            </w:r>
            <w:r w:rsidR="00F8288F">
              <w:t>а</w:t>
            </w:r>
            <w:r w:rsidRPr="00C6541C">
              <w:t xml:space="preserve"> на участие в запросе котировок должна быть подписана уполномоченным лицом. </w:t>
            </w:r>
          </w:p>
          <w:p w:rsidR="005A0CA0" w:rsidRPr="00C6541C" w:rsidRDefault="005A0CA0" w:rsidP="00EE390F">
            <w:pPr>
              <w:jc w:val="both"/>
              <w:outlineLvl w:val="0"/>
            </w:pPr>
            <w:r w:rsidRPr="00C6541C">
              <w:t xml:space="preserve">В </w:t>
            </w:r>
            <w:proofErr w:type="gramStart"/>
            <w:r w:rsidRPr="00C6541C">
              <w:t>составе</w:t>
            </w:r>
            <w:proofErr w:type="gramEnd"/>
            <w:r w:rsidRPr="00C6541C">
              <w:t xml:space="preserve"> заявки на участие в запросе котировок должны отсутствовать противоречивые сведения.  </w:t>
            </w:r>
          </w:p>
          <w:p w:rsidR="005A0CA0" w:rsidRPr="00C6541C" w:rsidRDefault="005A0CA0" w:rsidP="00EE390F">
            <w:pPr>
              <w:jc w:val="both"/>
              <w:outlineLvl w:val="0"/>
            </w:pPr>
            <w:r w:rsidRPr="00C6541C">
              <w:t xml:space="preserve"> В </w:t>
            </w:r>
            <w:proofErr w:type="gramStart"/>
            <w:r w:rsidRPr="00C6541C">
              <w:t>составе</w:t>
            </w:r>
            <w:proofErr w:type="gramEnd"/>
            <w:r>
              <w:t xml:space="preserve"> </w:t>
            </w:r>
            <w:r w:rsidRPr="00C6541C">
              <w:t>заявки</w:t>
            </w:r>
            <w:r>
              <w:t xml:space="preserve"> </w:t>
            </w:r>
            <w:r w:rsidRPr="00C6541C">
              <w:t>на участие в запросе котировок должны отсутствовать недостоверные сведения об участнике закупки и/или предлагаемым им товаре.</w:t>
            </w:r>
          </w:p>
          <w:p w:rsidR="0073662D" w:rsidRDefault="005A0CA0" w:rsidP="00EE390F">
            <w:pPr>
              <w:jc w:val="both"/>
              <w:outlineLvl w:val="0"/>
            </w:pPr>
            <w:r w:rsidRPr="00C6541C">
              <w:t xml:space="preserve"> </w:t>
            </w:r>
            <w:r w:rsidR="0073662D" w:rsidRPr="000A74B2">
              <w:t>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5A0CA0" w:rsidRPr="0074077C" w:rsidRDefault="005A0CA0" w:rsidP="00EE390F">
            <w:pPr>
              <w:jc w:val="both"/>
              <w:outlineLvl w:val="0"/>
            </w:pPr>
            <w:r w:rsidRPr="00C6541C">
              <w:t xml:space="preserve">Заявка на участие в запросе котировок должна содержать все предусмотренные настоящим извещением формы, сведения и </w:t>
            </w:r>
            <w:r w:rsidRPr="0074077C">
              <w:t>информацию.</w:t>
            </w:r>
          </w:p>
          <w:p w:rsidR="005A0CA0" w:rsidRPr="00A50A55" w:rsidRDefault="005A0CA0" w:rsidP="00EE390F">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17</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002" w:type="dxa"/>
            <w:vAlign w:val="center"/>
          </w:tcPr>
          <w:p w:rsidR="00F53602" w:rsidRPr="003C5A91" w:rsidRDefault="00F53602" w:rsidP="00F53602">
            <w:pPr>
              <w:suppressAutoHyphens w:val="0"/>
              <w:autoSpaceDE w:val="0"/>
              <w:autoSpaceDN w:val="0"/>
              <w:adjustRightInd w:val="0"/>
              <w:jc w:val="both"/>
            </w:pPr>
            <w:proofErr w:type="gramStart"/>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3C5A91">
              <w:t xml:space="preserve"> </w:t>
            </w:r>
            <w:proofErr w:type="gramStart"/>
            <w:r w:rsidRPr="003C5A91">
              <w:t>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21"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2"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3"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4" w:history="1">
              <w:r w:rsidRPr="00234AF0">
                <w:rPr>
                  <w:rFonts w:eastAsiaTheme="minorHAnsi"/>
                  <w:color w:val="0000FF"/>
                  <w:lang w:eastAsia="en-US"/>
                </w:rPr>
                <w:t>статьями 289</w:t>
              </w:r>
            </w:hyperlink>
            <w:r w:rsidRPr="00234AF0">
              <w:rPr>
                <w:rFonts w:eastAsiaTheme="minorHAnsi"/>
                <w:lang w:eastAsia="en-US"/>
              </w:rPr>
              <w:t xml:space="preserve">, </w:t>
            </w:r>
            <w:hyperlink r:id="rId25" w:history="1">
              <w:r w:rsidRPr="00234AF0">
                <w:rPr>
                  <w:rFonts w:eastAsiaTheme="minorHAnsi"/>
                  <w:color w:val="0000FF"/>
                  <w:lang w:eastAsia="en-US"/>
                </w:rPr>
                <w:t>290</w:t>
              </w:r>
            </w:hyperlink>
            <w:r w:rsidRPr="00234AF0">
              <w:rPr>
                <w:rFonts w:eastAsiaTheme="minorHAnsi"/>
                <w:lang w:eastAsia="en-US"/>
              </w:rPr>
              <w:t xml:space="preserve">, </w:t>
            </w:r>
            <w:hyperlink r:id="rId26" w:history="1">
              <w:r w:rsidRPr="00234AF0">
                <w:rPr>
                  <w:rFonts w:eastAsiaTheme="minorHAnsi"/>
                  <w:color w:val="0000FF"/>
                  <w:lang w:eastAsia="en-US"/>
                </w:rPr>
                <w:t>291</w:t>
              </w:r>
            </w:hyperlink>
            <w:r w:rsidRPr="00234AF0">
              <w:rPr>
                <w:rFonts w:eastAsiaTheme="minorHAnsi"/>
                <w:lang w:eastAsia="en-US"/>
              </w:rPr>
              <w:t xml:space="preserve">, </w:t>
            </w:r>
            <w:hyperlink r:id="rId27"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8"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года «О закупках товаров, работ, услуг отдельными видами 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w:t>
            </w: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B95CE3">
        <w:trPr>
          <w:jc w:val="center"/>
        </w:trPr>
        <w:tc>
          <w:tcPr>
            <w:tcW w:w="854" w:type="dxa"/>
            <w:vAlign w:val="center"/>
          </w:tcPr>
          <w:p w:rsidR="0021093F" w:rsidRPr="00C6541C" w:rsidRDefault="0021093F" w:rsidP="00B95CE3">
            <w:pPr>
              <w:autoSpaceDE w:val="0"/>
              <w:autoSpaceDN w:val="0"/>
              <w:adjustRightInd w:val="0"/>
              <w:jc w:val="center"/>
              <w:rPr>
                <w:b/>
                <w:bCs/>
              </w:rPr>
            </w:pPr>
            <w:r w:rsidRPr="00C6541C">
              <w:rPr>
                <w:b/>
                <w:bCs/>
              </w:rPr>
              <w:t>18</w:t>
            </w:r>
          </w:p>
        </w:tc>
        <w:tc>
          <w:tcPr>
            <w:tcW w:w="269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002"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002"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B95CE3">
        <w:trPr>
          <w:jc w:val="center"/>
        </w:trPr>
        <w:tc>
          <w:tcPr>
            <w:tcW w:w="854"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9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002" w:type="dxa"/>
            <w:vAlign w:val="center"/>
          </w:tcPr>
          <w:p w:rsidR="00BD3341" w:rsidRPr="00C6541C" w:rsidRDefault="00B001F7" w:rsidP="00920AD9">
            <w:pPr>
              <w:autoSpaceDE w:val="0"/>
              <w:autoSpaceDN w:val="0"/>
              <w:adjustRightInd w:val="0"/>
              <w:jc w:val="both"/>
              <w:rPr>
                <w:color w:val="000000"/>
              </w:rPr>
            </w:pPr>
            <w:hyperlink r:id="rId29"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124E3F">
              <w:t xml:space="preserve"> </w:t>
            </w:r>
            <w:r w:rsidR="00920AD9">
              <w:rPr>
                <w:b/>
                <w:color w:val="000000"/>
              </w:rPr>
              <w:t>П</w:t>
            </w:r>
            <w:r w:rsidR="00124E3F" w:rsidRPr="00124E3F">
              <w:rPr>
                <w:b/>
                <w:color w:val="000000"/>
              </w:rPr>
              <w:t>редоставление котировочной заявки по форме Приложения №1 носит рекомендательный характер.</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002" w:type="dxa"/>
            <w:vAlign w:val="center"/>
          </w:tcPr>
          <w:p w:rsidR="003C7CA9" w:rsidRPr="00CC4F2B" w:rsidRDefault="007652D9" w:rsidP="004D2548">
            <w:pPr>
              <w:autoSpaceDE w:val="0"/>
              <w:autoSpaceDN w:val="0"/>
              <w:adjustRightInd w:val="0"/>
              <w:rPr>
                <w:color w:val="000000"/>
              </w:rPr>
            </w:pPr>
            <w:r w:rsidRPr="00E86920">
              <w:t xml:space="preserve">Дата рассмотрения заявок </w:t>
            </w:r>
            <w:r w:rsidR="00E86920" w:rsidRPr="00E86920">
              <w:t xml:space="preserve">и подведения </w:t>
            </w:r>
            <w:r w:rsidR="00E86920" w:rsidRPr="00E754BC">
              <w:t xml:space="preserve">итогов </w:t>
            </w:r>
            <w:r w:rsidR="00B001F7">
              <w:t>-</w:t>
            </w:r>
            <w:bookmarkStart w:id="0" w:name="_GoBack"/>
            <w:bookmarkEnd w:id="0"/>
            <w:r w:rsidR="00A57EE4">
              <w:t xml:space="preserve"> </w:t>
            </w:r>
            <w:r w:rsidR="00B001F7">
              <w:rPr>
                <w:b/>
              </w:rPr>
              <w:t>23</w:t>
            </w:r>
            <w:r w:rsidR="00B001F7">
              <w:rPr>
                <w:b/>
              </w:rPr>
              <w:t>.10.</w:t>
            </w:r>
            <w:r w:rsidR="00F72652" w:rsidRPr="00E754BC">
              <w:rPr>
                <w:b/>
              </w:rPr>
              <w:t>202</w:t>
            </w:r>
            <w:r w:rsidR="000359FF">
              <w:rPr>
                <w:b/>
              </w:rPr>
              <w:t>6</w:t>
            </w:r>
            <w:r w:rsidR="003C7CA9" w:rsidRPr="00E86920">
              <w:rPr>
                <w:b/>
              </w:rPr>
              <w:t xml:space="preserve"> г.</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002" w:type="dxa"/>
            <w:vAlign w:val="center"/>
          </w:tcPr>
          <w:p w:rsidR="003C7CA9" w:rsidRPr="00DD3222" w:rsidRDefault="003C7CA9" w:rsidP="00B95CE3">
            <w:pPr>
              <w:jc w:val="both"/>
              <w:outlineLvl w:val="0"/>
            </w:pPr>
            <w:r w:rsidRPr="00DD3222">
              <w:t>Основанием отклонения заявок является:</w:t>
            </w:r>
          </w:p>
          <w:p w:rsidR="003C7CA9" w:rsidRPr="00DD3222" w:rsidRDefault="003C7CA9" w:rsidP="00B95CE3">
            <w:pPr>
              <w:jc w:val="both"/>
              <w:outlineLvl w:val="0"/>
            </w:pPr>
            <w:r w:rsidRPr="00DD3222">
              <w:t>- не предоставление участником запроса котировок документов, предусмотренным настоящим  извещением;</w:t>
            </w:r>
          </w:p>
          <w:p w:rsidR="003C7CA9" w:rsidRPr="00DD3222" w:rsidRDefault="003C7CA9" w:rsidP="00B95CE3">
            <w:pPr>
              <w:jc w:val="both"/>
              <w:outlineLvl w:val="0"/>
            </w:pPr>
            <w:r w:rsidRPr="00DD3222">
              <w:t>- несоответствие участника запроса котировок, установленным требованиям настоящего  извещения;</w:t>
            </w:r>
          </w:p>
          <w:p w:rsidR="003C7CA9" w:rsidRPr="00DD3222" w:rsidRDefault="003C7CA9" w:rsidP="00B95CE3">
            <w:pPr>
              <w:jc w:val="both"/>
              <w:outlineLvl w:val="0"/>
            </w:pPr>
            <w:r w:rsidRPr="00DD3222">
              <w:t>- несоответствие заявки участника закупки требованиям, предусмотренным настоящим  извещением;</w:t>
            </w:r>
          </w:p>
          <w:p w:rsidR="003C7CA9" w:rsidRPr="00DD3222" w:rsidRDefault="003C7CA9" w:rsidP="00B95CE3">
            <w:pPr>
              <w:autoSpaceDE w:val="0"/>
              <w:autoSpaceDN w:val="0"/>
              <w:adjustRightInd w:val="0"/>
              <w:jc w:val="both"/>
            </w:pPr>
            <w:r w:rsidRPr="00DD3222">
              <w:t>- наличия в представленных документах недостоверной информации об участнике запроса котировок;</w:t>
            </w:r>
          </w:p>
          <w:p w:rsidR="003C7CA9" w:rsidRPr="00DD3222" w:rsidRDefault="003C7CA9" w:rsidP="00B95CE3">
            <w:pPr>
              <w:autoSpaceDE w:val="0"/>
              <w:autoSpaceDN w:val="0"/>
              <w:adjustRightInd w:val="0"/>
              <w:jc w:val="both"/>
            </w:pPr>
            <w:r w:rsidRPr="00DD3222">
              <w:t>- предоставление недостоверных сведений о предлагаемом к поставке товаре;</w:t>
            </w:r>
          </w:p>
          <w:p w:rsidR="003C7CA9" w:rsidRPr="00DD3222" w:rsidRDefault="003C7CA9" w:rsidP="00B95CE3">
            <w:pPr>
              <w:jc w:val="both"/>
              <w:outlineLvl w:val="0"/>
            </w:pPr>
            <w:r w:rsidRPr="00DD3222">
              <w:t xml:space="preserve">- </w:t>
            </w:r>
            <w:r w:rsidR="005E0AF0" w:rsidRPr="00DD3222">
              <w:t>превышение общей начальной (максимальной) цены единицы товара</w:t>
            </w:r>
            <w:r w:rsidRPr="00DD3222">
              <w:t>;</w:t>
            </w:r>
          </w:p>
          <w:p w:rsidR="003C7CA9" w:rsidRPr="00DD3222" w:rsidRDefault="003C7CA9" w:rsidP="00B95CE3">
            <w:pPr>
              <w:jc w:val="both"/>
              <w:outlineLvl w:val="0"/>
            </w:pPr>
            <w:r w:rsidRPr="00DD3222">
              <w:t>- наличие в составе заявки противоречивых сведений;</w:t>
            </w:r>
          </w:p>
          <w:p w:rsidR="00DD3222" w:rsidRPr="00DD3222" w:rsidRDefault="00DD3222" w:rsidP="00DD3222">
            <w:pPr>
              <w:suppressAutoHyphens w:val="0"/>
              <w:autoSpaceDE w:val="0"/>
              <w:autoSpaceDN w:val="0"/>
              <w:adjustRightInd w:val="0"/>
              <w:jc w:val="both"/>
              <w:rPr>
                <w:rFonts w:eastAsiaTheme="minorHAnsi"/>
                <w:lang w:eastAsia="en-US"/>
              </w:rPr>
            </w:pPr>
            <w:r w:rsidRPr="00DD3222">
              <w:t xml:space="preserve">- если установлен запрет закупок товаров, происходящих из иностранных государств, </w:t>
            </w:r>
            <w:r w:rsidRPr="00DD3222">
              <w:rPr>
                <w:rFonts w:eastAsiaTheme="minorHAnsi"/>
                <w:lang w:eastAsia="en-US"/>
              </w:rPr>
              <w:t>заявка на участие в закупке, содержащая предложение о поставке такого товара, происходящего из иностранного государства,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DD3222" w:rsidRPr="00DD3222" w:rsidRDefault="00DD3222" w:rsidP="00DD3222">
            <w:pPr>
              <w:suppressAutoHyphens w:val="0"/>
              <w:autoSpaceDE w:val="0"/>
              <w:autoSpaceDN w:val="0"/>
              <w:adjustRightInd w:val="0"/>
              <w:jc w:val="both"/>
              <w:rPr>
                <w:rFonts w:eastAsiaTheme="minorHAnsi"/>
                <w:lang w:eastAsia="en-US"/>
              </w:rPr>
            </w:pPr>
            <w:proofErr w:type="gramStart"/>
            <w:r w:rsidRPr="00DD3222">
              <w:rPr>
                <w:rFonts w:eastAsiaTheme="minorHAnsi"/>
                <w:lang w:eastAsia="en-US"/>
              </w:rPr>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0B5497" w:rsidRDefault="00DD3222" w:rsidP="000B5497">
            <w:pPr>
              <w:suppressAutoHyphens w:val="0"/>
              <w:autoSpaceDE w:val="0"/>
              <w:autoSpaceDN w:val="0"/>
              <w:adjustRightInd w:val="0"/>
              <w:jc w:val="both"/>
              <w:rPr>
                <w:rFonts w:eastAsiaTheme="minorHAnsi"/>
                <w:lang w:eastAsia="en-US"/>
              </w:rPr>
            </w:pPr>
            <w:r w:rsidRPr="00DD3222">
              <w:rPr>
                <w:rFonts w:eastAsiaTheme="minorHAnsi"/>
                <w:lang w:eastAsia="en-US"/>
              </w:rPr>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0B5497">
              <w:rPr>
                <w:rFonts w:eastAsiaTheme="minorHAnsi"/>
                <w:lang w:eastAsia="en-US"/>
              </w:rPr>
              <w:t xml:space="preserve"> о проведении запроса котировок;</w:t>
            </w:r>
          </w:p>
          <w:p w:rsidR="00F01B4A" w:rsidRPr="00D86806" w:rsidRDefault="00F01B4A" w:rsidP="000B5497">
            <w:pPr>
              <w:suppressAutoHyphens w:val="0"/>
              <w:autoSpaceDE w:val="0"/>
              <w:autoSpaceDN w:val="0"/>
              <w:adjustRightInd w:val="0"/>
              <w:jc w:val="both"/>
              <w:rPr>
                <w:rFonts w:eastAsiaTheme="minorHAnsi"/>
                <w:b/>
                <w:lang w:eastAsia="en-US"/>
              </w:rPr>
            </w:pPr>
            <w:r w:rsidRPr="00D86806">
              <w:rPr>
                <w:rFonts w:eastAsiaTheme="minorHAnsi"/>
                <w:b/>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F01B4A" w:rsidRPr="00DD3222" w:rsidRDefault="00F01B4A" w:rsidP="00DD3222">
            <w:pPr>
              <w:suppressAutoHyphens w:val="0"/>
              <w:autoSpaceDE w:val="0"/>
              <w:autoSpaceDN w:val="0"/>
              <w:adjustRightInd w:val="0"/>
              <w:jc w:val="both"/>
              <w:rPr>
                <w:rFonts w:eastAsiaTheme="minorHAnsi"/>
                <w:lang w:eastAsia="en-US"/>
              </w:rPr>
            </w:pPr>
          </w:p>
          <w:p w:rsidR="00DD3222" w:rsidRPr="00DD3222" w:rsidRDefault="00DD3222" w:rsidP="00EE03DA">
            <w:pPr>
              <w:widowControl w:val="0"/>
              <w:suppressAutoHyphens w:val="0"/>
              <w:jc w:val="both"/>
              <w:outlineLvl w:val="0"/>
            </w:pPr>
          </w:p>
          <w:p w:rsidR="00EE03DA" w:rsidRPr="00DD3222" w:rsidRDefault="00EE03DA" w:rsidP="00EE03DA">
            <w:pPr>
              <w:jc w:val="both"/>
              <w:outlineLvl w:val="0"/>
            </w:pPr>
            <w:r w:rsidRPr="00DD3222">
              <w:t xml:space="preserve">Заказчик принимает решение </w:t>
            </w:r>
            <w:proofErr w:type="gramStart"/>
            <w:r w:rsidRPr="00DD3222">
              <w:t>об отказе в допуске к участию в закупке в отношении</w:t>
            </w:r>
            <w:proofErr w:type="gramEnd"/>
            <w:r w:rsidRPr="00DD3222">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DD3222" w:rsidRDefault="00EE03DA" w:rsidP="005D0CEB">
            <w:pPr>
              <w:jc w:val="both"/>
              <w:outlineLvl w:val="0"/>
            </w:pPr>
            <w:proofErr w:type="gramStart"/>
            <w:r w:rsidRPr="00DD3222">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Pr="00DD3222">
              <w:t xml:space="preserve"> </w:t>
            </w:r>
            <w:proofErr w:type="gramStart"/>
            <w:r w:rsidRPr="00DD3222">
              <w:t>случае</w:t>
            </w:r>
            <w:proofErr w:type="gramEnd"/>
            <w:r w:rsidRPr="00DD3222">
              <w:t>, если участником является  физическое  лицо, не являющееся  индивидуальными предпринимателями и применяющее  специальный налоговый режим «Налог на профессиональный доход».</w:t>
            </w:r>
            <w:r w:rsidR="003C7CA9" w:rsidRPr="00DD3222">
              <w:t xml:space="preserve"> </w:t>
            </w:r>
          </w:p>
        </w:tc>
      </w:tr>
      <w:tr w:rsidR="003C7CA9" w:rsidRPr="00C6541C" w:rsidTr="00B95CE3">
        <w:trPr>
          <w:jc w:val="center"/>
        </w:trPr>
        <w:tc>
          <w:tcPr>
            <w:tcW w:w="854" w:type="dxa"/>
            <w:vAlign w:val="center"/>
          </w:tcPr>
          <w:p w:rsidR="003C7CA9" w:rsidRPr="00C6541C" w:rsidRDefault="003C7CA9" w:rsidP="00B95CE3">
            <w:pPr>
              <w:autoSpaceDE w:val="0"/>
              <w:autoSpaceDN w:val="0"/>
              <w:adjustRightInd w:val="0"/>
              <w:jc w:val="center"/>
              <w:rPr>
                <w:b/>
                <w:bCs/>
              </w:rPr>
            </w:pPr>
            <w:r w:rsidRPr="00C6541C">
              <w:rPr>
                <w:b/>
                <w:bCs/>
              </w:rPr>
              <w:t>23</w:t>
            </w:r>
          </w:p>
        </w:tc>
        <w:tc>
          <w:tcPr>
            <w:tcW w:w="269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002"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xml:space="preserve">-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w:t>
            </w:r>
            <w:proofErr w:type="gramStart"/>
            <w:r w:rsidRPr="00DD6F24">
              <w:t>случае</w:t>
            </w:r>
            <w:proofErr w:type="gramEnd"/>
            <w:r w:rsidRPr="00DD6F24">
              <w:t>,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Pr="00415CC2" w:rsidRDefault="00415CC2" w:rsidP="00415CC2">
            <w:pPr>
              <w:ind w:firstLine="567"/>
              <w:jc w:val="both"/>
            </w:pPr>
          </w:p>
          <w:p w:rsidR="00415CC2" w:rsidRPr="00415CC2" w:rsidRDefault="00DD6F24" w:rsidP="00415CC2">
            <w:pPr>
              <w:jc w:val="both"/>
              <w:outlineLvl w:val="0"/>
              <w:rPr>
                <w:b/>
              </w:rPr>
            </w:pPr>
            <w:r w:rsidRPr="00DD6F24">
              <w:t xml:space="preserve">Комиссия не рассматривает </w:t>
            </w:r>
            <w:r w:rsidR="00ED02AF" w:rsidRPr="00ED02AF">
              <w:t>поле «</w:t>
            </w:r>
            <w:proofErr w:type="spellStart"/>
            <w:r w:rsidR="00ED02AF" w:rsidRPr="00ED02AF">
              <w:t>Аккредитационные</w:t>
            </w:r>
            <w:proofErr w:type="spellEnd"/>
            <w:r w:rsidR="00ED02AF" w:rsidRPr="00ED02AF">
              <w:t xml:space="preserve"> документы» </w:t>
            </w:r>
            <w:r w:rsidRPr="00DD6F24">
              <w:t>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BE1CCF" w:rsidRDefault="00BE1CCF" w:rsidP="00415CC2">
            <w:pPr>
              <w:jc w:val="both"/>
              <w:outlineLvl w:val="0"/>
              <w:rPr>
                <w:b/>
                <w:u w:val="single"/>
              </w:rPr>
            </w:pPr>
            <w:proofErr w:type="gramStart"/>
            <w:r w:rsidRPr="00BE1CCF">
              <w:rPr>
                <w:b/>
                <w:u w:val="single"/>
              </w:rPr>
              <w:t>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1154B" w:rsidRDefault="00C1154B" w:rsidP="00415CC2">
            <w:pPr>
              <w:jc w:val="both"/>
              <w:outlineLvl w:val="0"/>
              <w:rPr>
                <w:b/>
                <w:u w:val="single"/>
              </w:rPr>
            </w:pPr>
          </w:p>
          <w:p w:rsidR="00C1154B" w:rsidRPr="00C1154B" w:rsidRDefault="00C1154B" w:rsidP="00C1154B">
            <w:pPr>
              <w:jc w:val="both"/>
              <w:outlineLvl w:val="0"/>
              <w:rPr>
                <w:b/>
                <w:u w:val="single"/>
              </w:rPr>
            </w:pPr>
            <w:r w:rsidRPr="00C1154B">
              <w:rPr>
                <w:b/>
                <w:u w:val="single"/>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1154B" w:rsidRDefault="00C1154B" w:rsidP="00C1154B">
            <w:pPr>
              <w:jc w:val="both"/>
              <w:outlineLvl w:val="0"/>
              <w:rPr>
                <w:b/>
                <w:u w:val="single"/>
              </w:rPr>
            </w:pPr>
            <w:r w:rsidRPr="00C1154B">
              <w:rPr>
                <w:b/>
                <w:u w:val="single"/>
              </w:rPr>
              <w:t>Такие документы не учитываются заказчиком при заключении договора по результатам запроса котировок.</w:t>
            </w:r>
          </w:p>
          <w:p w:rsidR="00C1154B" w:rsidRPr="00BE1CCF" w:rsidRDefault="00C1154B" w:rsidP="00C1154B">
            <w:pPr>
              <w:jc w:val="both"/>
              <w:outlineLvl w:val="0"/>
              <w:rPr>
                <w:b/>
                <w:u w:val="single"/>
              </w:rPr>
            </w:pPr>
          </w:p>
          <w:p w:rsidR="003C7CA9" w:rsidRPr="00C6541C" w:rsidRDefault="00415CC2" w:rsidP="00415CC2">
            <w:pPr>
              <w:jc w:val="both"/>
              <w:outlineLvl w:val="0"/>
            </w:pPr>
            <w:r w:rsidRPr="00415CC2">
              <w:t>2)</w:t>
            </w:r>
            <w:r>
              <w:rPr>
                <w:i/>
              </w:rPr>
              <w:t xml:space="preserve"> </w:t>
            </w:r>
            <w:r w:rsidR="003C7CA9" w:rsidRPr="00C6541C">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w:t>
            </w:r>
            <w:proofErr w:type="gramStart"/>
            <w:r w:rsidR="003C7CA9" w:rsidRPr="00C6541C">
              <w:t>случае</w:t>
            </w:r>
            <w:proofErr w:type="gramEnd"/>
            <w:r w:rsidR="003C7CA9" w:rsidRPr="00C6541C">
              <w:t xml:space="preserve"> равенства 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    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B95CE3">
        <w:trPr>
          <w:jc w:val="center"/>
        </w:trPr>
        <w:tc>
          <w:tcPr>
            <w:tcW w:w="854" w:type="dxa"/>
            <w:vAlign w:val="center"/>
          </w:tcPr>
          <w:p w:rsidR="00001A5B" w:rsidRPr="00C6541C" w:rsidRDefault="00001A5B" w:rsidP="00B95CE3">
            <w:pPr>
              <w:autoSpaceDE w:val="0"/>
              <w:autoSpaceDN w:val="0"/>
              <w:adjustRightInd w:val="0"/>
              <w:jc w:val="center"/>
              <w:rPr>
                <w:b/>
                <w:bCs/>
              </w:rPr>
            </w:pPr>
            <w:r w:rsidRPr="00C6541C">
              <w:rPr>
                <w:b/>
                <w:bCs/>
              </w:rPr>
              <w:t>24</w:t>
            </w:r>
          </w:p>
        </w:tc>
        <w:tc>
          <w:tcPr>
            <w:tcW w:w="269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002"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55626E" w:rsidRDefault="00001A5B" w:rsidP="0055626E">
            <w:pPr>
              <w:autoSpaceDE w:val="0"/>
              <w:autoSpaceDN w:val="0"/>
              <w:contextualSpacing/>
              <w:jc w:val="both"/>
            </w:pPr>
            <w:r w:rsidRPr="009B296F">
              <w:t xml:space="preserve">2) В </w:t>
            </w:r>
            <w:proofErr w:type="gramStart"/>
            <w:r>
              <w:t>случае</w:t>
            </w:r>
            <w:proofErr w:type="gramEnd"/>
            <w:r>
              <w:t xml:space="preserve">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 xml:space="preserve">В </w:t>
            </w:r>
            <w:proofErr w:type="gramStart"/>
            <w:r w:rsidRPr="00873C88">
              <w:t>случае</w:t>
            </w:r>
            <w:proofErr w:type="gramEnd"/>
            <w:r w:rsidRPr="00873C88">
              <w:t xml:space="preserve">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средств в размере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Pr="009B296F">
              <w:rPr>
                <w:rFonts w:ascii="Arial" w:hAnsi="Arial" w:cs="Arial"/>
                <w:sz w:val="20"/>
                <w:szCs w:val="20"/>
              </w:rPr>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proofErr w:type="gramStart"/>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9B296F">
              <w:t xml:space="preserve">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Договор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 xml:space="preserve">В </w:t>
            </w:r>
            <w:proofErr w:type="gramStart"/>
            <w:r w:rsidRPr="009B296F">
              <w:t>случае</w:t>
            </w:r>
            <w:proofErr w:type="gramEnd"/>
            <w:r w:rsidRPr="009B296F">
              <w:t xml:space="preserve">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w:t>
            </w:r>
            <w:proofErr w:type="gramStart"/>
            <w:r w:rsidRPr="009B296F">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roofErr w:type="gramEnd"/>
          </w:p>
          <w:p w:rsidR="00001A5B" w:rsidRPr="009B296F" w:rsidRDefault="00001A5B" w:rsidP="00001A5B">
            <w:pPr>
              <w:contextualSpacing/>
              <w:jc w:val="both"/>
            </w:pPr>
            <w:proofErr w:type="gramStart"/>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5D0CEB">
            <w:pPr>
              <w:contextualSpacing/>
              <w:jc w:val="both"/>
            </w:pPr>
            <w:proofErr w:type="gramStart"/>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roofErr w:type="gramEnd"/>
          </w:p>
          <w:p w:rsidR="00001A5B" w:rsidRPr="009B296F" w:rsidRDefault="005D0CEB" w:rsidP="005D0CEB">
            <w:pPr>
              <w:contextualSpacing/>
              <w:jc w:val="both"/>
            </w:pPr>
            <w:r>
              <w:t xml:space="preserve">      В </w:t>
            </w:r>
            <w:proofErr w:type="gramStart"/>
            <w:r>
              <w:t>случае</w:t>
            </w:r>
            <w:proofErr w:type="gramEnd"/>
            <w:r>
              <w:t xml:space="preserve">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01A5B"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Pr="009B296F" w:rsidRDefault="00001A5B" w:rsidP="00001A5B">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01A5B" w:rsidRPr="009B296F" w:rsidRDefault="00001A5B" w:rsidP="00001A5B">
            <w:pPr>
              <w:contextualSpacing/>
              <w:jc w:val="both"/>
            </w:pPr>
            <w:r w:rsidRPr="009B296F">
              <w:t>12). Заказчик вправе не отказывать в приемке результатов 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Pr="009B296F"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0A3C0C" w:rsidRDefault="00001A5B" w:rsidP="00001A5B">
            <w:pPr>
              <w:jc w:val="both"/>
              <w:outlineLvl w:val="0"/>
            </w:pPr>
            <w:r w:rsidRPr="009B296F">
              <w:t xml:space="preserve">14) </w:t>
            </w:r>
            <w:r w:rsidR="000A3C0C" w:rsidRPr="000A3C0C">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000A3C0C" w:rsidRPr="000A3C0C">
              <w:t>с даты приемки</w:t>
            </w:r>
            <w:proofErr w:type="gramEnd"/>
            <w:r w:rsidR="000A3C0C" w:rsidRPr="000A3C0C">
              <w:t xml:space="preserve"> поставленного товара, выполненной работы (ее результатов), оказанной услуги.</w:t>
            </w:r>
          </w:p>
          <w:p w:rsidR="00001A5B" w:rsidRPr="009B296F" w:rsidRDefault="00001A5B" w:rsidP="00001A5B">
            <w:pPr>
              <w:contextualSpacing/>
              <w:jc w:val="both"/>
            </w:pPr>
            <w:r w:rsidRPr="009B296F">
              <w:t>1</w:t>
            </w:r>
            <w:r w:rsidR="00E61334">
              <w:t>5</w:t>
            </w:r>
            <w:r w:rsidRPr="009B296F">
              <w:t>) 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001A5B" w:rsidRDefault="00001A5B" w:rsidP="00001A5B">
            <w:pPr>
              <w:contextualSpacing/>
              <w:jc w:val="both"/>
            </w:pPr>
            <w:r w:rsidRPr="009B296F">
              <w:t xml:space="preserve">В </w:t>
            </w:r>
            <w:proofErr w:type="gramStart"/>
            <w:r w:rsidRPr="009B296F">
              <w:t>случае</w:t>
            </w:r>
            <w:proofErr w:type="gramEnd"/>
            <w:r w:rsidRPr="009B296F">
              <w:t xml:space="preserve"> перемены Заказчика права и обязанности Заказчика, предусмотренные договором, переходят к новому заказчику.</w:t>
            </w:r>
          </w:p>
          <w:p w:rsidR="00001A5B" w:rsidRPr="00676B5D" w:rsidRDefault="00001A5B" w:rsidP="00001A5B">
            <w:pPr>
              <w:contextualSpacing/>
              <w:jc w:val="both"/>
            </w:pPr>
            <w:proofErr w:type="gramStart"/>
            <w:r w:rsidRPr="00676B5D">
              <w:t>1</w:t>
            </w:r>
            <w:r w:rsidR="00E61334">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E61334">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934338">
            <w:pPr>
              <w:contextualSpacing/>
              <w:jc w:val="both"/>
            </w:pPr>
            <w:r>
              <w:t>1</w:t>
            </w:r>
            <w:r w:rsidR="00E61334">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A43059" w:rsidRPr="00C6541C" w:rsidTr="00B95CE3">
        <w:trPr>
          <w:jc w:val="center"/>
        </w:trPr>
        <w:tc>
          <w:tcPr>
            <w:tcW w:w="854" w:type="dxa"/>
            <w:vAlign w:val="center"/>
          </w:tcPr>
          <w:p w:rsidR="00A43059" w:rsidRPr="00C6541C" w:rsidRDefault="00A43059" w:rsidP="00B95CE3">
            <w:pPr>
              <w:jc w:val="center"/>
              <w:rPr>
                <w:b/>
              </w:rPr>
            </w:pPr>
            <w:r w:rsidRPr="00C6541C">
              <w:rPr>
                <w:b/>
              </w:rPr>
              <w:t>25</w:t>
            </w:r>
          </w:p>
        </w:tc>
        <w:tc>
          <w:tcPr>
            <w:tcW w:w="2696" w:type="dxa"/>
            <w:vAlign w:val="center"/>
          </w:tcPr>
          <w:p w:rsidR="00A43059" w:rsidRPr="00C6541C" w:rsidRDefault="00A43059" w:rsidP="00B95CE3">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002" w:type="dxa"/>
            <w:vAlign w:val="center"/>
          </w:tcPr>
          <w:p w:rsidR="00A43059" w:rsidRDefault="00A43059" w:rsidP="00A43059">
            <w:pPr>
              <w:jc w:val="both"/>
              <w:outlineLvl w:val="0"/>
              <w:rPr>
                <w:b/>
              </w:rPr>
            </w:pPr>
            <w:r w:rsidRPr="005558AF">
              <w:t>Обеспечение исполнения договора составляет</w:t>
            </w:r>
            <w:r>
              <w:t>:</w:t>
            </w:r>
          </w:p>
          <w:p w:rsidR="002C0C76" w:rsidRDefault="00EC6B7D" w:rsidP="00A43059">
            <w:pPr>
              <w:jc w:val="both"/>
              <w:outlineLvl w:val="0"/>
              <w:rPr>
                <w:b/>
              </w:rPr>
            </w:pPr>
            <w:r w:rsidRPr="00EC6B7D">
              <w:rPr>
                <w:b/>
              </w:rPr>
              <w:t>105 000,00</w:t>
            </w:r>
            <w:r w:rsidR="00B75469" w:rsidRPr="00EC6B7D">
              <w:rPr>
                <w:b/>
              </w:rPr>
              <w:t xml:space="preserve"> </w:t>
            </w:r>
            <w:r w:rsidR="002C0C76" w:rsidRPr="00DF6935">
              <w:rPr>
                <w:b/>
              </w:rPr>
              <w:t>руб., НДС не облагается</w:t>
            </w:r>
            <w:r w:rsidR="002C0C76">
              <w:rPr>
                <w:b/>
              </w:rPr>
              <w:t>.</w:t>
            </w:r>
          </w:p>
          <w:p w:rsidR="005D0CEB" w:rsidRDefault="005D0CEB" w:rsidP="00A43059">
            <w:pPr>
              <w:jc w:val="both"/>
              <w:outlineLvl w:val="0"/>
              <w:rPr>
                <w:b/>
              </w:rPr>
            </w:pPr>
          </w:p>
          <w:p w:rsidR="00A309D9" w:rsidRDefault="00A309D9" w:rsidP="00A309D9">
            <w:pPr>
              <w:widowControl w:val="0"/>
              <w:suppressAutoHyphens w:val="0"/>
              <w:jc w:val="both"/>
              <w:outlineLvl w:val="0"/>
            </w:pPr>
            <w:r>
              <w:t xml:space="preserve">Реквизиты для перечисления обеспечения исполнения договора: ГУП «Петербургский метрополитен», ИНН 7830000970, КПП </w:t>
            </w:r>
            <w:r w:rsidR="004F760D" w:rsidRPr="004F760D">
              <w:t>997650001/783801001</w:t>
            </w:r>
            <w:r>
              <w:t xml:space="preserve">, </w:t>
            </w:r>
            <w:proofErr w:type="gramStart"/>
            <w:r>
              <w:t>р</w:t>
            </w:r>
            <w:proofErr w:type="gramEnd"/>
            <w:r>
              <w:t xml:space="preserve">/с 406 028 108 000 000 000 44 в АО "АБ "РОССИЯ", к/с </w:t>
            </w:r>
            <w:r w:rsidR="00AB55B8" w:rsidRPr="00AB55B8">
              <w:t>30101810800000000861</w:t>
            </w:r>
            <w:r>
              <w:t>, БИК 044030861.</w:t>
            </w:r>
          </w:p>
          <w:p w:rsidR="00D94D05" w:rsidRDefault="00D94D05" w:rsidP="00D94D05">
            <w:pPr>
              <w:widowControl w:val="0"/>
              <w:suppressAutoHyphens w:val="0"/>
              <w:jc w:val="both"/>
              <w:outlineLvl w:val="0"/>
            </w:pPr>
            <w:r>
              <w:t>Основное обязательство, исполнение которого обеспечивается: поставка товара в соответствии с Техническими требованиями. Срок исполнения основного обязательства: в соответствии со сроком поставки товара, указанным в Технических требованиях.</w:t>
            </w:r>
          </w:p>
          <w:p w:rsidR="00D94D05" w:rsidRDefault="00D94D05" w:rsidP="00D94D05">
            <w:pPr>
              <w:widowControl w:val="0"/>
              <w:suppressAutoHyphens w:val="0"/>
              <w:jc w:val="both"/>
              <w:outlineLvl w:val="0"/>
            </w:pPr>
          </w:p>
          <w:p w:rsidR="00D94D05" w:rsidRDefault="00D94D05" w:rsidP="00D94D05">
            <w:pPr>
              <w:widowControl w:val="0"/>
              <w:suppressAutoHyphens w:val="0"/>
              <w:jc w:val="both"/>
              <w:outlineLvl w:val="0"/>
            </w:pPr>
            <w:r>
              <w:t xml:space="preserve">В </w:t>
            </w:r>
            <w:proofErr w:type="gramStart"/>
            <w:r>
              <w:t>соответствии</w:t>
            </w:r>
            <w:proofErr w:type="gramEnd"/>
            <w:r>
              <w:t xml:space="preserve"> с требованиями законодательства РФ, размер обеспечения договора не может превышать 5 процентов начальной (максимальной) цены договора (максимального значения цены договора), а в случае установления авансирования - в размере аванса. </w:t>
            </w:r>
          </w:p>
          <w:p w:rsidR="00D94D05" w:rsidRDefault="00D94D05" w:rsidP="00D94D05">
            <w:pPr>
              <w:jc w:val="both"/>
              <w:outlineLvl w:val="0"/>
            </w:pPr>
            <w:r>
              <w:t xml:space="preserve">В случае если участник, с которым заключается договор, снизил цену на двадцать пять и более процентов ниже начальной (максимальной) цены договора (общей начальной (максимальной) цены единицы (товара, работы, услуги)), договор заключается исключительно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w:t>
            </w:r>
            <w:proofErr w:type="gramStart"/>
            <w:r>
              <w:t>и(</w:t>
            </w:r>
            <w:proofErr w:type="gramEnd"/>
            <w:r>
              <w:t xml:space="preserve">или) извещении о проведении закупки, но не менее чем в размере аванса (если договором предусмотрена выплата аванса). </w:t>
            </w:r>
          </w:p>
          <w:p w:rsidR="00934BEB" w:rsidRDefault="00934BEB" w:rsidP="00D94D05">
            <w:pPr>
              <w:jc w:val="both"/>
              <w:outlineLvl w:val="0"/>
            </w:pPr>
            <w:proofErr w:type="gramStart"/>
            <w:r>
              <w:t>В случае, если способом обеспечения является независимая гарантия, то в качестве обеспечения исполнения договоров принимаются исключительно независимые гарантии, выданные гарантами, предусмотренными ч. 1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B30305" w:rsidRDefault="00B30305" w:rsidP="00934BEB">
            <w:pPr>
              <w:jc w:val="both"/>
              <w:outlineLvl w:val="0"/>
            </w:pPr>
            <w:r w:rsidRPr="0081772B">
              <w:t>Информация о независимой гарантии должна быть включена в реестр независимых гарантий, предусмотренный ч. 8 ст.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934BEB" w:rsidRDefault="00934BEB" w:rsidP="00934BEB">
            <w:pPr>
              <w:jc w:val="both"/>
              <w:outlineLvl w:val="0"/>
            </w:pPr>
            <w:r>
              <w:t>Независимая гарантия не может быть отозвана выдавшим ее гарантом.</w:t>
            </w:r>
          </w:p>
          <w:p w:rsidR="00934BEB" w:rsidRDefault="00934BEB" w:rsidP="00934BEB">
            <w:pPr>
              <w:jc w:val="both"/>
              <w:outlineLvl w:val="0"/>
            </w:pPr>
            <w:r>
              <w:t>Независимая гарантия должна содержать:</w:t>
            </w:r>
          </w:p>
          <w:p w:rsidR="00934BEB" w:rsidRDefault="00934BEB" w:rsidP="00934BEB">
            <w:pPr>
              <w:jc w:val="both"/>
              <w:outlineLvl w:val="0"/>
            </w:pPr>
            <w:r>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934BEB" w:rsidRDefault="00934BEB" w:rsidP="00934BEB">
            <w:pPr>
              <w:jc w:val="both"/>
              <w:outlineLvl w:val="0"/>
            </w:pPr>
            <w:r>
              <w:t xml:space="preserve">- перечень документов, подлежащих представлению заказчиком гаранту одновременно с требованием об уплате денежной суммы по независимой гарантии, установленный  Правительством Российской Федерации в соответствии с п. 4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а) расчет суммы, включаемой в требование об уплате денежной суммы по независимой гарантии;</w:t>
            </w:r>
          </w:p>
          <w:p w:rsidR="00934BEB" w:rsidRDefault="00934BEB" w:rsidP="00934BEB">
            <w:pPr>
              <w:jc w:val="both"/>
              <w:outlineLvl w:val="0"/>
            </w:pPr>
            <w:r>
              <w:t>б) документ, содержащий указание на нарушения принципалом обязательств, предусмотренных договором;</w:t>
            </w:r>
          </w:p>
          <w:p w:rsidR="00934BEB" w:rsidRDefault="00934BEB" w:rsidP="00934BEB">
            <w:pPr>
              <w:jc w:val="both"/>
              <w:outlineLvl w:val="0"/>
            </w:pPr>
            <w:r>
              <w:t>в) 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934BEB" w:rsidRDefault="00934BEB" w:rsidP="00934BEB">
            <w:pPr>
              <w:jc w:val="both"/>
              <w:outlineLvl w:val="0"/>
            </w:pPr>
            <w:r>
              <w:t xml:space="preserve">- указание на срок ее действия, который не может составлять менее одного месяца </w:t>
            </w:r>
            <w:proofErr w:type="gramStart"/>
            <w:r>
              <w:t>с даты окончания</w:t>
            </w:r>
            <w:proofErr w:type="gramEnd"/>
            <w:r>
              <w:t xml:space="preserve"> предусмотренного настоящим извещением срока исполнения основного обязательства.</w:t>
            </w:r>
          </w:p>
          <w:p w:rsidR="00934BEB" w:rsidRDefault="00934BEB" w:rsidP="00934BEB">
            <w:pPr>
              <w:jc w:val="both"/>
              <w:outlineLvl w:val="0"/>
            </w:pP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rsidR="00934BEB" w:rsidRDefault="00934BEB" w:rsidP="00934BEB">
            <w:pPr>
              <w:jc w:val="both"/>
              <w:outlineLvl w:val="0"/>
            </w:pPr>
          </w:p>
          <w:p w:rsidR="00934BEB" w:rsidRDefault="00934BEB" w:rsidP="00934BEB">
            <w:pPr>
              <w:jc w:val="both"/>
              <w:outlineLvl w:val="0"/>
            </w:pPr>
            <w:r>
              <w:t>Независимая гарантия не должна содержать условия:</w:t>
            </w:r>
          </w:p>
          <w:p w:rsidR="00934BEB" w:rsidRDefault="008C787A" w:rsidP="00934BEB">
            <w:pPr>
              <w:jc w:val="both"/>
              <w:outlineLvl w:val="0"/>
            </w:pPr>
            <w:r>
              <w:t>-</w:t>
            </w:r>
            <w:r w:rsidR="00934BEB">
              <w:t xml:space="preserve">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934BEB" w:rsidRDefault="008C787A" w:rsidP="00934BEB">
            <w:pPr>
              <w:jc w:val="both"/>
              <w:outlineLvl w:val="0"/>
            </w:pPr>
            <w:proofErr w:type="gramStart"/>
            <w:r>
              <w:t>-</w:t>
            </w:r>
            <w:r w:rsidR="00934BEB">
              <w:t xml:space="preserve"> предусматривающие или влекущие представление заказчиком (бенефициаром) гаранту, в том числе одновременно с требованием об уплате денежной суммы по независимой гарантии, документов, не предусмотренных перечнем, указанным  и 9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w:t>
            </w:r>
            <w:proofErr w:type="gramEnd"/>
          </w:p>
          <w:p w:rsidR="00934BEB" w:rsidRDefault="008C787A" w:rsidP="00934BEB">
            <w:pPr>
              <w:jc w:val="both"/>
              <w:outlineLvl w:val="0"/>
            </w:pPr>
            <w:r>
              <w:t xml:space="preserve">- </w:t>
            </w:r>
            <w:r w:rsidR="00934BEB">
              <w:t>о праве гаранта отказывать в удовлетворении требования заказчика (бенефициара) об уплате денежной суммы по независимой гарантии в случае непредставления заказчиком (бенефициаром) гаранту уведомления о нарушении поставщиком (подрядчиком, исполнителем) условий договора или о расторжении договора;</w:t>
            </w:r>
          </w:p>
          <w:p w:rsidR="00934BEB" w:rsidRDefault="008C787A" w:rsidP="00934BEB">
            <w:pPr>
              <w:jc w:val="both"/>
              <w:outlineLvl w:val="0"/>
            </w:pPr>
            <w:r>
              <w:t>-</w:t>
            </w:r>
            <w:r w:rsidR="00934BEB">
              <w:t xml:space="preserve"> допускающие или влекущие взимание гарантом с заказчика (бенефициара) платы за представление заказчиком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заказчиком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rsidR="00934BEB" w:rsidRDefault="00934BEB" w:rsidP="00934BEB">
            <w:pPr>
              <w:jc w:val="both"/>
              <w:outlineLvl w:val="0"/>
            </w:pPr>
          </w:p>
          <w:p w:rsidR="00934BEB" w:rsidRDefault="00934BEB" w:rsidP="00934BEB">
            <w:pPr>
              <w:jc w:val="both"/>
              <w:outlineLvl w:val="0"/>
            </w:pPr>
            <w:r>
              <w:t>Несоответствие независимой гарантии, предоставленной участником закупки, требованиям, предусмотренным настоящим извещением, является основанием для отказа в принятии ее заказчиком.</w:t>
            </w:r>
          </w:p>
          <w:p w:rsidR="001E5AEA" w:rsidRDefault="001E5AEA" w:rsidP="00934BEB">
            <w:pPr>
              <w:jc w:val="both"/>
              <w:outlineLvl w:val="0"/>
            </w:pPr>
            <w:r w:rsidRPr="001E5AEA">
              <w:t xml:space="preserve">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или в случаях, предусмотренных Федеральным законом "Об электронной подписи", усиленной квалифицированной электронной подписью участника финансового рынка, являющегося гарантом, квалифицированный сертификат ключа </w:t>
            </w:r>
            <w:proofErr w:type="gramStart"/>
            <w:r w:rsidRPr="001E5AEA">
              <w:t>проверки</w:t>
            </w:r>
            <w:proofErr w:type="gramEnd"/>
            <w:r w:rsidRPr="001E5AEA">
              <w:t xml:space="preserve"> которой содержит указание только на участника финансового рынка в качестве владельца такого сертификата.</w:t>
            </w:r>
          </w:p>
          <w:p w:rsidR="00934BEB" w:rsidRDefault="00934BEB" w:rsidP="00934BEB">
            <w:pPr>
              <w:jc w:val="both"/>
              <w:outlineLvl w:val="0"/>
            </w:pPr>
            <w:r>
              <w:t xml:space="preserve"> </w:t>
            </w:r>
            <w:proofErr w:type="gramStart"/>
            <w:r>
              <w:t>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w:t>
            </w:r>
            <w:proofErr w:type="gramEnd"/>
          </w:p>
          <w:p w:rsidR="00934BEB" w:rsidRDefault="00934BEB" w:rsidP="00934BEB">
            <w:pPr>
              <w:jc w:val="both"/>
              <w:outlineLvl w:val="0"/>
            </w:pPr>
          </w:p>
          <w:p w:rsidR="00934BEB" w:rsidRDefault="00934BEB" w:rsidP="00934BEB">
            <w:pPr>
              <w:jc w:val="both"/>
              <w:outlineLvl w:val="0"/>
            </w:pPr>
            <w:proofErr w:type="gramStart"/>
            <w:r>
              <w:t>Независимая гарантия, предоставляемая в качестве обеспечения исполнения договора, должна быть составлена по типовой форме согласно приложению N 3 к Положению о независимых гарантиях, утвержденному Постановлением Правительства  Российской Федерации в соответствии с п. 1 ч. 32 ст. 3.4 Федерального закона от 18.07.2011 № 223-ФЗ «О закупках товаров, работ, услуг отдельными видами юридических лиц» (далее – Закон о закупках)  на условиях, определенных гражданским законодательством</w:t>
            </w:r>
            <w:proofErr w:type="gramEnd"/>
            <w:r>
              <w:t xml:space="preserve"> и Законом о закупках, и содержать следующие дополнительные требования:</w:t>
            </w:r>
          </w:p>
          <w:p w:rsidR="00934BEB" w:rsidRDefault="00934BEB" w:rsidP="00934BEB">
            <w:pPr>
              <w:jc w:val="both"/>
              <w:outlineLvl w:val="0"/>
            </w:pPr>
            <w:proofErr w:type="gramStart"/>
            <w:r>
              <w:t>а) условие о праве заказчика (бенефициара) предъявлять до окончания срока действия независимой гарантии в случае неисполнения или ненадлежащего исполнения поставщиком (подрядчиком, исполнителем) обеспеченных ею обязательств составленное по форме согласно приложению N 4 к Положению о независимых гарантиях, утвержденному Постановлением Правительства  Российской Федерации в соответствии с п. 2 ч. 32 ст. 3.4 Федерального закона от 18.07.2011 № 223-ФЗ «О закупках товаров, работ</w:t>
            </w:r>
            <w:proofErr w:type="gramEnd"/>
            <w:r>
              <w:t>, услуг отдельными видами юридических лиц» требование об уплате денежной суммы по независимой гарантии в размере цены договора, уменьшенном на сумму, пропорциональную объему исполненных поставщиком (подрядчиком, исполнителем) обязательств, которые предусмотрены договором и в отношении которых заказчиком (бенефициаром) осуществлена приемка, но не превышающем размер обеспечения исполнения договора;</w:t>
            </w:r>
          </w:p>
          <w:p w:rsidR="00934BEB" w:rsidRDefault="00934BEB" w:rsidP="00934BEB">
            <w:pPr>
              <w:jc w:val="both"/>
              <w:outlineLvl w:val="0"/>
            </w:pPr>
            <w:r>
              <w:t xml:space="preserve">б) условие о праве заказчика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заказчика (бенефициара). Выбор формы направления такого требования осуществляется заказчиком (бенефициаром) самостоятельно. </w:t>
            </w:r>
            <w:proofErr w:type="gramStart"/>
            <w:r>
              <w:t>В случае направления требования об уплате денежной суммы по независимой гарантии на бумажном носителе представляются оригиналы указанных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 «О закупках товаров, работ, услуг отдельными видами юридических лиц» документов или заверенные заказчиком (бенефициаром) их копии.</w:t>
            </w:r>
            <w:proofErr w:type="gramEnd"/>
            <w:r>
              <w:t xml:space="preserve">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заказчика (бенефициара), также представляется документ, подтверждающий полномочия такого лица на осуществление действий от имени заказчика (бенефициара). </w:t>
            </w:r>
            <w:proofErr w:type="gramStart"/>
            <w:r>
              <w:t>В случае направления требования об уплате денежной суммы по независимой гарантии в форме электронного документа документы, предусмотренные перечнем, указанным в пункте 9 вышеуказанного Положения о независимых гарантиях,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заказчика (бенефициара);</w:t>
            </w:r>
            <w:proofErr w:type="gramEnd"/>
          </w:p>
          <w:p w:rsidR="00934BEB" w:rsidRDefault="00934BEB" w:rsidP="00934BEB">
            <w:pPr>
              <w:jc w:val="both"/>
              <w:outlineLvl w:val="0"/>
            </w:pPr>
            <w:proofErr w:type="gramStart"/>
            <w:r>
              <w:t>в) условие об обязанности гаранта рассмотреть требование заказчика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указанным в пункте 9 Положения о независимых гарантиях, утвержденного Постановлением Правительства  Российской Федерации в соответствии с п. 4 ч. 32 ст. 3.4 Федерального закона от 18.07.2011 № 223-ФЗ</w:t>
            </w:r>
            <w:proofErr w:type="gramEnd"/>
            <w:r>
              <w:t xml:space="preserve"> «О закупках товаров, работ, услуг отдельными видами юридических лиц»</w:t>
            </w:r>
          </w:p>
          <w:p w:rsidR="00934BEB" w:rsidRDefault="00934BEB" w:rsidP="00934BEB">
            <w:pPr>
              <w:jc w:val="both"/>
              <w:outlineLvl w:val="0"/>
            </w:pPr>
            <w:r>
              <w:t xml:space="preserve">г) условия, предусмотренные абзацем четвертым подпункта "а" и подпунктами "в" - "е" пункта 5 Положения о независимых гарантиях, утвержденного Постановлением Правительства  Российской Федерации в соответствии с п. 3 ч. 32 ст. 3.4 Федерального закона от 18.07.2011 № 223-ФЗ «О закупках товаров, работ, услуг отдельными видами юридических лиц», а именно: </w:t>
            </w:r>
          </w:p>
          <w:p w:rsidR="00934BEB" w:rsidRDefault="00934BEB" w:rsidP="00934BEB">
            <w:pPr>
              <w:jc w:val="both"/>
              <w:outlineLvl w:val="0"/>
            </w:pPr>
            <w:r>
              <w:t xml:space="preserve">- передавать право требования </w:t>
            </w:r>
            <w:proofErr w:type="gramStart"/>
            <w:r>
              <w:t>по независимой гарантии в случае перемены заказчика при осуществлении закупки с предварительным извещением об этом гаранта</w:t>
            </w:r>
            <w:proofErr w:type="gramEnd"/>
            <w:r>
              <w:t>;</w:t>
            </w:r>
          </w:p>
          <w:p w:rsidR="00934BEB" w:rsidRDefault="00934BEB" w:rsidP="00934BEB">
            <w:pPr>
              <w:jc w:val="both"/>
              <w:outlineLvl w:val="0"/>
            </w:pPr>
            <w:r>
              <w:t>- условие о том, что расходы, возникающие в связи с перечислением гарантом денежных средств по независимой гарантии, несет гарант;</w:t>
            </w:r>
          </w:p>
          <w:p w:rsidR="00934BEB" w:rsidRDefault="00934BEB" w:rsidP="00934BEB">
            <w:pPr>
              <w:jc w:val="both"/>
              <w:outlineLvl w:val="0"/>
            </w:pPr>
            <w:proofErr w:type="gramStart"/>
            <w:r>
              <w:t>- условие о том, что исключение банка (если независимая гарантия выдана банком) из перечня, предусмотренного частью 1.2 статьи 45 Закона о контрактной системе,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 развитии малого и среднего предпринимательства в Российской Федерации" (если независимая гарантия выдана таким фондом), из перечня, предусмотренного</w:t>
            </w:r>
            <w:proofErr w:type="gramEnd"/>
            <w:r>
              <w:t xml:space="preserve"> частью 1.7 указанной статьи,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rsidR="00934BEB" w:rsidRDefault="00934BEB" w:rsidP="00934BEB">
            <w:pPr>
              <w:jc w:val="both"/>
              <w:outlineLvl w:val="0"/>
            </w:pPr>
            <w:r>
              <w:t>- условие о рассмотрении споров, возникающих в связи с исполнением обязательств по независимой гарантии, в арбитражном суде;</w:t>
            </w:r>
          </w:p>
          <w:p w:rsidR="00934BEB" w:rsidRDefault="00934BEB" w:rsidP="00934BEB">
            <w:pPr>
              <w:jc w:val="both"/>
              <w:outlineLvl w:val="0"/>
            </w:pPr>
            <w:r>
              <w:t>-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 (бенефициару), указанный заказчиком (бенефициаром) в требовании об уплате денежной суммы по независимой гарантии.</w:t>
            </w:r>
          </w:p>
          <w:p w:rsidR="00934BEB" w:rsidRDefault="00934BEB" w:rsidP="00934BEB">
            <w:pPr>
              <w:jc w:val="both"/>
              <w:outlineLvl w:val="0"/>
            </w:pPr>
          </w:p>
          <w:p w:rsidR="00934BEB" w:rsidRDefault="00934BEB" w:rsidP="00934BEB">
            <w:pPr>
              <w:jc w:val="both"/>
              <w:outlineLvl w:val="0"/>
            </w:pPr>
            <w:r>
              <w:t xml:space="preserve">В </w:t>
            </w:r>
            <w:proofErr w:type="gramStart"/>
            <w:r>
              <w:t>случае</w:t>
            </w:r>
            <w:proofErr w:type="gramEnd"/>
            <w:r>
              <w:t xml:space="preserve">, если участником  запроса котировок, с которым заключается договор, было выбрано обеспечение исполнения договора в виде перечисления  денежных средств на расчетный счет заказчика, факт внесения участником обеспечения исполнения договора подтверждается платежным поручением, на основании которого произведено перечисление средств обеспечения, с отметкой банка о принятии платежного документа к исполнению. Реквизиты (номер и дата) представляемого заказчику посредством электронной площадки платежного документа о перечислении средств обеспечения исполнения договора должны соответствовать реквизитам (номеру и дате) оригинала платежного документа, на основании которого фактически произведено перечисление средств обеспечения договора на счет заказчика. В платежном </w:t>
            </w:r>
            <w:proofErr w:type="gramStart"/>
            <w:r>
              <w:t>поручении</w:t>
            </w:r>
            <w:proofErr w:type="gramEnd"/>
            <w:r>
              <w:t xml:space="preserve"> в обязательном порядке должно быть указано целевое назначение денежных средств (обеспечение исполнения договора на участие  в запросе котировок с указанием точного наименования предмета запроса котировок в соответствии с извещением). Обеспечение исполнения договора возвращается участнику путем перечисления денежных средств на расчетный счет, указанный в договоре. Обеспечение исполнения договора возвращается участнику в течение десяти рабочих  дней с момента подписания заказчиком и участником документов, подтверждающих исполнение участником своих обязательств по договору. </w:t>
            </w:r>
            <w:proofErr w:type="gramStart"/>
            <w:r>
              <w:t>В случае неисполнения (ненадлежащего исполнения) обязательств обеспечения исполнения договора удерживается пропорционально стоимости невыполненных работ (не оказанных услуг, не поставленного товара) или выполненных работ (оказанных услуг, поставленного товара) ненадлежащего качества.</w:t>
            </w:r>
            <w:proofErr w:type="gramEnd"/>
            <w:r>
              <w:t xml:space="preserve"> В </w:t>
            </w:r>
            <w:proofErr w:type="gramStart"/>
            <w:r>
              <w:t>случае</w:t>
            </w:r>
            <w:proofErr w:type="gramEnd"/>
            <w:r>
              <w:t xml:space="preserve"> просрочки исполнения обязательств, неисполнения или ненадлежащего исполнения обязательств, установленных договором, причинения убытков, обеспечение исполнения договора удерживается  исходя из расчета суммы пени за просрочку исполнения обязательств, установленных договором, штрафов, а также исходя из размера убытков.</w:t>
            </w:r>
          </w:p>
          <w:p w:rsidR="00934BEB" w:rsidRDefault="00934BEB" w:rsidP="00934BEB">
            <w:pPr>
              <w:jc w:val="both"/>
              <w:outlineLvl w:val="0"/>
            </w:pPr>
            <w:r>
              <w:t xml:space="preserve">         Положения об обеспечении исполнения обязательств по договору не применяются в случае:</w:t>
            </w:r>
          </w:p>
          <w:p w:rsidR="00934BEB" w:rsidRDefault="00934BEB" w:rsidP="00934BEB">
            <w:pPr>
              <w:jc w:val="both"/>
              <w:outlineLvl w:val="0"/>
            </w:pPr>
            <w:r>
              <w:t>- заключения договора с участником закупки, который является казенным или бюджетным учреждением;</w:t>
            </w:r>
          </w:p>
          <w:p w:rsidR="005D0CEB" w:rsidRPr="00562552" w:rsidRDefault="00934BEB" w:rsidP="00934BEB">
            <w:pPr>
              <w:jc w:val="both"/>
              <w:outlineLvl w:val="0"/>
            </w:pPr>
            <w:r>
              <w:t>- заключения Заказчиком договора, предметом которого является выдача банковской гарантии.</w:t>
            </w:r>
          </w:p>
        </w:tc>
      </w:tr>
      <w:tr w:rsidR="00F66BA6" w:rsidRPr="00C6541C" w:rsidTr="00B95CE3">
        <w:trPr>
          <w:jc w:val="center"/>
        </w:trPr>
        <w:tc>
          <w:tcPr>
            <w:tcW w:w="854" w:type="dxa"/>
            <w:vAlign w:val="center"/>
          </w:tcPr>
          <w:p w:rsidR="00F66BA6" w:rsidRPr="00C6541C" w:rsidRDefault="00F66BA6" w:rsidP="00B95CE3">
            <w:pPr>
              <w:autoSpaceDE w:val="0"/>
              <w:autoSpaceDN w:val="0"/>
              <w:adjustRightInd w:val="0"/>
              <w:jc w:val="center"/>
              <w:rPr>
                <w:b/>
              </w:rPr>
            </w:pPr>
            <w:r w:rsidRPr="00C6541C">
              <w:rPr>
                <w:b/>
              </w:rPr>
              <w:t>26</w:t>
            </w:r>
          </w:p>
        </w:tc>
        <w:tc>
          <w:tcPr>
            <w:tcW w:w="2696" w:type="dxa"/>
            <w:vAlign w:val="center"/>
          </w:tcPr>
          <w:p w:rsidR="00F66BA6" w:rsidRPr="00C6541C" w:rsidRDefault="00F66BA6" w:rsidP="00B95CE3">
            <w:pPr>
              <w:autoSpaceDE w:val="0"/>
              <w:autoSpaceDN w:val="0"/>
              <w:adjustRightInd w:val="0"/>
              <w:jc w:val="center"/>
              <w:rPr>
                <w:b/>
                <w:bCs/>
                <w:lang w:eastAsia="en-US"/>
              </w:rPr>
            </w:pPr>
            <w:proofErr w:type="gramStart"/>
            <w:r w:rsidRPr="00C6541C">
              <w:rPr>
                <w:b/>
                <w:bCs/>
                <w:lang w:eastAsia="en-US"/>
              </w:rPr>
              <w:t>Условия признания победителя запроса котировок 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002" w:type="dxa"/>
            <w:vAlign w:val="center"/>
          </w:tcPr>
          <w:p w:rsidR="00F66BA6" w:rsidRPr="005558AF" w:rsidRDefault="00F66BA6" w:rsidP="00D129E5">
            <w:pPr>
              <w:autoSpaceDE w:val="0"/>
              <w:autoSpaceDN w:val="0"/>
              <w:adjustRightInd w:val="0"/>
              <w:jc w:val="both"/>
              <w:rPr>
                <w:bCs/>
                <w:color w:val="000000"/>
                <w:lang w:eastAsia="en-US"/>
              </w:rPr>
            </w:pPr>
            <w:r w:rsidRPr="005558AF">
              <w:t xml:space="preserve"> </w:t>
            </w:r>
            <w:proofErr w:type="gramStart"/>
            <w:r w:rsidRPr="005558AF">
              <w:rPr>
                <w:bCs/>
                <w:color w:val="000000"/>
                <w:lang w:eastAsia="en-US"/>
              </w:rPr>
              <w:t>В случае, если победитель (единственный участник)</w:t>
            </w:r>
            <w:r>
              <w:rPr>
                <w:bCs/>
                <w:color w:val="000000"/>
                <w:lang w:eastAsia="en-US"/>
              </w:rPr>
              <w:t xml:space="preserve"> </w:t>
            </w:r>
            <w:r w:rsidRPr="005558AF">
              <w:rPr>
                <w:bCs/>
                <w:color w:val="000000"/>
                <w:lang w:eastAsia="en-US"/>
              </w:rPr>
              <w:t>запроса котировок не представил Заказчику подписанный договор в срок, указанный в извещении о проведении запроса котировок, такой 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roofErr w:type="gramEnd"/>
          </w:p>
          <w:p w:rsidR="00F66BA6" w:rsidRPr="005558AF" w:rsidRDefault="00F66BA6" w:rsidP="00D129E5">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w:t>
            </w:r>
            <w:proofErr w:type="gramStart"/>
            <w:r w:rsidRPr="005558AF">
              <w:t>случае</w:t>
            </w:r>
            <w:proofErr w:type="gramEnd"/>
            <w:r w:rsidRPr="005558AF">
              <w:t xml:space="preserve">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с даты размещения протокола о принятии решения о заключении договора с участником, занявшим второе или третье место соответственно. </w:t>
            </w:r>
          </w:p>
        </w:tc>
      </w:tr>
      <w:tr w:rsidR="008A0C5A" w:rsidRPr="00C6541C" w:rsidTr="00B95CE3">
        <w:trPr>
          <w:jc w:val="center"/>
        </w:trPr>
        <w:tc>
          <w:tcPr>
            <w:tcW w:w="854" w:type="dxa"/>
            <w:vAlign w:val="center"/>
          </w:tcPr>
          <w:p w:rsidR="008A0C5A" w:rsidRPr="00C6541C" w:rsidRDefault="008A0C5A" w:rsidP="00B95CE3">
            <w:pPr>
              <w:autoSpaceDE w:val="0"/>
              <w:autoSpaceDN w:val="0"/>
              <w:adjustRightInd w:val="0"/>
              <w:jc w:val="center"/>
              <w:rPr>
                <w:b/>
              </w:rPr>
            </w:pPr>
            <w:r w:rsidRPr="00C6541C">
              <w:rPr>
                <w:b/>
              </w:rPr>
              <w:t>27</w:t>
            </w:r>
          </w:p>
        </w:tc>
        <w:tc>
          <w:tcPr>
            <w:tcW w:w="269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002" w:type="dxa"/>
            <w:vAlign w:val="center"/>
          </w:tcPr>
          <w:p w:rsidR="008A0C5A" w:rsidRPr="00CC4F2B" w:rsidRDefault="008A0C5A" w:rsidP="009A44D3">
            <w:pPr>
              <w:jc w:val="both"/>
              <w:rPr>
                <w:color w:val="000000"/>
              </w:rPr>
            </w:pPr>
            <w:r w:rsidRPr="00CC4F2B">
              <w:t xml:space="preserve">В </w:t>
            </w:r>
            <w:proofErr w:type="gramStart"/>
            <w:r w:rsidRPr="00CC4F2B">
              <w:t>соответствии</w:t>
            </w:r>
            <w:proofErr w:type="gramEnd"/>
            <w:r w:rsidRPr="00CC4F2B">
              <w:t xml:space="preserve"> с договором</w:t>
            </w:r>
            <w:r w:rsidR="00C6521E">
              <w:t>.</w:t>
            </w:r>
          </w:p>
        </w:tc>
      </w:tr>
      <w:tr w:rsidR="00107812" w:rsidRPr="00C6541C" w:rsidTr="00B95CE3">
        <w:trPr>
          <w:jc w:val="center"/>
        </w:trPr>
        <w:tc>
          <w:tcPr>
            <w:tcW w:w="854" w:type="dxa"/>
            <w:vAlign w:val="center"/>
          </w:tcPr>
          <w:p w:rsidR="00107812" w:rsidRPr="00C6541C" w:rsidRDefault="00107812" w:rsidP="00107812">
            <w:pPr>
              <w:autoSpaceDE w:val="0"/>
              <w:autoSpaceDN w:val="0"/>
              <w:adjustRightInd w:val="0"/>
              <w:jc w:val="center"/>
              <w:rPr>
                <w:b/>
              </w:rPr>
            </w:pPr>
            <w:r w:rsidRPr="00C6541C">
              <w:rPr>
                <w:b/>
              </w:rPr>
              <w:t>28</w:t>
            </w:r>
          </w:p>
        </w:tc>
        <w:tc>
          <w:tcPr>
            <w:tcW w:w="269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002" w:type="dxa"/>
            <w:vAlign w:val="center"/>
          </w:tcPr>
          <w:p w:rsidR="00107812" w:rsidRPr="00D53F17" w:rsidRDefault="00107812" w:rsidP="00107812">
            <w:pPr>
              <w:widowControl w:val="0"/>
              <w:suppressAutoHyphens w:val="0"/>
              <w:jc w:val="both"/>
              <w:rPr>
                <w:color w:val="000000"/>
              </w:rPr>
            </w:pPr>
            <w:r w:rsidRPr="00D53F17">
              <w:rPr>
                <w:color w:val="000000"/>
              </w:rPr>
              <w:t>Порядок проведения данного запроса котировок регулируется Положением о</w:t>
            </w:r>
            <w:r w:rsidRPr="00D53F17">
              <w:t xml:space="preserve"> </w:t>
            </w:r>
            <w:r w:rsidRPr="00D53F17">
              <w:rPr>
                <w:color w:val="000000"/>
              </w:rPr>
              <w:t>закупке товаров, работ, услуг ГУП «Петербургский метрополитен», размещенным в единой информационной системе.</w:t>
            </w:r>
          </w:p>
          <w:p w:rsidR="005D0CEB" w:rsidRPr="00D53F17" w:rsidRDefault="00107812" w:rsidP="00107812">
            <w:pPr>
              <w:widowControl w:val="0"/>
              <w:suppressAutoHyphens w:val="0"/>
              <w:jc w:val="both"/>
              <w:rPr>
                <w:b/>
              </w:rPr>
            </w:pPr>
            <w:r w:rsidRPr="00D53F17">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856B8A" w:rsidRPr="00C6541C" w:rsidTr="00B95CE3">
        <w:trPr>
          <w:jc w:val="center"/>
        </w:trPr>
        <w:tc>
          <w:tcPr>
            <w:tcW w:w="854" w:type="dxa"/>
            <w:vAlign w:val="center"/>
          </w:tcPr>
          <w:p w:rsidR="00856B8A" w:rsidRPr="00C6541C" w:rsidRDefault="00856B8A" w:rsidP="00B95CE3">
            <w:pPr>
              <w:autoSpaceDE w:val="0"/>
              <w:autoSpaceDN w:val="0"/>
              <w:adjustRightInd w:val="0"/>
              <w:jc w:val="center"/>
              <w:rPr>
                <w:b/>
              </w:rPr>
            </w:pPr>
            <w:r w:rsidRPr="00C6541C">
              <w:rPr>
                <w:b/>
              </w:rPr>
              <w:t>29</w:t>
            </w:r>
          </w:p>
        </w:tc>
        <w:tc>
          <w:tcPr>
            <w:tcW w:w="2696" w:type="dxa"/>
            <w:vAlign w:val="center"/>
          </w:tcPr>
          <w:p w:rsidR="00FC1FA6" w:rsidRPr="00FC1FA6" w:rsidRDefault="00FC1FA6" w:rsidP="00FC1FA6">
            <w:pPr>
              <w:autoSpaceDE w:val="0"/>
              <w:autoSpaceDN w:val="0"/>
              <w:adjustRightInd w:val="0"/>
              <w:jc w:val="center"/>
              <w:rPr>
                <w:b/>
              </w:rPr>
            </w:pPr>
            <w:r w:rsidRPr="00FC1FA6">
              <w:rPr>
                <w:b/>
              </w:rPr>
              <w:t>Предоставление национального режима при осуществлении закупок в соответствии со ст. 3.1-4. Федерального закона от 18.07.2011 № 223-ФЗ</w:t>
            </w:r>
          </w:p>
          <w:p w:rsidR="00856B8A" w:rsidRPr="00C6541C" w:rsidRDefault="00FC1FA6" w:rsidP="00FC1FA6">
            <w:pPr>
              <w:autoSpaceDE w:val="0"/>
              <w:autoSpaceDN w:val="0"/>
              <w:adjustRightInd w:val="0"/>
              <w:jc w:val="center"/>
              <w:rPr>
                <w:b/>
              </w:rPr>
            </w:pPr>
            <w:r w:rsidRPr="00FC1FA6">
              <w:rPr>
                <w:b/>
              </w:rPr>
              <w:t>"О закупках товаров, работ, услуг отдельными видами юридических лиц"</w:t>
            </w:r>
          </w:p>
        </w:tc>
        <w:tc>
          <w:tcPr>
            <w:tcW w:w="7002" w:type="dxa"/>
            <w:vAlign w:val="center"/>
          </w:tcPr>
          <w:p w:rsidR="005C6938" w:rsidRPr="00D53F17" w:rsidRDefault="008B047B" w:rsidP="00D53F17">
            <w:pPr>
              <w:autoSpaceDE w:val="0"/>
              <w:autoSpaceDN w:val="0"/>
              <w:adjustRightInd w:val="0"/>
              <w:jc w:val="both"/>
              <w:rPr>
                <w:i/>
              </w:rPr>
            </w:pPr>
            <w:r w:rsidRPr="00D53F17">
              <w:rPr>
                <w:rFonts w:eastAsiaTheme="minorHAnsi"/>
              </w:rPr>
              <w:t>1)</w:t>
            </w:r>
            <w:r w:rsidRPr="00D53F17">
              <w:rPr>
                <w:rFonts w:eastAsiaTheme="minorHAnsi"/>
                <w:i/>
              </w:rPr>
              <w:t xml:space="preserve"> </w:t>
            </w:r>
            <w:r w:rsidR="005C6938" w:rsidRPr="00D53F17">
              <w:t xml:space="preserve">Запрет, ограничения на </w:t>
            </w:r>
            <w:r w:rsidR="005C6938" w:rsidRPr="00D53F17">
              <w:rPr>
                <w:rFonts w:eastAsiaTheme="minorHAnsi"/>
                <w:lang w:eastAsia="en-US"/>
              </w:rPr>
              <w:t xml:space="preserve">закупку </w:t>
            </w:r>
            <w:r w:rsidR="005C6938" w:rsidRPr="00D53F17">
              <w:rPr>
                <w:rFonts w:eastAsiaTheme="minorHAnsi"/>
                <w:i/>
                <w:lang w:eastAsia="en-US"/>
              </w:rPr>
              <w:t>товаров, происходящих из иностранных государств/ работ, услуг, соответственно выполняемых, оказываемых иностранными лицами</w:t>
            </w:r>
            <w:r w:rsidR="005C6938" w:rsidRPr="00D53F17">
              <w:rPr>
                <w:rFonts w:eastAsiaTheme="minorHAnsi"/>
                <w:lang w:eastAsia="en-US"/>
              </w:rPr>
              <w:t xml:space="preserve"> не установлен</w:t>
            </w:r>
            <w:r w:rsidR="00D53F17" w:rsidRPr="00D53F17">
              <w:rPr>
                <w:rFonts w:eastAsiaTheme="minorHAnsi"/>
                <w:lang w:eastAsia="en-US"/>
              </w:rPr>
              <w:t>ы</w:t>
            </w:r>
            <w:r w:rsidR="005C6938" w:rsidRPr="00D53F17">
              <w:rPr>
                <w:rFonts w:eastAsiaTheme="minorHAnsi"/>
                <w:lang w:eastAsia="en-US"/>
              </w:rPr>
              <w:t>.</w:t>
            </w:r>
          </w:p>
          <w:p w:rsidR="005C6938" w:rsidRPr="00D53F17" w:rsidRDefault="005C6938" w:rsidP="005C6938">
            <w:pPr>
              <w:jc w:val="both"/>
            </w:pPr>
          </w:p>
          <w:p w:rsidR="005C6938" w:rsidRPr="00D53F17" w:rsidRDefault="008B047B" w:rsidP="008B047B">
            <w:pPr>
              <w:autoSpaceDE w:val="0"/>
              <w:autoSpaceDN w:val="0"/>
              <w:adjustRightInd w:val="0"/>
              <w:jc w:val="both"/>
              <w:rPr>
                <w:rFonts w:eastAsiaTheme="minorHAnsi"/>
              </w:rPr>
            </w:pPr>
            <w:r w:rsidRPr="00D53F17">
              <w:t xml:space="preserve">2) </w:t>
            </w:r>
            <w:r w:rsidR="005C6938" w:rsidRPr="00D53F17">
              <w:t>Преимущество</w:t>
            </w:r>
            <w:r w:rsidR="005C6938" w:rsidRPr="00D53F17">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005C6938" w:rsidRPr="00D53F17">
              <w:t xml:space="preserve">, предусмотренное </w:t>
            </w:r>
            <w:proofErr w:type="spellStart"/>
            <w:r w:rsidR="005C6938" w:rsidRPr="00D53F17">
              <w:t>п.п</w:t>
            </w:r>
            <w:proofErr w:type="spellEnd"/>
            <w:r w:rsidR="005C6938" w:rsidRPr="00D53F17">
              <w:t xml:space="preserve">. «в» п. 1 ч. 2 ст. 3.1-4. </w:t>
            </w:r>
            <w:r w:rsidR="005C6938" w:rsidRPr="00D53F17">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005C6938" w:rsidRPr="00D53F17">
              <w:rPr>
                <w:rFonts w:eastAsiaTheme="minorHAnsi"/>
              </w:rPr>
              <w:t>порядке</w:t>
            </w:r>
            <w:proofErr w:type="gramEnd"/>
            <w:r w:rsidR="005C6938" w:rsidRPr="00D53F17">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005C6938" w:rsidRPr="00D53F17">
              <w:rPr>
                <w:rFonts w:eastAsiaTheme="minorHAnsi"/>
              </w:rPr>
              <w:t>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005C6938" w:rsidRPr="00D53F17">
              <w:rPr>
                <w:rFonts w:eastAsiaTheme="minorHAnsi"/>
              </w:rPr>
              <w:t xml:space="preserve"> "</w:t>
            </w:r>
            <w:proofErr w:type="gramStart"/>
            <w:r w:rsidR="005C6938" w:rsidRPr="00D53F17">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005C6938" w:rsidRPr="00D53F17">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i/>
                <w:iCs/>
                <w:lang w:eastAsia="en-US"/>
              </w:rPr>
              <w:t xml:space="preserve">          </w:t>
            </w:r>
            <w:proofErr w:type="gramStart"/>
            <w:r w:rsidRPr="00D53F17">
              <w:rPr>
                <w:rFonts w:eastAsiaTheme="minorHAnsi"/>
                <w:iCs/>
                <w:lang w:eastAsia="en-US"/>
              </w:rPr>
              <w:t xml:space="preserve">Если объект закупки (предмет закупки) включает хотя бы один товар, не указанный в приложении №1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xml:space="preserve"> и приложении №2 к </w:t>
            </w:r>
            <w:r w:rsidRPr="00D53F17">
              <w:rPr>
                <w:rFonts w:eastAsiaTheme="minorHAnsi"/>
                <w:lang w:eastAsia="en-US"/>
              </w:rPr>
              <w:t xml:space="preserve">Постановлению </w:t>
            </w:r>
            <w:r w:rsidRPr="00D53F17">
              <w:rPr>
                <w:rFonts w:eastAsiaTheme="minorHAnsi"/>
              </w:rPr>
              <w:t>Правительства РФ от 23.12.2024 №</w:t>
            </w:r>
            <w:r w:rsidRPr="00D53F17">
              <w:rPr>
                <w:rFonts w:eastAsiaTheme="minorHAnsi"/>
                <w:lang w:eastAsia="en-US"/>
              </w:rPr>
              <w:t xml:space="preserve"> 1875</w:t>
            </w:r>
            <w:r w:rsidRPr="00D53F17">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D53F17">
              <w:rPr>
                <w:rFonts w:eastAsiaTheme="minorHAnsi"/>
                <w:iCs/>
                <w:lang w:eastAsia="en-US"/>
              </w:rPr>
              <w:t xml:space="preserve"> при осуществлении закупки в числе заявок на участие в закупке, которые рассматриваются, оцениваются,</w:t>
            </w:r>
            <w:r w:rsidR="00691514" w:rsidRPr="00D53F17">
              <w:rPr>
                <w:rFonts w:eastAsiaTheme="minorHAnsi"/>
                <w:iCs/>
                <w:lang w:eastAsia="en-US"/>
              </w:rPr>
              <w:t xml:space="preserve"> </w:t>
            </w:r>
            <w:r w:rsidRPr="00D53F17">
              <w:rPr>
                <w:rFonts w:eastAsiaTheme="minorHAnsi"/>
                <w:iCs/>
                <w:lang w:eastAsia="en-US"/>
              </w:rPr>
              <w:t xml:space="preserve">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D53F17">
              <w:rPr>
                <w:rFonts w:eastAsiaTheme="minorHAnsi"/>
                <w:iCs/>
                <w:lang w:eastAsia="en-US"/>
              </w:rPr>
              <w:t>П</w:t>
            </w:r>
            <w:r w:rsidRPr="00D53F17">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D53F17">
              <w:rPr>
                <w:rFonts w:eastAsiaTheme="minorHAnsi"/>
                <w:b/>
                <w:lang w:eastAsia="en-US"/>
              </w:rPr>
              <w:t>российского происхождения</w:t>
            </w:r>
            <w:r w:rsidRPr="00D53F17">
              <w:rPr>
                <w:rFonts w:eastAsiaTheme="minorHAnsi"/>
                <w:lang w:eastAsia="en-US"/>
              </w:rPr>
              <w:t>,</w:t>
            </w:r>
            <w:r w:rsidR="00691514" w:rsidRPr="00D53F17">
              <w:rPr>
                <w:rFonts w:eastAsiaTheme="minorHAnsi"/>
                <w:lang w:eastAsia="en-US"/>
              </w:rPr>
              <w:t xml:space="preserve"> </w:t>
            </w:r>
            <w:r w:rsidRPr="00D53F17">
              <w:rPr>
                <w:rFonts w:eastAsiaTheme="minorHAnsi"/>
                <w:lang w:eastAsia="en-US"/>
              </w:rPr>
              <w:t xml:space="preserve">как в отношении включенных в объект закупки (предмет закупки) товаров, не указанных в </w:t>
            </w:r>
            <w:r w:rsidRPr="00D53F17">
              <w:rPr>
                <w:rFonts w:eastAsiaTheme="minorHAnsi"/>
                <w:b/>
                <w:lang w:eastAsia="en-US"/>
              </w:rPr>
              <w:t xml:space="preserve">приложении №1 к Постановлению </w:t>
            </w:r>
            <w:r w:rsidRPr="00D53F17">
              <w:rPr>
                <w:rFonts w:eastAsiaTheme="minorHAnsi"/>
                <w:b/>
              </w:rPr>
              <w:t>Правительства РФ от 23.12.2024 №</w:t>
            </w:r>
            <w:r w:rsidRPr="00D53F17">
              <w:rPr>
                <w:rFonts w:eastAsiaTheme="minorHAnsi"/>
                <w:b/>
                <w:lang w:eastAsia="en-US"/>
              </w:rPr>
              <w:t xml:space="preserve"> 1875 и приложении №2 к Постановлению </w:t>
            </w:r>
            <w:r w:rsidRPr="00D53F17">
              <w:rPr>
                <w:rFonts w:eastAsiaTheme="minorHAnsi"/>
                <w:b/>
              </w:rPr>
              <w:t>Правительства РФ от 23.12.2024 №</w:t>
            </w:r>
            <w:r w:rsidRPr="00D53F17">
              <w:rPr>
                <w:rFonts w:eastAsiaTheme="minorHAnsi"/>
                <w:b/>
                <w:lang w:eastAsia="en-US"/>
              </w:rPr>
              <w:t xml:space="preserve"> 1875</w:t>
            </w:r>
            <w:r w:rsidRPr="00D53F17">
              <w:rPr>
                <w:rFonts w:eastAsiaTheme="minorHAnsi"/>
                <w:lang w:eastAsia="en-US"/>
              </w:rPr>
              <w:t>, так</w:t>
            </w:r>
            <w:proofErr w:type="gramEnd"/>
            <w:r w:rsidRPr="00D53F17">
              <w:rPr>
                <w:rFonts w:eastAsiaTheme="minorHAnsi"/>
                <w:lang w:eastAsia="en-US"/>
              </w:rPr>
              <w:t xml:space="preserve"> и включенных в объект закупки (предмет закупки) товаров, указанных в таких приложениях.</w:t>
            </w:r>
          </w:p>
          <w:p w:rsidR="005C6938" w:rsidRPr="00D53F17" w:rsidRDefault="005C6938" w:rsidP="005C6938">
            <w:pPr>
              <w:suppressAutoHyphens w:val="0"/>
              <w:autoSpaceDE w:val="0"/>
              <w:autoSpaceDN w:val="0"/>
              <w:adjustRightInd w:val="0"/>
              <w:ind w:firstLine="555"/>
              <w:jc w:val="both"/>
              <w:rPr>
                <w:rFonts w:eastAsiaTheme="minorHAnsi"/>
                <w:iCs/>
                <w:lang w:eastAsia="en-US"/>
              </w:rPr>
            </w:pPr>
            <w:r w:rsidRPr="00D53F17">
              <w:rPr>
                <w:rFonts w:eastAsiaTheme="minorHAnsi"/>
                <w:lang w:eastAsia="en-US"/>
              </w:rPr>
              <w:t xml:space="preserve">В </w:t>
            </w:r>
            <w:proofErr w:type="gramStart"/>
            <w:r w:rsidRPr="00D53F17">
              <w:rPr>
                <w:rFonts w:eastAsiaTheme="minorHAnsi"/>
                <w:lang w:eastAsia="en-US"/>
              </w:rPr>
              <w:t>случае</w:t>
            </w:r>
            <w:proofErr w:type="gramEnd"/>
            <w:r w:rsidRPr="00D53F17">
              <w:rPr>
                <w:rFonts w:eastAsiaTheme="minorHAnsi"/>
                <w:lang w:eastAsia="en-US"/>
              </w:rPr>
              <w:t xml:space="preserve">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D53F17">
              <w:rPr>
                <w:rFonts w:eastAsiaTheme="minorHAnsi"/>
                <w:i/>
                <w:lang w:eastAsia="en-US"/>
              </w:rPr>
              <w:t>.</w:t>
            </w:r>
            <w:r w:rsidRPr="00D53F17">
              <w:rPr>
                <w:rFonts w:eastAsiaTheme="minorHAnsi"/>
                <w:i/>
                <w:iCs/>
                <w:lang w:eastAsia="en-US"/>
              </w:rPr>
              <w:t xml:space="preserve"> </w:t>
            </w:r>
            <w:r w:rsidRPr="00D53F17">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ind w:firstLine="555"/>
              <w:jc w:val="both"/>
              <w:rPr>
                <w:rFonts w:eastAsiaTheme="minorHAnsi"/>
                <w:lang w:eastAsia="en-US"/>
              </w:rPr>
            </w:pPr>
            <w:proofErr w:type="gramStart"/>
            <w:r w:rsidRPr="00D53F17">
              <w:rPr>
                <w:rFonts w:eastAsiaTheme="minorHAnsi"/>
                <w:lang w:eastAsia="en-US"/>
              </w:rPr>
              <w:t>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w:t>
            </w:r>
            <w:proofErr w:type="gramEnd"/>
            <w:r w:rsidRPr="00D53F17">
              <w:rPr>
                <w:rFonts w:eastAsiaTheme="minorHAnsi"/>
                <w:lang w:eastAsia="en-US"/>
              </w:rPr>
              <w:t xml:space="preserve"> В </w:t>
            </w:r>
            <w:proofErr w:type="gramStart"/>
            <w:r w:rsidRPr="00D53F17">
              <w:rPr>
                <w:rFonts w:eastAsiaTheme="minorHAnsi"/>
                <w:lang w:eastAsia="en-US"/>
              </w:rPr>
              <w:t>случае</w:t>
            </w:r>
            <w:proofErr w:type="gramEnd"/>
            <w:r w:rsidRPr="00D53F17">
              <w:rPr>
                <w:rFonts w:eastAsiaTheme="minorHAnsi"/>
                <w:lang w:eastAsia="en-US"/>
              </w:rPr>
              <w:t xml:space="preserve">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C6938" w:rsidRPr="00D53F17" w:rsidRDefault="008B047B" w:rsidP="008B047B">
            <w:pPr>
              <w:autoSpaceDE w:val="0"/>
              <w:autoSpaceDN w:val="0"/>
              <w:adjustRightInd w:val="0"/>
              <w:jc w:val="both"/>
              <w:rPr>
                <w:rFonts w:eastAsiaTheme="minorHAnsi"/>
              </w:rPr>
            </w:pPr>
            <w:r w:rsidRPr="00D53F17">
              <w:rPr>
                <w:rFonts w:eastAsiaTheme="minorHAnsi"/>
              </w:rPr>
              <w:t xml:space="preserve">3) </w:t>
            </w:r>
            <w:r w:rsidR="005C6938" w:rsidRPr="00D53F17">
              <w:rPr>
                <w:rFonts w:eastAsiaTheme="minorHAnsi"/>
              </w:rPr>
              <w:t xml:space="preserve">В </w:t>
            </w:r>
            <w:proofErr w:type="gramStart"/>
            <w:r w:rsidR="005C6938" w:rsidRPr="00D53F17">
              <w:rPr>
                <w:rFonts w:eastAsiaTheme="minorHAnsi"/>
              </w:rPr>
              <w:t>случае</w:t>
            </w:r>
            <w:proofErr w:type="gramEnd"/>
            <w:r w:rsidR="005C6938" w:rsidRPr="00D53F17">
              <w:rPr>
                <w:rFonts w:eastAsiaTheme="minorHAnsi"/>
              </w:rPr>
              <w:t xml:space="preserve"> если </w:t>
            </w:r>
            <w:r w:rsidR="005C6938" w:rsidRPr="00D53F17">
              <w:t xml:space="preserve">в соответствии с </w:t>
            </w:r>
            <w:proofErr w:type="spellStart"/>
            <w:r w:rsidR="005C6938" w:rsidRPr="00D53F17">
              <w:t>п.п</w:t>
            </w:r>
            <w:proofErr w:type="spellEnd"/>
            <w:r w:rsidR="005C6938" w:rsidRPr="00D53F17">
              <w:t xml:space="preserve">. «а» п. 1 ч. 2 ст. 3.1-4. </w:t>
            </w:r>
            <w:r w:rsidR="005C6938" w:rsidRPr="00D53F17">
              <w:rPr>
                <w:rFonts w:eastAsiaTheme="minorHAnsi"/>
              </w:rPr>
              <w:t>Федерального закона от 18.07.2011 № 223-ФЗ "О закупках товаров, работ, услуг отдельными видами юридических лиц" у</w:t>
            </w:r>
            <w:r w:rsidR="005C6938" w:rsidRPr="00D53F17">
              <w:t xml:space="preserve">становлен запрет </w:t>
            </w:r>
            <w:r w:rsidR="005C6938" w:rsidRPr="00D53F17">
              <w:rPr>
                <w:rFonts w:eastAsiaTheme="minorHAnsi"/>
                <w:iCs/>
              </w:rPr>
              <w:t>закупок товаров,</w:t>
            </w:r>
            <w:r w:rsidR="005C6938" w:rsidRPr="00D53F17">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w:t>
            </w:r>
            <w:proofErr w:type="gramStart"/>
            <w:r w:rsidR="005C6938" w:rsidRPr="00D53F17">
              <w:rPr>
                <w:rFonts w:eastAsiaTheme="minorHAnsi"/>
              </w:rPr>
              <w:t>случае</w:t>
            </w:r>
            <w:proofErr w:type="gramEnd"/>
            <w:r w:rsidR="005C6938" w:rsidRPr="00D53F17">
              <w:rPr>
                <w:rFonts w:eastAsiaTheme="minorHAnsi"/>
              </w:rPr>
              <w:t xml:space="preserve"> если в соответствии с </w:t>
            </w:r>
            <w:proofErr w:type="spellStart"/>
            <w:r w:rsidR="005C6938" w:rsidRPr="00D53F17">
              <w:rPr>
                <w:rFonts w:eastAsiaTheme="minorHAnsi"/>
              </w:rPr>
              <w:t>п.п</w:t>
            </w:r>
            <w:proofErr w:type="spellEnd"/>
            <w:r w:rsidR="005C6938" w:rsidRPr="00D53F17">
              <w:rPr>
                <w:rFonts w:eastAsiaTheme="minorHAnsi"/>
              </w:rPr>
              <w:t xml:space="preserve">. «а» п. 1 ч. 2 ст. 3.1-4. </w:t>
            </w:r>
            <w:proofErr w:type="gramStart"/>
            <w:r w:rsidR="005C6938" w:rsidRPr="00D53F17">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5C6938" w:rsidRPr="00D53F17" w:rsidRDefault="005C6938" w:rsidP="008B047B">
            <w:pPr>
              <w:suppressAutoHyphens w:val="0"/>
              <w:autoSpaceDE w:val="0"/>
              <w:autoSpaceDN w:val="0"/>
              <w:adjustRightInd w:val="0"/>
              <w:jc w:val="both"/>
              <w:rPr>
                <w:rFonts w:eastAsiaTheme="minorHAnsi"/>
                <w:lang w:eastAsia="en-US"/>
              </w:rPr>
            </w:pPr>
            <w:r w:rsidRPr="00D53F17">
              <w:rPr>
                <w:rFonts w:eastAsiaTheme="minorHAnsi"/>
              </w:rPr>
              <w:t xml:space="preserve">4)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закупок товара, не допускаются: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5C6938" w:rsidRPr="00D53F17" w:rsidRDefault="005C6938" w:rsidP="005C6938">
            <w:pPr>
              <w:suppressAutoHyphens w:val="0"/>
              <w:autoSpaceDE w:val="0"/>
              <w:autoSpaceDN w:val="0"/>
              <w:adjustRightInd w:val="0"/>
              <w:jc w:val="both"/>
              <w:rPr>
                <w:rFonts w:eastAsiaTheme="minorHAnsi"/>
                <w:lang w:eastAsia="en-US"/>
              </w:rPr>
            </w:pPr>
            <w:r w:rsidRPr="00D53F17">
              <w:rPr>
                <w:rFonts w:eastAsiaTheme="minorHAnsi"/>
              </w:rPr>
              <w:t xml:space="preserve">          В </w:t>
            </w:r>
            <w:proofErr w:type="gramStart"/>
            <w:r w:rsidRPr="00D53F17">
              <w:rPr>
                <w:rFonts w:eastAsiaTheme="minorHAnsi"/>
              </w:rPr>
              <w:t>случае</w:t>
            </w:r>
            <w:proofErr w:type="gramEnd"/>
            <w:r w:rsidRPr="00D53F17">
              <w:rPr>
                <w:rFonts w:eastAsiaTheme="minorHAnsi"/>
              </w:rPr>
              <w:t xml:space="preserve"> если </w:t>
            </w:r>
            <w:r w:rsidRPr="00D53F17">
              <w:t xml:space="preserve">в соответствии с </w:t>
            </w:r>
            <w:proofErr w:type="spellStart"/>
            <w:r w:rsidRPr="00D53F17">
              <w:t>п.п</w:t>
            </w:r>
            <w:proofErr w:type="spellEnd"/>
            <w:r w:rsidRPr="00D53F17">
              <w:t xml:space="preserve">. «б» п. 1 ч. 2 ст. 3.1-4. </w:t>
            </w:r>
            <w:r w:rsidRPr="00D53F17">
              <w:rPr>
                <w:rFonts w:eastAsiaTheme="minorHAnsi"/>
              </w:rPr>
              <w:t>Федерального закона от 18.07.2011 № 223-ФЗ "О закупках товаров, работ, услуг отдельными видами юридических лиц"</w:t>
            </w:r>
            <w:r w:rsidRPr="00D53F17">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5C6938" w:rsidRPr="00D53F17" w:rsidRDefault="005C6938" w:rsidP="005C6938">
            <w:pPr>
              <w:suppressAutoHyphens w:val="0"/>
              <w:autoSpaceDE w:val="0"/>
              <w:autoSpaceDN w:val="0"/>
              <w:adjustRightInd w:val="0"/>
              <w:ind w:firstLine="540"/>
              <w:jc w:val="both"/>
              <w:rPr>
                <w:rFonts w:eastAsiaTheme="minorHAnsi"/>
                <w:lang w:eastAsia="en-US"/>
              </w:rPr>
            </w:pPr>
            <w:r w:rsidRPr="00D53F17">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856B8A" w:rsidRPr="00D53F17" w:rsidRDefault="005C6938" w:rsidP="00762BE8">
            <w:pPr>
              <w:suppressAutoHyphens w:val="0"/>
              <w:autoSpaceDE w:val="0"/>
              <w:autoSpaceDN w:val="0"/>
              <w:adjustRightInd w:val="0"/>
              <w:ind w:firstLine="540"/>
              <w:jc w:val="both"/>
              <w:rPr>
                <w:rFonts w:eastAsiaTheme="minorHAnsi"/>
                <w:lang w:eastAsia="en-US"/>
              </w:rPr>
            </w:pPr>
            <w:proofErr w:type="gramStart"/>
            <w:r w:rsidRPr="00D53F17">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tc>
      </w:tr>
      <w:tr w:rsidR="00934BEB" w:rsidRPr="00C6541C" w:rsidTr="00B95CE3">
        <w:trPr>
          <w:jc w:val="center"/>
        </w:trPr>
        <w:tc>
          <w:tcPr>
            <w:tcW w:w="854" w:type="dxa"/>
            <w:vAlign w:val="center"/>
          </w:tcPr>
          <w:p w:rsidR="00934BEB" w:rsidRPr="00C6541C" w:rsidRDefault="00934BEB" w:rsidP="006B6D75">
            <w:pPr>
              <w:autoSpaceDE w:val="0"/>
              <w:autoSpaceDN w:val="0"/>
              <w:adjustRightInd w:val="0"/>
              <w:jc w:val="center"/>
              <w:rPr>
                <w:b/>
              </w:rPr>
            </w:pPr>
            <w:r w:rsidRPr="00C6541C">
              <w:rPr>
                <w:b/>
              </w:rPr>
              <w:t>30</w:t>
            </w:r>
          </w:p>
        </w:tc>
        <w:tc>
          <w:tcPr>
            <w:tcW w:w="2696" w:type="dxa"/>
            <w:vAlign w:val="center"/>
          </w:tcPr>
          <w:p w:rsidR="00934BEB" w:rsidRPr="00C6541C" w:rsidRDefault="00934BEB" w:rsidP="006B6D75">
            <w:pPr>
              <w:autoSpaceDE w:val="0"/>
              <w:autoSpaceDN w:val="0"/>
              <w:adjustRightInd w:val="0"/>
              <w:jc w:val="center"/>
              <w:rPr>
                <w:b/>
              </w:rPr>
            </w:pPr>
            <w:r w:rsidRPr="00C6541C">
              <w:rPr>
                <w:b/>
              </w:rPr>
              <w:t>Перечень приложений</w:t>
            </w:r>
          </w:p>
        </w:tc>
        <w:tc>
          <w:tcPr>
            <w:tcW w:w="7002" w:type="dxa"/>
            <w:vAlign w:val="center"/>
          </w:tcPr>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1. </w:t>
            </w:r>
            <w:hyperlink r:id="rId30" w:history="1">
              <w:r w:rsidRPr="009B296F">
                <w:rPr>
                  <w:color w:val="000000" w:themeColor="text1"/>
                </w:rPr>
                <w:t>Приложение № 1</w:t>
              </w:r>
            </w:hyperlink>
            <w:r w:rsidRPr="009B296F">
              <w:rPr>
                <w:color w:val="000000" w:themeColor="text1"/>
              </w:rPr>
              <w:t xml:space="preserve"> - «Форма котировочной заявки»;</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2. </w:t>
            </w:r>
            <w:hyperlink r:id="rId31" w:history="1">
              <w:r w:rsidRPr="009B296F">
                <w:rPr>
                  <w:color w:val="000000" w:themeColor="text1"/>
                </w:rPr>
                <w:t>Приложение № 2</w:t>
              </w:r>
            </w:hyperlink>
            <w:r w:rsidRPr="009B296F">
              <w:rPr>
                <w:color w:val="000000" w:themeColor="text1"/>
              </w:rPr>
              <w:t xml:space="preserve"> - «Технические требования»;</w:t>
            </w:r>
          </w:p>
          <w:p w:rsidR="00934BEB" w:rsidRPr="009B296F" w:rsidRDefault="00934BEB" w:rsidP="00DD374E">
            <w:pPr>
              <w:widowControl w:val="0"/>
              <w:suppressAutoHyphens w:val="0"/>
              <w:contextualSpacing/>
              <w:jc w:val="both"/>
              <w:rPr>
                <w:color w:val="000000" w:themeColor="text1"/>
              </w:rPr>
            </w:pPr>
            <w:r w:rsidRPr="009B296F">
              <w:rPr>
                <w:color w:val="000000" w:themeColor="text1"/>
              </w:rPr>
              <w:t xml:space="preserve">3. </w:t>
            </w:r>
            <w:hyperlink r:id="rId32" w:history="1">
              <w:r w:rsidRPr="009B296F">
                <w:rPr>
                  <w:color w:val="000000" w:themeColor="text1"/>
                </w:rPr>
                <w:t>Приложение № 3</w:t>
              </w:r>
            </w:hyperlink>
            <w:r w:rsidRPr="009B296F">
              <w:rPr>
                <w:color w:val="000000" w:themeColor="text1"/>
              </w:rPr>
              <w:t xml:space="preserve"> - Форма «</w:t>
            </w:r>
            <w:r w:rsidR="009C7A1C">
              <w:rPr>
                <w:color w:val="000000" w:themeColor="text1"/>
              </w:rPr>
              <w:t>С</w:t>
            </w:r>
            <w:r w:rsidR="009C7A1C" w:rsidRPr="009B296F">
              <w:rPr>
                <w:color w:val="000000" w:themeColor="text1"/>
              </w:rPr>
              <w:t>ведения о наименовании и конкретных показателях товара</w:t>
            </w:r>
            <w:r w:rsidRPr="009B296F">
              <w:rPr>
                <w:color w:val="000000" w:themeColor="text1"/>
              </w:rPr>
              <w:t>»;</w:t>
            </w:r>
          </w:p>
          <w:p w:rsidR="00934BEB" w:rsidRPr="009B296F" w:rsidRDefault="00934BEB" w:rsidP="00DD374E">
            <w:pPr>
              <w:widowControl w:val="0"/>
              <w:suppressAutoHyphens w:val="0"/>
              <w:autoSpaceDE w:val="0"/>
              <w:autoSpaceDN w:val="0"/>
              <w:adjustRightInd w:val="0"/>
              <w:contextualSpacing/>
              <w:jc w:val="both"/>
              <w:rPr>
                <w:color w:val="000000" w:themeColor="text1"/>
              </w:rPr>
            </w:pPr>
            <w:r w:rsidRPr="009B296F">
              <w:rPr>
                <w:color w:val="000000" w:themeColor="text1"/>
              </w:rPr>
              <w:t xml:space="preserve">4. </w:t>
            </w:r>
            <w:hyperlink r:id="rId33" w:history="1">
              <w:r w:rsidRPr="009B296F">
                <w:rPr>
                  <w:color w:val="000000" w:themeColor="text1"/>
                </w:rPr>
                <w:t>Приложение № 4</w:t>
              </w:r>
            </w:hyperlink>
            <w:r w:rsidRPr="009B296F">
              <w:rPr>
                <w:color w:val="000000" w:themeColor="text1"/>
              </w:rPr>
              <w:t xml:space="preserve"> - «Проект договора»;</w:t>
            </w:r>
          </w:p>
          <w:p w:rsidR="00934BEB" w:rsidRDefault="00934BEB" w:rsidP="00DD374E">
            <w:pPr>
              <w:widowControl w:val="0"/>
              <w:suppressAutoHyphens w:val="0"/>
              <w:autoSpaceDE w:val="0"/>
              <w:autoSpaceDN w:val="0"/>
              <w:adjustRightInd w:val="0"/>
              <w:contextualSpacing/>
              <w:jc w:val="both"/>
              <w:rPr>
                <w:bCs/>
                <w:color w:val="000000"/>
                <w:shd w:val="clear" w:color="auto" w:fill="FFFFFF"/>
              </w:rPr>
            </w:pPr>
            <w:r w:rsidRPr="009B296F">
              <w:rPr>
                <w:color w:val="000000" w:themeColor="text1"/>
              </w:rPr>
              <w:t xml:space="preserve">5. Приложение № 5 – «Обоснование </w:t>
            </w:r>
            <w:r w:rsidR="00E96EFF" w:rsidRPr="00E96EFF">
              <w:rPr>
                <w:color w:val="000000" w:themeColor="text1"/>
              </w:rPr>
              <w:t>общей начальной (максимальной) цен</w:t>
            </w:r>
            <w:r w:rsidR="00494C9F">
              <w:rPr>
                <w:color w:val="000000" w:themeColor="text1"/>
              </w:rPr>
              <w:t>ы</w:t>
            </w:r>
            <w:r w:rsidR="00E96EFF" w:rsidRPr="00E96EFF">
              <w:rPr>
                <w:color w:val="000000" w:themeColor="text1"/>
              </w:rPr>
              <w:t xml:space="preserve"> единицы товара</w:t>
            </w:r>
            <w:r w:rsidRPr="009B296F">
              <w:rPr>
                <w:color w:val="000000" w:themeColor="text1"/>
              </w:rPr>
              <w:t>»</w:t>
            </w:r>
            <w:r w:rsidRPr="009B296F">
              <w:rPr>
                <w:bCs/>
                <w:color w:val="000000"/>
                <w:shd w:val="clear" w:color="auto" w:fill="FFFFFF"/>
              </w:rPr>
              <w:t>.</w:t>
            </w:r>
          </w:p>
          <w:p w:rsidR="00934BEB" w:rsidRPr="0071523E" w:rsidRDefault="00934BEB" w:rsidP="00DD374E">
            <w:pPr>
              <w:widowControl w:val="0"/>
              <w:suppressAutoHyphens w:val="0"/>
              <w:autoSpaceDE w:val="0"/>
              <w:autoSpaceDN w:val="0"/>
              <w:adjustRightInd w:val="0"/>
              <w:contextualSpacing/>
              <w:jc w:val="both"/>
              <w:rPr>
                <w:bCs/>
                <w:color w:val="000000"/>
                <w:shd w:val="clear" w:color="auto" w:fill="FFFFFF"/>
              </w:rPr>
            </w:pPr>
            <w:r w:rsidRPr="0071523E">
              <w:rPr>
                <w:bCs/>
                <w:shd w:val="clear" w:color="auto" w:fill="FFFFFF"/>
              </w:rPr>
              <w:t>6</w:t>
            </w:r>
            <w:r w:rsidRPr="0071523E">
              <w:t xml:space="preserve">. Приложение № 6 – </w:t>
            </w:r>
            <w:r w:rsidRPr="0071523E">
              <w:rPr>
                <w:bCs/>
                <w:shd w:val="clear" w:color="auto" w:fill="FFFFFF"/>
              </w:rPr>
              <w:t>Форма обеспечения исполнения договора.</w:t>
            </w:r>
          </w:p>
        </w:tc>
      </w:tr>
    </w:tbl>
    <w:p w:rsidR="00F44F26" w:rsidRDefault="00F44F26" w:rsidP="00F44F26">
      <w:pPr>
        <w:widowControl w:val="0"/>
        <w:suppressAutoHyphens w:val="0"/>
        <w:jc w:val="both"/>
        <w:rPr>
          <w:b/>
        </w:rPr>
      </w:pPr>
      <w:r w:rsidRPr="007C5A5F">
        <w:rPr>
          <w:b/>
        </w:rPr>
        <w:t>Специалист по закупкам</w:t>
      </w:r>
      <w:r w:rsidRPr="007C5A5F">
        <w:t xml:space="preserve"> </w:t>
      </w:r>
      <w:r w:rsidRPr="007C5A5F">
        <w:rPr>
          <w:b/>
        </w:rPr>
        <w:t>ООПЗ НХ</w:t>
      </w:r>
      <w:r w:rsidRPr="007C5A5F">
        <w:rPr>
          <w:b/>
        </w:rPr>
        <w:tab/>
      </w:r>
      <w:r w:rsidRPr="007C5A5F">
        <w:rPr>
          <w:b/>
        </w:rPr>
        <w:tab/>
      </w:r>
      <w:r w:rsidRPr="007C5A5F">
        <w:rPr>
          <w:b/>
        </w:rPr>
        <w:tab/>
      </w:r>
      <w:r w:rsidRPr="007C5A5F">
        <w:rPr>
          <w:b/>
        </w:rPr>
        <w:tab/>
      </w:r>
      <w:r w:rsidRPr="007C5A5F">
        <w:rPr>
          <w:b/>
        </w:rPr>
        <w:tab/>
      </w:r>
      <w:r w:rsidR="00CA2592">
        <w:rPr>
          <w:b/>
        </w:rPr>
        <w:t xml:space="preserve">                 М. С. Бурмистрова</w:t>
      </w:r>
    </w:p>
    <w:p w:rsidR="00F44F26" w:rsidRDefault="00F44F26" w:rsidP="00F44F26">
      <w:pPr>
        <w:widowControl w:val="0"/>
        <w:suppressAutoHyphens w:val="0"/>
        <w:jc w:val="both"/>
        <w:rPr>
          <w:b/>
        </w:rPr>
      </w:pPr>
    </w:p>
    <w:p w:rsidR="00F44F26" w:rsidRPr="007C5A5F" w:rsidRDefault="00F44F26" w:rsidP="00F44F26">
      <w:pPr>
        <w:widowControl w:val="0"/>
        <w:suppressAutoHyphens w:val="0"/>
        <w:jc w:val="both"/>
        <w:rPr>
          <w:rFonts w:eastAsia="Calibri"/>
          <w:b/>
          <w:iCs/>
          <w:lang w:eastAsia="en-US"/>
        </w:rPr>
      </w:pPr>
      <w:r w:rsidRPr="007C5A5F">
        <w:rPr>
          <w:rFonts w:eastAsia="Calibri"/>
          <w:b/>
          <w:iCs/>
          <w:lang w:eastAsia="en-US"/>
        </w:rPr>
        <w:t xml:space="preserve">СОГЛАСОВАНО: </w:t>
      </w:r>
    </w:p>
    <w:p w:rsidR="00B30F76" w:rsidRDefault="00B30F76" w:rsidP="00697B76">
      <w:pPr>
        <w:widowControl w:val="0"/>
        <w:suppressAutoHyphens w:val="0"/>
        <w:jc w:val="both"/>
        <w:rPr>
          <w:b/>
        </w:rPr>
      </w:pPr>
      <w:r>
        <w:rPr>
          <w:b/>
        </w:rPr>
        <w:t>Заместитель н</w:t>
      </w:r>
      <w:r w:rsidR="00697B76" w:rsidRPr="00697B76">
        <w:rPr>
          <w:b/>
        </w:rPr>
        <w:t>ачальник</w:t>
      </w:r>
      <w:r>
        <w:rPr>
          <w:b/>
        </w:rPr>
        <w:t>а</w:t>
      </w:r>
      <w:r w:rsidR="00697B76" w:rsidRPr="00697B76">
        <w:rPr>
          <w:b/>
        </w:rPr>
        <w:t xml:space="preserve"> ООПЗ НХ</w:t>
      </w:r>
    </w:p>
    <w:p w:rsidR="00F44F26" w:rsidRDefault="00B30F76" w:rsidP="00697B76">
      <w:pPr>
        <w:widowControl w:val="0"/>
        <w:suppressAutoHyphens w:val="0"/>
        <w:jc w:val="both"/>
        <w:rPr>
          <w:b/>
        </w:rPr>
      </w:pPr>
      <w:r>
        <w:rPr>
          <w:b/>
        </w:rPr>
        <w:t xml:space="preserve">- начальник </w:t>
      </w:r>
      <w:proofErr w:type="gramStart"/>
      <w:r>
        <w:rPr>
          <w:b/>
        </w:rPr>
        <w:t>СМ</w:t>
      </w:r>
      <w:proofErr w:type="gramEnd"/>
      <w:r w:rsidR="00697B76" w:rsidRPr="00697B76">
        <w:rPr>
          <w:b/>
        </w:rPr>
        <w:tab/>
      </w:r>
      <w:r w:rsidR="00697B76" w:rsidRPr="00697B76">
        <w:rPr>
          <w:b/>
        </w:rPr>
        <w:tab/>
        <w:t xml:space="preserve">                          </w:t>
      </w:r>
      <w:r w:rsidR="00BA366D">
        <w:rPr>
          <w:b/>
        </w:rPr>
        <w:t xml:space="preserve">       </w:t>
      </w:r>
      <w:r w:rsidR="00697B76" w:rsidRPr="00697B76">
        <w:rPr>
          <w:b/>
        </w:rPr>
        <w:t xml:space="preserve">     </w:t>
      </w:r>
      <w:r w:rsidR="00BA366D">
        <w:rPr>
          <w:b/>
        </w:rPr>
        <w:t xml:space="preserve">                </w:t>
      </w:r>
      <w:r w:rsidR="00D84C06">
        <w:rPr>
          <w:b/>
        </w:rPr>
        <w:t xml:space="preserve">            </w:t>
      </w:r>
      <w:r w:rsidR="00BA366D">
        <w:rPr>
          <w:b/>
        </w:rPr>
        <w:t xml:space="preserve"> </w:t>
      </w:r>
      <w:r w:rsidR="001A6CD0">
        <w:rPr>
          <w:b/>
        </w:rPr>
        <w:t xml:space="preserve">   </w:t>
      </w:r>
      <w:r w:rsidR="00BA366D">
        <w:rPr>
          <w:b/>
        </w:rPr>
        <w:t xml:space="preserve">  </w:t>
      </w:r>
      <w:r w:rsidR="0038423D">
        <w:rPr>
          <w:b/>
        </w:rPr>
        <w:t xml:space="preserve">            </w:t>
      </w:r>
      <w:r>
        <w:rPr>
          <w:b/>
        </w:rPr>
        <w:t xml:space="preserve">          </w:t>
      </w:r>
      <w:r w:rsidR="0038423D">
        <w:rPr>
          <w:b/>
        </w:rPr>
        <w:t xml:space="preserve">  </w:t>
      </w:r>
      <w:r>
        <w:rPr>
          <w:b/>
        </w:rPr>
        <w:t>К.О. Шадрина</w:t>
      </w:r>
    </w:p>
    <w:p w:rsidR="00254522" w:rsidRDefault="00CC2968" w:rsidP="00254522">
      <w:pPr>
        <w:ind w:firstLine="567"/>
        <w:jc w:val="right"/>
        <w:rPr>
          <w:color w:val="000000" w:themeColor="text1"/>
        </w:rPr>
      </w:pPr>
      <w:r>
        <w:br w:type="page"/>
      </w:r>
      <w:r w:rsidR="00254522" w:rsidRPr="009B296F">
        <w:rPr>
          <w:color w:val="000000" w:themeColor="text1"/>
        </w:rPr>
        <w:t xml:space="preserve">Приложение № </w:t>
      </w:r>
      <w:r w:rsidR="00254522">
        <w:rPr>
          <w:color w:val="000000" w:themeColor="text1"/>
        </w:rPr>
        <w:t>1</w:t>
      </w:r>
      <w:r w:rsidR="00254522" w:rsidRPr="009B296F">
        <w:rPr>
          <w:color w:val="000000" w:themeColor="text1"/>
        </w:rPr>
        <w:t xml:space="preserve"> к Извещению о проведении запроса котировок</w:t>
      </w:r>
    </w:p>
    <w:p w:rsidR="00254522" w:rsidRDefault="00254522" w:rsidP="00254522">
      <w:pPr>
        <w:ind w:firstLine="567"/>
        <w:jc w:val="right"/>
        <w:rPr>
          <w:color w:val="000000" w:themeColor="text1"/>
        </w:rPr>
      </w:pPr>
    </w:p>
    <w:p w:rsidR="00254522" w:rsidRPr="009B296F" w:rsidRDefault="00254522" w:rsidP="00254522">
      <w:pPr>
        <w:ind w:firstLine="567"/>
        <w:jc w:val="center"/>
        <w:rPr>
          <w:b/>
        </w:rPr>
      </w:pPr>
      <w:r w:rsidRPr="009B296F">
        <w:rPr>
          <w:b/>
        </w:rPr>
        <w:t xml:space="preserve">КОТИРОВОЧНАЯ ЗАЯВКА </w:t>
      </w:r>
    </w:p>
    <w:p w:rsidR="00254522" w:rsidRPr="009B296F" w:rsidRDefault="00254522" w:rsidP="00254522">
      <w:pPr>
        <w:ind w:firstLine="567"/>
        <w:jc w:val="center"/>
      </w:pPr>
    </w:p>
    <w:p w:rsidR="00254522" w:rsidRPr="009B296F" w:rsidRDefault="00254522" w:rsidP="00254522">
      <w:pPr>
        <w:ind w:firstLine="567"/>
        <w:jc w:val="center"/>
      </w:pPr>
      <w:r w:rsidRPr="009B296F">
        <w:t xml:space="preserve">                                                                                                            «___»__________20__ года</w:t>
      </w:r>
    </w:p>
    <w:p w:rsidR="00254522" w:rsidRPr="009B296F" w:rsidRDefault="00254522" w:rsidP="00254522">
      <w:pPr>
        <w:ind w:firstLine="567"/>
        <w:jc w:val="both"/>
      </w:pPr>
      <w:r w:rsidRPr="009B296F">
        <w:t xml:space="preserve">Наименование, фирменное наименование (при наличии) участника юридического лица/наименование филиала </w:t>
      </w:r>
      <w:r w:rsidRPr="009B296F">
        <w:rPr>
          <w:i/>
        </w:rPr>
        <w:t>(в случае участия в запросе котировок юридического лица в лице филиала)</w:t>
      </w:r>
      <w:r w:rsidRPr="009B296F">
        <w:t>, (фамилии, имя, отчество, паспортные данные  для физического лица): ___________________________________________________________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 xml:space="preserve">В </w:t>
      </w:r>
      <w:proofErr w:type="gramStart"/>
      <w:r w:rsidRPr="009B296F">
        <w:t>случае</w:t>
      </w:r>
      <w:proofErr w:type="gramEnd"/>
      <w:r w:rsidRPr="009B296F">
        <w:t xml:space="preserve"> участия нескольких лиц на стороне  одного участника указывается участник______, действующий от лица_______</w:t>
      </w:r>
      <w:r w:rsidRPr="009B296F">
        <w:rPr>
          <w:i/>
        </w:rPr>
        <w:t>(указываются наименования всех лиц).</w:t>
      </w:r>
    </w:p>
    <w:p w:rsidR="00254522" w:rsidRPr="009B296F" w:rsidRDefault="00254522" w:rsidP="00254522">
      <w:pPr>
        <w:jc w:val="both"/>
      </w:pPr>
      <w:r w:rsidRPr="009B296F">
        <w:rPr>
          <w:i/>
          <w:sz w:val="18"/>
          <w:szCs w:val="18"/>
        </w:rPr>
        <w:t xml:space="preserve">Примечание: В  </w:t>
      </w:r>
      <w:proofErr w:type="gramStart"/>
      <w:r w:rsidRPr="009B296F">
        <w:rPr>
          <w:i/>
          <w:sz w:val="18"/>
          <w:szCs w:val="18"/>
        </w:rPr>
        <w:t>случае</w:t>
      </w:r>
      <w:proofErr w:type="gramEnd"/>
      <w:r w:rsidRPr="009B296F">
        <w:rPr>
          <w:i/>
          <w:sz w:val="18"/>
          <w:szCs w:val="18"/>
        </w:rPr>
        <w:t xml:space="preserve"> участия нескольких лиц на стороне одного участника, данные заявки  участника заполняются на каждого участника в отдельности</w:t>
      </w:r>
    </w:p>
    <w:p w:rsidR="00254522" w:rsidRPr="009B296F" w:rsidRDefault="00254522" w:rsidP="00254522">
      <w:pPr>
        <w:ind w:leftChars="851" w:left="2042" w:firstLine="567"/>
        <w:jc w:val="both"/>
      </w:pPr>
    </w:p>
    <w:p w:rsidR="00254522" w:rsidRPr="009B296F" w:rsidRDefault="00254522" w:rsidP="00254522">
      <w:pPr>
        <w:ind w:firstLine="567"/>
        <w:jc w:val="both"/>
      </w:pPr>
      <w:r w:rsidRPr="009B296F">
        <w:t>Банковские реквизиты участника (</w:t>
      </w:r>
      <w:r w:rsidRPr="009B296F">
        <w:rPr>
          <w:i/>
        </w:rPr>
        <w:t>в случае участия в запросе котировок юридического лица в лице филиала, указываются реквизиты филиала)</w:t>
      </w:r>
      <w:r w:rsidRPr="009B296F">
        <w:t xml:space="preserve">: </w:t>
      </w:r>
    </w:p>
    <w:p w:rsidR="00254522" w:rsidRPr="009B296F" w:rsidRDefault="00254522" w:rsidP="00254522">
      <w:pPr>
        <w:ind w:firstLine="567"/>
        <w:jc w:val="both"/>
        <w:rPr>
          <w:i/>
          <w:u w:val="single"/>
        </w:rPr>
      </w:pPr>
      <w:r w:rsidRPr="009B296F">
        <w:rPr>
          <w:i/>
          <w:u w:val="single"/>
        </w:rPr>
        <w:t>Наименование банка</w:t>
      </w:r>
    </w:p>
    <w:p w:rsidR="00254522" w:rsidRPr="009B296F" w:rsidRDefault="00254522" w:rsidP="00254522">
      <w:pPr>
        <w:ind w:firstLine="567"/>
        <w:jc w:val="both"/>
        <w:rPr>
          <w:i/>
          <w:u w:val="single"/>
        </w:rPr>
      </w:pPr>
      <w:proofErr w:type="gramStart"/>
      <w:r w:rsidRPr="009B296F">
        <w:rPr>
          <w:i/>
          <w:u w:val="single"/>
        </w:rPr>
        <w:t>р</w:t>
      </w:r>
      <w:proofErr w:type="gramEnd"/>
      <w:r w:rsidRPr="009B296F">
        <w:rPr>
          <w:i/>
          <w:u w:val="single"/>
        </w:rPr>
        <w:t xml:space="preserve">/с </w:t>
      </w:r>
    </w:p>
    <w:p w:rsidR="00254522" w:rsidRPr="009B296F" w:rsidRDefault="00254522" w:rsidP="00254522">
      <w:pPr>
        <w:ind w:firstLine="567"/>
        <w:jc w:val="both"/>
        <w:rPr>
          <w:u w:val="single"/>
        </w:rPr>
      </w:pPr>
      <w:r w:rsidRPr="009B296F">
        <w:rPr>
          <w:i/>
          <w:u w:val="single"/>
        </w:rPr>
        <w:t xml:space="preserve">к/с </w:t>
      </w:r>
    </w:p>
    <w:p w:rsidR="00254522" w:rsidRPr="009B296F" w:rsidRDefault="00254522" w:rsidP="00254522">
      <w:pPr>
        <w:ind w:firstLine="567"/>
        <w:jc w:val="both"/>
        <w:rPr>
          <w:u w:val="single"/>
        </w:rPr>
      </w:pPr>
      <w:r w:rsidRPr="009B296F">
        <w:rPr>
          <w:u w:val="single"/>
        </w:rPr>
        <w:t>БИК банка</w:t>
      </w:r>
    </w:p>
    <w:p w:rsidR="00254522" w:rsidRPr="009B296F" w:rsidRDefault="00254522" w:rsidP="00254522">
      <w:pPr>
        <w:ind w:firstLine="567"/>
        <w:jc w:val="both"/>
        <w:rPr>
          <w:i/>
        </w:rPr>
      </w:pPr>
      <w:r w:rsidRPr="009B296F">
        <w:rPr>
          <w:i/>
        </w:rPr>
        <w:t>Не указание банковских реквизитов не является основанием для отклонения заявки.</w:t>
      </w:r>
    </w:p>
    <w:p w:rsidR="00254522" w:rsidRPr="009B296F" w:rsidRDefault="00254522" w:rsidP="00254522">
      <w:pPr>
        <w:ind w:firstLine="567"/>
        <w:jc w:val="both"/>
        <w:rPr>
          <w:i/>
          <w:u w:val="single"/>
        </w:rPr>
      </w:pPr>
    </w:p>
    <w:p w:rsidR="00254522" w:rsidRPr="009B296F" w:rsidRDefault="00254522" w:rsidP="00254522">
      <w:pPr>
        <w:ind w:firstLine="567"/>
        <w:jc w:val="both"/>
      </w:pPr>
      <w:r w:rsidRPr="009B296F">
        <w:t>Адрес участника: _________________________.</w:t>
      </w:r>
    </w:p>
    <w:p w:rsidR="00254522" w:rsidRPr="009B296F" w:rsidRDefault="00254522" w:rsidP="00254522">
      <w:pPr>
        <w:ind w:firstLine="567"/>
        <w:jc w:val="both"/>
      </w:pPr>
    </w:p>
    <w:p w:rsidR="00254522" w:rsidRPr="009B296F" w:rsidRDefault="00254522" w:rsidP="00254522">
      <w:pPr>
        <w:ind w:firstLine="567"/>
        <w:jc w:val="both"/>
      </w:pPr>
      <w:r w:rsidRPr="009B296F">
        <w:t>Телефон/факс/адрес электронной почты участника:</w:t>
      </w:r>
      <w:r w:rsidRPr="009B296F">
        <w:rPr>
          <w:u w:val="single"/>
        </w:rPr>
        <w:t xml:space="preserve"> </w:t>
      </w:r>
      <w:r w:rsidRPr="009B296F">
        <w:t>___________________________.</w:t>
      </w:r>
    </w:p>
    <w:p w:rsidR="00254522" w:rsidRPr="009B296F" w:rsidRDefault="00254522" w:rsidP="00254522">
      <w:pPr>
        <w:ind w:firstLine="567"/>
        <w:jc w:val="both"/>
        <w:rPr>
          <w:i/>
        </w:rPr>
      </w:pPr>
      <w:r w:rsidRPr="009B296F">
        <w:rPr>
          <w:i/>
        </w:rPr>
        <w:t>Не указание телефона/факса/адреса электронной почты не является основанием для отклонения заявки.</w:t>
      </w:r>
    </w:p>
    <w:p w:rsidR="00254522" w:rsidRPr="009B296F" w:rsidRDefault="00254522" w:rsidP="00254522">
      <w:pPr>
        <w:ind w:firstLine="567"/>
        <w:jc w:val="both"/>
      </w:pPr>
    </w:p>
    <w:p w:rsidR="00254522" w:rsidRPr="009B296F" w:rsidRDefault="00254522" w:rsidP="00254522">
      <w:pPr>
        <w:ind w:firstLine="567"/>
        <w:jc w:val="both"/>
      </w:pPr>
      <w:r w:rsidRPr="009B296F">
        <w:t>ИНН участника:_____________</w:t>
      </w:r>
    </w:p>
    <w:p w:rsidR="00254522" w:rsidRPr="009B296F" w:rsidRDefault="00254522" w:rsidP="00254522">
      <w:pPr>
        <w:ind w:firstLine="567"/>
        <w:jc w:val="both"/>
      </w:pPr>
    </w:p>
    <w:p w:rsidR="00254522" w:rsidRPr="009B296F" w:rsidRDefault="00254522" w:rsidP="00254522">
      <w:pPr>
        <w:suppressAutoHyphens w:val="0"/>
        <w:autoSpaceDE w:val="0"/>
        <w:autoSpaceDN w:val="0"/>
        <w:adjustRightInd w:val="0"/>
        <w:jc w:val="both"/>
      </w:pPr>
      <w:r w:rsidRPr="009B296F">
        <w:t xml:space="preserve">         ИНН учредителей:________ (при наличии)</w:t>
      </w:r>
    </w:p>
    <w:p w:rsidR="00254522" w:rsidRPr="009B296F" w:rsidRDefault="00254522" w:rsidP="00254522">
      <w:pPr>
        <w:suppressAutoHyphens w:val="0"/>
        <w:autoSpaceDE w:val="0"/>
        <w:autoSpaceDN w:val="0"/>
        <w:adjustRightInd w:val="0"/>
        <w:jc w:val="both"/>
        <w:rPr>
          <w:rFonts w:eastAsiaTheme="minorHAnsi"/>
          <w:lang w:eastAsia="en-US"/>
        </w:rPr>
      </w:pPr>
      <w:r w:rsidRPr="009B296F">
        <w:t xml:space="preserve">         ИНН </w:t>
      </w:r>
      <w:r w:rsidRPr="009B296F">
        <w:rPr>
          <w:rFonts w:eastAsiaTheme="minorHAnsi"/>
          <w:lang w:eastAsia="en-US"/>
        </w:rPr>
        <w:t>членов коллегиального исполнительного органа:_______(</w:t>
      </w:r>
      <w:r w:rsidRPr="009B296F">
        <w:t>при наличии</w:t>
      </w:r>
      <w:r w:rsidRPr="009B296F">
        <w:rPr>
          <w:rFonts w:eastAsiaTheme="minorHAnsi"/>
          <w:lang w:eastAsia="en-US"/>
        </w:rPr>
        <w:t>)</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ИНН  лица, исполняющего функции единоличного исполнительного органа юридического     </w:t>
      </w:r>
    </w:p>
    <w:p w:rsidR="00254522" w:rsidRPr="009B296F" w:rsidRDefault="00254522" w:rsidP="00254522">
      <w:pPr>
        <w:suppressAutoHyphens w:val="0"/>
        <w:autoSpaceDE w:val="0"/>
        <w:autoSpaceDN w:val="0"/>
        <w:adjustRightInd w:val="0"/>
        <w:jc w:val="both"/>
        <w:rPr>
          <w:rFonts w:eastAsiaTheme="minorHAnsi"/>
          <w:lang w:eastAsia="en-US"/>
        </w:rPr>
      </w:pPr>
      <w:r w:rsidRPr="009B296F">
        <w:rPr>
          <w:rFonts w:eastAsiaTheme="minorHAnsi"/>
          <w:lang w:eastAsia="en-US"/>
        </w:rPr>
        <w:t xml:space="preserve">         лица: _________(</w:t>
      </w:r>
      <w:r w:rsidRPr="009B296F">
        <w:t>при наличии</w:t>
      </w:r>
      <w:r w:rsidRPr="009B296F">
        <w:rPr>
          <w:rFonts w:eastAsiaTheme="minorHAnsi"/>
          <w:lang w:eastAsia="en-US"/>
        </w:rPr>
        <w:t>)</w:t>
      </w:r>
    </w:p>
    <w:p w:rsidR="00254522" w:rsidRPr="009B296F" w:rsidRDefault="00254522" w:rsidP="00254522">
      <w:pPr>
        <w:ind w:leftChars="851" w:left="2042" w:firstLine="567"/>
        <w:jc w:val="both"/>
      </w:pPr>
    </w:p>
    <w:p w:rsidR="00254522" w:rsidRDefault="00254522" w:rsidP="00254522">
      <w:pPr>
        <w:ind w:firstLine="567"/>
        <w:jc w:val="both"/>
      </w:pPr>
      <w:r w:rsidRPr="009B296F">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A62D38" w:rsidRPr="009B296F" w:rsidRDefault="00A62D38" w:rsidP="00254522">
      <w:pPr>
        <w:ind w:firstLine="567"/>
        <w:jc w:val="both"/>
      </w:pPr>
    </w:p>
    <w:p w:rsidR="00254522" w:rsidRPr="009B296F" w:rsidRDefault="00254522" w:rsidP="00254522">
      <w:pPr>
        <w:ind w:firstLine="567"/>
        <w:jc w:val="both"/>
      </w:pPr>
      <w:r w:rsidRPr="009B296F">
        <w:t>В цену включены все расходы Поставщика, предусмотренные в извещении о проведении запроса котировок.</w:t>
      </w:r>
    </w:p>
    <w:p w:rsidR="00254522" w:rsidRDefault="00254522" w:rsidP="00254522">
      <w:pPr>
        <w:ind w:firstLine="567"/>
        <w:jc w:val="both"/>
      </w:pPr>
    </w:p>
    <w:p w:rsidR="00520DE4" w:rsidRPr="009B296F" w:rsidRDefault="00520DE4" w:rsidP="00520DE4">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 xml:space="preserve">Не указание гарантийного срока не влечет отклонение заявки. В данном </w:t>
      </w:r>
      <w:proofErr w:type="gramStart"/>
      <w:r w:rsidRPr="005A2B25">
        <w:rPr>
          <w:rFonts w:eastAsia="Calibri"/>
          <w:i/>
          <w:lang w:eastAsia="en-US"/>
        </w:rPr>
        <w:t>случае</w:t>
      </w:r>
      <w:proofErr w:type="gramEnd"/>
      <w:r w:rsidRPr="005A2B25">
        <w:rPr>
          <w:rFonts w:eastAsia="Calibri"/>
          <w:i/>
          <w:lang w:eastAsia="en-US"/>
        </w:rPr>
        <w:t xml:space="preserve"> гарантийным сроком, предлагаемым участником, будет считаться гарантийный срок, установленный в технических требованиях заказчика.</w:t>
      </w:r>
    </w:p>
    <w:p w:rsidR="00254522" w:rsidRDefault="00254522" w:rsidP="00254522">
      <w:pPr>
        <w:ind w:firstLine="567"/>
        <w:jc w:val="both"/>
        <w:rPr>
          <w:rFonts w:eastAsia="Calibri"/>
          <w:i/>
          <w:lang w:eastAsia="en-US"/>
        </w:rPr>
      </w:pPr>
    </w:p>
    <w:p w:rsidR="00520DE4" w:rsidRPr="005A2B25" w:rsidRDefault="00520DE4" w:rsidP="00254522">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  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Приложение № 4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Приложение № 5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076CBF" w:rsidRDefault="00076CBF">
      <w:pPr>
        <w:suppressAutoHyphens w:val="0"/>
        <w:spacing w:after="200" w:line="276" w:lineRule="auto"/>
        <w:rPr>
          <w:color w:val="000000" w:themeColor="text1"/>
          <w:sz w:val="22"/>
          <w:szCs w:val="22"/>
        </w:rPr>
      </w:pPr>
      <w:r>
        <w:rPr>
          <w:color w:val="000000" w:themeColor="text1"/>
          <w:sz w:val="22"/>
          <w:szCs w:val="22"/>
        </w:rPr>
        <w:br w:type="page"/>
      </w:r>
    </w:p>
    <w:p w:rsidR="00254522" w:rsidRDefault="00254522" w:rsidP="00254522">
      <w:pPr>
        <w:widowControl w:val="0"/>
        <w:suppressAutoHyphens w:val="0"/>
        <w:spacing w:line="276" w:lineRule="auto"/>
        <w:jc w:val="right"/>
        <w:rPr>
          <w:color w:val="000000" w:themeColor="text1"/>
          <w:sz w:val="22"/>
          <w:szCs w:val="22"/>
        </w:rPr>
      </w:pPr>
      <w:r w:rsidRPr="009B296F">
        <w:rPr>
          <w:color w:val="000000" w:themeColor="text1"/>
          <w:sz w:val="22"/>
          <w:szCs w:val="22"/>
        </w:rPr>
        <w:t>Приложение № 3 к извещению о проведении запроса котировок</w:t>
      </w:r>
    </w:p>
    <w:p w:rsidR="00254522" w:rsidRDefault="00254522" w:rsidP="00254522">
      <w:pPr>
        <w:widowControl w:val="0"/>
        <w:suppressAutoHyphens w:val="0"/>
        <w:spacing w:line="276" w:lineRule="auto"/>
        <w:jc w:val="right"/>
        <w:rPr>
          <w:b/>
          <w:lang w:eastAsia="ru-RU"/>
        </w:rPr>
      </w:pPr>
    </w:p>
    <w:p w:rsidR="00FF5193" w:rsidRDefault="00FF5193" w:rsidP="00FF5193">
      <w:pPr>
        <w:widowControl w:val="0"/>
        <w:suppressAutoHyphens w:val="0"/>
        <w:ind w:left="-284" w:right="-426"/>
        <w:jc w:val="center"/>
        <w:outlineLvl w:val="0"/>
        <w:rPr>
          <w:b/>
          <w:bCs/>
        </w:rPr>
      </w:pPr>
      <w:r>
        <w:rPr>
          <w:b/>
          <w:bCs/>
        </w:rPr>
        <w:t xml:space="preserve">Форма </w:t>
      </w:r>
      <w:r>
        <w:rPr>
          <w:b/>
        </w:rPr>
        <w:t>«СВЕДЕНИЯ О НАИМЕНОВАНИИ И КОНКРЕТНЫХ ПОКАЗАТЕЛЯХ ТОВАРА»</w:t>
      </w:r>
    </w:p>
    <w:p w:rsidR="00FF5193" w:rsidRDefault="00FF5193" w:rsidP="00FF5193">
      <w:pPr>
        <w:jc w:val="right"/>
        <w:rPr>
          <w:color w:val="000000"/>
          <w:sz w:val="20"/>
          <w:szCs w:val="20"/>
        </w:rPr>
      </w:pPr>
    </w:p>
    <w:tbl>
      <w:tblPr>
        <w:tblW w:w="4850" w:type="pct"/>
        <w:tblCellMar>
          <w:left w:w="0" w:type="dxa"/>
          <w:right w:w="0" w:type="dxa"/>
        </w:tblCellMar>
        <w:tblLook w:val="04A0" w:firstRow="1" w:lastRow="0" w:firstColumn="1" w:lastColumn="0" w:noHBand="0" w:noVBand="1"/>
      </w:tblPr>
      <w:tblGrid>
        <w:gridCol w:w="1243"/>
        <w:gridCol w:w="1407"/>
        <w:gridCol w:w="1243"/>
        <w:gridCol w:w="1243"/>
        <w:gridCol w:w="1243"/>
        <w:gridCol w:w="1243"/>
        <w:gridCol w:w="1243"/>
        <w:gridCol w:w="1244"/>
      </w:tblGrid>
      <w:tr w:rsidR="00FF5193" w:rsidTr="00FF5193">
        <w:trPr>
          <w:cantSplit/>
          <w:trHeight w:val="3386"/>
          <w:tblHeader/>
        </w:trPr>
        <w:tc>
          <w:tcPr>
            <w:tcW w:w="62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jc w:val="center"/>
              <w:rPr>
                <w:sz w:val="16"/>
                <w:szCs w:val="16"/>
              </w:rPr>
            </w:pPr>
            <w:r>
              <w:rPr>
                <w:sz w:val="16"/>
                <w:szCs w:val="16"/>
              </w:rPr>
              <w:t>№</w:t>
            </w:r>
          </w:p>
          <w:p w:rsidR="00FF5193" w:rsidRDefault="00FF5193">
            <w:pPr>
              <w:spacing w:line="276" w:lineRule="auto"/>
              <w:jc w:val="center"/>
              <w:rPr>
                <w:sz w:val="16"/>
                <w:szCs w:val="16"/>
              </w:rPr>
            </w:pPr>
            <w:proofErr w:type="gramStart"/>
            <w:r>
              <w:rPr>
                <w:sz w:val="16"/>
                <w:szCs w:val="16"/>
              </w:rPr>
              <w:t>п</w:t>
            </w:r>
            <w:proofErr w:type="gramEnd"/>
            <w:r>
              <w:rPr>
                <w:sz w:val="16"/>
                <w:szCs w:val="16"/>
              </w:rPr>
              <w:t>/п</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Номенклатурный номер</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276" w:lineRule="auto"/>
              <w:ind w:firstLine="33"/>
              <w:jc w:val="center"/>
              <w:rPr>
                <w:sz w:val="16"/>
                <w:szCs w:val="16"/>
              </w:rPr>
            </w:pPr>
            <w:r>
              <w:rPr>
                <w:sz w:val="16"/>
                <w:szCs w:val="16"/>
              </w:rPr>
              <w:t>Наименование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FF5193" w:rsidRDefault="00FF5193">
            <w:pPr>
              <w:spacing w:line="276" w:lineRule="auto"/>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Наименование производителя товара</w:t>
            </w:r>
          </w:p>
          <w:p w:rsidR="00FF5193" w:rsidRDefault="00FF5193">
            <w:pPr>
              <w:autoSpaceDE w:val="0"/>
              <w:autoSpaceDN w:val="0"/>
              <w:spacing w:line="276" w:lineRule="auto"/>
              <w:jc w:val="center"/>
              <w:rPr>
                <w:sz w:val="16"/>
                <w:szCs w:val="16"/>
              </w:rPr>
            </w:pPr>
            <w:r>
              <w:rPr>
                <w:sz w:val="16"/>
                <w:szCs w:val="16"/>
              </w:rPr>
              <w:t>место нахождения (юридический адрес) изготовителя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jc w:val="center"/>
              <w:rPr>
                <w:sz w:val="16"/>
                <w:szCs w:val="16"/>
              </w:rPr>
            </w:pPr>
            <w:r>
              <w:rPr>
                <w:sz w:val="16"/>
                <w:szCs w:val="16"/>
              </w:rPr>
              <w:t>№ показателя</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18"/>
              <w:jc w:val="center"/>
              <w:rPr>
                <w:sz w:val="16"/>
                <w:szCs w:val="16"/>
              </w:rPr>
            </w:pPr>
            <w:r>
              <w:rPr>
                <w:sz w:val="16"/>
                <w:szCs w:val="16"/>
              </w:rPr>
              <w:t>Показатель товара</w:t>
            </w:r>
          </w:p>
        </w:tc>
        <w:tc>
          <w:tcPr>
            <w:tcW w:w="625"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276" w:lineRule="auto"/>
              <w:ind w:firstLine="18"/>
              <w:jc w:val="center"/>
              <w:rPr>
                <w:sz w:val="16"/>
                <w:szCs w:val="16"/>
              </w:rPr>
            </w:pPr>
            <w:r>
              <w:rPr>
                <w:sz w:val="16"/>
                <w:szCs w:val="16"/>
              </w:rPr>
              <w:t>Значения показателей товара, предлагаемого участником</w:t>
            </w:r>
          </w:p>
        </w:tc>
      </w:tr>
      <w:tr w:rsidR="00FF5193" w:rsidTr="00FF5193">
        <w:trPr>
          <w:trHeight w:val="165"/>
          <w:tblHeader/>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2</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jc w:val="center"/>
              <w:rPr>
                <w:sz w:val="16"/>
                <w:szCs w:val="16"/>
              </w:rPr>
            </w:pPr>
            <w:r>
              <w:rPr>
                <w:sz w:val="16"/>
                <w:szCs w:val="16"/>
              </w:rPr>
              <w:t>3</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4</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5</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6</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autoSpaceDE w:val="0"/>
              <w:autoSpaceDN w:val="0"/>
              <w:spacing w:line="312" w:lineRule="auto"/>
              <w:jc w:val="center"/>
              <w:rPr>
                <w:sz w:val="16"/>
                <w:szCs w:val="16"/>
              </w:rPr>
            </w:pPr>
            <w:r>
              <w:rPr>
                <w:sz w:val="16"/>
                <w:szCs w:val="16"/>
              </w:rPr>
              <w:t>7</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18"/>
              <w:jc w:val="center"/>
              <w:rPr>
                <w:sz w:val="16"/>
                <w:szCs w:val="16"/>
              </w:rPr>
            </w:pPr>
            <w:r>
              <w:rPr>
                <w:sz w:val="16"/>
                <w:szCs w:val="16"/>
              </w:rPr>
              <w:t>8</w:t>
            </w:r>
          </w:p>
        </w:tc>
      </w:tr>
      <w:tr w:rsidR="00FF5193" w:rsidTr="00FF5193">
        <w:trPr>
          <w:trHeight w:val="183"/>
        </w:trPr>
        <w:tc>
          <w:tcPr>
            <w:tcW w:w="625"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F5193" w:rsidRDefault="00FF5193">
            <w:pPr>
              <w:spacing w:line="312" w:lineRule="auto"/>
              <w:ind w:firstLine="29"/>
              <w:jc w:val="center"/>
              <w:rPr>
                <w:sz w:val="16"/>
                <w:szCs w:val="16"/>
              </w:rPr>
            </w:pPr>
            <w:r>
              <w:rPr>
                <w:sz w:val="16"/>
                <w:szCs w:val="16"/>
              </w:rPr>
              <w:t>1.</w:t>
            </w: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autoSpaceDE w:val="0"/>
              <w:autoSpaceDN w:val="0"/>
              <w:spacing w:line="312" w:lineRule="auto"/>
              <w:jc w:val="center"/>
              <w:rPr>
                <w:sz w:val="16"/>
                <w:szCs w:val="16"/>
              </w:rPr>
            </w:pPr>
          </w:p>
        </w:tc>
        <w:tc>
          <w:tcPr>
            <w:tcW w:w="625" w:type="pct"/>
            <w:tcBorders>
              <w:top w:val="nil"/>
              <w:left w:val="nil"/>
              <w:bottom w:val="single" w:sz="8" w:space="0" w:color="auto"/>
              <w:right w:val="single" w:sz="8" w:space="0" w:color="auto"/>
            </w:tcBorders>
            <w:tcMar>
              <w:top w:w="0" w:type="dxa"/>
              <w:left w:w="108" w:type="dxa"/>
              <w:bottom w:w="0" w:type="dxa"/>
              <w:right w:w="108" w:type="dxa"/>
            </w:tcMar>
            <w:vAlign w:val="center"/>
          </w:tcPr>
          <w:p w:rsidR="00FF5193" w:rsidRDefault="00FF5193">
            <w:pPr>
              <w:spacing w:line="312" w:lineRule="auto"/>
              <w:jc w:val="center"/>
              <w:rPr>
                <w:sz w:val="16"/>
                <w:szCs w:val="16"/>
              </w:rPr>
            </w:pPr>
          </w:p>
        </w:tc>
      </w:tr>
    </w:tbl>
    <w:p w:rsidR="00FF5193" w:rsidRDefault="00FF5193" w:rsidP="00FF5193">
      <w:pPr>
        <w:ind w:right="-143" w:firstLine="567"/>
        <w:jc w:val="right"/>
        <w:rPr>
          <w:color w:val="000000"/>
          <w:sz w:val="20"/>
          <w:szCs w:val="20"/>
        </w:rPr>
      </w:pPr>
    </w:p>
    <w:p w:rsidR="00FF5193" w:rsidRDefault="00FF5193" w:rsidP="00FF5193">
      <w:pPr>
        <w:tabs>
          <w:tab w:val="left" w:pos="567"/>
          <w:tab w:val="left" w:pos="709"/>
        </w:tabs>
        <w:ind w:firstLine="567"/>
        <w:jc w:val="both"/>
        <w:rPr>
          <w:b/>
          <w:i/>
        </w:rPr>
      </w:pPr>
      <w:r>
        <w:rPr>
          <w:b/>
          <w:i/>
        </w:rPr>
        <w:t>Инструкция к заполнению формы.</w:t>
      </w:r>
    </w:p>
    <w:p w:rsidR="00FF5193" w:rsidRDefault="00FF5193" w:rsidP="00FF5193">
      <w:pPr>
        <w:numPr>
          <w:ilvl w:val="0"/>
          <w:numId w:val="41"/>
        </w:numPr>
        <w:tabs>
          <w:tab w:val="left" w:pos="567"/>
          <w:tab w:val="left" w:pos="709"/>
        </w:tabs>
        <w:ind w:left="0"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№2 «Номенклатурный номер» участник закупки должен указать </w:t>
      </w:r>
    </w:p>
    <w:p w:rsidR="00FF5193" w:rsidRDefault="00FF5193" w:rsidP="00FF5193">
      <w:pPr>
        <w:tabs>
          <w:tab w:val="left" w:pos="567"/>
          <w:tab w:val="left" w:pos="709"/>
        </w:tabs>
        <w:ind w:right="-143" w:firstLine="567"/>
        <w:jc w:val="both"/>
        <w:rPr>
          <w:rFonts w:eastAsia="Calibri"/>
        </w:rPr>
      </w:pPr>
      <w:r>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FF5193" w:rsidRDefault="00FF5193" w:rsidP="00FF5193">
      <w:pPr>
        <w:numPr>
          <w:ilvl w:val="0"/>
          <w:numId w:val="41"/>
        </w:numPr>
        <w:tabs>
          <w:tab w:val="left" w:pos="567"/>
          <w:tab w:val="left" w:pos="709"/>
        </w:tabs>
        <w:ind w:left="0" w:right="-143" w:firstLine="567"/>
        <w:contextualSpacing/>
        <w:jc w:val="both"/>
        <w:rPr>
          <w:rFonts w:eastAsia="Calibri"/>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№3 «Наименование товара» участник должен указать наименование предлагаемого к поставке товара.</w:t>
      </w:r>
    </w:p>
    <w:p w:rsidR="00FF5193" w:rsidRDefault="00FF5193" w:rsidP="00FF5193">
      <w:pPr>
        <w:numPr>
          <w:ilvl w:val="0"/>
          <w:numId w:val="41"/>
        </w:numPr>
        <w:tabs>
          <w:tab w:val="left" w:pos="567"/>
          <w:tab w:val="left" w:pos="709"/>
        </w:tabs>
        <w:ind w:left="0" w:right="-143" w:firstLine="567"/>
        <w:contextualSpacing/>
        <w:jc w:val="both"/>
        <w:rPr>
          <w:lang w:eastAsia="en-US"/>
        </w:rPr>
      </w:pPr>
      <w:r>
        <w:rPr>
          <w:rFonts w:eastAsia="Calibri"/>
          <w:lang w:eastAsia="en-US"/>
        </w:rPr>
        <w:t xml:space="preserve">В </w:t>
      </w:r>
      <w:proofErr w:type="gramStart"/>
      <w:r>
        <w:rPr>
          <w:rFonts w:eastAsia="Calibri"/>
          <w:lang w:eastAsia="en-US"/>
        </w:rPr>
        <w:t>столбце</w:t>
      </w:r>
      <w:proofErr w:type="gramEnd"/>
      <w:r>
        <w:rPr>
          <w:rFonts w:eastAsia="Calibri"/>
          <w:lang w:eastAsia="en-US"/>
        </w:rPr>
        <w:t xml:space="preserve"> №4 «Товарный знак» участник закупки </w:t>
      </w:r>
      <w:r>
        <w:rPr>
          <w:rFonts w:eastAsia="Calibri"/>
          <w:b/>
          <w:u w:val="single"/>
          <w:lang w:eastAsia="en-US"/>
        </w:rPr>
        <w:t>может</w:t>
      </w:r>
      <w:r>
        <w:rPr>
          <w:rFonts w:eastAsia="Calibri"/>
          <w:lang w:eastAsia="en-US"/>
        </w:rPr>
        <w:t xml:space="preserve"> указать товарный знак (его словесное обозначение) (при наличии) предлагаемого товара. </w:t>
      </w:r>
    </w:p>
    <w:p w:rsidR="00FF5193" w:rsidRDefault="00FF5193" w:rsidP="00FF5193">
      <w:pPr>
        <w:tabs>
          <w:tab w:val="left" w:pos="567"/>
          <w:tab w:val="left" w:pos="709"/>
        </w:tabs>
        <w:ind w:right="-143" w:firstLine="567"/>
        <w:contextualSpacing/>
        <w:jc w:val="both"/>
        <w:rPr>
          <w:rFonts w:eastAsia="Calibri"/>
        </w:rPr>
      </w:pPr>
      <w:r>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Pr>
          <w:rFonts w:eastAsia="Calibri"/>
        </w:rPr>
        <w:t xml:space="preserve">уникальное) </w:t>
      </w:r>
      <w:proofErr w:type="gramEnd"/>
      <w:r>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FF5193" w:rsidRDefault="00FF5193" w:rsidP="00FF5193">
      <w:pPr>
        <w:tabs>
          <w:tab w:val="left" w:pos="567"/>
          <w:tab w:val="left" w:pos="709"/>
        </w:tabs>
        <w:ind w:right="-143" w:firstLine="567"/>
        <w:contextualSpacing/>
        <w:jc w:val="both"/>
        <w:rPr>
          <w:rFonts w:eastAsia="Calibri"/>
        </w:rPr>
      </w:pPr>
      <w:r>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FF5193" w:rsidRDefault="00FF5193" w:rsidP="00FF5193">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Pr>
          <w:rFonts w:ascii="Times New Roman" w:hAnsi="Times New Roman"/>
          <w:sz w:val="24"/>
          <w:szCs w:val="24"/>
          <w:lang w:eastAsia="ar-SA"/>
        </w:rPr>
        <w:t xml:space="preserve">В </w:t>
      </w:r>
      <w:proofErr w:type="gramStart"/>
      <w:r>
        <w:rPr>
          <w:rFonts w:ascii="Times New Roman" w:hAnsi="Times New Roman"/>
          <w:sz w:val="24"/>
          <w:szCs w:val="24"/>
          <w:lang w:eastAsia="ar-SA"/>
        </w:rPr>
        <w:t>столбце</w:t>
      </w:r>
      <w:proofErr w:type="gramEnd"/>
      <w:r>
        <w:rPr>
          <w:rFonts w:ascii="Times New Roman" w:hAnsi="Times New Roman"/>
          <w:sz w:val="24"/>
          <w:szCs w:val="24"/>
          <w:lang w:eastAsia="ar-SA"/>
        </w:rPr>
        <w:t xml:space="preserve">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FF5193" w:rsidRDefault="00FF5193" w:rsidP="00FF5193">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FF5193" w:rsidRDefault="00FF5193" w:rsidP="00FF5193">
      <w:pPr>
        <w:numPr>
          <w:ilvl w:val="0"/>
          <w:numId w:val="41"/>
        </w:numPr>
        <w:tabs>
          <w:tab w:val="left" w:pos="567"/>
          <w:tab w:val="left" w:pos="709"/>
        </w:tabs>
        <w:suppressAutoHyphens w:val="0"/>
        <w:ind w:left="0" w:right="-1" w:firstLine="567"/>
        <w:contextualSpacing/>
        <w:jc w:val="both"/>
        <w:rPr>
          <w:rFonts w:eastAsia="Calibri"/>
          <w:lang w:eastAsia="en-US"/>
        </w:rPr>
      </w:pPr>
      <w:proofErr w:type="gramStart"/>
      <w:r>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p>
    <w:p w:rsidR="00FF5193" w:rsidRDefault="00FF5193" w:rsidP="00FF5193">
      <w:pPr>
        <w:numPr>
          <w:ilvl w:val="0"/>
          <w:numId w:val="41"/>
        </w:numPr>
        <w:tabs>
          <w:tab w:val="left" w:pos="567"/>
          <w:tab w:val="left" w:pos="709"/>
        </w:tabs>
        <w:suppressAutoHyphens w:val="0"/>
        <w:ind w:left="0" w:right="-143" w:firstLine="567"/>
        <w:contextualSpacing/>
        <w:jc w:val="both"/>
        <w:rPr>
          <w:lang w:eastAsia="en-US"/>
        </w:rPr>
      </w:pPr>
      <w:proofErr w:type="gramStart"/>
      <w:r>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Pr>
          <w:rFonts w:eastAsia="Calibri"/>
          <w:lang w:eastAsia="en-US"/>
        </w:rPr>
        <w:t xml:space="preserve"> Участник должен указать единицу измерения показателя товара.</w:t>
      </w:r>
    </w:p>
    <w:p w:rsidR="00FF5193" w:rsidRDefault="00FF5193" w:rsidP="00FF5193">
      <w:pPr>
        <w:numPr>
          <w:ilvl w:val="0"/>
          <w:numId w:val="41"/>
        </w:numPr>
        <w:tabs>
          <w:tab w:val="left" w:pos="567"/>
          <w:tab w:val="left" w:pos="709"/>
        </w:tabs>
        <w:ind w:left="0" w:firstLine="567"/>
        <w:contextualSpacing/>
        <w:jc w:val="both"/>
        <w:rPr>
          <w:rFonts w:eastAsia="Calibri"/>
        </w:rPr>
      </w:pPr>
      <w:r>
        <w:rPr>
          <w:rFonts w:eastAsia="Calibri"/>
        </w:rPr>
        <w:t xml:space="preserve">В </w:t>
      </w:r>
      <w:proofErr w:type="gramStart"/>
      <w:r>
        <w:rPr>
          <w:rFonts w:eastAsia="Calibri"/>
        </w:rPr>
        <w:t>столбце</w:t>
      </w:r>
      <w:proofErr w:type="gramEnd"/>
      <w:r>
        <w:rPr>
          <w:rFonts w:eastAsia="Calibri"/>
        </w:rPr>
        <w:t xml:space="preserve"> №8 «Значения показателя товара, предлагаемого участником» участник закупки указывает значения показателей товара. </w:t>
      </w:r>
    </w:p>
    <w:p w:rsidR="00FF5193" w:rsidRDefault="00FF5193" w:rsidP="00FF5193">
      <w:pPr>
        <w:tabs>
          <w:tab w:val="left" w:pos="567"/>
          <w:tab w:val="left" w:pos="709"/>
        </w:tabs>
        <w:ind w:firstLine="567"/>
        <w:jc w:val="both"/>
        <w:rPr>
          <w:rFonts w:eastAsia="Calibri"/>
        </w:rPr>
      </w:pPr>
      <w:r>
        <w:rPr>
          <w:rFonts w:eastAsia="Calibri"/>
        </w:rPr>
        <w:t>При отсутствии требований к одному или нескольким группам показателей в соответствующих графах заказчик указывает символ «Х».</w:t>
      </w:r>
    </w:p>
    <w:p w:rsidR="00FF5193" w:rsidRDefault="00FF5193" w:rsidP="00FF5193">
      <w:pPr>
        <w:tabs>
          <w:tab w:val="left" w:pos="567"/>
          <w:tab w:val="left" w:pos="709"/>
        </w:tabs>
        <w:ind w:firstLine="567"/>
        <w:jc w:val="both"/>
        <w:rPr>
          <w:rFonts w:eastAsia="Calibri"/>
        </w:rPr>
      </w:pPr>
      <w:proofErr w:type="gramStart"/>
      <w:r>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В </w:t>
      </w:r>
      <w:proofErr w:type="gramStart"/>
      <w:r>
        <w:rPr>
          <w:spacing w:val="6"/>
        </w:rPr>
        <w:t>описании</w:t>
      </w:r>
      <w:proofErr w:type="gramEnd"/>
      <w:r>
        <w:rPr>
          <w:spacing w:val="6"/>
        </w:rPr>
        <w:t xml:space="preserve"> товара заказчик устанавливает следующие виды показателей и порядок описания характеристик товара:</w:t>
      </w:r>
    </w:p>
    <w:p w:rsidR="00FF5193" w:rsidRDefault="00FF5193" w:rsidP="00FF5193">
      <w:pPr>
        <w:tabs>
          <w:tab w:val="left" w:pos="567"/>
          <w:tab w:val="left" w:pos="709"/>
        </w:tabs>
        <w:autoSpaceDE w:val="0"/>
        <w:autoSpaceDN w:val="0"/>
        <w:adjustRightInd w:val="0"/>
        <w:ind w:firstLine="567"/>
        <w:jc w:val="both"/>
        <w:rPr>
          <w:spacing w:val="6"/>
        </w:rPr>
      </w:pPr>
      <w:r>
        <w:rPr>
          <w:spacing w:val="6"/>
        </w:rPr>
        <w:t>1. Показатели, для которых установлены максимальные и (или) минимальные значения.</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Pr>
          <w:b/>
          <w:spacing w:val="6"/>
          <w:u w:val="single"/>
        </w:rPr>
        <w:t>одно</w:t>
      </w:r>
      <w:r>
        <w:rPr>
          <w:spacing w:val="6"/>
          <w:u w:val="single"/>
        </w:rPr>
        <w:t xml:space="preserve"> конкретное значение</w:t>
      </w:r>
      <w:r>
        <w:rPr>
          <w:spacing w:val="6"/>
        </w:rPr>
        <w:t>, удовлетворяющее указанным условиям);</w:t>
      </w:r>
    </w:p>
    <w:p w:rsidR="00FF5193" w:rsidRDefault="00FF5193" w:rsidP="00FF5193">
      <w:pPr>
        <w:tabs>
          <w:tab w:val="left" w:pos="567"/>
          <w:tab w:val="left" w:pos="709"/>
        </w:tabs>
        <w:autoSpaceDE w:val="0"/>
        <w:autoSpaceDN w:val="0"/>
        <w:adjustRightInd w:val="0"/>
        <w:ind w:firstLine="567"/>
        <w:jc w:val="both"/>
        <w:rPr>
          <w:spacing w:val="6"/>
        </w:rPr>
      </w:pPr>
      <w:r>
        <w:rPr>
          <w:spacing w:val="6"/>
        </w:rPr>
        <w:t>2. Показатели, для которых указаны варианты значений.</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По второму виду показателей участник закупки выбирает </w:t>
      </w:r>
      <w:r>
        <w:rPr>
          <w:b/>
          <w:spacing w:val="6"/>
          <w:u w:val="single"/>
        </w:rPr>
        <w:t>одно</w:t>
      </w:r>
      <w:r>
        <w:rPr>
          <w:spacing w:val="6"/>
          <w:u w:val="single"/>
        </w:rPr>
        <w:t xml:space="preserve"> конкретное значение</w:t>
      </w:r>
      <w:r>
        <w:rPr>
          <w:spacing w:val="6"/>
        </w:rPr>
        <w:t xml:space="preserve"> для показателей предлагаемого товара, в отношении которых предоставлены варианты значений;</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spacing w:val="6"/>
        </w:rPr>
        <w:t xml:space="preserve">3.  </w:t>
      </w:r>
      <w:r>
        <w:rPr>
          <w:color w:val="000000"/>
          <w:spacing w:val="6"/>
        </w:rPr>
        <w:t>Показатели, значения которых не могут изменяться.</w:t>
      </w:r>
    </w:p>
    <w:p w:rsidR="00FF5193" w:rsidRDefault="00FF5193" w:rsidP="00FF5193">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По третьему виду показателей участник закупки указывает значение предлагаемого товара, установленное заказчиком.</w:t>
      </w:r>
    </w:p>
    <w:p w:rsidR="00FF5193" w:rsidRDefault="00FF5193" w:rsidP="00FF5193">
      <w:pPr>
        <w:tabs>
          <w:tab w:val="left" w:pos="567"/>
          <w:tab w:val="left" w:pos="709"/>
        </w:tabs>
        <w:autoSpaceDE w:val="0"/>
        <w:autoSpaceDN w:val="0"/>
        <w:adjustRightInd w:val="0"/>
        <w:ind w:firstLine="567"/>
        <w:jc w:val="both"/>
        <w:rPr>
          <w:spacing w:val="6"/>
        </w:rPr>
      </w:pPr>
      <w:r>
        <w:rPr>
          <w:spacing w:val="6"/>
        </w:rPr>
        <w:t xml:space="preserve">При отсутствии требований к одному или нескольким группам показателей в соответствующих графах заказчик указывает символ </w:t>
      </w:r>
      <w:r>
        <w:t>«Х».</w:t>
      </w:r>
    </w:p>
    <w:p w:rsidR="00FF5193" w:rsidRDefault="00FF5193" w:rsidP="00FF5193">
      <w:pPr>
        <w:widowControl w:val="0"/>
        <w:suppressAutoHyphens w:val="0"/>
        <w:jc w:val="right"/>
        <w:rPr>
          <w:color w:val="000000"/>
          <w:sz w:val="22"/>
          <w:szCs w:val="22"/>
        </w:rPr>
      </w:pPr>
    </w:p>
    <w:p w:rsidR="008A57A5" w:rsidRDefault="008A57A5" w:rsidP="006B6D75">
      <w:pPr>
        <w:jc w:val="center"/>
      </w:pPr>
    </w:p>
    <w:p w:rsidR="003D45E9" w:rsidRDefault="00603932">
      <w:pPr>
        <w:suppressAutoHyphens w:val="0"/>
        <w:spacing w:after="200" w:line="276" w:lineRule="auto"/>
        <w:rPr>
          <w:b/>
          <w:bCs/>
          <w:i/>
          <w:color w:val="000000"/>
          <w:shd w:val="clear" w:color="auto" w:fill="FFFFFF"/>
        </w:rPr>
      </w:pPr>
      <w:r>
        <w:br w:type="page"/>
      </w:r>
    </w:p>
    <w:p w:rsidR="003D45E9" w:rsidRPr="00691FC1" w:rsidRDefault="003D45E9" w:rsidP="003D45E9">
      <w:pPr>
        <w:widowControl w:val="0"/>
        <w:suppressAutoHyphens w:val="0"/>
        <w:jc w:val="right"/>
        <w:rPr>
          <w:rFonts w:eastAsia="Calibri"/>
          <w:lang w:eastAsia="en-US"/>
        </w:rPr>
      </w:pPr>
      <w:r w:rsidRPr="00691FC1">
        <w:rPr>
          <w:rFonts w:eastAsia="Calibri"/>
          <w:lang w:eastAsia="en-US"/>
        </w:rPr>
        <w:t>Приложение № 6 к извещению о проведении запроса котировок</w:t>
      </w:r>
    </w:p>
    <w:p w:rsidR="003D45E9" w:rsidRPr="00691FC1" w:rsidRDefault="003D45E9" w:rsidP="003D45E9">
      <w:pPr>
        <w:shd w:val="clear" w:color="auto" w:fill="FFFFFF"/>
        <w:spacing w:before="133" w:after="133"/>
        <w:jc w:val="right"/>
        <w:outlineLvl w:val="1"/>
        <w:rPr>
          <w:rFonts w:eastAsia="Calibri"/>
          <w:lang w:eastAsia="en-US"/>
        </w:rPr>
      </w:pPr>
      <w:r w:rsidRPr="00691FC1">
        <w:rPr>
          <w:rFonts w:eastAsia="Calibri"/>
          <w:lang w:eastAsia="en-US"/>
        </w:rPr>
        <w:t>Форма обеспечени</w:t>
      </w:r>
      <w:r w:rsidR="00076CBF" w:rsidRPr="00691FC1">
        <w:rPr>
          <w:rFonts w:eastAsia="Calibri"/>
          <w:lang w:eastAsia="en-US"/>
        </w:rPr>
        <w:t>я</w:t>
      </w:r>
      <w:r w:rsidRPr="00691FC1">
        <w:rPr>
          <w:rFonts w:eastAsia="Calibri"/>
          <w:lang w:eastAsia="en-US"/>
        </w:rPr>
        <w:t xml:space="preserve"> исполнения договора</w:t>
      </w:r>
    </w:p>
    <w:p w:rsidR="00D37DAB" w:rsidRPr="00D37DAB" w:rsidRDefault="00D37DAB" w:rsidP="00D37DAB">
      <w:pPr>
        <w:autoSpaceDE w:val="0"/>
        <w:ind w:firstLine="720"/>
        <w:jc w:val="center"/>
        <w:rPr>
          <w:rFonts w:eastAsia="Calibri"/>
          <w:lang w:eastAsia="en-US"/>
        </w:rPr>
      </w:pPr>
      <w:r w:rsidRPr="00D37DAB">
        <w:rPr>
          <w:rFonts w:eastAsia="Calibri"/>
          <w:lang w:eastAsia="en-US"/>
        </w:rPr>
        <w:t>ТИПОВАЯ ФОРМА</w:t>
      </w:r>
    </w:p>
    <w:p w:rsidR="00D37DAB" w:rsidRPr="00D37DAB" w:rsidRDefault="00D37DAB" w:rsidP="00D37DAB">
      <w:pPr>
        <w:autoSpaceDE w:val="0"/>
        <w:ind w:firstLine="720"/>
        <w:jc w:val="center"/>
        <w:rPr>
          <w:rFonts w:eastAsia="Calibri"/>
          <w:lang w:eastAsia="en-US"/>
        </w:rPr>
      </w:pPr>
      <w:r w:rsidRPr="00D37DAB">
        <w:rPr>
          <w:rFonts w:eastAsia="Calibri"/>
          <w:lang w:eastAsia="en-US"/>
        </w:rPr>
        <w:t>независимой гарантии, предоставляемой</w:t>
      </w:r>
    </w:p>
    <w:p w:rsidR="00D37DAB" w:rsidRPr="00D37DAB" w:rsidRDefault="00D37DAB" w:rsidP="00D37DAB">
      <w:pPr>
        <w:autoSpaceDE w:val="0"/>
        <w:ind w:firstLine="720"/>
        <w:jc w:val="center"/>
        <w:rPr>
          <w:rFonts w:eastAsia="Calibri"/>
          <w:lang w:eastAsia="en-US"/>
        </w:rPr>
      </w:pPr>
      <w:r w:rsidRPr="00D37DAB">
        <w:rPr>
          <w:rFonts w:eastAsia="Calibri"/>
          <w:lang w:eastAsia="en-US"/>
        </w:rPr>
        <w:t>в качестве обеспечения исполнения договора, заключаемого</w:t>
      </w:r>
    </w:p>
    <w:p w:rsidR="00D37DAB" w:rsidRPr="00D37DAB" w:rsidRDefault="00D37DAB" w:rsidP="00D37DAB">
      <w:pPr>
        <w:autoSpaceDE w:val="0"/>
        <w:ind w:firstLine="720"/>
        <w:jc w:val="center"/>
        <w:rPr>
          <w:rFonts w:eastAsia="Calibri"/>
          <w:lang w:eastAsia="en-US"/>
        </w:rPr>
      </w:pPr>
      <w:r w:rsidRPr="00D37DAB">
        <w:rPr>
          <w:rFonts w:eastAsia="Calibri"/>
          <w:lang w:eastAsia="en-US"/>
        </w:rPr>
        <w:t>при осуществлении конкурентной закупки товаров, работ, услуг</w:t>
      </w:r>
    </w:p>
    <w:p w:rsidR="00D37DAB" w:rsidRPr="00D37DAB" w:rsidRDefault="00D37DAB" w:rsidP="00D37DAB">
      <w:pPr>
        <w:autoSpaceDE w:val="0"/>
        <w:ind w:firstLine="720"/>
        <w:jc w:val="center"/>
        <w:rPr>
          <w:rFonts w:eastAsia="Calibri"/>
          <w:lang w:eastAsia="en-US"/>
        </w:rPr>
      </w:pPr>
      <w:r w:rsidRPr="00D37DAB">
        <w:rPr>
          <w:rFonts w:eastAsia="Calibri"/>
          <w:lang w:eastAsia="en-US"/>
        </w:rPr>
        <w:t>в электронной форме, участниками которой могут быть только</w:t>
      </w:r>
    </w:p>
    <w:p w:rsidR="00D37DAB" w:rsidRPr="00D37DAB" w:rsidRDefault="00D37DAB" w:rsidP="00D37DAB">
      <w:pPr>
        <w:autoSpaceDE w:val="0"/>
        <w:ind w:firstLine="720"/>
        <w:jc w:val="center"/>
        <w:rPr>
          <w:rFonts w:eastAsia="Calibri"/>
          <w:lang w:eastAsia="en-US"/>
        </w:rPr>
      </w:pPr>
      <w:r w:rsidRPr="00D37DAB">
        <w:rPr>
          <w:rFonts w:eastAsia="Calibri"/>
          <w:lang w:eastAsia="en-US"/>
        </w:rPr>
        <w:t>субъекты малого и среднего предпринимательства</w:t>
      </w:r>
    </w:p>
    <w:p w:rsidR="00D37DAB" w:rsidRPr="00D37DAB" w:rsidRDefault="00D37DAB" w:rsidP="00D37DAB">
      <w:pPr>
        <w:autoSpaceDE w:val="0"/>
        <w:ind w:firstLine="720"/>
        <w:jc w:val="both"/>
        <w:rPr>
          <w:rFonts w:eastAsia="Calibri"/>
          <w:lang w:eastAsia="en-US"/>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2400"/>
        <w:gridCol w:w="1906"/>
        <w:gridCol w:w="1289"/>
      </w:tblGrid>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Дата выдачи</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4306" w:type="dxa"/>
            <w:gridSpan w:val="2"/>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Номер независимой гарантии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9060" w:type="dxa"/>
            <w:gridSpan w:val="4"/>
            <w:tcBorders>
              <w:top w:val="nil"/>
              <w:left w:val="nil"/>
              <w:bottom w:val="nil"/>
              <w:right w:val="single" w:sz="4" w:space="0" w:color="auto"/>
            </w:tcBorders>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гаранте, принципале, бенефициаре</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rPr>
                <w:rFonts w:eastAsia="Calibri"/>
                <w:lang w:eastAsia="en-US"/>
              </w:rPr>
            </w:pPr>
            <w:r w:rsidRPr="00D37DAB">
              <w:rPr>
                <w:rFonts w:eastAsia="Calibri"/>
                <w:lang w:eastAsia="en-US"/>
              </w:rPr>
              <w:t>Коды</w:t>
            </w: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гаранта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БИК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Идентификационный код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jc w:val="center"/>
              <w:rPr>
                <w:rFonts w:eastAsia="Calibri"/>
                <w:lang w:eastAsia="en-US"/>
              </w:rPr>
            </w:pPr>
            <w:r w:rsidRPr="00D37DAB">
              <w:rPr>
                <w:rFonts w:eastAsia="Calibri"/>
                <w:lang w:eastAsia="en-US"/>
              </w:rPr>
              <w:t>-</w:t>
            </w: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гаранта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4">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tcBorders>
              <w:top w:val="single" w:sz="4" w:space="0" w:color="auto"/>
              <w:left w:val="nil"/>
              <w:bottom w:val="nil"/>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nil"/>
            </w:tcBorders>
            <w:vAlign w:val="bottom"/>
          </w:tcPr>
          <w:p w:rsidR="00D37DAB" w:rsidRPr="00D37DAB" w:rsidRDefault="00D37DAB" w:rsidP="00D37DAB">
            <w:pPr>
              <w:autoSpaceDE w:val="0"/>
              <w:ind w:firstLine="720"/>
              <w:rPr>
                <w:rFonts w:eastAsia="Calibri"/>
                <w:lang w:eastAsia="en-US"/>
              </w:rPr>
            </w:pPr>
          </w:p>
        </w:tc>
        <w:tc>
          <w:tcPr>
            <w:tcW w:w="1289"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принципала</w:t>
            </w:r>
          </w:p>
        </w:tc>
        <w:tc>
          <w:tcPr>
            <w:tcW w:w="2400" w:type="dxa"/>
            <w:vMerge w:val="restart"/>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ИНН </w:t>
            </w:r>
            <w:hyperlink w:anchor="P513">
              <w:r w:rsidRPr="00D37DAB">
                <w:rPr>
                  <w:rFonts w:eastAsia="Calibri"/>
                  <w:lang w:eastAsia="en-US"/>
                </w:rPr>
                <w:t>&lt;2&gt;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КПП </w:t>
            </w:r>
            <w:hyperlink w:anchor="P514">
              <w:r w:rsidRPr="00D37DAB">
                <w:rPr>
                  <w:rFonts w:eastAsia="Calibri"/>
                  <w:lang w:eastAsia="en-US"/>
                </w:rPr>
                <w:t>&lt;3&gt;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принципала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5">
              <w:r w:rsidRPr="00D37DAB">
                <w:rPr>
                  <w:rFonts w:eastAsia="Calibri"/>
                  <w:lang w:eastAsia="en-US"/>
                </w:rPr>
                <w:t>ОКТМО</w:t>
              </w:r>
            </w:hyperlink>
            <w:r w:rsidRPr="00D37DAB">
              <w:rPr>
                <w:rFonts w:eastAsia="Calibri"/>
                <w:lang w:eastAsia="en-US"/>
              </w:rPr>
              <w:t xml:space="preserve"> </w:t>
            </w:r>
            <w:hyperlink w:anchor="P512">
              <w:r w:rsidRPr="00D37DAB">
                <w:rPr>
                  <w:rFonts w:eastAsia="Calibri"/>
                  <w:lang w:eastAsia="en-US"/>
                </w:rPr>
                <w:t>&lt;1&gt;</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val="restart"/>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Полное наименование бенефициара</w:t>
            </w:r>
          </w:p>
        </w:tc>
        <w:tc>
          <w:tcPr>
            <w:tcW w:w="2400" w:type="dxa"/>
            <w:vMerge w:val="restart"/>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ИНН</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vMerge/>
            <w:tcBorders>
              <w:top w:val="nil"/>
              <w:left w:val="nil"/>
              <w:bottom w:val="nil"/>
              <w:right w:val="nil"/>
            </w:tcBorders>
          </w:tcPr>
          <w:p w:rsidR="00D37DAB" w:rsidRPr="00D37DAB" w:rsidRDefault="00D37DAB" w:rsidP="00D37DAB">
            <w:pPr>
              <w:autoSpaceDE w:val="0"/>
              <w:ind w:firstLine="720"/>
              <w:rPr>
                <w:rFonts w:eastAsia="Calibri"/>
                <w:lang w:eastAsia="en-US"/>
              </w:rPr>
            </w:pPr>
          </w:p>
        </w:tc>
        <w:tc>
          <w:tcPr>
            <w:tcW w:w="2400" w:type="dxa"/>
            <w:vMerge/>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КПП</w:t>
            </w:r>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Место нахождения, телефон, адрес электронной почты бенефициара</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vAlign w:val="bottom"/>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6">
              <w:r w:rsidRPr="00D37DAB">
                <w:rPr>
                  <w:rFonts w:eastAsia="Calibri"/>
                  <w:lang w:eastAsia="en-US"/>
                </w:rPr>
                <w:t>ОКТМО</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Информация о закупке, для обеспечения договора, заключаемого при осуществлении которой, предоставляется независимая гарантия</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Номер извещения об осуществлении конкурентной закупки </w:t>
            </w:r>
            <w:hyperlink w:anchor="P512">
              <w:r w:rsidRPr="00D37DAB">
                <w:rPr>
                  <w:rFonts w:eastAsia="Calibri"/>
                  <w:lang w:eastAsia="en-US"/>
                </w:rPr>
                <w:t>&lt;1&gt;</w:t>
              </w:r>
            </w:hyperlink>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Предмет договора </w:t>
            </w:r>
            <w:hyperlink w:anchor="P515">
              <w:r w:rsidRPr="00D37DAB">
                <w:rPr>
                  <w:rFonts w:eastAsia="Calibri"/>
                  <w:lang w:eastAsia="en-US"/>
                </w:rPr>
                <w:t>&lt;4&gt;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9060" w:type="dxa"/>
            <w:gridSpan w:val="4"/>
            <w:tcBorders>
              <w:top w:val="nil"/>
              <w:left w:val="nil"/>
              <w:bottom w:val="nil"/>
              <w:right w:val="nil"/>
            </w:tcBorders>
            <w:vAlign w:val="bottom"/>
          </w:tcPr>
          <w:p w:rsidR="00D37DAB" w:rsidRPr="00D37DAB" w:rsidRDefault="00D37DAB" w:rsidP="00D37DAB">
            <w:pPr>
              <w:autoSpaceDE w:val="0"/>
              <w:ind w:firstLine="720"/>
              <w:jc w:val="center"/>
              <w:outlineLvl w:val="2"/>
              <w:rPr>
                <w:rFonts w:eastAsia="Calibri"/>
                <w:lang w:eastAsia="en-US"/>
              </w:rPr>
            </w:pPr>
            <w:r w:rsidRPr="00D37DAB">
              <w:rPr>
                <w:rFonts w:eastAsia="Calibri"/>
                <w:lang w:eastAsia="en-US"/>
              </w:rPr>
              <w:t>Условия независимой гарантии</w:t>
            </w: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Сумма независимой гарантии, подлежащая уплате гарантом бенефициару (далее - сумма независимой гарантии)</w:t>
            </w:r>
          </w:p>
        </w:tc>
        <w:tc>
          <w:tcPr>
            <w:tcW w:w="2400" w:type="dxa"/>
            <w:tcBorders>
              <w:top w:val="nil"/>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c>
          <w:tcPr>
            <w:tcW w:w="3465" w:type="dxa"/>
            <w:tcBorders>
              <w:top w:val="nil"/>
              <w:left w:val="nil"/>
              <w:bottom w:val="nil"/>
              <w:right w:val="nil"/>
            </w:tcBorders>
          </w:tcPr>
          <w:p w:rsidR="00D37DAB" w:rsidRPr="00D37DAB" w:rsidRDefault="00D37DAB" w:rsidP="00D37DAB">
            <w:pPr>
              <w:autoSpaceDE w:val="0"/>
              <w:rPr>
                <w:rFonts w:eastAsia="Calibri"/>
                <w:lang w:eastAsia="en-US"/>
              </w:rPr>
            </w:pPr>
            <w:r w:rsidRPr="00D37DAB">
              <w:rPr>
                <w:rFonts w:eastAsia="Calibri"/>
                <w:lang w:eastAsia="en-US"/>
              </w:rPr>
              <w:t>Наименование валюты</w:t>
            </w:r>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1906" w:type="dxa"/>
            <w:tcBorders>
              <w:top w:val="nil"/>
              <w:left w:val="nil"/>
              <w:bottom w:val="nil"/>
              <w:right w:val="single" w:sz="4" w:space="0" w:color="auto"/>
            </w:tcBorders>
          </w:tcPr>
          <w:p w:rsidR="00D37DAB" w:rsidRPr="00D37DAB" w:rsidRDefault="00D37DAB" w:rsidP="00D37DAB">
            <w:pPr>
              <w:autoSpaceDE w:val="0"/>
              <w:ind w:firstLine="720"/>
              <w:jc w:val="right"/>
              <w:rPr>
                <w:rFonts w:eastAsia="Calibri"/>
                <w:lang w:eastAsia="en-US"/>
              </w:rPr>
            </w:pPr>
            <w:r w:rsidRPr="00D37DAB">
              <w:rPr>
                <w:rFonts w:eastAsia="Calibri"/>
                <w:lang w:eastAsia="en-US"/>
              </w:rPr>
              <w:t xml:space="preserve">по </w:t>
            </w:r>
            <w:hyperlink r:id="rId37">
              <w:r w:rsidRPr="00D37DAB">
                <w:rPr>
                  <w:rFonts w:eastAsia="Calibri"/>
                  <w:lang w:eastAsia="en-US"/>
                </w:rPr>
                <w:t>ОКВ</w:t>
              </w:r>
            </w:hyperlink>
          </w:p>
        </w:tc>
        <w:tc>
          <w:tcPr>
            <w:tcW w:w="1289" w:type="dxa"/>
            <w:tcBorders>
              <w:top w:val="single" w:sz="4" w:space="0" w:color="auto"/>
              <w:left w:val="single" w:sz="4" w:space="0" w:color="auto"/>
              <w:bottom w:val="single" w:sz="4" w:space="0" w:color="auto"/>
              <w:right w:val="single" w:sz="4" w:space="0" w:color="auto"/>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вступления независимой гарантии в силу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r w:rsidR="00D37DAB" w:rsidRPr="00D37DAB" w:rsidTr="000C7133">
        <w:tblPrEx>
          <w:tblBorders>
            <w:right w:val="nil"/>
          </w:tblBorders>
        </w:tblPrEx>
        <w:tc>
          <w:tcPr>
            <w:tcW w:w="3465" w:type="dxa"/>
            <w:tcBorders>
              <w:top w:val="nil"/>
              <w:left w:val="nil"/>
              <w:bottom w:val="nil"/>
              <w:right w:val="nil"/>
            </w:tcBorders>
            <w:vAlign w:val="bottom"/>
          </w:tcPr>
          <w:p w:rsidR="00D37DAB" w:rsidRPr="00D37DAB" w:rsidRDefault="00D37DAB" w:rsidP="00D37DAB">
            <w:pPr>
              <w:autoSpaceDE w:val="0"/>
              <w:rPr>
                <w:rFonts w:eastAsia="Calibri"/>
                <w:lang w:eastAsia="en-US"/>
              </w:rPr>
            </w:pPr>
            <w:r w:rsidRPr="00D37DAB">
              <w:rPr>
                <w:rFonts w:eastAsia="Calibri"/>
                <w:lang w:eastAsia="en-US"/>
              </w:rPr>
              <w:t xml:space="preserve">Срок действия независимой гарантии </w:t>
            </w:r>
            <w:hyperlink w:anchor="P516">
              <w:r w:rsidRPr="00D37DAB">
                <w:rPr>
                  <w:rFonts w:eastAsia="Calibri"/>
                  <w:lang w:eastAsia="en-US"/>
                </w:rPr>
                <w:t>&lt;5&gt;</w:t>
              </w:r>
            </w:hyperlink>
          </w:p>
        </w:tc>
        <w:tc>
          <w:tcPr>
            <w:tcW w:w="2400" w:type="dxa"/>
            <w:tcBorders>
              <w:top w:val="single" w:sz="4" w:space="0" w:color="auto"/>
              <w:left w:val="nil"/>
              <w:bottom w:val="single" w:sz="4" w:space="0" w:color="auto"/>
              <w:right w:val="nil"/>
            </w:tcBorders>
          </w:tcPr>
          <w:p w:rsidR="00D37DAB" w:rsidRPr="00D37DAB" w:rsidRDefault="00D37DAB" w:rsidP="00D37DAB">
            <w:pPr>
              <w:autoSpaceDE w:val="0"/>
              <w:ind w:firstLine="720"/>
              <w:rPr>
                <w:rFonts w:eastAsia="Calibri"/>
                <w:lang w:eastAsia="en-US"/>
              </w:rPr>
            </w:pPr>
          </w:p>
        </w:tc>
        <w:tc>
          <w:tcPr>
            <w:tcW w:w="3195" w:type="dxa"/>
            <w:gridSpan w:val="2"/>
            <w:tcBorders>
              <w:top w:val="nil"/>
              <w:left w:val="nil"/>
              <w:bottom w:val="nil"/>
              <w:right w:val="nil"/>
            </w:tcBorders>
          </w:tcPr>
          <w:p w:rsidR="00D37DAB" w:rsidRPr="00D37DAB" w:rsidRDefault="00D37DAB" w:rsidP="00D37DAB">
            <w:pPr>
              <w:autoSpaceDE w:val="0"/>
              <w:ind w:firstLine="720"/>
              <w:rPr>
                <w:rFonts w:eastAsia="Calibri"/>
                <w:lang w:eastAsia="en-US"/>
              </w:rPr>
            </w:pPr>
          </w:p>
        </w:tc>
      </w:tr>
    </w:tbl>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720"/>
        <w:jc w:val="both"/>
        <w:rPr>
          <w:rFonts w:eastAsia="Calibri"/>
          <w:lang w:eastAsia="en-US"/>
        </w:rPr>
      </w:pPr>
      <w:r w:rsidRPr="00D37DAB">
        <w:rPr>
          <w:rFonts w:eastAsia="Calibri"/>
          <w:lang w:eastAsia="en-US"/>
        </w:rPr>
        <w:t xml:space="preserve">1. Настоящая независимая гарантия обеспечивает исполнение принципалом его обязательств, предусмотренных договором, заключенным с бенефициаром, </w:t>
      </w:r>
      <w:proofErr w:type="gramStart"/>
      <w:r w:rsidRPr="00D37DAB">
        <w:rPr>
          <w:rFonts w:eastAsia="Calibri"/>
          <w:lang w:eastAsia="en-US"/>
        </w:rPr>
        <w:t>включающих</w:t>
      </w:r>
      <w:proofErr w:type="gramEnd"/>
      <w:r w:rsidRPr="00D37DAB">
        <w:rPr>
          <w:rFonts w:eastAsia="Calibri"/>
          <w:lang w:eastAsia="en-US"/>
        </w:rPr>
        <w:t xml:space="preserve"> в том числе обязательства принципала по уплате неустоек (штрафов, пеней).</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2. Настоящая независимая гарантия не может быть отозвана гарантом.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3. </w:t>
      </w:r>
      <w:proofErr w:type="gramStart"/>
      <w:r w:rsidRPr="00D37DAB">
        <w:rPr>
          <w:rFonts w:eastAsia="Calibri"/>
          <w:lang w:eastAsia="en-US"/>
        </w:rPr>
        <w:t>Бенефициар в случае неисполнения или ненадлежащего исполнения принципалом обязательств, обеспеченных настоящей независимой гарантией, вправе до окончания ее срока действия предъявить требование об уплате денежной суммы по независимой гарантии (далее - требование) в размере цены договора, уменьшенном на сумму, пропорциональную объему исполненных принципалом обязательств, предусмотренных договором, в отношении которых бенефициаром осуществлена приемка, но не превышающем размер обеспечения исполнения договора и сумму независимой</w:t>
      </w:r>
      <w:proofErr w:type="gramEnd"/>
      <w:r w:rsidRPr="00D37DAB">
        <w:rPr>
          <w:rFonts w:eastAsia="Calibri"/>
          <w:lang w:eastAsia="en-US"/>
        </w:rPr>
        <w:t xml:space="preserve">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4. Бенефициар вправе направить гаранту требование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5. Требование в письменной форме на бумажном носителе должно быть направлено (в случае если бенефициар направляет требование гаранту в письменной форме на бумажном носителе) по адресу: ________ </w:t>
      </w:r>
      <w:hyperlink w:anchor="P517">
        <w:r w:rsidRPr="00D37DAB">
          <w:rPr>
            <w:rFonts w:eastAsia="Calibri"/>
            <w:lang w:eastAsia="en-US"/>
          </w:rPr>
          <w:t>&lt;6&gt;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6. Требование в форме электронного документа должно быть направлено (в случае если бенефициар направляет требование гаранту в форме электронного документа) ________ </w:t>
      </w:r>
      <w:hyperlink w:anchor="P518">
        <w:r w:rsidRPr="00D37DAB">
          <w:rPr>
            <w:rFonts w:eastAsia="Calibri"/>
            <w:lang w:eastAsia="en-US"/>
          </w:rPr>
          <w:t>&lt;7&gt;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bookmarkStart w:id="1" w:name="P495"/>
      <w:bookmarkEnd w:id="1"/>
      <w:r w:rsidRPr="00D37DAB">
        <w:rPr>
          <w:rFonts w:eastAsia="Calibri"/>
          <w:lang w:eastAsia="en-US"/>
        </w:rPr>
        <w:t xml:space="preserve">7.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 обязан одновременно с таким требованием направить гаранту:</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а) расчет суммы, включаемой в требование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б) документ, содержащий указание на нарушения принципалом обязательств, предусмотренных договором;</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в) документ, подтверждающий полномочия лица, подписавшего требование по настоящей независимой гарантии от имени бенефициара (доверенность) (в случае если требование по настоящей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8. В </w:t>
      </w:r>
      <w:proofErr w:type="gramStart"/>
      <w:r w:rsidRPr="00D37DAB">
        <w:rPr>
          <w:rFonts w:eastAsia="Calibri"/>
          <w:lang w:eastAsia="en-US"/>
        </w:rPr>
        <w:t>случае</w:t>
      </w:r>
      <w:proofErr w:type="gramEnd"/>
      <w:r w:rsidRPr="00D37DAB">
        <w:rPr>
          <w:rFonts w:eastAsia="Calibri"/>
          <w:lang w:eastAsia="en-US"/>
        </w:rPr>
        <w:t xml:space="preserve"> направления требования бенефициаром на бумажном носителе представляются оригиналы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документов или заверенные бенефициаром их копии. 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 В случае направления </w:t>
      </w:r>
      <w:proofErr w:type="gramStart"/>
      <w:r w:rsidRPr="00D37DAB">
        <w:rPr>
          <w:rFonts w:eastAsia="Calibri"/>
          <w:lang w:eastAsia="en-US"/>
        </w:rPr>
        <w:t>требования</w:t>
      </w:r>
      <w:proofErr w:type="gramEnd"/>
      <w:r w:rsidRPr="00D37DAB">
        <w:rPr>
          <w:rFonts w:eastAsia="Calibri"/>
          <w:lang w:eastAsia="en-US"/>
        </w:rPr>
        <w:t xml:space="preserve"> в форме электронного документа предусмотренные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 документы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9. Гарант обязан рассмотреть требование не позднее 5 рабочих дней со дня, следующего за днем получения указанного требования и документов, предусмотренных </w:t>
      </w:r>
      <w:hyperlink w:anchor="P495">
        <w:r w:rsidRPr="00D37DAB">
          <w:rPr>
            <w:rFonts w:eastAsia="Calibri"/>
            <w:lang w:eastAsia="en-US"/>
          </w:rPr>
          <w:t>пунктом 7</w:t>
        </w:r>
      </w:hyperlink>
      <w:r w:rsidRPr="00D37DAB">
        <w:rPr>
          <w:rFonts w:eastAsia="Calibri"/>
          <w:lang w:eastAsia="en-US"/>
        </w:rPr>
        <w:t xml:space="preserve">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10. Гарант обязан уплатить бенефициару денежную сумму по настоящей независимой гарантии в размере, указанном в требовании, не позднее 10 рабочих дней со дня, следующего за днем получения гарантом требования бенефициара, соответствующего условиям настоящей независимой гарантии, при отсутствии предусмотренных Гражданским </w:t>
      </w:r>
      <w:hyperlink r:id="rId38">
        <w:r w:rsidRPr="00D37DAB">
          <w:rPr>
            <w:rFonts w:eastAsia="Calibri"/>
            <w:lang w:eastAsia="en-US"/>
          </w:rPr>
          <w:t>кодексом</w:t>
        </w:r>
      </w:hyperlink>
      <w:r w:rsidRPr="00D37DAB">
        <w:rPr>
          <w:rFonts w:eastAsia="Calibri"/>
          <w:lang w:eastAsia="en-US"/>
        </w:rPr>
        <w:t xml:space="preserve"> Российской Федерации оснований для отказа в удовлетворении этого требования.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11. Обязательство гаранта перед бенефициаром считается исполненным надлежащим образом со дня поступления денежных сумм по настоящей независимой гарантии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12. </w:t>
      </w:r>
      <w:proofErr w:type="gramStart"/>
      <w:r w:rsidRPr="00D37DAB">
        <w:rPr>
          <w:rFonts w:eastAsia="Calibri"/>
          <w:lang w:eastAsia="en-US"/>
        </w:rPr>
        <w:t>Гарант в случае просрочки исполнения обязательств по настоящей независимой гарантии, требование по которой соответствует условиям настоящей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настоящей независимой гарантией срока оплаты требования, по день исполнения гарантом требования включительно) уплатить бенефициару неустойку (пени) в размере 0,1 процента денежной</w:t>
      </w:r>
      <w:proofErr w:type="gramEnd"/>
      <w:r w:rsidRPr="00D37DAB">
        <w:rPr>
          <w:rFonts w:eastAsia="Calibri"/>
          <w:lang w:eastAsia="en-US"/>
        </w:rPr>
        <w:t xml:space="preserve"> суммы, подлежащей уплате по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13. Все расходы, возникающие в связи с перечислением гарантом денежных средств по настоящей независимой гарантии бенефициару, несет гарант.</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14. </w:t>
      </w:r>
      <w:proofErr w:type="gramStart"/>
      <w:r w:rsidRPr="00D37DAB">
        <w:rPr>
          <w:rFonts w:eastAsia="Calibri"/>
          <w:lang w:eastAsia="en-US"/>
        </w:rPr>
        <w:t xml:space="preserve">Исключение банка (если настоящая независимая гарантия выдана банком) из перечня, предусмотренного </w:t>
      </w:r>
      <w:hyperlink r:id="rId39">
        <w:r w:rsidRPr="00D37DAB">
          <w:rPr>
            <w:rFonts w:eastAsia="Calibri"/>
            <w:lang w:eastAsia="en-US"/>
          </w:rPr>
          <w:t>частью 1.2 статьи 45</w:t>
        </w:r>
      </w:hyperlink>
      <w:r w:rsidRPr="00D37DAB">
        <w:rPr>
          <w:rFonts w:eastAsia="Calibri"/>
          <w:lang w:eastAsia="en-US"/>
        </w:rPr>
        <w:t xml:space="preserve"> Федерального закона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w:t>
      </w:r>
      <w:hyperlink r:id="rId40">
        <w:r w:rsidRPr="00D37DAB">
          <w:rPr>
            <w:rFonts w:eastAsia="Calibri"/>
            <w:lang w:eastAsia="en-US"/>
          </w:rPr>
          <w:t>законом</w:t>
        </w:r>
      </w:hyperlink>
      <w:r w:rsidRPr="00D37DAB">
        <w:rPr>
          <w:rFonts w:eastAsia="Calibri"/>
          <w:lang w:eastAsia="en-US"/>
        </w:rPr>
        <w:t xml:space="preserve"> "О развитии малого и среднего предпринимательства в Российской</w:t>
      </w:r>
      <w:proofErr w:type="gramEnd"/>
      <w:r w:rsidRPr="00D37DAB">
        <w:rPr>
          <w:rFonts w:eastAsia="Calibri"/>
          <w:lang w:eastAsia="en-US"/>
        </w:rPr>
        <w:t xml:space="preserve"> Федерации" (если независимая гарантия выдана таким фондом), из перечня, предусмотренного </w:t>
      </w:r>
      <w:hyperlink r:id="rId41">
        <w:r w:rsidRPr="00D37DAB">
          <w:rPr>
            <w:rFonts w:eastAsia="Calibri"/>
            <w:lang w:eastAsia="en-US"/>
          </w:rPr>
          <w:t>частью 1.7</w:t>
        </w:r>
      </w:hyperlink>
      <w:r w:rsidRPr="00D37DAB">
        <w:rPr>
          <w:rFonts w:eastAsia="Calibri"/>
          <w:lang w:eastAsia="en-US"/>
        </w:rPr>
        <w:t xml:space="preserve"> указанной статьи, не прекращает действия настоящей независимой гарантии и не освобождает гаранта от ответственности за неисполнение либо ненадлежащее исполнение условий настоящей независимой гарантии.</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15. Споры, возникающие в связи с исполнением обязательств по настоящей независимой гарантии, подлежат рассмотрению в арбитражном суде ________ </w:t>
      </w:r>
      <w:hyperlink w:anchor="P519">
        <w:r w:rsidRPr="00D37DAB">
          <w:rPr>
            <w:rFonts w:eastAsia="Calibri"/>
            <w:lang w:eastAsia="en-US"/>
          </w:rPr>
          <w:t>&lt;8&gt;</w:t>
        </w:r>
      </w:hyperlink>
      <w:r w:rsidRPr="00D37DAB">
        <w:rPr>
          <w:rFonts w:eastAsia="Calibri"/>
          <w:lang w:eastAsia="en-US"/>
        </w:rPr>
        <w:t>.</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16. Настоящая независимая гарантия выдана в пользу бенефициара, и права требования по ней не могут быть переданы третьему лицу без согласия гаранта, за исключением случая перемены заказчика при осуществлении закупки, при котором право требования по независимой гарантии может быть передано новому заказчику с предварительным извещением об этом гаранта.</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17. Настоящая независимая гарантия вступает в силу, обязанности по договору предоставления настоящей независимой гарантии подлежат исполнению </w:t>
      </w:r>
      <w:hyperlink w:anchor="P520">
        <w:r w:rsidRPr="00D37DAB">
          <w:rPr>
            <w:rFonts w:eastAsia="Calibri"/>
            <w:lang w:eastAsia="en-US"/>
          </w:rPr>
          <w:t>&lt;8-1&gt;</w:t>
        </w:r>
      </w:hyperlink>
      <w:r w:rsidRPr="00D37DAB">
        <w:rPr>
          <w:rFonts w:eastAsia="Calibri"/>
          <w:lang w:eastAsia="en-US"/>
        </w:rPr>
        <w:t xml:space="preserve"> со дня заключения договора, для </w:t>
      </w:r>
      <w:proofErr w:type="gramStart"/>
      <w:r w:rsidRPr="00D37DAB">
        <w:rPr>
          <w:rFonts w:eastAsia="Calibri"/>
          <w:lang w:eastAsia="en-US"/>
        </w:rPr>
        <w:t>обеспечения</w:t>
      </w:r>
      <w:proofErr w:type="gramEnd"/>
      <w:r w:rsidRPr="00D37DAB">
        <w:rPr>
          <w:rFonts w:eastAsia="Calibri"/>
          <w:lang w:eastAsia="en-US"/>
        </w:rPr>
        <w:t xml:space="preserve"> исполнения которого выдана настоящая независимая гарантия.</w:t>
      </w:r>
    </w:p>
    <w:p w:rsidR="00D37DAB" w:rsidRPr="00D37DAB" w:rsidRDefault="00D37DAB" w:rsidP="00D37DAB">
      <w:pPr>
        <w:autoSpaceDE w:val="0"/>
        <w:spacing w:before="220"/>
        <w:ind w:firstLine="720"/>
        <w:jc w:val="both"/>
        <w:rPr>
          <w:rFonts w:eastAsia="Calibri"/>
          <w:lang w:eastAsia="en-US"/>
        </w:rPr>
      </w:pPr>
      <w:r w:rsidRPr="00D37DAB">
        <w:rPr>
          <w:rFonts w:eastAsia="Calibri"/>
          <w:lang w:eastAsia="en-US"/>
        </w:rPr>
        <w:t xml:space="preserve">18. Дополнительные условия </w:t>
      </w:r>
      <w:hyperlink w:anchor="P512">
        <w:r w:rsidRPr="00D37DAB">
          <w:rPr>
            <w:rFonts w:eastAsia="Calibri"/>
            <w:lang w:eastAsia="en-US"/>
          </w:rPr>
          <w:t>&lt;1&gt;</w:t>
        </w:r>
      </w:hyperlink>
      <w:r w:rsidRPr="00D37DAB">
        <w:rPr>
          <w:rFonts w:eastAsia="Calibri"/>
          <w:lang w:eastAsia="en-US"/>
        </w:rPr>
        <w:t xml:space="preserve">, </w:t>
      </w:r>
      <w:hyperlink w:anchor="P521">
        <w:r w:rsidRPr="00D37DAB">
          <w:rPr>
            <w:rFonts w:eastAsia="Calibri"/>
            <w:lang w:eastAsia="en-US"/>
          </w:rPr>
          <w:t>&lt;9&gt;</w:t>
        </w:r>
      </w:hyperlink>
      <w:r w:rsidRPr="00D37DAB">
        <w:rPr>
          <w:rFonts w:eastAsia="Calibri"/>
          <w:lang w:eastAsia="en-US"/>
        </w:rPr>
        <w:t>.</w:t>
      </w:r>
    </w:p>
    <w:p w:rsidR="00D37DAB" w:rsidRPr="00D37DAB" w:rsidRDefault="00D37DAB" w:rsidP="00D37DAB">
      <w:pPr>
        <w:autoSpaceDE w:val="0"/>
        <w:ind w:firstLine="720"/>
        <w:jc w:val="both"/>
        <w:rPr>
          <w:rFonts w:eastAsia="Calibri"/>
          <w:lang w:eastAsia="en-US"/>
        </w:rPr>
      </w:pPr>
    </w:p>
    <w:p w:rsidR="00D37DAB" w:rsidRPr="00D37DAB" w:rsidRDefault="00D37DAB" w:rsidP="00D37DAB">
      <w:pPr>
        <w:autoSpaceDE w:val="0"/>
        <w:ind w:firstLine="540"/>
        <w:jc w:val="both"/>
        <w:rPr>
          <w:rFonts w:eastAsia="Calibri"/>
          <w:lang w:eastAsia="en-US"/>
        </w:rPr>
      </w:pPr>
      <w:r w:rsidRPr="00D37DAB">
        <w:rPr>
          <w:rFonts w:eastAsia="Calibri"/>
          <w:lang w:eastAsia="en-US"/>
        </w:rPr>
        <w:t>--------------------------------</w:t>
      </w:r>
    </w:p>
    <w:p w:rsidR="00D37DAB" w:rsidRPr="00D37DAB" w:rsidRDefault="00D37DAB" w:rsidP="00D37DAB">
      <w:pPr>
        <w:autoSpaceDE w:val="0"/>
        <w:spacing w:before="220"/>
        <w:ind w:firstLine="540"/>
        <w:jc w:val="both"/>
        <w:rPr>
          <w:rFonts w:eastAsia="Calibri"/>
          <w:lang w:eastAsia="en-US"/>
        </w:rPr>
      </w:pPr>
      <w:bookmarkStart w:id="2" w:name="P512"/>
      <w:bookmarkEnd w:id="2"/>
      <w:r w:rsidRPr="00D37DAB">
        <w:rPr>
          <w:rFonts w:eastAsia="Calibri"/>
          <w:lang w:eastAsia="en-US"/>
        </w:rPr>
        <w:t>&lt;1</w:t>
      </w:r>
      <w:proofErr w:type="gramStart"/>
      <w:r w:rsidRPr="00D37DAB">
        <w:rPr>
          <w:rFonts w:eastAsia="Calibri"/>
          <w:lang w:eastAsia="en-US"/>
        </w:rPr>
        <w:t>&gt; У</w:t>
      </w:r>
      <w:proofErr w:type="gramEnd"/>
      <w:r w:rsidRPr="00D37DAB">
        <w:rPr>
          <w:rFonts w:eastAsia="Calibri"/>
          <w:lang w:eastAsia="en-US"/>
        </w:rPr>
        <w:t>казывается при наличии.</w:t>
      </w:r>
    </w:p>
    <w:p w:rsidR="00D37DAB" w:rsidRPr="00D37DAB" w:rsidRDefault="00D37DAB" w:rsidP="00D37DAB">
      <w:pPr>
        <w:autoSpaceDE w:val="0"/>
        <w:spacing w:before="220"/>
        <w:ind w:firstLine="540"/>
        <w:jc w:val="both"/>
        <w:rPr>
          <w:rFonts w:eastAsia="Calibri"/>
          <w:lang w:eastAsia="en-US"/>
        </w:rPr>
      </w:pPr>
      <w:bookmarkStart w:id="3" w:name="P513"/>
      <w:bookmarkEnd w:id="3"/>
      <w:proofErr w:type="gramStart"/>
      <w:r w:rsidRPr="00D37DAB">
        <w:rPr>
          <w:rFonts w:eastAsia="Calibri"/>
          <w:lang w:eastAsia="en-US"/>
        </w:rPr>
        <w:t>&lt;2&gt; В случае отсутствия у иностранного лица идентификационного номера налогоплательщика, присвоенного в соответствии с законодательством Российской Федерации о налогах и сборах, указывается аналог идентификационного номера налогоплательщика в соответствии с законодательством иностранного государства.</w:t>
      </w:r>
      <w:proofErr w:type="gramEnd"/>
    </w:p>
    <w:p w:rsidR="00D37DAB" w:rsidRPr="00D37DAB" w:rsidRDefault="00D37DAB" w:rsidP="00D37DAB">
      <w:pPr>
        <w:autoSpaceDE w:val="0"/>
        <w:spacing w:before="220"/>
        <w:ind w:firstLine="540"/>
        <w:jc w:val="both"/>
        <w:rPr>
          <w:rFonts w:eastAsia="Calibri"/>
          <w:lang w:eastAsia="en-US"/>
        </w:rPr>
      </w:pPr>
      <w:bookmarkStart w:id="4" w:name="P514"/>
      <w:bookmarkEnd w:id="4"/>
      <w:r w:rsidRPr="00D37DAB">
        <w:rPr>
          <w:rFonts w:eastAsia="Calibri"/>
          <w:lang w:eastAsia="en-US"/>
        </w:rPr>
        <w:t>&lt;3</w:t>
      </w:r>
      <w:proofErr w:type="gramStart"/>
      <w:r w:rsidRPr="00D37DAB">
        <w:rPr>
          <w:rFonts w:eastAsia="Calibri"/>
          <w:lang w:eastAsia="en-US"/>
        </w:rPr>
        <w:t>&gt; У</w:t>
      </w:r>
      <w:proofErr w:type="gramEnd"/>
      <w:r w:rsidRPr="00D37DAB">
        <w:rPr>
          <w:rFonts w:eastAsia="Calibri"/>
          <w:lang w:eastAsia="en-US"/>
        </w:rPr>
        <w:t>казывается, если принципал является юридическим лицом, аккредитованным филиалом или представительством иностранного юридического лица.</w:t>
      </w:r>
    </w:p>
    <w:p w:rsidR="00D37DAB" w:rsidRPr="00D37DAB" w:rsidRDefault="00D37DAB" w:rsidP="00D37DAB">
      <w:pPr>
        <w:autoSpaceDE w:val="0"/>
        <w:spacing w:before="220"/>
        <w:ind w:firstLine="540"/>
        <w:jc w:val="both"/>
        <w:rPr>
          <w:rFonts w:eastAsia="Calibri"/>
          <w:lang w:eastAsia="en-US"/>
        </w:rPr>
      </w:pPr>
      <w:bookmarkStart w:id="5" w:name="P515"/>
      <w:bookmarkEnd w:id="5"/>
      <w:r w:rsidRPr="00D37DAB">
        <w:rPr>
          <w:rFonts w:eastAsia="Calibri"/>
          <w:lang w:eastAsia="en-US"/>
        </w:rPr>
        <w:t>&lt;4</w:t>
      </w:r>
      <w:proofErr w:type="gramStart"/>
      <w:r w:rsidRPr="00D37DAB">
        <w:rPr>
          <w:rFonts w:eastAsia="Calibri"/>
          <w:lang w:eastAsia="en-US"/>
        </w:rPr>
        <w:t>&gt; У</w:t>
      </w:r>
      <w:proofErr w:type="gramEnd"/>
      <w:r w:rsidRPr="00D37DAB">
        <w:rPr>
          <w:rFonts w:eastAsia="Calibri"/>
          <w:lang w:eastAsia="en-US"/>
        </w:rPr>
        <w:t>казывается в соответствии с извещением об осуществлении конкурентной закупки.</w:t>
      </w:r>
    </w:p>
    <w:p w:rsidR="00D37DAB" w:rsidRPr="00D37DAB" w:rsidRDefault="00D37DAB" w:rsidP="00D37DAB">
      <w:pPr>
        <w:autoSpaceDE w:val="0"/>
        <w:spacing w:before="220"/>
        <w:ind w:firstLine="540"/>
        <w:jc w:val="both"/>
        <w:rPr>
          <w:rFonts w:eastAsia="Calibri"/>
          <w:lang w:eastAsia="en-US"/>
        </w:rPr>
      </w:pPr>
      <w:bookmarkStart w:id="6" w:name="P516"/>
      <w:bookmarkEnd w:id="6"/>
      <w:r w:rsidRPr="00D37DAB">
        <w:rPr>
          <w:rFonts w:eastAsia="Calibri"/>
          <w:lang w:eastAsia="en-US"/>
        </w:rPr>
        <w:t>&lt;5</w:t>
      </w:r>
      <w:proofErr w:type="gramStart"/>
      <w:r w:rsidRPr="00D37DAB">
        <w:rPr>
          <w:rFonts w:eastAsia="Calibri"/>
          <w:lang w:eastAsia="en-US"/>
        </w:rPr>
        <w:t>&gt; У</w:t>
      </w:r>
      <w:proofErr w:type="gramEnd"/>
      <w:r w:rsidRPr="00D37DAB">
        <w:rPr>
          <w:rFonts w:eastAsia="Calibri"/>
          <w:lang w:eastAsia="en-US"/>
        </w:rPr>
        <w:t>казывается срок, определяемый календарной датой или истечением периода времени, который исчисляется годами, месяцами, неделями, днями или часами. Такой срок может определяться также указанием на событие. Указываемый срок действия независимой гарантии должен превышать предусмотренный договором срок исполнения основного обязательства, которое должно быть обеспечено такой независимой гарантией, не менее чем на один месяц, в том числе в случае его изменения.</w:t>
      </w:r>
    </w:p>
    <w:p w:rsidR="00D37DAB" w:rsidRPr="00D37DAB" w:rsidRDefault="00D37DAB" w:rsidP="00D37DAB">
      <w:pPr>
        <w:autoSpaceDE w:val="0"/>
        <w:spacing w:before="220"/>
        <w:ind w:firstLine="540"/>
        <w:jc w:val="both"/>
        <w:rPr>
          <w:rFonts w:eastAsia="Calibri"/>
          <w:lang w:eastAsia="en-US"/>
        </w:rPr>
      </w:pPr>
      <w:bookmarkStart w:id="7" w:name="P517"/>
      <w:bookmarkEnd w:id="7"/>
      <w:r w:rsidRPr="00D37DAB">
        <w:rPr>
          <w:rFonts w:eastAsia="Calibri"/>
          <w:lang w:eastAsia="en-US"/>
        </w:rPr>
        <w:t>&lt;6</w:t>
      </w:r>
      <w:proofErr w:type="gramStart"/>
      <w:r w:rsidRPr="00D37DAB">
        <w:rPr>
          <w:rFonts w:eastAsia="Calibri"/>
          <w:lang w:eastAsia="en-US"/>
        </w:rPr>
        <w:t>&gt; У</w:t>
      </w:r>
      <w:proofErr w:type="gramEnd"/>
      <w:r w:rsidRPr="00D37DAB">
        <w:rPr>
          <w:rFonts w:eastAsia="Calibri"/>
          <w:lang w:eastAsia="en-US"/>
        </w:rPr>
        <w:t>казывается почтовый адрес.</w:t>
      </w:r>
    </w:p>
    <w:p w:rsidR="00D37DAB" w:rsidRPr="00D37DAB" w:rsidRDefault="00D37DAB" w:rsidP="00D37DAB">
      <w:pPr>
        <w:autoSpaceDE w:val="0"/>
        <w:spacing w:before="220"/>
        <w:ind w:firstLine="540"/>
        <w:jc w:val="both"/>
        <w:rPr>
          <w:rFonts w:eastAsia="Calibri"/>
          <w:lang w:eastAsia="en-US"/>
        </w:rPr>
      </w:pPr>
      <w:bookmarkStart w:id="8" w:name="P518"/>
      <w:bookmarkEnd w:id="8"/>
      <w:r w:rsidRPr="00D37DAB">
        <w:rPr>
          <w:rFonts w:eastAsia="Calibri"/>
          <w:lang w:eastAsia="en-US"/>
        </w:rPr>
        <w:t>&lt;7</w:t>
      </w:r>
      <w:proofErr w:type="gramStart"/>
      <w:r w:rsidRPr="00D37DAB">
        <w:rPr>
          <w:rFonts w:eastAsia="Calibri"/>
          <w:lang w:eastAsia="en-US"/>
        </w:rPr>
        <w:t>&gt; У</w:t>
      </w:r>
      <w:proofErr w:type="gramEnd"/>
      <w:r w:rsidRPr="00D37DAB">
        <w:rPr>
          <w:rFonts w:eastAsia="Calibri"/>
          <w:lang w:eastAsia="en-US"/>
        </w:rPr>
        <w:t>казываются адрес электронной почты и (или) наименование информационной системы.</w:t>
      </w:r>
    </w:p>
    <w:p w:rsidR="00D37DAB" w:rsidRPr="00D37DAB" w:rsidRDefault="00D37DAB" w:rsidP="00D37DAB">
      <w:pPr>
        <w:autoSpaceDE w:val="0"/>
        <w:spacing w:before="220"/>
        <w:ind w:firstLine="540"/>
        <w:jc w:val="both"/>
        <w:rPr>
          <w:rFonts w:eastAsia="Calibri"/>
          <w:lang w:eastAsia="en-US"/>
        </w:rPr>
      </w:pPr>
      <w:bookmarkStart w:id="9" w:name="P519"/>
      <w:bookmarkEnd w:id="9"/>
      <w:r w:rsidRPr="00D37DAB">
        <w:rPr>
          <w:rFonts w:eastAsia="Calibri"/>
          <w:lang w:eastAsia="en-US"/>
        </w:rPr>
        <w:t>&lt;8</w:t>
      </w:r>
      <w:proofErr w:type="gramStart"/>
      <w:r w:rsidRPr="00D37DAB">
        <w:rPr>
          <w:rFonts w:eastAsia="Calibri"/>
          <w:lang w:eastAsia="en-US"/>
        </w:rPr>
        <w:t>&gt; У</w:t>
      </w:r>
      <w:proofErr w:type="gramEnd"/>
      <w:r w:rsidRPr="00D37DAB">
        <w:rPr>
          <w:rFonts w:eastAsia="Calibri"/>
          <w:lang w:eastAsia="en-US"/>
        </w:rPr>
        <w:t>казывается наименование арбитражного суда.</w:t>
      </w:r>
    </w:p>
    <w:p w:rsidR="00D37DAB" w:rsidRPr="00D37DAB" w:rsidRDefault="00D37DAB" w:rsidP="00D37DAB">
      <w:pPr>
        <w:autoSpaceDE w:val="0"/>
        <w:spacing w:before="220"/>
        <w:ind w:firstLine="540"/>
        <w:jc w:val="both"/>
        <w:rPr>
          <w:rFonts w:eastAsia="Calibri"/>
          <w:lang w:eastAsia="en-US"/>
        </w:rPr>
      </w:pPr>
      <w:bookmarkStart w:id="10" w:name="P520"/>
      <w:bookmarkEnd w:id="10"/>
      <w:r w:rsidRPr="00D37DAB">
        <w:rPr>
          <w:rFonts w:eastAsia="Calibri"/>
          <w:lang w:eastAsia="en-US"/>
        </w:rPr>
        <w:t>&lt;8-1&gt; Слова "обязанности по договору предоставления настоящей независимой гарантии подлежат исполнению" указываются в случае заключения гарантом и принципалом такого договора.</w:t>
      </w:r>
      <w:bookmarkStart w:id="11" w:name="P521"/>
      <w:bookmarkEnd w:id="11"/>
    </w:p>
    <w:p w:rsidR="00D37DAB" w:rsidRPr="00D37DAB" w:rsidRDefault="00D37DAB" w:rsidP="00D37DAB">
      <w:pPr>
        <w:autoSpaceDE w:val="0"/>
        <w:spacing w:before="220"/>
        <w:ind w:firstLine="540"/>
        <w:jc w:val="both"/>
        <w:rPr>
          <w:rFonts w:eastAsia="Calibri"/>
          <w:lang w:eastAsia="en-US"/>
        </w:rPr>
      </w:pPr>
      <w:r w:rsidRPr="00D37DAB">
        <w:rPr>
          <w:rFonts w:eastAsia="Calibri"/>
          <w:lang w:eastAsia="en-US"/>
        </w:rPr>
        <w:t>&lt;9</w:t>
      </w:r>
      <w:proofErr w:type="gramStart"/>
      <w:r w:rsidRPr="00D37DAB">
        <w:rPr>
          <w:rFonts w:eastAsia="Calibri"/>
          <w:lang w:eastAsia="en-US"/>
        </w:rPr>
        <w:t>&gt; Н</w:t>
      </w:r>
      <w:proofErr w:type="gramEnd"/>
      <w:r w:rsidRPr="00D37DAB">
        <w:rPr>
          <w:rFonts w:eastAsia="Calibri"/>
          <w:lang w:eastAsia="en-US"/>
        </w:rPr>
        <w:t xml:space="preserve">е должны противоречить положениям извещения об осуществлении конкурентной закупки, документации о конкурентной закупке и Положения о закупке бенефициара, а также </w:t>
      </w:r>
      <w:hyperlink w:anchor="P56">
        <w:r w:rsidRPr="00D37DAB">
          <w:rPr>
            <w:rFonts w:eastAsia="Calibri"/>
            <w:lang w:eastAsia="en-US"/>
          </w:rPr>
          <w:t>требованиям</w:t>
        </w:r>
      </w:hyperlink>
      <w:r w:rsidRPr="00D37DAB">
        <w:rPr>
          <w:rFonts w:eastAsia="Calibri"/>
          <w:lang w:eastAsia="en-US"/>
        </w:rPr>
        <w:t xml:space="preserve"> к условиям независимой гарантий, установленным постановлением Правительства Российской Федерации от 9 августа 2022 г. N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w:t>
      </w:r>
      <w:proofErr w:type="gramStart"/>
      <w:r w:rsidRPr="00D37DAB">
        <w:rPr>
          <w:rFonts w:eastAsia="Calibri"/>
          <w:lang w:eastAsia="en-US"/>
        </w:rPr>
        <w:t>гарантиях</w:t>
      </w:r>
      <w:proofErr w:type="gramEnd"/>
      <w:r w:rsidRPr="00D37DAB">
        <w:rPr>
          <w:rFonts w:eastAsia="Calibri"/>
          <w:lang w:eastAsia="en-US"/>
        </w:rPr>
        <w:t>,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254522" w:rsidRPr="00691FC1" w:rsidRDefault="00254522" w:rsidP="00D37DAB">
      <w:pPr>
        <w:suppressAutoHyphens w:val="0"/>
        <w:autoSpaceDE w:val="0"/>
        <w:autoSpaceDN w:val="0"/>
        <w:adjustRightInd w:val="0"/>
        <w:jc w:val="center"/>
        <w:rPr>
          <w:rFonts w:eastAsia="Calibri"/>
          <w:lang w:eastAsia="en-US"/>
        </w:rPr>
      </w:pPr>
    </w:p>
    <w:sectPr w:rsidR="00254522" w:rsidRPr="00691FC1" w:rsidSect="00076CBF">
      <w:pgSz w:w="11906" w:h="16838"/>
      <w:pgMar w:top="1134" w:right="566" w:bottom="99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66F1" w:rsidRDefault="00FA66F1" w:rsidP="00A53971">
      <w:r>
        <w:separator/>
      </w:r>
    </w:p>
  </w:endnote>
  <w:endnote w:type="continuationSeparator" w:id="0">
    <w:p w:rsidR="00FA66F1" w:rsidRDefault="00FA66F1"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icrosoft Sans Serif">
    <w:panose1 w:val="020B0604020202020204"/>
    <w:charset w:val="CC"/>
    <w:family w:val="swiss"/>
    <w:pitch w:val="variable"/>
    <w:sig w:usb0="E1002AFF" w:usb1="C0000002" w:usb2="00000008"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66F1" w:rsidRDefault="00FA66F1" w:rsidP="00A53971">
      <w:r>
        <w:separator/>
      </w:r>
    </w:p>
  </w:footnote>
  <w:footnote w:type="continuationSeparator" w:id="0">
    <w:p w:rsidR="00FA66F1" w:rsidRDefault="00FA66F1"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50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AE743DC"/>
    <w:multiLevelType w:val="multilevel"/>
    <w:tmpl w:val="1250CA06"/>
    <w:lvl w:ilvl="0">
      <w:start w:val="15"/>
      <w:numFmt w:val="decimal"/>
      <w:lvlText w:val="%1."/>
      <w:lvlJc w:val="left"/>
      <w:pPr>
        <w:ind w:left="480" w:hanging="480"/>
      </w:pPr>
      <w:rPr>
        <w:rFonts w:hint="default"/>
        <w:i/>
        <w:sz w:val="24"/>
      </w:rPr>
    </w:lvl>
    <w:lvl w:ilvl="1">
      <w:start w:val="2"/>
      <w:numFmt w:val="decimal"/>
      <w:lvlText w:val="%1.%2."/>
      <w:lvlJc w:val="left"/>
      <w:pPr>
        <w:ind w:left="763" w:hanging="480"/>
      </w:pPr>
      <w:rPr>
        <w:rFonts w:hint="default"/>
        <w:i/>
        <w:sz w:val="24"/>
      </w:rPr>
    </w:lvl>
    <w:lvl w:ilvl="2">
      <w:start w:val="1"/>
      <w:numFmt w:val="decimal"/>
      <w:lvlText w:val="%1.%2.%3."/>
      <w:lvlJc w:val="left"/>
      <w:pPr>
        <w:ind w:left="1546" w:hanging="720"/>
      </w:pPr>
      <w:rPr>
        <w:rFonts w:hint="default"/>
        <w:i/>
        <w:sz w:val="24"/>
      </w:rPr>
    </w:lvl>
    <w:lvl w:ilvl="3">
      <w:start w:val="1"/>
      <w:numFmt w:val="decimal"/>
      <w:lvlText w:val="%1.%2.%3.%4."/>
      <w:lvlJc w:val="left"/>
      <w:pPr>
        <w:ind w:left="1959" w:hanging="720"/>
      </w:pPr>
      <w:rPr>
        <w:rFonts w:hint="default"/>
        <w:i/>
        <w:sz w:val="24"/>
      </w:rPr>
    </w:lvl>
    <w:lvl w:ilvl="4">
      <w:start w:val="1"/>
      <w:numFmt w:val="decimal"/>
      <w:lvlText w:val="%1.%2.%3.%4.%5."/>
      <w:lvlJc w:val="left"/>
      <w:pPr>
        <w:ind w:left="2732" w:hanging="1080"/>
      </w:pPr>
      <w:rPr>
        <w:rFonts w:hint="default"/>
        <w:i/>
        <w:sz w:val="24"/>
      </w:rPr>
    </w:lvl>
    <w:lvl w:ilvl="5">
      <w:start w:val="1"/>
      <w:numFmt w:val="decimal"/>
      <w:lvlText w:val="%1.%2.%3.%4.%5.%6."/>
      <w:lvlJc w:val="left"/>
      <w:pPr>
        <w:ind w:left="3145" w:hanging="1080"/>
      </w:pPr>
      <w:rPr>
        <w:rFonts w:hint="default"/>
        <w:i/>
        <w:sz w:val="24"/>
      </w:rPr>
    </w:lvl>
    <w:lvl w:ilvl="6">
      <w:start w:val="1"/>
      <w:numFmt w:val="decimal"/>
      <w:lvlText w:val="%1.%2.%3.%4.%5.%6.%7."/>
      <w:lvlJc w:val="left"/>
      <w:pPr>
        <w:ind w:left="3918" w:hanging="1440"/>
      </w:pPr>
      <w:rPr>
        <w:rFonts w:hint="default"/>
        <w:i/>
        <w:sz w:val="24"/>
      </w:rPr>
    </w:lvl>
    <w:lvl w:ilvl="7">
      <w:start w:val="1"/>
      <w:numFmt w:val="decimal"/>
      <w:lvlText w:val="%1.%2.%3.%4.%5.%6.%7.%8."/>
      <w:lvlJc w:val="left"/>
      <w:pPr>
        <w:ind w:left="4331" w:hanging="1440"/>
      </w:pPr>
      <w:rPr>
        <w:rFonts w:hint="default"/>
        <w:i/>
        <w:sz w:val="24"/>
      </w:rPr>
    </w:lvl>
    <w:lvl w:ilvl="8">
      <w:start w:val="1"/>
      <w:numFmt w:val="decimal"/>
      <w:lvlText w:val="%1.%2.%3.%4.%5.%6.%7.%8.%9."/>
      <w:lvlJc w:val="left"/>
      <w:pPr>
        <w:ind w:left="5104" w:hanging="1800"/>
      </w:pPr>
      <w:rPr>
        <w:rFonts w:hint="default"/>
        <w:i/>
        <w:sz w:val="24"/>
      </w:rPr>
    </w:lvl>
  </w:abstractNum>
  <w:abstractNum w:abstractNumId="11">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2">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3">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5">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7">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8">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4">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7">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9">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30">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1">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2">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4">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5">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6">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7">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8">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9">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2">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26"/>
  </w:num>
  <w:num w:numId="5">
    <w:abstractNumId w:val="34"/>
  </w:num>
  <w:num w:numId="6">
    <w:abstractNumId w:val="31"/>
  </w:num>
  <w:num w:numId="7">
    <w:abstractNumId w:val="6"/>
  </w:num>
  <w:num w:numId="8">
    <w:abstractNumId w:val="21"/>
  </w:num>
  <w:num w:numId="9">
    <w:abstractNumId w:val="16"/>
  </w:num>
  <w:num w:numId="10">
    <w:abstractNumId w:val="37"/>
  </w:num>
  <w:num w:numId="11">
    <w:abstractNumId w:val="7"/>
  </w:num>
  <w:num w:numId="12">
    <w:abstractNumId w:val="1"/>
  </w:num>
  <w:num w:numId="13">
    <w:abstractNumId w:val="38"/>
  </w:num>
  <w:num w:numId="14">
    <w:abstractNumId w:val="40"/>
  </w:num>
  <w:num w:numId="15">
    <w:abstractNumId w:val="15"/>
  </w:num>
  <w:num w:numId="16">
    <w:abstractNumId w:val="4"/>
  </w:num>
  <w:num w:numId="17">
    <w:abstractNumId w:val="22"/>
  </w:num>
  <w:num w:numId="18">
    <w:abstractNumId w:val="12"/>
  </w:num>
  <w:num w:numId="19">
    <w:abstractNumId w:val="32"/>
  </w:num>
  <w:num w:numId="20">
    <w:abstractNumId w:val="25"/>
  </w:num>
  <w:num w:numId="21">
    <w:abstractNumId w:val="20"/>
  </w:num>
  <w:num w:numId="22">
    <w:abstractNumId w:val="35"/>
  </w:num>
  <w:num w:numId="23">
    <w:abstractNumId w:val="19"/>
  </w:num>
  <w:num w:numId="24">
    <w:abstractNumId w:val="18"/>
  </w:num>
  <w:num w:numId="25">
    <w:abstractNumId w:val="17"/>
  </w:num>
  <w:num w:numId="26">
    <w:abstractNumId w:val="9"/>
  </w:num>
  <w:num w:numId="27">
    <w:abstractNumId w:val="28"/>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num>
  <w:num w:numId="30">
    <w:abstractNumId w:val="3"/>
  </w:num>
  <w:num w:numId="31">
    <w:abstractNumId w:val="27"/>
  </w:num>
  <w:num w:numId="32">
    <w:abstractNumId w:val="42"/>
  </w:num>
  <w:num w:numId="33">
    <w:abstractNumId w:val="13"/>
  </w:num>
  <w:num w:numId="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1"/>
  </w:num>
  <w:num w:numId="36">
    <w:abstractNumId w:val="16"/>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3"/>
  </w:num>
  <w:num w:numId="40">
    <w:abstractNumId w:val="30"/>
  </w:num>
  <w:num w:numId="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8"/>
  </w:num>
  <w:num w:numId="44">
    <w:abstractNumId w:val="36"/>
  </w:num>
  <w:num w:numId="45">
    <w:abstractNumId w:val="5"/>
  </w:num>
  <w:num w:numId="46">
    <w:abstractNumId w:val="10"/>
  </w:num>
  <w:num w:numId="47">
    <w:abstractNumId w:val="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1488"/>
    <w:rsid w:val="00016C18"/>
    <w:rsid w:val="000178EB"/>
    <w:rsid w:val="00020D30"/>
    <w:rsid w:val="000212E3"/>
    <w:rsid w:val="00022F34"/>
    <w:rsid w:val="00024480"/>
    <w:rsid w:val="000255AE"/>
    <w:rsid w:val="000307D8"/>
    <w:rsid w:val="00032A00"/>
    <w:rsid w:val="00033697"/>
    <w:rsid w:val="000359FF"/>
    <w:rsid w:val="000364B9"/>
    <w:rsid w:val="00040D9C"/>
    <w:rsid w:val="00050BD0"/>
    <w:rsid w:val="00051491"/>
    <w:rsid w:val="0006157F"/>
    <w:rsid w:val="00070391"/>
    <w:rsid w:val="00070A97"/>
    <w:rsid w:val="000713D8"/>
    <w:rsid w:val="00076CBF"/>
    <w:rsid w:val="00077917"/>
    <w:rsid w:val="0008432A"/>
    <w:rsid w:val="00084435"/>
    <w:rsid w:val="00085CD6"/>
    <w:rsid w:val="00090AB2"/>
    <w:rsid w:val="00092354"/>
    <w:rsid w:val="000A1655"/>
    <w:rsid w:val="000A3C0C"/>
    <w:rsid w:val="000B2FB6"/>
    <w:rsid w:val="000B38AC"/>
    <w:rsid w:val="000B5497"/>
    <w:rsid w:val="000C695B"/>
    <w:rsid w:val="000C6BA8"/>
    <w:rsid w:val="000C7133"/>
    <w:rsid w:val="000D488D"/>
    <w:rsid w:val="000D580D"/>
    <w:rsid w:val="000E413F"/>
    <w:rsid w:val="000F1E21"/>
    <w:rsid w:val="00102074"/>
    <w:rsid w:val="00107812"/>
    <w:rsid w:val="00107B9E"/>
    <w:rsid w:val="0011059E"/>
    <w:rsid w:val="0011660F"/>
    <w:rsid w:val="001219C1"/>
    <w:rsid w:val="00124E3F"/>
    <w:rsid w:val="00131DEB"/>
    <w:rsid w:val="0014188A"/>
    <w:rsid w:val="0014460F"/>
    <w:rsid w:val="001528D8"/>
    <w:rsid w:val="0016042A"/>
    <w:rsid w:val="00163DCE"/>
    <w:rsid w:val="00196936"/>
    <w:rsid w:val="001A3AE5"/>
    <w:rsid w:val="001A6CD0"/>
    <w:rsid w:val="001B203F"/>
    <w:rsid w:val="001B4418"/>
    <w:rsid w:val="001B62B2"/>
    <w:rsid w:val="001D0D7C"/>
    <w:rsid w:val="001D4153"/>
    <w:rsid w:val="001D6865"/>
    <w:rsid w:val="001D7241"/>
    <w:rsid w:val="001E5AEA"/>
    <w:rsid w:val="001E6EB4"/>
    <w:rsid w:val="001F1DC8"/>
    <w:rsid w:val="001F22E0"/>
    <w:rsid w:val="001F386A"/>
    <w:rsid w:val="001F4102"/>
    <w:rsid w:val="001F747D"/>
    <w:rsid w:val="002021A1"/>
    <w:rsid w:val="00205FE6"/>
    <w:rsid w:val="0021093F"/>
    <w:rsid w:val="00212131"/>
    <w:rsid w:val="0022285F"/>
    <w:rsid w:val="00225FA2"/>
    <w:rsid w:val="002402F8"/>
    <w:rsid w:val="00246189"/>
    <w:rsid w:val="00246C17"/>
    <w:rsid w:val="00250B35"/>
    <w:rsid w:val="002533D0"/>
    <w:rsid w:val="00254522"/>
    <w:rsid w:val="00257ACA"/>
    <w:rsid w:val="0026629F"/>
    <w:rsid w:val="00277E4B"/>
    <w:rsid w:val="00285E62"/>
    <w:rsid w:val="002931AD"/>
    <w:rsid w:val="00293F0D"/>
    <w:rsid w:val="00293F54"/>
    <w:rsid w:val="002A0277"/>
    <w:rsid w:val="002A03F4"/>
    <w:rsid w:val="002A59AB"/>
    <w:rsid w:val="002A6FAB"/>
    <w:rsid w:val="002A7D70"/>
    <w:rsid w:val="002B642D"/>
    <w:rsid w:val="002C0C76"/>
    <w:rsid w:val="002E0273"/>
    <w:rsid w:val="002E0F1C"/>
    <w:rsid w:val="002E108C"/>
    <w:rsid w:val="002E1C4D"/>
    <w:rsid w:val="002E3830"/>
    <w:rsid w:val="002E7DB2"/>
    <w:rsid w:val="002E7DF8"/>
    <w:rsid w:val="002F05DA"/>
    <w:rsid w:val="002F1342"/>
    <w:rsid w:val="002F3952"/>
    <w:rsid w:val="002F7A66"/>
    <w:rsid w:val="00300A71"/>
    <w:rsid w:val="003037C9"/>
    <w:rsid w:val="003059A2"/>
    <w:rsid w:val="00313C66"/>
    <w:rsid w:val="00313CF6"/>
    <w:rsid w:val="00314994"/>
    <w:rsid w:val="00316830"/>
    <w:rsid w:val="00317E2B"/>
    <w:rsid w:val="003303B5"/>
    <w:rsid w:val="00330A7F"/>
    <w:rsid w:val="00334906"/>
    <w:rsid w:val="00336AB1"/>
    <w:rsid w:val="003414D3"/>
    <w:rsid w:val="003451B0"/>
    <w:rsid w:val="0038423D"/>
    <w:rsid w:val="0039163C"/>
    <w:rsid w:val="003A7EE1"/>
    <w:rsid w:val="003B4096"/>
    <w:rsid w:val="003B4C9C"/>
    <w:rsid w:val="003B7551"/>
    <w:rsid w:val="003C55F3"/>
    <w:rsid w:val="003C7CA9"/>
    <w:rsid w:val="003D0CD6"/>
    <w:rsid w:val="003D219D"/>
    <w:rsid w:val="003D45E9"/>
    <w:rsid w:val="003E4804"/>
    <w:rsid w:val="0040076F"/>
    <w:rsid w:val="0040119B"/>
    <w:rsid w:val="004101E0"/>
    <w:rsid w:val="00415CC2"/>
    <w:rsid w:val="004212FE"/>
    <w:rsid w:val="00427AA5"/>
    <w:rsid w:val="00432083"/>
    <w:rsid w:val="00434DC2"/>
    <w:rsid w:val="004421A4"/>
    <w:rsid w:val="00442E90"/>
    <w:rsid w:val="00446F9A"/>
    <w:rsid w:val="00450AEF"/>
    <w:rsid w:val="00473AFF"/>
    <w:rsid w:val="00483A79"/>
    <w:rsid w:val="00487CFD"/>
    <w:rsid w:val="00494C9F"/>
    <w:rsid w:val="004A219D"/>
    <w:rsid w:val="004A5ADD"/>
    <w:rsid w:val="004B6C14"/>
    <w:rsid w:val="004C03CC"/>
    <w:rsid w:val="004C16B6"/>
    <w:rsid w:val="004C643C"/>
    <w:rsid w:val="004D0D0D"/>
    <w:rsid w:val="004D2548"/>
    <w:rsid w:val="004D2C7D"/>
    <w:rsid w:val="004D3828"/>
    <w:rsid w:val="004E17C2"/>
    <w:rsid w:val="004F760D"/>
    <w:rsid w:val="0050016C"/>
    <w:rsid w:val="0052082F"/>
    <w:rsid w:val="00520DE4"/>
    <w:rsid w:val="00521B3F"/>
    <w:rsid w:val="00532EAE"/>
    <w:rsid w:val="005334B3"/>
    <w:rsid w:val="00546EBE"/>
    <w:rsid w:val="005475DC"/>
    <w:rsid w:val="00550940"/>
    <w:rsid w:val="00550948"/>
    <w:rsid w:val="00554125"/>
    <w:rsid w:val="0055626E"/>
    <w:rsid w:val="005604CA"/>
    <w:rsid w:val="00561404"/>
    <w:rsid w:val="00562552"/>
    <w:rsid w:val="005639C9"/>
    <w:rsid w:val="00564747"/>
    <w:rsid w:val="00573DCB"/>
    <w:rsid w:val="00583A2E"/>
    <w:rsid w:val="0059269D"/>
    <w:rsid w:val="00596226"/>
    <w:rsid w:val="005A0CA0"/>
    <w:rsid w:val="005A652E"/>
    <w:rsid w:val="005A786B"/>
    <w:rsid w:val="005B1D1C"/>
    <w:rsid w:val="005B2736"/>
    <w:rsid w:val="005C6938"/>
    <w:rsid w:val="005C6D2D"/>
    <w:rsid w:val="005C7DFC"/>
    <w:rsid w:val="005D0CEB"/>
    <w:rsid w:val="005D5CF0"/>
    <w:rsid w:val="005D6EC5"/>
    <w:rsid w:val="005E0AF0"/>
    <w:rsid w:val="00603932"/>
    <w:rsid w:val="0060767F"/>
    <w:rsid w:val="00610EF7"/>
    <w:rsid w:val="00612791"/>
    <w:rsid w:val="00625B82"/>
    <w:rsid w:val="00630318"/>
    <w:rsid w:val="00641C50"/>
    <w:rsid w:val="006447D6"/>
    <w:rsid w:val="00645C2D"/>
    <w:rsid w:val="00660FFC"/>
    <w:rsid w:val="00666454"/>
    <w:rsid w:val="00681347"/>
    <w:rsid w:val="00682486"/>
    <w:rsid w:val="00686F41"/>
    <w:rsid w:val="006870B8"/>
    <w:rsid w:val="00691514"/>
    <w:rsid w:val="00691FC1"/>
    <w:rsid w:val="00697B76"/>
    <w:rsid w:val="006A639A"/>
    <w:rsid w:val="006B6D75"/>
    <w:rsid w:val="006B7973"/>
    <w:rsid w:val="006C0C8C"/>
    <w:rsid w:val="006C4694"/>
    <w:rsid w:val="006C6866"/>
    <w:rsid w:val="006C73B3"/>
    <w:rsid w:val="006D0422"/>
    <w:rsid w:val="006D3AE7"/>
    <w:rsid w:val="006D767F"/>
    <w:rsid w:val="006F2422"/>
    <w:rsid w:val="00702015"/>
    <w:rsid w:val="00702EDE"/>
    <w:rsid w:val="0071523E"/>
    <w:rsid w:val="00717533"/>
    <w:rsid w:val="00731082"/>
    <w:rsid w:val="0073662D"/>
    <w:rsid w:val="0074077C"/>
    <w:rsid w:val="007442C5"/>
    <w:rsid w:val="007444DE"/>
    <w:rsid w:val="00745BA5"/>
    <w:rsid w:val="007501E1"/>
    <w:rsid w:val="007557C0"/>
    <w:rsid w:val="00761041"/>
    <w:rsid w:val="00762BE8"/>
    <w:rsid w:val="007652D9"/>
    <w:rsid w:val="00765913"/>
    <w:rsid w:val="007824AB"/>
    <w:rsid w:val="0079383C"/>
    <w:rsid w:val="007A0C21"/>
    <w:rsid w:val="007A162F"/>
    <w:rsid w:val="007C6F06"/>
    <w:rsid w:val="007D3CC0"/>
    <w:rsid w:val="007D60B5"/>
    <w:rsid w:val="007E38BC"/>
    <w:rsid w:val="007F19B7"/>
    <w:rsid w:val="007F3FEA"/>
    <w:rsid w:val="007F74D5"/>
    <w:rsid w:val="00806791"/>
    <w:rsid w:val="008130E7"/>
    <w:rsid w:val="008174AA"/>
    <w:rsid w:val="00823648"/>
    <w:rsid w:val="008245DA"/>
    <w:rsid w:val="00835151"/>
    <w:rsid w:val="0083718F"/>
    <w:rsid w:val="0083748D"/>
    <w:rsid w:val="00853961"/>
    <w:rsid w:val="00855F38"/>
    <w:rsid w:val="00856B8A"/>
    <w:rsid w:val="00865EAC"/>
    <w:rsid w:val="0087420C"/>
    <w:rsid w:val="008747FB"/>
    <w:rsid w:val="008756D8"/>
    <w:rsid w:val="00875740"/>
    <w:rsid w:val="00877275"/>
    <w:rsid w:val="00887A76"/>
    <w:rsid w:val="008A0C5A"/>
    <w:rsid w:val="008A33C5"/>
    <w:rsid w:val="008A5740"/>
    <w:rsid w:val="008A57A5"/>
    <w:rsid w:val="008A6342"/>
    <w:rsid w:val="008B047B"/>
    <w:rsid w:val="008B79FB"/>
    <w:rsid w:val="008C0606"/>
    <w:rsid w:val="008C0F3A"/>
    <w:rsid w:val="008C3088"/>
    <w:rsid w:val="008C5B79"/>
    <w:rsid w:val="008C787A"/>
    <w:rsid w:val="008E2035"/>
    <w:rsid w:val="00905CA8"/>
    <w:rsid w:val="00906271"/>
    <w:rsid w:val="00914F42"/>
    <w:rsid w:val="00917C50"/>
    <w:rsid w:val="00920AD9"/>
    <w:rsid w:val="00934338"/>
    <w:rsid w:val="00934BEB"/>
    <w:rsid w:val="00961489"/>
    <w:rsid w:val="00965628"/>
    <w:rsid w:val="00970950"/>
    <w:rsid w:val="009738F0"/>
    <w:rsid w:val="00974F02"/>
    <w:rsid w:val="00981ACD"/>
    <w:rsid w:val="009826E2"/>
    <w:rsid w:val="009832A6"/>
    <w:rsid w:val="00987FE1"/>
    <w:rsid w:val="00991C64"/>
    <w:rsid w:val="00996EB6"/>
    <w:rsid w:val="009A04D9"/>
    <w:rsid w:val="009A44D3"/>
    <w:rsid w:val="009B7BB1"/>
    <w:rsid w:val="009C3950"/>
    <w:rsid w:val="009C5B88"/>
    <w:rsid w:val="009C7A1C"/>
    <w:rsid w:val="009D6025"/>
    <w:rsid w:val="009E15FD"/>
    <w:rsid w:val="009E36F4"/>
    <w:rsid w:val="009E448E"/>
    <w:rsid w:val="009E7B52"/>
    <w:rsid w:val="009F03BD"/>
    <w:rsid w:val="009F23AE"/>
    <w:rsid w:val="009F31CF"/>
    <w:rsid w:val="009F5C8C"/>
    <w:rsid w:val="00A034E4"/>
    <w:rsid w:val="00A038F9"/>
    <w:rsid w:val="00A04064"/>
    <w:rsid w:val="00A1013D"/>
    <w:rsid w:val="00A10E31"/>
    <w:rsid w:val="00A11B98"/>
    <w:rsid w:val="00A1275A"/>
    <w:rsid w:val="00A14F7D"/>
    <w:rsid w:val="00A1631C"/>
    <w:rsid w:val="00A30138"/>
    <w:rsid w:val="00A309D9"/>
    <w:rsid w:val="00A35D3B"/>
    <w:rsid w:val="00A37046"/>
    <w:rsid w:val="00A4267E"/>
    <w:rsid w:val="00A42FEC"/>
    <w:rsid w:val="00A43059"/>
    <w:rsid w:val="00A442B9"/>
    <w:rsid w:val="00A45CC4"/>
    <w:rsid w:val="00A50A55"/>
    <w:rsid w:val="00A52CF7"/>
    <w:rsid w:val="00A53971"/>
    <w:rsid w:val="00A57EE4"/>
    <w:rsid w:val="00A62D38"/>
    <w:rsid w:val="00A63B70"/>
    <w:rsid w:val="00A758AF"/>
    <w:rsid w:val="00AA01F9"/>
    <w:rsid w:val="00AB295E"/>
    <w:rsid w:val="00AB303E"/>
    <w:rsid w:val="00AB421B"/>
    <w:rsid w:val="00AB55B8"/>
    <w:rsid w:val="00AB5DD1"/>
    <w:rsid w:val="00AD276F"/>
    <w:rsid w:val="00AD2FD9"/>
    <w:rsid w:val="00AD4F15"/>
    <w:rsid w:val="00AF408E"/>
    <w:rsid w:val="00B001F7"/>
    <w:rsid w:val="00B02AC5"/>
    <w:rsid w:val="00B23347"/>
    <w:rsid w:val="00B30305"/>
    <w:rsid w:val="00B30F76"/>
    <w:rsid w:val="00B4330E"/>
    <w:rsid w:val="00B44EB5"/>
    <w:rsid w:val="00B50188"/>
    <w:rsid w:val="00B53162"/>
    <w:rsid w:val="00B55A92"/>
    <w:rsid w:val="00B57E7A"/>
    <w:rsid w:val="00B63B77"/>
    <w:rsid w:val="00B63F53"/>
    <w:rsid w:val="00B650E2"/>
    <w:rsid w:val="00B7288D"/>
    <w:rsid w:val="00B7508A"/>
    <w:rsid w:val="00B75469"/>
    <w:rsid w:val="00B77781"/>
    <w:rsid w:val="00B80263"/>
    <w:rsid w:val="00B867B3"/>
    <w:rsid w:val="00B95AA1"/>
    <w:rsid w:val="00B95CE3"/>
    <w:rsid w:val="00B974D7"/>
    <w:rsid w:val="00BA2815"/>
    <w:rsid w:val="00BA366D"/>
    <w:rsid w:val="00BC58E0"/>
    <w:rsid w:val="00BD0AF0"/>
    <w:rsid w:val="00BD2CC1"/>
    <w:rsid w:val="00BD3341"/>
    <w:rsid w:val="00BD47E5"/>
    <w:rsid w:val="00BD49E4"/>
    <w:rsid w:val="00BE1CCF"/>
    <w:rsid w:val="00BE2141"/>
    <w:rsid w:val="00BE6167"/>
    <w:rsid w:val="00BF177F"/>
    <w:rsid w:val="00BF2F36"/>
    <w:rsid w:val="00BF69E7"/>
    <w:rsid w:val="00C03D3D"/>
    <w:rsid w:val="00C04D9A"/>
    <w:rsid w:val="00C1154B"/>
    <w:rsid w:val="00C118F8"/>
    <w:rsid w:val="00C1248A"/>
    <w:rsid w:val="00C1575A"/>
    <w:rsid w:val="00C31C29"/>
    <w:rsid w:val="00C37F7B"/>
    <w:rsid w:val="00C6521E"/>
    <w:rsid w:val="00C66D66"/>
    <w:rsid w:val="00C6707A"/>
    <w:rsid w:val="00C82478"/>
    <w:rsid w:val="00CA2592"/>
    <w:rsid w:val="00CA362D"/>
    <w:rsid w:val="00CA4873"/>
    <w:rsid w:val="00CB691C"/>
    <w:rsid w:val="00CC07B2"/>
    <w:rsid w:val="00CC2150"/>
    <w:rsid w:val="00CC2968"/>
    <w:rsid w:val="00CF4F47"/>
    <w:rsid w:val="00D07A07"/>
    <w:rsid w:val="00D118C5"/>
    <w:rsid w:val="00D129E5"/>
    <w:rsid w:val="00D20708"/>
    <w:rsid w:val="00D22203"/>
    <w:rsid w:val="00D23668"/>
    <w:rsid w:val="00D239F8"/>
    <w:rsid w:val="00D24627"/>
    <w:rsid w:val="00D26B0F"/>
    <w:rsid w:val="00D37DAB"/>
    <w:rsid w:val="00D41F32"/>
    <w:rsid w:val="00D4458E"/>
    <w:rsid w:val="00D45EBB"/>
    <w:rsid w:val="00D53F17"/>
    <w:rsid w:val="00D563D9"/>
    <w:rsid w:val="00D64777"/>
    <w:rsid w:val="00D71E6E"/>
    <w:rsid w:val="00D722FA"/>
    <w:rsid w:val="00D76F72"/>
    <w:rsid w:val="00D83D92"/>
    <w:rsid w:val="00D84C06"/>
    <w:rsid w:val="00D84D67"/>
    <w:rsid w:val="00D8513E"/>
    <w:rsid w:val="00D85AAE"/>
    <w:rsid w:val="00D86806"/>
    <w:rsid w:val="00D94D05"/>
    <w:rsid w:val="00D9523D"/>
    <w:rsid w:val="00DB0DD4"/>
    <w:rsid w:val="00DB306E"/>
    <w:rsid w:val="00DB4274"/>
    <w:rsid w:val="00DC1F14"/>
    <w:rsid w:val="00DD3222"/>
    <w:rsid w:val="00DD374E"/>
    <w:rsid w:val="00DD6F24"/>
    <w:rsid w:val="00DE517B"/>
    <w:rsid w:val="00DF08CA"/>
    <w:rsid w:val="00DF1EED"/>
    <w:rsid w:val="00DF4C1F"/>
    <w:rsid w:val="00E07757"/>
    <w:rsid w:val="00E1002C"/>
    <w:rsid w:val="00E43DE5"/>
    <w:rsid w:val="00E61334"/>
    <w:rsid w:val="00E64E72"/>
    <w:rsid w:val="00E754BC"/>
    <w:rsid w:val="00E767A4"/>
    <w:rsid w:val="00E86920"/>
    <w:rsid w:val="00E92248"/>
    <w:rsid w:val="00E92421"/>
    <w:rsid w:val="00E929CA"/>
    <w:rsid w:val="00E9369F"/>
    <w:rsid w:val="00E96EFF"/>
    <w:rsid w:val="00EC5FD6"/>
    <w:rsid w:val="00EC6B7D"/>
    <w:rsid w:val="00EC71EC"/>
    <w:rsid w:val="00ED02AF"/>
    <w:rsid w:val="00ED2956"/>
    <w:rsid w:val="00ED2BF9"/>
    <w:rsid w:val="00ED34A3"/>
    <w:rsid w:val="00ED5F57"/>
    <w:rsid w:val="00ED6843"/>
    <w:rsid w:val="00EE03DA"/>
    <w:rsid w:val="00EE390F"/>
    <w:rsid w:val="00EE40F4"/>
    <w:rsid w:val="00EF1BC4"/>
    <w:rsid w:val="00F00EAA"/>
    <w:rsid w:val="00F01B4A"/>
    <w:rsid w:val="00F05012"/>
    <w:rsid w:val="00F1545B"/>
    <w:rsid w:val="00F223DE"/>
    <w:rsid w:val="00F25460"/>
    <w:rsid w:val="00F3704A"/>
    <w:rsid w:val="00F4334C"/>
    <w:rsid w:val="00F44F26"/>
    <w:rsid w:val="00F523F5"/>
    <w:rsid w:val="00F53602"/>
    <w:rsid w:val="00F53CEE"/>
    <w:rsid w:val="00F66BA6"/>
    <w:rsid w:val="00F72652"/>
    <w:rsid w:val="00F761F4"/>
    <w:rsid w:val="00F7741C"/>
    <w:rsid w:val="00F8087C"/>
    <w:rsid w:val="00F8126F"/>
    <w:rsid w:val="00F8288F"/>
    <w:rsid w:val="00F82EA9"/>
    <w:rsid w:val="00F862D4"/>
    <w:rsid w:val="00FA66F1"/>
    <w:rsid w:val="00FA71C9"/>
    <w:rsid w:val="00FB16DC"/>
    <w:rsid w:val="00FB6382"/>
    <w:rsid w:val="00FB63D0"/>
    <w:rsid w:val="00FC1FA6"/>
    <w:rsid w:val="00FC6373"/>
    <w:rsid w:val="00FE0B6F"/>
    <w:rsid w:val="00FE2718"/>
    <w:rsid w:val="00FF5193"/>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591552776">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33603797">
      <w:bodyDiv w:val="1"/>
      <w:marLeft w:val="0"/>
      <w:marRight w:val="0"/>
      <w:marTop w:val="0"/>
      <w:marBottom w:val="0"/>
      <w:divBdr>
        <w:top w:val="none" w:sz="0" w:space="0" w:color="auto"/>
        <w:left w:val="none" w:sz="0" w:space="0" w:color="auto"/>
        <w:bottom w:val="none" w:sz="0" w:space="0" w:color="auto"/>
        <w:right w:val="none" w:sz="0" w:space="0" w:color="auto"/>
      </w:divBdr>
    </w:div>
    <w:div w:id="2064209290">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BEE8EEA689726153A01561E207975CB444A3BE65D68C492C337AC4979D923396F3135PCFBK" TargetMode="External"/><Relationship Id="rId18" Type="http://schemas.openxmlformats.org/officeDocument/2006/relationships/hyperlink" Target="consultantplus://offline/ref=4C7B6A1B919083D5EE8924B671FEEA8255EE99EF8AEA689726153A01561E207975CB444D3AE35437C187D26FA3436FC72622733337C8P4F9K" TargetMode="External"/><Relationship Id="rId26" Type="http://schemas.openxmlformats.org/officeDocument/2006/relationships/hyperlink" Target="consultantplus://offline/ref=10CC52A77060B64229BF70DC75D03CC7C58EA04CDF99667F54236C12093557950E183FFA2869C8EC5BB85FE08435C108629143677288NAc2L" TargetMode="External"/><Relationship Id="rId39" Type="http://schemas.openxmlformats.org/officeDocument/2006/relationships/hyperlink" Target="https://login.consultant.ru/link/?req=doc&amp;base=LAW&amp;n=482981&amp;dst=330"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24DDB99667F54236C12093557950E183FFD296CC1B35EAD4EB88B31D916678A5F6570N8cBL" TargetMode="External"/><Relationship Id="rId34" Type="http://schemas.openxmlformats.org/officeDocument/2006/relationships/hyperlink" Target="https://login.consultant.ru/link/?req=doc&amp;base=LAW&amp;n=149911" TargetMode="Externa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consultantplus://offline/ref=7B4D18BF6947F0D144021C17A420EA73A62FAD98EB329C8C2F1F849551D88A061DA09C39B430AEE0FDF8A392D356DE56873BA5582FSBu5M" TargetMode="External"/><Relationship Id="rId17" Type="http://schemas.openxmlformats.org/officeDocument/2006/relationships/hyperlink" Target="consultantplus://offline/ref=4C7B6A1B919083D5EE8924B671FEEA8255EE99EF8AEA689726153A01561E207975CB444D3AE15237C187D26FA3436FC72622733337C8P4F9K" TargetMode="External"/><Relationship Id="rId25" Type="http://schemas.openxmlformats.org/officeDocument/2006/relationships/hyperlink" Target="consultantplus://offline/ref=10CC52A77060B64229BF70DC75D03CC7C58EA04CDF99667F54236C12093557950E183FFA286BCEEC5BB85FE08435C108629143677288NAc2L" TargetMode="External"/><Relationship Id="rId33" Type="http://schemas.openxmlformats.org/officeDocument/2006/relationships/hyperlink" Target="consultantplus://offline/ref=315E154BBA96EE16D7EE8519A5BA119959858682032DD8C7A1A40D439B3F13B5BBB396CE78DE08eErEF" TargetMode="External"/><Relationship Id="rId38" Type="http://schemas.openxmlformats.org/officeDocument/2006/relationships/hyperlink" Target="https://login.consultant.ru/link/?req=doc&amp;base=LAW&amp;n=482692&amp;dst=10647"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E3AE55E3592DDC26BEA146ADB2E396D3429C84857P4FFK" TargetMode="External"/><Relationship Id="rId20" Type="http://schemas.openxmlformats.org/officeDocument/2006/relationships/hyperlink" Target="consultantplus://offline/ref=4C7B6A1B919083D5EE8924B671FEEA8255EE9BEE8EEA689726153A01561E207975CB444D3CE65637C187D26FA3436FC72622733337C8P4F9K" TargetMode="External"/><Relationship Id="rId29" Type="http://schemas.openxmlformats.org/officeDocument/2006/relationships/hyperlink" Target="consultantplus://offline/ref=315E154BBA96EE16D7EE8519A5BA119959858682032DD8C7A1A40D439B3F13B5BBB396CE78DE08eErEF" TargetMode="External"/><Relationship Id="rId41" Type="http://schemas.openxmlformats.org/officeDocument/2006/relationships/hyperlink" Target="https://login.consultant.ru/link/?req=doc&amp;base=LAW&amp;n=482981&amp;dst=244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ender.lot-online.ru/" TargetMode="External"/><Relationship Id="rId24" Type="http://schemas.openxmlformats.org/officeDocument/2006/relationships/hyperlink" Target="consultantplus://offline/ref=10CC52A77060B64229BF70DC75D03CC7C58EA04CDF99667F54236C12093557950E183FF9286FC2EE08E24FE4CD62CA14648A5D606C88A375N2c8L" TargetMode="External"/><Relationship Id="rId32" Type="http://schemas.openxmlformats.org/officeDocument/2006/relationships/hyperlink" Target="consultantplus://offline/ref=315E154BBA96EE16D7EE8519A5BA119959858682032DD8C7A1A40D439B3F13B5BBB396CE78DE08eErEF" TargetMode="External"/><Relationship Id="rId37" Type="http://schemas.openxmlformats.org/officeDocument/2006/relationships/hyperlink" Target="https://login.consultant.ru/link/?req=doc&amp;base=LAW&amp;n=456147" TargetMode="External"/><Relationship Id="rId40" Type="http://schemas.openxmlformats.org/officeDocument/2006/relationships/hyperlink" Target="https://login.consultant.ru/link/?req=doc&amp;base=LAW&amp;n=477368" TargetMode="External"/><Relationship Id="rId5" Type="http://schemas.openxmlformats.org/officeDocument/2006/relationships/settings" Target="settings.xml"/><Relationship Id="rId15" Type="http://schemas.openxmlformats.org/officeDocument/2006/relationships/hyperlink" Target="consultantplus://offline/ref=4C7B6A1B919083D5EE8924B671FEEA8255EE9AEC8EE2689726153A01561E207975CB444E3BE45237C187D26FA3436FC72622733337C8P4F9K" TargetMode="External"/><Relationship Id="rId23" Type="http://schemas.openxmlformats.org/officeDocument/2006/relationships/hyperlink" Target="consultantplus://offline/ref=10CC52A77060B64229BF70DC75D03CC7C58EA34FDB91667F54236C12093557950E183FF9296ECEEC5BB85FE08435C108629143677288NAc2L" TargetMode="External"/><Relationship Id="rId28" Type="http://schemas.openxmlformats.org/officeDocument/2006/relationships/hyperlink" Target="consultantplus://offline/ref=10CC52A77060B64229BF70DC75D03CC7C58EA24DDB99667F54236C12093557950E183FFA2E6CCAEC5BB85FE08435C108629143677288NAc2L" TargetMode="External"/><Relationship Id="rId36" Type="http://schemas.openxmlformats.org/officeDocument/2006/relationships/hyperlink" Target="https://login.consultant.ru/link/?req=doc&amp;base=LAW&amp;n=149911" TargetMode="External"/><Relationship Id="rId10" Type="http://schemas.openxmlformats.org/officeDocument/2006/relationships/hyperlink" Target="https://tender.lot-online.ru/" TargetMode="External"/><Relationship Id="rId19" Type="http://schemas.openxmlformats.org/officeDocument/2006/relationships/hyperlink" Target="consultantplus://offline/ref=4C7B6A1B919083D5EE8924B671FEEA8255EE99EF8AEA689726153A01561E207975CB444D3AEC5037C187D26FA3436FC72622733337C8P4F9K" TargetMode="External"/><Relationship Id="rId31" Type="http://schemas.openxmlformats.org/officeDocument/2006/relationships/hyperlink" Target="consultantplus://offline/ref=315E154BBA96EE16D7EE8519A5BA119959858682032DD8C7A1A40D439B3F13B5BBB396CE78DE09eEr9F"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AEC8EE2689726153A01561E207975CB444C33E05437C187D26FA3436FC72622733337C8P4F9K" TargetMode="External"/><Relationship Id="rId22" Type="http://schemas.openxmlformats.org/officeDocument/2006/relationships/hyperlink" Target="consultantplus://offline/ref=10CC52A77060B64229BF70DC75D03CC7C58EA34FDB91667F54236C12093557950E183FFB216AC8EC5BB85FE08435C108629143677288NAc2L" TargetMode="External"/><Relationship Id="rId27" Type="http://schemas.openxmlformats.org/officeDocument/2006/relationships/hyperlink" Target="consultantplus://offline/ref=10CC52A77060B64229BF70DC75D03CC7C58EA04CDF99667F54236C12093557950E183FFA2866CCEC5BB85FE08435C108629143677288NAc2L" TargetMode="External"/><Relationship Id="rId30" Type="http://schemas.openxmlformats.org/officeDocument/2006/relationships/hyperlink" Target="consultantplus://offline/ref=315E154BBA96EE16D7EE8519A5BA119959858682032DD8C7A1A40D439B3F13B5BBB396CE78DD0BeErBF" TargetMode="External"/><Relationship Id="rId35" Type="http://schemas.openxmlformats.org/officeDocument/2006/relationships/hyperlink" Target="https://login.consultant.ru/link/?req=doc&amp;base=LAW&amp;n=149911" TargetMode="External"/><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BE0C76-FE09-489E-8154-977709E3D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782</TotalTime>
  <Pages>35</Pages>
  <Words>13831</Words>
  <Characters>78840</Characters>
  <Application>Microsoft Office Word</Application>
  <DocSecurity>0</DocSecurity>
  <Lines>657</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Бурмистрова Мария Сергеевна</cp:lastModifiedBy>
  <cp:revision>246</cp:revision>
  <cp:lastPrinted>2023-08-24T12:54:00Z</cp:lastPrinted>
  <dcterms:created xsi:type="dcterms:W3CDTF">2021-10-08T07:20:00Z</dcterms:created>
  <dcterms:modified xsi:type="dcterms:W3CDTF">2026-10-16T06:06:00Z</dcterms:modified>
</cp:coreProperties>
</file>