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375600F7"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BA7DEB" w:rsidRPr="00BA7DEB">
        <w:rPr>
          <w:rFonts w:ascii="Times New Roman" w:hAnsi="Times New Roman"/>
          <w:sz w:val="28"/>
          <w:szCs w:val="28"/>
        </w:rPr>
        <w:t>Москва-Тамбов, Волгоград, Тамбов-Москва, 7-10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 xml:space="preserve">Transportation Management System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6D9C698"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BA7DEB" w:rsidRPr="00BA7DEB">
        <w:rPr>
          <w:rFonts w:ascii="Times New Roman" w:hAnsi="Times New Roman"/>
          <w:sz w:val="28"/>
          <w:szCs w:val="28"/>
        </w:rPr>
        <w:t>Москва-Тамбов, Волгоград, Тамбов-Москва, 7-10 тонн</w:t>
      </w:r>
      <w:r w:rsidR="001B55B4"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058ED71E"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AF6671">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AF6671">
        <w:rPr>
          <w:rFonts w:ascii="Times New Roman" w:eastAsia="Times New Roman" w:hAnsi="Times New Roman"/>
          <w:b/>
          <w:sz w:val="28"/>
          <w:szCs w:val="28"/>
          <w:lang w:eastAsia="ru-RU"/>
        </w:rPr>
        <w:t>тр</w:t>
      </w:r>
      <w:r w:rsidR="00E45DCA">
        <w:rPr>
          <w:rFonts w:ascii="Times New Roman" w:eastAsia="Times New Roman" w:hAnsi="Times New Roman"/>
          <w:b/>
          <w:sz w:val="28"/>
          <w:szCs w:val="28"/>
          <w:lang w:eastAsia="ru-RU"/>
        </w:rPr>
        <w:t>ё</w:t>
      </w:r>
      <w:r w:rsidR="00AF6671">
        <w:rPr>
          <w:rFonts w:ascii="Times New Roman" w:eastAsia="Times New Roman" w:hAnsi="Times New Roman"/>
          <w:b/>
          <w:sz w:val="28"/>
          <w:szCs w:val="28"/>
          <w:lang w:eastAsia="ru-RU"/>
        </w:rPr>
        <w:t>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к, саморез</w:t>
      </w:r>
      <w:r>
        <w:rPr>
          <w:rFonts w:ascii="Times New Roman" w:hAnsi="Times New Roman" w:cs="Times New Roman"/>
          <w:sz w:val="28"/>
          <w:szCs w:val="28"/>
        </w:rPr>
        <w:t>ов</w:t>
      </w:r>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1A043C92"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850"/>
        <w:gridCol w:w="961"/>
      </w:tblGrid>
      <w:tr w:rsidR="001B55B4" w:rsidRPr="00212363" w14:paraId="7B74A167" w14:textId="77777777" w:rsidTr="003E4CA8">
        <w:trPr>
          <w:trHeight w:val="645"/>
          <w:tblHeader/>
          <w:jc w:val="center"/>
        </w:trPr>
        <w:tc>
          <w:tcPr>
            <w:tcW w:w="562" w:type="dxa"/>
            <w:vMerge w:val="restart"/>
            <w:shd w:val="clear" w:color="auto" w:fill="auto"/>
            <w:vAlign w:val="center"/>
            <w:hideMark/>
          </w:tcPr>
          <w:p w14:paraId="228226C6" w14:textId="1B9864B0" w:rsidR="001B55B4" w:rsidRPr="00212363" w:rsidRDefault="001B55B4"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EB699C">
              <w:rPr>
                <w:rFonts w:ascii="Times New Roman" w:eastAsia="Times New Roman" w:hAnsi="Times New Roman"/>
                <w:color w:val="000000"/>
                <w:sz w:val="24"/>
                <w:szCs w:val="24"/>
                <w:lang w:eastAsia="ru-RU"/>
              </w:rPr>
              <w:t>п/п</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2"/>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850"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Необходимость </w:t>
            </w:r>
            <w:proofErr w:type="spellStart"/>
            <w:r w:rsidRPr="00212363">
              <w:rPr>
                <w:rFonts w:ascii="Times New Roman" w:eastAsia="Times New Roman" w:hAnsi="Times New Roman"/>
                <w:color w:val="000000"/>
                <w:sz w:val="24"/>
                <w:szCs w:val="24"/>
                <w:lang w:eastAsia="ru-RU"/>
              </w:rPr>
              <w:t>гидроборта</w:t>
            </w:r>
            <w:proofErr w:type="spellEnd"/>
          </w:p>
        </w:tc>
        <w:tc>
          <w:tcPr>
            <w:tcW w:w="961"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3"/>
            </w:r>
          </w:p>
        </w:tc>
      </w:tr>
      <w:tr w:rsidR="001B55B4" w:rsidRPr="00212363" w14:paraId="7A5C423F" w14:textId="77777777" w:rsidTr="003E4CA8">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3E4CA8">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BA7DEB" w:rsidRPr="00BA7DEB" w14:paraId="121D6B87" w14:textId="77777777" w:rsidTr="00EF3106">
        <w:trPr>
          <w:trHeight w:val="864"/>
          <w:jc w:val="center"/>
        </w:trPr>
        <w:tc>
          <w:tcPr>
            <w:tcW w:w="562" w:type="dxa"/>
            <w:shd w:val="clear" w:color="auto" w:fill="auto"/>
            <w:vAlign w:val="center"/>
            <w:hideMark/>
          </w:tcPr>
          <w:p w14:paraId="10813431" w14:textId="63C764ED" w:rsidR="00BA7DEB" w:rsidRPr="00BA7DEB" w:rsidRDefault="00BA7DEB" w:rsidP="00BA7DEB">
            <w:pPr>
              <w:spacing w:after="0" w:line="240" w:lineRule="auto"/>
              <w:ind w:left="-15" w:right="-108"/>
              <w:jc w:val="center"/>
              <w:rPr>
                <w:rFonts w:ascii="Times New Roman" w:eastAsia="Times New Roman" w:hAnsi="Times New Roman"/>
                <w:color w:val="000000"/>
                <w:sz w:val="24"/>
                <w:szCs w:val="24"/>
                <w:lang w:eastAsia="ru-RU"/>
              </w:rPr>
            </w:pPr>
            <w:r w:rsidRPr="00BA7DEB">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BA7DEB" w:rsidRPr="00BA7DEB" w:rsidRDefault="00BA7DEB" w:rsidP="00BA7DEB">
            <w:pPr>
              <w:spacing w:after="0" w:line="240" w:lineRule="auto"/>
              <w:ind w:right="-108"/>
              <w:jc w:val="center"/>
              <w:rPr>
                <w:rFonts w:ascii="Times New Roman" w:eastAsia="Times New Roman" w:hAnsi="Times New Roman"/>
                <w:iCs/>
                <w:color w:val="000000"/>
                <w:sz w:val="24"/>
                <w:szCs w:val="24"/>
                <w:lang w:eastAsia="ru-RU"/>
              </w:rPr>
            </w:pPr>
            <w:r w:rsidRPr="00BA7DEB">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5750C911" w:rsidR="00BA7DEB" w:rsidRPr="00BA7DEB" w:rsidRDefault="00BA7DEB" w:rsidP="00BA7DEB">
            <w:pPr>
              <w:spacing w:after="0" w:line="240" w:lineRule="auto"/>
              <w:ind w:left="-15" w:right="-108"/>
              <w:jc w:val="center"/>
              <w:rPr>
                <w:rFonts w:ascii="Times New Roman" w:eastAsia="Times New Roman" w:hAnsi="Times New Roman"/>
                <w:iCs/>
                <w:color w:val="000000"/>
                <w:sz w:val="24"/>
                <w:szCs w:val="24"/>
                <w:lang w:eastAsia="ru-RU"/>
              </w:rPr>
            </w:pPr>
            <w:r w:rsidRPr="00BA7DEB">
              <w:rPr>
                <w:rFonts w:ascii="Times New Roman" w:hAnsi="Times New Roman"/>
                <w:sz w:val="24"/>
                <w:szCs w:val="24"/>
              </w:rPr>
              <w:t>Тамбов, Волгоград, Тамбов</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BA7DEB" w:rsidRPr="00BA7DEB" w:rsidRDefault="00BA7DEB" w:rsidP="00BA7DEB">
            <w:pPr>
              <w:spacing w:after="0" w:line="240" w:lineRule="auto"/>
              <w:ind w:left="-15" w:right="-108"/>
              <w:jc w:val="center"/>
              <w:rPr>
                <w:rFonts w:ascii="Times New Roman" w:eastAsia="Times New Roman" w:hAnsi="Times New Roman"/>
                <w:iCs/>
                <w:color w:val="000000"/>
                <w:sz w:val="24"/>
                <w:szCs w:val="24"/>
                <w:lang w:eastAsia="ru-RU"/>
              </w:rPr>
            </w:pPr>
            <w:r w:rsidRPr="00BA7DEB">
              <w:rPr>
                <w:rFonts w:ascii="Times New Roman" w:hAnsi="Times New Roman"/>
                <w:sz w:val="24"/>
                <w:szCs w:val="24"/>
              </w:rPr>
              <w:t>Москва</w:t>
            </w:r>
          </w:p>
        </w:tc>
        <w:tc>
          <w:tcPr>
            <w:tcW w:w="1559" w:type="dxa"/>
            <w:shd w:val="clear" w:color="auto" w:fill="auto"/>
            <w:vAlign w:val="center"/>
            <w:hideMark/>
          </w:tcPr>
          <w:p w14:paraId="5473EA96" w14:textId="7145D5EB" w:rsidR="00BA7DEB" w:rsidRPr="00BA7DEB" w:rsidRDefault="00BA7DEB" w:rsidP="00BA7DEB">
            <w:pPr>
              <w:spacing w:after="0" w:line="240" w:lineRule="auto"/>
              <w:ind w:left="-105" w:right="-108"/>
              <w:jc w:val="center"/>
              <w:rPr>
                <w:rFonts w:ascii="Times New Roman" w:eastAsia="Times New Roman" w:hAnsi="Times New Roman"/>
                <w:i/>
                <w:iCs/>
                <w:color w:val="000000"/>
                <w:sz w:val="24"/>
                <w:szCs w:val="24"/>
                <w:lang w:eastAsia="ru-RU"/>
              </w:rPr>
            </w:pPr>
            <w:r w:rsidRPr="00BA7DEB">
              <w:rPr>
                <w:rFonts w:ascii="Times New Roman" w:eastAsia="Times New Roman" w:hAnsi="Times New Roman"/>
                <w:i/>
                <w:iCs/>
                <w:color w:val="000000"/>
                <w:sz w:val="24"/>
                <w:szCs w:val="24"/>
                <w:lang w:eastAsia="ru-RU"/>
              </w:rPr>
              <w:t xml:space="preserve">россыпь/ </w:t>
            </w:r>
            <w:proofErr w:type="spellStart"/>
            <w:r w:rsidRPr="00BA7DEB">
              <w:rPr>
                <w:rFonts w:ascii="Times New Roman" w:eastAsia="Times New Roman" w:hAnsi="Times New Roman"/>
                <w:i/>
                <w:iCs/>
                <w:color w:val="000000"/>
                <w:sz w:val="24"/>
                <w:szCs w:val="24"/>
                <w:lang w:eastAsia="ru-RU"/>
              </w:rPr>
              <w:t>европалеты</w:t>
            </w:r>
            <w:proofErr w:type="spellEnd"/>
            <w:r w:rsidRPr="00BA7DEB">
              <w:rPr>
                <w:rFonts w:ascii="Times New Roman" w:eastAsia="Times New Roman" w:hAnsi="Times New Roman"/>
                <w:i/>
                <w:iCs/>
                <w:color w:val="000000"/>
                <w:sz w:val="24"/>
                <w:szCs w:val="24"/>
                <w:lang w:eastAsia="ru-RU"/>
              </w:rPr>
              <w:t>/ контейнеры</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B5A4D" w14:textId="3658F7AE" w:rsidR="00BA7DEB" w:rsidRPr="00BA7DEB" w:rsidRDefault="00BA7DEB" w:rsidP="00BA7DEB">
            <w:pPr>
              <w:spacing w:after="0" w:line="240" w:lineRule="auto"/>
              <w:ind w:right="-108"/>
              <w:jc w:val="center"/>
              <w:rPr>
                <w:rFonts w:ascii="Times New Roman" w:eastAsia="Times New Roman" w:hAnsi="Times New Roman"/>
                <w:color w:val="000000"/>
                <w:sz w:val="24"/>
                <w:szCs w:val="24"/>
                <w:lang w:eastAsia="ru-RU"/>
              </w:rPr>
            </w:pPr>
            <w:r w:rsidRPr="00BA7DEB">
              <w:rPr>
                <w:rFonts w:ascii="Times New Roman" w:hAnsi="Times New Roman"/>
                <w:bCs/>
                <w:sz w:val="24"/>
                <w:szCs w:val="24"/>
              </w:rPr>
              <w:t>7-10</w:t>
            </w:r>
          </w:p>
        </w:tc>
        <w:tc>
          <w:tcPr>
            <w:tcW w:w="850" w:type="dxa"/>
            <w:tcBorders>
              <w:top w:val="single" w:sz="4" w:space="0" w:color="auto"/>
              <w:left w:val="nil"/>
              <w:bottom w:val="single" w:sz="4" w:space="0" w:color="auto"/>
              <w:right w:val="single" w:sz="4" w:space="0" w:color="auto"/>
            </w:tcBorders>
            <w:vAlign w:val="center"/>
            <w:hideMark/>
          </w:tcPr>
          <w:p w14:paraId="2EC425B3" w14:textId="5F65711F" w:rsidR="00BA7DEB" w:rsidRPr="00BA7DEB" w:rsidRDefault="00BA7DEB" w:rsidP="00BA7DEB">
            <w:pPr>
              <w:spacing w:after="0" w:line="240" w:lineRule="auto"/>
              <w:ind w:left="-15" w:right="-108"/>
              <w:jc w:val="center"/>
              <w:rPr>
                <w:rFonts w:ascii="Times New Roman" w:eastAsia="Times New Roman" w:hAnsi="Times New Roman"/>
                <w:color w:val="000000"/>
                <w:sz w:val="24"/>
                <w:szCs w:val="24"/>
                <w:lang w:eastAsia="ru-RU"/>
              </w:rPr>
            </w:pPr>
            <w:r w:rsidRPr="00BA7DEB">
              <w:rPr>
                <w:rFonts w:ascii="Times New Roman" w:hAnsi="Times New Roman"/>
                <w:bCs/>
                <w:sz w:val="24"/>
                <w:szCs w:val="24"/>
              </w:rPr>
              <w:t>48</w:t>
            </w:r>
          </w:p>
        </w:tc>
        <w:tc>
          <w:tcPr>
            <w:tcW w:w="993" w:type="dxa"/>
            <w:shd w:val="clear" w:color="auto" w:fill="auto"/>
            <w:vAlign w:val="center"/>
            <w:hideMark/>
          </w:tcPr>
          <w:p w14:paraId="35E702E5" w14:textId="66F44398" w:rsidR="00BA7DEB" w:rsidRPr="00BA7DEB" w:rsidRDefault="00BA7DEB" w:rsidP="00BA7DEB">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150B9AD9" w:rsidR="00BA7DEB" w:rsidRPr="00BA7DEB" w:rsidRDefault="00BA7DEB" w:rsidP="00BA7DEB">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3420E9A7" w:rsidR="00BA7DEB" w:rsidRPr="00BA7DEB" w:rsidRDefault="00BA7DEB" w:rsidP="00BA7DEB">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1345" w:type="dxa"/>
            <w:shd w:val="clear" w:color="auto" w:fill="auto"/>
            <w:vAlign w:val="center"/>
            <w:hideMark/>
          </w:tcPr>
          <w:p w14:paraId="55AF7804" w14:textId="5ED486B7" w:rsidR="00BA7DEB" w:rsidRPr="00BA7DEB" w:rsidRDefault="00BA7DEB" w:rsidP="00BA7DEB">
            <w:pPr>
              <w:spacing w:after="0" w:line="240" w:lineRule="auto"/>
              <w:ind w:left="-15" w:right="-108"/>
              <w:jc w:val="center"/>
              <w:rPr>
                <w:rFonts w:ascii="Times New Roman" w:eastAsia="Times New Roman" w:hAnsi="Times New Roman"/>
                <w:sz w:val="24"/>
                <w:szCs w:val="24"/>
                <w:lang w:eastAsia="ru-RU"/>
              </w:rPr>
            </w:pPr>
            <w:r w:rsidRPr="00BA7DEB">
              <w:rPr>
                <w:rFonts w:ascii="Times New Roman" w:eastAsia="Times New Roman" w:hAnsi="Times New Roman"/>
                <w:sz w:val="24"/>
                <w:szCs w:val="24"/>
                <w:lang w:eastAsia="ru-RU"/>
              </w:rPr>
              <w:t>2</w:t>
            </w:r>
            <w:r>
              <w:rPr>
                <w:rFonts w:ascii="Times New Roman" w:eastAsia="Times New Roman" w:hAnsi="Times New Roman"/>
                <w:sz w:val="24"/>
                <w:szCs w:val="24"/>
                <w:lang w:eastAsia="ru-RU"/>
              </w:rPr>
              <w:t>8</w:t>
            </w:r>
          </w:p>
        </w:tc>
        <w:tc>
          <w:tcPr>
            <w:tcW w:w="850" w:type="dxa"/>
            <w:shd w:val="clear" w:color="auto" w:fill="auto"/>
            <w:vAlign w:val="center"/>
            <w:hideMark/>
          </w:tcPr>
          <w:p w14:paraId="479C05F9" w14:textId="4BC91E37" w:rsidR="00BA7DEB" w:rsidRPr="00BA7DEB" w:rsidRDefault="00BA7DEB" w:rsidP="00BA7DEB">
            <w:pPr>
              <w:spacing w:after="0" w:line="240" w:lineRule="auto"/>
              <w:ind w:right="-108"/>
              <w:jc w:val="center"/>
              <w:rPr>
                <w:rFonts w:ascii="Times New Roman" w:eastAsia="Times New Roman" w:hAnsi="Times New Roman"/>
                <w:color w:val="000000"/>
                <w:sz w:val="24"/>
                <w:szCs w:val="24"/>
                <w:lang w:eastAsia="ru-RU"/>
              </w:rPr>
            </w:pPr>
            <w:r w:rsidRPr="00BA7DEB">
              <w:rPr>
                <w:rFonts w:ascii="Times New Roman" w:hAnsi="Times New Roman"/>
                <w:sz w:val="24"/>
                <w:szCs w:val="24"/>
              </w:rPr>
              <w:t>нет</w:t>
            </w:r>
          </w:p>
        </w:tc>
        <w:tc>
          <w:tcPr>
            <w:tcW w:w="961" w:type="dxa"/>
            <w:shd w:val="clear" w:color="auto" w:fill="auto"/>
            <w:vAlign w:val="center"/>
            <w:hideMark/>
          </w:tcPr>
          <w:p w14:paraId="479DF71A" w14:textId="6D921708" w:rsidR="00BA7DEB" w:rsidRPr="00BA7DEB" w:rsidRDefault="00BA7DEB" w:rsidP="00BA7DEB">
            <w:pPr>
              <w:spacing w:after="0" w:line="240" w:lineRule="auto"/>
              <w:ind w:left="-15" w:right="-108"/>
              <w:jc w:val="center"/>
              <w:rPr>
                <w:rFonts w:ascii="Times New Roman" w:eastAsia="Times New Roman" w:hAnsi="Times New Roman"/>
                <w:color w:val="000000"/>
                <w:sz w:val="24"/>
                <w:szCs w:val="24"/>
                <w:lang w:eastAsia="ru-RU"/>
              </w:rPr>
            </w:pPr>
            <w:r w:rsidRPr="00BA7DEB">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Условие вместимости контейнеров, палет</w:t>
            </w:r>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4"/>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3 </w:t>
            </w:r>
            <w:proofErr w:type="spellStart"/>
            <w:r w:rsidRPr="00184BA2">
              <w:rPr>
                <w:rFonts w:ascii="Times New Roman" w:hAnsi="Times New Roman"/>
                <w:sz w:val="24"/>
                <w:szCs w:val="24"/>
                <w:lang w:eastAsia="ru-RU"/>
              </w:rPr>
              <w:t>Европалеты</w:t>
            </w:r>
            <w:proofErr w:type="spellEnd"/>
            <w:r w:rsidRPr="00184BA2">
              <w:rPr>
                <w:rFonts w:ascii="Times New Roman" w:hAnsi="Times New Roman"/>
                <w:sz w:val="24"/>
                <w:szCs w:val="24"/>
                <w:lang w:eastAsia="ru-RU"/>
              </w:rPr>
              <w:t>,</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w:t>
            </w:r>
            <w:proofErr w:type="spellStart"/>
            <w:r w:rsidRPr="00184BA2">
              <w:rPr>
                <w:rFonts w:ascii="Times New Roman" w:hAnsi="Times New Roman"/>
                <w:color w:val="000000"/>
                <w:sz w:val="24"/>
                <w:szCs w:val="24"/>
                <w:lang w:eastAsia="ru-RU"/>
              </w:rPr>
              <w:t>Европалеты</w:t>
            </w:r>
            <w:proofErr w:type="spellEnd"/>
            <w:r w:rsidRPr="00184BA2">
              <w:rPr>
                <w:rFonts w:ascii="Times New Roman" w:hAnsi="Times New Roman"/>
                <w:color w:val="000000"/>
                <w:sz w:val="24"/>
                <w:szCs w:val="24"/>
                <w:lang w:eastAsia="ru-RU"/>
              </w:rPr>
              <w:t xml:space="preserve">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8563BF"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39C15B0E" w:rsidR="008563BF" w:rsidRPr="008563BF" w:rsidRDefault="00BA7DEB" w:rsidP="008563BF">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21BBCA0A" w14:textId="788230F6" w:rsidR="008563BF" w:rsidRPr="008563BF" w:rsidRDefault="00BA7DEB" w:rsidP="008563BF">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tcPr>
          <w:p w14:paraId="3C42B614" w14:textId="49F22F90" w:rsidR="008563BF" w:rsidRPr="008563BF" w:rsidRDefault="00BA7DEB" w:rsidP="00BA7DEB">
            <w:pPr>
              <w:spacing w:after="0"/>
              <w:jc w:val="center"/>
              <w:rPr>
                <w:rFonts w:ascii="Times New Roman" w:hAnsi="Times New Roman"/>
                <w:sz w:val="24"/>
                <w:szCs w:val="24"/>
                <w:lang w:eastAsia="ru-RU"/>
              </w:rPr>
            </w:pPr>
            <w:r>
              <w:rPr>
                <w:rFonts w:ascii="Times New Roman" w:hAnsi="Times New Roman"/>
                <w:sz w:val="24"/>
                <w:szCs w:val="24"/>
              </w:rPr>
              <w:t>28</w:t>
            </w:r>
          </w:p>
        </w:tc>
        <w:tc>
          <w:tcPr>
            <w:tcW w:w="1275" w:type="dxa"/>
            <w:shd w:val="clear" w:color="auto" w:fill="auto"/>
          </w:tcPr>
          <w:p w14:paraId="664FEBF0" w14:textId="6DB9CBC3" w:rsidR="008563BF" w:rsidRPr="008563BF" w:rsidRDefault="00BA7DEB" w:rsidP="008563BF">
            <w:pPr>
              <w:spacing w:after="0"/>
              <w:jc w:val="center"/>
              <w:rPr>
                <w:rFonts w:ascii="Times New Roman" w:hAnsi="Times New Roman"/>
                <w:sz w:val="24"/>
                <w:szCs w:val="24"/>
                <w:lang w:eastAsia="ru-RU"/>
              </w:rPr>
            </w:pPr>
            <w:r>
              <w:rPr>
                <w:rFonts w:ascii="Times New Roman" w:hAnsi="Times New Roman"/>
                <w:sz w:val="24"/>
                <w:szCs w:val="24"/>
              </w:rPr>
              <w:t>1</w:t>
            </w:r>
            <w:r w:rsidR="008563BF" w:rsidRPr="008563BF">
              <w:rPr>
                <w:rFonts w:ascii="Times New Roman" w:hAnsi="Times New Roman"/>
                <w:sz w:val="24"/>
                <w:szCs w:val="24"/>
              </w:rPr>
              <w:t>2</w:t>
            </w:r>
          </w:p>
        </w:tc>
        <w:tc>
          <w:tcPr>
            <w:tcW w:w="1701" w:type="dxa"/>
            <w:shd w:val="clear" w:color="auto" w:fill="auto"/>
            <w:tcMar>
              <w:top w:w="0" w:type="dxa"/>
              <w:left w:w="108" w:type="dxa"/>
              <w:bottom w:w="0" w:type="dxa"/>
              <w:right w:w="108" w:type="dxa"/>
            </w:tcMar>
          </w:tcPr>
          <w:p w14:paraId="231B4BC1" w14:textId="7F68B5ED" w:rsidR="008563BF" w:rsidRPr="008563BF" w:rsidRDefault="00BA7DEB" w:rsidP="008563BF">
            <w:pPr>
              <w:spacing w:after="0"/>
              <w:jc w:val="center"/>
              <w:rPr>
                <w:rFonts w:ascii="Times New Roman" w:hAnsi="Times New Roman"/>
                <w:sz w:val="24"/>
                <w:szCs w:val="24"/>
                <w:lang w:eastAsia="ru-RU"/>
              </w:rPr>
            </w:pPr>
            <w:r>
              <w:rPr>
                <w:rFonts w:ascii="Times New Roman" w:hAnsi="Times New Roman"/>
                <w:sz w:val="24"/>
                <w:szCs w:val="24"/>
              </w:rPr>
              <w:t>14</w:t>
            </w:r>
          </w:p>
        </w:tc>
        <w:tc>
          <w:tcPr>
            <w:tcW w:w="1228" w:type="dxa"/>
            <w:shd w:val="clear" w:color="auto" w:fill="auto"/>
            <w:tcMar>
              <w:top w:w="0" w:type="dxa"/>
              <w:left w:w="108" w:type="dxa"/>
              <w:bottom w:w="0" w:type="dxa"/>
              <w:right w:w="108" w:type="dxa"/>
            </w:tcMar>
          </w:tcPr>
          <w:p w14:paraId="6935DE5D" w14:textId="118595C5" w:rsidR="008563BF" w:rsidRPr="008563BF" w:rsidRDefault="00BA7DEB" w:rsidP="008563BF">
            <w:pPr>
              <w:spacing w:after="0"/>
              <w:jc w:val="center"/>
              <w:rPr>
                <w:rFonts w:ascii="Times New Roman" w:hAnsi="Times New Roman"/>
                <w:sz w:val="24"/>
                <w:szCs w:val="24"/>
                <w:lang w:eastAsia="ru-RU"/>
              </w:rPr>
            </w:pPr>
            <w:r>
              <w:rPr>
                <w:rFonts w:ascii="Times New Roman" w:hAnsi="Times New Roman"/>
                <w:sz w:val="24"/>
                <w:szCs w:val="24"/>
              </w:rPr>
              <w:t>24</w:t>
            </w:r>
          </w:p>
        </w:tc>
        <w:tc>
          <w:tcPr>
            <w:tcW w:w="1324" w:type="dxa"/>
            <w:shd w:val="clear" w:color="auto" w:fill="auto"/>
            <w:tcMar>
              <w:top w:w="0" w:type="dxa"/>
              <w:left w:w="108" w:type="dxa"/>
              <w:bottom w:w="0" w:type="dxa"/>
              <w:right w:w="108" w:type="dxa"/>
            </w:tcMar>
          </w:tcPr>
          <w:p w14:paraId="52A078EA" w14:textId="46002E3B" w:rsidR="008563BF" w:rsidRPr="008563BF" w:rsidRDefault="00BA7DEB" w:rsidP="008563BF">
            <w:pPr>
              <w:spacing w:after="0"/>
              <w:jc w:val="center"/>
              <w:rPr>
                <w:rFonts w:ascii="Times New Roman" w:hAnsi="Times New Roman"/>
                <w:color w:val="000000"/>
                <w:sz w:val="24"/>
                <w:szCs w:val="24"/>
                <w:lang w:eastAsia="ru-RU"/>
              </w:rPr>
            </w:pPr>
            <w:r>
              <w:rPr>
                <w:rFonts w:ascii="Times New Roman" w:hAnsi="Times New Roman"/>
                <w:sz w:val="24"/>
                <w:szCs w:val="24"/>
              </w:rPr>
              <w:t>1</w:t>
            </w:r>
            <w:r w:rsidR="008563BF" w:rsidRPr="008563BF">
              <w:rPr>
                <w:rFonts w:ascii="Times New Roman" w:hAnsi="Times New Roman"/>
                <w:sz w:val="24"/>
                <w:szCs w:val="24"/>
              </w:rPr>
              <w:t>:00</w:t>
            </w:r>
          </w:p>
        </w:tc>
        <w:tc>
          <w:tcPr>
            <w:tcW w:w="1134" w:type="dxa"/>
            <w:shd w:val="clear" w:color="auto" w:fill="auto"/>
            <w:tcMar>
              <w:top w:w="0" w:type="dxa"/>
              <w:left w:w="108" w:type="dxa"/>
              <w:bottom w:w="0" w:type="dxa"/>
              <w:right w:w="108" w:type="dxa"/>
            </w:tcMar>
          </w:tcPr>
          <w:p w14:paraId="714B8EC2" w14:textId="2BAADDC5" w:rsidR="008563BF" w:rsidRPr="008563BF" w:rsidRDefault="00BA7DEB" w:rsidP="008563BF">
            <w:pPr>
              <w:spacing w:after="0"/>
              <w:jc w:val="center"/>
              <w:rPr>
                <w:rFonts w:ascii="Times New Roman" w:hAnsi="Times New Roman"/>
                <w:color w:val="000000"/>
                <w:sz w:val="24"/>
                <w:szCs w:val="24"/>
                <w:lang w:eastAsia="ru-RU"/>
              </w:rPr>
            </w:pPr>
            <w:r>
              <w:rPr>
                <w:rFonts w:ascii="Times New Roman" w:hAnsi="Times New Roman"/>
                <w:sz w:val="24"/>
                <w:szCs w:val="24"/>
              </w:rPr>
              <w:t>0</w:t>
            </w:r>
            <w:r w:rsidR="008563BF" w:rsidRPr="008563BF">
              <w:rPr>
                <w:rFonts w:ascii="Times New Roman" w:hAnsi="Times New Roman"/>
                <w:sz w:val="24"/>
                <w:szCs w:val="24"/>
              </w:rPr>
              <w:t>:</w:t>
            </w:r>
            <w:r>
              <w:rPr>
                <w:rFonts w:ascii="Times New Roman" w:hAnsi="Times New Roman"/>
                <w:sz w:val="24"/>
                <w:szCs w:val="24"/>
              </w:rPr>
              <w:t>3</w:t>
            </w:r>
            <w:r w:rsidR="008563BF" w:rsidRPr="008563BF">
              <w:rPr>
                <w:rFonts w:ascii="Times New Roman" w:hAnsi="Times New Roman"/>
                <w:sz w:val="24"/>
                <w:szCs w:val="24"/>
              </w:rPr>
              <w:t>0</w:t>
            </w:r>
          </w:p>
        </w:tc>
        <w:tc>
          <w:tcPr>
            <w:tcW w:w="1559" w:type="dxa"/>
            <w:shd w:val="clear" w:color="auto" w:fill="auto"/>
          </w:tcPr>
          <w:p w14:paraId="7AB09BF0" w14:textId="21363129" w:rsidR="008563BF" w:rsidRPr="008563BF" w:rsidRDefault="00BA7DEB" w:rsidP="008563BF">
            <w:pPr>
              <w:spacing w:after="0"/>
              <w:jc w:val="center"/>
              <w:rPr>
                <w:rFonts w:ascii="Times New Roman" w:hAnsi="Times New Roman"/>
                <w:color w:val="000000"/>
                <w:sz w:val="24"/>
                <w:szCs w:val="24"/>
                <w:lang w:eastAsia="ru-RU"/>
              </w:rPr>
            </w:pPr>
            <w:r>
              <w:rPr>
                <w:rFonts w:ascii="Times New Roman" w:hAnsi="Times New Roman"/>
                <w:sz w:val="24"/>
                <w:szCs w:val="24"/>
              </w:rPr>
              <w:t>1</w:t>
            </w:r>
            <w:r w:rsidR="008563BF" w:rsidRPr="008563BF">
              <w:rPr>
                <w:rFonts w:ascii="Times New Roman" w:hAnsi="Times New Roman"/>
                <w:sz w:val="24"/>
                <w:szCs w:val="24"/>
              </w:rPr>
              <w:t>:00</w:t>
            </w:r>
          </w:p>
        </w:tc>
        <w:tc>
          <w:tcPr>
            <w:tcW w:w="1289" w:type="dxa"/>
            <w:shd w:val="clear" w:color="auto" w:fill="auto"/>
            <w:tcMar>
              <w:top w:w="0" w:type="dxa"/>
              <w:left w:w="108" w:type="dxa"/>
              <w:bottom w:w="0" w:type="dxa"/>
              <w:right w:w="108" w:type="dxa"/>
            </w:tcMar>
          </w:tcPr>
          <w:p w14:paraId="645B42F1" w14:textId="59B4BCA3" w:rsidR="008563BF" w:rsidRPr="008563BF" w:rsidRDefault="00BA7DEB" w:rsidP="008563BF">
            <w:pPr>
              <w:spacing w:after="0"/>
              <w:jc w:val="center"/>
              <w:rPr>
                <w:rFonts w:ascii="Times New Roman" w:hAnsi="Times New Roman"/>
                <w:color w:val="000000"/>
                <w:sz w:val="24"/>
                <w:szCs w:val="24"/>
                <w:lang w:eastAsia="ru-RU"/>
              </w:rPr>
            </w:pPr>
            <w:r>
              <w:rPr>
                <w:rFonts w:ascii="Times New Roman" w:hAnsi="Times New Roman"/>
                <w:sz w:val="24"/>
                <w:szCs w:val="24"/>
              </w:rPr>
              <w:t>1</w:t>
            </w:r>
            <w:r w:rsidR="008563BF" w:rsidRPr="008563BF">
              <w:rPr>
                <w:rFonts w:ascii="Times New Roman" w:hAnsi="Times New Roman"/>
                <w:sz w:val="24"/>
                <w:szCs w:val="24"/>
              </w:rPr>
              <w:t>:00</w:t>
            </w:r>
          </w:p>
        </w:tc>
        <w:tc>
          <w:tcPr>
            <w:tcW w:w="1227" w:type="dxa"/>
            <w:shd w:val="clear" w:color="auto" w:fill="auto"/>
            <w:tcMar>
              <w:top w:w="0" w:type="dxa"/>
              <w:left w:w="108" w:type="dxa"/>
              <w:bottom w:w="0" w:type="dxa"/>
              <w:right w:w="108" w:type="dxa"/>
            </w:tcMar>
          </w:tcPr>
          <w:p w14:paraId="1C240207" w14:textId="5AFB8F2A" w:rsidR="008563BF" w:rsidRPr="008563BF" w:rsidRDefault="00BA7DEB" w:rsidP="008563BF">
            <w:pPr>
              <w:spacing w:after="0"/>
              <w:jc w:val="center"/>
              <w:rPr>
                <w:rFonts w:ascii="Times New Roman" w:hAnsi="Times New Roman"/>
                <w:color w:val="000000"/>
                <w:sz w:val="24"/>
                <w:szCs w:val="24"/>
                <w:lang w:eastAsia="ru-RU"/>
              </w:rPr>
            </w:pPr>
            <w:r>
              <w:rPr>
                <w:rFonts w:ascii="Times New Roman" w:hAnsi="Times New Roman"/>
                <w:sz w:val="24"/>
                <w:szCs w:val="24"/>
              </w:rPr>
              <w:t>2</w:t>
            </w:r>
            <w:r w:rsidR="008563BF" w:rsidRPr="008563BF">
              <w:rPr>
                <w:rFonts w:ascii="Times New Roman" w:hAnsi="Times New Roman"/>
                <w:sz w:val="24"/>
                <w:szCs w:val="24"/>
              </w:rPr>
              <w:t>:</w:t>
            </w:r>
            <w:r>
              <w:rPr>
                <w:rFonts w:ascii="Times New Roman" w:hAnsi="Times New Roman"/>
                <w:sz w:val="24"/>
                <w:szCs w:val="24"/>
              </w:rPr>
              <w:t>3</w:t>
            </w:r>
            <w:r w:rsidR="008563BF" w:rsidRPr="008563BF">
              <w:rPr>
                <w:rFonts w:ascii="Times New Roman" w:hAnsi="Times New Roman"/>
                <w:sz w:val="24"/>
                <w:szCs w:val="24"/>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8759" w14:textId="77777777" w:rsidR="006B67CE" w:rsidRDefault="006B67CE">
      <w:pPr>
        <w:spacing w:after="0" w:line="240" w:lineRule="auto"/>
      </w:pPr>
      <w:r>
        <w:separator/>
      </w:r>
    </w:p>
  </w:endnote>
  <w:endnote w:type="continuationSeparator" w:id="0">
    <w:p w14:paraId="181EA6F1" w14:textId="77777777" w:rsidR="006B67CE" w:rsidRDefault="006B67CE">
      <w:pPr>
        <w:spacing w:after="0" w:line="240" w:lineRule="auto"/>
      </w:pPr>
      <w:r>
        <w:continuationSeparator/>
      </w:r>
    </w:p>
  </w:endnote>
  <w:endnote w:type="continuationNotice" w:id="1">
    <w:p w14:paraId="27008F1C" w14:textId="77777777" w:rsidR="006B67CE" w:rsidRDefault="006B67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D6C1B" w14:textId="77777777" w:rsidR="006B67CE" w:rsidRDefault="006B67CE">
      <w:pPr>
        <w:spacing w:after="0" w:line="240" w:lineRule="auto"/>
      </w:pPr>
      <w:r>
        <w:separator/>
      </w:r>
    </w:p>
  </w:footnote>
  <w:footnote w:type="continuationSeparator" w:id="0">
    <w:p w14:paraId="15A973D6" w14:textId="77777777" w:rsidR="006B67CE" w:rsidRDefault="006B67CE">
      <w:pPr>
        <w:spacing w:after="0" w:line="240" w:lineRule="auto"/>
      </w:pPr>
      <w:r>
        <w:continuationSeparator/>
      </w:r>
    </w:p>
  </w:footnote>
  <w:footnote w:type="continuationNotice" w:id="1">
    <w:p w14:paraId="0C014A0F" w14:textId="77777777" w:rsidR="006B67CE" w:rsidRDefault="006B67CE">
      <w:pPr>
        <w:spacing w:after="0" w:line="240" w:lineRule="auto"/>
      </w:pPr>
    </w:p>
  </w:footnote>
  <w:footnote w:id="2">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3">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4">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5">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6">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Pr>
          <w:rFonts w:ascii="Times New Roman" w:hAnsi="Times New Roman"/>
          <w:sz w:val="20"/>
          <w:szCs w:val="20"/>
        </w:rPr>
        <w:t>;</w:t>
      </w:r>
    </w:p>
  </w:footnote>
  <w:footnote w:id="7">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282149"/>
      <w:docPartObj>
        <w:docPartGallery w:val="Page Numbers (Top of Page)"/>
        <w:docPartUnique/>
      </w:docPartObj>
    </w:sdtPr>
    <w:sdtEndPr/>
    <w:sdtContent>
      <w:p w14:paraId="429B25F0" w14:textId="6D86DAA6"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2311AA">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563258"/>
      <w:docPartObj>
        <w:docPartGallery w:val="Page Numbers (Top of Page)"/>
        <w:docPartUnique/>
      </w:docPartObj>
    </w:sdtPr>
    <w:sdtEndPr>
      <w:rPr>
        <w:rFonts w:ascii="Times New Roman" w:hAnsi="Times New Roman"/>
        <w:sz w:val="24"/>
        <w:szCs w:val="24"/>
      </w:rPr>
    </w:sdtEndPr>
    <w:sdtContent>
      <w:p w14:paraId="5F41CE94" w14:textId="0A12090F"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2311AA">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357320558"/>
      <w:docPartObj>
        <w:docPartGallery w:val="Page Numbers (Top of Page)"/>
        <w:docPartUnique/>
      </w:docPartObj>
    </w:sdtPr>
    <w:sdtEndPr/>
    <w:sdtContent>
      <w:p w14:paraId="0C5BA3DF" w14:textId="2A95CBE4"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2311AA">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2A4"/>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1AA"/>
    <w:rsid w:val="002317AC"/>
    <w:rsid w:val="00231B80"/>
    <w:rsid w:val="0023330B"/>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367"/>
    <w:rsid w:val="00694B82"/>
    <w:rsid w:val="00694C00"/>
    <w:rsid w:val="006A252A"/>
    <w:rsid w:val="006A5A2C"/>
    <w:rsid w:val="006A5AF6"/>
    <w:rsid w:val="006A68A7"/>
    <w:rsid w:val="006B05B9"/>
    <w:rsid w:val="006B3297"/>
    <w:rsid w:val="006B493F"/>
    <w:rsid w:val="006B51F6"/>
    <w:rsid w:val="006B67CE"/>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A7DEB"/>
    <w:rsid w:val="00BB0E82"/>
    <w:rsid w:val="00BB31B9"/>
    <w:rsid w:val="00BB3A18"/>
    <w:rsid w:val="00BB3B5B"/>
    <w:rsid w:val="00BB3BF6"/>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1DB7"/>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3A96"/>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45F30-8958-49E9-87D2-C8762FC10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2595</Words>
  <Characters>14796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Пяткина Александра Владимировна</cp:lastModifiedBy>
  <cp:revision>2</cp:revision>
  <cp:lastPrinted>2021-12-17T11:25:00Z</cp:lastPrinted>
  <dcterms:created xsi:type="dcterms:W3CDTF">2026-10-15T11:19:00Z</dcterms:created>
  <dcterms:modified xsi:type="dcterms:W3CDTF">2026-10-15T11:19:00Z</dcterms:modified>
</cp:coreProperties>
</file>