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617F73" w14:textId="77777777" w:rsidR="008D3BD1" w:rsidRPr="006F710E" w:rsidRDefault="008D3BD1" w:rsidP="008D3BD1">
      <w:pPr>
        <w:widowControl w:val="0"/>
        <w:autoSpaceDE w:val="0"/>
        <w:autoSpaceDN w:val="0"/>
        <w:adjustRightInd w:val="0"/>
        <w:spacing w:after="0" w:line="240" w:lineRule="auto"/>
        <w:jc w:val="right"/>
        <w:rPr>
          <w:rFonts w:ascii="Times New Roman" w:eastAsia="Times New Roman" w:hAnsi="Times New Roman"/>
          <w:sz w:val="24"/>
          <w:szCs w:val="24"/>
          <w:lang w:eastAsia="ru-RU"/>
        </w:rPr>
      </w:pPr>
      <w:bookmarkStart w:id="0" w:name="_GoBack"/>
      <w:bookmarkEnd w:id="0"/>
      <w:r w:rsidRPr="006F710E">
        <w:rPr>
          <w:rFonts w:ascii="Times New Roman" w:eastAsia="Times New Roman" w:hAnsi="Times New Roman"/>
          <w:sz w:val="24"/>
          <w:szCs w:val="24"/>
          <w:lang w:eastAsia="ru-RU"/>
        </w:rPr>
        <w:t>Приложение №1</w:t>
      </w:r>
    </w:p>
    <w:p w14:paraId="03632883" w14:textId="77777777" w:rsidR="008D3BD1" w:rsidRPr="006F710E" w:rsidRDefault="008D3BD1" w:rsidP="008D3BD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к Договору </w:t>
      </w:r>
    </w:p>
    <w:p w14:paraId="2E0C7F54" w14:textId="5886F686" w:rsidR="0033074A" w:rsidRPr="006F710E" w:rsidRDefault="008D3BD1" w:rsidP="008D3BD1">
      <w:pPr>
        <w:widowControl w:val="0"/>
        <w:autoSpaceDE w:val="0"/>
        <w:autoSpaceDN w:val="0"/>
        <w:adjustRightInd w:val="0"/>
        <w:spacing w:after="0" w:line="240" w:lineRule="auto"/>
        <w:jc w:val="right"/>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на Оказание услуг по техническому обслуживанию и текущему ремонту технических систем охраны на объектах почтовой связи Нукутского района УФПС Иркутской области</w:t>
      </w:r>
    </w:p>
    <w:p w14:paraId="5D45B353"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221918E"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EA5312C"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43140DF"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1E53B03"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FE1A587"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AE8DDED"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0296C79C"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D745E8C"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245C0784"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799917A9"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012D9DE4"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4E0EF218"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2E6A5A63"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411A5AD6"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2B1B9989"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5CDDF5C8"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4A2AF1C4"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6C89CC8F"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p>
    <w:p w14:paraId="7D797A6A" w14:textId="77777777" w:rsidR="00DD0736" w:rsidRPr="006F710E" w:rsidRDefault="00DD0736" w:rsidP="00DD0736">
      <w:pPr>
        <w:widowControl w:val="0"/>
        <w:autoSpaceDE w:val="0"/>
        <w:autoSpaceDN w:val="0"/>
        <w:adjustRightInd w:val="0"/>
        <w:spacing w:after="0" w:line="240" w:lineRule="auto"/>
        <w:ind w:firstLine="720"/>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Техническое задание</w:t>
      </w:r>
    </w:p>
    <w:p w14:paraId="5A2B2399" w14:textId="427BD648" w:rsidR="0033074A" w:rsidRPr="006F710E" w:rsidRDefault="00DD0736" w:rsidP="00DD0736">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на </w:t>
      </w:r>
      <w:r w:rsidR="002E5AEC" w:rsidRPr="006F710E">
        <w:rPr>
          <w:rFonts w:ascii="Times New Roman" w:hAnsi="Times New Roman"/>
          <w:sz w:val="24"/>
          <w:szCs w:val="24"/>
        </w:rPr>
        <w:t>Оказание услуг по техническому обслуживанию и текущему ремонту технических систем охраны на объектах почтовой связи Нукутского района</w:t>
      </w:r>
      <w:r w:rsidR="00BE5953" w:rsidRPr="006F710E">
        <w:rPr>
          <w:rFonts w:ascii="Times New Roman" w:eastAsia="Times New Roman" w:hAnsi="Times New Roman"/>
          <w:sz w:val="24"/>
          <w:szCs w:val="24"/>
          <w:lang w:eastAsia="ru-RU"/>
        </w:rPr>
        <w:t xml:space="preserve"> УФПС Иркутской области</w:t>
      </w:r>
      <w:r w:rsidR="006A7842" w:rsidRPr="006F710E">
        <w:rPr>
          <w:rFonts w:ascii="Times New Roman" w:eastAsia="Times New Roman" w:hAnsi="Times New Roman"/>
          <w:sz w:val="24"/>
          <w:szCs w:val="24"/>
          <w:lang w:eastAsia="ru-RU"/>
        </w:rPr>
        <w:t>.</w:t>
      </w:r>
    </w:p>
    <w:p w14:paraId="0B8C222E"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0A60D4C"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66F886C"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B76B66E"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964066D"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D129310"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CC10857"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450A3E7"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1A783E7"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F401844"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0212A84"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7964FD5"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24EDB94"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70A83C5"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F5B4E5D"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3289C203"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5F8C96F"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3153D2E"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1B57A7FC"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4346850A" w14:textId="77777777" w:rsidR="0033074A" w:rsidRPr="006F710E" w:rsidRDefault="0033074A"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2F1BFA18" w14:textId="1892DA3F" w:rsidR="0033074A" w:rsidRPr="006F710E" w:rsidRDefault="00DD0736"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г. Иркутск</w:t>
      </w:r>
    </w:p>
    <w:p w14:paraId="14311EE1" w14:textId="36D00729" w:rsidR="0001644D" w:rsidRPr="006F710E" w:rsidRDefault="00031E61"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sectPr w:rsidR="0001644D" w:rsidRPr="006F710E" w:rsidSect="00F20486">
          <w:headerReference w:type="first" r:id="rId8"/>
          <w:pgSz w:w="11906" w:h="16838"/>
          <w:pgMar w:top="1134" w:right="849" w:bottom="1134" w:left="1701" w:header="709" w:footer="709" w:gutter="0"/>
          <w:pgNumType w:start="3"/>
          <w:cols w:space="720"/>
          <w:docGrid w:linePitch="299"/>
        </w:sectPr>
      </w:pPr>
      <w:r>
        <w:rPr>
          <w:rFonts w:ascii="Times New Roman" w:eastAsia="Times New Roman" w:hAnsi="Times New Roman"/>
          <w:sz w:val="24"/>
          <w:szCs w:val="24"/>
          <w:lang w:eastAsia="ru-RU"/>
        </w:rPr>
        <w:t>2026 г.</w:t>
      </w:r>
    </w:p>
    <w:p w14:paraId="58D049E1" w14:textId="28B05A3F" w:rsidR="005A2FAE" w:rsidRPr="006F710E" w:rsidRDefault="005A2FAE" w:rsidP="005A2FA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lastRenderedPageBreak/>
        <w:t>ТЕХНИЧЕСКОЕ ЗАДАНИЕ</w:t>
      </w:r>
    </w:p>
    <w:p w14:paraId="7344DA93" w14:textId="46A1BA8E" w:rsidR="00671BE6" w:rsidRPr="006F710E" w:rsidRDefault="002E5AEC" w:rsidP="000B7E3C">
      <w:pPr>
        <w:pStyle w:val="ConsPlusNormal"/>
        <w:ind w:right="142" w:firstLine="567"/>
        <w:jc w:val="center"/>
        <w:rPr>
          <w:rFonts w:ascii="Times New Roman" w:hAnsi="Times New Roman" w:cs="Times New Roman"/>
          <w:sz w:val="24"/>
          <w:szCs w:val="24"/>
        </w:rPr>
      </w:pPr>
      <w:r w:rsidRPr="006F710E">
        <w:rPr>
          <w:rFonts w:ascii="Times New Roman" w:hAnsi="Times New Roman" w:cs="Times New Roman"/>
          <w:sz w:val="24"/>
          <w:szCs w:val="24"/>
        </w:rPr>
        <w:t>Оказание услуг по техническому обслуживанию и текущему ремонту технических систем охраны на объектах почтовой связи Нукутского района</w:t>
      </w:r>
      <w:r w:rsidR="00BE5953" w:rsidRPr="006F710E">
        <w:rPr>
          <w:rFonts w:ascii="Times New Roman" w:hAnsi="Times New Roman" w:cs="Times New Roman"/>
          <w:sz w:val="24"/>
          <w:szCs w:val="24"/>
        </w:rPr>
        <w:t xml:space="preserve"> УФПС Иркутской области.</w:t>
      </w:r>
    </w:p>
    <w:p w14:paraId="1703FDA7" w14:textId="77777777" w:rsidR="00BE5953" w:rsidRPr="006F710E" w:rsidRDefault="00BE5953" w:rsidP="000B7E3C">
      <w:pPr>
        <w:pStyle w:val="ConsPlusNormal"/>
        <w:ind w:right="142" w:firstLine="567"/>
        <w:jc w:val="center"/>
        <w:rPr>
          <w:rFonts w:ascii="Times New Roman" w:hAnsi="Times New Roman" w:cs="Times New Roman"/>
          <w:sz w:val="24"/>
          <w:szCs w:val="24"/>
        </w:rPr>
      </w:pPr>
    </w:p>
    <w:p w14:paraId="7915AB3D" w14:textId="77777777" w:rsidR="00A00286" w:rsidRPr="006F710E" w:rsidRDefault="00A00286" w:rsidP="007F598F">
      <w:pPr>
        <w:pStyle w:val="a8"/>
        <w:numPr>
          <w:ilvl w:val="0"/>
          <w:numId w:val="45"/>
        </w:numPr>
        <w:tabs>
          <w:tab w:val="left" w:pos="284"/>
        </w:tabs>
        <w:spacing w:after="0" w:line="240" w:lineRule="auto"/>
        <w:ind w:right="-1" w:firstLine="0"/>
        <w:jc w:val="center"/>
        <w:rPr>
          <w:rFonts w:ascii="Times New Roman" w:hAnsi="Times New Roman" w:cs="Times New Roman"/>
          <w:sz w:val="24"/>
          <w:szCs w:val="24"/>
        </w:rPr>
      </w:pPr>
      <w:r w:rsidRPr="006F710E">
        <w:rPr>
          <w:rFonts w:ascii="Times New Roman" w:hAnsi="Times New Roman" w:cs="Times New Roman"/>
          <w:b/>
          <w:sz w:val="24"/>
          <w:szCs w:val="24"/>
        </w:rPr>
        <w:t>ПЕРЕЧЕНЬ ПРИНЯТЫХ ТЕРМИНОВ И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0"/>
        <w:gridCol w:w="1725"/>
        <w:gridCol w:w="6901"/>
      </w:tblGrid>
      <w:tr w:rsidR="00A00286" w:rsidRPr="006F710E" w14:paraId="49F5C349" w14:textId="77777777" w:rsidTr="00381423">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14:paraId="606CE7CA" w14:textId="15DB7A38" w:rsidR="00A00286" w:rsidRPr="006F710E" w:rsidRDefault="00A00286" w:rsidP="00E041E8">
            <w:pPr>
              <w:spacing w:after="0" w:line="240" w:lineRule="auto"/>
              <w:jc w:val="center"/>
              <w:rPr>
                <w:rFonts w:ascii="Times New Roman" w:hAnsi="Times New Roman"/>
                <w:b/>
                <w:color w:val="000000"/>
                <w:sz w:val="24"/>
                <w:szCs w:val="24"/>
              </w:rPr>
            </w:pPr>
            <w:r w:rsidRPr="006F710E">
              <w:rPr>
                <w:rFonts w:ascii="Times New Roman" w:hAnsi="Times New Roman"/>
                <w:b/>
                <w:color w:val="000000"/>
                <w:sz w:val="24"/>
                <w:szCs w:val="24"/>
              </w:rPr>
              <w:t>№ п</w:t>
            </w:r>
            <w:r w:rsidR="006E7F48" w:rsidRPr="006F710E">
              <w:rPr>
                <w:rFonts w:ascii="Times New Roman" w:hAnsi="Times New Roman"/>
                <w:b/>
                <w:color w:val="000000"/>
                <w:sz w:val="24"/>
                <w:szCs w:val="24"/>
              </w:rPr>
              <w:t>/</w:t>
            </w:r>
            <w:r w:rsidRPr="006F710E">
              <w:rPr>
                <w:rFonts w:ascii="Times New Roman" w:hAnsi="Times New Roman"/>
                <w:b/>
                <w:color w:val="000000"/>
                <w:sz w:val="24"/>
                <w:szCs w:val="24"/>
              </w:rPr>
              <w:t>п</w:t>
            </w:r>
          </w:p>
        </w:tc>
        <w:tc>
          <w:tcPr>
            <w:tcW w:w="923" w:type="pct"/>
            <w:tcBorders>
              <w:top w:val="single" w:sz="4" w:space="0" w:color="auto"/>
              <w:left w:val="single" w:sz="4" w:space="0" w:color="auto"/>
              <w:bottom w:val="single" w:sz="4" w:space="0" w:color="auto"/>
              <w:right w:val="single" w:sz="4" w:space="0" w:color="auto"/>
            </w:tcBorders>
            <w:vAlign w:val="center"/>
            <w:hideMark/>
          </w:tcPr>
          <w:p w14:paraId="222082B1" w14:textId="77777777" w:rsidR="008041EB" w:rsidRPr="006F710E" w:rsidRDefault="00A00286" w:rsidP="00381423">
            <w:pPr>
              <w:spacing w:after="0" w:line="240" w:lineRule="auto"/>
              <w:jc w:val="center"/>
              <w:rPr>
                <w:rFonts w:ascii="Times New Roman" w:hAnsi="Times New Roman"/>
                <w:b/>
                <w:color w:val="000000"/>
                <w:sz w:val="24"/>
                <w:szCs w:val="24"/>
              </w:rPr>
            </w:pPr>
            <w:r w:rsidRPr="006F710E">
              <w:rPr>
                <w:rFonts w:ascii="Times New Roman" w:hAnsi="Times New Roman"/>
                <w:b/>
                <w:color w:val="000000"/>
                <w:sz w:val="24"/>
                <w:szCs w:val="24"/>
              </w:rPr>
              <w:t>Термин</w:t>
            </w:r>
            <w:r w:rsidR="006E7F48" w:rsidRPr="006F710E">
              <w:rPr>
                <w:rFonts w:ascii="Times New Roman" w:hAnsi="Times New Roman"/>
                <w:b/>
                <w:color w:val="000000"/>
                <w:sz w:val="24"/>
                <w:szCs w:val="24"/>
              </w:rPr>
              <w:t>/</w:t>
            </w:r>
          </w:p>
          <w:p w14:paraId="4D052AAA" w14:textId="1D9617EC" w:rsidR="00A00286" w:rsidRPr="006F710E" w:rsidRDefault="00381423" w:rsidP="00381423">
            <w:pPr>
              <w:spacing w:after="0" w:line="240" w:lineRule="auto"/>
              <w:jc w:val="center"/>
              <w:rPr>
                <w:rFonts w:ascii="Times New Roman" w:hAnsi="Times New Roman"/>
                <w:b/>
                <w:color w:val="000000"/>
                <w:sz w:val="24"/>
                <w:szCs w:val="24"/>
              </w:rPr>
            </w:pPr>
            <w:r w:rsidRPr="006F710E">
              <w:rPr>
                <w:rFonts w:ascii="Times New Roman" w:hAnsi="Times New Roman"/>
                <w:b/>
                <w:color w:val="000000"/>
                <w:sz w:val="24"/>
                <w:szCs w:val="24"/>
              </w:rPr>
              <w:t>сокращение</w:t>
            </w:r>
          </w:p>
        </w:tc>
        <w:tc>
          <w:tcPr>
            <w:tcW w:w="3692" w:type="pct"/>
            <w:tcBorders>
              <w:top w:val="single" w:sz="4" w:space="0" w:color="auto"/>
              <w:left w:val="single" w:sz="4" w:space="0" w:color="auto"/>
              <w:bottom w:val="single" w:sz="4" w:space="0" w:color="auto"/>
              <w:right w:val="single" w:sz="4" w:space="0" w:color="auto"/>
            </w:tcBorders>
            <w:vAlign w:val="center"/>
            <w:hideMark/>
          </w:tcPr>
          <w:p w14:paraId="5A42A661" w14:textId="3D3B373D" w:rsidR="00A00286" w:rsidRPr="006F710E" w:rsidRDefault="00A00286" w:rsidP="00381423">
            <w:pPr>
              <w:spacing w:after="0" w:line="240" w:lineRule="auto"/>
              <w:jc w:val="center"/>
              <w:rPr>
                <w:rFonts w:ascii="Times New Roman" w:hAnsi="Times New Roman"/>
                <w:b/>
                <w:color w:val="000000"/>
                <w:sz w:val="24"/>
                <w:szCs w:val="24"/>
              </w:rPr>
            </w:pPr>
            <w:r w:rsidRPr="006F710E">
              <w:rPr>
                <w:rFonts w:ascii="Times New Roman" w:hAnsi="Times New Roman"/>
                <w:b/>
                <w:color w:val="000000"/>
                <w:sz w:val="24"/>
                <w:szCs w:val="24"/>
              </w:rPr>
              <w:t>Расшифровка термина</w:t>
            </w:r>
            <w:r w:rsidR="008041EB" w:rsidRPr="006F710E">
              <w:rPr>
                <w:rFonts w:ascii="Times New Roman" w:hAnsi="Times New Roman"/>
                <w:b/>
                <w:color w:val="000000"/>
                <w:sz w:val="24"/>
                <w:szCs w:val="24"/>
              </w:rPr>
              <w:t>/</w:t>
            </w:r>
            <w:r w:rsidRPr="006F710E">
              <w:rPr>
                <w:rFonts w:ascii="Times New Roman" w:hAnsi="Times New Roman"/>
                <w:b/>
                <w:color w:val="000000"/>
                <w:sz w:val="24"/>
                <w:szCs w:val="24"/>
              </w:rPr>
              <w:t>сокращения</w:t>
            </w:r>
            <w:r w:rsidRPr="006F710E">
              <w:rPr>
                <w:rStyle w:val="ae"/>
                <w:rFonts w:ascii="Times New Roman" w:eastAsia="Times New Roman" w:hAnsi="Times New Roman"/>
                <w:bCs/>
                <w:color w:val="000000"/>
                <w:sz w:val="24"/>
                <w:szCs w:val="24"/>
                <w:lang w:eastAsia="ru-RU"/>
              </w:rPr>
              <w:footnoteReference w:id="1"/>
            </w:r>
          </w:p>
        </w:tc>
      </w:tr>
      <w:tr w:rsidR="00A00286" w:rsidRPr="006F710E" w14:paraId="7A3ADD01" w14:textId="77777777" w:rsidTr="00381423">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4519E82" w14:textId="77777777" w:rsidR="00A00286" w:rsidRPr="006F710E" w:rsidRDefault="00A00286" w:rsidP="00E041E8">
            <w:pPr>
              <w:spacing w:after="0" w:line="240" w:lineRule="auto"/>
              <w:jc w:val="center"/>
              <w:rPr>
                <w:rFonts w:ascii="Times New Roman" w:hAnsi="Times New Roman"/>
                <w:color w:val="000000"/>
                <w:sz w:val="24"/>
                <w:szCs w:val="24"/>
              </w:rPr>
            </w:pPr>
            <w:r w:rsidRPr="006F710E">
              <w:rPr>
                <w:rFonts w:ascii="Times New Roman" w:hAnsi="Times New Roman"/>
                <w:color w:val="000000"/>
                <w:sz w:val="24"/>
                <w:szCs w:val="24"/>
              </w:rPr>
              <w:t>ОБЩИЕ</w:t>
            </w:r>
          </w:p>
        </w:tc>
      </w:tr>
      <w:tr w:rsidR="00A00286" w:rsidRPr="006F710E" w14:paraId="370E62A0"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F3D7243" w14:textId="77777777" w:rsidR="00A00286" w:rsidRPr="006F710E" w:rsidRDefault="00A00286" w:rsidP="00E041E8">
            <w:pPr>
              <w:pStyle w:val="a8"/>
              <w:numPr>
                <w:ilvl w:val="0"/>
                <w:numId w:val="46"/>
              </w:numPr>
              <w:tabs>
                <w:tab w:val="left" w:pos="426"/>
              </w:tabs>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33555AC5" w14:textId="45AF3C15" w:rsidR="00A00286" w:rsidRPr="006F710E" w:rsidRDefault="00B35A4E"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 xml:space="preserve">ГОСТ </w:t>
            </w:r>
          </w:p>
        </w:tc>
        <w:tc>
          <w:tcPr>
            <w:tcW w:w="3692" w:type="pct"/>
            <w:tcBorders>
              <w:top w:val="single" w:sz="4" w:space="0" w:color="auto"/>
              <w:left w:val="single" w:sz="4" w:space="0" w:color="auto"/>
              <w:bottom w:val="single" w:sz="4" w:space="0" w:color="auto"/>
              <w:right w:val="single" w:sz="4" w:space="0" w:color="auto"/>
            </w:tcBorders>
            <w:vAlign w:val="center"/>
            <w:hideMark/>
          </w:tcPr>
          <w:p w14:paraId="6C87F6A7" w14:textId="135B0F61" w:rsidR="00A00286" w:rsidRPr="006F710E" w:rsidRDefault="00B35A4E" w:rsidP="008041EB">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B35A4E" w:rsidRPr="006F710E" w14:paraId="3A0C7D71"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1F79925B" w14:textId="77777777" w:rsidR="00B35A4E" w:rsidRPr="006F710E" w:rsidRDefault="00B35A4E" w:rsidP="00B35A4E">
            <w:pPr>
              <w:pStyle w:val="a8"/>
              <w:numPr>
                <w:ilvl w:val="0"/>
                <w:numId w:val="46"/>
              </w:numPr>
              <w:tabs>
                <w:tab w:val="left" w:pos="426"/>
              </w:tabs>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15F0608A" w14:textId="6A3217B1"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ДД</w:t>
            </w:r>
          </w:p>
        </w:tc>
        <w:tc>
          <w:tcPr>
            <w:tcW w:w="3692" w:type="pct"/>
            <w:tcBorders>
              <w:top w:val="single" w:sz="4" w:space="0" w:color="auto"/>
              <w:left w:val="single" w:sz="4" w:space="0" w:color="auto"/>
              <w:bottom w:val="single" w:sz="4" w:space="0" w:color="auto"/>
              <w:right w:val="single" w:sz="4" w:space="0" w:color="auto"/>
            </w:tcBorders>
          </w:tcPr>
          <w:p w14:paraId="41B43971" w14:textId="1EC3C9C1"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Датчик движения</w:t>
            </w:r>
          </w:p>
        </w:tc>
      </w:tr>
      <w:tr w:rsidR="00B35A4E" w:rsidRPr="006F710E" w14:paraId="225B797C"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24C9A209" w14:textId="77777777" w:rsidR="00B35A4E" w:rsidRPr="006F710E" w:rsidRDefault="00B35A4E" w:rsidP="00B35A4E">
            <w:pPr>
              <w:pStyle w:val="a8"/>
              <w:numPr>
                <w:ilvl w:val="0"/>
                <w:numId w:val="46"/>
              </w:numPr>
              <w:tabs>
                <w:tab w:val="left" w:pos="426"/>
              </w:tabs>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6659EF36" w14:textId="581FAC88"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ДМ</w:t>
            </w:r>
          </w:p>
        </w:tc>
        <w:tc>
          <w:tcPr>
            <w:tcW w:w="3692" w:type="pct"/>
            <w:tcBorders>
              <w:top w:val="single" w:sz="4" w:space="0" w:color="auto"/>
              <w:left w:val="single" w:sz="4" w:space="0" w:color="auto"/>
              <w:bottom w:val="single" w:sz="4" w:space="0" w:color="auto"/>
              <w:right w:val="single" w:sz="4" w:space="0" w:color="auto"/>
            </w:tcBorders>
          </w:tcPr>
          <w:p w14:paraId="233AD072" w14:textId="522AB8D1"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Датчик </w:t>
            </w:r>
            <w:proofErr w:type="spellStart"/>
            <w:r w:rsidRPr="006F710E">
              <w:rPr>
                <w:rFonts w:ascii="Times New Roman" w:hAnsi="Times New Roman"/>
                <w:color w:val="000000"/>
                <w:sz w:val="24"/>
                <w:szCs w:val="24"/>
              </w:rPr>
              <w:t>магнитоконтактный</w:t>
            </w:r>
            <w:proofErr w:type="spellEnd"/>
          </w:p>
        </w:tc>
      </w:tr>
      <w:tr w:rsidR="00B35A4E" w:rsidRPr="006F710E" w14:paraId="1555730E"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574B0536" w14:textId="77777777" w:rsidR="00B35A4E" w:rsidRPr="006F710E" w:rsidRDefault="00B35A4E" w:rsidP="00B35A4E">
            <w:pPr>
              <w:pStyle w:val="a8"/>
              <w:numPr>
                <w:ilvl w:val="0"/>
                <w:numId w:val="46"/>
              </w:numPr>
              <w:tabs>
                <w:tab w:val="left" w:pos="426"/>
              </w:tabs>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7413CC92" w14:textId="71AABB91"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ДРС</w:t>
            </w:r>
          </w:p>
        </w:tc>
        <w:tc>
          <w:tcPr>
            <w:tcW w:w="3692" w:type="pct"/>
            <w:tcBorders>
              <w:top w:val="single" w:sz="4" w:space="0" w:color="auto"/>
              <w:left w:val="single" w:sz="4" w:space="0" w:color="auto"/>
              <w:bottom w:val="single" w:sz="4" w:space="0" w:color="auto"/>
              <w:right w:val="single" w:sz="4" w:space="0" w:color="auto"/>
            </w:tcBorders>
          </w:tcPr>
          <w:p w14:paraId="369BE2B8" w14:textId="3DEA8E01"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Датчик разбития стекла</w:t>
            </w:r>
          </w:p>
        </w:tc>
      </w:tr>
      <w:tr w:rsidR="00A00286" w:rsidRPr="006F710E" w14:paraId="20FA1BA2"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DEA54A4"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61BDDA1D" w14:textId="77777777" w:rsidR="00A00286" w:rsidRPr="006F710E" w:rsidRDefault="00A00286" w:rsidP="00381423">
            <w:pPr>
              <w:spacing w:after="0" w:line="240" w:lineRule="auto"/>
              <w:rPr>
                <w:rFonts w:ascii="Times New Roman" w:hAnsi="Times New Roman"/>
                <w:b/>
                <w:color w:val="000000"/>
                <w:sz w:val="24"/>
                <w:szCs w:val="24"/>
              </w:rPr>
            </w:pPr>
            <w:r w:rsidRPr="006F710E">
              <w:rPr>
                <w:rFonts w:ascii="Times New Roman" w:hAnsi="Times New Roman"/>
                <w:color w:val="000000"/>
                <w:sz w:val="24"/>
                <w:szCs w:val="24"/>
              </w:rPr>
              <w:t>Заказчик, Общество</w:t>
            </w:r>
          </w:p>
        </w:tc>
        <w:tc>
          <w:tcPr>
            <w:tcW w:w="3692" w:type="pct"/>
            <w:tcBorders>
              <w:top w:val="single" w:sz="4" w:space="0" w:color="auto"/>
              <w:left w:val="single" w:sz="4" w:space="0" w:color="auto"/>
              <w:bottom w:val="single" w:sz="4" w:space="0" w:color="auto"/>
              <w:right w:val="single" w:sz="4" w:space="0" w:color="auto"/>
            </w:tcBorders>
            <w:hideMark/>
          </w:tcPr>
          <w:p w14:paraId="33A27A5A" w14:textId="77777777" w:rsidR="00A00286" w:rsidRPr="006F710E" w:rsidRDefault="00A00286" w:rsidP="00381423">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Акционерное общество «Почта России», АО «Почта России»</w:t>
            </w:r>
          </w:p>
          <w:p w14:paraId="7D8F0139" w14:textId="77777777" w:rsidR="00DD0736" w:rsidRPr="006F710E" w:rsidRDefault="00DD0736" w:rsidP="00DD0736">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УФПС Иркутской области.</w:t>
            </w:r>
          </w:p>
          <w:p w14:paraId="0D7D74E5" w14:textId="722EE97B" w:rsidR="00DD0736" w:rsidRPr="006F710E" w:rsidRDefault="00DD0736" w:rsidP="00DD0736">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 664011, г. Иркутск, пер. Богданова, д. 8 А</w:t>
            </w:r>
          </w:p>
        </w:tc>
      </w:tr>
      <w:tr w:rsidR="00A00286" w:rsidRPr="006F710E" w14:paraId="07ED34D6"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18CBDADA"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5F979B02"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Исполнитель</w:t>
            </w:r>
          </w:p>
        </w:tc>
        <w:tc>
          <w:tcPr>
            <w:tcW w:w="3692" w:type="pct"/>
            <w:tcBorders>
              <w:top w:val="single" w:sz="4" w:space="0" w:color="auto"/>
              <w:left w:val="single" w:sz="4" w:space="0" w:color="auto"/>
              <w:bottom w:val="single" w:sz="4" w:space="0" w:color="auto"/>
              <w:right w:val="single" w:sz="4" w:space="0" w:color="auto"/>
            </w:tcBorders>
            <w:hideMark/>
          </w:tcPr>
          <w:p w14:paraId="5622964F" w14:textId="0A28B62F" w:rsidR="00A00286" w:rsidRPr="006F710E" w:rsidRDefault="00A00286" w:rsidP="008041EB">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Физическое или юридическое лицо, оказывающее Услуги по</w:t>
            </w:r>
            <w:r w:rsidR="008041EB" w:rsidRPr="006F710E">
              <w:rPr>
                <w:rFonts w:ascii="Times New Roman" w:hAnsi="Times New Roman"/>
                <w:color w:val="000000"/>
                <w:sz w:val="24"/>
                <w:szCs w:val="24"/>
              </w:rPr>
              <w:t> </w:t>
            </w:r>
            <w:r w:rsidRPr="006F710E">
              <w:rPr>
                <w:rFonts w:ascii="Times New Roman" w:hAnsi="Times New Roman"/>
                <w:color w:val="000000"/>
                <w:sz w:val="24"/>
                <w:szCs w:val="24"/>
              </w:rPr>
              <w:t xml:space="preserve">договору, заключаемому с Заказчиком </w:t>
            </w:r>
          </w:p>
        </w:tc>
      </w:tr>
      <w:tr w:rsidR="00B35A4E" w:rsidRPr="006F710E" w14:paraId="6FF662B0"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57C325CE"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748E4519" w14:textId="2658931B"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КТС</w:t>
            </w:r>
          </w:p>
        </w:tc>
        <w:tc>
          <w:tcPr>
            <w:tcW w:w="3692" w:type="pct"/>
            <w:tcBorders>
              <w:top w:val="single" w:sz="4" w:space="0" w:color="auto"/>
              <w:left w:val="single" w:sz="4" w:space="0" w:color="auto"/>
              <w:bottom w:val="single" w:sz="4" w:space="0" w:color="auto"/>
              <w:right w:val="single" w:sz="4" w:space="0" w:color="auto"/>
            </w:tcBorders>
          </w:tcPr>
          <w:p w14:paraId="10FDB430" w14:textId="2F1035A5"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Кнопка тревожной сигнализации</w:t>
            </w:r>
          </w:p>
        </w:tc>
      </w:tr>
      <w:tr w:rsidR="00B35A4E" w:rsidRPr="006F710E" w14:paraId="2667AE1F"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952E197"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3BA53E37" w14:textId="1BE6D5AF"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КТСБ</w:t>
            </w:r>
          </w:p>
        </w:tc>
        <w:tc>
          <w:tcPr>
            <w:tcW w:w="3692" w:type="pct"/>
            <w:tcBorders>
              <w:top w:val="single" w:sz="4" w:space="0" w:color="auto"/>
              <w:left w:val="single" w:sz="4" w:space="0" w:color="auto"/>
              <w:bottom w:val="single" w:sz="4" w:space="0" w:color="auto"/>
              <w:right w:val="single" w:sz="4" w:space="0" w:color="auto"/>
            </w:tcBorders>
          </w:tcPr>
          <w:p w14:paraId="4D508E16" w14:textId="01A04CC8"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Комплекс технических систем безопасности</w:t>
            </w:r>
          </w:p>
        </w:tc>
      </w:tr>
      <w:tr w:rsidR="00B35A4E" w:rsidRPr="006F710E" w14:paraId="6BEEE03B"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4F7756E7"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304DC0B3" w14:textId="67CF62A0"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Объект почтовой связи, Объект</w:t>
            </w:r>
          </w:p>
        </w:tc>
        <w:tc>
          <w:tcPr>
            <w:tcW w:w="3692" w:type="pct"/>
            <w:tcBorders>
              <w:top w:val="single" w:sz="4" w:space="0" w:color="auto"/>
              <w:left w:val="single" w:sz="4" w:space="0" w:color="auto"/>
              <w:bottom w:val="single" w:sz="4" w:space="0" w:color="auto"/>
              <w:right w:val="single" w:sz="4" w:space="0" w:color="auto"/>
            </w:tcBorders>
            <w:hideMark/>
          </w:tcPr>
          <w:p w14:paraId="31E65245" w14:textId="2DE3C26F"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Объект недвижимого имущества (здание, часть здания, помещение), принадлежащий АО «Почта России» </w:t>
            </w:r>
            <w:r w:rsidRPr="006F710E">
              <w:rPr>
                <w:rFonts w:ascii="Times New Roman" w:hAnsi="Times New Roman"/>
                <w:color w:val="000000"/>
                <w:sz w:val="24"/>
                <w:szCs w:val="24"/>
              </w:rPr>
              <w:br/>
              <w:t xml:space="preserve">на праве собственности или ином виде права, который оборудован техническими системами безопасности </w:t>
            </w:r>
          </w:p>
        </w:tc>
      </w:tr>
      <w:tr w:rsidR="00B35A4E" w:rsidRPr="006F710E" w14:paraId="1B43D287" w14:textId="77777777" w:rsidTr="00B35A4E">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461D15FE"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64E1941A" w14:textId="02E81D84"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Обменный фонд</w:t>
            </w:r>
          </w:p>
        </w:tc>
        <w:tc>
          <w:tcPr>
            <w:tcW w:w="3692" w:type="pct"/>
            <w:tcBorders>
              <w:top w:val="single" w:sz="4" w:space="0" w:color="auto"/>
              <w:left w:val="single" w:sz="4" w:space="0" w:color="auto"/>
              <w:bottom w:val="single" w:sz="4" w:space="0" w:color="auto"/>
              <w:right w:val="single" w:sz="4" w:space="0" w:color="auto"/>
            </w:tcBorders>
            <w:vAlign w:val="center"/>
          </w:tcPr>
          <w:p w14:paraId="3CFB99B0" w14:textId="1DC1022F" w:rsidR="00B35A4E" w:rsidRPr="006F710E" w:rsidRDefault="00B35A4E" w:rsidP="00B35A4E">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Неснижаемый запас оборудования, запасных частей, агрегатов, которые устанавливаются взамен аналогичных, требующих ремонта </w:t>
            </w:r>
          </w:p>
        </w:tc>
      </w:tr>
      <w:tr w:rsidR="00B35A4E" w:rsidRPr="006F710E" w14:paraId="5AAC409D"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13F03380"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00F480A8" w14:textId="107D8585"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ОПС</w:t>
            </w:r>
          </w:p>
        </w:tc>
        <w:tc>
          <w:tcPr>
            <w:tcW w:w="3692" w:type="pct"/>
            <w:tcBorders>
              <w:top w:val="single" w:sz="4" w:space="0" w:color="auto"/>
              <w:left w:val="single" w:sz="4" w:space="0" w:color="auto"/>
              <w:bottom w:val="single" w:sz="4" w:space="0" w:color="auto"/>
              <w:right w:val="single" w:sz="4" w:space="0" w:color="auto"/>
            </w:tcBorders>
          </w:tcPr>
          <w:p w14:paraId="3EF867A0" w14:textId="3A77EB86" w:rsidR="00B35A4E" w:rsidRPr="006F710E" w:rsidRDefault="00B35A4E" w:rsidP="00B35A4E">
            <w:pPr>
              <w:spacing w:after="0" w:line="240" w:lineRule="auto"/>
              <w:rPr>
                <w:rFonts w:ascii="Times New Roman" w:hAnsi="Times New Roman"/>
                <w:sz w:val="24"/>
                <w:szCs w:val="24"/>
                <w:shd w:val="clear" w:color="auto" w:fill="FFFFFF"/>
              </w:rPr>
            </w:pPr>
            <w:r w:rsidRPr="006F710E">
              <w:rPr>
                <w:rFonts w:ascii="Times New Roman" w:hAnsi="Times New Roman"/>
                <w:color w:val="000000"/>
                <w:sz w:val="24"/>
                <w:szCs w:val="24"/>
              </w:rPr>
              <w:t>Отделение почтовой связи</w:t>
            </w:r>
          </w:p>
        </w:tc>
      </w:tr>
      <w:tr w:rsidR="00B35A4E" w:rsidRPr="006F710E" w14:paraId="10BF8807"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07B102DE"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2CC7A9E2" w14:textId="259353F7"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ОТ (ТВК)</w:t>
            </w:r>
          </w:p>
        </w:tc>
        <w:tc>
          <w:tcPr>
            <w:tcW w:w="3692" w:type="pct"/>
            <w:tcBorders>
              <w:top w:val="single" w:sz="4" w:space="0" w:color="auto"/>
              <w:left w:val="single" w:sz="4" w:space="0" w:color="auto"/>
              <w:bottom w:val="single" w:sz="4" w:space="0" w:color="auto"/>
              <w:right w:val="single" w:sz="4" w:space="0" w:color="auto"/>
            </w:tcBorders>
          </w:tcPr>
          <w:p w14:paraId="02CD1587" w14:textId="2008EDDE" w:rsidR="00B35A4E" w:rsidRPr="006F710E" w:rsidRDefault="00B35A4E" w:rsidP="00B35A4E">
            <w:pPr>
              <w:spacing w:after="0" w:line="240" w:lineRule="auto"/>
              <w:rPr>
                <w:rFonts w:ascii="Times New Roman" w:hAnsi="Times New Roman"/>
                <w:sz w:val="24"/>
                <w:szCs w:val="24"/>
                <w:shd w:val="clear" w:color="auto" w:fill="FFFFFF"/>
              </w:rPr>
            </w:pPr>
            <w:r w:rsidRPr="006F710E">
              <w:rPr>
                <w:rFonts w:ascii="Times New Roman" w:hAnsi="Times New Roman"/>
                <w:color w:val="000000"/>
                <w:sz w:val="24"/>
                <w:szCs w:val="24"/>
              </w:rPr>
              <w:t>Система охранного телевидения (количество камер)</w:t>
            </w:r>
          </w:p>
        </w:tc>
      </w:tr>
      <w:tr w:rsidR="00B35A4E" w:rsidRPr="006F710E" w14:paraId="2564AAB8" w14:textId="77777777" w:rsidTr="006D4666">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233D8D1"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0A11A1BF" w14:textId="119A2DE6"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ППК</w:t>
            </w:r>
          </w:p>
        </w:tc>
        <w:tc>
          <w:tcPr>
            <w:tcW w:w="3692" w:type="pct"/>
            <w:tcBorders>
              <w:top w:val="single" w:sz="4" w:space="0" w:color="auto"/>
              <w:left w:val="single" w:sz="4" w:space="0" w:color="auto"/>
              <w:bottom w:val="single" w:sz="4" w:space="0" w:color="auto"/>
              <w:right w:val="single" w:sz="4" w:space="0" w:color="auto"/>
            </w:tcBorders>
          </w:tcPr>
          <w:p w14:paraId="6176CB5D" w14:textId="62DF98A2" w:rsidR="00B35A4E" w:rsidRPr="006F710E" w:rsidRDefault="00B35A4E" w:rsidP="00B35A4E">
            <w:pPr>
              <w:spacing w:after="0" w:line="240" w:lineRule="auto"/>
              <w:rPr>
                <w:rFonts w:ascii="Times New Roman" w:hAnsi="Times New Roman"/>
                <w:sz w:val="24"/>
                <w:szCs w:val="24"/>
                <w:shd w:val="clear" w:color="auto" w:fill="FFFFFF"/>
              </w:rPr>
            </w:pPr>
            <w:r w:rsidRPr="006F710E">
              <w:rPr>
                <w:rFonts w:ascii="Times New Roman" w:hAnsi="Times New Roman"/>
                <w:color w:val="000000"/>
                <w:sz w:val="24"/>
                <w:szCs w:val="24"/>
              </w:rPr>
              <w:t>Прибор приемно-контрольный</w:t>
            </w:r>
          </w:p>
        </w:tc>
      </w:tr>
      <w:tr w:rsidR="00DD0736" w:rsidRPr="006F710E" w14:paraId="3222B3E3"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6F587EEA" w14:textId="77777777" w:rsidR="00DD0736" w:rsidRPr="006F710E" w:rsidRDefault="00DD0736" w:rsidP="00DD0736">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3109CC6C" w14:textId="4D91F5CC" w:rsidR="00DD0736" w:rsidRPr="006F710E" w:rsidRDefault="00DD0736" w:rsidP="00DD0736">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Представитель Заказчика</w:t>
            </w:r>
          </w:p>
        </w:tc>
        <w:tc>
          <w:tcPr>
            <w:tcW w:w="3692" w:type="pct"/>
            <w:tcBorders>
              <w:top w:val="single" w:sz="4" w:space="0" w:color="auto"/>
              <w:left w:val="single" w:sz="4" w:space="0" w:color="auto"/>
              <w:bottom w:val="single" w:sz="4" w:space="0" w:color="auto"/>
              <w:right w:val="single" w:sz="4" w:space="0" w:color="auto"/>
            </w:tcBorders>
          </w:tcPr>
          <w:p w14:paraId="5FF416FC" w14:textId="738F6D65" w:rsidR="00DD0736" w:rsidRPr="006F710E" w:rsidRDefault="00DD0736" w:rsidP="00DD0736">
            <w:pPr>
              <w:spacing w:after="0" w:line="240" w:lineRule="auto"/>
              <w:rPr>
                <w:rFonts w:ascii="Times New Roman" w:hAnsi="Times New Roman"/>
                <w:sz w:val="24"/>
                <w:szCs w:val="24"/>
                <w:shd w:val="clear" w:color="auto" w:fill="FFFFFF"/>
              </w:rPr>
            </w:pPr>
            <w:r w:rsidRPr="006F710E">
              <w:rPr>
                <w:rFonts w:ascii="Times New Roman" w:hAnsi="Times New Roman"/>
                <w:color w:val="000000"/>
                <w:sz w:val="24"/>
                <w:szCs w:val="24"/>
              </w:rPr>
              <w:t>Административно-хозяйственный персонал охраняемого Объекта, имеющий право допуска на Объект по коду и (или) другим идентификационным признакам и несущий материальную ответственность за охраняемые ценности</w:t>
            </w:r>
          </w:p>
        </w:tc>
      </w:tr>
      <w:tr w:rsidR="00DD0736" w:rsidRPr="006F710E" w14:paraId="10FD1CCE"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2C7E7CD7" w14:textId="77777777" w:rsidR="00DD0736" w:rsidRPr="006F710E" w:rsidRDefault="00DD0736" w:rsidP="00DD0736">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0B881A94" w14:textId="1A6CBCB0" w:rsidR="00DD0736" w:rsidRPr="006F710E" w:rsidRDefault="00DD0736" w:rsidP="00DD0736">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ПЦН</w:t>
            </w:r>
          </w:p>
        </w:tc>
        <w:tc>
          <w:tcPr>
            <w:tcW w:w="3692" w:type="pct"/>
            <w:tcBorders>
              <w:top w:val="single" w:sz="4" w:space="0" w:color="auto"/>
              <w:left w:val="single" w:sz="4" w:space="0" w:color="auto"/>
              <w:bottom w:val="single" w:sz="4" w:space="0" w:color="auto"/>
              <w:right w:val="single" w:sz="4" w:space="0" w:color="auto"/>
            </w:tcBorders>
          </w:tcPr>
          <w:p w14:paraId="7F704467" w14:textId="588F7178" w:rsidR="00DD0736" w:rsidRPr="006F710E" w:rsidRDefault="00DD0736" w:rsidP="00DD0736">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Пульт централизованного наблюдения</w:t>
            </w:r>
          </w:p>
        </w:tc>
      </w:tr>
      <w:tr w:rsidR="00B92249" w:rsidRPr="006F710E" w14:paraId="5AAC5024"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213E3022" w14:textId="77777777" w:rsidR="00B92249" w:rsidRPr="006F710E" w:rsidRDefault="00B92249" w:rsidP="00B92249">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tcPr>
          <w:p w14:paraId="69C93D53" w14:textId="47749C49" w:rsidR="00B92249" w:rsidRPr="006F710E" w:rsidRDefault="00B92249" w:rsidP="00B92249">
            <w:pPr>
              <w:spacing w:after="0" w:line="240" w:lineRule="auto"/>
              <w:rPr>
                <w:rFonts w:ascii="Times New Roman" w:hAnsi="Times New Roman"/>
                <w:color w:val="000000"/>
                <w:sz w:val="24"/>
                <w:szCs w:val="24"/>
              </w:rPr>
            </w:pPr>
            <w:r w:rsidRPr="006F710E">
              <w:rPr>
                <w:rFonts w:ascii="Times New Roman" w:hAnsi="Times New Roman"/>
                <w:sz w:val="24"/>
                <w:szCs w:val="24"/>
              </w:rPr>
              <w:t>Расходные материалы</w:t>
            </w:r>
          </w:p>
        </w:tc>
        <w:tc>
          <w:tcPr>
            <w:tcW w:w="3692" w:type="pct"/>
            <w:tcBorders>
              <w:top w:val="single" w:sz="4" w:space="0" w:color="auto"/>
              <w:left w:val="single" w:sz="4" w:space="0" w:color="auto"/>
              <w:bottom w:val="single" w:sz="4" w:space="0" w:color="auto"/>
              <w:right w:val="single" w:sz="4" w:space="0" w:color="auto"/>
            </w:tcBorders>
          </w:tcPr>
          <w:p w14:paraId="68428319" w14:textId="5F9C6A71" w:rsidR="00B92249" w:rsidRPr="006F710E" w:rsidRDefault="00B92249" w:rsidP="00B92249">
            <w:pPr>
              <w:spacing w:after="0" w:line="240" w:lineRule="auto"/>
              <w:rPr>
                <w:rFonts w:ascii="Times New Roman" w:hAnsi="Times New Roman"/>
                <w:color w:val="000000"/>
                <w:sz w:val="24"/>
                <w:szCs w:val="24"/>
              </w:rPr>
            </w:pPr>
            <w:r w:rsidRPr="006F710E">
              <w:rPr>
                <w:rFonts w:ascii="Times New Roman" w:hAnsi="Times New Roman"/>
                <w:sz w:val="24"/>
                <w:szCs w:val="24"/>
              </w:rPr>
              <w:t>Входящие в стоимость ежемесячных услуг по ТО элементы, детали и изделия подверженные расходованию/ изнашиванию.</w:t>
            </w:r>
          </w:p>
        </w:tc>
      </w:tr>
      <w:tr w:rsidR="00B35A4E" w:rsidRPr="006F710E" w14:paraId="23502204"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66028CE2"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0AE3ACAC" w14:textId="558A7173"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color w:val="000000"/>
                <w:sz w:val="24"/>
                <w:szCs w:val="24"/>
              </w:rPr>
              <w:t>СКУД</w:t>
            </w:r>
          </w:p>
        </w:tc>
        <w:tc>
          <w:tcPr>
            <w:tcW w:w="3692" w:type="pct"/>
            <w:tcBorders>
              <w:top w:val="single" w:sz="4" w:space="0" w:color="auto"/>
              <w:left w:val="single" w:sz="4" w:space="0" w:color="auto"/>
              <w:bottom w:val="single" w:sz="4" w:space="0" w:color="auto"/>
              <w:right w:val="single" w:sz="4" w:space="0" w:color="auto"/>
            </w:tcBorders>
          </w:tcPr>
          <w:p w14:paraId="5B63EB8B" w14:textId="3B2F235E"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sz w:val="24"/>
                <w:szCs w:val="24"/>
              </w:rPr>
              <w:t>Система контроля и управления доступом, являющаяся функционально самостоятельной технической подсистемой КТСБ</w:t>
            </w:r>
          </w:p>
        </w:tc>
      </w:tr>
      <w:tr w:rsidR="00B35A4E" w:rsidRPr="006F710E" w14:paraId="27E81AC2"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E9667DC"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2B1B3352" w14:textId="1A6C97C8" w:rsidR="00B35A4E" w:rsidRPr="006F710E" w:rsidRDefault="00B35A4E" w:rsidP="00B35A4E">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СОТ</w:t>
            </w:r>
          </w:p>
        </w:tc>
        <w:tc>
          <w:tcPr>
            <w:tcW w:w="3692" w:type="pct"/>
            <w:tcBorders>
              <w:top w:val="single" w:sz="4" w:space="0" w:color="auto"/>
              <w:left w:val="single" w:sz="4" w:space="0" w:color="auto"/>
              <w:bottom w:val="single" w:sz="4" w:space="0" w:color="auto"/>
              <w:right w:val="single" w:sz="4" w:space="0" w:color="auto"/>
            </w:tcBorders>
          </w:tcPr>
          <w:p w14:paraId="4D8CA6CE" w14:textId="530783D6"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sz w:val="24"/>
                <w:szCs w:val="24"/>
              </w:rPr>
              <w:t>Цифровая (IP) система охранная телевизионная (система видеонаблюдения), являющаяся функционально самостоятельной технической подсистемой КТСБ</w:t>
            </w:r>
          </w:p>
        </w:tc>
      </w:tr>
      <w:tr w:rsidR="00B35A4E" w:rsidRPr="006F710E" w14:paraId="51853E3C"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534FDC1" w14:textId="77777777" w:rsidR="00B35A4E" w:rsidRPr="006F710E" w:rsidRDefault="00B35A4E" w:rsidP="00B35A4E">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4CF797CD" w14:textId="62597AB6"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color w:val="000000"/>
                <w:sz w:val="24"/>
                <w:szCs w:val="24"/>
              </w:rPr>
              <w:t>СОТС</w:t>
            </w:r>
          </w:p>
        </w:tc>
        <w:tc>
          <w:tcPr>
            <w:tcW w:w="3692" w:type="pct"/>
            <w:tcBorders>
              <w:top w:val="single" w:sz="4" w:space="0" w:color="auto"/>
              <w:left w:val="single" w:sz="4" w:space="0" w:color="auto"/>
              <w:bottom w:val="single" w:sz="4" w:space="0" w:color="auto"/>
              <w:right w:val="single" w:sz="4" w:space="0" w:color="auto"/>
            </w:tcBorders>
          </w:tcPr>
          <w:p w14:paraId="51876046" w14:textId="1DC58D62" w:rsidR="00B35A4E" w:rsidRPr="006F710E" w:rsidRDefault="00B35A4E" w:rsidP="00B35A4E">
            <w:pPr>
              <w:spacing w:after="0" w:line="240" w:lineRule="auto"/>
              <w:rPr>
                <w:rFonts w:ascii="Times New Roman" w:hAnsi="Times New Roman"/>
                <w:sz w:val="24"/>
                <w:szCs w:val="24"/>
              </w:rPr>
            </w:pPr>
            <w:r w:rsidRPr="006F710E">
              <w:rPr>
                <w:rFonts w:ascii="Times New Roman" w:hAnsi="Times New Roman"/>
                <w:sz w:val="24"/>
                <w:szCs w:val="24"/>
              </w:rPr>
              <w:t>Система охранной и тревожной сигнализации, являющаяся функционально самостоятельной технической подсистемой КТСБ</w:t>
            </w:r>
          </w:p>
        </w:tc>
      </w:tr>
      <w:tr w:rsidR="00B92249" w:rsidRPr="006F710E" w14:paraId="03EC5570" w14:textId="77777777" w:rsidTr="0074261B">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32E72E17" w14:textId="77777777" w:rsidR="00B92249" w:rsidRPr="006F710E" w:rsidRDefault="00B92249" w:rsidP="00B92249">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tcPr>
          <w:p w14:paraId="69DFEE1D" w14:textId="2662A695" w:rsidR="00B92249" w:rsidRPr="006F710E" w:rsidRDefault="00B92249" w:rsidP="00B92249">
            <w:pPr>
              <w:spacing w:after="0" w:line="240" w:lineRule="auto"/>
              <w:rPr>
                <w:rFonts w:ascii="Times New Roman" w:hAnsi="Times New Roman"/>
                <w:sz w:val="24"/>
                <w:szCs w:val="24"/>
              </w:rPr>
            </w:pPr>
            <w:r w:rsidRPr="006F710E">
              <w:rPr>
                <w:rFonts w:ascii="Times New Roman" w:hAnsi="Times New Roman"/>
                <w:color w:val="000000"/>
                <w:sz w:val="24"/>
                <w:szCs w:val="24"/>
              </w:rPr>
              <w:t>Стороны</w:t>
            </w:r>
          </w:p>
        </w:tc>
        <w:tc>
          <w:tcPr>
            <w:tcW w:w="3692" w:type="pct"/>
            <w:tcBorders>
              <w:top w:val="single" w:sz="4" w:space="0" w:color="auto"/>
              <w:left w:val="single" w:sz="4" w:space="0" w:color="auto"/>
              <w:bottom w:val="single" w:sz="4" w:space="0" w:color="auto"/>
              <w:right w:val="single" w:sz="4" w:space="0" w:color="auto"/>
            </w:tcBorders>
            <w:vAlign w:val="center"/>
          </w:tcPr>
          <w:p w14:paraId="4EBEAC7F" w14:textId="319D584E" w:rsidR="00B92249" w:rsidRPr="006F710E" w:rsidRDefault="00B92249" w:rsidP="00B92249">
            <w:pPr>
              <w:spacing w:after="0" w:line="240" w:lineRule="auto"/>
              <w:rPr>
                <w:rFonts w:ascii="Times New Roman" w:hAnsi="Times New Roman"/>
                <w:sz w:val="24"/>
                <w:szCs w:val="24"/>
              </w:rPr>
            </w:pPr>
            <w:r w:rsidRPr="006F710E">
              <w:rPr>
                <w:rFonts w:ascii="Times New Roman" w:hAnsi="Times New Roman"/>
                <w:color w:val="000000"/>
                <w:sz w:val="24"/>
                <w:szCs w:val="24"/>
              </w:rPr>
              <w:t>Заказчик и Исполнитель</w:t>
            </w:r>
          </w:p>
        </w:tc>
      </w:tr>
      <w:tr w:rsidR="00A00286" w:rsidRPr="006F710E" w14:paraId="65684897"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56626BB5"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hideMark/>
          </w:tcPr>
          <w:p w14:paraId="18CAD599"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ТЗ</w:t>
            </w:r>
          </w:p>
        </w:tc>
        <w:tc>
          <w:tcPr>
            <w:tcW w:w="3692" w:type="pct"/>
            <w:tcBorders>
              <w:top w:val="single" w:sz="4" w:space="0" w:color="auto"/>
              <w:left w:val="single" w:sz="4" w:space="0" w:color="auto"/>
              <w:bottom w:val="single" w:sz="4" w:space="0" w:color="auto"/>
              <w:right w:val="single" w:sz="4" w:space="0" w:color="auto"/>
            </w:tcBorders>
            <w:hideMark/>
          </w:tcPr>
          <w:p w14:paraId="38711610" w14:textId="77777777" w:rsidR="00A00286" w:rsidRPr="006F710E" w:rsidRDefault="00A00286" w:rsidP="00381423">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Техническое задание</w:t>
            </w:r>
          </w:p>
        </w:tc>
      </w:tr>
      <w:tr w:rsidR="00A00286" w:rsidRPr="006F710E" w14:paraId="535A88C8"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6CB5AE75"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10F2A409"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ТО</w:t>
            </w:r>
          </w:p>
        </w:tc>
        <w:tc>
          <w:tcPr>
            <w:tcW w:w="3692" w:type="pct"/>
            <w:tcBorders>
              <w:top w:val="single" w:sz="4" w:space="0" w:color="auto"/>
              <w:left w:val="single" w:sz="4" w:space="0" w:color="auto"/>
              <w:bottom w:val="single" w:sz="4" w:space="0" w:color="auto"/>
              <w:right w:val="single" w:sz="4" w:space="0" w:color="auto"/>
            </w:tcBorders>
            <w:hideMark/>
          </w:tcPr>
          <w:p w14:paraId="478BA58A" w14:textId="77777777" w:rsidR="00A00286" w:rsidRPr="006F710E" w:rsidRDefault="00A00286" w:rsidP="00381423">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Техническое обслуживание </w:t>
            </w:r>
          </w:p>
        </w:tc>
      </w:tr>
      <w:tr w:rsidR="00A00286" w:rsidRPr="006F710E" w14:paraId="34555D76"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5E0BF599"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vAlign w:val="center"/>
            <w:hideMark/>
          </w:tcPr>
          <w:p w14:paraId="0BD9DBC2"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ТР</w:t>
            </w:r>
          </w:p>
        </w:tc>
        <w:tc>
          <w:tcPr>
            <w:tcW w:w="3692" w:type="pct"/>
            <w:tcBorders>
              <w:top w:val="single" w:sz="4" w:space="0" w:color="auto"/>
              <w:left w:val="single" w:sz="4" w:space="0" w:color="auto"/>
              <w:bottom w:val="single" w:sz="4" w:space="0" w:color="auto"/>
              <w:right w:val="single" w:sz="4" w:space="0" w:color="auto"/>
            </w:tcBorders>
            <w:hideMark/>
          </w:tcPr>
          <w:p w14:paraId="3FD0478A" w14:textId="77777777" w:rsidR="00A00286" w:rsidRPr="006F710E" w:rsidRDefault="00A00286" w:rsidP="00381423">
            <w:pPr>
              <w:spacing w:after="0" w:line="240" w:lineRule="auto"/>
              <w:jc w:val="both"/>
              <w:rPr>
                <w:rFonts w:ascii="Times New Roman" w:hAnsi="Times New Roman"/>
                <w:color w:val="000000"/>
                <w:sz w:val="24"/>
                <w:szCs w:val="24"/>
              </w:rPr>
            </w:pPr>
            <w:r w:rsidRPr="006F710E">
              <w:rPr>
                <w:rFonts w:ascii="Times New Roman" w:hAnsi="Times New Roman"/>
                <w:color w:val="000000"/>
                <w:sz w:val="24"/>
                <w:szCs w:val="24"/>
              </w:rPr>
              <w:t xml:space="preserve">Текущий ремонт </w:t>
            </w:r>
          </w:p>
        </w:tc>
      </w:tr>
      <w:tr w:rsidR="00A00286" w:rsidRPr="006F710E" w14:paraId="2B872F17"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2F73386D" w14:textId="7D9A1BC9" w:rsidR="00A00286" w:rsidRPr="006F710E" w:rsidRDefault="00D77DCD" w:rsidP="00E041E8">
            <w:pPr>
              <w:pStyle w:val="a8"/>
              <w:numPr>
                <w:ilvl w:val="0"/>
                <w:numId w:val="46"/>
              </w:numPr>
              <w:spacing w:after="0" w:line="240" w:lineRule="auto"/>
              <w:jc w:val="center"/>
              <w:rPr>
                <w:rFonts w:ascii="Times New Roman" w:hAnsi="Times New Roman" w:cs="Times New Roman"/>
                <w:color w:val="000000"/>
                <w:sz w:val="24"/>
                <w:szCs w:val="24"/>
              </w:rPr>
            </w:pPr>
            <w:r w:rsidRPr="006F710E">
              <w:rPr>
                <w:rFonts w:ascii="Times New Roman" w:hAnsi="Times New Roman" w:cs="Times New Roman"/>
                <w:color w:val="000000"/>
                <w:sz w:val="24"/>
                <w:szCs w:val="24"/>
              </w:rPr>
              <w:t xml:space="preserve">                                                                    </w:t>
            </w:r>
            <w:r w:rsidR="00365F1F" w:rsidRPr="006F710E">
              <w:rPr>
                <w:rFonts w:ascii="Times New Roman" w:hAnsi="Times New Roman" w:cs="Times New Roman"/>
                <w:color w:val="000000"/>
                <w:sz w:val="24"/>
                <w:szCs w:val="24"/>
              </w:rPr>
              <w:t xml:space="preserve">                               </w:t>
            </w:r>
          </w:p>
        </w:tc>
        <w:tc>
          <w:tcPr>
            <w:tcW w:w="923" w:type="pct"/>
            <w:tcBorders>
              <w:top w:val="single" w:sz="4" w:space="0" w:color="auto"/>
              <w:left w:val="single" w:sz="4" w:space="0" w:color="auto"/>
              <w:bottom w:val="single" w:sz="4" w:space="0" w:color="auto"/>
              <w:right w:val="single" w:sz="4" w:space="0" w:color="auto"/>
            </w:tcBorders>
            <w:vAlign w:val="center"/>
            <w:hideMark/>
          </w:tcPr>
          <w:p w14:paraId="72488830"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color w:val="000000"/>
                <w:sz w:val="24"/>
                <w:szCs w:val="24"/>
              </w:rPr>
              <w:t>Услуги</w:t>
            </w:r>
          </w:p>
        </w:tc>
        <w:tc>
          <w:tcPr>
            <w:tcW w:w="3692" w:type="pct"/>
            <w:tcBorders>
              <w:top w:val="single" w:sz="4" w:space="0" w:color="auto"/>
              <w:left w:val="single" w:sz="4" w:space="0" w:color="auto"/>
              <w:bottom w:val="single" w:sz="4" w:space="0" w:color="auto"/>
              <w:right w:val="single" w:sz="4" w:space="0" w:color="auto"/>
            </w:tcBorders>
            <w:vAlign w:val="center"/>
            <w:hideMark/>
          </w:tcPr>
          <w:p w14:paraId="639D7B11" w14:textId="1FD096D1" w:rsidR="00A00286" w:rsidRPr="006F710E" w:rsidRDefault="00C3048A" w:rsidP="00FC7B1F">
            <w:pPr>
              <w:spacing w:after="0" w:line="240" w:lineRule="auto"/>
              <w:jc w:val="both"/>
              <w:rPr>
                <w:rFonts w:ascii="Times New Roman" w:hAnsi="Times New Roman"/>
                <w:color w:val="000000"/>
                <w:sz w:val="24"/>
                <w:szCs w:val="24"/>
              </w:rPr>
            </w:pPr>
            <w:r w:rsidRPr="006F710E">
              <w:rPr>
                <w:rFonts w:ascii="Times New Roman" w:hAnsi="Times New Roman"/>
                <w:sz w:val="24"/>
                <w:szCs w:val="24"/>
              </w:rPr>
              <w:t>Оказание услуг по техническому обслуживанию и текущему ремонту технических систем охраны на объектах почтовой связи УФПС Иркутской области АО «Почта России»</w:t>
            </w:r>
            <w:r w:rsidR="00854FB7" w:rsidRPr="006F710E">
              <w:rPr>
                <w:rFonts w:ascii="Times New Roman" w:hAnsi="Times New Roman"/>
                <w:color w:val="000000"/>
                <w:sz w:val="24"/>
                <w:szCs w:val="24"/>
              </w:rPr>
              <w:t>.</w:t>
            </w:r>
          </w:p>
        </w:tc>
      </w:tr>
      <w:tr w:rsidR="00A00286" w:rsidRPr="006F710E" w14:paraId="0838B740" w14:textId="77777777" w:rsidTr="00381423">
        <w:trPr>
          <w:trHeight w:val="20"/>
        </w:trPr>
        <w:tc>
          <w:tcPr>
            <w:tcW w:w="385" w:type="pct"/>
            <w:tcBorders>
              <w:top w:val="single" w:sz="4" w:space="0" w:color="auto"/>
              <w:left w:val="single" w:sz="4" w:space="0" w:color="auto"/>
              <w:bottom w:val="single" w:sz="4" w:space="0" w:color="auto"/>
              <w:right w:val="single" w:sz="4" w:space="0" w:color="auto"/>
            </w:tcBorders>
            <w:vAlign w:val="center"/>
          </w:tcPr>
          <w:p w14:paraId="7C265F1E" w14:textId="77777777" w:rsidR="00A00286" w:rsidRPr="006F710E" w:rsidRDefault="00A00286" w:rsidP="00E041E8">
            <w:pPr>
              <w:pStyle w:val="a8"/>
              <w:numPr>
                <w:ilvl w:val="0"/>
                <w:numId w:val="46"/>
              </w:numPr>
              <w:spacing w:after="0" w:line="240" w:lineRule="auto"/>
              <w:jc w:val="center"/>
              <w:rPr>
                <w:rFonts w:ascii="Times New Roman" w:hAnsi="Times New Roman" w:cs="Times New Roman"/>
                <w:color w:val="000000"/>
                <w:sz w:val="24"/>
                <w:szCs w:val="24"/>
              </w:rPr>
            </w:pPr>
          </w:p>
        </w:tc>
        <w:tc>
          <w:tcPr>
            <w:tcW w:w="923" w:type="pct"/>
            <w:tcBorders>
              <w:top w:val="single" w:sz="4" w:space="0" w:color="auto"/>
              <w:left w:val="single" w:sz="4" w:space="0" w:color="auto"/>
              <w:bottom w:val="single" w:sz="4" w:space="0" w:color="auto"/>
              <w:right w:val="single" w:sz="4" w:space="0" w:color="auto"/>
            </w:tcBorders>
            <w:hideMark/>
          </w:tcPr>
          <w:p w14:paraId="671BF2F7" w14:textId="77777777" w:rsidR="00A00286" w:rsidRPr="006F710E" w:rsidRDefault="00A00286" w:rsidP="00381423">
            <w:pPr>
              <w:spacing w:after="0" w:line="240" w:lineRule="auto"/>
              <w:rPr>
                <w:rFonts w:ascii="Times New Roman" w:hAnsi="Times New Roman"/>
                <w:color w:val="000000"/>
                <w:sz w:val="24"/>
                <w:szCs w:val="24"/>
              </w:rPr>
            </w:pPr>
            <w:r w:rsidRPr="006F710E">
              <w:rPr>
                <w:rFonts w:ascii="Times New Roman" w:hAnsi="Times New Roman"/>
                <w:sz w:val="24"/>
                <w:szCs w:val="24"/>
              </w:rPr>
              <w:t>УФПС, филиал</w:t>
            </w:r>
          </w:p>
        </w:tc>
        <w:tc>
          <w:tcPr>
            <w:tcW w:w="3692" w:type="pct"/>
            <w:tcBorders>
              <w:top w:val="single" w:sz="4" w:space="0" w:color="auto"/>
              <w:left w:val="single" w:sz="4" w:space="0" w:color="auto"/>
              <w:bottom w:val="single" w:sz="4" w:space="0" w:color="auto"/>
              <w:right w:val="single" w:sz="4" w:space="0" w:color="auto"/>
            </w:tcBorders>
            <w:hideMark/>
          </w:tcPr>
          <w:p w14:paraId="3644CB51" w14:textId="6B9B0DA0" w:rsidR="00A00286" w:rsidRPr="006F710E" w:rsidRDefault="00A00286" w:rsidP="008041EB">
            <w:pPr>
              <w:spacing w:after="0" w:line="240" w:lineRule="auto"/>
              <w:jc w:val="both"/>
              <w:rPr>
                <w:rFonts w:ascii="Times New Roman" w:hAnsi="Times New Roman"/>
                <w:color w:val="000000"/>
                <w:sz w:val="24"/>
                <w:szCs w:val="24"/>
              </w:rPr>
            </w:pPr>
            <w:r w:rsidRPr="006F710E">
              <w:rPr>
                <w:rFonts w:ascii="Times New Roman" w:hAnsi="Times New Roman"/>
                <w:sz w:val="24"/>
                <w:szCs w:val="24"/>
              </w:rPr>
              <w:t>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w:t>
            </w:r>
            <w:r w:rsidR="008041EB" w:rsidRPr="006F710E">
              <w:rPr>
                <w:rFonts w:ascii="Times New Roman" w:hAnsi="Times New Roman"/>
                <w:sz w:val="24"/>
                <w:szCs w:val="24"/>
              </w:rPr>
              <w:t> </w:t>
            </w:r>
            <w:r w:rsidRPr="006F710E">
              <w:rPr>
                <w:rFonts w:ascii="Times New Roman" w:hAnsi="Times New Roman"/>
                <w:sz w:val="24"/>
                <w:szCs w:val="24"/>
              </w:rPr>
              <w:t>основании утвержденных АО «Почта России» положений, руководитель филиала действует на основании доверенности, выданной АО «Почта России»</w:t>
            </w:r>
          </w:p>
        </w:tc>
      </w:tr>
    </w:tbl>
    <w:p w14:paraId="52CAA61C" w14:textId="77777777" w:rsidR="00A00286" w:rsidRPr="006F710E" w:rsidRDefault="00A00286" w:rsidP="00381423">
      <w:pPr>
        <w:pStyle w:val="a8"/>
        <w:widowControl w:val="0"/>
        <w:numPr>
          <w:ilvl w:val="0"/>
          <w:numId w:val="45"/>
        </w:numPr>
        <w:tabs>
          <w:tab w:val="left" w:pos="284"/>
        </w:tabs>
        <w:spacing w:before="360" w:after="240" w:line="240" w:lineRule="auto"/>
        <w:ind w:firstLine="0"/>
        <w:contextualSpacing w:val="0"/>
        <w:jc w:val="center"/>
        <w:rPr>
          <w:rFonts w:ascii="Times New Roman" w:hAnsi="Times New Roman" w:cs="Times New Roman"/>
          <w:b/>
          <w:sz w:val="24"/>
          <w:szCs w:val="24"/>
        </w:rPr>
      </w:pPr>
      <w:r w:rsidRPr="006F710E">
        <w:rPr>
          <w:rFonts w:ascii="Times New Roman" w:hAnsi="Times New Roman" w:cs="Times New Roman"/>
          <w:b/>
          <w:sz w:val="24"/>
          <w:szCs w:val="24"/>
        </w:rPr>
        <w:t>НАИМЕНОВАНИЕ УСЛУГИ</w:t>
      </w:r>
    </w:p>
    <w:p w14:paraId="708E4CCD" w14:textId="163F8F05" w:rsidR="00A00286" w:rsidRPr="006F710E" w:rsidRDefault="002E5AEC" w:rsidP="00A00286">
      <w:pPr>
        <w:pStyle w:val="ConsPlusNormal"/>
        <w:ind w:right="-1" w:firstLine="709"/>
        <w:jc w:val="both"/>
        <w:rPr>
          <w:rFonts w:ascii="Times New Roman" w:hAnsi="Times New Roman" w:cs="Times New Roman"/>
          <w:sz w:val="24"/>
          <w:szCs w:val="24"/>
        </w:rPr>
      </w:pPr>
      <w:r w:rsidRPr="006F710E">
        <w:rPr>
          <w:rFonts w:ascii="Times New Roman" w:hAnsi="Times New Roman" w:cs="Times New Roman"/>
          <w:sz w:val="24"/>
          <w:szCs w:val="24"/>
        </w:rPr>
        <w:t xml:space="preserve">Оказание услуг по техническому обслуживанию и текущему ремонту технических систем охраны на объектах почтовой связи Нукутского района </w:t>
      </w:r>
      <w:r w:rsidR="00BE5953" w:rsidRPr="006F710E">
        <w:rPr>
          <w:rFonts w:ascii="Times New Roman" w:hAnsi="Times New Roman" w:cs="Times New Roman"/>
          <w:sz w:val="24"/>
          <w:szCs w:val="24"/>
        </w:rPr>
        <w:t>УФПС Иркутской области</w:t>
      </w:r>
      <w:r w:rsidR="00A00286" w:rsidRPr="006F710E">
        <w:rPr>
          <w:rFonts w:ascii="Times New Roman" w:hAnsi="Times New Roman" w:cs="Times New Roman"/>
          <w:sz w:val="24"/>
          <w:szCs w:val="24"/>
        </w:rPr>
        <w:t>.</w:t>
      </w:r>
    </w:p>
    <w:p w14:paraId="247311DF" w14:textId="77777777" w:rsidR="00671BE6" w:rsidRPr="006F710E" w:rsidRDefault="00671BE6" w:rsidP="00A00286">
      <w:pPr>
        <w:pStyle w:val="ConsPlusNormal"/>
        <w:ind w:right="-1" w:firstLine="709"/>
        <w:jc w:val="both"/>
        <w:rPr>
          <w:rFonts w:ascii="Times New Roman" w:hAnsi="Times New Roman" w:cs="Times New Roman"/>
          <w:sz w:val="24"/>
          <w:szCs w:val="24"/>
        </w:rPr>
      </w:pPr>
    </w:p>
    <w:p w14:paraId="7B5A9282" w14:textId="50FE7D88" w:rsidR="00B33FBE" w:rsidRPr="006F710E" w:rsidRDefault="00B33FBE" w:rsidP="00B33FBE">
      <w:pPr>
        <w:pStyle w:val="a8"/>
        <w:widowControl w:val="0"/>
        <w:numPr>
          <w:ilvl w:val="0"/>
          <w:numId w:val="45"/>
        </w:num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6F710E">
        <w:rPr>
          <w:rFonts w:ascii="Times New Roman" w:eastAsia="Times New Roman" w:hAnsi="Times New Roman" w:cs="Times New Roman"/>
          <w:b/>
          <w:sz w:val="24"/>
          <w:szCs w:val="24"/>
          <w:lang w:eastAsia="ru-RU"/>
        </w:rPr>
        <w:t>ОПИСАНИЕ УСЛУГИ, ЦЕЛЬ И ЗАДАЧИ</w:t>
      </w:r>
    </w:p>
    <w:p w14:paraId="5CB37AF0" w14:textId="77777777" w:rsidR="00B33FBE" w:rsidRPr="006F710E" w:rsidRDefault="00B33FBE" w:rsidP="00B33FBE">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59BAF988" w14:textId="77777777" w:rsidR="00AD26E7" w:rsidRPr="006F710E" w:rsidRDefault="00AD26E7" w:rsidP="00AD26E7">
      <w:pPr>
        <w:shd w:val="clear" w:color="auto" w:fill="FFFFFF"/>
        <w:autoSpaceDE w:val="0"/>
        <w:autoSpaceDN w:val="0"/>
        <w:adjustRightInd w:val="0"/>
        <w:spacing w:after="0" w:line="240" w:lineRule="auto"/>
        <w:ind w:firstLine="709"/>
        <w:contextualSpacing/>
        <w:rPr>
          <w:rFonts w:ascii="Times New Roman" w:hAnsi="Times New Roman"/>
          <w:sz w:val="24"/>
          <w:szCs w:val="24"/>
        </w:rPr>
      </w:pPr>
      <w:r w:rsidRPr="006F710E">
        <w:rPr>
          <w:rFonts w:ascii="Times New Roman" w:hAnsi="Times New Roman"/>
          <w:sz w:val="24"/>
          <w:szCs w:val="24"/>
        </w:rPr>
        <w:t>Объекты почтовой связи Общества расположены в обособленных и технически укрепленных помещениях жилых, нежилых и административных зданий на территории УФПС Иркутской области и предназначены для оказания населению услуг почтовой связи.</w:t>
      </w:r>
    </w:p>
    <w:p w14:paraId="4C3DD9E7" w14:textId="76B7F65F" w:rsidR="00434320" w:rsidRPr="006F710E" w:rsidRDefault="00434320" w:rsidP="00434320">
      <w:pPr>
        <w:spacing w:after="160" w:line="254" w:lineRule="auto"/>
        <w:ind w:firstLine="708"/>
        <w:contextualSpacing/>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Оказание услуг по ТО и ТР КТСБ в соответствии с требованиями </w:t>
      </w:r>
      <w:r w:rsidRPr="006F710E">
        <w:rPr>
          <w:rFonts w:ascii="Times New Roman" w:eastAsia="Times New Roman" w:hAnsi="Times New Roman"/>
          <w:sz w:val="24"/>
          <w:szCs w:val="24"/>
          <w:lang w:eastAsia="ru-RU"/>
        </w:rPr>
        <w:br/>
        <w:t xml:space="preserve">к качеству оказываемых Услуг, установленными разделом 6.1. настоящего ТЗ, обеспечит его исправное состояние на Объекте(-ах) в целях защиты от преступных посягательств, безопасности работающего персонала и людей, обеспечения сохранности денежных </w:t>
      </w:r>
      <w:r w:rsidRPr="006F710E">
        <w:rPr>
          <w:rFonts w:ascii="Times New Roman" w:eastAsia="Times New Roman" w:hAnsi="Times New Roman"/>
          <w:sz w:val="24"/>
          <w:szCs w:val="24"/>
          <w:lang w:eastAsia="ru-RU"/>
        </w:rPr>
        <w:lastRenderedPageBreak/>
        <w:t>средств и товарно-материальных ценностей, недопущения причинения материального ущерба Обществу.</w:t>
      </w:r>
    </w:p>
    <w:p w14:paraId="7BDD3DD8" w14:textId="77777777" w:rsidR="00434320" w:rsidRPr="006F710E" w:rsidRDefault="00434320" w:rsidP="00434320">
      <w:pPr>
        <w:spacing w:after="160" w:line="254" w:lineRule="auto"/>
        <w:ind w:firstLine="708"/>
        <w:contextualSpacing/>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КТСБ состоит из СОТС, СКУД, СОТ.</w:t>
      </w:r>
    </w:p>
    <w:p w14:paraId="719A79E2" w14:textId="77777777" w:rsidR="00434320" w:rsidRPr="006F710E" w:rsidRDefault="00434320" w:rsidP="00434320">
      <w:pPr>
        <w:spacing w:after="160" w:line="254" w:lineRule="auto"/>
        <w:ind w:firstLine="708"/>
        <w:contextualSpacing/>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а также причинен материальный ущерб.</w:t>
      </w:r>
    </w:p>
    <w:p w14:paraId="710DD2FB" w14:textId="77777777" w:rsidR="00434320" w:rsidRPr="006F710E" w:rsidRDefault="00434320" w:rsidP="00434320">
      <w:pPr>
        <w:spacing w:after="160" w:line="254" w:lineRule="auto"/>
        <w:ind w:firstLine="708"/>
        <w:contextualSpacing/>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Целью устройства СОТ является создание высоконадежного инструмента дистанционного сбора, хранения, обработки, и вывода видеоинформации в рамках требований подразделений безопасности Заказчика.</w:t>
      </w:r>
    </w:p>
    <w:p w14:paraId="76A94CAC" w14:textId="4F610443" w:rsidR="00AD26E7" w:rsidRPr="006F710E" w:rsidRDefault="00AD26E7" w:rsidP="0008020E">
      <w:pPr>
        <w:pStyle w:val="a8"/>
        <w:widowControl w:val="0"/>
        <w:numPr>
          <w:ilvl w:val="0"/>
          <w:numId w:val="45"/>
        </w:numPr>
        <w:autoSpaceDE w:val="0"/>
        <w:autoSpaceDN w:val="0"/>
        <w:adjustRightInd w:val="0"/>
        <w:spacing w:before="240" w:after="120" w:line="240" w:lineRule="auto"/>
        <w:jc w:val="center"/>
        <w:rPr>
          <w:rFonts w:ascii="Times New Roman" w:eastAsia="Times New Roman" w:hAnsi="Times New Roman"/>
          <w:b/>
          <w:sz w:val="24"/>
          <w:szCs w:val="24"/>
          <w:lang w:eastAsia="ru-RU"/>
        </w:rPr>
      </w:pPr>
      <w:r w:rsidRPr="006F710E">
        <w:rPr>
          <w:rFonts w:ascii="Times New Roman" w:eastAsia="Times New Roman" w:hAnsi="Times New Roman"/>
          <w:b/>
          <w:sz w:val="24"/>
          <w:szCs w:val="24"/>
          <w:lang w:eastAsia="ru-RU"/>
        </w:rPr>
        <w:t>ТРЕБОВАНИЯ К СРОКУ И МЕСТУ ОКАЗАНИЯ УСЛУГ</w:t>
      </w:r>
    </w:p>
    <w:p w14:paraId="5C297EBC" w14:textId="77777777" w:rsidR="00434320" w:rsidRPr="006F710E" w:rsidRDefault="00434320" w:rsidP="00AD26E7">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r w:rsidRPr="006F710E">
        <w:rPr>
          <w:rFonts w:ascii="Times New Roman" w:hAnsi="Times New Roman"/>
          <w:sz w:val="24"/>
          <w:szCs w:val="24"/>
        </w:rPr>
        <w:t>Место оказания Услуг: на Объектах УФПС Иркутской области согласно Приложения № 1 к ТЗ.</w:t>
      </w:r>
    </w:p>
    <w:p w14:paraId="7BAECA11" w14:textId="77777777" w:rsidR="008269EC" w:rsidRPr="006F710E" w:rsidRDefault="008269EC" w:rsidP="008269EC">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r w:rsidRPr="006F710E">
        <w:rPr>
          <w:rFonts w:ascii="Times New Roman" w:hAnsi="Times New Roman"/>
          <w:b/>
          <w:sz w:val="24"/>
          <w:szCs w:val="24"/>
        </w:rPr>
        <w:t>Начало оказания услуг</w:t>
      </w:r>
      <w:r w:rsidRPr="006F710E">
        <w:rPr>
          <w:rFonts w:ascii="Times New Roman" w:hAnsi="Times New Roman"/>
          <w:sz w:val="24"/>
          <w:szCs w:val="24"/>
        </w:rPr>
        <w:t>: с момента подписания договора.</w:t>
      </w:r>
    </w:p>
    <w:p w14:paraId="12990F11" w14:textId="7B8ADA2E" w:rsidR="00AD26E7" w:rsidRPr="006F710E" w:rsidRDefault="008269EC" w:rsidP="008269EC">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r w:rsidRPr="006F710E">
        <w:rPr>
          <w:rFonts w:ascii="Times New Roman" w:hAnsi="Times New Roman"/>
          <w:b/>
          <w:sz w:val="24"/>
          <w:szCs w:val="24"/>
        </w:rPr>
        <w:t>Срок оказания услуг</w:t>
      </w:r>
      <w:r w:rsidRPr="006F710E">
        <w:rPr>
          <w:rFonts w:ascii="Times New Roman" w:hAnsi="Times New Roman"/>
          <w:sz w:val="24"/>
          <w:szCs w:val="24"/>
        </w:rPr>
        <w:t>: в течение 36 месяцев со дня начала оказания услуг.</w:t>
      </w:r>
    </w:p>
    <w:p w14:paraId="022EF578" w14:textId="03AA3BBF" w:rsidR="00AD26E7" w:rsidRPr="006F710E" w:rsidRDefault="00AD26E7" w:rsidP="00AD26E7">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r w:rsidRPr="006F710E">
        <w:rPr>
          <w:rFonts w:ascii="Times New Roman" w:hAnsi="Times New Roman"/>
          <w:sz w:val="24"/>
          <w:szCs w:val="24"/>
        </w:rPr>
        <w:t>Перечень объектов с адресами их места расположения и перечнем оборудования представлен в приложении к настоящему техническому заданию (Приложение № 1).</w:t>
      </w:r>
    </w:p>
    <w:p w14:paraId="2E47E73A" w14:textId="77777777" w:rsidR="00AD26E7" w:rsidRPr="006F710E" w:rsidRDefault="00AD26E7" w:rsidP="00AD26E7">
      <w:pPr>
        <w:shd w:val="clear" w:color="auto" w:fill="FFFFFF"/>
        <w:tabs>
          <w:tab w:val="left" w:pos="851"/>
        </w:tabs>
        <w:autoSpaceDE w:val="0"/>
        <w:autoSpaceDN w:val="0"/>
        <w:adjustRightInd w:val="0"/>
        <w:spacing w:after="0" w:line="240" w:lineRule="auto"/>
        <w:ind w:firstLine="709"/>
        <w:contextualSpacing/>
        <w:jc w:val="both"/>
        <w:rPr>
          <w:rFonts w:ascii="Times New Roman" w:hAnsi="Times New Roman"/>
          <w:sz w:val="24"/>
          <w:szCs w:val="24"/>
        </w:rPr>
      </w:pPr>
    </w:p>
    <w:p w14:paraId="177E5E16" w14:textId="2CF05FD7" w:rsidR="00AD26E7" w:rsidRPr="006F710E" w:rsidRDefault="00AD26E7" w:rsidP="0008020E">
      <w:pPr>
        <w:numPr>
          <w:ilvl w:val="0"/>
          <w:numId w:val="45"/>
        </w:numPr>
        <w:tabs>
          <w:tab w:val="left" w:pos="1560"/>
          <w:tab w:val="left" w:pos="10632"/>
        </w:tabs>
        <w:spacing w:after="0" w:line="240" w:lineRule="auto"/>
        <w:contextualSpacing/>
        <w:jc w:val="center"/>
        <w:rPr>
          <w:rFonts w:ascii="Times New Roman" w:eastAsia="Arial Unicode MS" w:hAnsi="Times New Roman"/>
          <w:b/>
          <w:color w:val="000000"/>
          <w:sz w:val="24"/>
          <w:szCs w:val="24"/>
          <w:lang w:eastAsia="ru-RU"/>
        </w:rPr>
      </w:pPr>
      <w:r w:rsidRPr="006F710E">
        <w:rPr>
          <w:rFonts w:ascii="Times New Roman" w:eastAsia="Arial Unicode MS" w:hAnsi="Times New Roman"/>
          <w:b/>
          <w:color w:val="000000"/>
          <w:sz w:val="24"/>
          <w:szCs w:val="24"/>
          <w:lang w:eastAsia="ru-RU"/>
        </w:rPr>
        <w:t>ХАРАКТЕРИСТИКИ ОКАЗЫВАЕМЫХ УСЛУГ</w:t>
      </w:r>
    </w:p>
    <w:p w14:paraId="1C99885C" w14:textId="77777777" w:rsidR="00434320" w:rsidRPr="006F710E" w:rsidRDefault="00434320" w:rsidP="00434320">
      <w:pPr>
        <w:tabs>
          <w:tab w:val="left" w:pos="1560"/>
          <w:tab w:val="left" w:pos="10632"/>
        </w:tabs>
        <w:spacing w:after="0" w:line="240" w:lineRule="auto"/>
        <w:ind w:left="709"/>
        <w:contextualSpacing/>
        <w:rPr>
          <w:rFonts w:ascii="Times New Roman" w:eastAsia="Arial Unicode MS" w:hAnsi="Times New Roman"/>
          <w:b/>
          <w:color w:val="000000"/>
          <w:sz w:val="24"/>
          <w:szCs w:val="24"/>
          <w:lang w:eastAsia="ru-RU"/>
        </w:rPr>
      </w:pPr>
    </w:p>
    <w:p w14:paraId="65EC2671" w14:textId="46A3ED00"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Требования Заказчика к организации и оказании услуг установлены с учетом положений нормативных правовых актов, национальных и внутренних стандартов, указанных в пункте 6.1 раздела 6 настоящего ТЗ, в том числе ГОСТ Р 54101-2010 «Средства автоматизации и системы управления. Средства и системы обеспечения безопасности. Техническое обслуживание и текущий ремонт».</w:t>
      </w:r>
    </w:p>
    <w:p w14:paraId="2F8B9C96" w14:textId="3237D44B" w:rsidR="00AD26E7" w:rsidRPr="006F710E" w:rsidRDefault="00C12705"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Услуги по ТО и ТР оказываются исполнителем.</w:t>
      </w:r>
      <w:r w:rsidRPr="006F710E">
        <w:rPr>
          <w:rFonts w:ascii="Times New Roman" w:hAnsi="Times New Roman"/>
          <w:sz w:val="24"/>
          <w:szCs w:val="24"/>
        </w:rPr>
        <w:t xml:space="preserve"> </w:t>
      </w:r>
      <w:r w:rsidRPr="006F710E">
        <w:rPr>
          <w:rFonts w:ascii="Times New Roman" w:eastAsia="Times New Roman" w:hAnsi="Times New Roman"/>
          <w:sz w:val="24"/>
          <w:szCs w:val="24"/>
          <w:lang w:eastAsia="ru-RU"/>
        </w:rPr>
        <w:t>Исполнитель не вправе привлекать к исполнению договора соисполнителей (субисполнителей) и передавать исполнение обязанностей по договору третьим лицам</w:t>
      </w:r>
      <w:r w:rsidR="00AD26E7" w:rsidRPr="006F710E">
        <w:rPr>
          <w:rFonts w:ascii="Times New Roman" w:eastAsia="Times New Roman" w:hAnsi="Times New Roman"/>
          <w:sz w:val="24"/>
          <w:szCs w:val="24"/>
          <w:lang w:eastAsia="ru-RU"/>
        </w:rPr>
        <w:t>.</w:t>
      </w:r>
    </w:p>
    <w:p w14:paraId="1A02F0AD" w14:textId="4BC001D6" w:rsidR="00AD26E7" w:rsidRPr="006F710E" w:rsidRDefault="00C12705"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ТО и ТР СОТС, СКУД, СОТ, и СОПБ (далее системы)</w:t>
      </w:r>
      <w:r w:rsidR="00AD26E7" w:rsidRPr="006F710E">
        <w:rPr>
          <w:rFonts w:ascii="Times New Roman" w:eastAsia="Times New Roman" w:hAnsi="Times New Roman"/>
          <w:sz w:val="24"/>
          <w:szCs w:val="24"/>
          <w:lang w:eastAsia="ru-RU"/>
        </w:rPr>
        <w:t xml:space="preserve"> осуществляются методом плановых и профилактических работ, устранения неисправностей, проведения текущего ремонта, оказания консультационной помощи Заказчику в вопросах правильной эксплуатации.</w:t>
      </w:r>
    </w:p>
    <w:p w14:paraId="0E0F399B" w14:textId="4DD0105C" w:rsidR="00EA3256" w:rsidRPr="006F710E" w:rsidRDefault="00EA3256" w:rsidP="00D17EA7">
      <w:pPr>
        <w:widowControl w:val="0"/>
        <w:numPr>
          <w:ilvl w:val="0"/>
          <w:numId w:val="56"/>
        </w:numPr>
        <w:tabs>
          <w:tab w:val="left" w:pos="851"/>
        </w:tabs>
        <w:autoSpaceDE w:val="0"/>
        <w:autoSpaceDN w:val="0"/>
        <w:adjustRightInd w:val="0"/>
        <w:spacing w:after="0" w:line="240" w:lineRule="auto"/>
        <w:ind w:left="0"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Перечень систем, подлежащих ТО </w:t>
      </w:r>
      <w:r w:rsidR="000603A8" w:rsidRPr="006F710E">
        <w:rPr>
          <w:rFonts w:ascii="Times New Roman" w:eastAsia="Times New Roman" w:hAnsi="Times New Roman"/>
          <w:sz w:val="24"/>
          <w:szCs w:val="24"/>
          <w:lang w:eastAsia="ru-RU"/>
        </w:rPr>
        <w:t>и ТР</w:t>
      </w:r>
      <w:r w:rsidRPr="006F710E">
        <w:rPr>
          <w:rFonts w:ascii="Times New Roman" w:eastAsia="Times New Roman" w:hAnsi="Times New Roman"/>
          <w:sz w:val="24"/>
          <w:szCs w:val="24"/>
          <w:lang w:eastAsia="ru-RU"/>
        </w:rPr>
        <w:t xml:space="preserve"> указан в приложении № 1 к ТЗ.</w:t>
      </w:r>
    </w:p>
    <w:p w14:paraId="7DD7C994" w14:textId="17BF0B76"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color w:val="000000"/>
          <w:sz w:val="24"/>
          <w:szCs w:val="24"/>
          <w:lang w:eastAsia="ru-RU"/>
        </w:rPr>
        <w:t>Объем</w:t>
      </w:r>
      <w:r w:rsidR="00EA3256" w:rsidRPr="006F710E">
        <w:rPr>
          <w:rFonts w:ascii="Times New Roman" w:eastAsia="Times New Roman" w:hAnsi="Times New Roman"/>
          <w:color w:val="000000"/>
          <w:sz w:val="24"/>
          <w:szCs w:val="24"/>
          <w:lang w:eastAsia="ru-RU"/>
        </w:rPr>
        <w:t xml:space="preserve"> услуг</w:t>
      </w:r>
      <w:r w:rsidRPr="006F710E">
        <w:rPr>
          <w:rFonts w:ascii="Times New Roman" w:eastAsia="Times New Roman" w:hAnsi="Times New Roman"/>
          <w:color w:val="000000"/>
          <w:sz w:val="24"/>
          <w:szCs w:val="24"/>
          <w:lang w:eastAsia="ru-RU"/>
        </w:rPr>
        <w:t xml:space="preserve"> регламентных мероприятий </w:t>
      </w:r>
      <w:r w:rsidRPr="006F710E">
        <w:rPr>
          <w:rFonts w:ascii="Times New Roman" w:eastAsia="Times New Roman" w:hAnsi="Times New Roman"/>
          <w:sz w:val="24"/>
          <w:szCs w:val="24"/>
          <w:lang w:eastAsia="ru-RU"/>
        </w:rPr>
        <w:t>ТО</w:t>
      </w:r>
      <w:r w:rsidR="000F0A50" w:rsidRPr="006F710E">
        <w:rPr>
          <w:rFonts w:ascii="Times New Roman" w:eastAsia="Times New Roman" w:hAnsi="Times New Roman"/>
          <w:b/>
          <w:sz w:val="24"/>
          <w:szCs w:val="24"/>
          <w:lang w:eastAsia="ru-RU"/>
        </w:rPr>
        <w:t xml:space="preserve"> </w:t>
      </w:r>
      <w:r w:rsidR="000F0A50" w:rsidRPr="006F710E">
        <w:rPr>
          <w:rFonts w:ascii="Times New Roman" w:eastAsia="Times New Roman" w:hAnsi="Times New Roman"/>
          <w:sz w:val="24"/>
          <w:szCs w:val="24"/>
          <w:lang w:eastAsia="ru-RU"/>
        </w:rPr>
        <w:t>СОТС, СКУД, СОТ</w:t>
      </w:r>
      <w:r w:rsidRPr="006F710E">
        <w:rPr>
          <w:rFonts w:ascii="Times New Roman" w:eastAsia="Times New Roman" w:hAnsi="Times New Roman"/>
          <w:sz w:val="24"/>
          <w:szCs w:val="24"/>
          <w:lang w:eastAsia="ru-RU"/>
        </w:rPr>
        <w:t xml:space="preserve"> указан в Регламенте № 1 и Регламенте № 2 (таблицы № 1 и 2 соответственно).</w:t>
      </w:r>
    </w:p>
    <w:p w14:paraId="5A5D1D76" w14:textId="51F7BF8D"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Объем услуг по ТР </w:t>
      </w:r>
      <w:r w:rsidR="000F0A50" w:rsidRPr="006F710E">
        <w:rPr>
          <w:rFonts w:ascii="Times New Roman" w:eastAsia="Times New Roman" w:hAnsi="Times New Roman"/>
          <w:sz w:val="24"/>
          <w:szCs w:val="24"/>
          <w:lang w:eastAsia="ru-RU"/>
        </w:rPr>
        <w:t>СОТС, СКУД, СОТ</w:t>
      </w:r>
      <w:r w:rsidR="000F0A50" w:rsidRPr="006F710E">
        <w:rPr>
          <w:rFonts w:ascii="Times New Roman" w:eastAsia="Times New Roman" w:hAnsi="Times New Roman"/>
          <w:b/>
          <w:sz w:val="24"/>
          <w:szCs w:val="24"/>
          <w:lang w:eastAsia="ru-RU"/>
        </w:rPr>
        <w:t xml:space="preserve"> </w:t>
      </w:r>
      <w:r w:rsidR="000F0A50" w:rsidRPr="006F710E">
        <w:rPr>
          <w:rFonts w:ascii="Times New Roman" w:eastAsia="Times New Roman" w:hAnsi="Times New Roman"/>
          <w:sz w:val="24"/>
          <w:szCs w:val="24"/>
          <w:lang w:eastAsia="ru-RU"/>
        </w:rPr>
        <w:t>указан в таблице № 3 настоящего ТЗ. Порядок оказания услуг по ТР указан в Порядке проведения внеплановых мероприятий (аварийно-восстановительных), порядок подачи заявок и их исполнения (приложение № 2 к ТЗ</w:t>
      </w:r>
      <w:r w:rsidRPr="006F710E">
        <w:rPr>
          <w:rFonts w:ascii="Times New Roman" w:eastAsia="Times New Roman" w:hAnsi="Times New Roman"/>
          <w:sz w:val="24"/>
          <w:szCs w:val="24"/>
          <w:lang w:eastAsia="ru-RU"/>
        </w:rPr>
        <w:t>).</w:t>
      </w:r>
    </w:p>
    <w:p w14:paraId="289904F0" w14:textId="00991736" w:rsidR="000F0A50" w:rsidRPr="006F710E" w:rsidRDefault="000F0A50"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Объем услуг регламентных мероприятий ТО и ТР СОПБ указан в Регламенте № 3 (таблица № 4)</w:t>
      </w:r>
    </w:p>
    <w:p w14:paraId="41402AE2" w14:textId="13C2CD51"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Объем услуг внеплановых мероприятий (аварийно-восстановительных) ТО с указанием порядка оказания услуг (по заявкам) и состава указан в Порядке проведения внеплановых мероприятий (аварийно-восстановительных), порядок подачи заявок и их исполнения (приложение № </w:t>
      </w:r>
      <w:r w:rsidR="0046301E" w:rsidRPr="006F710E">
        <w:rPr>
          <w:rFonts w:ascii="Times New Roman" w:eastAsia="Times New Roman" w:hAnsi="Times New Roman"/>
          <w:sz w:val="24"/>
          <w:szCs w:val="24"/>
          <w:lang w:eastAsia="ru-RU"/>
        </w:rPr>
        <w:t>2</w:t>
      </w:r>
      <w:r w:rsidRPr="006F710E">
        <w:rPr>
          <w:rFonts w:ascii="Times New Roman" w:eastAsia="Times New Roman" w:hAnsi="Times New Roman"/>
          <w:sz w:val="24"/>
          <w:szCs w:val="24"/>
          <w:lang w:eastAsia="ru-RU"/>
        </w:rPr>
        <w:t xml:space="preserve"> к ТЗ).</w:t>
      </w:r>
    </w:p>
    <w:p w14:paraId="55B9F2F9" w14:textId="77777777"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Регламентное ТО систем выполняется с периодичностью и в объеме, не менее установленных технической (эксплуатационной) документацией на такие системы, независимо от технического состояния систем в момент начала проведения ТО.</w:t>
      </w:r>
    </w:p>
    <w:p w14:paraId="59AB1040" w14:textId="77777777" w:rsidR="00AD26E7" w:rsidRPr="006F710E" w:rsidRDefault="00AD26E7" w:rsidP="00AD26E7">
      <w:pPr>
        <w:widowControl w:val="0"/>
        <w:tabs>
          <w:tab w:val="left" w:pos="851"/>
        </w:tabs>
        <w:autoSpaceDE w:val="0"/>
        <w:autoSpaceDN w:val="0"/>
        <w:adjustRightInd w:val="0"/>
        <w:spacing w:after="0" w:line="240" w:lineRule="auto"/>
        <w:ind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lastRenderedPageBreak/>
        <w:t>ТР выполняется для обеспечения или восстановления работоспособности систем и состоит в замене и (или) восстановлении их отдельных частей.</w:t>
      </w:r>
    </w:p>
    <w:p w14:paraId="129B4045" w14:textId="77777777" w:rsidR="00AD26E7" w:rsidRPr="006F710E" w:rsidRDefault="00AD26E7" w:rsidP="00D17EA7">
      <w:pPr>
        <w:widowControl w:val="0"/>
        <w:numPr>
          <w:ilvl w:val="0"/>
          <w:numId w:val="56"/>
        </w:numPr>
        <w:tabs>
          <w:tab w:val="left" w:pos="851"/>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ТО и ТР проводятся с целью обеспечения надлежащего выполнения функций оборудования; целостности, работоспособности и функциональной безопасности систем в течение всего срока эксплуатации, предусмотренного технической (эксплуатационной) документацией, посредством выполнения следующих действий:</w:t>
      </w:r>
    </w:p>
    <w:p w14:paraId="68FD4273"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осуществление постоянного контроля технического состояния и правильности функционирования систем в целом;</w:t>
      </w:r>
    </w:p>
    <w:p w14:paraId="56EB1622"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периодическая проверка (путем измерений, испытаний) соответствия параметров требованиям технической (эксплуатационной) документации;</w:t>
      </w:r>
    </w:p>
    <w:p w14:paraId="13BD06D2"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проведение комплекса работ по поддержанию работоспособности систем в течение всего срока эксплуатации;</w:t>
      </w:r>
    </w:p>
    <w:p w14:paraId="55BB726A"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своевременная замена отдельных составляющих и частей систем, регламентированных технической документацией на них;</w:t>
      </w:r>
    </w:p>
    <w:p w14:paraId="13213B54"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ведение постоянного учета отказов, сбоев и ложных срабатываний систем, выявление и устранение причин их возникновения;</w:t>
      </w:r>
    </w:p>
    <w:p w14:paraId="7CEDD1CA" w14:textId="77777777" w:rsidR="00AD26E7" w:rsidRPr="006F710E" w:rsidRDefault="00AD26E7" w:rsidP="00D17EA7">
      <w:pPr>
        <w:widowControl w:val="0"/>
        <w:numPr>
          <w:ilvl w:val="1"/>
          <w:numId w:val="58"/>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проведение обобщения и анализа получаемой информации о техническом и функциональном состоянии обслуживаемых систем, разработка и реализация мер по совершенствованию методов их ТО;</w:t>
      </w:r>
    </w:p>
    <w:p w14:paraId="4A962F23"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заблаговременное определение достижения отдельными составными частями систем предельного ресурса с целью их своевременной замены;</w:t>
      </w:r>
    </w:p>
    <w:p w14:paraId="7E9B3C2F" w14:textId="06B9D139"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своевременное устранение выявленных в ходе эксплуатации или ТО неисправностей отдельных составных частей или систем в целом в рамках </w:t>
      </w:r>
      <w:r w:rsidRPr="006F710E">
        <w:rPr>
          <w:rFonts w:ascii="Times New Roman" w:eastAsia="Times New Roman" w:hAnsi="Times New Roman"/>
          <w:sz w:val="24"/>
          <w:szCs w:val="24"/>
          <w:lang w:eastAsia="ru-RU"/>
        </w:rPr>
        <w:br/>
        <w:t>ТР;</w:t>
      </w:r>
    </w:p>
    <w:p w14:paraId="2460DB8D" w14:textId="2315112F"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создание и плановое поддержание комплектности запасных изделий, материалов и средств, необходимых для качественного выполнения ТО, ТР</w:t>
      </w:r>
      <w:r w:rsidR="00110C82" w:rsidRPr="006F710E">
        <w:rPr>
          <w:rFonts w:ascii="Times New Roman" w:eastAsia="Times New Roman" w:hAnsi="Times New Roman"/>
          <w:sz w:val="24"/>
          <w:szCs w:val="24"/>
          <w:lang w:eastAsia="ru-RU"/>
        </w:rPr>
        <w:t xml:space="preserve"> КТСБ</w:t>
      </w:r>
      <w:r w:rsidR="0046301E" w:rsidRPr="006F710E">
        <w:rPr>
          <w:rFonts w:ascii="Times New Roman" w:eastAsia="Times New Roman" w:hAnsi="Times New Roman"/>
          <w:sz w:val="24"/>
          <w:szCs w:val="24"/>
          <w:lang w:eastAsia="ru-RU"/>
        </w:rPr>
        <w:t xml:space="preserve"> СОПБ</w:t>
      </w:r>
      <w:r w:rsidRPr="006F710E">
        <w:rPr>
          <w:rFonts w:ascii="Times New Roman" w:eastAsia="Times New Roman" w:hAnsi="Times New Roman"/>
          <w:sz w:val="24"/>
          <w:szCs w:val="24"/>
          <w:lang w:eastAsia="ru-RU"/>
        </w:rPr>
        <w:t>;</w:t>
      </w:r>
    </w:p>
    <w:p w14:paraId="32D36918" w14:textId="77777777"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метрологическое обеспечение проводимых работ в процессе эксплуатации, в том числе обеспечение средствами измерений, осуществление их своевременной поверки, соблюдение метрологических стандартов, норм и правил;</w:t>
      </w:r>
    </w:p>
    <w:p w14:paraId="73739263" w14:textId="42F86C0B" w:rsidR="00AD26E7" w:rsidRPr="006F710E" w:rsidRDefault="00AD26E7" w:rsidP="00D17EA7">
      <w:pPr>
        <w:widowControl w:val="0"/>
        <w:numPr>
          <w:ilvl w:val="0"/>
          <w:numId w:val="57"/>
        </w:numPr>
        <w:tabs>
          <w:tab w:val="left" w:pos="851"/>
          <w:tab w:val="left" w:pos="1134"/>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допуск к проведению ТО, ТР персонала, имеющего профессиональную подготовку в сфере деятельности, соответствующей предмету закупки, и предусмотренные законодательством Российской Федерации разрешительные документы на осуществление данного вида </w:t>
      </w:r>
      <w:r w:rsidR="00292C40" w:rsidRPr="006F710E">
        <w:rPr>
          <w:rFonts w:ascii="Times New Roman" w:eastAsia="Times New Roman" w:hAnsi="Times New Roman"/>
          <w:sz w:val="24"/>
          <w:szCs w:val="24"/>
          <w:lang w:eastAsia="ru-RU"/>
        </w:rPr>
        <w:t>Услуг</w:t>
      </w:r>
      <w:r w:rsidRPr="006F710E">
        <w:rPr>
          <w:rFonts w:ascii="Times New Roman" w:eastAsia="Times New Roman" w:hAnsi="Times New Roman"/>
          <w:sz w:val="24"/>
          <w:szCs w:val="24"/>
          <w:lang w:eastAsia="ru-RU"/>
        </w:rPr>
        <w:t>.</w:t>
      </w:r>
    </w:p>
    <w:p w14:paraId="33C3C38C" w14:textId="77777777" w:rsidR="00AD26E7" w:rsidRPr="006F710E" w:rsidRDefault="00AD26E7" w:rsidP="00D17EA7">
      <w:pPr>
        <w:widowControl w:val="0"/>
        <w:numPr>
          <w:ilvl w:val="0"/>
          <w:numId w:val="56"/>
        </w:numPr>
        <w:tabs>
          <w:tab w:val="left" w:pos="851"/>
          <w:tab w:val="left" w:pos="1418"/>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Исполнитель обязан оказать услуги в строгом соответствии с требованиями действующего законодательства Российской Федерации, технических регламентов, национальных стандартов; сводами правил и технической (эксплуатационной) документацией на системы и их составные части, а также с Регламентами на проведение ТО, ТР (таблицы № 1-3 настоящего ТЗ).</w:t>
      </w:r>
    </w:p>
    <w:p w14:paraId="783194C4" w14:textId="77777777" w:rsidR="00AD26E7" w:rsidRPr="006F710E" w:rsidRDefault="00AD26E7" w:rsidP="00AD26E7">
      <w:pPr>
        <w:widowControl w:val="0"/>
        <w:tabs>
          <w:tab w:val="left" w:pos="851"/>
        </w:tabs>
        <w:autoSpaceDE w:val="0"/>
        <w:autoSpaceDN w:val="0"/>
        <w:adjustRightInd w:val="0"/>
        <w:spacing w:after="0" w:line="240" w:lineRule="auto"/>
        <w:ind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В соответствии с п. 7.11 ГОСТ Р 53195.2-2008 ТО системы должно осуществляться на плановой основе и проводиться с периодичностью, установленной Регламентом на проведение ТО (таблицы № 1, 2). При этом Исполнитель обязан обеспечить выполнение плана проведения процедур ТО, в том числе процедур ТО по поддержке программного обеспечения согласно пункту 7.16 ГОСТ 53195.2-2008.</w:t>
      </w:r>
    </w:p>
    <w:p w14:paraId="21252B46" w14:textId="77777777" w:rsidR="00AD26E7" w:rsidRPr="006F710E" w:rsidRDefault="00AD26E7" w:rsidP="00AD26E7">
      <w:pPr>
        <w:widowControl w:val="0"/>
        <w:tabs>
          <w:tab w:val="left" w:pos="851"/>
        </w:tabs>
        <w:autoSpaceDE w:val="0"/>
        <w:autoSpaceDN w:val="0"/>
        <w:adjustRightInd w:val="0"/>
        <w:spacing w:after="0" w:line="240" w:lineRule="auto"/>
        <w:ind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Для оборудования и систем, оснащенных средствами самодиагностики, проведение ТО в объеме Регламента (таблицы № 1, 2) может быть также инициировано на основании информации, получаемой от этих средств.</w:t>
      </w:r>
    </w:p>
    <w:p w14:paraId="29F9F0E0" w14:textId="77777777" w:rsidR="00AD26E7" w:rsidRPr="006F710E" w:rsidRDefault="00AD26E7" w:rsidP="00D17EA7">
      <w:pPr>
        <w:widowControl w:val="0"/>
        <w:numPr>
          <w:ilvl w:val="0"/>
          <w:numId w:val="56"/>
        </w:numPr>
        <w:tabs>
          <w:tab w:val="left" w:pos="851"/>
          <w:tab w:val="left" w:pos="1418"/>
        </w:tabs>
        <w:autoSpaceDE w:val="0"/>
        <w:autoSpaceDN w:val="0"/>
        <w:adjustRightInd w:val="0"/>
        <w:spacing w:after="0" w:line="240" w:lineRule="auto"/>
        <w:ind w:left="0" w:firstLine="42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При оказании услуг Исполнитель обязан:</w:t>
      </w:r>
    </w:p>
    <w:p w14:paraId="749A900C" w14:textId="77777777" w:rsidR="00AD26E7" w:rsidRPr="006F710E" w:rsidRDefault="00AD26E7" w:rsidP="00D17EA7">
      <w:pPr>
        <w:widowControl w:val="0"/>
        <w:numPr>
          <w:ilvl w:val="0"/>
          <w:numId w:val="59"/>
        </w:numPr>
        <w:tabs>
          <w:tab w:val="left" w:pos="851"/>
          <w:tab w:val="left" w:pos="1134"/>
        </w:tabs>
        <w:autoSpaceDE w:val="0"/>
        <w:autoSpaceDN w:val="0"/>
        <w:adjustRightInd w:val="0"/>
        <w:spacing w:after="0" w:line="240" w:lineRule="auto"/>
        <w:ind w:left="0" w:firstLine="1146"/>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строго соблюдать периодичность и объем работ, предусмотренный технической документацией обслуживаемых систем и их составных частей;</w:t>
      </w:r>
    </w:p>
    <w:p w14:paraId="453F56CB" w14:textId="77777777" w:rsidR="00292C40" w:rsidRPr="006F710E" w:rsidRDefault="00292C40" w:rsidP="00D17EA7">
      <w:pPr>
        <w:widowControl w:val="0"/>
        <w:numPr>
          <w:ilvl w:val="0"/>
          <w:numId w:val="5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регулярно осуществлять ведение документации, связанной с проведением ТО, ТР систем.</w:t>
      </w:r>
    </w:p>
    <w:p w14:paraId="29F1713B" w14:textId="77777777" w:rsidR="00292C40" w:rsidRPr="006F710E" w:rsidRDefault="00292C40" w:rsidP="00D17EA7">
      <w:pPr>
        <w:widowControl w:val="0"/>
        <w:numPr>
          <w:ilvl w:val="0"/>
          <w:numId w:val="62"/>
        </w:numPr>
        <w:tabs>
          <w:tab w:val="left" w:pos="1418"/>
        </w:tabs>
        <w:autoSpaceDE w:val="0"/>
        <w:autoSpaceDN w:val="0"/>
        <w:adjustRightInd w:val="0"/>
        <w:spacing w:after="0" w:line="240" w:lineRule="auto"/>
        <w:ind w:left="0"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lastRenderedPageBreak/>
        <w:t>Эксплуатационная документация ТО, ТР («(«Журналы эксплуатации систем и средств противопожарной защиты (далее – Журнал СППЗ)» (Приложение 5 к ТЗ) должна содержать в хронологическом порядке минимально необходимую информацию, позволяющую однозначно идентифицировать систему, подлежащую ТО, ТР, защищаемый Объект и место ее установки на Объекте, осуществлять планирование и оказание услуг по ТО, ТР, контролировать содержание, объем и качество оказанных услуг, а также накапливать статистический материал о функционировании системы и проведении ТО, ТР для его использования в целях совершенствования КТСБ, СОПБ и порядка проведения ТО, ТР.</w:t>
      </w:r>
    </w:p>
    <w:p w14:paraId="2E91A2DA" w14:textId="77777777" w:rsidR="00292C40" w:rsidRPr="006F710E" w:rsidRDefault="00292C40" w:rsidP="00292C40">
      <w:pPr>
        <w:widowControl w:val="0"/>
        <w:autoSpaceDE w:val="0"/>
        <w:autoSpaceDN w:val="0"/>
        <w:adjustRightInd w:val="0"/>
        <w:spacing w:after="0" w:line="240" w:lineRule="auto"/>
        <w:ind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Ведение эксплуатационной документации по ТО, ТР осуществляется работниками Исполнителя.</w:t>
      </w:r>
    </w:p>
    <w:p w14:paraId="24214470" w14:textId="77777777" w:rsidR="00292C40" w:rsidRPr="006F710E" w:rsidRDefault="00292C40" w:rsidP="00292C40">
      <w:pPr>
        <w:widowControl w:val="0"/>
        <w:autoSpaceDE w:val="0"/>
        <w:autoSpaceDN w:val="0"/>
        <w:adjustRightInd w:val="0"/>
        <w:spacing w:after="0" w:line="240" w:lineRule="auto"/>
        <w:ind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Состав и детали форм эксплуатационной документации на проведение ТО, ТР конкретной системы могут варьироваться в зависимости от вида, состава, сложности и иных особенностей.</w:t>
      </w:r>
    </w:p>
    <w:p w14:paraId="2B4B3BDB" w14:textId="77777777" w:rsidR="00292C40" w:rsidRPr="006F710E" w:rsidRDefault="00292C40" w:rsidP="00D17EA7">
      <w:pPr>
        <w:widowControl w:val="0"/>
        <w:numPr>
          <w:ilvl w:val="0"/>
          <w:numId w:val="56"/>
        </w:numPr>
        <w:tabs>
          <w:tab w:val="left" w:pos="1418"/>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Регистрацию услуг по ТО, ТР систем тревожной сигнализации следует проводить по ГОСТ Р 50776-95 (МЭК 60839-1-4:1989) «Системы тревожной сигнализации. Часть 1. Общие требования. Раздел 4. Руководство по проектированию, монтажу и техническому обслуживанию (с изменениями № 1, 2: Изменение № 1, утвержденное и введенное в действие Приказом Федерального агентства по техническому регулированию </w:t>
      </w:r>
      <w:r w:rsidRPr="006F710E">
        <w:rPr>
          <w:rFonts w:ascii="Times New Roman" w:eastAsia="Times New Roman" w:hAnsi="Times New Roman"/>
          <w:sz w:val="24"/>
          <w:szCs w:val="24"/>
          <w:lang w:eastAsia="ru-RU"/>
        </w:rPr>
        <w:br/>
        <w:t>и метрологии от 27.12.2006 № 367-ст с 01.01.2008; Изменение № 2, утвержденное и введенное в действие Приказом Федерального агентства по техническому регулированию и метрологии от 13.12.2011 № 1226-ст c 01.07.2012).</w:t>
      </w:r>
    </w:p>
    <w:p w14:paraId="0043F8C2" w14:textId="77777777" w:rsidR="00292C40" w:rsidRPr="006F710E" w:rsidRDefault="00292C40" w:rsidP="00D17EA7">
      <w:pPr>
        <w:widowControl w:val="0"/>
        <w:numPr>
          <w:ilvl w:val="0"/>
          <w:numId w:val="56"/>
        </w:numPr>
        <w:tabs>
          <w:tab w:val="left" w:pos="1134"/>
        </w:tabs>
        <w:autoSpaceDE w:val="0"/>
        <w:autoSpaceDN w:val="0"/>
        <w:adjustRightInd w:val="0"/>
        <w:spacing w:after="0" w:line="240" w:lineRule="auto"/>
        <w:ind w:left="0"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Исполнитель при оказании услуг по ТО обязан:</w:t>
      </w:r>
    </w:p>
    <w:p w14:paraId="4AAAE6CB" w14:textId="77777777" w:rsidR="00292C40" w:rsidRPr="006F710E" w:rsidRDefault="00292C40" w:rsidP="00292C40">
      <w:pPr>
        <w:widowControl w:val="0"/>
        <w:autoSpaceDE w:val="0"/>
        <w:autoSpaceDN w:val="0"/>
        <w:adjustRightInd w:val="0"/>
        <w:spacing w:after="0" w:line="240" w:lineRule="auto"/>
        <w:ind w:firstLine="425"/>
        <w:jc w:val="both"/>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1) выполнять все требования по правилам техники безопасности </w:t>
      </w:r>
      <w:r w:rsidRPr="006F710E">
        <w:rPr>
          <w:rFonts w:ascii="Times New Roman" w:eastAsia="Times New Roman" w:hAnsi="Times New Roman"/>
          <w:sz w:val="24"/>
          <w:szCs w:val="24"/>
          <w:lang w:eastAsia="ru-RU"/>
        </w:rPr>
        <w:br/>
        <w:t>и пожарной безопасности, действующим на Объекте(-ах);</w:t>
      </w:r>
    </w:p>
    <w:p w14:paraId="2E4A955D" w14:textId="58BE5050" w:rsidR="0066344F" w:rsidRPr="006F710E" w:rsidRDefault="00292C40" w:rsidP="00292C40">
      <w:pPr>
        <w:pStyle w:val="af9"/>
        <w:tabs>
          <w:tab w:val="left" w:pos="426"/>
          <w:tab w:val="left" w:pos="1276"/>
        </w:tabs>
        <w:ind w:firstLine="425"/>
        <w:jc w:val="both"/>
        <w:rPr>
          <w:rFonts w:eastAsia="Times New Roman"/>
          <w:sz w:val="24"/>
          <w:szCs w:val="24"/>
          <w:lang w:eastAsia="ru-RU"/>
        </w:rPr>
      </w:pPr>
      <w:r w:rsidRPr="006F710E">
        <w:rPr>
          <w:rFonts w:eastAsia="Times New Roman"/>
          <w:sz w:val="24"/>
          <w:szCs w:val="24"/>
          <w:lang w:eastAsia="ru-RU"/>
        </w:rPr>
        <w:t>2) проводить ТО согласно установленным Регламентам №1 (ТО-1), №2 (ТО-2) и №3 (ТО СОПБ) согласно таблицам № 1;2;4</w:t>
      </w:r>
      <w:r w:rsidRPr="006F710E">
        <w:rPr>
          <w:sz w:val="24"/>
          <w:szCs w:val="24"/>
          <w:vertAlign w:val="superscript"/>
        </w:rPr>
        <w:footnoteReference w:id="2"/>
      </w:r>
      <w:r w:rsidR="00AD26E7" w:rsidRPr="006F710E">
        <w:rPr>
          <w:rFonts w:eastAsia="Times New Roman"/>
          <w:sz w:val="24"/>
          <w:szCs w:val="24"/>
          <w:lang w:eastAsia="ru-RU"/>
        </w:rPr>
        <w:t>.</w:t>
      </w:r>
    </w:p>
    <w:p w14:paraId="181C0493" w14:textId="77777777" w:rsidR="00292C40" w:rsidRPr="006F710E" w:rsidRDefault="00292C40" w:rsidP="00292C40">
      <w:pPr>
        <w:pStyle w:val="af9"/>
        <w:tabs>
          <w:tab w:val="left" w:pos="426"/>
          <w:tab w:val="left" w:pos="1276"/>
        </w:tabs>
        <w:ind w:firstLine="425"/>
        <w:jc w:val="both"/>
        <w:rPr>
          <w:rFonts w:eastAsia="Times New Roman"/>
          <w:sz w:val="24"/>
          <w:szCs w:val="24"/>
          <w:lang w:eastAsia="ar-SA"/>
        </w:rPr>
      </w:pPr>
    </w:p>
    <w:p w14:paraId="0C9B0D8D" w14:textId="77777777" w:rsidR="00595D20" w:rsidRPr="006F710E" w:rsidRDefault="00595D20" w:rsidP="00C67244">
      <w:pPr>
        <w:tabs>
          <w:tab w:val="left" w:pos="284"/>
          <w:tab w:val="left" w:pos="9498"/>
        </w:tabs>
        <w:spacing w:after="0" w:line="240" w:lineRule="auto"/>
        <w:ind w:right="282"/>
        <w:contextualSpacing/>
        <w:jc w:val="right"/>
        <w:rPr>
          <w:rFonts w:ascii="Times New Roman" w:eastAsia="Times New Roman" w:hAnsi="Times New Roman"/>
          <w:sz w:val="24"/>
          <w:szCs w:val="24"/>
          <w:lang w:eastAsia="ar-SA"/>
        </w:rPr>
      </w:pPr>
    </w:p>
    <w:p w14:paraId="102C378C" w14:textId="77777777" w:rsidR="00595D20" w:rsidRPr="006F710E" w:rsidRDefault="00595D20" w:rsidP="00C67244">
      <w:pPr>
        <w:tabs>
          <w:tab w:val="left" w:pos="284"/>
          <w:tab w:val="left" w:pos="9498"/>
        </w:tabs>
        <w:spacing w:after="0" w:line="240" w:lineRule="auto"/>
        <w:ind w:right="282"/>
        <w:contextualSpacing/>
        <w:jc w:val="right"/>
        <w:rPr>
          <w:rFonts w:ascii="Times New Roman" w:eastAsia="Times New Roman" w:hAnsi="Times New Roman"/>
          <w:sz w:val="24"/>
          <w:szCs w:val="24"/>
          <w:lang w:eastAsia="ar-SA"/>
        </w:rPr>
      </w:pPr>
    </w:p>
    <w:p w14:paraId="0AF72C7E" w14:textId="77777777" w:rsidR="00595D20" w:rsidRPr="006F710E" w:rsidRDefault="00595D20" w:rsidP="006F710E">
      <w:pPr>
        <w:tabs>
          <w:tab w:val="left" w:pos="284"/>
          <w:tab w:val="left" w:pos="426"/>
        </w:tabs>
        <w:spacing w:after="0" w:line="240" w:lineRule="auto"/>
        <w:ind w:right="141" w:firstLine="567"/>
        <w:jc w:val="right"/>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Таблица № 1</w:t>
      </w:r>
    </w:p>
    <w:p w14:paraId="4772869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Регламент № 1 (ТО-1) СОТС, СКУД, СОТ</w:t>
      </w:r>
    </w:p>
    <w:p w14:paraId="0FA2E84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p>
    <w:tbl>
      <w:tblPr>
        <w:tblW w:w="5000" w:type="pct"/>
        <w:tblCellMar>
          <w:left w:w="0" w:type="dxa"/>
          <w:right w:w="0" w:type="dxa"/>
        </w:tblCellMar>
        <w:tblLook w:val="04A0" w:firstRow="1" w:lastRow="0" w:firstColumn="1" w:lastColumn="0" w:noHBand="0" w:noVBand="1"/>
      </w:tblPr>
      <w:tblGrid>
        <w:gridCol w:w="574"/>
        <w:gridCol w:w="3729"/>
        <w:gridCol w:w="2648"/>
        <w:gridCol w:w="2395"/>
      </w:tblGrid>
      <w:tr w:rsidR="00595D20" w:rsidRPr="006F710E" w14:paraId="49517558" w14:textId="77777777" w:rsidTr="006F710E">
        <w:trPr>
          <w:trHeight w:val="1102"/>
          <w:tblHeader/>
        </w:trPr>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B61BA6"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 п/п</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4F950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услуг по ТО</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162DB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входящей в КТСБ системы, подлежащей ТО</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E4104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Сроки оказания услуг по ТО</w:t>
            </w:r>
          </w:p>
        </w:tc>
      </w:tr>
      <w:tr w:rsidR="00595D20" w:rsidRPr="006F710E" w14:paraId="431727C4"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0F8D0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A334F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Внешний осмотр составных частей системы (приемно-контрольных приборов, контроллеров, шлейфов сигнализации, охранных </w:t>
            </w:r>
            <w:proofErr w:type="spellStart"/>
            <w:r w:rsidRPr="006F710E">
              <w:rPr>
                <w:rFonts w:ascii="Times New Roman" w:eastAsia="Times New Roman" w:hAnsi="Times New Roman"/>
                <w:sz w:val="24"/>
                <w:szCs w:val="24"/>
                <w:lang w:eastAsia="ar-SA"/>
              </w:rPr>
              <w:t>извещателей</w:t>
            </w:r>
            <w:proofErr w:type="spellEnd"/>
            <w:r w:rsidRPr="006F710E">
              <w:rPr>
                <w:rFonts w:ascii="Times New Roman" w:eastAsia="Times New Roman" w:hAnsi="Times New Roman"/>
                <w:sz w:val="24"/>
                <w:szCs w:val="24"/>
                <w:lang w:eastAsia="ar-SA"/>
              </w:rPr>
              <w:t xml:space="preserve">, видеокамер, видеорегистраторов и т. п.) </w:t>
            </w:r>
            <w:r w:rsidRPr="006F710E">
              <w:rPr>
                <w:rFonts w:ascii="Times New Roman" w:eastAsia="Times New Roman" w:hAnsi="Times New Roman"/>
                <w:sz w:val="24"/>
                <w:szCs w:val="24"/>
                <w:lang w:eastAsia="ar-SA"/>
              </w:rPr>
              <w:br/>
              <w:t>на отсутствие повреждений, коррозии, грязи</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34C520"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37B0FB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E06FA16"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D51D5"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194B19"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Обследование считывателей, кнопок открывания дверей, кнопок ручной разблокировки дверей </w:t>
            </w:r>
            <w:r w:rsidRPr="006F710E">
              <w:rPr>
                <w:rFonts w:ascii="Times New Roman" w:eastAsia="Times New Roman" w:hAnsi="Times New Roman"/>
                <w:sz w:val="24"/>
                <w:szCs w:val="24"/>
                <w:lang w:eastAsia="ar-SA"/>
              </w:rPr>
              <w:br/>
            </w:r>
            <w:r w:rsidRPr="006F710E">
              <w:rPr>
                <w:rFonts w:ascii="Times New Roman" w:eastAsia="Times New Roman" w:hAnsi="Times New Roman"/>
                <w:sz w:val="24"/>
                <w:szCs w:val="24"/>
                <w:lang w:eastAsia="ar-SA"/>
              </w:rPr>
              <w:lastRenderedPageBreak/>
              <w:t>на предмет целостности, накопления загрязнения, повреждений или неправильных надписей</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62B51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СКУД</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C9A68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5E14B79"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B504CA"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85C1AD"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параметров питания, состояния аккумуляторных батарей АКБ и источников питания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63F345"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788DB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FEE30BD"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917F5"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B8D1EA"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Визуальный осмотр всех шкафов системы охранной сигнализации, системы контроля и управления доступом, системы охранного телевидения </w:t>
            </w:r>
            <w:r w:rsidRPr="006F710E">
              <w:rPr>
                <w:rFonts w:ascii="Times New Roman" w:eastAsia="Times New Roman" w:hAnsi="Times New Roman"/>
                <w:sz w:val="24"/>
                <w:szCs w:val="24"/>
                <w:lang w:eastAsia="ar-SA"/>
              </w:rPr>
              <w:br/>
              <w:t>на наличие повреждений и загрязнений</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59FBE2"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21134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E3FB17A"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D08C3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5.</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A0F69A"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внутреннего монтажа шкафов</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215A52"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A92D69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8B5E0DE"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8885D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6.</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844262"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Очистка от загрязнения, коррозии и пр.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F36E04"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DD03CB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176A4BF"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807AD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7.</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F4796B"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приборов и узлов системы контроля и управления доступом</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E2E16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ED021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17EB899"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9AEC2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8.</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6394C7"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приборов и узлов системы охранной сигнализации</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4F631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899708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A675593"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7C78F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9.</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3A2640"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системы тревожной сигнализации</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8DA42C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4000B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F9E0F0C"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4AC92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10.</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5130A4C"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приборов и узлов системы охранного телевидения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7EE3A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F0093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193AD29C"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DB3FC3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11.</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DF1D3F"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технического состояния охранных </w:t>
            </w:r>
            <w:proofErr w:type="spellStart"/>
            <w:r w:rsidRPr="006F710E">
              <w:rPr>
                <w:rFonts w:ascii="Times New Roman" w:eastAsia="Times New Roman" w:hAnsi="Times New Roman"/>
                <w:sz w:val="24"/>
                <w:szCs w:val="24"/>
                <w:lang w:eastAsia="ar-SA"/>
              </w:rPr>
              <w:t>извещателей</w:t>
            </w:r>
            <w:proofErr w:type="spellEnd"/>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71E93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0D532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94DDDDD"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AE784D"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12.</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49DC58"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технического состояния турникетов</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96E28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7E249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2C4D3F7"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B45459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13.</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8CB28A"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видеокамер наружного наблюдения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FAA207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AB4D6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97E0DD4"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046E0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14.</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FD6DA3"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центрального оборудования видеонаблюдения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63EC6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71956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18A4E37A"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E53D7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15.</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746BC0"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видеокамер внутреннего наблюдения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569D5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ADDC39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BC8DB6B"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B7899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16.</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425A678"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ведения текущей документации на центральном посте охраны</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7009CF"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35173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7D1DDD5"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967F7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17.</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A60CF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исправности подключенного к аппаратам заземления</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04D4EC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D5094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7A98FC04"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38039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18.</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EE1E61"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исправности сигнальных ламп и ее арматуры </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E10525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334C5E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616B1A82"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09222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19.</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6F55C8"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наличия соответствующих проверяемой (обслуживаемой) системе надписей на щитках, панелях, аппаратах, соединительных колодках</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3AB4EB"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3B7E5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1CEED5D"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E4E8E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20.</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C8EE65"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Корректировка системного времени в контрольных приборах управления и программном обеспечении</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6E5CCE"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EB029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B95A6DD" w14:textId="77777777" w:rsidTr="006F710E">
        <w:tc>
          <w:tcPr>
            <w:tcW w:w="30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A74DD7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21.</w:t>
            </w:r>
          </w:p>
        </w:tc>
        <w:tc>
          <w:tcPr>
            <w:tcW w:w="199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08EB9"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прохождения сигнала «Тревога» с обслуживаемых Объектов на ПЦН по каждому шлейфу ППК</w:t>
            </w:r>
          </w:p>
        </w:tc>
        <w:tc>
          <w:tcPr>
            <w:tcW w:w="141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50120C" w14:textId="77777777" w:rsidR="00595D20" w:rsidRPr="006F710E" w:rsidRDefault="00595D20" w:rsidP="006F710E">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128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D10AB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bl>
    <w:p w14:paraId="772F519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p w14:paraId="6D59D78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br w:type="page"/>
      </w:r>
    </w:p>
    <w:p w14:paraId="2AAD8559" w14:textId="77777777" w:rsidR="00595D20" w:rsidRPr="006F710E" w:rsidRDefault="00595D20" w:rsidP="006F710E">
      <w:pPr>
        <w:tabs>
          <w:tab w:val="left" w:pos="284"/>
          <w:tab w:val="left" w:pos="426"/>
        </w:tabs>
        <w:spacing w:after="0" w:line="240" w:lineRule="auto"/>
        <w:ind w:right="141" w:firstLine="567"/>
        <w:jc w:val="right"/>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Таблица № 2</w:t>
      </w:r>
    </w:p>
    <w:p w14:paraId="5DE1693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Регламент № 2 (ТО-2) СОТС, СКУД, СОТ</w:t>
      </w:r>
    </w:p>
    <w:tbl>
      <w:tblPr>
        <w:tblW w:w="5000" w:type="pct"/>
        <w:tblCellMar>
          <w:left w:w="0" w:type="dxa"/>
          <w:right w:w="0" w:type="dxa"/>
        </w:tblCellMar>
        <w:tblLook w:val="04A0" w:firstRow="1" w:lastRow="0" w:firstColumn="1" w:lastColumn="0" w:noHBand="0" w:noVBand="1"/>
      </w:tblPr>
      <w:tblGrid>
        <w:gridCol w:w="574"/>
        <w:gridCol w:w="5123"/>
        <w:gridCol w:w="2406"/>
        <w:gridCol w:w="1243"/>
      </w:tblGrid>
      <w:tr w:rsidR="00595D20" w:rsidRPr="006F710E" w14:paraId="61B8341D" w14:textId="77777777" w:rsidTr="00595D20">
        <w:trPr>
          <w:trHeight w:val="1837"/>
          <w:tblHeader/>
        </w:trPr>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8D700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i/>
                <w:sz w:val="24"/>
                <w:szCs w:val="24"/>
                <w:lang w:eastAsia="ar-SA"/>
              </w:rPr>
              <w:t>№ п/п</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10176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i/>
                <w:sz w:val="24"/>
                <w:szCs w:val="24"/>
                <w:lang w:eastAsia="ar-SA"/>
              </w:rPr>
              <w:t>Наименование услуг по ТО</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5EE09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входящей в КТСБ системы,</w:t>
            </w:r>
          </w:p>
          <w:p w14:paraId="12DA418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i/>
                <w:sz w:val="24"/>
                <w:szCs w:val="24"/>
                <w:lang w:eastAsia="ar-SA"/>
              </w:rPr>
              <w:t>подлежащей ТО</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1138AD"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i/>
                <w:sz w:val="24"/>
                <w:szCs w:val="24"/>
                <w:lang w:eastAsia="ar-SA"/>
              </w:rPr>
              <w:t>Сроки оказания услуг по ТО</w:t>
            </w:r>
          </w:p>
        </w:tc>
      </w:tr>
      <w:tr w:rsidR="00595D20" w:rsidRPr="006F710E" w14:paraId="677EC713"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B4329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06E1C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приборов и узлов системы контроля и управления доступом</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10EF1A"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B1A7CB"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55360DB4"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A803D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A70939"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узлов системы охранной сигнализации</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198E33"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7100BC"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0C03BCF6"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B8915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ABFC4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узлов системы тревожной сигнализации</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FB56C4"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3C5E8B"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8A925D0"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74E14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F2B48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функционирования охранных </w:t>
            </w:r>
            <w:proofErr w:type="spellStart"/>
            <w:r w:rsidRPr="006F710E">
              <w:rPr>
                <w:rFonts w:ascii="Times New Roman" w:eastAsia="Times New Roman" w:hAnsi="Times New Roman"/>
                <w:sz w:val="24"/>
                <w:szCs w:val="24"/>
                <w:lang w:eastAsia="ar-SA"/>
              </w:rPr>
              <w:t>извещателей</w:t>
            </w:r>
            <w:proofErr w:type="spellEnd"/>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03D205"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B9CC7C9"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3416A11"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1C747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5.</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AC627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считывателей и кнопок открывания дверей</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49CD96"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60DE6B"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67C048E9"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8ED4A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6.</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82147D"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турникетов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58F438"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9E0F5D"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4D1C71C9"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BA0296"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7.</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021C91"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автономных источников питания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0ECBFB"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B425D6"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5FED0D9E"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460D3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8.</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754DE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функционирования каждой группы обнаружения оптических и акустических сигнальных устройств во всех режимах (нормальный режим, режим неисправности, режим тревоги, режим изолирования)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3B1BE4"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A9ECC5"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4B2E9D80"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304E4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9.</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36BDA5"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Тестирование центрального оборудования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165F53"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53BAB5"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4400F61A"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5D1921"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10.</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C99FAD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Инициация создания хронологического протокола и проверка наличия отклонений в системе</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3869D0"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1401F62"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2F5130C0"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3EE14E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11.</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A459A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Регулировка яркости, контрастности и четкости изображения видеокамер</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111C96"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827F0F"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0A9EDDED"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8C80878"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12.</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F9D1D1"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ориентации видеокамер, регулировка при необходимости</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F2F9D1"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66BE4A"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7E3BB83D"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B473B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13.</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C6EF5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функции записи и воспроизведения изображения по всем каналам, функции мультиплексирования изображения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D7E218"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B09B399"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014A317"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17FD3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14.</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758EC2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Резервное копирование данных, профилей конфигурации, обновление версий, тестирование автономными тестами</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9A76E"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549176E"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09993AC9"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C171D0"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15.</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3804D6"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Мониторинг, поддержка программного обеспечения, восстановление после сбоев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1E827F"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812C9C"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30A85F3"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70E9E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16.</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C9A47F"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Измерение номинального выходного напряжения при питании от сети и заряженных батареях, измерение тока потребления от сети и амплитуды пульсаций выходного напряжения </w:t>
            </w:r>
            <w:r w:rsidRPr="006F710E">
              <w:rPr>
                <w:rFonts w:ascii="Times New Roman" w:eastAsia="Times New Roman" w:hAnsi="Times New Roman"/>
                <w:sz w:val="24"/>
                <w:szCs w:val="24"/>
                <w:lang w:eastAsia="ar-SA"/>
              </w:rPr>
              <w:br/>
              <w:t>при номинальной нагрузке</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B87FB8"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0878AD"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7F10A848"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5C193E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17.</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E5473A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креплений оборудования СКУД, замков, доводчиков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E5292D"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6991F1"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13D3CD20"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14DB47"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18.</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42CF5DA"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работы запирающих устройств, считывателей, отображение на рабочем месте операторов СКУД</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E09BD7"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C7534E"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050C63A4"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710CC8"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19.</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042B6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Тестирование поворотных устройств и трансфокаторов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02B51D"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EADC26"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6644FC9C"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7574925"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20.</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A9DDD9D"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Профилактика механических элементов турникетов и шлагбаумов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4BD3B0"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04BFF6"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365DBBCF"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9BC80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21.</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54DEAE"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основного и резервного источников питания и автоматического переключения питания с рабочего ввода на резервный и обратно</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0EF66B1"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4377F5"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73385DFE"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FACAD1"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22.</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438CDD"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Подстройка запирающих устройств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7FEB6E"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СКУД</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C779913"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6039D764"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7ACF49"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23.</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66F00A9"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Измерения сопротивления защитного и рабочего заземления</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78FE67"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C4994D"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50F77D4B"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090EEA"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24.</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8DFCF3"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Профилактическая чистка системных блоков и узлов</w:t>
            </w:r>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2DDD3B"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8CE9EF"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7BA2B768"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8E8FAC"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25.</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2A82C4"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Очистка стекол </w:t>
            </w:r>
            <w:proofErr w:type="spellStart"/>
            <w:r w:rsidRPr="006F710E">
              <w:rPr>
                <w:rFonts w:ascii="Times New Roman" w:eastAsia="Times New Roman" w:hAnsi="Times New Roman"/>
                <w:sz w:val="24"/>
                <w:szCs w:val="24"/>
                <w:lang w:eastAsia="ar-SA"/>
              </w:rPr>
              <w:t>термокожухов</w:t>
            </w:r>
            <w:proofErr w:type="spellEnd"/>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E76568"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2A1635"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6D667273"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630DEA"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26.</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198AAB"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герметичности и корректировка </w:t>
            </w:r>
            <w:proofErr w:type="spellStart"/>
            <w:r w:rsidRPr="006F710E">
              <w:rPr>
                <w:rFonts w:ascii="Times New Roman" w:eastAsia="Times New Roman" w:hAnsi="Times New Roman"/>
                <w:sz w:val="24"/>
                <w:szCs w:val="24"/>
                <w:lang w:eastAsia="ar-SA"/>
              </w:rPr>
              <w:t>термокожухов</w:t>
            </w:r>
            <w:proofErr w:type="spellEnd"/>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E9B8F5"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696C24"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r w:rsidR="00595D20" w:rsidRPr="006F710E" w14:paraId="2C633358" w14:textId="77777777" w:rsidTr="00595D20">
        <w:tc>
          <w:tcPr>
            <w:tcW w:w="29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E4189A9"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27.</w:t>
            </w:r>
          </w:p>
        </w:tc>
        <w:tc>
          <w:tcPr>
            <w:tcW w:w="28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4AD0D2" w14:textId="77777777" w:rsidR="00595D20" w:rsidRPr="006F710E" w:rsidRDefault="00595D20" w:rsidP="006F710E">
            <w:pPr>
              <w:tabs>
                <w:tab w:val="left" w:pos="284"/>
                <w:tab w:val="left" w:pos="426"/>
              </w:tabs>
              <w:spacing w:after="0" w:line="240" w:lineRule="auto"/>
              <w:ind w:firstLine="5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работы и настройка системы обогрева </w:t>
            </w:r>
            <w:proofErr w:type="spellStart"/>
            <w:r w:rsidRPr="006F710E">
              <w:rPr>
                <w:rFonts w:ascii="Times New Roman" w:eastAsia="Times New Roman" w:hAnsi="Times New Roman"/>
                <w:sz w:val="24"/>
                <w:szCs w:val="24"/>
                <w:lang w:eastAsia="ar-SA"/>
              </w:rPr>
              <w:t>термокожухов</w:t>
            </w:r>
            <w:proofErr w:type="spellEnd"/>
          </w:p>
        </w:tc>
        <w:tc>
          <w:tcPr>
            <w:tcW w:w="10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39B325" w14:textId="77777777" w:rsidR="00595D20" w:rsidRPr="006F710E" w:rsidRDefault="00595D20" w:rsidP="006F710E">
            <w:pPr>
              <w:tabs>
                <w:tab w:val="left" w:pos="284"/>
                <w:tab w:val="left" w:pos="426"/>
              </w:tabs>
              <w:spacing w:after="0" w:line="240" w:lineRule="auto"/>
              <w:ind w:firstLine="340"/>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w:t>
            </w:r>
          </w:p>
        </w:tc>
        <w:tc>
          <w:tcPr>
            <w:tcW w:w="808"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89A8EC1"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 раз в квартал</w:t>
            </w:r>
          </w:p>
        </w:tc>
      </w:tr>
    </w:tbl>
    <w:p w14:paraId="74B5776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p w14:paraId="70B2B2B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br w:type="page"/>
      </w:r>
    </w:p>
    <w:p w14:paraId="127ED98B" w14:textId="77777777" w:rsidR="00595D20" w:rsidRPr="006F710E" w:rsidRDefault="00595D20" w:rsidP="006F5401">
      <w:pPr>
        <w:tabs>
          <w:tab w:val="left" w:pos="284"/>
          <w:tab w:val="left" w:pos="426"/>
        </w:tabs>
        <w:spacing w:after="0" w:line="240" w:lineRule="auto"/>
        <w:ind w:right="141" w:firstLine="425"/>
        <w:jc w:val="both"/>
        <w:rPr>
          <w:rFonts w:ascii="Times New Roman" w:eastAsia="Times New Roman" w:hAnsi="Times New Roman"/>
          <w:sz w:val="24"/>
          <w:szCs w:val="24"/>
          <w:lang w:eastAsia="ar-SA"/>
        </w:rPr>
      </w:pPr>
    </w:p>
    <w:p w14:paraId="276C72DA"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Для обеспечения или восстановления работоспособности технических средств КТСБ ТР выполняется на месте их эксплуатации путем замены (восстановления) отдельных деталей, узлов и агрегатов. Содержание части услуг по ТР может совпадать с содержанием некоторых услуг по ТО.</w:t>
      </w:r>
    </w:p>
    <w:p w14:paraId="067EE85F"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ТР КТСБ включает в себя оказание следующих видов услуг:</w:t>
      </w:r>
    </w:p>
    <w:p w14:paraId="4DA52973" w14:textId="77777777" w:rsidR="00595D20" w:rsidRPr="006F710E" w:rsidRDefault="00595D20" w:rsidP="006F5401">
      <w:pPr>
        <w:tabs>
          <w:tab w:val="left" w:pos="284"/>
          <w:tab w:val="left" w:pos="426"/>
        </w:tabs>
        <w:spacing w:after="0" w:line="240" w:lineRule="auto"/>
        <w:ind w:right="141" w:firstLine="567"/>
        <w:jc w:val="right"/>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Таблица №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3"/>
        <w:gridCol w:w="3869"/>
        <w:gridCol w:w="2406"/>
        <w:gridCol w:w="2548"/>
      </w:tblGrid>
      <w:tr w:rsidR="00595D20" w:rsidRPr="006F710E" w14:paraId="47BA25A4"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340FAC"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 п/п</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4A0CB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услуг по ТР</w:t>
            </w:r>
          </w:p>
        </w:tc>
        <w:tc>
          <w:tcPr>
            <w:tcW w:w="11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D7343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Наименование входящей в КТСБ системы,</w:t>
            </w:r>
          </w:p>
          <w:p w14:paraId="2DFA99D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подлежащей ТР</w:t>
            </w:r>
          </w:p>
        </w:tc>
        <w:tc>
          <w:tcPr>
            <w:tcW w:w="112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EBA23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i/>
                <w:sz w:val="24"/>
                <w:szCs w:val="24"/>
                <w:lang w:eastAsia="ar-SA"/>
              </w:rPr>
            </w:pPr>
            <w:r w:rsidRPr="006F710E">
              <w:rPr>
                <w:rFonts w:ascii="Times New Roman" w:eastAsia="Times New Roman" w:hAnsi="Times New Roman"/>
                <w:i/>
                <w:sz w:val="24"/>
                <w:szCs w:val="24"/>
                <w:lang w:eastAsia="ar-SA"/>
              </w:rPr>
              <w:t>Периодичность оказания услуг по ТР</w:t>
            </w:r>
          </w:p>
        </w:tc>
      </w:tr>
      <w:tr w:rsidR="00595D20" w:rsidRPr="006F710E" w14:paraId="09BE0A9F"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42D760"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4D63B3"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Разборка и выбраковка (</w:t>
            </w:r>
            <w:proofErr w:type="spellStart"/>
            <w:r w:rsidRPr="006F710E">
              <w:rPr>
                <w:rFonts w:ascii="Times New Roman" w:eastAsia="Times New Roman" w:hAnsi="Times New Roman"/>
                <w:sz w:val="24"/>
                <w:szCs w:val="24"/>
                <w:lang w:eastAsia="ar-SA"/>
              </w:rPr>
              <w:t>дефектовка</w:t>
            </w:r>
            <w:proofErr w:type="spellEnd"/>
            <w:r w:rsidRPr="006F710E">
              <w:rPr>
                <w:rFonts w:ascii="Times New Roman" w:eastAsia="Times New Roman" w:hAnsi="Times New Roman"/>
                <w:sz w:val="24"/>
                <w:szCs w:val="24"/>
                <w:lang w:eastAsia="ar-SA"/>
              </w:rPr>
              <w:t>) технических средств</w:t>
            </w:r>
          </w:p>
        </w:tc>
        <w:tc>
          <w:tcPr>
            <w:tcW w:w="110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F6C475" w14:textId="77777777" w:rsidR="00595D20" w:rsidRPr="006F710E" w:rsidRDefault="00595D20" w:rsidP="006F5401">
            <w:pPr>
              <w:tabs>
                <w:tab w:val="left" w:pos="284"/>
                <w:tab w:val="left" w:pos="426"/>
              </w:tabs>
              <w:spacing w:after="0" w:line="240" w:lineRule="auto"/>
              <w:ind w:right="141"/>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СОТС, СКУД, СОТ, АПС</w:t>
            </w:r>
          </w:p>
        </w:tc>
        <w:tc>
          <w:tcPr>
            <w:tcW w:w="112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DBB51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выявлении неисправности</w:t>
            </w:r>
          </w:p>
        </w:tc>
      </w:tr>
      <w:tr w:rsidR="00595D20" w:rsidRPr="006F710E" w14:paraId="605FF62A"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AA2723"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AC5E74"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Замена (восстановление) неисправных деталей, сборочных единиц, агрегатов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B061D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A5EC1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r>
      <w:tr w:rsidR="00595D20" w:rsidRPr="006F710E" w14:paraId="58055239"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739D18"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5E9AE0"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Сборка, проверка работоспособности и регулировка системы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68788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E6097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r>
      <w:tr w:rsidR="00595D20" w:rsidRPr="006F710E" w14:paraId="51839BC2"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03F8E"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03052C"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системы в составе комплекса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EA59F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AA25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r>
      <w:tr w:rsidR="00595D20" w:rsidRPr="006F710E" w14:paraId="25355ED3" w14:textId="77777777" w:rsidTr="00595D20">
        <w:tc>
          <w:tcPr>
            <w:tcW w:w="307"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FB3060"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5.</w:t>
            </w:r>
          </w:p>
        </w:tc>
        <w:tc>
          <w:tcPr>
            <w:tcW w:w="246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7BB6FA" w14:textId="77777777" w:rsidR="00595D20" w:rsidRPr="006F710E" w:rsidRDefault="00595D20" w:rsidP="006F5401">
            <w:pPr>
              <w:tabs>
                <w:tab w:val="left" w:pos="284"/>
                <w:tab w:val="left" w:pos="426"/>
              </w:tabs>
              <w:spacing w:after="0" w:line="240" w:lineRule="auto"/>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Ввод системы в работу в общий комплекс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27886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A9EEA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tc>
      </w:tr>
    </w:tbl>
    <w:p w14:paraId="0B839C8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p w14:paraId="53195CC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br w:type="page"/>
      </w:r>
    </w:p>
    <w:p w14:paraId="0F0A42A6" w14:textId="77777777" w:rsidR="00595D20" w:rsidRPr="006F710E" w:rsidRDefault="00595D20" w:rsidP="006F5401">
      <w:pPr>
        <w:tabs>
          <w:tab w:val="left" w:pos="284"/>
          <w:tab w:val="left" w:pos="426"/>
        </w:tabs>
        <w:spacing w:after="0" w:line="240" w:lineRule="auto"/>
        <w:ind w:right="141" w:firstLine="567"/>
        <w:jc w:val="right"/>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Таблица № 4</w:t>
      </w:r>
    </w:p>
    <w:p w14:paraId="17AB9EC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Регламент № 3</w:t>
      </w:r>
    </w:p>
    <w:p w14:paraId="2DF785F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(ТО и ТР) СОПБ</w:t>
      </w:r>
    </w:p>
    <w:tbl>
      <w:tblPr>
        <w:tblStyle w:val="191"/>
        <w:tblW w:w="10348" w:type="dxa"/>
        <w:tblInd w:w="-147" w:type="dxa"/>
        <w:tblLook w:val="04A0" w:firstRow="1" w:lastRow="0" w:firstColumn="1" w:lastColumn="0" w:noHBand="0" w:noVBand="1"/>
      </w:tblPr>
      <w:tblGrid>
        <w:gridCol w:w="10348"/>
      </w:tblGrid>
      <w:tr w:rsidR="00595D20" w:rsidRPr="006F710E" w14:paraId="7BCE5E88" w14:textId="77777777" w:rsidTr="00595D20">
        <w:tc>
          <w:tcPr>
            <w:tcW w:w="10348" w:type="dxa"/>
          </w:tcPr>
          <w:p w14:paraId="0BDB6C1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bCs/>
                <w:lang w:eastAsia="ar-SA"/>
              </w:rPr>
            </w:pPr>
            <w:r w:rsidRPr="006F710E">
              <w:rPr>
                <w:rFonts w:ascii="Times New Roman" w:eastAsia="Times New Roman" w:hAnsi="Times New Roman"/>
                <w:b/>
                <w:bCs/>
                <w:lang w:eastAsia="ar-SA"/>
              </w:rPr>
              <w:t>Системы пожарной сигнализации</w:t>
            </w:r>
          </w:p>
        </w:tc>
      </w:tr>
    </w:tbl>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C0" w:firstRow="0" w:lastRow="1" w:firstColumn="1" w:lastColumn="1" w:noHBand="0" w:noVBand="0"/>
      </w:tblPr>
      <w:tblGrid>
        <w:gridCol w:w="367"/>
        <w:gridCol w:w="5335"/>
        <w:gridCol w:w="1740"/>
        <w:gridCol w:w="2198"/>
      </w:tblGrid>
      <w:tr w:rsidR="00595D20" w:rsidRPr="006F710E" w14:paraId="1336B024" w14:textId="77777777" w:rsidTr="00595D20">
        <w:trPr>
          <w:trHeight w:val="20"/>
          <w:tblHeader/>
        </w:trPr>
        <w:tc>
          <w:tcPr>
            <w:tcW w:w="399" w:type="dxa"/>
            <w:tcBorders>
              <w:top w:val="single" w:sz="4" w:space="0" w:color="auto"/>
              <w:left w:val="single" w:sz="4" w:space="0" w:color="auto"/>
              <w:bottom w:val="single" w:sz="4" w:space="0" w:color="auto"/>
              <w:right w:val="single" w:sz="4" w:space="0" w:color="auto"/>
            </w:tcBorders>
          </w:tcPr>
          <w:p w14:paraId="370D7FB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vAlign w:val="center"/>
          </w:tcPr>
          <w:p w14:paraId="1BEA6B1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Наименование услуг</w:t>
            </w:r>
          </w:p>
        </w:tc>
        <w:tc>
          <w:tcPr>
            <w:tcW w:w="3402" w:type="dxa"/>
            <w:gridSpan w:val="2"/>
            <w:tcBorders>
              <w:top w:val="single" w:sz="4" w:space="0" w:color="auto"/>
              <w:left w:val="single" w:sz="4" w:space="0" w:color="auto"/>
              <w:bottom w:val="single" w:sz="4" w:space="0" w:color="auto"/>
              <w:right w:val="single" w:sz="4" w:space="0" w:color="auto"/>
            </w:tcBorders>
            <w:vAlign w:val="center"/>
          </w:tcPr>
          <w:p w14:paraId="0B1A839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Периодичность оказания услуг</w:t>
            </w:r>
          </w:p>
        </w:tc>
      </w:tr>
      <w:tr w:rsidR="00595D20" w:rsidRPr="006F710E" w14:paraId="1939C69C" w14:textId="77777777" w:rsidTr="00595D20">
        <w:trPr>
          <w:trHeight w:val="60"/>
        </w:trPr>
        <w:tc>
          <w:tcPr>
            <w:tcW w:w="399" w:type="dxa"/>
            <w:tcBorders>
              <w:top w:val="nil"/>
              <w:left w:val="single" w:sz="4" w:space="0" w:color="auto"/>
              <w:right w:val="single" w:sz="4" w:space="0" w:color="auto"/>
            </w:tcBorders>
          </w:tcPr>
          <w:p w14:paraId="341013B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67D14DFC"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ТО ИП выносных устройств индикации ИП</w:t>
            </w:r>
          </w:p>
        </w:tc>
        <w:tc>
          <w:tcPr>
            <w:tcW w:w="1904" w:type="dxa"/>
            <w:tcBorders>
              <w:top w:val="single" w:sz="4" w:space="0" w:color="auto"/>
              <w:left w:val="nil"/>
              <w:right w:val="single" w:sz="4" w:space="0" w:color="auto"/>
            </w:tcBorders>
            <w:shd w:val="clear" w:color="auto" w:fill="auto"/>
            <w:vAlign w:val="center"/>
          </w:tcPr>
          <w:p w14:paraId="63A9BC13"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Осмотр один раз в 6 месяц</w:t>
            </w:r>
          </w:p>
        </w:tc>
        <w:tc>
          <w:tcPr>
            <w:tcW w:w="1498" w:type="dxa"/>
            <w:tcBorders>
              <w:top w:val="single" w:sz="4" w:space="0" w:color="auto"/>
              <w:left w:val="nil"/>
              <w:right w:val="single" w:sz="4" w:space="0" w:color="auto"/>
            </w:tcBorders>
            <w:shd w:val="clear" w:color="auto" w:fill="auto"/>
            <w:vAlign w:val="center"/>
          </w:tcPr>
          <w:p w14:paraId="01A10497"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Контроль функционирования</w:t>
            </w:r>
            <w:r w:rsidRPr="006F710E">
              <w:rPr>
                <w:rFonts w:ascii="Times New Roman" w:eastAsia="Times New Roman" w:hAnsi="Times New Roman"/>
                <w:sz w:val="24"/>
                <w:szCs w:val="24"/>
                <w:lang w:eastAsia="ar-SA"/>
              </w:rPr>
              <w:br/>
              <w:t>один раз в год</w:t>
            </w:r>
          </w:p>
        </w:tc>
      </w:tr>
      <w:tr w:rsidR="00595D20" w:rsidRPr="006F710E" w14:paraId="67ADB706" w14:textId="77777777" w:rsidTr="00595D20">
        <w:trPr>
          <w:trHeight w:val="60"/>
        </w:trPr>
        <w:tc>
          <w:tcPr>
            <w:tcW w:w="399" w:type="dxa"/>
            <w:tcBorders>
              <w:top w:val="nil"/>
              <w:left w:val="single" w:sz="4" w:space="0" w:color="auto"/>
              <w:right w:val="single" w:sz="4" w:space="0" w:color="auto"/>
            </w:tcBorders>
          </w:tcPr>
          <w:p w14:paraId="5885198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053120A2"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 xml:space="preserve">ТО ППКП (в том числе все функциональные модули </w:t>
            </w:r>
            <w:proofErr w:type="spellStart"/>
            <w:r w:rsidRPr="006F710E">
              <w:rPr>
                <w:rFonts w:ascii="Times New Roman" w:eastAsia="Times New Roman" w:hAnsi="Times New Roman"/>
                <w:sz w:val="24"/>
                <w:szCs w:val="24"/>
                <w:lang w:eastAsia="ar-SA"/>
              </w:rPr>
              <w:t>блочно</w:t>
            </w:r>
            <w:proofErr w:type="spellEnd"/>
            <w:r w:rsidRPr="006F710E">
              <w:rPr>
                <w:rFonts w:ascii="Times New Roman" w:eastAsia="Times New Roman" w:hAnsi="Times New Roman"/>
                <w:sz w:val="24"/>
                <w:szCs w:val="24"/>
                <w:lang w:eastAsia="ar-SA"/>
              </w:rPr>
              <w:t>-модульных ППКП за исключением модулей ввода, модулей вывода)</w:t>
            </w:r>
          </w:p>
        </w:tc>
        <w:tc>
          <w:tcPr>
            <w:tcW w:w="1904" w:type="dxa"/>
            <w:tcBorders>
              <w:top w:val="single" w:sz="4" w:space="0" w:color="auto"/>
              <w:left w:val="nil"/>
              <w:right w:val="single" w:sz="4" w:space="0" w:color="auto"/>
            </w:tcBorders>
            <w:shd w:val="clear" w:color="auto" w:fill="auto"/>
            <w:vAlign w:val="center"/>
          </w:tcPr>
          <w:p w14:paraId="48BD94B5"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Осмотр один раз в 1 месяц</w:t>
            </w:r>
          </w:p>
        </w:tc>
        <w:tc>
          <w:tcPr>
            <w:tcW w:w="1498" w:type="dxa"/>
            <w:tcBorders>
              <w:top w:val="single" w:sz="4" w:space="0" w:color="auto"/>
              <w:left w:val="nil"/>
              <w:right w:val="single" w:sz="4" w:space="0" w:color="auto"/>
            </w:tcBorders>
            <w:shd w:val="clear" w:color="auto" w:fill="auto"/>
            <w:vAlign w:val="center"/>
          </w:tcPr>
          <w:p w14:paraId="2BFEC3E3"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Контроль функционирования</w:t>
            </w:r>
            <w:r w:rsidRPr="006F710E">
              <w:rPr>
                <w:rFonts w:ascii="Times New Roman" w:eastAsia="Times New Roman" w:hAnsi="Times New Roman"/>
                <w:sz w:val="24"/>
                <w:szCs w:val="24"/>
                <w:lang w:eastAsia="ar-SA"/>
              </w:rPr>
              <w:br/>
              <w:t>один раз в 3 месяца</w:t>
            </w:r>
          </w:p>
        </w:tc>
      </w:tr>
      <w:tr w:rsidR="00595D20" w:rsidRPr="006F710E" w14:paraId="74861936" w14:textId="77777777" w:rsidTr="00595D20">
        <w:trPr>
          <w:trHeight w:val="60"/>
        </w:trPr>
        <w:tc>
          <w:tcPr>
            <w:tcW w:w="399" w:type="dxa"/>
            <w:tcBorders>
              <w:top w:val="nil"/>
              <w:left w:val="single" w:sz="4" w:space="0" w:color="auto"/>
              <w:right w:val="single" w:sz="4" w:space="0" w:color="auto"/>
            </w:tcBorders>
          </w:tcPr>
          <w:p w14:paraId="0E53600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2F98009A"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ТО источников бесперебойного электропитания</w:t>
            </w:r>
            <w:r w:rsidRPr="006F710E">
              <w:rPr>
                <w:rFonts w:ascii="Times New Roman" w:eastAsia="Times New Roman" w:hAnsi="Times New Roman"/>
                <w:sz w:val="24"/>
                <w:szCs w:val="24"/>
                <w:lang w:eastAsia="ar-SA"/>
              </w:rPr>
              <w:br/>
              <w:t>(ИБЭ) технических средств пожарной автоматики</w:t>
            </w:r>
          </w:p>
        </w:tc>
        <w:tc>
          <w:tcPr>
            <w:tcW w:w="1904" w:type="dxa"/>
            <w:tcBorders>
              <w:top w:val="single" w:sz="4" w:space="0" w:color="auto"/>
              <w:left w:val="nil"/>
              <w:right w:val="single" w:sz="4" w:space="0" w:color="auto"/>
            </w:tcBorders>
            <w:shd w:val="clear" w:color="auto" w:fill="auto"/>
            <w:vAlign w:val="center"/>
          </w:tcPr>
          <w:p w14:paraId="755BEAC9"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Осмотр один раз в 1 месяц</w:t>
            </w:r>
          </w:p>
        </w:tc>
        <w:tc>
          <w:tcPr>
            <w:tcW w:w="1498" w:type="dxa"/>
            <w:tcBorders>
              <w:top w:val="single" w:sz="4" w:space="0" w:color="auto"/>
              <w:left w:val="nil"/>
              <w:right w:val="single" w:sz="4" w:space="0" w:color="auto"/>
            </w:tcBorders>
            <w:shd w:val="clear" w:color="auto" w:fill="auto"/>
            <w:vAlign w:val="center"/>
          </w:tcPr>
          <w:p w14:paraId="624B0EDD"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Контроль функционирования</w:t>
            </w:r>
            <w:r w:rsidRPr="006F710E">
              <w:rPr>
                <w:rFonts w:ascii="Times New Roman" w:eastAsia="Times New Roman" w:hAnsi="Times New Roman"/>
                <w:sz w:val="24"/>
                <w:szCs w:val="24"/>
                <w:lang w:eastAsia="ar-SA"/>
              </w:rPr>
              <w:br/>
              <w:t>один раз в 6 месяца</w:t>
            </w:r>
          </w:p>
        </w:tc>
      </w:tr>
      <w:tr w:rsidR="00595D20" w:rsidRPr="006F710E" w14:paraId="4B4DD730" w14:textId="77777777" w:rsidTr="00595D20">
        <w:trPr>
          <w:trHeight w:val="60"/>
        </w:trPr>
        <w:tc>
          <w:tcPr>
            <w:tcW w:w="399" w:type="dxa"/>
            <w:tcBorders>
              <w:top w:val="nil"/>
              <w:left w:val="single" w:sz="4" w:space="0" w:color="auto"/>
              <w:right w:val="single" w:sz="4" w:space="0" w:color="auto"/>
            </w:tcBorders>
          </w:tcPr>
          <w:p w14:paraId="5782202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36187BF8"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ТО модулей ввода, модулей вывода</w:t>
            </w:r>
          </w:p>
        </w:tc>
        <w:tc>
          <w:tcPr>
            <w:tcW w:w="1904" w:type="dxa"/>
            <w:tcBorders>
              <w:top w:val="single" w:sz="4" w:space="0" w:color="auto"/>
              <w:left w:val="nil"/>
              <w:right w:val="single" w:sz="4" w:space="0" w:color="auto"/>
            </w:tcBorders>
            <w:shd w:val="clear" w:color="auto" w:fill="auto"/>
            <w:vAlign w:val="center"/>
          </w:tcPr>
          <w:p w14:paraId="64589FF9"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Осмотр один раз в год</w:t>
            </w:r>
          </w:p>
        </w:tc>
        <w:tc>
          <w:tcPr>
            <w:tcW w:w="1498" w:type="dxa"/>
            <w:tcBorders>
              <w:top w:val="single" w:sz="4" w:space="0" w:color="auto"/>
              <w:left w:val="nil"/>
              <w:right w:val="single" w:sz="4" w:space="0" w:color="auto"/>
            </w:tcBorders>
            <w:shd w:val="clear" w:color="auto" w:fill="auto"/>
            <w:vAlign w:val="center"/>
          </w:tcPr>
          <w:p w14:paraId="36FE0D37"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sz w:val="24"/>
                <w:szCs w:val="24"/>
                <w:lang w:eastAsia="ar-SA"/>
              </w:rPr>
              <w:t>Контроль функционирования</w:t>
            </w:r>
            <w:r w:rsidRPr="006F710E">
              <w:rPr>
                <w:rFonts w:ascii="Times New Roman" w:eastAsia="Times New Roman" w:hAnsi="Times New Roman"/>
                <w:sz w:val="24"/>
                <w:szCs w:val="24"/>
                <w:lang w:eastAsia="ar-SA"/>
              </w:rPr>
              <w:br/>
              <w:t>один раз в год</w:t>
            </w:r>
          </w:p>
        </w:tc>
      </w:tr>
      <w:tr w:rsidR="00595D20" w:rsidRPr="006F710E" w14:paraId="5087CA95" w14:textId="77777777" w:rsidTr="00595D20">
        <w:trPr>
          <w:trHeight w:val="60"/>
        </w:trPr>
        <w:tc>
          <w:tcPr>
            <w:tcW w:w="399" w:type="dxa"/>
            <w:tcBorders>
              <w:top w:val="nil"/>
              <w:left w:val="single" w:sz="4" w:space="0" w:color="auto"/>
              <w:right w:val="single" w:sz="4" w:space="0" w:color="auto"/>
            </w:tcBorders>
          </w:tcPr>
          <w:p w14:paraId="04452EF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6D27B47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комплексные испытания на работоспособность СПС</w:t>
            </w:r>
          </w:p>
        </w:tc>
        <w:tc>
          <w:tcPr>
            <w:tcW w:w="3402" w:type="dxa"/>
            <w:gridSpan w:val="2"/>
            <w:tcBorders>
              <w:top w:val="single" w:sz="4" w:space="0" w:color="auto"/>
              <w:left w:val="nil"/>
              <w:right w:val="single" w:sz="4" w:space="0" w:color="auto"/>
            </w:tcBorders>
            <w:shd w:val="clear" w:color="auto" w:fill="auto"/>
            <w:vAlign w:val="center"/>
          </w:tcPr>
          <w:p w14:paraId="274300F0"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год. но не более 15 месяцев между испытаниями</w:t>
            </w:r>
          </w:p>
        </w:tc>
      </w:tr>
      <w:tr w:rsidR="00595D20" w:rsidRPr="006F710E" w14:paraId="16A76CAF" w14:textId="77777777" w:rsidTr="00595D20">
        <w:trPr>
          <w:trHeight w:val="60"/>
        </w:trPr>
        <w:tc>
          <w:tcPr>
            <w:tcW w:w="399" w:type="dxa"/>
            <w:tcBorders>
              <w:top w:val="nil"/>
              <w:left w:val="single" w:sz="4" w:space="0" w:color="auto"/>
              <w:right w:val="single" w:sz="4" w:space="0" w:color="auto"/>
            </w:tcBorders>
          </w:tcPr>
          <w:p w14:paraId="0473965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615B43C5"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замена технических средств СПС</w:t>
            </w:r>
          </w:p>
        </w:tc>
        <w:tc>
          <w:tcPr>
            <w:tcW w:w="3402" w:type="dxa"/>
            <w:gridSpan w:val="2"/>
            <w:tcBorders>
              <w:top w:val="single" w:sz="4" w:space="0" w:color="auto"/>
              <w:left w:val="nil"/>
              <w:right w:val="single" w:sz="4" w:space="0" w:color="auto"/>
            </w:tcBorders>
            <w:shd w:val="clear" w:color="auto" w:fill="auto"/>
            <w:vAlign w:val="center"/>
          </w:tcPr>
          <w:p w14:paraId="0543D74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 соответствии с графиком замены или при необходимости</w:t>
            </w:r>
          </w:p>
        </w:tc>
      </w:tr>
      <w:tr w:rsidR="00595D20" w:rsidRPr="006F710E" w14:paraId="010CEF38" w14:textId="77777777" w:rsidTr="00595D20">
        <w:trPr>
          <w:trHeight w:val="449"/>
        </w:trPr>
        <w:tc>
          <w:tcPr>
            <w:tcW w:w="399" w:type="dxa"/>
            <w:tcBorders>
              <w:top w:val="nil"/>
              <w:left w:val="single" w:sz="4" w:space="0" w:color="auto"/>
              <w:right w:val="single" w:sz="4" w:space="0" w:color="auto"/>
            </w:tcBorders>
          </w:tcPr>
          <w:p w14:paraId="3001228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369694A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ремонт СПС</w:t>
            </w:r>
          </w:p>
        </w:tc>
        <w:tc>
          <w:tcPr>
            <w:tcW w:w="3402" w:type="dxa"/>
            <w:gridSpan w:val="2"/>
            <w:tcBorders>
              <w:top w:val="single" w:sz="4" w:space="0" w:color="auto"/>
              <w:left w:val="nil"/>
              <w:right w:val="single" w:sz="4" w:space="0" w:color="auto"/>
            </w:tcBorders>
            <w:shd w:val="clear" w:color="auto" w:fill="auto"/>
            <w:vAlign w:val="center"/>
          </w:tcPr>
          <w:p w14:paraId="49D16498"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При необходимости</w:t>
            </w:r>
          </w:p>
        </w:tc>
      </w:tr>
      <w:tr w:rsidR="00595D20" w:rsidRPr="006F710E" w14:paraId="40979660" w14:textId="77777777" w:rsidTr="00595D20">
        <w:trPr>
          <w:trHeight w:val="60"/>
        </w:trPr>
        <w:tc>
          <w:tcPr>
            <w:tcW w:w="399" w:type="dxa"/>
            <w:tcBorders>
              <w:top w:val="nil"/>
              <w:left w:val="single" w:sz="4" w:space="0" w:color="auto"/>
              <w:right w:val="single" w:sz="4" w:space="0" w:color="auto"/>
            </w:tcBorders>
          </w:tcPr>
          <w:p w14:paraId="6841DC3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41A9C52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устранение неисправностей, ложных срабатываний. восстановление дежурного режима работы</w:t>
            </w:r>
            <w:r w:rsidRPr="006F710E">
              <w:rPr>
                <w:rFonts w:ascii="Times New Roman" w:eastAsia="Times New Roman" w:hAnsi="Times New Roman"/>
                <w:sz w:val="24"/>
                <w:szCs w:val="24"/>
                <w:lang w:eastAsia="ar-SA"/>
              </w:rPr>
              <w:br/>
              <w:t>СПС после срабатывания</w:t>
            </w:r>
          </w:p>
        </w:tc>
        <w:tc>
          <w:tcPr>
            <w:tcW w:w="3402" w:type="dxa"/>
            <w:gridSpan w:val="2"/>
            <w:tcBorders>
              <w:top w:val="single" w:sz="4" w:space="0" w:color="auto"/>
              <w:left w:val="nil"/>
              <w:right w:val="single" w:sz="4" w:space="0" w:color="auto"/>
            </w:tcBorders>
            <w:shd w:val="clear" w:color="auto" w:fill="auto"/>
            <w:vAlign w:val="center"/>
          </w:tcPr>
          <w:p w14:paraId="28FE588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При необходимости</w:t>
            </w:r>
          </w:p>
        </w:tc>
      </w:tr>
      <w:tr w:rsidR="00595D20" w:rsidRPr="006F710E" w14:paraId="61FC8350" w14:textId="77777777" w:rsidTr="00595D20">
        <w:trPr>
          <w:trHeight w:val="60"/>
        </w:trPr>
        <w:tc>
          <w:tcPr>
            <w:tcW w:w="399" w:type="dxa"/>
            <w:tcBorders>
              <w:top w:val="nil"/>
              <w:left w:val="single" w:sz="4" w:space="0" w:color="auto"/>
              <w:right w:val="single" w:sz="4" w:space="0" w:color="auto"/>
            </w:tcBorders>
          </w:tcPr>
          <w:p w14:paraId="1270BE7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nil"/>
              <w:left w:val="single" w:sz="4" w:space="0" w:color="auto"/>
              <w:right w:val="single" w:sz="4" w:space="0" w:color="auto"/>
            </w:tcBorders>
            <w:shd w:val="clear" w:color="auto" w:fill="auto"/>
            <w:vAlign w:val="center"/>
          </w:tcPr>
          <w:p w14:paraId="0A4789B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выполнение рекомендаций, изложенных в технической документации производителей технических средств СПС</w:t>
            </w:r>
          </w:p>
        </w:tc>
        <w:tc>
          <w:tcPr>
            <w:tcW w:w="3402" w:type="dxa"/>
            <w:gridSpan w:val="2"/>
            <w:tcBorders>
              <w:top w:val="single" w:sz="4" w:space="0" w:color="auto"/>
              <w:left w:val="nil"/>
              <w:right w:val="single" w:sz="4" w:space="0" w:color="auto"/>
            </w:tcBorders>
            <w:shd w:val="clear" w:color="auto" w:fill="auto"/>
            <w:vAlign w:val="center"/>
          </w:tcPr>
          <w:p w14:paraId="7579F01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 соответствии с технической документацией производите-</w:t>
            </w:r>
            <w:r w:rsidRPr="006F710E">
              <w:rPr>
                <w:rFonts w:ascii="Times New Roman" w:eastAsia="Times New Roman" w:hAnsi="Times New Roman"/>
                <w:sz w:val="24"/>
                <w:szCs w:val="24"/>
                <w:lang w:eastAsia="ar-SA"/>
              </w:rPr>
              <w:br/>
              <w:t>лей технических средств СПС</w:t>
            </w:r>
          </w:p>
        </w:tc>
      </w:tr>
      <w:tr w:rsidR="00595D20" w:rsidRPr="006F710E" w14:paraId="3C38057D" w14:textId="77777777" w:rsidTr="00595D20">
        <w:trPr>
          <w:trHeight w:val="20"/>
        </w:trPr>
        <w:tc>
          <w:tcPr>
            <w:tcW w:w="9640" w:type="dxa"/>
            <w:gridSpan w:val="4"/>
            <w:tcBorders>
              <w:top w:val="single" w:sz="4" w:space="0" w:color="auto"/>
              <w:left w:val="single" w:sz="4" w:space="0" w:color="auto"/>
              <w:bottom w:val="single" w:sz="4" w:space="0" w:color="auto"/>
              <w:right w:val="single" w:sz="4" w:space="0" w:color="auto"/>
            </w:tcBorders>
          </w:tcPr>
          <w:p w14:paraId="2F466FB3"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val="ru" w:eastAsia="ar-SA"/>
              </w:rPr>
            </w:pPr>
            <w:r w:rsidRPr="006F710E">
              <w:rPr>
                <w:rFonts w:ascii="Times New Roman" w:eastAsia="Times New Roman" w:hAnsi="Times New Roman"/>
                <w:b/>
                <w:bCs/>
                <w:sz w:val="24"/>
                <w:szCs w:val="24"/>
                <w:lang w:eastAsia="ar-SA"/>
              </w:rPr>
              <w:t>Системы оповещения и управления эвакуацией людей при пожаре</w:t>
            </w:r>
          </w:p>
        </w:tc>
      </w:tr>
      <w:tr w:rsidR="00595D20" w:rsidRPr="006F710E" w14:paraId="7DDD9D9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4C374F9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0F65DF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xml:space="preserve">обслуживание световых, звуковых и речевых пожарных </w:t>
            </w:r>
            <w:proofErr w:type="spellStart"/>
            <w:r w:rsidRPr="006F710E">
              <w:rPr>
                <w:rFonts w:ascii="Times New Roman" w:eastAsia="Times New Roman" w:hAnsi="Times New Roman"/>
                <w:sz w:val="24"/>
                <w:szCs w:val="24"/>
                <w:lang w:eastAsia="ar-SA"/>
              </w:rPr>
              <w:t>оповещателей</w:t>
            </w:r>
            <w:proofErr w:type="spellEnd"/>
            <w:r w:rsidRPr="006F710E">
              <w:rPr>
                <w:rFonts w:ascii="Times New Roman" w:eastAsia="Times New Roman" w:hAnsi="Times New Roman"/>
                <w:sz w:val="24"/>
                <w:szCs w:val="24"/>
                <w:lang w:eastAsia="ar-SA"/>
              </w:rPr>
              <w:t xml:space="preserve"> (очистка, протирка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6802A2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Периодичность оказания услуг в соответствии с графиком, рекомендациями изготовителей, по мере необходимости, но не реже одного раза в три месяца</w:t>
            </w:r>
          </w:p>
        </w:tc>
      </w:tr>
      <w:tr w:rsidR="00595D20" w:rsidRPr="006F710E" w14:paraId="69550F1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9F4830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452BEC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проверка основного и резервного источников электро-</w:t>
            </w:r>
            <w:r w:rsidRPr="006F710E">
              <w:rPr>
                <w:rFonts w:ascii="Times New Roman" w:eastAsia="Times New Roman" w:hAnsi="Times New Roman"/>
                <w:sz w:val="24"/>
                <w:szCs w:val="24"/>
                <w:lang w:eastAsia="ar-SA"/>
              </w:rPr>
              <w:br/>
              <w:t>питания. проверка автоматического переключения цепей электропитания с основного ввода на резервный, проверка работоспособности отдельных компонентов СОУЭ</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56D3348"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8D2EC7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F31FA6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B60B2C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проверка работоспособности СОУЭ</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7B6BF3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DF14CE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1EC737C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BB381E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замена технических средств и ресурсных элементов</w:t>
            </w:r>
            <w:r w:rsidRPr="006F710E">
              <w:rPr>
                <w:rFonts w:ascii="Times New Roman" w:eastAsia="Times New Roman" w:hAnsi="Times New Roman"/>
                <w:sz w:val="24"/>
                <w:szCs w:val="24"/>
                <w:lang w:eastAsia="ar-SA"/>
              </w:rPr>
              <w:br/>
              <w:t>СОУЭ</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08AF54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 соответствии с графиком замены или при необходимости</w:t>
            </w:r>
          </w:p>
        </w:tc>
      </w:tr>
      <w:tr w:rsidR="00595D20" w:rsidRPr="006F710E" w14:paraId="1190AD8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D205A7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D3C511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осуществление контроля за исправностью приборов</w:t>
            </w:r>
            <w:r w:rsidRPr="006F710E">
              <w:rPr>
                <w:rFonts w:ascii="Times New Roman" w:eastAsia="Times New Roman" w:hAnsi="Times New Roman"/>
                <w:sz w:val="24"/>
                <w:szCs w:val="24"/>
                <w:lang w:eastAsia="ar-SA"/>
              </w:rPr>
              <w:br/>
              <w:t xml:space="preserve">контроля и управления СОУЭ, а также линий </w:t>
            </w:r>
            <w:r w:rsidRPr="006F710E">
              <w:rPr>
                <w:rFonts w:ascii="Times New Roman" w:eastAsia="Times New Roman" w:hAnsi="Times New Roman"/>
                <w:sz w:val="24"/>
                <w:szCs w:val="24"/>
                <w:lang w:eastAsia="ar-SA"/>
              </w:rPr>
              <w:lastRenderedPageBreak/>
              <w:t>связи, обеспечивающих взаимодействие и обмен информацией между компонентами системы пожарной автоматики и СОУЭ</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DFEC32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lastRenderedPageBreak/>
              <w:t>Круглосуточно</w:t>
            </w:r>
          </w:p>
        </w:tc>
      </w:tr>
      <w:tr w:rsidR="00595D20" w:rsidRPr="006F710E" w14:paraId="221C0FB2"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765E7E3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bCs/>
                <w:sz w:val="24"/>
                <w:szCs w:val="24"/>
                <w:lang w:eastAsia="ar-SA"/>
              </w:rPr>
              <w:t>П</w:t>
            </w:r>
            <w:proofErr w:type="spellStart"/>
            <w:r w:rsidRPr="006F710E">
              <w:rPr>
                <w:rFonts w:ascii="Times New Roman" w:eastAsia="Times New Roman" w:hAnsi="Times New Roman"/>
                <w:b/>
                <w:bCs/>
                <w:sz w:val="24"/>
                <w:szCs w:val="24"/>
                <w:lang w:val="en-US" w:eastAsia="ar-SA"/>
              </w:rPr>
              <w:t>ротивопожарные</w:t>
            </w:r>
            <w:proofErr w:type="spellEnd"/>
            <w:r w:rsidRPr="006F710E">
              <w:rPr>
                <w:rFonts w:ascii="Times New Roman" w:eastAsia="Times New Roman" w:hAnsi="Times New Roman"/>
                <w:b/>
                <w:bCs/>
                <w:sz w:val="24"/>
                <w:szCs w:val="24"/>
                <w:lang w:val="en-US" w:eastAsia="ar-SA"/>
              </w:rPr>
              <w:t xml:space="preserve"> </w:t>
            </w:r>
            <w:proofErr w:type="spellStart"/>
            <w:r w:rsidRPr="006F710E">
              <w:rPr>
                <w:rFonts w:ascii="Times New Roman" w:eastAsia="Times New Roman" w:hAnsi="Times New Roman"/>
                <w:b/>
                <w:bCs/>
                <w:sz w:val="24"/>
                <w:szCs w:val="24"/>
                <w:lang w:val="en-US" w:eastAsia="ar-SA"/>
              </w:rPr>
              <w:t>занавесы</w:t>
            </w:r>
            <w:proofErr w:type="spellEnd"/>
          </w:p>
        </w:tc>
      </w:tr>
      <w:tr w:rsidR="00595D20" w:rsidRPr="006F710E" w14:paraId="52BCF1A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992D6B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144D78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общая диагностика противопожарной занавесы;</w:t>
            </w:r>
          </w:p>
          <w:p w14:paraId="490DC2E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проверка намотки полотна, хомутов и втулок, осмотр на предмет наличия перекосов и складок;</w:t>
            </w:r>
          </w:p>
          <w:p w14:paraId="2FFA850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проверка работоспособности в ручном и автоматическом режимах;</w:t>
            </w:r>
          </w:p>
          <w:p w14:paraId="38CE984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замена технических средств и ресурсных элементов СОУЭ;</w:t>
            </w:r>
          </w:p>
          <w:p w14:paraId="68B4350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val="ru" w:eastAsia="ar-SA"/>
              </w:rPr>
              <w:t xml:space="preserve">- </w:t>
            </w:r>
            <w:r w:rsidRPr="006F710E">
              <w:rPr>
                <w:rFonts w:ascii="Times New Roman" w:eastAsia="Times New Roman" w:hAnsi="Times New Roman"/>
                <w:sz w:val="24"/>
                <w:szCs w:val="24"/>
                <w:lang w:eastAsia="ar-SA"/>
              </w:rPr>
              <w:t>осуществление контроля за исправностью приборов контроля и управления СОУЭ, а также линий связи, обеспечивающих взаимодействие и обмен информацией между компонентами системы пожарной автоматики и СОУЭ;</w:t>
            </w:r>
          </w:p>
          <w:p w14:paraId="6464377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проверка состояния направляющих, отсекающей шины, вала, креплений и других компонентов противопожарной занавесы;</w:t>
            </w:r>
          </w:p>
          <w:p w14:paraId="73AFF6B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визуальный осмотр механизмов на наличие очагов коррозии, загрязнений, механических повреждений;</w:t>
            </w:r>
          </w:p>
          <w:p w14:paraId="4097BBD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диагностика электромеханической части изделия – мотора, предохранителей, участка электропроводки, концевых выключателей;</w:t>
            </w:r>
          </w:p>
          <w:p w14:paraId="180D20C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оценка полотна (швов, карманов, люков, если они предусмотрены конструкцией);</w:t>
            </w:r>
          </w:p>
          <w:p w14:paraId="4AAE988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чистка направляющих, блока управления и других элементов от пыли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71E5C0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Два раза в год, но не более 7 месяцев между проверками</w:t>
            </w:r>
          </w:p>
        </w:tc>
      </w:tr>
      <w:tr w:rsidR="00595D20" w:rsidRPr="006F710E" w14:paraId="565294F9"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358F523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Заполнение проемов</w:t>
            </w:r>
            <w:bookmarkStart w:id="1" w:name="bookmark5"/>
            <w:r w:rsidRPr="006F710E">
              <w:rPr>
                <w:rFonts w:ascii="Times New Roman" w:eastAsia="Times New Roman" w:hAnsi="Times New Roman"/>
                <w:b/>
                <w:sz w:val="24"/>
                <w:szCs w:val="24"/>
                <w:lang w:eastAsia="ar-SA"/>
              </w:rPr>
              <w:t xml:space="preserve"> в противопожарных преградах</w:t>
            </w:r>
            <w:bookmarkEnd w:id="1"/>
            <w:r w:rsidRPr="006F710E">
              <w:rPr>
                <w:rFonts w:ascii="Times New Roman" w:eastAsia="Times New Roman" w:hAnsi="Times New Roman"/>
                <w:b/>
                <w:sz w:val="24"/>
                <w:szCs w:val="24"/>
                <w:lang w:eastAsia="ar-SA"/>
              </w:rPr>
              <w:t xml:space="preserve"> (противопожарные двери и люки)</w:t>
            </w:r>
          </w:p>
        </w:tc>
      </w:tr>
      <w:tr w:rsidR="00595D20" w:rsidRPr="006F710E" w14:paraId="515F37A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929F1B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92BE55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val="ru" w:eastAsia="ar-SA"/>
              </w:rPr>
              <w:t xml:space="preserve">- </w:t>
            </w:r>
            <w:r w:rsidRPr="006F710E">
              <w:rPr>
                <w:rFonts w:ascii="Times New Roman" w:eastAsia="Times New Roman" w:hAnsi="Times New Roman"/>
                <w:sz w:val="24"/>
                <w:szCs w:val="24"/>
                <w:lang w:eastAsia="ar-SA"/>
              </w:rPr>
              <w:t>проверка наличия и содержания документов, характеризующих пожарную безопасность объектов и выполнение нормативных требований;</w:t>
            </w:r>
          </w:p>
          <w:p w14:paraId="4409C98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 xml:space="preserve">- </w:t>
            </w:r>
            <w:r w:rsidRPr="006F710E">
              <w:rPr>
                <w:rFonts w:ascii="Times New Roman" w:eastAsia="Times New Roman" w:hAnsi="Times New Roman"/>
                <w:sz w:val="24"/>
                <w:szCs w:val="24"/>
                <w:u w:val="single"/>
                <w:lang w:eastAsia="ar-SA"/>
              </w:rPr>
              <w:t>визуальный контроль</w:t>
            </w:r>
            <w:r w:rsidRPr="006F710E">
              <w:rPr>
                <w:rFonts w:ascii="Times New Roman" w:eastAsia="Times New Roman" w:hAnsi="Times New Roman"/>
                <w:sz w:val="24"/>
                <w:szCs w:val="24"/>
                <w:lang w:eastAsia="ar-SA"/>
              </w:rPr>
              <w:t>, проведение необходимых замеров и проверка работоспособности изделия.</w:t>
            </w:r>
          </w:p>
          <w:p w14:paraId="4684AC6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u w:val="single"/>
                <w:lang w:eastAsia="ar-SA"/>
              </w:rPr>
            </w:pPr>
            <w:r w:rsidRPr="006F710E">
              <w:rPr>
                <w:rFonts w:ascii="Times New Roman" w:eastAsia="Times New Roman" w:hAnsi="Times New Roman"/>
                <w:sz w:val="24"/>
                <w:szCs w:val="24"/>
                <w:u w:val="single"/>
                <w:lang w:eastAsia="ar-SA"/>
              </w:rPr>
              <w:t>Визуальным контролем (ГОСТ Р ЕН 13018 и [2]) проверяется:</w:t>
            </w:r>
          </w:p>
          <w:p w14:paraId="6AD721B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общее состояние полотна и коробки конструкций заполнения проемов на отсутствие механических дефектов и коррозий;</w:t>
            </w:r>
          </w:p>
          <w:p w14:paraId="5A35670F"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2" w:name="bookmark113"/>
            <w:bookmarkEnd w:id="2"/>
            <w:r w:rsidRPr="006F710E">
              <w:rPr>
                <w:rFonts w:ascii="Times New Roman" w:eastAsia="Times New Roman" w:hAnsi="Times New Roman"/>
                <w:sz w:val="24"/>
                <w:szCs w:val="24"/>
                <w:lang w:eastAsia="ar-SA"/>
              </w:rPr>
              <w:t>- наличие запирающих устройств полотен дверей и люков (замков, защелок, шпингалетов и т. л.);</w:t>
            </w:r>
          </w:p>
          <w:p w14:paraId="4DBF94C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3" w:name="bookmark114"/>
            <w:bookmarkEnd w:id="3"/>
            <w:r w:rsidRPr="006F710E">
              <w:rPr>
                <w:rFonts w:ascii="Times New Roman" w:eastAsia="Times New Roman" w:hAnsi="Times New Roman"/>
                <w:sz w:val="24"/>
                <w:szCs w:val="24"/>
                <w:lang w:eastAsia="ar-SA"/>
              </w:rPr>
              <w:t>- наличие заслонки отверстия под ключ со сложной бородкой;</w:t>
            </w:r>
          </w:p>
          <w:p w14:paraId="49BB401A"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4" w:name="bookmark115"/>
            <w:bookmarkEnd w:id="4"/>
            <w:r w:rsidRPr="006F710E">
              <w:rPr>
                <w:rFonts w:ascii="Times New Roman" w:eastAsia="Times New Roman" w:hAnsi="Times New Roman"/>
                <w:sz w:val="24"/>
                <w:szCs w:val="24"/>
                <w:lang w:eastAsia="ar-SA"/>
              </w:rPr>
              <w:t>- надежность крепления петель;</w:t>
            </w:r>
          </w:p>
          <w:p w14:paraId="2F970CE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5" w:name="bookmark116"/>
            <w:bookmarkEnd w:id="5"/>
            <w:r w:rsidRPr="006F710E">
              <w:rPr>
                <w:rFonts w:ascii="Times New Roman" w:eastAsia="Times New Roman" w:hAnsi="Times New Roman"/>
                <w:sz w:val="24"/>
                <w:szCs w:val="24"/>
                <w:lang w:eastAsia="ar-SA"/>
              </w:rPr>
              <w:t>- надежность фиксации выдвижными шпингалетами непроходного полотна двупольной двери;</w:t>
            </w:r>
          </w:p>
          <w:p w14:paraId="50D78DA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6" w:name="bookmark117"/>
            <w:bookmarkEnd w:id="6"/>
            <w:r w:rsidRPr="006F710E">
              <w:rPr>
                <w:rFonts w:ascii="Times New Roman" w:eastAsia="Times New Roman" w:hAnsi="Times New Roman"/>
                <w:sz w:val="24"/>
                <w:szCs w:val="24"/>
                <w:lang w:eastAsia="ar-SA"/>
              </w:rPr>
              <w:lastRenderedPageBreak/>
              <w:t xml:space="preserve">- </w:t>
            </w:r>
            <w:proofErr w:type="spellStart"/>
            <w:r w:rsidRPr="006F710E">
              <w:rPr>
                <w:rFonts w:ascii="Times New Roman" w:eastAsia="Times New Roman" w:hAnsi="Times New Roman"/>
                <w:sz w:val="24"/>
                <w:szCs w:val="24"/>
                <w:lang w:eastAsia="ar-SA"/>
              </w:rPr>
              <w:t>оштукатуренность</w:t>
            </w:r>
            <w:proofErr w:type="spellEnd"/>
            <w:r w:rsidRPr="006F710E">
              <w:rPr>
                <w:rFonts w:ascii="Times New Roman" w:eastAsia="Times New Roman" w:hAnsi="Times New Roman"/>
                <w:sz w:val="24"/>
                <w:szCs w:val="24"/>
                <w:lang w:eastAsia="ar-SA"/>
              </w:rPr>
              <w:t xml:space="preserve"> коробки двери на соответствие требованиям инструкции по монтажу;</w:t>
            </w:r>
          </w:p>
          <w:p w14:paraId="78622A4A"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7" w:name="bookmark118"/>
            <w:bookmarkEnd w:id="7"/>
            <w:r w:rsidRPr="006F710E">
              <w:rPr>
                <w:rFonts w:ascii="Times New Roman" w:eastAsia="Times New Roman" w:hAnsi="Times New Roman"/>
                <w:sz w:val="24"/>
                <w:szCs w:val="24"/>
                <w:lang w:eastAsia="ar-SA"/>
              </w:rPr>
              <w:t>- наличие прокладки из эластичных полимерных материалов в притворах, его целостность, износ</w:t>
            </w:r>
            <w:r w:rsidRPr="006F710E">
              <w:rPr>
                <w:rFonts w:ascii="Times New Roman" w:eastAsia="Times New Roman" w:hAnsi="Times New Roman"/>
                <w:sz w:val="24"/>
                <w:szCs w:val="24"/>
                <w:lang w:eastAsia="ar-SA"/>
              </w:rPr>
              <w:br/>
              <w:t>и плотность прилегания к полотну (полотнам). Плотность прилегания уплотняющих прокладок при за-</w:t>
            </w:r>
            <w:r w:rsidRPr="006F710E">
              <w:rPr>
                <w:rFonts w:ascii="Times New Roman" w:eastAsia="Times New Roman" w:hAnsi="Times New Roman"/>
                <w:sz w:val="24"/>
                <w:szCs w:val="24"/>
                <w:lang w:eastAsia="ar-SA"/>
              </w:rPr>
              <w:br/>
              <w:t>крытом (закрытых) полотне (полотнах) двери (люка) контролируется по наличию непрерывного следа</w:t>
            </w:r>
            <w:r w:rsidRPr="006F710E">
              <w:rPr>
                <w:rFonts w:ascii="Times New Roman" w:eastAsia="Times New Roman" w:hAnsi="Times New Roman"/>
                <w:sz w:val="24"/>
                <w:szCs w:val="24"/>
                <w:lang w:eastAsia="ar-SA"/>
              </w:rPr>
              <w:br/>
              <w:t>легко удаляемого красящего вещества (например, мела), нанесенного на контактную поверхность про-</w:t>
            </w:r>
            <w:r w:rsidRPr="006F710E">
              <w:rPr>
                <w:rFonts w:ascii="Times New Roman" w:eastAsia="Times New Roman" w:hAnsi="Times New Roman"/>
                <w:sz w:val="24"/>
                <w:szCs w:val="24"/>
                <w:lang w:eastAsia="ar-SA"/>
              </w:rPr>
              <w:br/>
              <w:t>кладок;</w:t>
            </w:r>
          </w:p>
          <w:p w14:paraId="68FD44E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8" w:name="bookmark119"/>
            <w:bookmarkEnd w:id="8"/>
            <w:r w:rsidRPr="006F710E">
              <w:rPr>
                <w:rFonts w:ascii="Times New Roman" w:eastAsia="Times New Roman" w:hAnsi="Times New Roman"/>
                <w:sz w:val="24"/>
                <w:szCs w:val="24"/>
                <w:lang w:eastAsia="ar-SA"/>
              </w:rPr>
              <w:t xml:space="preserve">- наличие </w:t>
            </w:r>
            <w:proofErr w:type="spellStart"/>
            <w:r w:rsidRPr="006F710E">
              <w:rPr>
                <w:rFonts w:ascii="Times New Roman" w:eastAsia="Times New Roman" w:hAnsi="Times New Roman"/>
                <w:sz w:val="24"/>
                <w:szCs w:val="24"/>
                <w:lang w:eastAsia="ar-SA"/>
              </w:rPr>
              <w:t>терморасширяющегося</w:t>
            </w:r>
            <w:proofErr w:type="spellEnd"/>
            <w:r w:rsidRPr="006F710E">
              <w:rPr>
                <w:rFonts w:ascii="Times New Roman" w:eastAsia="Times New Roman" w:hAnsi="Times New Roman"/>
                <w:sz w:val="24"/>
                <w:szCs w:val="24"/>
                <w:lang w:eastAsia="ar-SA"/>
              </w:rPr>
              <w:t xml:space="preserve"> уплотнения в притворе и его целостность. Правильность уста-</w:t>
            </w:r>
            <w:r w:rsidRPr="006F710E">
              <w:rPr>
                <w:rFonts w:ascii="Times New Roman" w:eastAsia="Times New Roman" w:hAnsi="Times New Roman"/>
                <w:sz w:val="24"/>
                <w:szCs w:val="24"/>
                <w:lang w:eastAsia="ar-SA"/>
              </w:rPr>
              <w:br/>
            </w:r>
            <w:proofErr w:type="spellStart"/>
            <w:r w:rsidRPr="006F710E">
              <w:rPr>
                <w:rFonts w:ascii="Times New Roman" w:eastAsia="Times New Roman" w:hAnsi="Times New Roman"/>
                <w:sz w:val="24"/>
                <w:szCs w:val="24"/>
                <w:lang w:eastAsia="ar-SA"/>
              </w:rPr>
              <w:t>новки</w:t>
            </w:r>
            <w:proofErr w:type="spellEnd"/>
            <w:r w:rsidRPr="006F710E">
              <w:rPr>
                <w:rFonts w:ascii="Times New Roman" w:eastAsia="Times New Roman" w:hAnsi="Times New Roman"/>
                <w:sz w:val="24"/>
                <w:szCs w:val="24"/>
                <w:lang w:eastAsia="ar-SA"/>
              </w:rPr>
              <w:t xml:space="preserve"> прокладки проверяется сличением с технической документацией;</w:t>
            </w:r>
          </w:p>
          <w:p w14:paraId="574A359A"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9" w:name="bookmark120"/>
            <w:bookmarkEnd w:id="9"/>
            <w:r w:rsidRPr="006F710E">
              <w:rPr>
                <w:rFonts w:ascii="Times New Roman" w:eastAsia="Times New Roman" w:hAnsi="Times New Roman"/>
                <w:sz w:val="24"/>
                <w:szCs w:val="24"/>
                <w:lang w:eastAsia="ar-SA"/>
              </w:rPr>
              <w:t xml:space="preserve">- наличие устройств </w:t>
            </w:r>
            <w:proofErr w:type="spellStart"/>
            <w:r w:rsidRPr="006F710E">
              <w:rPr>
                <w:rFonts w:ascii="Times New Roman" w:eastAsia="Times New Roman" w:hAnsi="Times New Roman"/>
                <w:sz w:val="24"/>
                <w:szCs w:val="24"/>
                <w:lang w:eastAsia="ar-SA"/>
              </w:rPr>
              <w:t>самозакрывания</w:t>
            </w:r>
            <w:proofErr w:type="spellEnd"/>
            <w:r w:rsidRPr="006F710E">
              <w:rPr>
                <w:rFonts w:ascii="Times New Roman" w:eastAsia="Times New Roman" w:hAnsi="Times New Roman"/>
                <w:sz w:val="24"/>
                <w:szCs w:val="24"/>
                <w:lang w:eastAsia="ar-SA"/>
              </w:rPr>
              <w:t xml:space="preserve"> (доводчиков, пружинных петель и т. п.) полотна (полотен)</w:t>
            </w:r>
            <w:r w:rsidRPr="006F710E">
              <w:rPr>
                <w:rFonts w:ascii="Times New Roman" w:eastAsia="Times New Roman" w:hAnsi="Times New Roman"/>
                <w:sz w:val="24"/>
                <w:szCs w:val="24"/>
                <w:lang w:eastAsia="ar-SA"/>
              </w:rPr>
              <w:br/>
              <w:t>двери, надежность крепления доводчика (доводчиков) к полотну (полотнам) и коробке;</w:t>
            </w:r>
          </w:p>
          <w:p w14:paraId="54F7384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10" w:name="bookmark121"/>
            <w:bookmarkEnd w:id="10"/>
            <w:r w:rsidRPr="006F710E">
              <w:rPr>
                <w:rFonts w:ascii="Times New Roman" w:eastAsia="Times New Roman" w:hAnsi="Times New Roman"/>
                <w:sz w:val="24"/>
                <w:szCs w:val="24"/>
                <w:lang w:eastAsia="ar-SA"/>
              </w:rPr>
              <w:t>- наличие регулятора последовательности закрывания полотен (для двупольных дверей) и надежность его крепления;</w:t>
            </w:r>
          </w:p>
          <w:p w14:paraId="2B37B645"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bookmarkStart w:id="11" w:name="bookmark122"/>
            <w:bookmarkEnd w:id="11"/>
            <w:r w:rsidRPr="006F710E">
              <w:rPr>
                <w:rFonts w:ascii="Times New Roman" w:eastAsia="Times New Roman" w:hAnsi="Times New Roman"/>
                <w:sz w:val="24"/>
                <w:szCs w:val="24"/>
                <w:lang w:eastAsia="ar-SA"/>
              </w:rPr>
              <w:t>- наличие «пассивных» ригелей со стороны расположения петель (если таковые предусмотрены);</w:t>
            </w:r>
          </w:p>
          <w:p w14:paraId="135835CF"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u w:val="single"/>
                <w:lang w:eastAsia="ar-SA"/>
              </w:rPr>
            </w:pPr>
            <w:bookmarkStart w:id="12" w:name="bookmark123"/>
            <w:bookmarkEnd w:id="12"/>
            <w:r w:rsidRPr="006F710E">
              <w:rPr>
                <w:rFonts w:ascii="Times New Roman" w:eastAsia="Times New Roman" w:hAnsi="Times New Roman"/>
                <w:sz w:val="24"/>
                <w:szCs w:val="24"/>
                <w:lang w:eastAsia="ar-SA"/>
              </w:rPr>
              <w:t>наличие идентифицирующей маркировки продукции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A14F74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lastRenderedPageBreak/>
              <w:t>При начале эксплуатации</w:t>
            </w:r>
          </w:p>
        </w:tc>
      </w:tr>
      <w:tr w:rsidR="00595D20" w:rsidRPr="006F710E" w14:paraId="28CA949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CE7123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7B23D7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провести визуальный контроль полотна (полотен) двери, люка и коробки на отсутствие механических дефектов и коррозии, устранить выявленные дефекты;</w:t>
            </w:r>
          </w:p>
          <w:p w14:paraId="6BEDD42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проверить:</w:t>
            </w:r>
          </w:p>
          <w:p w14:paraId="1DEFC92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3" w:name="bookmark68"/>
            <w:bookmarkEnd w:id="13"/>
            <w:r w:rsidRPr="006F710E">
              <w:rPr>
                <w:rFonts w:ascii="Times New Roman" w:eastAsia="Times New Roman" w:hAnsi="Times New Roman"/>
                <w:sz w:val="24"/>
                <w:szCs w:val="24"/>
                <w:lang w:eastAsia="ar-SA"/>
              </w:rPr>
              <w:t>работу замка, винты его крепления, наличие заслонки отверстия под ключ со сложной бородкой,</w:t>
            </w:r>
            <w:r w:rsidRPr="006F710E">
              <w:rPr>
                <w:rFonts w:ascii="Times New Roman" w:eastAsia="Times New Roman" w:hAnsi="Times New Roman"/>
                <w:sz w:val="24"/>
                <w:szCs w:val="24"/>
                <w:lang w:eastAsia="ar-SA"/>
              </w:rPr>
              <w:br/>
              <w:t>смазать защелку;</w:t>
            </w:r>
          </w:p>
          <w:p w14:paraId="1304F55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4" w:name="bookmark69"/>
            <w:bookmarkEnd w:id="14"/>
            <w:r w:rsidRPr="006F710E">
              <w:rPr>
                <w:rFonts w:ascii="Times New Roman" w:eastAsia="Times New Roman" w:hAnsi="Times New Roman"/>
                <w:sz w:val="24"/>
                <w:szCs w:val="24"/>
                <w:lang w:eastAsia="ar-SA"/>
              </w:rPr>
              <w:t>работу устройства экстренного открывания (устройства «</w:t>
            </w:r>
            <w:proofErr w:type="spellStart"/>
            <w:r w:rsidRPr="006F710E">
              <w:rPr>
                <w:rFonts w:ascii="Times New Roman" w:eastAsia="Times New Roman" w:hAnsi="Times New Roman"/>
                <w:sz w:val="24"/>
                <w:szCs w:val="24"/>
                <w:lang w:eastAsia="ar-SA"/>
              </w:rPr>
              <w:t>антипаника</w:t>
            </w:r>
            <w:proofErr w:type="spellEnd"/>
            <w:r w:rsidRPr="006F710E">
              <w:rPr>
                <w:rFonts w:ascii="Times New Roman" w:eastAsia="Times New Roman" w:hAnsi="Times New Roman"/>
                <w:sz w:val="24"/>
                <w:szCs w:val="24"/>
                <w:lang w:eastAsia="ar-SA"/>
              </w:rPr>
              <w:t>»), которое должно соответствовать ГОСТ 31471;</w:t>
            </w:r>
          </w:p>
          <w:p w14:paraId="40452DC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5" w:name="bookmark70"/>
            <w:bookmarkEnd w:id="15"/>
            <w:r w:rsidRPr="006F710E">
              <w:rPr>
                <w:rFonts w:ascii="Times New Roman" w:eastAsia="Times New Roman" w:hAnsi="Times New Roman"/>
                <w:sz w:val="24"/>
                <w:szCs w:val="24"/>
                <w:lang w:eastAsia="ar-SA"/>
              </w:rPr>
              <w:t>крепление петель, смазать штыри и шариковые подшипники, заменить изношенные части;</w:t>
            </w:r>
          </w:p>
          <w:p w14:paraId="38FADC7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работу дверных петель пятикратным открыванием-закрыванием полотна (полотен). В случае</w:t>
            </w:r>
            <w:r w:rsidRPr="006F710E">
              <w:rPr>
                <w:rFonts w:ascii="Times New Roman" w:eastAsia="Times New Roman" w:hAnsi="Times New Roman"/>
                <w:sz w:val="24"/>
                <w:szCs w:val="24"/>
                <w:lang w:eastAsia="ar-SA"/>
              </w:rPr>
              <w:br/>
            </w:r>
            <w:r w:rsidRPr="006F710E">
              <w:rPr>
                <w:rFonts w:ascii="Times New Roman" w:eastAsia="Times New Roman" w:hAnsi="Times New Roman"/>
                <w:sz w:val="24"/>
                <w:szCs w:val="24"/>
                <w:lang w:eastAsia="ar-SA"/>
              </w:rPr>
              <w:lastRenderedPageBreak/>
              <w:t>обнаружения отклонений в работе производят их наладку и повторную проверку;</w:t>
            </w:r>
          </w:p>
          <w:p w14:paraId="0AE9075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6" w:name="bookmark71"/>
            <w:bookmarkEnd w:id="16"/>
            <w:r w:rsidRPr="006F710E">
              <w:rPr>
                <w:rFonts w:ascii="Times New Roman" w:eastAsia="Times New Roman" w:hAnsi="Times New Roman"/>
                <w:sz w:val="24"/>
                <w:szCs w:val="24"/>
                <w:lang w:eastAsia="ar-SA"/>
              </w:rPr>
              <w:t>работу выдвижных шпингалетов и плотность затяжки винтов крепления непроходного полотна</w:t>
            </w:r>
            <w:r w:rsidRPr="006F710E">
              <w:rPr>
                <w:rFonts w:ascii="Times New Roman" w:eastAsia="Times New Roman" w:hAnsi="Times New Roman"/>
                <w:sz w:val="24"/>
                <w:szCs w:val="24"/>
                <w:lang w:eastAsia="ar-SA"/>
              </w:rPr>
              <w:br/>
              <w:t>двупольной двери;</w:t>
            </w:r>
          </w:p>
          <w:p w14:paraId="28CB785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7" w:name="bookmark72"/>
            <w:bookmarkEnd w:id="17"/>
            <w:r w:rsidRPr="006F710E">
              <w:rPr>
                <w:rFonts w:ascii="Times New Roman" w:eastAsia="Times New Roman" w:hAnsi="Times New Roman"/>
                <w:sz w:val="24"/>
                <w:szCs w:val="24"/>
                <w:lang w:eastAsia="ar-SA"/>
              </w:rPr>
              <w:t xml:space="preserve">крепления устройств </w:t>
            </w:r>
            <w:proofErr w:type="spellStart"/>
            <w:r w:rsidRPr="006F710E">
              <w:rPr>
                <w:rFonts w:ascii="Times New Roman" w:eastAsia="Times New Roman" w:hAnsi="Times New Roman"/>
                <w:sz w:val="24"/>
                <w:szCs w:val="24"/>
                <w:lang w:eastAsia="ar-SA"/>
              </w:rPr>
              <w:t>самозакрывания</w:t>
            </w:r>
            <w:proofErr w:type="spellEnd"/>
            <w:r w:rsidRPr="006F710E">
              <w:rPr>
                <w:rFonts w:ascii="Times New Roman" w:eastAsia="Times New Roman" w:hAnsi="Times New Roman"/>
                <w:sz w:val="24"/>
                <w:szCs w:val="24"/>
                <w:lang w:eastAsia="ar-SA"/>
              </w:rPr>
              <w:t xml:space="preserve"> и последовательности закрывания полотен (для двупольных распашных дверей с двумя «активными» полотнами) к полотну и коробке, правильность регулировки и при необходимости отрегулировать;</w:t>
            </w:r>
          </w:p>
          <w:p w14:paraId="20D44C0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8" w:name="bookmark73"/>
            <w:bookmarkEnd w:id="18"/>
            <w:r w:rsidRPr="006F710E">
              <w:rPr>
                <w:rFonts w:ascii="Times New Roman" w:eastAsia="Times New Roman" w:hAnsi="Times New Roman"/>
                <w:sz w:val="24"/>
                <w:szCs w:val="24"/>
                <w:lang w:eastAsia="ar-SA"/>
              </w:rPr>
              <w:t>соответствие величин зазоров между полотном и коробкой по периметру двери, люка технической документации изготовителя, при необходимости отрегулировать величины зазоров;</w:t>
            </w:r>
          </w:p>
          <w:p w14:paraId="0B7507F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19" w:name="bookmark74"/>
            <w:bookmarkEnd w:id="19"/>
            <w:r w:rsidRPr="006F710E">
              <w:rPr>
                <w:rFonts w:ascii="Times New Roman" w:eastAsia="Times New Roman" w:hAnsi="Times New Roman"/>
                <w:sz w:val="24"/>
                <w:szCs w:val="24"/>
                <w:lang w:eastAsia="ar-SA"/>
              </w:rPr>
              <w:t>уплотнения (прокладки) на отсутствие повреждений и износа, дефектные уплотнения заменить;</w:t>
            </w:r>
          </w:p>
          <w:p w14:paraId="23BECE9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20" w:name="bookmark75"/>
            <w:bookmarkEnd w:id="20"/>
            <w:r w:rsidRPr="006F710E">
              <w:rPr>
                <w:rFonts w:ascii="Times New Roman" w:eastAsia="Times New Roman" w:hAnsi="Times New Roman"/>
                <w:sz w:val="24"/>
                <w:szCs w:val="24"/>
                <w:lang w:eastAsia="ar-SA"/>
              </w:rPr>
              <w:t>плотность прилегания уплотнения (прокладки) из эластичных полимерных материалов к полотну двери, люка, при необходимости отрегулировать;</w:t>
            </w:r>
          </w:p>
          <w:p w14:paraId="6A08647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21" w:name="bookmark76"/>
            <w:bookmarkEnd w:id="21"/>
            <w:r w:rsidRPr="006F710E">
              <w:rPr>
                <w:rFonts w:ascii="Times New Roman" w:eastAsia="Times New Roman" w:hAnsi="Times New Roman"/>
                <w:sz w:val="24"/>
                <w:szCs w:val="24"/>
                <w:lang w:eastAsia="ar-SA"/>
              </w:rPr>
              <w:t>работу опускаемого напольного уплотнения при необходимости отрегулировать;</w:t>
            </w:r>
            <w:bookmarkStart w:id="22" w:name="bookmark77"/>
            <w:bookmarkEnd w:id="22"/>
          </w:p>
          <w:p w14:paraId="5F036C3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стыковочный узел для </w:t>
            </w:r>
            <w:proofErr w:type="spellStart"/>
            <w:r w:rsidRPr="006F710E">
              <w:rPr>
                <w:rFonts w:ascii="Times New Roman" w:eastAsia="Times New Roman" w:hAnsi="Times New Roman"/>
                <w:sz w:val="24"/>
                <w:szCs w:val="24"/>
                <w:lang w:eastAsia="ar-SA"/>
              </w:rPr>
              <w:t>дымогазоудаления</w:t>
            </w:r>
            <w:proofErr w:type="spellEnd"/>
            <w:r w:rsidRPr="006F710E">
              <w:rPr>
                <w:rFonts w:ascii="Times New Roman" w:eastAsia="Times New Roman" w:hAnsi="Times New Roman"/>
                <w:sz w:val="24"/>
                <w:szCs w:val="24"/>
                <w:lang w:eastAsia="ar-SA"/>
              </w:rPr>
              <w:t xml:space="preserve"> (при наличии) на предмет нахождения его в закрытом</w:t>
            </w:r>
            <w:r w:rsidRPr="006F710E">
              <w:rPr>
                <w:rFonts w:ascii="Times New Roman" w:eastAsia="Times New Roman" w:hAnsi="Times New Roman"/>
                <w:sz w:val="24"/>
                <w:szCs w:val="24"/>
                <w:lang w:eastAsia="ar-SA"/>
              </w:rPr>
              <w:br/>
              <w:t>положении, т. к. нарушение целостности хотя бы одной из составляющих узла ведет к его замене в</w:t>
            </w:r>
            <w:r w:rsidRPr="006F710E">
              <w:rPr>
                <w:rFonts w:ascii="Times New Roman" w:eastAsia="Times New Roman" w:hAnsi="Times New Roman"/>
                <w:sz w:val="24"/>
                <w:szCs w:val="24"/>
                <w:lang w:eastAsia="ar-SA"/>
              </w:rPr>
              <w:br/>
              <w:t>целом.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15A85C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lastRenderedPageBreak/>
              <w:t>Ежеквартальная проверка</w:t>
            </w:r>
          </w:p>
        </w:tc>
      </w:tr>
      <w:tr w:rsidR="00595D20" w:rsidRPr="006F710E" w14:paraId="56C26118"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7EB3E76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
                <w:sz w:val="24"/>
                <w:szCs w:val="24"/>
                <w:lang w:eastAsia="ar-SA"/>
              </w:rPr>
              <w:t xml:space="preserve">Деревянные, комбинированные, </w:t>
            </w:r>
            <w:proofErr w:type="spellStart"/>
            <w:r w:rsidRPr="006F710E">
              <w:rPr>
                <w:rFonts w:ascii="Times New Roman" w:eastAsia="Times New Roman" w:hAnsi="Times New Roman"/>
                <w:b/>
                <w:sz w:val="24"/>
                <w:szCs w:val="24"/>
                <w:lang w:eastAsia="ar-SA"/>
              </w:rPr>
              <w:t>светопрозрачные</w:t>
            </w:r>
            <w:proofErr w:type="spellEnd"/>
            <w:r w:rsidRPr="006F710E">
              <w:rPr>
                <w:rFonts w:ascii="Times New Roman" w:eastAsia="Times New Roman" w:hAnsi="Times New Roman"/>
                <w:b/>
                <w:sz w:val="24"/>
                <w:szCs w:val="24"/>
                <w:lang w:eastAsia="ar-SA"/>
              </w:rPr>
              <w:t xml:space="preserve"> (остекленные) двери и люки</w:t>
            </w:r>
          </w:p>
        </w:tc>
      </w:tr>
      <w:tr w:rsidR="00595D20" w:rsidRPr="006F710E" w14:paraId="35262DA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A13B28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0B5CD7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Визуальным контролем проверяется:</w:t>
            </w:r>
          </w:p>
          <w:p w14:paraId="399782E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23" w:name="bookmark161"/>
            <w:bookmarkEnd w:id="23"/>
            <w:r w:rsidRPr="006F710E">
              <w:rPr>
                <w:rFonts w:ascii="Times New Roman" w:eastAsia="Times New Roman" w:hAnsi="Times New Roman"/>
                <w:sz w:val="24"/>
                <w:szCs w:val="24"/>
                <w:lang w:eastAsia="ar-SA"/>
              </w:rPr>
              <w:t>- наличие разнородных металлов или латуни (бронзы) во всех трущихся элементах, обшивках по</w:t>
            </w:r>
            <w:r w:rsidRPr="006F710E">
              <w:rPr>
                <w:rFonts w:ascii="Times New Roman" w:eastAsia="Times New Roman" w:hAnsi="Times New Roman"/>
                <w:sz w:val="24"/>
                <w:szCs w:val="24"/>
                <w:lang w:eastAsia="ar-SA"/>
              </w:rPr>
              <w:br/>
              <w:t>контуру полотна двери (люка) и деталях накладок;</w:t>
            </w:r>
          </w:p>
          <w:p w14:paraId="0486A94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4" w:name="bookmark162"/>
            <w:bookmarkEnd w:id="24"/>
            <w:r w:rsidRPr="006F710E">
              <w:rPr>
                <w:rFonts w:ascii="Times New Roman" w:eastAsia="Times New Roman" w:hAnsi="Times New Roman"/>
                <w:sz w:val="24"/>
                <w:szCs w:val="24"/>
                <w:lang w:eastAsia="ar-SA"/>
              </w:rPr>
              <w:t>наличие латунного швеллера нижней торцевой поверхности полотна двери (люка);</w:t>
            </w:r>
          </w:p>
          <w:p w14:paraId="3D17A5F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xml:space="preserve">- </w:t>
            </w:r>
            <w:bookmarkStart w:id="25" w:name="bookmark163"/>
            <w:bookmarkEnd w:id="25"/>
            <w:r w:rsidRPr="006F710E">
              <w:rPr>
                <w:rFonts w:ascii="Times New Roman" w:eastAsia="Times New Roman" w:hAnsi="Times New Roman"/>
                <w:sz w:val="24"/>
                <w:szCs w:val="24"/>
                <w:lang w:eastAsia="ar-SA"/>
              </w:rPr>
              <w:t>наличие дополнительной обшивки из алюминиевых сплавов, латуни, меди или оцинкованной стали нижней части дверного полотна на высоту не менее 650 мм;</w:t>
            </w:r>
          </w:p>
          <w:p w14:paraId="4F47950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bookmarkStart w:id="26" w:name="bookmark164"/>
            <w:bookmarkEnd w:id="26"/>
            <w:r w:rsidRPr="006F710E">
              <w:rPr>
                <w:rFonts w:ascii="Times New Roman" w:eastAsia="Times New Roman" w:hAnsi="Times New Roman"/>
                <w:sz w:val="24"/>
                <w:szCs w:val="24"/>
                <w:lang w:eastAsia="ar-SA"/>
              </w:rPr>
              <w:t xml:space="preserve">- наличие латунных или медных </w:t>
            </w:r>
            <w:proofErr w:type="spellStart"/>
            <w:r w:rsidRPr="006F710E">
              <w:rPr>
                <w:rFonts w:ascii="Times New Roman" w:eastAsia="Times New Roman" w:hAnsi="Times New Roman"/>
                <w:sz w:val="24"/>
                <w:szCs w:val="24"/>
                <w:lang w:eastAsia="ar-SA"/>
              </w:rPr>
              <w:t>нащельников</w:t>
            </w:r>
            <w:proofErr w:type="spellEnd"/>
            <w:r w:rsidRPr="006F710E">
              <w:rPr>
                <w:rFonts w:ascii="Times New Roman" w:eastAsia="Times New Roman" w:hAnsi="Times New Roman"/>
                <w:sz w:val="24"/>
                <w:szCs w:val="24"/>
                <w:lang w:eastAsia="ar-SA"/>
              </w:rPr>
              <w:t xml:space="preserve"> двупольных распашных дверей, люков (если таковые предусмотрены конструкторской документацией);</w:t>
            </w:r>
          </w:p>
          <w:p w14:paraId="082E122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7" w:name="bookmark165"/>
            <w:bookmarkEnd w:id="27"/>
            <w:r w:rsidRPr="006F710E">
              <w:rPr>
                <w:rFonts w:ascii="Times New Roman" w:eastAsia="Times New Roman" w:hAnsi="Times New Roman"/>
                <w:sz w:val="24"/>
                <w:szCs w:val="24"/>
                <w:lang w:eastAsia="ar-SA"/>
              </w:rPr>
              <w:t>наличие в петлях латунных втулок;</w:t>
            </w:r>
          </w:p>
          <w:p w14:paraId="6A7A3FD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8" w:name="bookmark166"/>
            <w:bookmarkEnd w:id="28"/>
            <w:r w:rsidRPr="006F710E">
              <w:rPr>
                <w:rFonts w:ascii="Times New Roman" w:eastAsia="Times New Roman" w:hAnsi="Times New Roman"/>
                <w:sz w:val="24"/>
                <w:szCs w:val="24"/>
                <w:lang w:eastAsia="ar-SA"/>
              </w:rPr>
              <w:t xml:space="preserve">наличие замков и защелок в </w:t>
            </w:r>
            <w:proofErr w:type="spellStart"/>
            <w:r w:rsidRPr="006F710E">
              <w:rPr>
                <w:rFonts w:ascii="Times New Roman" w:eastAsia="Times New Roman" w:hAnsi="Times New Roman"/>
                <w:sz w:val="24"/>
                <w:szCs w:val="24"/>
                <w:lang w:eastAsia="ar-SA"/>
              </w:rPr>
              <w:t>искронедающем</w:t>
            </w:r>
            <w:proofErr w:type="spellEnd"/>
            <w:r w:rsidRPr="006F710E">
              <w:rPr>
                <w:rFonts w:ascii="Times New Roman" w:eastAsia="Times New Roman" w:hAnsi="Times New Roman"/>
                <w:sz w:val="24"/>
                <w:szCs w:val="24"/>
                <w:lang w:eastAsia="ar-SA"/>
              </w:rPr>
              <w:t xml:space="preserve"> исполнении;</w:t>
            </w:r>
          </w:p>
          <w:p w14:paraId="6EF13D9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 </w:t>
            </w:r>
            <w:bookmarkStart w:id="29" w:name="bookmark167"/>
            <w:bookmarkEnd w:id="29"/>
            <w:r w:rsidRPr="006F710E">
              <w:rPr>
                <w:rFonts w:ascii="Times New Roman" w:eastAsia="Times New Roman" w:hAnsi="Times New Roman"/>
                <w:sz w:val="24"/>
                <w:szCs w:val="24"/>
                <w:lang w:eastAsia="ar-SA"/>
              </w:rPr>
              <w:t>наличие элементов, обеспечивающих заземление;</w:t>
            </w:r>
          </w:p>
          <w:p w14:paraId="37D4425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 xml:space="preserve">- </w:t>
            </w:r>
            <w:bookmarkStart w:id="30" w:name="bookmark168"/>
            <w:bookmarkEnd w:id="30"/>
            <w:r w:rsidRPr="006F710E">
              <w:rPr>
                <w:rFonts w:ascii="Times New Roman" w:eastAsia="Times New Roman" w:hAnsi="Times New Roman"/>
                <w:sz w:val="24"/>
                <w:szCs w:val="24"/>
                <w:lang w:eastAsia="ar-SA"/>
              </w:rPr>
              <w:t xml:space="preserve">наличие устройства </w:t>
            </w:r>
            <w:proofErr w:type="spellStart"/>
            <w:r w:rsidRPr="006F710E">
              <w:rPr>
                <w:rFonts w:ascii="Times New Roman" w:eastAsia="Times New Roman" w:hAnsi="Times New Roman"/>
                <w:sz w:val="24"/>
                <w:szCs w:val="24"/>
                <w:lang w:eastAsia="ar-SA"/>
              </w:rPr>
              <w:t>самозакрывания</w:t>
            </w:r>
            <w:proofErr w:type="spellEnd"/>
            <w:r w:rsidRPr="006F710E">
              <w:rPr>
                <w:rFonts w:ascii="Times New Roman" w:eastAsia="Times New Roman" w:hAnsi="Times New Roman"/>
                <w:sz w:val="24"/>
                <w:szCs w:val="24"/>
                <w:lang w:eastAsia="ar-SA"/>
              </w:rPr>
              <w:t xml:space="preserve"> двери и регулятора последовательности закрывания полотен в </w:t>
            </w:r>
            <w:proofErr w:type="spellStart"/>
            <w:r w:rsidRPr="006F710E">
              <w:rPr>
                <w:rFonts w:ascii="Times New Roman" w:eastAsia="Times New Roman" w:hAnsi="Times New Roman"/>
                <w:sz w:val="24"/>
                <w:szCs w:val="24"/>
                <w:lang w:eastAsia="ar-SA"/>
              </w:rPr>
              <w:t>искронедающем</w:t>
            </w:r>
            <w:proofErr w:type="spellEnd"/>
            <w:r w:rsidRPr="006F710E">
              <w:rPr>
                <w:rFonts w:ascii="Times New Roman" w:eastAsia="Times New Roman" w:hAnsi="Times New Roman"/>
                <w:sz w:val="24"/>
                <w:szCs w:val="24"/>
                <w:lang w:eastAsia="ar-SA"/>
              </w:rPr>
              <w:t xml:space="preserve"> исполнении (сравнить с технической документацией)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502BD5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lastRenderedPageBreak/>
              <w:t>Ежеквартальная проверка</w:t>
            </w:r>
          </w:p>
        </w:tc>
      </w:tr>
      <w:tr w:rsidR="00595D20" w:rsidRPr="006F710E" w14:paraId="1FE5BCB2"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14B286B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val="ru" w:eastAsia="ar-SA"/>
              </w:rPr>
              <w:t>Огнетушитель ОП</w:t>
            </w:r>
          </w:p>
        </w:tc>
      </w:tr>
      <w:tr w:rsidR="00595D20" w:rsidRPr="006F710E" w14:paraId="49E44B9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B84B95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DC69BF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 xml:space="preserve">- проводят </w:t>
            </w:r>
            <w:r w:rsidRPr="006F710E">
              <w:rPr>
                <w:rFonts w:ascii="Times New Roman" w:eastAsia="Times New Roman" w:hAnsi="Times New Roman"/>
                <w:bCs/>
                <w:sz w:val="24"/>
                <w:szCs w:val="24"/>
                <w:u w:val="single"/>
                <w:lang w:eastAsia="ar-SA"/>
              </w:rPr>
              <w:t>внешний осмотр</w:t>
            </w:r>
            <w:r w:rsidRPr="006F710E">
              <w:rPr>
                <w:rFonts w:ascii="Times New Roman" w:eastAsia="Times New Roman" w:hAnsi="Times New Roman"/>
                <w:bCs/>
                <w:sz w:val="24"/>
                <w:szCs w:val="24"/>
                <w:lang w:eastAsia="ar-SA"/>
              </w:rPr>
              <w:t>, проверяют комплектацию огнетушителя и состояние места его установки (заметность огнетушителя или указателя места его установки, возможность свободного подхода к нему), а также читаемость и доходчивость инструкции по работе с огнетушителем</w:t>
            </w:r>
          </w:p>
          <w:p w14:paraId="075B15E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u w:val="single"/>
                <w:lang w:eastAsia="ar-SA"/>
              </w:rPr>
              <w:t>Внешний осмотр</w:t>
            </w:r>
            <w:r w:rsidRPr="006F710E">
              <w:rPr>
                <w:rFonts w:ascii="Times New Roman" w:eastAsia="Times New Roman" w:hAnsi="Times New Roman"/>
                <w:bCs/>
                <w:sz w:val="24"/>
                <w:szCs w:val="24"/>
                <w:lang w:eastAsia="ar-SA"/>
              </w:rPr>
              <w:t xml:space="preserve">: </w:t>
            </w:r>
          </w:p>
          <w:p w14:paraId="4C63DBFD" w14:textId="77777777" w:rsidR="00595D20" w:rsidRPr="006F710E" w:rsidRDefault="00595D20" w:rsidP="00D17EA7">
            <w:pPr>
              <w:numPr>
                <w:ilvl w:val="0"/>
                <w:numId w:val="81"/>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отсутствие вмятин, сколов, глубоких царапин на корпусе, узлах управления, гайках и головке огнетушителя;</w:t>
            </w:r>
          </w:p>
          <w:p w14:paraId="2DFB6508" w14:textId="77777777" w:rsidR="00595D20" w:rsidRPr="006F710E" w:rsidRDefault="00595D20" w:rsidP="00D17EA7">
            <w:pPr>
              <w:numPr>
                <w:ilvl w:val="0"/>
                <w:numId w:val="81"/>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состояние защитных и лакокрасочных покрытий;</w:t>
            </w:r>
          </w:p>
          <w:p w14:paraId="205FC1DE" w14:textId="77777777" w:rsidR="00595D20" w:rsidRPr="006F710E" w:rsidRDefault="00595D20" w:rsidP="00D17EA7">
            <w:pPr>
              <w:numPr>
                <w:ilvl w:val="0"/>
                <w:numId w:val="81"/>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наличие четкой и понятной инструкции;</w:t>
            </w:r>
          </w:p>
          <w:p w14:paraId="149D32F3" w14:textId="77777777" w:rsidR="00595D20" w:rsidRPr="006F710E" w:rsidRDefault="00595D20" w:rsidP="00D17EA7">
            <w:pPr>
              <w:numPr>
                <w:ilvl w:val="0"/>
                <w:numId w:val="81"/>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w:t>
            </w:r>
            <w:r w:rsidRPr="006F710E">
              <w:rPr>
                <w:rFonts w:ascii="Times New Roman" w:eastAsia="Times New Roman" w:hAnsi="Times New Roman"/>
                <w:bCs/>
                <w:sz w:val="24"/>
                <w:szCs w:val="24"/>
                <w:lang w:eastAsia="ar-SA"/>
              </w:rPr>
              <w:t xml:space="preserve"> состояние предохранительного устройства;</w:t>
            </w:r>
          </w:p>
          <w:p w14:paraId="6DB84AD3" w14:textId="77777777" w:rsidR="00595D20" w:rsidRPr="006F710E" w:rsidRDefault="00595D20" w:rsidP="00D17EA7">
            <w:pPr>
              <w:numPr>
                <w:ilvl w:val="0"/>
                <w:numId w:val="82"/>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xml:space="preserve">- целостность манометра или индикатора давления (если он предусмотрен конструкцией огнетушителя), наличие необходимого клейма и значение давления в огнетушителе </w:t>
            </w:r>
            <w:proofErr w:type="spellStart"/>
            <w:r w:rsidRPr="006F710E">
              <w:rPr>
                <w:rFonts w:ascii="Times New Roman" w:eastAsia="Times New Roman" w:hAnsi="Times New Roman"/>
                <w:bCs/>
                <w:sz w:val="24"/>
                <w:szCs w:val="24"/>
                <w:lang w:eastAsia="ar-SA"/>
              </w:rPr>
              <w:t>закачного</w:t>
            </w:r>
            <w:proofErr w:type="spellEnd"/>
            <w:r w:rsidRPr="006F710E">
              <w:rPr>
                <w:rFonts w:ascii="Times New Roman" w:eastAsia="Times New Roman" w:hAnsi="Times New Roman"/>
                <w:bCs/>
                <w:sz w:val="24"/>
                <w:szCs w:val="24"/>
                <w:lang w:eastAsia="ar-SA"/>
              </w:rPr>
              <w:t xml:space="preserve"> типа или в газовом баллоне;</w:t>
            </w:r>
          </w:p>
          <w:p w14:paraId="521B637B" w14:textId="77777777" w:rsidR="00595D20" w:rsidRPr="006F710E" w:rsidRDefault="00595D20" w:rsidP="00D17EA7">
            <w:pPr>
              <w:numPr>
                <w:ilvl w:val="0"/>
                <w:numId w:val="83"/>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массу огнетушителя, а также массу ОТВ в огнетушителе (последнюю определяют расчетным путем);</w:t>
            </w:r>
          </w:p>
          <w:p w14:paraId="7FC455FF" w14:textId="77777777" w:rsidR="00595D20" w:rsidRPr="006F710E" w:rsidRDefault="00595D20" w:rsidP="00D17EA7">
            <w:pPr>
              <w:numPr>
                <w:ilvl w:val="0"/>
                <w:numId w:val="84"/>
              </w:num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 xml:space="preserve">- состояние гибкого шланга (при его наличии) и насадку огнетушителя (на отсутствие механических повреждений, следов коррозии, литейного </w:t>
            </w:r>
            <w:proofErr w:type="spellStart"/>
            <w:r w:rsidRPr="006F710E">
              <w:rPr>
                <w:rFonts w:ascii="Times New Roman" w:eastAsia="Times New Roman" w:hAnsi="Times New Roman"/>
                <w:bCs/>
                <w:sz w:val="24"/>
                <w:szCs w:val="24"/>
                <w:lang w:eastAsia="ar-SA"/>
              </w:rPr>
              <w:t>облоя</w:t>
            </w:r>
            <w:proofErr w:type="spellEnd"/>
            <w:r w:rsidRPr="006F710E">
              <w:rPr>
                <w:rFonts w:ascii="Times New Roman" w:eastAsia="Times New Roman" w:hAnsi="Times New Roman"/>
                <w:bCs/>
                <w:sz w:val="24"/>
                <w:szCs w:val="24"/>
                <w:lang w:eastAsia="ar-SA"/>
              </w:rPr>
              <w:t xml:space="preserve"> или других предметов, препятствующих свободному выходу ОТВ из огнетушителя);</w:t>
            </w:r>
          </w:p>
          <w:p w14:paraId="2A24228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 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огнетушителя)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74E726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Первоначальная</w:t>
            </w:r>
          </w:p>
          <w:p w14:paraId="2788E5C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(начало эксплуатации)</w:t>
            </w:r>
          </w:p>
        </w:tc>
      </w:tr>
      <w:tr w:rsidR="00595D20" w:rsidRPr="006F710E" w14:paraId="2EE3A43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634346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BCAF968"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bCs/>
                <w:sz w:val="24"/>
                <w:szCs w:val="24"/>
                <w:lang w:eastAsia="ar-SA"/>
              </w:rPr>
              <w:t xml:space="preserve">- контроль состояния огнетушителей; </w:t>
            </w:r>
          </w:p>
          <w:p w14:paraId="24CEE82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 контроль места установки огнетушителей и надежности их крепления, возможности свободного подхода к ним, наличия, расположения и читаемости инструкции по работе с огнетушителями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0AC935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Ежемесячная</w:t>
            </w:r>
          </w:p>
          <w:p w14:paraId="679DE19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eastAsia="ar-SA"/>
              </w:rPr>
              <w:t>(Периодическая) проверка</w:t>
            </w:r>
          </w:p>
        </w:tc>
      </w:tr>
      <w:tr w:rsidR="00595D20" w:rsidRPr="006F710E" w14:paraId="45D99EC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E2077D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EA2A8C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 осмотр места установки огнетушителей и подходов к ним, а также проведение внешнего осмотра огнетушителей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132D31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t>Ежеквартальная проверка</w:t>
            </w:r>
          </w:p>
        </w:tc>
      </w:tr>
      <w:tr w:rsidR="00595D20" w:rsidRPr="006F710E" w14:paraId="10190872"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8AD2EC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6E7829F"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bCs/>
                <w:sz w:val="24"/>
                <w:szCs w:val="24"/>
                <w:lang w:eastAsia="ar-SA"/>
              </w:rPr>
              <w:t xml:space="preserve">- внешний осмотр огнетушителей, в процессе ежегодной проверки дополнительно </w:t>
            </w:r>
            <w:r w:rsidRPr="006F710E">
              <w:rPr>
                <w:rFonts w:ascii="Times New Roman" w:eastAsia="Times New Roman" w:hAnsi="Times New Roman"/>
                <w:bCs/>
                <w:sz w:val="24"/>
                <w:szCs w:val="24"/>
                <w:lang w:eastAsia="ar-SA"/>
              </w:rPr>
              <w:lastRenderedPageBreak/>
              <w:t xml:space="preserve">контролируют значение утечки вытесняющего газа из газового баллона или ОТВ из газовых огнетушителей; </w:t>
            </w:r>
          </w:p>
          <w:p w14:paraId="6A8AE5CD"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bCs/>
                <w:sz w:val="24"/>
                <w:szCs w:val="24"/>
                <w:lang w:eastAsia="ar-SA"/>
              </w:rPr>
              <w:t>- с привлечением специализированной организации осуществляют выборочное вскрытие порошковых огнетушителей (не менее 3 % от общего количества огнетушителей одной марки, но не менее 1 шт.) для оценки состояния фильтров, проверки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14:paraId="6D9ED3B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расстановка огнетушителей в ПШ после перезарядки;</w:t>
            </w:r>
          </w:p>
          <w:p w14:paraId="012D296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размещение (корректировка) на огнетушителе бирки с датой осмотра,</w:t>
            </w:r>
            <w:r w:rsidRPr="006F710E">
              <w:rPr>
                <w:rFonts w:ascii="Times New Roman" w:eastAsia="Times New Roman" w:hAnsi="Times New Roman"/>
                <w:sz w:val="24"/>
                <w:szCs w:val="24"/>
                <w:lang w:eastAsia="ar-SA"/>
              </w:rPr>
              <w:t xml:space="preserve"> </w:t>
            </w:r>
            <w:r w:rsidRPr="006F710E">
              <w:rPr>
                <w:rFonts w:ascii="Times New Roman" w:eastAsia="Times New Roman" w:hAnsi="Times New Roman"/>
                <w:sz w:val="24"/>
                <w:szCs w:val="24"/>
                <w:lang w:val="ru" w:eastAsia="ar-SA"/>
              </w:rPr>
              <w:t xml:space="preserve"> ведение специального журнала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C9A8CD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Cs/>
                <w:sz w:val="24"/>
                <w:szCs w:val="24"/>
                <w:lang w:eastAsia="ar-SA"/>
              </w:rPr>
              <w:lastRenderedPageBreak/>
              <w:t>Ежегодная проверка</w:t>
            </w:r>
          </w:p>
        </w:tc>
      </w:tr>
      <w:tr w:rsidR="00595D20" w:rsidRPr="006F710E" w14:paraId="75A4DEFE"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2B65A62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val="ru" w:eastAsia="ar-SA"/>
              </w:rPr>
              <w:t>Огнетушитель ОУ</w:t>
            </w:r>
          </w:p>
        </w:tc>
      </w:tr>
      <w:tr w:rsidR="00595D20" w:rsidRPr="006F710E" w14:paraId="64EFD8D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10B9D8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5A7033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xml:space="preserve">- контроль состояния огнетушителей, контроля места установки огнетушителей и надежности их крепления, возможности свободного подхода к ним, наличия, расположения и читаемости инструкции по работе с огнетушителями, соблюдения сроков освидетельствования и своевременной замены; </w:t>
            </w:r>
          </w:p>
          <w:p w14:paraId="3332E6D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проверка уровня зарядки огнетушителей, контроль сроков перезарядки огнетушителей с ведением специального журнала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2CD9C3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Ежемесячно</w:t>
            </w:r>
          </w:p>
        </w:tc>
      </w:tr>
      <w:tr w:rsidR="00595D20" w:rsidRPr="006F710E" w14:paraId="6411E65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05E22D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66B8C8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выборочное вскрытие огнетушителей для оценки состояния фильтров и ОТВ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6FB5C5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Ежегодно</w:t>
            </w:r>
          </w:p>
        </w:tc>
      </w:tr>
      <w:tr w:rsidR="00595D20" w:rsidRPr="006F710E" w14:paraId="65AA51A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DBDAF8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103C2C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перезарядка и полное ТО огнетушителей (для огнетушителей, требующих перезарядки.); Сбор огнетушителей для перезарядки;</w:t>
            </w:r>
          </w:p>
          <w:p w14:paraId="58544C5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расстановка огнетушителей в ПШ после перезарядки;</w:t>
            </w:r>
          </w:p>
          <w:p w14:paraId="3501B61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 размещение (корректировка) на огнетушителе бирки с датой осмотра,</w:t>
            </w:r>
            <w:r w:rsidRPr="006F710E">
              <w:rPr>
                <w:rFonts w:ascii="Times New Roman" w:eastAsia="Times New Roman" w:hAnsi="Times New Roman"/>
                <w:sz w:val="24"/>
                <w:szCs w:val="24"/>
                <w:lang w:eastAsia="ar-SA"/>
              </w:rPr>
              <w:t xml:space="preserve"> </w:t>
            </w:r>
            <w:r w:rsidRPr="006F710E">
              <w:rPr>
                <w:rFonts w:ascii="Times New Roman" w:eastAsia="Times New Roman" w:hAnsi="Times New Roman"/>
                <w:sz w:val="24"/>
                <w:szCs w:val="24"/>
                <w:lang w:val="ru" w:eastAsia="ar-SA"/>
              </w:rPr>
              <w:t xml:space="preserve"> ведение специального журнала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DB28BC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По заявке</w:t>
            </w:r>
          </w:p>
        </w:tc>
      </w:tr>
      <w:tr w:rsidR="00595D20" w:rsidRPr="006F710E" w14:paraId="381984C4"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520C2CA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Внутреннее противопожарное водоснабжение</w:t>
            </w:r>
          </w:p>
        </w:tc>
      </w:tr>
      <w:tr w:rsidR="00595D20" w:rsidRPr="006F710E" w14:paraId="04B07DB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607305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CD64AF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xml:space="preserve">произвести внешний осмотр гидромеханических технических средств ВПВ и трубопроводов на </w:t>
            </w:r>
            <w:r w:rsidRPr="006F710E">
              <w:rPr>
                <w:rFonts w:ascii="Times New Roman" w:eastAsia="Times New Roman" w:hAnsi="Times New Roman"/>
                <w:sz w:val="24"/>
                <w:szCs w:val="24"/>
                <w:lang w:eastAsia="ar-SA"/>
              </w:rPr>
              <w:lastRenderedPageBreak/>
              <w:t>отсутствие повреждений, коррозии, грязи, течи, наличие пломб и т.п.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4073CB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lastRenderedPageBreak/>
              <w:t>Ежемесячно</w:t>
            </w:r>
          </w:p>
        </w:tc>
      </w:tr>
      <w:tr w:rsidR="00595D20" w:rsidRPr="006F710E" w14:paraId="7E9F13E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1D485E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1223C1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внешний осмотр и регистрацию показаний измерительной аппаратуры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967651F"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D358AF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7CC57B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54EFC8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контроль рабочего положения затвора запорных устройств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23B6F9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6D82D0F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A20F0A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CBD4F7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контроль состояния основного и резервного источников питания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59DB05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1600737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E97B25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CA2151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автоматическое переключение цепей питания с основного ввода на резервный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10EF60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57770FF2"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A5B1DD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49460A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насосной установки, насосных агрегатов, шкафов управления и т.п.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B4CAC3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6E4D1B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DAB949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A6FA73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xml:space="preserve">проверить выдачу команды при срабатывании ВПВ на включение всех видов сигнализации и оповещения, на включение вентиляционных систем, в том числе и </w:t>
            </w:r>
            <w:proofErr w:type="spellStart"/>
            <w:r w:rsidRPr="006F710E">
              <w:rPr>
                <w:rFonts w:ascii="Times New Roman" w:eastAsia="Times New Roman" w:hAnsi="Times New Roman"/>
                <w:sz w:val="24"/>
                <w:szCs w:val="24"/>
                <w:lang w:eastAsia="ar-SA"/>
              </w:rPr>
              <w:t>дымоудаления</w:t>
            </w:r>
            <w:proofErr w:type="spellEnd"/>
            <w:r w:rsidRPr="006F710E">
              <w:rPr>
                <w:rFonts w:ascii="Times New Roman" w:eastAsia="Times New Roman" w:hAnsi="Times New Roman"/>
                <w:sz w:val="24"/>
                <w:szCs w:val="24"/>
                <w:lang w:eastAsia="ar-SA"/>
              </w:rPr>
              <w:t>, на управление технологическим оборудованием (выдача соответствующих звуковых и</w:t>
            </w:r>
            <w:r w:rsidRPr="006F710E">
              <w:rPr>
                <w:rFonts w:ascii="Times New Roman" w:eastAsia="Times New Roman" w:hAnsi="Times New Roman"/>
                <w:sz w:val="24"/>
                <w:szCs w:val="24"/>
                <w:lang w:eastAsia="ar-SA"/>
              </w:rPr>
              <w:br/>
              <w:t>световых сигналов в защищаемые помещения, насосную станцию, диспетчерскую или пожарный пост и т.п.)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86DC9D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B9A5F8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34E0B2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40EE7C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сигнализации при неисправности ВПВ или его технических средств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ADEACD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535EA25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C4F44D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8119A10"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xml:space="preserve">проверить работоспособность </w:t>
            </w:r>
            <w:proofErr w:type="spellStart"/>
            <w:r w:rsidRPr="006F710E">
              <w:rPr>
                <w:rFonts w:ascii="Times New Roman" w:eastAsia="Times New Roman" w:hAnsi="Times New Roman"/>
                <w:sz w:val="24"/>
                <w:szCs w:val="24"/>
                <w:lang w:eastAsia="ar-SA"/>
              </w:rPr>
              <w:t>гидропнвематического</w:t>
            </w:r>
            <w:proofErr w:type="spellEnd"/>
            <w:r w:rsidRPr="006F710E">
              <w:rPr>
                <w:rFonts w:ascii="Times New Roman" w:eastAsia="Times New Roman" w:hAnsi="Times New Roman"/>
                <w:sz w:val="24"/>
                <w:szCs w:val="24"/>
                <w:lang w:eastAsia="ar-SA"/>
              </w:rPr>
              <w:t xml:space="preserve"> бака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6505878"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F83B1E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087175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997F4E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наличие в диспетчерской (пожарном посту), насосной станции и на рабочих местах дежурного и обслуживающего персонала эксплуатационной документации (инструкций, журналов, гидравлических схем, табличек и т.п.)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59AD25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0EBAFF4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A4C355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8A74FA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наличие а помещении насосной станции инструкции о порядке включения пожарных насосов и инструкции о порядке действия</w:t>
            </w:r>
            <w:r w:rsidRPr="006F710E">
              <w:rPr>
                <w:rFonts w:ascii="Times New Roman" w:eastAsia="Times New Roman" w:hAnsi="Times New Roman"/>
                <w:sz w:val="24"/>
                <w:szCs w:val="24"/>
                <w:lang w:eastAsia="ar-SA"/>
              </w:rPr>
              <w:br/>
              <w:t>обслуживающего персонала при получении сигнала о неисправности ВПВ или пожаре, а также общей схемы противопожарного водоснабжения и схемы обвязки пожарных насосов, таблички на каждом запорном устройстве и каждом пожарном насосе с их обозначением по гидравлической схеме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5A8907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12C1508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6E0C6D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83859A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прочность крепления технических средств ВПВ и трубопроводов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4D5378F"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1D35102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D3A196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8ECD17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xml:space="preserve">произвести проверку наличия на технических средствах ВПВ табличек или </w:t>
            </w:r>
            <w:proofErr w:type="spellStart"/>
            <w:r w:rsidRPr="006F710E">
              <w:rPr>
                <w:rFonts w:ascii="Times New Roman" w:eastAsia="Times New Roman" w:hAnsi="Times New Roman"/>
                <w:sz w:val="24"/>
                <w:szCs w:val="24"/>
                <w:lang w:eastAsia="ar-SA"/>
              </w:rPr>
              <w:t>шильдиков</w:t>
            </w:r>
            <w:proofErr w:type="spellEnd"/>
            <w:r w:rsidRPr="006F710E">
              <w:rPr>
                <w:rFonts w:ascii="Times New Roman" w:eastAsia="Times New Roman" w:hAnsi="Times New Roman"/>
                <w:sz w:val="24"/>
                <w:szCs w:val="24"/>
                <w:lang w:eastAsia="ar-SA"/>
              </w:rPr>
              <w:t xml:space="preserve"> с обозначением, аналогичным нанесенным на гидравлической схеме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02CAEA8"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62927A7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7B8F5E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DBE0A3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ВПВ при ручном (местном, дистанционном) пуске без подачи воды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E9B9AE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185DEFC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8710C7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3F7CD8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всех запорных устройств (открытие-закрытие), а том числе и с электроприводом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4958D6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06D87E3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6C44C7A"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3B6E47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работоспособность ВПВ в автоматическом режиме без пуска воды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A66DA7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38E5792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A6E120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BB5F2B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проверить сопротивление защитного заземления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E2DAA2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год</w:t>
            </w:r>
          </w:p>
        </w:tc>
      </w:tr>
      <w:tr w:rsidR="00595D20" w:rsidRPr="006F710E" w14:paraId="5FEEDECA"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666997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91AA6E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промыть трубопроводы ВПВ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E81ADA1"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73F659B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9E5DB6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21EC719"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сменить воду в гидропневматическом баке и пожарном резервуаре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1C8EB43"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678C4D3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CDD467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FE4C327"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произвести метрологическую поверку КИП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61FA86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31E6C5A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C7AE9A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261BD99"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провести смену воды из резервуаров и трубопроводов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AB376F0"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три года</w:t>
            </w:r>
          </w:p>
        </w:tc>
      </w:tr>
      <w:tr w:rsidR="00595D20" w:rsidRPr="006F710E" w14:paraId="0C35F5B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D398A2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3760F5A"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провести измерение сопротивления изоляции электрических цепей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337BC0D"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три года</w:t>
            </w:r>
          </w:p>
        </w:tc>
      </w:tr>
      <w:tr w:rsidR="00595D20" w:rsidRPr="006F710E" w14:paraId="5CE148E2" w14:textId="77777777" w:rsidTr="00595D20">
        <w:trPr>
          <w:trHeight w:val="867"/>
        </w:trPr>
        <w:tc>
          <w:tcPr>
            <w:tcW w:w="399" w:type="dxa"/>
            <w:tcBorders>
              <w:top w:val="single" w:sz="4" w:space="0" w:color="auto"/>
              <w:left w:val="single" w:sz="4" w:space="0" w:color="auto"/>
              <w:bottom w:val="single" w:sz="4" w:space="0" w:color="auto"/>
              <w:right w:val="single" w:sz="4" w:space="0" w:color="auto"/>
            </w:tcBorders>
          </w:tcPr>
          <w:p w14:paraId="0D207A2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1F9E5C6"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провести проверку работоспособности ВПВ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AF0A470"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три года</w:t>
            </w:r>
          </w:p>
        </w:tc>
      </w:tr>
      <w:tr w:rsidR="00595D20" w:rsidRPr="006F710E" w14:paraId="5E869C10"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9B5EB0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3065F15"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провести гидравлические и пневматические испытания трубопроводов на герметичность и прочность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67A85EB"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три года (если сеть трубопроводов при эксплуатации не подвергается коррозии);</w:t>
            </w:r>
          </w:p>
          <w:p w14:paraId="2570415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Один раз в два года (при нахождении</w:t>
            </w:r>
            <w:r w:rsidRPr="006F710E">
              <w:rPr>
                <w:rFonts w:ascii="Times New Roman" w:eastAsia="Times New Roman" w:hAnsi="Times New Roman"/>
                <w:sz w:val="24"/>
                <w:szCs w:val="24"/>
                <w:lang w:eastAsia="ar-SA"/>
              </w:rPr>
              <w:br/>
              <w:t>трубопроводов в агрессивной окружающей среде)</w:t>
            </w:r>
          </w:p>
        </w:tc>
      </w:tr>
      <w:tr w:rsidR="00595D20" w:rsidRPr="006F710E" w14:paraId="5DE0ACF0"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D1DF14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0BDCDA4"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выполнить техническое освидетельствование технических средств ВПВ, у которых истек срок службы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C86E3DE"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Накануне истечения срока службы</w:t>
            </w:r>
            <w:r w:rsidRPr="006F710E">
              <w:rPr>
                <w:rFonts w:ascii="Times New Roman" w:eastAsia="Times New Roman" w:hAnsi="Times New Roman"/>
                <w:sz w:val="24"/>
                <w:szCs w:val="24"/>
                <w:lang w:eastAsia="ar-SA"/>
              </w:rPr>
              <w:br/>
              <w:t>технических средств*</w:t>
            </w:r>
          </w:p>
        </w:tc>
      </w:tr>
      <w:tr w:rsidR="00595D20" w:rsidRPr="006F710E" w14:paraId="619AF73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F57659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E1ACCC"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 Если иное не указано в технической документации на конкретное техническое средство.</w:t>
            </w:r>
          </w:p>
          <w:p w14:paraId="3AAEDE82" w14:textId="77777777" w:rsidR="00595D20" w:rsidRPr="006F710E" w:rsidRDefault="00595D20" w:rsidP="006F5401">
            <w:pPr>
              <w:tabs>
                <w:tab w:val="left" w:pos="284"/>
                <w:tab w:val="left" w:pos="426"/>
              </w:tabs>
              <w:spacing w:after="0" w:line="240" w:lineRule="auto"/>
              <w:rPr>
                <w:rFonts w:ascii="Times New Roman" w:eastAsia="Times New Roman" w:hAnsi="Times New Roman"/>
                <w:b/>
                <w:bCs/>
                <w:sz w:val="24"/>
                <w:szCs w:val="24"/>
                <w:lang w:eastAsia="ar-SA"/>
              </w:rPr>
            </w:pPr>
            <w:r w:rsidRPr="006F710E">
              <w:rPr>
                <w:rFonts w:ascii="Times New Roman" w:eastAsia="Times New Roman" w:hAnsi="Times New Roman"/>
                <w:sz w:val="24"/>
                <w:szCs w:val="24"/>
                <w:lang w:eastAsia="ar-SA"/>
              </w:rPr>
              <w:t>Примечание — Все виды работ по техническому обслуживанию ВПВ, выполняемые специализированной обслуживающей организацией, проводятся в присутствии представителя обслуживающего персонала объекта</w:t>
            </w:r>
          </w:p>
        </w:tc>
      </w:tr>
      <w:tr w:rsidR="00595D20" w:rsidRPr="006F710E" w14:paraId="128721CD"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110BF37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Водяные и пенные автоматические установки пожаротушения</w:t>
            </w:r>
          </w:p>
        </w:tc>
      </w:tr>
      <w:tr w:rsidR="00595D20" w:rsidRPr="006F710E" w14:paraId="16A6150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528709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B7436C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внешний осмотр гидромеханических технических средств АУП и трубопроводов на предмет отсутствия повреждений, коррозии, грязи, течи, наличие пломб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4658B8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Ежедневно</w:t>
            </w:r>
          </w:p>
        </w:tc>
      </w:tr>
      <w:tr w:rsidR="00595D20" w:rsidRPr="006F710E" w14:paraId="6B62AC7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C8191B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1C03A6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внешний осмотр и регистрация показаний измерительной аппаратуры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68E47B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Ежедневно</w:t>
            </w:r>
          </w:p>
        </w:tc>
      </w:tr>
      <w:tr w:rsidR="00595D20" w:rsidRPr="006F710E" w14:paraId="511127B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43805CA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E6E53E5"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контроль рабочего положения затвора запорных устройств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995560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Ежедневно</w:t>
            </w:r>
          </w:p>
        </w:tc>
      </w:tr>
      <w:tr w:rsidR="00595D20" w:rsidRPr="006F710E" w14:paraId="3B72A07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1A2DC95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992B08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контроль состояния основного и резервного источников питания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B8A15C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559577C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782533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DBF2CF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автоматическое переключение цепей литания с основного ввода на резервный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A2DAEB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045A25F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220F57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574DC5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узлов управления в целом и их технических средств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F3521B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11A8A58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11705EF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EF6D29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насосной установки: насосных агрегатов, шкафов управления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DFA981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1F315D1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0DE2444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C61CEF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компрессора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F4D2FD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Еженедельно</w:t>
            </w:r>
          </w:p>
        </w:tc>
      </w:tr>
      <w:tr w:rsidR="00595D20" w:rsidRPr="006F710E" w14:paraId="0926F5A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43CC28B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A4308F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выдачи команды при срабатывании АУП на включение всех видов сигнализации и оповещения, на включение вентиляционных систем, в том числе и </w:t>
            </w:r>
            <w:proofErr w:type="spellStart"/>
            <w:r w:rsidRPr="006F710E">
              <w:rPr>
                <w:rFonts w:ascii="Times New Roman" w:eastAsia="Times New Roman" w:hAnsi="Times New Roman"/>
                <w:sz w:val="24"/>
                <w:szCs w:val="24"/>
                <w:lang w:eastAsia="ar-SA"/>
              </w:rPr>
              <w:t>дымоудаления</w:t>
            </w:r>
            <w:proofErr w:type="spellEnd"/>
            <w:r w:rsidRPr="006F710E">
              <w:rPr>
                <w:rFonts w:ascii="Times New Roman" w:eastAsia="Times New Roman" w:hAnsi="Times New Roman"/>
                <w:sz w:val="24"/>
                <w:szCs w:val="24"/>
                <w:lang w:eastAsia="ar-SA"/>
              </w:rPr>
              <w:t>, на управление техно-</w:t>
            </w:r>
            <w:r w:rsidRPr="006F710E">
              <w:rPr>
                <w:rFonts w:ascii="Times New Roman" w:eastAsia="Times New Roman" w:hAnsi="Times New Roman"/>
                <w:sz w:val="24"/>
                <w:szCs w:val="24"/>
                <w:lang w:eastAsia="ar-SA"/>
              </w:rPr>
              <w:br/>
              <w:t>логическим оборудованием (выдача соответствующих звуковых и световых сигналов в защищаемые помещения, в насосную станцию, в диспетчерскую или пожарный пост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8BCAC3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710D873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6AAA1F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B14779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сигнализации при неисправности АУП или ее технических средств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B3BD2A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6EE5665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2F084EE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CC891C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работоспособности </w:t>
            </w:r>
            <w:proofErr w:type="spellStart"/>
            <w:r w:rsidRPr="006F710E">
              <w:rPr>
                <w:rFonts w:ascii="Times New Roman" w:eastAsia="Times New Roman" w:hAnsi="Times New Roman"/>
                <w:sz w:val="24"/>
                <w:szCs w:val="24"/>
                <w:lang w:eastAsia="ar-SA"/>
              </w:rPr>
              <w:t>гедропневматического</w:t>
            </w:r>
            <w:proofErr w:type="spellEnd"/>
            <w:r w:rsidRPr="006F710E">
              <w:rPr>
                <w:rFonts w:ascii="Times New Roman" w:eastAsia="Times New Roman" w:hAnsi="Times New Roman"/>
                <w:sz w:val="24"/>
                <w:szCs w:val="24"/>
                <w:lang w:eastAsia="ar-SA"/>
              </w:rPr>
              <w:t xml:space="preserve"> бака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58D0AD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462AB6A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193229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4A1F94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наличия в диспетчерской (пожарном посту), насосной станции и на рабочих местах дежурного и обслуживающего персонала эксплуатационной документации (инструкций, журналов, гидравлических схем, табличек и т. 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4E5FD1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014EC5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FAD8B4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FC499C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наличия в помещении насосной станции инструкции о порядке включения пожарных насосов и инструкции о порядке действия обслуживающего персонала при получении сигнала о</w:t>
            </w:r>
            <w:r w:rsidRPr="006F710E">
              <w:rPr>
                <w:rFonts w:ascii="Times New Roman" w:eastAsia="Times New Roman" w:hAnsi="Times New Roman"/>
                <w:sz w:val="24"/>
                <w:szCs w:val="24"/>
                <w:lang w:eastAsia="ar-SA"/>
              </w:rPr>
              <w:br/>
              <w:t>неисправности АУП или пожаре, а также общей схемы противопожарного водоснабжения и схемы обвязки пожарных насосов, таблички на каждом запорном устройстве и каждом пожарном насосе с их обозначением по гидравлической схеме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44D2F1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5C3F485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DBC5F3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E9C7F2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прогости крепления технических средств АУП и трубопроводов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4C6733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232F54A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02C639E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9A6EFD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наличия на технических средствах АУП табличек или </w:t>
            </w:r>
            <w:proofErr w:type="spellStart"/>
            <w:r w:rsidRPr="006F710E">
              <w:rPr>
                <w:rFonts w:ascii="Times New Roman" w:eastAsia="Times New Roman" w:hAnsi="Times New Roman"/>
                <w:sz w:val="24"/>
                <w:szCs w:val="24"/>
                <w:lang w:eastAsia="ar-SA"/>
              </w:rPr>
              <w:t>шильдиков</w:t>
            </w:r>
            <w:proofErr w:type="spellEnd"/>
            <w:r w:rsidRPr="006F710E">
              <w:rPr>
                <w:rFonts w:ascii="Times New Roman" w:eastAsia="Times New Roman" w:hAnsi="Times New Roman"/>
                <w:sz w:val="24"/>
                <w:szCs w:val="24"/>
                <w:lang w:eastAsia="ar-SA"/>
              </w:rPr>
              <w:t xml:space="preserve"> с обозначением, аналогичным нанесенным на гидравлической схеме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44AC33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Ежемесячно</w:t>
            </w:r>
          </w:p>
        </w:tc>
      </w:tr>
      <w:tr w:rsidR="00595D20" w:rsidRPr="006F710E" w14:paraId="0259872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9D08DF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0E35F7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АУП при ручном (местном, дистанционном) пуске без подачи воды через ороситель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DD292E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61C2524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FA19D3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61A481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всех запорных устройств</w:t>
            </w:r>
            <w:r w:rsidRPr="006F710E">
              <w:rPr>
                <w:rFonts w:ascii="Times New Roman" w:eastAsia="Times New Roman" w:hAnsi="Times New Roman"/>
                <w:sz w:val="24"/>
                <w:szCs w:val="24"/>
                <w:lang w:eastAsia="ar-SA"/>
              </w:rPr>
              <w:br/>
              <w:t>(открытие — закрытие), в том числе и с электроприводом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94BF35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7B62B83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6DB3E3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3EDB3D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АУП в автоматическом режиме без пуска воды через ороситель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11846D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Ежеквартально</w:t>
            </w:r>
          </w:p>
        </w:tc>
      </w:tr>
      <w:tr w:rsidR="00595D20" w:rsidRPr="006F710E" w14:paraId="0497594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1541F77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EBF4FD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внешний осмотр оросителей и </w:t>
            </w:r>
            <w:proofErr w:type="spellStart"/>
            <w:r w:rsidRPr="006F710E">
              <w:rPr>
                <w:rFonts w:ascii="Times New Roman" w:eastAsia="Times New Roman" w:hAnsi="Times New Roman"/>
                <w:sz w:val="24"/>
                <w:szCs w:val="24"/>
                <w:lang w:eastAsia="ar-SA"/>
              </w:rPr>
              <w:t>пеногенераторов</w:t>
            </w:r>
            <w:proofErr w:type="spellEnd"/>
            <w:r w:rsidRPr="006F710E">
              <w:rPr>
                <w:rFonts w:ascii="Times New Roman" w:eastAsia="Times New Roman" w:hAnsi="Times New Roman"/>
                <w:sz w:val="24"/>
                <w:szCs w:val="24"/>
                <w:lang w:eastAsia="ar-SA"/>
              </w:rPr>
              <w:t>, при необходимости очистка их от пыли и грязи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C66F37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От одного раза в квартал до одного</w:t>
            </w:r>
            <w:r w:rsidRPr="006F710E">
              <w:rPr>
                <w:rFonts w:ascii="Times New Roman" w:eastAsia="Times New Roman" w:hAnsi="Times New Roman"/>
                <w:sz w:val="24"/>
                <w:szCs w:val="24"/>
                <w:lang w:eastAsia="ar-SA"/>
              </w:rPr>
              <w:br/>
              <w:t>раза в год (в зависимости от высоты</w:t>
            </w:r>
            <w:r w:rsidRPr="006F710E">
              <w:rPr>
                <w:rFonts w:ascii="Times New Roman" w:eastAsia="Times New Roman" w:hAnsi="Times New Roman"/>
                <w:sz w:val="24"/>
                <w:szCs w:val="24"/>
                <w:lang w:eastAsia="ar-SA"/>
              </w:rPr>
              <w:br/>
              <w:t xml:space="preserve">монтажа оросителей и </w:t>
            </w:r>
            <w:proofErr w:type="spellStart"/>
            <w:r w:rsidRPr="006F710E">
              <w:rPr>
                <w:rFonts w:ascii="Times New Roman" w:eastAsia="Times New Roman" w:hAnsi="Times New Roman"/>
                <w:sz w:val="24"/>
                <w:szCs w:val="24"/>
                <w:lang w:eastAsia="ar-SA"/>
              </w:rPr>
              <w:t>пеногенераторов</w:t>
            </w:r>
            <w:proofErr w:type="spellEnd"/>
            <w:r w:rsidRPr="006F710E">
              <w:rPr>
                <w:rFonts w:ascii="Times New Roman" w:eastAsia="Times New Roman" w:hAnsi="Times New Roman"/>
                <w:sz w:val="24"/>
                <w:szCs w:val="24"/>
                <w:lang w:eastAsia="ar-SA"/>
              </w:rPr>
              <w:t>, агрессивности окружающей среды и существования угрозы нарушения их целостности)</w:t>
            </w:r>
          </w:p>
        </w:tc>
      </w:tr>
      <w:tr w:rsidR="00595D20" w:rsidRPr="006F710E" w14:paraId="5FAE4DF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D48B6F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9A0B23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качества пенообразователя и при необходимости его замена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4E2E66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Согласно требованиям изготовителя</w:t>
            </w:r>
          </w:p>
        </w:tc>
      </w:tr>
      <w:tr w:rsidR="00595D20" w:rsidRPr="006F710E" w14:paraId="6B513211" w14:textId="77777777" w:rsidTr="00595D20">
        <w:trPr>
          <w:trHeight w:val="395"/>
        </w:trPr>
        <w:tc>
          <w:tcPr>
            <w:tcW w:w="399" w:type="dxa"/>
            <w:tcBorders>
              <w:top w:val="single" w:sz="4" w:space="0" w:color="auto"/>
              <w:left w:val="single" w:sz="4" w:space="0" w:color="auto"/>
              <w:bottom w:val="single" w:sz="4" w:space="0" w:color="auto"/>
              <w:right w:val="single" w:sz="4" w:space="0" w:color="auto"/>
            </w:tcBorders>
            <w:vAlign w:val="center"/>
          </w:tcPr>
          <w:p w14:paraId="3CF103C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52B7C8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сопротивления защитного заземления</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054411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год</w:t>
            </w:r>
          </w:p>
        </w:tc>
      </w:tr>
      <w:tr w:rsidR="00595D20" w:rsidRPr="006F710E" w14:paraId="4C516EC9" w14:textId="77777777" w:rsidTr="00595D20">
        <w:trPr>
          <w:trHeight w:val="428"/>
        </w:trPr>
        <w:tc>
          <w:tcPr>
            <w:tcW w:w="399" w:type="dxa"/>
            <w:tcBorders>
              <w:top w:val="single" w:sz="4" w:space="0" w:color="auto"/>
              <w:left w:val="single" w:sz="4" w:space="0" w:color="auto"/>
              <w:bottom w:val="single" w:sz="4" w:space="0" w:color="auto"/>
              <w:right w:val="single" w:sz="4" w:space="0" w:color="auto"/>
            </w:tcBorders>
            <w:vAlign w:val="center"/>
          </w:tcPr>
          <w:p w14:paraId="24FAB0F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064824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промывка трубопроводов </w:t>
            </w:r>
            <w:proofErr w:type="spellStart"/>
            <w:r w:rsidRPr="006F710E">
              <w:rPr>
                <w:rFonts w:ascii="Times New Roman" w:eastAsia="Times New Roman" w:hAnsi="Times New Roman"/>
                <w:sz w:val="24"/>
                <w:szCs w:val="24"/>
                <w:lang w:eastAsia="ar-SA"/>
              </w:rPr>
              <w:t>дренчерных</w:t>
            </w:r>
            <w:proofErr w:type="spellEnd"/>
            <w:r w:rsidRPr="006F710E">
              <w:rPr>
                <w:rFonts w:ascii="Times New Roman" w:eastAsia="Times New Roman" w:hAnsi="Times New Roman"/>
                <w:sz w:val="24"/>
                <w:szCs w:val="24"/>
                <w:lang w:eastAsia="ar-SA"/>
              </w:rPr>
              <w:t xml:space="preserve">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AE773C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5C41805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6B13F89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834EEC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смена воды в гидропневматическом баке и в пожарном резервуаре</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1B9496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17DF50D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57E5122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9F60A6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проверка настройки диапазона давлений </w:t>
            </w:r>
            <w:proofErr w:type="spellStart"/>
            <w:r w:rsidRPr="006F710E">
              <w:rPr>
                <w:rFonts w:ascii="Times New Roman" w:eastAsia="Times New Roman" w:hAnsi="Times New Roman"/>
                <w:sz w:val="24"/>
                <w:szCs w:val="24"/>
                <w:lang w:eastAsia="ar-SA"/>
              </w:rPr>
              <w:t>электроконтактных</w:t>
            </w:r>
            <w:proofErr w:type="spellEnd"/>
            <w:r w:rsidRPr="006F710E">
              <w:rPr>
                <w:rFonts w:ascii="Times New Roman" w:eastAsia="Times New Roman" w:hAnsi="Times New Roman"/>
                <w:sz w:val="24"/>
                <w:szCs w:val="24"/>
                <w:lang w:eastAsia="ar-SA"/>
              </w:rPr>
              <w:t xml:space="preserve"> манометров и сигнализаторов давления, а также значения расходов,</w:t>
            </w:r>
            <w:r w:rsidRPr="006F710E">
              <w:rPr>
                <w:rFonts w:ascii="Times New Roman" w:eastAsia="Times New Roman" w:hAnsi="Times New Roman"/>
                <w:sz w:val="24"/>
                <w:szCs w:val="24"/>
                <w:lang w:eastAsia="ar-SA"/>
              </w:rPr>
              <w:br/>
              <w:t>на которые настроены сигнализаторы потока жидкости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EFA000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33047E10" w14:textId="77777777" w:rsidTr="00595D20">
        <w:trPr>
          <w:trHeight w:val="598"/>
        </w:trPr>
        <w:tc>
          <w:tcPr>
            <w:tcW w:w="399" w:type="dxa"/>
            <w:tcBorders>
              <w:top w:val="single" w:sz="4" w:space="0" w:color="auto"/>
              <w:left w:val="single" w:sz="4" w:space="0" w:color="auto"/>
              <w:bottom w:val="single" w:sz="4" w:space="0" w:color="auto"/>
              <w:right w:val="single" w:sz="4" w:space="0" w:color="auto"/>
            </w:tcBorders>
            <w:vAlign w:val="center"/>
          </w:tcPr>
          <w:p w14:paraId="6D2C916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1D32C0E"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метрологическая поводка контрольно-измерительных приборов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D4DF6D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Ежегодно</w:t>
            </w:r>
          </w:p>
        </w:tc>
      </w:tr>
      <w:tr w:rsidR="00595D20" w:rsidRPr="006F710E" w14:paraId="2665E680"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4E64F65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24C43B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ревизия </w:t>
            </w:r>
            <w:proofErr w:type="spellStart"/>
            <w:r w:rsidRPr="006F710E">
              <w:rPr>
                <w:rFonts w:ascii="Times New Roman" w:eastAsia="Times New Roman" w:hAnsi="Times New Roman"/>
                <w:sz w:val="24"/>
                <w:szCs w:val="24"/>
                <w:lang w:eastAsia="ar-SA"/>
              </w:rPr>
              <w:t>гидроэлектромеханических</w:t>
            </w:r>
            <w:proofErr w:type="spellEnd"/>
            <w:r w:rsidRPr="006F710E">
              <w:rPr>
                <w:rFonts w:ascii="Times New Roman" w:eastAsia="Times New Roman" w:hAnsi="Times New Roman"/>
                <w:sz w:val="24"/>
                <w:szCs w:val="24"/>
                <w:lang w:eastAsia="ar-SA"/>
              </w:rPr>
              <w:t xml:space="preserve"> средств АУП (при</w:t>
            </w:r>
            <w:r w:rsidRPr="006F710E">
              <w:rPr>
                <w:rFonts w:ascii="Times New Roman" w:eastAsia="Times New Roman" w:hAnsi="Times New Roman"/>
                <w:sz w:val="24"/>
                <w:szCs w:val="24"/>
                <w:lang w:eastAsia="ar-SA"/>
              </w:rPr>
              <w:br/>
              <w:t>необходимости демонтировать их с трубопровода) с разборкой и промывкой затвора, сборкой на месте и с заменой неисправных элементов; проверка герметичности затвора запорных устройств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2CEE64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w:t>
            </w:r>
            <w:r w:rsidRPr="006F710E">
              <w:rPr>
                <w:rFonts w:ascii="Times New Roman" w:eastAsia="Times New Roman" w:hAnsi="Times New Roman"/>
                <w:sz w:val="24"/>
                <w:szCs w:val="24"/>
                <w:lang w:eastAsia="ar-SA"/>
              </w:rPr>
              <w:br/>
              <w:t>(или согласно ТД</w:t>
            </w:r>
            <w:r w:rsidRPr="006F710E">
              <w:rPr>
                <w:rFonts w:ascii="Times New Roman" w:eastAsia="Times New Roman" w:hAnsi="Times New Roman"/>
                <w:sz w:val="24"/>
                <w:szCs w:val="24"/>
                <w:lang w:eastAsia="ar-SA"/>
              </w:rPr>
              <w:br/>
              <w:t>изготовителя)</w:t>
            </w:r>
          </w:p>
        </w:tc>
      </w:tr>
      <w:tr w:rsidR="00595D20" w:rsidRPr="006F710E" w14:paraId="36FA60C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2E487DC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E0D83B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смена воды из резервуаров, питающих и распределительных трубопроводов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782260B"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w:t>
            </w:r>
          </w:p>
        </w:tc>
      </w:tr>
      <w:tr w:rsidR="00595D20" w:rsidRPr="006F710E" w14:paraId="7AB3CCC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E601BB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8134E3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измерение сопротивления изоляции электрических цепей</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7AD3414"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w:t>
            </w:r>
          </w:p>
        </w:tc>
      </w:tr>
      <w:tr w:rsidR="00595D20" w:rsidRPr="006F710E" w14:paraId="2E9DCCC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5EC34B7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532694D"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проверка работоспособности АУП (определение общего расхода АУП, давления у диктующего оросителя при его срабатывании и при общем расходе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9FE5F60"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w:t>
            </w:r>
          </w:p>
        </w:tc>
      </w:tr>
      <w:tr w:rsidR="00595D20" w:rsidRPr="006F710E" w14:paraId="263F2696"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76C4CAB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6A2076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проведение гидравлических и пневматических испытаний трубопроводов на герметичность и прочность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102DF5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Один раз в 3 года (если сеть трубопроводов при эксплуатации не подвергается коррозии); один раз в 2 года (при нахождении трубопроводов в агрессивной окружающей среде)</w:t>
            </w:r>
          </w:p>
        </w:tc>
      </w:tr>
      <w:tr w:rsidR="00595D20" w:rsidRPr="006F710E" w14:paraId="097673A2"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5FB8066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1D9B8CA"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техническое освидетельствование сосудов, работающих под давлением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892F96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 нормам</w:t>
            </w:r>
            <w:r w:rsidRPr="006F710E">
              <w:rPr>
                <w:rFonts w:ascii="Times New Roman" w:eastAsia="Times New Roman" w:hAnsi="Times New Roman"/>
                <w:sz w:val="24"/>
                <w:szCs w:val="24"/>
                <w:lang w:eastAsia="ar-SA"/>
              </w:rPr>
              <w:br/>
            </w:r>
            <w:proofErr w:type="spellStart"/>
            <w:r w:rsidRPr="006F710E">
              <w:rPr>
                <w:rFonts w:ascii="Times New Roman" w:eastAsia="Times New Roman" w:hAnsi="Times New Roman"/>
                <w:sz w:val="24"/>
                <w:szCs w:val="24"/>
                <w:lang w:eastAsia="ar-SA"/>
              </w:rPr>
              <w:t>Ростехнадзора</w:t>
            </w:r>
            <w:proofErr w:type="spellEnd"/>
            <w:r w:rsidRPr="006F710E">
              <w:rPr>
                <w:rFonts w:ascii="Times New Roman" w:eastAsia="Times New Roman" w:hAnsi="Times New Roman"/>
                <w:sz w:val="24"/>
                <w:szCs w:val="24"/>
                <w:lang w:eastAsia="ar-SA"/>
              </w:rPr>
              <w:t>*</w:t>
            </w:r>
          </w:p>
        </w:tc>
      </w:tr>
      <w:tr w:rsidR="00595D20" w:rsidRPr="006F710E" w14:paraId="704C450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203EBC76"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1D0AD9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Техническое освидетельствование технических средств АУП, у которых истек срок службы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DA078E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Накануне истечения срока службы технических средств*</w:t>
            </w:r>
          </w:p>
        </w:tc>
      </w:tr>
      <w:tr w:rsidR="00595D20" w:rsidRPr="006F710E" w14:paraId="08CCA899"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vAlign w:val="center"/>
          </w:tcPr>
          <w:p w14:paraId="3902414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8FA30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Если иное не указано в ТД на конкретное техническое средство.</w:t>
            </w:r>
          </w:p>
          <w:p w14:paraId="6F6D1F2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Примечания:</w:t>
            </w:r>
          </w:p>
          <w:p w14:paraId="4850E11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все виды услуг по техническому обслуживанию АУП, выполняемые специализированной обслуживающей организацией, проводят в присутствии представителя обслуживающего персонала объекта;</w:t>
            </w:r>
          </w:p>
          <w:p w14:paraId="61D781DF"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при разработке технического регламента технического обслуживания водяных и пенных АУП применительно к конкретному объекту проектная организация должна учитывать номенклатуру регламентных услуг и их периодичность, изложенных в разделе 5;</w:t>
            </w:r>
          </w:p>
          <w:p w14:paraId="239E3E6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содержание технического регламента технического обслуживания водяных и пенных АУП, разработанного проектной организацией применительно к конкретному объекту, может отличаться от типового технического регламента с учетом специфических особенностей объекта.</w:t>
            </w:r>
          </w:p>
        </w:tc>
      </w:tr>
      <w:tr w:rsidR="00595D20" w:rsidRPr="006F710E" w14:paraId="19F7921D"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tcPr>
          <w:p w14:paraId="2E6CAB62"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t>Автоматическая установка газового пожаротушения</w:t>
            </w:r>
          </w:p>
        </w:tc>
      </w:tr>
      <w:tr w:rsidR="00595D20" w:rsidRPr="006F710E" w14:paraId="1FAF95F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9AD2F4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3FAF72F"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внешний осмотр составных частей установки на отсутствие механических повреждений, грязи, а также внешний осмотр прочности крепления, сохранности пломб</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DE97163"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1B108BB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E19FF8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66B9D4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рабочего положения запорной арматуры, давления в побудительной сети и пусковых баллонах</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97C9297"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6C8356B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4CDA62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06D085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количества (массы) огнетушащего вещества без газа-вытеснителя и/или давления газа-вытеснителя, давления сжатого ГОТВ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1E65623"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r w:rsidRPr="006F710E">
              <w:rPr>
                <w:rFonts w:ascii="Times New Roman" w:eastAsia="Times New Roman" w:hAnsi="Times New Roman"/>
                <w:bCs/>
                <w:sz w:val="24"/>
                <w:szCs w:val="24"/>
                <w:vertAlign w:val="superscript"/>
                <w:lang w:eastAsia="ar-SA"/>
              </w:rPr>
              <w:t>1*</w:t>
            </w:r>
          </w:p>
        </w:tc>
      </w:tr>
      <w:tr w:rsidR="00595D20" w:rsidRPr="006F710E" w14:paraId="0562C95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5A2170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6592C2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проведение регламентных услуг для составных частей (элементов) установки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5FF7CC8"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ТД на элементы</w:t>
            </w:r>
          </w:p>
        </w:tc>
      </w:tr>
      <w:tr w:rsidR="00595D20" w:rsidRPr="006F710E" w14:paraId="77C3CF52" w14:textId="77777777" w:rsidTr="00595D20">
        <w:trPr>
          <w:trHeight w:val="430"/>
        </w:trPr>
        <w:tc>
          <w:tcPr>
            <w:tcW w:w="399" w:type="dxa"/>
            <w:tcBorders>
              <w:top w:val="single" w:sz="4" w:space="0" w:color="auto"/>
              <w:left w:val="single" w:sz="4" w:space="0" w:color="auto"/>
              <w:bottom w:val="single" w:sz="4" w:space="0" w:color="auto"/>
              <w:right w:val="single" w:sz="4" w:space="0" w:color="auto"/>
            </w:tcBorders>
          </w:tcPr>
          <w:p w14:paraId="39D3E44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0E95C6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профилактические работы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38B72E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21C5B74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DF580F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E614717"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работоспособности установки в ручном (дистанционном) и автоматическом режимах</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4F12282"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6 месяцев</w:t>
            </w:r>
            <w:r w:rsidRPr="006F710E">
              <w:rPr>
                <w:rFonts w:ascii="Times New Roman" w:eastAsia="Times New Roman" w:hAnsi="Times New Roman"/>
                <w:bCs/>
                <w:sz w:val="24"/>
                <w:szCs w:val="24"/>
                <w:vertAlign w:val="superscript"/>
                <w:lang w:eastAsia="ar-SA"/>
              </w:rPr>
              <w:t>2*</w:t>
            </w:r>
          </w:p>
        </w:tc>
      </w:tr>
      <w:tr w:rsidR="00595D20" w:rsidRPr="006F710E" w14:paraId="17E49D2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916229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213B0E32"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метрологическая проверка контрольно-измерительных приборов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19C653C"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год</w:t>
            </w:r>
            <w:r w:rsidRPr="006F710E">
              <w:rPr>
                <w:rFonts w:ascii="Times New Roman" w:eastAsia="Times New Roman" w:hAnsi="Times New Roman"/>
                <w:bCs/>
                <w:sz w:val="24"/>
                <w:szCs w:val="24"/>
                <w:vertAlign w:val="superscript"/>
                <w:lang w:eastAsia="ar-SA"/>
              </w:rPr>
              <w:t>3*</w:t>
            </w:r>
          </w:p>
        </w:tc>
      </w:tr>
      <w:tr w:rsidR="00595D20" w:rsidRPr="006F710E" w14:paraId="5E344427" w14:textId="77777777" w:rsidTr="00595D20">
        <w:trPr>
          <w:trHeight w:val="469"/>
        </w:trPr>
        <w:tc>
          <w:tcPr>
            <w:tcW w:w="399" w:type="dxa"/>
            <w:tcBorders>
              <w:top w:val="single" w:sz="4" w:space="0" w:color="auto"/>
              <w:left w:val="single" w:sz="4" w:space="0" w:color="auto"/>
              <w:bottom w:val="single" w:sz="4" w:space="0" w:color="auto"/>
              <w:right w:val="single" w:sz="4" w:space="0" w:color="auto"/>
            </w:tcBorders>
          </w:tcPr>
          <w:p w14:paraId="386E438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92161C3"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замена элементов АУП, выработавших ресурс</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0B0803C"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перечнем</w:t>
            </w:r>
            <w:r w:rsidRPr="006F710E">
              <w:rPr>
                <w:rFonts w:ascii="Times New Roman" w:eastAsia="Times New Roman" w:hAnsi="Times New Roman"/>
                <w:bCs/>
                <w:sz w:val="24"/>
                <w:szCs w:val="24"/>
                <w:vertAlign w:val="superscript"/>
                <w:lang w:eastAsia="ar-SA"/>
              </w:rPr>
              <w:t>4*</w:t>
            </w:r>
          </w:p>
        </w:tc>
      </w:tr>
      <w:tr w:rsidR="00595D20" w:rsidRPr="006F710E" w14:paraId="6AD7B3D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6277B8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3BA2749"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отсутствия изменений типа пожарной нагрузки, а также объема и герметичности защищаемых помещений от проектной документации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781D51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год</w:t>
            </w:r>
          </w:p>
        </w:tc>
      </w:tr>
      <w:tr w:rsidR="00595D20" w:rsidRPr="006F710E" w14:paraId="29C8BA27"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01AD73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0BFDF27"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гидравлические (пневматические) испытания трубопроводов на герметичность и прочность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BE0CA9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5 лет</w:t>
            </w:r>
          </w:p>
        </w:tc>
      </w:tr>
      <w:tr w:rsidR="00595D20" w:rsidRPr="006F710E" w14:paraId="4450E56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49A461C"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D804EC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составных частей установки, работающих под давлением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E5B0162"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требованиями</w:t>
            </w:r>
            <w:r w:rsidRPr="006F710E">
              <w:rPr>
                <w:rFonts w:ascii="Times New Roman" w:eastAsia="Times New Roman" w:hAnsi="Times New Roman"/>
                <w:bCs/>
                <w:sz w:val="24"/>
                <w:szCs w:val="24"/>
                <w:lang w:eastAsia="ar-SA"/>
              </w:rPr>
              <w:br/>
              <w:t>18</w:t>
            </w:r>
            <w:r w:rsidRPr="006F710E">
              <w:rPr>
                <w:rFonts w:ascii="Times New Roman" w:eastAsia="Times New Roman" w:hAnsi="Times New Roman"/>
                <w:bCs/>
                <w:sz w:val="24"/>
                <w:szCs w:val="24"/>
                <w:lang w:val="en-US" w:eastAsia="ar-SA"/>
              </w:rPr>
              <w:t>J</w:t>
            </w:r>
            <w:r w:rsidRPr="006F710E">
              <w:rPr>
                <w:rFonts w:ascii="Times New Roman" w:eastAsia="Times New Roman" w:hAnsi="Times New Roman"/>
                <w:bCs/>
                <w:sz w:val="24"/>
                <w:szCs w:val="24"/>
                <w:lang w:eastAsia="ar-SA"/>
              </w:rPr>
              <w:t>. [9]</w:t>
            </w:r>
          </w:p>
        </w:tc>
      </w:tr>
      <w:tr w:rsidR="00595D20" w:rsidRPr="006F710E" w14:paraId="34EF00A8" w14:textId="77777777" w:rsidTr="00595D20">
        <w:trPr>
          <w:trHeight w:val="468"/>
        </w:trPr>
        <w:tc>
          <w:tcPr>
            <w:tcW w:w="399" w:type="dxa"/>
            <w:tcBorders>
              <w:top w:val="single" w:sz="4" w:space="0" w:color="auto"/>
              <w:left w:val="single" w:sz="4" w:space="0" w:color="auto"/>
              <w:bottom w:val="single" w:sz="4" w:space="0" w:color="auto"/>
              <w:right w:val="single" w:sz="4" w:space="0" w:color="auto"/>
            </w:tcBorders>
          </w:tcPr>
          <w:p w14:paraId="6E7D108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EF01E2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CC0A10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5 лет</w:t>
            </w:r>
          </w:p>
        </w:tc>
      </w:tr>
      <w:tr w:rsidR="00595D20" w:rsidRPr="006F710E" w14:paraId="7DB466E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FF908F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D9E71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val="ru" w:eastAsia="ar-SA"/>
              </w:rPr>
              <w:t>1*</w:t>
            </w:r>
            <w:r w:rsidRPr="006F710E">
              <w:rPr>
                <w:rFonts w:ascii="Times New Roman" w:eastAsia="Times New Roman" w:hAnsi="Times New Roman"/>
                <w:sz w:val="24"/>
                <w:szCs w:val="24"/>
                <w:lang w:eastAsia="ar-SA"/>
              </w:rPr>
              <w:t xml:space="preserve"> Периодичность контроля массы сжиженных ГОТВ с газом-вытеснителем указана в ТД на модуль газового пожаротушения.</w:t>
            </w:r>
          </w:p>
          <w:p w14:paraId="058229E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2* Выпуск огнетушащего вещества из установки при любом проведении проверок и испытаний не допускается. </w:t>
            </w:r>
          </w:p>
          <w:p w14:paraId="6D8E5BA1"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3* Для проверки работоспособности АУП следует отключить активаторы от ЗПУ модулей (при необходимости подключить вместо активаторов имитаторы). Затем по регламенту на СПС в составе АУП необходимо активировать установку в </w:t>
            </w:r>
            <w:r w:rsidRPr="006F710E">
              <w:rPr>
                <w:rFonts w:ascii="Times New Roman" w:eastAsia="Times New Roman" w:hAnsi="Times New Roman"/>
                <w:sz w:val="24"/>
                <w:szCs w:val="24"/>
                <w:lang w:eastAsia="ar-SA"/>
              </w:rPr>
              <w:lastRenderedPageBreak/>
              <w:t xml:space="preserve">автоматическом режиме и контролировать сигнализацию приборов СПС при срабатывании первого </w:t>
            </w:r>
            <w:proofErr w:type="spellStart"/>
            <w:r w:rsidRPr="006F710E">
              <w:rPr>
                <w:rFonts w:ascii="Times New Roman" w:eastAsia="Times New Roman" w:hAnsi="Times New Roman"/>
                <w:sz w:val="24"/>
                <w:szCs w:val="24"/>
                <w:lang w:eastAsia="ar-SA"/>
              </w:rPr>
              <w:t>извещателя</w:t>
            </w:r>
            <w:proofErr w:type="spellEnd"/>
            <w:r w:rsidRPr="006F710E">
              <w:rPr>
                <w:rFonts w:ascii="Times New Roman" w:eastAsia="Times New Roman" w:hAnsi="Times New Roman"/>
                <w:sz w:val="24"/>
                <w:szCs w:val="24"/>
                <w:lang w:eastAsia="ar-SA"/>
              </w:rPr>
              <w:t xml:space="preserve">. Следует имитировать срабатывание второго </w:t>
            </w:r>
            <w:proofErr w:type="spellStart"/>
            <w:r w:rsidRPr="006F710E">
              <w:rPr>
                <w:rFonts w:ascii="Times New Roman" w:eastAsia="Times New Roman" w:hAnsi="Times New Roman"/>
                <w:sz w:val="24"/>
                <w:szCs w:val="24"/>
                <w:lang w:eastAsia="ar-SA"/>
              </w:rPr>
              <w:t>извещателя</w:t>
            </w:r>
            <w:proofErr w:type="spellEnd"/>
            <w:r w:rsidRPr="006F710E">
              <w:rPr>
                <w:rFonts w:ascii="Times New Roman" w:eastAsia="Times New Roman" w:hAnsi="Times New Roman"/>
                <w:sz w:val="24"/>
                <w:szCs w:val="24"/>
                <w:lang w:eastAsia="ar-SA"/>
              </w:rPr>
              <w:t xml:space="preserve">, контролировать срабатывание </w:t>
            </w:r>
            <w:proofErr w:type="spellStart"/>
            <w:r w:rsidRPr="006F710E">
              <w:rPr>
                <w:rFonts w:ascii="Times New Roman" w:eastAsia="Times New Roman" w:hAnsi="Times New Roman"/>
                <w:sz w:val="24"/>
                <w:szCs w:val="24"/>
                <w:lang w:eastAsia="ar-SA"/>
              </w:rPr>
              <w:t>оповещателей</w:t>
            </w:r>
            <w:proofErr w:type="spellEnd"/>
            <w:r w:rsidRPr="006F710E">
              <w:rPr>
                <w:rFonts w:ascii="Times New Roman" w:eastAsia="Times New Roman" w:hAnsi="Times New Roman"/>
                <w:sz w:val="24"/>
                <w:szCs w:val="24"/>
                <w:lang w:eastAsia="ar-SA"/>
              </w:rPr>
              <w:t xml:space="preserve"> и продолжительность временной задержки по факту срабатывания активаторов (имитаторов).</w:t>
            </w:r>
            <w:r w:rsidRPr="006F710E">
              <w:rPr>
                <w:rFonts w:ascii="Times New Roman" w:eastAsia="Times New Roman" w:hAnsi="Times New Roman"/>
                <w:sz w:val="24"/>
                <w:szCs w:val="24"/>
                <w:lang w:eastAsia="ar-SA"/>
              </w:rPr>
              <w:br/>
              <w:t xml:space="preserve">Необходимо восстановить эксплуатационное положение активаторов. Следует повторить проверку в ручном (дистанционном) режиме работы АУП от ручных пусковых элементов, предусмотренных проектом на приборах СПС и </w:t>
            </w:r>
            <w:proofErr w:type="spellStart"/>
            <w:r w:rsidRPr="006F710E">
              <w:rPr>
                <w:rFonts w:ascii="Times New Roman" w:eastAsia="Times New Roman" w:hAnsi="Times New Roman"/>
                <w:sz w:val="24"/>
                <w:szCs w:val="24"/>
                <w:lang w:eastAsia="ar-SA"/>
              </w:rPr>
              <w:t>сжоло</w:t>
            </w:r>
            <w:proofErr w:type="spellEnd"/>
            <w:r w:rsidRPr="006F710E">
              <w:rPr>
                <w:rFonts w:ascii="Times New Roman" w:eastAsia="Times New Roman" w:hAnsi="Times New Roman"/>
                <w:sz w:val="24"/>
                <w:szCs w:val="24"/>
                <w:lang w:eastAsia="ar-SA"/>
              </w:rPr>
              <w:t xml:space="preserve"> помещения. По окончании проверки необходимо восстановить исходное состояние активаторов и АУП. исключая ложные срабатывания с подачей ОТВ.</w:t>
            </w:r>
          </w:p>
          <w:p w14:paraId="095E321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 Перечень замены (проверки) составных частей АУП составляется при приемке АУП в эксплуатацию и содержит сведения о сроке службы элементов АУП и дате последующей замены (проверки). После замены (проверки) элемента перечень корректируется.</w:t>
            </w:r>
          </w:p>
        </w:tc>
      </w:tr>
      <w:tr w:rsidR="00595D20" w:rsidRPr="006F710E" w14:paraId="0CF9E297"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vAlign w:val="center"/>
          </w:tcPr>
          <w:p w14:paraId="0CDCC83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lastRenderedPageBreak/>
              <w:t>Автоматическая установка порошкового пожаротушения</w:t>
            </w:r>
          </w:p>
        </w:tc>
      </w:tr>
      <w:tr w:rsidR="00595D20" w:rsidRPr="006F710E" w14:paraId="4B2DC25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97670F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FD8200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внешний осмотр составных частей установки на отсутствие механических повреждений, грязи, а также внешний осмотр прочности крепления, сохранности пломб, ориентации в пространстве модулей импульсного пожаротушения или насадок</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15168C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175819B1"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3586070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1C7AB6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давления газа-вытеснителя в модулях или массы (давления) в отдельных баллонах</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40823F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давления — один раз в месяц, контроль</w:t>
            </w:r>
            <w:r w:rsidRPr="006F710E">
              <w:rPr>
                <w:rFonts w:ascii="Times New Roman" w:eastAsia="Times New Roman" w:hAnsi="Times New Roman"/>
                <w:bCs/>
                <w:sz w:val="24"/>
                <w:szCs w:val="24"/>
                <w:lang w:eastAsia="ar-SA"/>
              </w:rPr>
              <w:br/>
              <w:t>массы — по ТД на модуль</w:t>
            </w:r>
          </w:p>
        </w:tc>
      </w:tr>
      <w:tr w:rsidR="00595D20" w:rsidRPr="006F710E" w14:paraId="6848A2B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9DE4AC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FE8A0D2"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контроль качества огнетушащего порошка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A6E65E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ТД на модуль и огнетушащий порошок</w:t>
            </w:r>
          </w:p>
        </w:tc>
      </w:tr>
      <w:tr w:rsidR="00595D20" w:rsidRPr="006F710E" w14:paraId="1BBD3FCF"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598199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71B2D3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проведение регламентных услуг составных частей (элементов) установки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68A1A17E"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ТД на элементы</w:t>
            </w:r>
          </w:p>
        </w:tc>
      </w:tr>
      <w:tr w:rsidR="00595D20" w:rsidRPr="006F710E" w14:paraId="7E07754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645A44B"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8BC9EA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профилактические работы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71F122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4DD09DB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F2BC171"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CA90E5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работоспособности установки а ручном (дистанционном) и автоматическом режимах</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C9867BE"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6 месяцев</w:t>
            </w:r>
            <w:r w:rsidRPr="006F710E">
              <w:rPr>
                <w:rFonts w:ascii="Times New Roman" w:eastAsia="Times New Roman" w:hAnsi="Times New Roman"/>
                <w:bCs/>
                <w:sz w:val="24"/>
                <w:szCs w:val="24"/>
                <w:vertAlign w:val="superscript"/>
                <w:lang w:eastAsia="ar-SA"/>
              </w:rPr>
              <w:t>1</w:t>
            </w:r>
            <w:r w:rsidRPr="006F710E">
              <w:rPr>
                <w:rFonts w:ascii="Times New Roman" w:eastAsia="Times New Roman" w:hAnsi="Times New Roman"/>
                <w:bCs/>
                <w:sz w:val="24"/>
                <w:szCs w:val="24"/>
                <w:lang w:eastAsia="ar-SA"/>
              </w:rPr>
              <w:t>*</w:t>
            </w:r>
          </w:p>
        </w:tc>
      </w:tr>
      <w:tr w:rsidR="00595D20" w:rsidRPr="006F710E" w14:paraId="6ABA51D2"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73F707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7C9554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метрологическая проверка контрольно-измерительных приборов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1DA31EE"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год</w:t>
            </w:r>
            <w:r w:rsidRPr="006F710E">
              <w:rPr>
                <w:rFonts w:ascii="Times New Roman" w:eastAsia="Times New Roman" w:hAnsi="Times New Roman"/>
                <w:bCs/>
                <w:sz w:val="24"/>
                <w:szCs w:val="24"/>
                <w:vertAlign w:val="superscript"/>
                <w:lang w:eastAsia="ar-SA"/>
              </w:rPr>
              <w:t>3</w:t>
            </w:r>
            <w:r w:rsidRPr="006F710E">
              <w:rPr>
                <w:rFonts w:ascii="Times New Roman" w:eastAsia="Times New Roman" w:hAnsi="Times New Roman"/>
                <w:bCs/>
                <w:sz w:val="24"/>
                <w:szCs w:val="24"/>
                <w:lang w:eastAsia="ar-SA"/>
              </w:rPr>
              <w:t>*</w:t>
            </w:r>
          </w:p>
        </w:tc>
      </w:tr>
      <w:tr w:rsidR="00595D20" w:rsidRPr="006F710E" w14:paraId="6FAC8D24" w14:textId="77777777" w:rsidTr="00595D20">
        <w:trPr>
          <w:trHeight w:val="503"/>
        </w:trPr>
        <w:tc>
          <w:tcPr>
            <w:tcW w:w="399" w:type="dxa"/>
            <w:tcBorders>
              <w:top w:val="single" w:sz="4" w:space="0" w:color="auto"/>
              <w:left w:val="single" w:sz="4" w:space="0" w:color="auto"/>
              <w:bottom w:val="single" w:sz="4" w:space="0" w:color="auto"/>
              <w:right w:val="single" w:sz="4" w:space="0" w:color="auto"/>
            </w:tcBorders>
          </w:tcPr>
          <w:p w14:paraId="08E1E7BE"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5D84209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замена элементов АУП, выработавших ресурс</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30E22B8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перечнем</w:t>
            </w:r>
            <w:r w:rsidRPr="006F710E">
              <w:rPr>
                <w:rFonts w:ascii="Times New Roman" w:eastAsia="Times New Roman" w:hAnsi="Times New Roman"/>
                <w:bCs/>
                <w:sz w:val="24"/>
                <w:szCs w:val="24"/>
                <w:vertAlign w:val="superscript"/>
                <w:lang w:eastAsia="ar-SA"/>
              </w:rPr>
              <w:t>3</w:t>
            </w:r>
            <w:r w:rsidRPr="006F710E">
              <w:rPr>
                <w:rFonts w:ascii="Times New Roman" w:eastAsia="Times New Roman" w:hAnsi="Times New Roman"/>
                <w:bCs/>
                <w:sz w:val="24"/>
                <w:szCs w:val="24"/>
                <w:lang w:eastAsia="ar-SA"/>
              </w:rPr>
              <w:t>*</w:t>
            </w:r>
          </w:p>
        </w:tc>
      </w:tr>
      <w:tr w:rsidR="00595D20" w:rsidRPr="006F710E" w14:paraId="7166905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49AF99A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0A5C9E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отсутствия изменений пожарной нагрузки и ее затенения от проектной документации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340360F"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год</w:t>
            </w:r>
          </w:p>
        </w:tc>
      </w:tr>
      <w:tr w:rsidR="00595D20" w:rsidRPr="006F710E" w14:paraId="6D06140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6BBA6C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67FB00F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гидравлические (пневматические) испытания трубопроводов на герметичность и прочность</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2361765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5 лет</w:t>
            </w:r>
          </w:p>
        </w:tc>
      </w:tr>
      <w:tr w:rsidR="00595D20" w:rsidRPr="006F710E" w14:paraId="127B338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D3AB592"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0546CE4"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сосудов, работающих под давлением</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1E2524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требованиями [8]. (9]</w:t>
            </w:r>
          </w:p>
        </w:tc>
      </w:tr>
      <w:tr w:rsidR="00595D20" w:rsidRPr="006F710E" w14:paraId="58F6D144" w14:textId="77777777" w:rsidTr="00595D20">
        <w:trPr>
          <w:trHeight w:val="437"/>
        </w:trPr>
        <w:tc>
          <w:tcPr>
            <w:tcW w:w="399" w:type="dxa"/>
            <w:tcBorders>
              <w:top w:val="single" w:sz="4" w:space="0" w:color="auto"/>
              <w:left w:val="single" w:sz="4" w:space="0" w:color="auto"/>
              <w:bottom w:val="single" w:sz="4" w:space="0" w:color="auto"/>
              <w:right w:val="single" w:sz="4" w:space="0" w:color="auto"/>
            </w:tcBorders>
          </w:tcPr>
          <w:p w14:paraId="1B758643"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6AC6A3F"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F74A551"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5 пег</w:t>
            </w:r>
          </w:p>
        </w:tc>
      </w:tr>
      <w:tr w:rsidR="00595D20" w:rsidRPr="006F710E" w14:paraId="5491552A"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FC70A6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1E7C093"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val="ru" w:eastAsia="ar-SA"/>
              </w:rPr>
              <w:t>1*</w:t>
            </w:r>
            <w:r w:rsidRPr="006F710E">
              <w:rPr>
                <w:rFonts w:ascii="Times New Roman" w:eastAsia="Times New Roman" w:hAnsi="Times New Roman"/>
                <w:bCs/>
                <w:sz w:val="24"/>
                <w:szCs w:val="24"/>
                <w:lang w:eastAsia="ar-SA"/>
              </w:rPr>
              <w:t xml:space="preserve"> Выпуск ОТВ из установки при проведении любых проверок и испытаний не допускается.</w:t>
            </w:r>
          </w:p>
          <w:p w14:paraId="12D3C476"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vertAlign w:val="superscript"/>
                <w:lang w:eastAsia="ar-SA"/>
              </w:rPr>
              <w:t>2</w:t>
            </w:r>
            <w:r w:rsidRPr="006F710E">
              <w:rPr>
                <w:rFonts w:ascii="Times New Roman" w:eastAsia="Times New Roman" w:hAnsi="Times New Roman"/>
                <w:bCs/>
                <w:sz w:val="24"/>
                <w:szCs w:val="24"/>
                <w:lang w:eastAsia="ar-SA"/>
              </w:rPr>
              <w:t xml:space="preserve">&gt; Для проверки работоспособности АУП следует отключить активаторы от ЗПУ модулей (при необходимости подключить вместо активаторов имитаторы). Затем по регламенту на СПС в составе АУП необходимо активировать установку в автоматическом режиме и контролировать сигнализацию приборов СПС при срабатывании первого </w:t>
            </w:r>
            <w:proofErr w:type="spellStart"/>
            <w:r w:rsidRPr="006F710E">
              <w:rPr>
                <w:rFonts w:ascii="Times New Roman" w:eastAsia="Times New Roman" w:hAnsi="Times New Roman"/>
                <w:bCs/>
                <w:sz w:val="24"/>
                <w:szCs w:val="24"/>
                <w:lang w:eastAsia="ar-SA"/>
              </w:rPr>
              <w:t>извещателя</w:t>
            </w:r>
            <w:proofErr w:type="spellEnd"/>
            <w:r w:rsidRPr="006F710E">
              <w:rPr>
                <w:rFonts w:ascii="Times New Roman" w:eastAsia="Times New Roman" w:hAnsi="Times New Roman"/>
                <w:bCs/>
                <w:sz w:val="24"/>
                <w:szCs w:val="24"/>
                <w:lang w:eastAsia="ar-SA"/>
              </w:rPr>
              <w:t xml:space="preserve">. Следует имитировать срабатывание второго </w:t>
            </w:r>
            <w:proofErr w:type="spellStart"/>
            <w:r w:rsidRPr="006F710E">
              <w:rPr>
                <w:rFonts w:ascii="Times New Roman" w:eastAsia="Times New Roman" w:hAnsi="Times New Roman"/>
                <w:bCs/>
                <w:sz w:val="24"/>
                <w:szCs w:val="24"/>
                <w:lang w:eastAsia="ar-SA"/>
              </w:rPr>
              <w:lastRenderedPageBreak/>
              <w:t>извещателя</w:t>
            </w:r>
            <w:proofErr w:type="spellEnd"/>
            <w:r w:rsidRPr="006F710E">
              <w:rPr>
                <w:rFonts w:ascii="Times New Roman" w:eastAsia="Times New Roman" w:hAnsi="Times New Roman"/>
                <w:bCs/>
                <w:sz w:val="24"/>
                <w:szCs w:val="24"/>
                <w:lang w:eastAsia="ar-SA"/>
              </w:rPr>
              <w:t xml:space="preserve">, контролировать срабатывание </w:t>
            </w:r>
            <w:proofErr w:type="spellStart"/>
            <w:r w:rsidRPr="006F710E">
              <w:rPr>
                <w:rFonts w:ascii="Times New Roman" w:eastAsia="Times New Roman" w:hAnsi="Times New Roman"/>
                <w:bCs/>
                <w:sz w:val="24"/>
                <w:szCs w:val="24"/>
                <w:lang w:eastAsia="ar-SA"/>
              </w:rPr>
              <w:t>оповещателей</w:t>
            </w:r>
            <w:proofErr w:type="spellEnd"/>
            <w:r w:rsidRPr="006F710E">
              <w:rPr>
                <w:rFonts w:ascii="Times New Roman" w:eastAsia="Times New Roman" w:hAnsi="Times New Roman"/>
                <w:bCs/>
                <w:sz w:val="24"/>
                <w:szCs w:val="24"/>
                <w:lang w:eastAsia="ar-SA"/>
              </w:rPr>
              <w:t xml:space="preserve"> и продолжительность временной задержки по факту срабатывания активаторов (имитаторов). Необходимо восстановить эксплуатационное положение активаторов.</w:t>
            </w:r>
            <w:r w:rsidRPr="006F710E">
              <w:rPr>
                <w:rFonts w:ascii="Times New Roman" w:eastAsia="Times New Roman" w:hAnsi="Times New Roman"/>
                <w:sz w:val="24"/>
                <w:szCs w:val="24"/>
                <w:lang w:eastAsia="ar-SA"/>
              </w:rPr>
              <w:t xml:space="preserve"> </w:t>
            </w:r>
            <w:r w:rsidRPr="006F710E">
              <w:rPr>
                <w:rFonts w:ascii="Times New Roman" w:eastAsia="Times New Roman" w:hAnsi="Times New Roman"/>
                <w:bCs/>
                <w:sz w:val="24"/>
                <w:szCs w:val="24"/>
                <w:lang w:eastAsia="ar-SA"/>
              </w:rPr>
              <w:t>Следует повторить проверку в ручном (дистанционном) режиме работы АУП от ручных пусковых элементов, предусмотренных проектом на приборах СПС и около помещения. По окончании проверки необходимо восстановить исходное состояние активаторов и АУП, исключая ложные срабатывания с подачей ОТВ.</w:t>
            </w:r>
          </w:p>
          <w:p w14:paraId="61249C69"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sz w:val="24"/>
                <w:szCs w:val="24"/>
                <w:lang w:val="ru" w:eastAsia="ar-SA"/>
              </w:rPr>
              <w:t>3</w:t>
            </w:r>
            <w:r w:rsidRPr="006F710E">
              <w:rPr>
                <w:rFonts w:ascii="Times New Roman" w:eastAsia="Times New Roman" w:hAnsi="Times New Roman"/>
                <w:b/>
                <w:sz w:val="24"/>
                <w:szCs w:val="24"/>
                <w:lang w:val="ru" w:eastAsia="ar-SA"/>
              </w:rPr>
              <w:t>*</w:t>
            </w:r>
            <w:r w:rsidRPr="006F710E">
              <w:rPr>
                <w:rFonts w:ascii="Times New Roman" w:eastAsia="Times New Roman" w:hAnsi="Times New Roman"/>
                <w:sz w:val="24"/>
                <w:szCs w:val="24"/>
                <w:lang w:eastAsia="ar-SA"/>
              </w:rPr>
              <w:t xml:space="preserve"> Перечень замены (проверки) составных частей АУП составляется при приемке АУП в эксплуатацию и содержит сведения о сроке службы элементов АУП и дате последующей замены (проверки). После замены (проверки) элемента перечень корректируется.</w:t>
            </w:r>
          </w:p>
        </w:tc>
      </w:tr>
      <w:tr w:rsidR="00595D20" w:rsidRPr="006F710E" w14:paraId="67064BBE" w14:textId="77777777" w:rsidTr="00595D20">
        <w:trPr>
          <w:trHeight w:val="60"/>
        </w:trPr>
        <w:tc>
          <w:tcPr>
            <w:tcW w:w="9640" w:type="dxa"/>
            <w:gridSpan w:val="4"/>
            <w:tcBorders>
              <w:top w:val="single" w:sz="4" w:space="0" w:color="auto"/>
              <w:left w:val="single" w:sz="4" w:space="0" w:color="auto"/>
              <w:bottom w:val="single" w:sz="4" w:space="0" w:color="auto"/>
              <w:right w:val="single" w:sz="4" w:space="0" w:color="auto"/>
            </w:tcBorders>
            <w:vAlign w:val="center"/>
          </w:tcPr>
          <w:p w14:paraId="667D111C"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val="ru" w:eastAsia="ar-SA"/>
              </w:rPr>
            </w:pPr>
            <w:r w:rsidRPr="006F710E">
              <w:rPr>
                <w:rFonts w:ascii="Times New Roman" w:eastAsia="Times New Roman" w:hAnsi="Times New Roman"/>
                <w:b/>
                <w:sz w:val="24"/>
                <w:szCs w:val="24"/>
                <w:lang w:eastAsia="ar-SA"/>
              </w:rPr>
              <w:lastRenderedPageBreak/>
              <w:t>Автоматическая установка аэрозольного пожаротушения</w:t>
            </w:r>
          </w:p>
        </w:tc>
      </w:tr>
      <w:tr w:rsidR="00595D20" w:rsidRPr="006F710E" w14:paraId="204E4145"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794996D"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ACEEFE6"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внешний осмотр составных частей установки (ГОА, узлов пуска ГОА, электропроводки) на сохранение целостности, отсутствие механических повреждений, коррозии, грязи, а также внешний осмотр прочности крепления, соответствия установки проектным решением, сохранности пломб</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FD6036E"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3B38D3AD"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52AB14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01E0005C"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проведение регламентных услуг составных частей (элементов) установки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97A7DC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ТД на элементы</w:t>
            </w:r>
          </w:p>
        </w:tc>
      </w:tr>
      <w:tr w:rsidR="00595D20" w:rsidRPr="006F710E" w14:paraId="4159DD54"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0E1D7925"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1BBD3AD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профилактические работы</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4586042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месяц</w:t>
            </w:r>
          </w:p>
        </w:tc>
      </w:tr>
      <w:tr w:rsidR="00595D20" w:rsidRPr="006F710E" w14:paraId="14081868"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2F8CA9D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25CA48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работоспособности установки в ручном (дистанционном) и автоматическом режимах (без пуска ПОА)</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771FA4F4"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 xml:space="preserve">Не реже одного раза в 6 месяцев </w:t>
            </w:r>
            <w:r w:rsidRPr="006F710E">
              <w:rPr>
                <w:rFonts w:ascii="Times New Roman" w:eastAsia="Times New Roman" w:hAnsi="Times New Roman"/>
                <w:bCs/>
                <w:sz w:val="24"/>
                <w:szCs w:val="24"/>
                <w:vertAlign w:val="superscript"/>
                <w:lang w:eastAsia="ar-SA"/>
              </w:rPr>
              <w:t>1</w:t>
            </w:r>
            <w:r w:rsidRPr="006F710E">
              <w:rPr>
                <w:rFonts w:ascii="Times New Roman" w:eastAsia="Times New Roman" w:hAnsi="Times New Roman"/>
                <w:bCs/>
                <w:sz w:val="24"/>
                <w:szCs w:val="24"/>
                <w:lang w:eastAsia="ar-SA"/>
              </w:rPr>
              <w:t>*</w:t>
            </w:r>
          </w:p>
        </w:tc>
      </w:tr>
      <w:tr w:rsidR="00595D20" w:rsidRPr="006F710E" w14:paraId="3FCDF3F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159D19B0"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46EF287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метрологическая проверка контрольно-измерительных приборов</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FF11C0C"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Один раз в гад</w:t>
            </w:r>
            <w:r w:rsidRPr="006F710E">
              <w:rPr>
                <w:rFonts w:ascii="Times New Roman" w:eastAsia="Times New Roman" w:hAnsi="Times New Roman"/>
                <w:bCs/>
                <w:sz w:val="24"/>
                <w:szCs w:val="24"/>
                <w:vertAlign w:val="superscript"/>
                <w:lang w:eastAsia="ar-SA"/>
              </w:rPr>
              <w:t>3</w:t>
            </w:r>
            <w:r w:rsidRPr="006F710E">
              <w:rPr>
                <w:rFonts w:ascii="Times New Roman" w:eastAsia="Times New Roman" w:hAnsi="Times New Roman"/>
                <w:bCs/>
                <w:sz w:val="24"/>
                <w:szCs w:val="24"/>
                <w:lang w:eastAsia="ar-SA"/>
              </w:rPr>
              <w:t>*</w:t>
            </w:r>
          </w:p>
        </w:tc>
      </w:tr>
      <w:tr w:rsidR="00595D20" w:rsidRPr="006F710E" w14:paraId="5C2ADAD3"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5B1625DF"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7BB7CA9A"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замена элементов АУП. выработавших ресурс</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54E47A0B"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В соответствии с перечнем</w:t>
            </w:r>
            <w:r w:rsidRPr="006F710E">
              <w:rPr>
                <w:rFonts w:ascii="Times New Roman" w:eastAsia="Times New Roman" w:hAnsi="Times New Roman"/>
                <w:bCs/>
                <w:sz w:val="24"/>
                <w:szCs w:val="24"/>
                <w:vertAlign w:val="superscript"/>
                <w:lang w:eastAsia="ar-SA"/>
              </w:rPr>
              <w:t>3</w:t>
            </w:r>
            <w:r w:rsidRPr="006F710E">
              <w:rPr>
                <w:rFonts w:ascii="Times New Roman" w:eastAsia="Times New Roman" w:hAnsi="Times New Roman"/>
                <w:bCs/>
                <w:sz w:val="24"/>
                <w:szCs w:val="24"/>
                <w:lang w:eastAsia="ar-SA"/>
              </w:rPr>
              <w:t>*</w:t>
            </w:r>
          </w:p>
        </w:tc>
      </w:tr>
      <w:tr w:rsidR="00595D20" w:rsidRPr="006F710E" w14:paraId="6ADE8C8E"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319C0E4"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E09EEC7"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проверка отсутствия изменений типа пожарной нагрузки, а также объема и герметичности защищаемых помещений от проектной документации</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1E1A1D30"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1 раз в год</w:t>
            </w:r>
          </w:p>
        </w:tc>
      </w:tr>
      <w:tr w:rsidR="00595D20" w:rsidRPr="006F710E" w14:paraId="05A6906C"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76C326C8"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5839" w:type="dxa"/>
            <w:tcBorders>
              <w:top w:val="single" w:sz="4" w:space="0" w:color="auto"/>
              <w:left w:val="single" w:sz="4" w:space="0" w:color="auto"/>
              <w:bottom w:val="single" w:sz="4" w:space="0" w:color="auto"/>
              <w:right w:val="single" w:sz="4" w:space="0" w:color="auto"/>
            </w:tcBorders>
            <w:shd w:val="clear" w:color="auto" w:fill="auto"/>
            <w:vAlign w:val="center"/>
          </w:tcPr>
          <w:p w14:paraId="37B3C8F5"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техническое освидетельствование АУП</w:t>
            </w:r>
          </w:p>
        </w:tc>
        <w:tc>
          <w:tcPr>
            <w:tcW w:w="3402" w:type="dxa"/>
            <w:gridSpan w:val="2"/>
            <w:tcBorders>
              <w:top w:val="single" w:sz="4" w:space="0" w:color="auto"/>
              <w:left w:val="nil"/>
              <w:bottom w:val="single" w:sz="4" w:space="0" w:color="auto"/>
              <w:right w:val="single" w:sz="4" w:space="0" w:color="auto"/>
            </w:tcBorders>
            <w:shd w:val="clear" w:color="auto" w:fill="auto"/>
            <w:vAlign w:val="center"/>
          </w:tcPr>
          <w:p w14:paraId="0731340D" w14:textId="77777777" w:rsidR="00595D20" w:rsidRPr="006F710E" w:rsidRDefault="00595D20" w:rsidP="006F5401">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Cs/>
                <w:sz w:val="24"/>
                <w:szCs w:val="24"/>
                <w:lang w:eastAsia="ar-SA"/>
              </w:rPr>
              <w:t>Не реже одного раза в 5 лет</w:t>
            </w:r>
          </w:p>
        </w:tc>
      </w:tr>
      <w:tr w:rsidR="00595D20" w:rsidRPr="006F710E" w14:paraId="40D90B9B" w14:textId="77777777" w:rsidTr="00595D20">
        <w:trPr>
          <w:trHeight w:val="60"/>
        </w:trPr>
        <w:tc>
          <w:tcPr>
            <w:tcW w:w="399" w:type="dxa"/>
            <w:tcBorders>
              <w:top w:val="single" w:sz="4" w:space="0" w:color="auto"/>
              <w:left w:val="single" w:sz="4" w:space="0" w:color="auto"/>
              <w:bottom w:val="single" w:sz="4" w:space="0" w:color="auto"/>
              <w:right w:val="single" w:sz="4" w:space="0" w:color="auto"/>
            </w:tcBorders>
          </w:tcPr>
          <w:p w14:paraId="61FF2D77"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val="ru" w:eastAsia="ar-SA"/>
              </w:rPr>
            </w:pPr>
          </w:p>
        </w:tc>
        <w:tc>
          <w:tcPr>
            <w:tcW w:w="924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800AD8"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1* Выпуск ОТВ из установки при проведении любых проверок и испытаний не допускается.</w:t>
            </w:r>
          </w:p>
          <w:p w14:paraId="6C2CC76C" w14:textId="77777777" w:rsidR="00595D20" w:rsidRPr="006F710E" w:rsidRDefault="00595D20" w:rsidP="006F5401">
            <w:pPr>
              <w:tabs>
                <w:tab w:val="left" w:pos="284"/>
                <w:tab w:val="left" w:pos="426"/>
              </w:tabs>
              <w:spacing w:after="0" w:line="240" w:lineRule="auto"/>
              <w:rPr>
                <w:rFonts w:ascii="Times New Roman" w:eastAsia="Times New Roman" w:hAnsi="Times New Roman"/>
                <w:bCs/>
                <w:sz w:val="24"/>
                <w:szCs w:val="24"/>
                <w:lang w:eastAsia="ar-SA"/>
              </w:rPr>
            </w:pPr>
            <w:r w:rsidRPr="006F710E">
              <w:rPr>
                <w:rFonts w:ascii="Times New Roman" w:eastAsia="Times New Roman" w:hAnsi="Times New Roman"/>
                <w:bCs/>
                <w:sz w:val="24"/>
                <w:szCs w:val="24"/>
                <w:vertAlign w:val="superscript"/>
                <w:lang w:eastAsia="ar-SA"/>
              </w:rPr>
              <w:t>2&gt;</w:t>
            </w:r>
            <w:r w:rsidRPr="006F710E">
              <w:rPr>
                <w:rFonts w:ascii="Times New Roman" w:eastAsia="Times New Roman" w:hAnsi="Times New Roman"/>
                <w:bCs/>
                <w:sz w:val="24"/>
                <w:szCs w:val="24"/>
                <w:lang w:eastAsia="ar-SA"/>
              </w:rPr>
              <w:t xml:space="preserve"> Проверка работоспособности АУП может быть проведена в соответствии с аналогичной проверкой автоматической установки порошкового пожаротушения (см. приложение Д).</w:t>
            </w:r>
          </w:p>
          <w:p w14:paraId="0CEB7AF7" w14:textId="77777777" w:rsidR="00595D20" w:rsidRPr="006F710E" w:rsidRDefault="00595D20" w:rsidP="006F5401">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bCs/>
                <w:sz w:val="24"/>
                <w:szCs w:val="24"/>
                <w:lang w:eastAsia="ar-SA"/>
              </w:rPr>
              <w:t>3</w:t>
            </w:r>
            <w:r w:rsidRPr="006F710E">
              <w:rPr>
                <w:rFonts w:ascii="Times New Roman" w:eastAsia="Times New Roman" w:hAnsi="Times New Roman"/>
                <w:b/>
                <w:bCs/>
                <w:sz w:val="24"/>
                <w:szCs w:val="24"/>
                <w:lang w:eastAsia="ar-SA"/>
              </w:rPr>
              <w:t xml:space="preserve">* </w:t>
            </w:r>
            <w:r w:rsidRPr="006F710E">
              <w:rPr>
                <w:rFonts w:ascii="Times New Roman" w:eastAsia="Times New Roman" w:hAnsi="Times New Roman"/>
                <w:bCs/>
                <w:sz w:val="24"/>
                <w:szCs w:val="24"/>
                <w:lang w:eastAsia="ar-SA"/>
              </w:rPr>
              <w:t>Перечень замены (проверки) составных частей АУП составляется при приемке АУП в эксплуатацию и содержит сведения о сроке службы элементов АУП и дате последующей замены (проверки). После замены (проверки) элемента перечень корректируется.</w:t>
            </w:r>
          </w:p>
        </w:tc>
      </w:tr>
    </w:tbl>
    <w:p w14:paraId="619F03C9" w14:textId="77777777" w:rsidR="00595D20" w:rsidRPr="006F710E" w:rsidRDefault="00595D20" w:rsidP="00595D20">
      <w:pPr>
        <w:tabs>
          <w:tab w:val="left" w:pos="284"/>
          <w:tab w:val="left" w:pos="426"/>
        </w:tabs>
        <w:spacing w:after="0" w:line="240" w:lineRule="auto"/>
        <w:ind w:right="141" w:firstLine="567"/>
        <w:jc w:val="both"/>
        <w:rPr>
          <w:rFonts w:ascii="Times New Roman" w:eastAsia="Times New Roman" w:hAnsi="Times New Roman"/>
          <w:sz w:val="24"/>
          <w:szCs w:val="24"/>
          <w:lang w:eastAsia="ar-SA"/>
        </w:rPr>
      </w:pPr>
    </w:p>
    <w:p w14:paraId="2C6124FD"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Периодичность и содержание услуг, предусмотренных для проведения ТР отдельной системы, может варьироваться в процессе исполнения условий договора в зависимости от назначения, состава системы, условий ее применения и отдельных ее составляющих, а также иных особенностей, важных для поддержания системы в работоспособном состоянии, и обеспечения полноты безопасности, предусмотренной технической документацией на систему.</w:t>
      </w:r>
    </w:p>
    <w:p w14:paraId="25D4D820"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В течение не более 20 (</w:t>
      </w:r>
      <w:r w:rsidRPr="006F710E">
        <w:rPr>
          <w:rFonts w:ascii="Times New Roman" w:eastAsia="Times New Roman" w:hAnsi="Times New Roman"/>
          <w:i/>
          <w:sz w:val="24"/>
          <w:szCs w:val="24"/>
          <w:lang w:eastAsia="ar-SA"/>
        </w:rPr>
        <w:t>двадцати)</w:t>
      </w:r>
      <w:r w:rsidRPr="006F710E">
        <w:rPr>
          <w:rFonts w:ascii="Times New Roman" w:eastAsia="Times New Roman" w:hAnsi="Times New Roman"/>
          <w:sz w:val="24"/>
          <w:szCs w:val="24"/>
          <w:lang w:eastAsia="ar-SA"/>
        </w:rPr>
        <w:t xml:space="preserve"> рабочих дней с даты заключения договора, Исполнитель обязан разработать и согласовать с заказчиком конкретизированный регламент услуг и график проведения услуг по ТО, ТР, замене систем, приборов, комплектующих </w:t>
      </w:r>
      <w:r w:rsidRPr="006F710E">
        <w:rPr>
          <w:rFonts w:ascii="Times New Roman" w:eastAsia="Times New Roman" w:hAnsi="Times New Roman"/>
          <w:b/>
          <w:sz w:val="24"/>
          <w:szCs w:val="24"/>
          <w:lang w:eastAsia="ar-SA"/>
        </w:rPr>
        <w:t>СОПБ</w:t>
      </w:r>
      <w:r w:rsidRPr="006F710E">
        <w:rPr>
          <w:rFonts w:ascii="Times New Roman" w:eastAsia="Times New Roman" w:hAnsi="Times New Roman"/>
          <w:sz w:val="24"/>
          <w:szCs w:val="24"/>
          <w:lang w:eastAsia="ar-SA"/>
        </w:rPr>
        <w:t xml:space="preserve"> установленных на объекте. При необходимости, перечень регламентных услуг на конкретные системы, установленные на объектах, может быть расширен или дополнен. Не рекомендуется сокращать перечень услуг в Регламенте № 3 (таблица 4).</w:t>
      </w:r>
    </w:p>
    <w:p w14:paraId="717411C6"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Перед началом услуг по ТО, ТР Исполнитель совместно с Заказчиком обязан провести первичное обследование систем и оформить акт первичного обследования системы в соответствии с приложением «Б» ГОСТ Р 54101-2010 «Средства автоматизации и системы управления. Средства и системы обеспечения безопасности. Техническое обслуживание и текущий ремонт», а также оформить график проведения ТО (указывается в договоре в качестве приложения, являющегося его неотъемлемой частью).</w:t>
      </w:r>
    </w:p>
    <w:p w14:paraId="0CDAC41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течение 5 (</w:t>
      </w:r>
      <w:r w:rsidRPr="006F710E">
        <w:rPr>
          <w:rFonts w:ascii="Times New Roman" w:eastAsia="Times New Roman" w:hAnsi="Times New Roman"/>
          <w:i/>
          <w:sz w:val="24"/>
          <w:szCs w:val="24"/>
          <w:lang w:eastAsia="ar-SA"/>
        </w:rPr>
        <w:t>пяти)</w:t>
      </w:r>
      <w:r w:rsidRPr="006F710E">
        <w:rPr>
          <w:rFonts w:ascii="Times New Roman" w:eastAsia="Times New Roman" w:hAnsi="Times New Roman"/>
          <w:sz w:val="24"/>
          <w:szCs w:val="24"/>
          <w:lang w:eastAsia="ar-SA"/>
        </w:rPr>
        <w:t xml:space="preserve"> рабочих дней с даты заключения договора Исполнитель обязан представить на согласование Заказчику график проведения ТО, ТР систем в соответствии с приложением «Б» ГОСТ Р 54101-2010 «Средства автоматизации и системы управления. Средства и системы обеспечения безопасности. Техническое обслуживание и текущий ремонт».</w:t>
      </w:r>
    </w:p>
    <w:p w14:paraId="3FA1038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подписании договора Исполнитель обязан предоставить контактную информацию: электронный адрес, телефон диспетчера или инженера для принятия заявок.</w:t>
      </w:r>
    </w:p>
    <w:p w14:paraId="1F10A709" w14:textId="77777777" w:rsidR="00595D20" w:rsidRPr="006F710E" w:rsidRDefault="00595D20" w:rsidP="00D17EA7">
      <w:pPr>
        <w:numPr>
          <w:ilvl w:val="0"/>
          <w:numId w:val="56"/>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обязан вести «Журнал СППЗ» на каждый обслуживаемый Объект в отдельности. Страницы «Журнал СППЗ» должны быть пронумерованы, прошнурованы и скреплены печатями Заказчика и Исполнителя. После выполнения услуг Исполнитель вносит в «Журнал СППЗ» следующие сведения: «ТО и (или) ТР проведены. Система находится в работоспособном состоянии», а представитель Заказчика своей подписью подтверждает сведения об услугах, выполненных представителем Исполнителя.</w:t>
      </w:r>
    </w:p>
    <w:p w14:paraId="5CE4D411" w14:textId="77777777" w:rsidR="00595D20" w:rsidRPr="006F710E" w:rsidRDefault="00595D20" w:rsidP="00D17EA7">
      <w:pPr>
        <w:numPr>
          <w:ilvl w:val="0"/>
          <w:numId w:val="86"/>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ПОРЯДКУ ОКАЗАНИЯ УСЛУГ</w:t>
      </w:r>
    </w:p>
    <w:p w14:paraId="51A87B2C"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качеству оказываемых услуг</w:t>
      </w:r>
    </w:p>
    <w:p w14:paraId="478A2F82"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при выполнении услуг обязан руководствоваться следующими нормативными правовыми актами и нормативными документами:</w:t>
      </w:r>
    </w:p>
    <w:p w14:paraId="1B4D76FB"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Федеральный закон от 27.07.2006 № 152-ФЗ «О персональных данных»;</w:t>
      </w:r>
    </w:p>
    <w:p w14:paraId="05DA2C1E"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Федеральный закон от 27.12.2002 № 184-ФЗ «О техническом регулировании»;</w:t>
      </w:r>
    </w:p>
    <w:p w14:paraId="1DDB1F77"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Федеральный закон от 30.12.2009 № 384-ФЗ «Технический регламент о безопасности зданий и сооружений»;</w:t>
      </w:r>
    </w:p>
    <w:p w14:paraId="7A52E448"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«Правила противопожарного режима в Российской Федерации» утвержденные Постановлением Правительства Российской Федерации от 16.09.2020 № 1479;</w:t>
      </w:r>
    </w:p>
    <w:p w14:paraId="590C8601"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52551-2016 Национальный стандарт Российской Федерации. «Системы охраны и безопасности. Термины и определения»;</w:t>
      </w:r>
    </w:p>
    <w:p w14:paraId="507DCB46"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04EC2063"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71A33547"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 (в редакции Изменения № 1, Изменения № 2);</w:t>
      </w:r>
    </w:p>
    <w:p w14:paraId="1D3FD14B"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344CDE53"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03F9D2D9"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52907-2008 Национальный стандарт Российской Федерации. «Источники электропитания радиоэлектронной аппаратуры. Термины и определения»;</w:t>
      </w:r>
    </w:p>
    <w:p w14:paraId="221A8741"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ГОСТ Р 55017-2021 Национальный стандарт Российской Федерации. «Пульты централизованного наблюдения для использования в системах </w:t>
      </w:r>
      <w:proofErr w:type="spellStart"/>
      <w:r w:rsidRPr="006F710E">
        <w:rPr>
          <w:rFonts w:ascii="Times New Roman" w:eastAsia="Times New Roman" w:hAnsi="Times New Roman"/>
          <w:sz w:val="24"/>
          <w:szCs w:val="24"/>
          <w:lang w:eastAsia="ar-SA"/>
        </w:rPr>
        <w:t>противокриминальной</w:t>
      </w:r>
      <w:proofErr w:type="spellEnd"/>
      <w:r w:rsidRPr="006F710E">
        <w:rPr>
          <w:rFonts w:ascii="Times New Roman" w:eastAsia="Times New Roman" w:hAnsi="Times New Roman"/>
          <w:sz w:val="24"/>
          <w:szCs w:val="24"/>
          <w:lang w:eastAsia="ar-SA"/>
        </w:rPr>
        <w:t xml:space="preserve"> защиты. Требования к информации»;</w:t>
      </w:r>
    </w:p>
    <w:p w14:paraId="6EC399D5"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56102.1-2014 Национальный стандарт Российской Федерации. «Системы централизованного наблюдения. Часть 1. Общие положения»;</w:t>
      </w:r>
    </w:p>
    <w:p w14:paraId="60F17CAF"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53195.2-2008 Национальный стандарт Российской Федерации. «Безопасность функциональная связанных с безопасностью зданий и сооружений систем. Часть 2. Общие требования»;</w:t>
      </w:r>
    </w:p>
    <w:p w14:paraId="2B492C9A"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3140E06B" w14:textId="77777777" w:rsidR="00595D20" w:rsidRPr="006F710E" w:rsidRDefault="00595D20" w:rsidP="00D17EA7">
      <w:pPr>
        <w:numPr>
          <w:ilvl w:val="0"/>
          <w:numId w:val="6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РД 25.964-90 «Система технического обслуживания и ремонта автоматических установок пожаротушения, </w:t>
      </w:r>
      <w:proofErr w:type="spellStart"/>
      <w:r w:rsidRPr="006F710E">
        <w:rPr>
          <w:rFonts w:ascii="Times New Roman" w:eastAsia="Times New Roman" w:hAnsi="Times New Roman"/>
          <w:sz w:val="24"/>
          <w:szCs w:val="24"/>
          <w:lang w:eastAsia="ar-SA"/>
        </w:rPr>
        <w:t>дымоудаления</w:t>
      </w:r>
      <w:proofErr w:type="spellEnd"/>
      <w:r w:rsidRPr="006F710E">
        <w:rPr>
          <w:rFonts w:ascii="Times New Roman" w:eastAsia="Times New Roman" w:hAnsi="Times New Roman"/>
          <w:sz w:val="24"/>
          <w:szCs w:val="24"/>
          <w:lang w:eastAsia="ar-SA"/>
        </w:rPr>
        <w:t>, охранной, пожарной и охранно-пожарной сигнализации. Организация и порядок проведения услуг»;</w:t>
      </w:r>
    </w:p>
    <w:p w14:paraId="20EE45DC"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Стандарт «Технические средства охраны», утвержденный приказом</w:t>
      </w:r>
    </w:p>
    <w:p w14:paraId="6FFACC5B"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АО «Почта России» от 08.04.2026 № 101-п.</w:t>
      </w:r>
    </w:p>
    <w:p w14:paraId="037EAB2F"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Условия оказания услуг</w:t>
      </w:r>
    </w:p>
    <w:p w14:paraId="2D79E1BF"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Услуги оказываются согласно установленным регламентам ТО и ТР (таблицы № 1-4 настоящего ТЗ).</w:t>
      </w:r>
    </w:p>
    <w:p w14:paraId="37D634A7"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направляет специалистов на первичное обследование КТСБ и СОПБ Объекта в течение 5 (пяти) рабочих дней с даты подписания договора.</w:t>
      </w:r>
    </w:p>
    <w:p w14:paraId="2FAEC376"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случае возникновения неисправностей в работе систем Заказчик уведомляет Исполнителя заявкой по телефону или в электронной форме. Диспетчер, принимающий вызов, сообщает Заказчику свои ФИО и номер заявки.</w:t>
      </w:r>
    </w:p>
    <w:p w14:paraId="5E8D42B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 вызову Заказчика, для устранения отказа, ложного срабатывания, неисправности и других неполадок систем КТСБ и СОПБ в межрегламентный период Исполнитель в течение 24 часов с момента вызова Заказчиком обязан обеспечить прибытие своего специалиста на Объект.</w:t>
      </w:r>
    </w:p>
    <w:p w14:paraId="6C450679"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случае невозможности восстановления системы посредством ТО, ТР Исполнитель обязан в присутствии представителя Заказчика составить дефектную ведомость на неисправное оборудование, предоставив ее на утверждение Заказчику и восстановить работоспособность системы, установив аналогичное оборудование из собственного Обменного фонда с последующей заменой на новое оборудование. Неисправное оборудование подлежит передаче Заказчику по акту демонтажа.</w:t>
      </w:r>
    </w:p>
    <w:p w14:paraId="2F163F4D"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Оплата приобретаемого оборудования, расходных материалов и запасных частей, используемых при оказании услуг, в том числе при осуществлении ТР, должна производиться за счет собственных средств Исполнителя в размере до 20 % включительно от установленной договором ежемесячной стоимости оказанных услуг. В случае если стоимость необходимых для ремонта расходных материалов, запасных частей, </w:t>
      </w:r>
      <w:r w:rsidRPr="006F710E">
        <w:rPr>
          <w:rFonts w:ascii="Times New Roman" w:eastAsia="Times New Roman" w:hAnsi="Times New Roman"/>
          <w:sz w:val="24"/>
          <w:szCs w:val="24"/>
          <w:lang w:eastAsia="ar-SA"/>
        </w:rPr>
        <w:br/>
        <w:t>и оборудования превышает 20 % установленной договором ежемесячной стоимости оказываемых услуг, Исполнитель формирует калькуляцию и согласовывает ее с уполномоченным представителем Заказчика. Ремонтные услуги с заменой оборудования свыше 20 % ежемесячного платежа по Договору оплачиваются по отдельным счетам и актам, на основании калькуляции согласованной с Заказчиком, путем заключения дополнительного соглашения. Общая сумма ремонтных услуг, с заменой оборудования свыше 20% от ежемесячного платежа, не включается в общую стоимость Договора, но и не может превышать 10 % от цены Договора за весь период его действия.</w:t>
      </w:r>
    </w:p>
    <w:p w14:paraId="038743D2"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При оказании услуг Исполнитель, персонал Исполнителя, обязан соблюдать правила пожарной безопасности, техники безопасности и внутреннего трудового распорядка, действующего на территории Заказчика.</w:t>
      </w:r>
    </w:p>
    <w:p w14:paraId="77417068"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обязан иметь постоянно действующую дежурную службу для оказания услуг по ТО.</w:t>
      </w:r>
    </w:p>
    <w:p w14:paraId="24822A90"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Время приема заявок – круглосуточно.</w:t>
      </w:r>
    </w:p>
    <w:p w14:paraId="30A795A1"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Время оказания услуг – по режиму работы Объектов/ по согласованию с Заказчиком.</w:t>
      </w:r>
    </w:p>
    <w:p w14:paraId="2824079F"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Для ликвидации аварийных ситуаций (отказов и неисправностей оборудования, препятствующих нормальному функционированию общества) Исполнитель обязан обеспечить прибытие своего персонала не позднее чем через 2 часа (120 минут) после вызова Заказчика. Аварийные ситуации должны устраняться в максимально короткие сроки.</w:t>
      </w:r>
    </w:p>
    <w:p w14:paraId="0945393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Ремонт, связанный с заменой оборудования, производится в максимально короткие сроки. Все услуги проводятся с использованием инструмента и оборудования Исполнителя.</w:t>
      </w:r>
    </w:p>
    <w:p w14:paraId="3FB03C9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осмотре оборудования и обнаружении предметов, ограничивающих штатную работу, функциональные возможности оборудования, следует принять меры к их устранению.</w:t>
      </w:r>
    </w:p>
    <w:p w14:paraId="6710FEE9"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Неисправности, выявленные при проведении ТО и ТР, в случае если они создают условия к выводу из строя электрооборудования, приборов, электрических аппаратов, нарушению установленных режимов работы электротехнического оборудования или поражению током обслуживающего персонала, а также неисправности технических систем охраны подлежат немедленному устранению.</w:t>
      </w:r>
    </w:p>
    <w:p w14:paraId="1210283C"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независимо от формы поступившего от Заказчика вызова, обязан регистрировать его в Журнале учета вызовов.</w:t>
      </w:r>
    </w:p>
    <w:p w14:paraId="10E43561"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Все услуги по проведению ТР Исполнитель проводит только в присутствии или по согласованию уполномоченного сотрудника Заказчика.</w:t>
      </w:r>
    </w:p>
    <w:p w14:paraId="1DE08AD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 случае необходимости Исполнитель выдает рекомендации и оказывает консультационные услуги в вопросах, касающихся эксплуатации оборудования, в том числе и по телефону.</w:t>
      </w:r>
    </w:p>
    <w:p w14:paraId="4A3AB08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При возникновении сбоев в работе аппаратуры технических средств СОТС, СКУД, СОТ проводится внеплановая проверка в объеме, определяемом инженерно-техническим работником Исполнителя, но не менее объема Регламента № 1. </w:t>
      </w:r>
    </w:p>
    <w:p w14:paraId="4892BF6C"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На все установленное при ремонте оборудование Исполнитель обязан предоставить копии сертификатов соответствия, подтверждающие качество и заверенные уполномоченным им лицом. Исполнитель обязан обеспечить оказание всех услуг всеми необходимыми расходными материалами, оборудованием, инструментами, механизмами, приборами, приспособлениями, средствами </w:t>
      </w:r>
      <w:proofErr w:type="spellStart"/>
      <w:r w:rsidRPr="006F710E">
        <w:rPr>
          <w:rFonts w:ascii="Times New Roman" w:eastAsia="Times New Roman" w:hAnsi="Times New Roman"/>
          <w:sz w:val="24"/>
          <w:szCs w:val="24"/>
          <w:lang w:eastAsia="ar-SA"/>
        </w:rPr>
        <w:t>подмащивания</w:t>
      </w:r>
      <w:proofErr w:type="spellEnd"/>
      <w:r w:rsidRPr="006F710E">
        <w:rPr>
          <w:rFonts w:ascii="Times New Roman" w:eastAsia="Times New Roman" w:hAnsi="Times New Roman"/>
          <w:sz w:val="24"/>
          <w:szCs w:val="24"/>
          <w:lang w:eastAsia="ar-SA"/>
        </w:rPr>
        <w:t xml:space="preserve"> за свой счет.</w:t>
      </w:r>
    </w:p>
    <w:p w14:paraId="40C67BA9"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безопасности</w:t>
      </w:r>
    </w:p>
    <w:p w14:paraId="1982CBAD"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оказании услуг Исполнитель обязан обеспечивать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объекте(-ах) Заказчика, а также обеспечивать безопасную для жизни и здоровья людей эксплуатацию обслуживаемых систем.</w:t>
      </w:r>
    </w:p>
    <w:p w14:paraId="49CC780D"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конфиденциальности</w:t>
      </w:r>
    </w:p>
    <w:p w14:paraId="44265A26"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Стороны обязуются обеспечить конфиденциальность сведений, относящихся к заключенному договору, и ставших им известными в ходе оказания услуг.</w:t>
      </w:r>
    </w:p>
    <w:p w14:paraId="0E5D2BF7"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Сторона, получившая в рамках заключенного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w:t>
      </w:r>
      <w:r w:rsidRPr="006F710E">
        <w:rPr>
          <w:rFonts w:ascii="Times New Roman" w:eastAsia="Times New Roman" w:hAnsi="Times New Roman"/>
          <w:sz w:val="24"/>
          <w:szCs w:val="24"/>
          <w:lang w:eastAsia="ar-SA"/>
        </w:rPr>
        <w:br/>
      </w:r>
      <w:r w:rsidRPr="006F710E">
        <w:rPr>
          <w:rFonts w:ascii="Times New Roman" w:eastAsia="Times New Roman" w:hAnsi="Times New Roman"/>
          <w:sz w:val="24"/>
          <w:szCs w:val="24"/>
          <w:lang w:eastAsia="ar-SA"/>
        </w:rPr>
        <w:lastRenderedPageBreak/>
        <w:t xml:space="preserve">с действующим законодательством Российской Федерации. Обязательства конфиденциальности продолжают действовать в течение трех лет. </w:t>
      </w:r>
    </w:p>
    <w:p w14:paraId="276C5323"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Сведения, ставшие известными каждой из Сторон в ходе исполнения заключенного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технического задания;</w:t>
      </w:r>
    </w:p>
    <w:p w14:paraId="01BE263B"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w:t>
      </w:r>
    </w:p>
    <w:p w14:paraId="76CD67F8"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по приемке услуг</w:t>
      </w:r>
    </w:p>
    <w:p w14:paraId="411A7A53"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Работоспособность СОТС после проведения ТО проверяется представителями Исполнителя и Заказчика путем проверки прохождения сигналов с датчиков охранной сигнализации на пульт центрального наблюдения. </w:t>
      </w:r>
    </w:p>
    <w:p w14:paraId="2FD39BD8"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Работоспособность системы СОТ после проведения ТО проверяется представителями Исполнителя и Заказчика путем проверки изображения от камер наблюдения и проверки архивов видеозаписей на мониторах системы.</w:t>
      </w:r>
    </w:p>
    <w:p w14:paraId="640E713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 xml:space="preserve">Все проводимые услуги по ТО и ТР должны фиксироваться в «(«Журнале эксплуатации систем и средств противопожарной защиты (далее – Журнал СППЗ)». </w:t>
      </w:r>
    </w:p>
    <w:p w14:paraId="1919B986"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Записи, сделанные в «Журнале СППЗ» после оказания услуг в резюмированной части должны содержать фразу: «система обслужена, полностью исправна и находится в работоспособном состоянии».</w:t>
      </w:r>
    </w:p>
    <w:p w14:paraId="0AEF1729"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Работоспособность системы СКУД после проведения ТО проверяется представителями Заказчика и Исполнителя путем проверки наличия связи со всеми компонентами и контроллерами СКУД, прохождения сигналов управления к исполнительным устройствам.</w:t>
      </w:r>
    </w:p>
    <w:p w14:paraId="11582C55"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Работоспособность СОПБ после проведения ТО и ТР проверяется представителями Заказчика и Исполнителя, согласно Регламента № 3.</w:t>
      </w:r>
    </w:p>
    <w:p w14:paraId="7EA96156"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При несогласии с объемом и (или) качеством оказанных услуг, Сторонами в день оказания услуг составляется два экземпляра протокола разногласий/ акта выявленных недостатков, по одному для каждой из Сторон. Обоснованные недостатки, указанные в протоколе разногласий/ акте выявленных недостатков, должны быть устранены Исполнителем в течение 3 (трех) рабочих дней с даты его подписания представителями Сторон.</w:t>
      </w:r>
    </w:p>
    <w:p w14:paraId="430823BE"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 результатам проведения ТО, ТР составляется акт сдачи-приема оказанных услуг в двух экземплярах.</w:t>
      </w:r>
    </w:p>
    <w:p w14:paraId="2A500179" w14:textId="77777777" w:rsidR="00595D20" w:rsidRPr="006F710E"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к Исполнителю.</w:t>
      </w:r>
    </w:p>
    <w:p w14:paraId="5A554371"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b/>
          <w:sz w:val="24"/>
          <w:szCs w:val="24"/>
          <w:lang w:eastAsia="ar-SA"/>
        </w:rPr>
        <w:t xml:space="preserve">          </w:t>
      </w:r>
      <w:r w:rsidRPr="006F710E">
        <w:rPr>
          <w:rFonts w:ascii="Times New Roman" w:eastAsia="Times New Roman" w:hAnsi="Times New Roman"/>
          <w:sz w:val="24"/>
          <w:szCs w:val="24"/>
          <w:lang w:eastAsia="ar-SA"/>
        </w:rPr>
        <w:t xml:space="preserve">Работники Исполнителя при оказании услуг на территории Заказчика обязаны соблюдать технику безопасности, обеспечивать антитеррористические и противопожарные мероприятия. </w:t>
      </w:r>
    </w:p>
    <w:p w14:paraId="140920A4" w14:textId="6DFF3A05" w:rsidR="00595D20" w:rsidRDefault="00595D20" w:rsidP="00D17EA7">
      <w:pPr>
        <w:numPr>
          <w:ilvl w:val="1"/>
          <w:numId w:val="85"/>
        </w:numPr>
        <w:tabs>
          <w:tab w:val="left" w:pos="284"/>
          <w:tab w:val="left" w:pos="426"/>
        </w:tabs>
        <w:spacing w:after="0" w:line="240" w:lineRule="auto"/>
        <w:ind w:left="0" w:firstLine="425"/>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Требования по передаче заказчику закупки технических и иных документов (оформле</w:t>
      </w:r>
      <w:r w:rsidR="00445164">
        <w:rPr>
          <w:rFonts w:ascii="Times New Roman" w:eastAsia="Times New Roman" w:hAnsi="Times New Roman"/>
          <w:b/>
          <w:sz w:val="24"/>
          <w:szCs w:val="24"/>
          <w:lang w:eastAsia="ar-SA"/>
        </w:rPr>
        <w:t>ние результатов оказанных услуг.</w:t>
      </w:r>
    </w:p>
    <w:p w14:paraId="430F7E63" w14:textId="77777777" w:rsidR="00445164" w:rsidRDefault="00445164" w:rsidP="00445164">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Перечень технических и отчетных документов указываются в договоре.</w:t>
      </w:r>
    </w:p>
    <w:p w14:paraId="5B660DCB" w14:textId="5219CE63" w:rsidR="00595D20" w:rsidRPr="00445164" w:rsidRDefault="00595D20" w:rsidP="00D17EA7">
      <w:pPr>
        <w:pStyle w:val="a8"/>
        <w:numPr>
          <w:ilvl w:val="0"/>
          <w:numId w:val="86"/>
        </w:numPr>
        <w:tabs>
          <w:tab w:val="left" w:pos="284"/>
          <w:tab w:val="left" w:pos="426"/>
        </w:tabs>
        <w:spacing w:after="0" w:line="240" w:lineRule="auto"/>
        <w:jc w:val="both"/>
        <w:rPr>
          <w:rFonts w:ascii="Times New Roman" w:eastAsia="Times New Roman" w:hAnsi="Times New Roman"/>
          <w:sz w:val="24"/>
          <w:szCs w:val="24"/>
          <w:lang w:eastAsia="ar-SA"/>
        </w:rPr>
      </w:pPr>
      <w:r w:rsidRPr="00445164">
        <w:rPr>
          <w:rFonts w:ascii="Times New Roman" w:eastAsia="Times New Roman" w:hAnsi="Times New Roman"/>
          <w:b/>
          <w:sz w:val="24"/>
          <w:szCs w:val="24"/>
          <w:lang w:eastAsia="ar-SA"/>
        </w:rPr>
        <w:t>ТРЕБОВАНИЯ К ГАРАНТИЙНЫМ ОБЯЗАТЕЛЬСТВАМ ОКАЗЫВАЕМЫХ УСЛУГ</w:t>
      </w:r>
    </w:p>
    <w:p w14:paraId="752C1D14"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 заменяемые во время обслуживания запасные части устанавливается гарантийный срок завода-производителя. Гарантия на выполненный текущий ремонт осуществляется на весь срок действия договора.</w:t>
      </w:r>
    </w:p>
    <w:p w14:paraId="38647D87"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Исполнитель обязан гарантировать:</w:t>
      </w:r>
    </w:p>
    <w:p w14:paraId="0230883A" w14:textId="77777777" w:rsidR="00595D20" w:rsidRPr="006F710E" w:rsidRDefault="00595D20" w:rsidP="00D17EA7">
      <w:pPr>
        <w:numPr>
          <w:ilvl w:val="0"/>
          <w:numId w:val="8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надлежащее качество услуг в полном объеме в соответствии с действующей нормативно-технической документацией;</w:t>
      </w:r>
    </w:p>
    <w:p w14:paraId="1AE6C6EE" w14:textId="77777777" w:rsidR="00595D20" w:rsidRPr="006F710E" w:rsidRDefault="00595D20" w:rsidP="00D17EA7">
      <w:pPr>
        <w:numPr>
          <w:ilvl w:val="0"/>
          <w:numId w:val="80"/>
        </w:numPr>
        <w:tabs>
          <w:tab w:val="left" w:pos="284"/>
          <w:tab w:val="left" w:pos="426"/>
        </w:tabs>
        <w:spacing w:after="0" w:line="240" w:lineRule="auto"/>
        <w:ind w:left="0"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выполнение всех услуг в установленные сроки.</w:t>
      </w:r>
    </w:p>
    <w:p w14:paraId="226A523C" w14:textId="77777777" w:rsidR="00595D20" w:rsidRPr="006F710E" w:rsidRDefault="00595D20" w:rsidP="00D17EA7">
      <w:pPr>
        <w:numPr>
          <w:ilvl w:val="0"/>
          <w:numId w:val="86"/>
        </w:numPr>
        <w:tabs>
          <w:tab w:val="left" w:pos="284"/>
          <w:tab w:val="left" w:pos="426"/>
        </w:tabs>
        <w:spacing w:after="0" w:line="240" w:lineRule="auto"/>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СПЕЦИАЛЬНЫЕ ТРЕБОВАНИЯ</w:t>
      </w:r>
    </w:p>
    <w:p w14:paraId="63E193FF"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lastRenderedPageBreak/>
        <w:t>Исполнитель несет ответственность за негативные последствия, возникшие у Заказчика либо третьих лиц из-за неисправностей в обслуживаемых системах СОТС, СКУД, СОТ, а также СОПБ в соответствии с действующим законодательством Российской Федерации.</w:t>
      </w:r>
    </w:p>
    <w:p w14:paraId="5FF7936C" w14:textId="77777777" w:rsidR="00595D20" w:rsidRPr="006F710E" w:rsidRDefault="00595D20" w:rsidP="006F5401">
      <w:pPr>
        <w:tabs>
          <w:tab w:val="left" w:pos="284"/>
          <w:tab w:val="left" w:pos="426"/>
        </w:tabs>
        <w:spacing w:after="0" w:line="240" w:lineRule="auto"/>
        <w:ind w:firstLine="425"/>
        <w:jc w:val="both"/>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Наличие у допущенных к оказанию услуг работников Исполнителя профессиональной подготовки, подтвержденной удостоверениями на право услуг, в том числе в электроустановках до 1000В.</w:t>
      </w:r>
    </w:p>
    <w:p w14:paraId="37DF84C1" w14:textId="77777777" w:rsidR="00595D20" w:rsidRPr="006F710E" w:rsidRDefault="00595D20" w:rsidP="00D17EA7">
      <w:pPr>
        <w:numPr>
          <w:ilvl w:val="0"/>
          <w:numId w:val="86"/>
        </w:numPr>
        <w:tabs>
          <w:tab w:val="left" w:pos="284"/>
          <w:tab w:val="left" w:pos="426"/>
        </w:tabs>
        <w:spacing w:after="0" w:line="240" w:lineRule="auto"/>
        <w:ind w:right="141"/>
        <w:jc w:val="both"/>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ПЕРЕЧЕНЬ ПРИЛОЖЕНИЙ</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3"/>
        <w:gridCol w:w="8483"/>
      </w:tblGrid>
      <w:tr w:rsidR="00595D20" w:rsidRPr="006F710E" w14:paraId="4F08BBEF"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hideMark/>
          </w:tcPr>
          <w:p w14:paraId="14F4B6E2" w14:textId="77777777" w:rsidR="00595D20" w:rsidRPr="006F710E" w:rsidRDefault="00595D20" w:rsidP="00445164">
            <w:pPr>
              <w:tabs>
                <w:tab w:val="left" w:pos="284"/>
                <w:tab w:val="left" w:pos="426"/>
              </w:tabs>
              <w:spacing w:after="0" w:line="240" w:lineRule="auto"/>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 п/п</w:t>
            </w:r>
          </w:p>
        </w:tc>
        <w:tc>
          <w:tcPr>
            <w:tcW w:w="8363" w:type="dxa"/>
            <w:tcBorders>
              <w:top w:val="single" w:sz="4" w:space="0" w:color="auto"/>
              <w:left w:val="single" w:sz="4" w:space="0" w:color="auto"/>
              <w:bottom w:val="single" w:sz="4" w:space="0" w:color="auto"/>
              <w:right w:val="single" w:sz="4" w:space="0" w:color="auto"/>
            </w:tcBorders>
            <w:hideMark/>
          </w:tcPr>
          <w:p w14:paraId="0B18BC9E" w14:textId="77777777" w:rsidR="00595D20" w:rsidRPr="006F710E" w:rsidRDefault="00595D20" w:rsidP="00445164">
            <w:pPr>
              <w:tabs>
                <w:tab w:val="left" w:pos="284"/>
                <w:tab w:val="left" w:pos="426"/>
              </w:tabs>
              <w:spacing w:after="0" w:line="240" w:lineRule="auto"/>
              <w:ind w:right="141" w:firstLine="567"/>
              <w:jc w:val="center"/>
              <w:rPr>
                <w:rFonts w:ascii="Times New Roman" w:eastAsia="Times New Roman" w:hAnsi="Times New Roman"/>
                <w:b/>
                <w:sz w:val="24"/>
                <w:szCs w:val="24"/>
                <w:lang w:eastAsia="ar-SA"/>
              </w:rPr>
            </w:pPr>
            <w:r w:rsidRPr="006F710E">
              <w:rPr>
                <w:rFonts w:ascii="Times New Roman" w:eastAsia="Times New Roman" w:hAnsi="Times New Roman"/>
                <w:b/>
                <w:sz w:val="24"/>
                <w:szCs w:val="24"/>
                <w:lang w:eastAsia="ar-SA"/>
              </w:rPr>
              <w:t>Наименование приложения</w:t>
            </w:r>
          </w:p>
        </w:tc>
      </w:tr>
      <w:tr w:rsidR="00595D20" w:rsidRPr="006F710E" w14:paraId="3BF294BB" w14:textId="77777777" w:rsidTr="00595D20">
        <w:trPr>
          <w:trHeight w:val="249"/>
        </w:trPr>
        <w:tc>
          <w:tcPr>
            <w:tcW w:w="851" w:type="dxa"/>
            <w:tcBorders>
              <w:top w:val="single" w:sz="4" w:space="0" w:color="auto"/>
              <w:left w:val="single" w:sz="4" w:space="0" w:color="auto"/>
              <w:bottom w:val="single" w:sz="4" w:space="0" w:color="auto"/>
              <w:right w:val="single" w:sz="4" w:space="0" w:color="auto"/>
            </w:tcBorders>
            <w:vAlign w:val="center"/>
            <w:hideMark/>
          </w:tcPr>
          <w:p w14:paraId="1D1EA50E"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1</w:t>
            </w:r>
          </w:p>
        </w:tc>
        <w:tc>
          <w:tcPr>
            <w:tcW w:w="8363" w:type="dxa"/>
            <w:tcBorders>
              <w:top w:val="single" w:sz="4" w:space="0" w:color="auto"/>
              <w:left w:val="single" w:sz="4" w:space="0" w:color="auto"/>
              <w:bottom w:val="single" w:sz="4" w:space="0" w:color="auto"/>
              <w:right w:val="single" w:sz="4" w:space="0" w:color="auto"/>
            </w:tcBorders>
            <w:vAlign w:val="center"/>
            <w:hideMark/>
          </w:tcPr>
          <w:p w14:paraId="3BAECCC6"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Перечень технических систем безопасности</w:t>
            </w:r>
          </w:p>
        </w:tc>
      </w:tr>
      <w:tr w:rsidR="00595D20" w:rsidRPr="006F710E" w14:paraId="63CCC92A"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6440AABD"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2</w:t>
            </w:r>
          </w:p>
        </w:tc>
        <w:tc>
          <w:tcPr>
            <w:tcW w:w="8363" w:type="dxa"/>
            <w:tcBorders>
              <w:top w:val="single" w:sz="4" w:space="0" w:color="auto"/>
              <w:left w:val="single" w:sz="4" w:space="0" w:color="auto"/>
              <w:bottom w:val="single" w:sz="4" w:space="0" w:color="auto"/>
              <w:right w:val="single" w:sz="4" w:space="0" w:color="auto"/>
            </w:tcBorders>
            <w:hideMark/>
          </w:tcPr>
          <w:p w14:paraId="1FE30894"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Порядок проведения внеплановых мероприятий (аварийно-восстановительных), порядок подачи заявок и их исполнение</w:t>
            </w:r>
          </w:p>
        </w:tc>
      </w:tr>
      <w:tr w:rsidR="00595D20" w:rsidRPr="006F710E" w14:paraId="0933499D"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424E4153"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3</w:t>
            </w:r>
          </w:p>
        </w:tc>
        <w:tc>
          <w:tcPr>
            <w:tcW w:w="8363" w:type="dxa"/>
            <w:tcBorders>
              <w:top w:val="single" w:sz="4" w:space="0" w:color="auto"/>
              <w:left w:val="single" w:sz="4" w:space="0" w:color="auto"/>
              <w:bottom w:val="single" w:sz="4" w:space="0" w:color="auto"/>
              <w:right w:val="single" w:sz="4" w:space="0" w:color="auto"/>
            </w:tcBorders>
            <w:hideMark/>
          </w:tcPr>
          <w:p w14:paraId="4F2CEAAA"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ФОРМА Акт установки оборудования</w:t>
            </w:r>
          </w:p>
        </w:tc>
      </w:tr>
      <w:tr w:rsidR="00595D20" w:rsidRPr="006F710E" w14:paraId="48764F25"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0F9BB4F3"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4</w:t>
            </w:r>
          </w:p>
        </w:tc>
        <w:tc>
          <w:tcPr>
            <w:tcW w:w="8363" w:type="dxa"/>
            <w:tcBorders>
              <w:top w:val="single" w:sz="4" w:space="0" w:color="auto"/>
              <w:left w:val="single" w:sz="4" w:space="0" w:color="auto"/>
              <w:bottom w:val="single" w:sz="4" w:space="0" w:color="auto"/>
              <w:right w:val="single" w:sz="4" w:space="0" w:color="auto"/>
            </w:tcBorders>
            <w:hideMark/>
          </w:tcPr>
          <w:p w14:paraId="6379887F"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ФОРМА Акт первичного обследования системы</w:t>
            </w:r>
          </w:p>
        </w:tc>
      </w:tr>
      <w:tr w:rsidR="00595D20" w:rsidRPr="006F710E" w14:paraId="3EE79BA0"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hideMark/>
          </w:tcPr>
          <w:p w14:paraId="7DC72491"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5</w:t>
            </w:r>
          </w:p>
        </w:tc>
        <w:tc>
          <w:tcPr>
            <w:tcW w:w="8363" w:type="dxa"/>
            <w:tcBorders>
              <w:top w:val="single" w:sz="4" w:space="0" w:color="auto"/>
              <w:left w:val="single" w:sz="4" w:space="0" w:color="auto"/>
              <w:bottom w:val="single" w:sz="4" w:space="0" w:color="auto"/>
              <w:right w:val="single" w:sz="4" w:space="0" w:color="auto"/>
            </w:tcBorders>
            <w:hideMark/>
          </w:tcPr>
          <w:p w14:paraId="5BD2BE9E"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Журналы эксплуатации систем и средств противопожарной защиты (Журнал СППЗ)</w:t>
            </w:r>
          </w:p>
        </w:tc>
      </w:tr>
      <w:tr w:rsidR="00595D20" w:rsidRPr="006F710E" w14:paraId="358DCCB9"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tcPr>
          <w:p w14:paraId="564A1600"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6</w:t>
            </w:r>
          </w:p>
        </w:tc>
        <w:tc>
          <w:tcPr>
            <w:tcW w:w="8363" w:type="dxa"/>
            <w:tcBorders>
              <w:top w:val="single" w:sz="4" w:space="0" w:color="auto"/>
              <w:left w:val="single" w:sz="4" w:space="0" w:color="auto"/>
              <w:bottom w:val="single" w:sz="4" w:space="0" w:color="auto"/>
              <w:right w:val="single" w:sz="4" w:space="0" w:color="auto"/>
            </w:tcBorders>
          </w:tcPr>
          <w:p w14:paraId="733AE5C6"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ФОРМА Акта сдачи-приемки оказанных услуг</w:t>
            </w:r>
          </w:p>
        </w:tc>
      </w:tr>
      <w:tr w:rsidR="00595D20" w:rsidRPr="006F710E" w14:paraId="3F7280DC" w14:textId="77777777" w:rsidTr="00595D20">
        <w:trPr>
          <w:trHeight w:val="20"/>
        </w:trPr>
        <w:tc>
          <w:tcPr>
            <w:tcW w:w="851" w:type="dxa"/>
            <w:tcBorders>
              <w:top w:val="single" w:sz="4" w:space="0" w:color="auto"/>
              <w:left w:val="single" w:sz="4" w:space="0" w:color="auto"/>
              <w:bottom w:val="single" w:sz="4" w:space="0" w:color="auto"/>
              <w:right w:val="single" w:sz="4" w:space="0" w:color="auto"/>
            </w:tcBorders>
            <w:vAlign w:val="center"/>
          </w:tcPr>
          <w:p w14:paraId="1BF3AF59" w14:textId="77777777" w:rsidR="00595D20" w:rsidRPr="006F710E" w:rsidRDefault="00595D20" w:rsidP="00445164">
            <w:pPr>
              <w:tabs>
                <w:tab w:val="left" w:pos="284"/>
                <w:tab w:val="left" w:pos="426"/>
              </w:tabs>
              <w:spacing w:after="0" w:line="240" w:lineRule="auto"/>
              <w:jc w:val="center"/>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7</w:t>
            </w:r>
          </w:p>
        </w:tc>
        <w:tc>
          <w:tcPr>
            <w:tcW w:w="8363" w:type="dxa"/>
            <w:tcBorders>
              <w:top w:val="single" w:sz="4" w:space="0" w:color="auto"/>
              <w:left w:val="single" w:sz="4" w:space="0" w:color="auto"/>
              <w:bottom w:val="single" w:sz="4" w:space="0" w:color="auto"/>
              <w:right w:val="single" w:sz="4" w:space="0" w:color="auto"/>
            </w:tcBorders>
          </w:tcPr>
          <w:p w14:paraId="6E9AB083" w14:textId="77777777" w:rsidR="00595D20" w:rsidRPr="006F710E" w:rsidRDefault="00595D20" w:rsidP="00445164">
            <w:pPr>
              <w:tabs>
                <w:tab w:val="left" w:pos="284"/>
                <w:tab w:val="left" w:pos="426"/>
              </w:tabs>
              <w:spacing w:after="0" w:line="240" w:lineRule="auto"/>
              <w:rPr>
                <w:rFonts w:ascii="Times New Roman" w:eastAsia="Times New Roman" w:hAnsi="Times New Roman"/>
                <w:sz w:val="24"/>
                <w:szCs w:val="24"/>
                <w:lang w:eastAsia="ar-SA"/>
              </w:rPr>
            </w:pPr>
            <w:r w:rsidRPr="006F710E">
              <w:rPr>
                <w:rFonts w:ascii="Times New Roman" w:eastAsia="Times New Roman" w:hAnsi="Times New Roman"/>
                <w:sz w:val="24"/>
                <w:szCs w:val="24"/>
                <w:lang w:eastAsia="ar-SA"/>
              </w:rPr>
              <w:t>ФОРМА Дефектной ведомости</w:t>
            </w:r>
          </w:p>
        </w:tc>
      </w:tr>
    </w:tbl>
    <w:p w14:paraId="32C01519" w14:textId="77777777" w:rsidR="004A32CC" w:rsidRPr="006F710E" w:rsidRDefault="004A32CC" w:rsidP="004A32CC">
      <w:pPr>
        <w:tabs>
          <w:tab w:val="left" w:pos="284"/>
          <w:tab w:val="left" w:pos="426"/>
        </w:tabs>
        <w:spacing w:after="0" w:line="240" w:lineRule="auto"/>
        <w:ind w:right="141" w:firstLine="567"/>
        <w:jc w:val="both"/>
        <w:rPr>
          <w:rFonts w:ascii="Times New Roman" w:eastAsia="Times New Roman" w:hAnsi="Times New Roman"/>
          <w:b/>
          <w:iCs/>
          <w:snapToGrid w:val="0"/>
          <w:sz w:val="24"/>
          <w:szCs w:val="24"/>
          <w:lang w:eastAsia="ru-RU"/>
        </w:rPr>
      </w:pPr>
    </w:p>
    <w:p w14:paraId="0DF62864" w14:textId="77777777" w:rsidR="004A32CC" w:rsidRPr="006F710E" w:rsidRDefault="004A32CC" w:rsidP="004A32CC">
      <w:pPr>
        <w:tabs>
          <w:tab w:val="left" w:pos="284"/>
          <w:tab w:val="left" w:pos="426"/>
        </w:tabs>
        <w:spacing w:after="0" w:line="240" w:lineRule="auto"/>
        <w:ind w:right="141" w:firstLine="567"/>
        <w:jc w:val="both"/>
        <w:rPr>
          <w:rFonts w:ascii="Times New Roman" w:eastAsia="Times New Roman" w:hAnsi="Times New Roman"/>
          <w:b/>
          <w:iCs/>
          <w:snapToGrid w:val="0"/>
          <w:sz w:val="24"/>
          <w:szCs w:val="24"/>
          <w:lang w:eastAsia="ru-RU"/>
        </w:rPr>
      </w:pPr>
    </w:p>
    <w:p w14:paraId="377842AB" w14:textId="77777777" w:rsidR="004A32CC" w:rsidRPr="006F710E" w:rsidRDefault="004A32CC" w:rsidP="004A32CC">
      <w:pPr>
        <w:tabs>
          <w:tab w:val="left" w:pos="284"/>
        </w:tabs>
        <w:spacing w:after="0" w:line="240" w:lineRule="auto"/>
        <w:jc w:val="right"/>
        <w:rPr>
          <w:rFonts w:ascii="Times New Roman" w:eastAsia="Times New Roman" w:hAnsi="Times New Roman"/>
          <w:sz w:val="24"/>
          <w:szCs w:val="24"/>
          <w:lang w:eastAsia="ru-RU"/>
        </w:rPr>
        <w:sectPr w:rsidR="004A32CC" w:rsidRPr="006F710E" w:rsidSect="00F20486">
          <w:pgSz w:w="11906" w:h="16838"/>
          <w:pgMar w:top="1134" w:right="849" w:bottom="1134" w:left="1701" w:header="709" w:footer="709" w:gutter="0"/>
          <w:pgNumType w:start="3"/>
          <w:cols w:space="720"/>
          <w:docGrid w:linePitch="299"/>
        </w:sectPr>
      </w:pPr>
    </w:p>
    <w:p w14:paraId="404CF040" w14:textId="77777777" w:rsidR="00F05786" w:rsidRPr="006F710E" w:rsidRDefault="00F05786" w:rsidP="003E0748">
      <w:pPr>
        <w:tabs>
          <w:tab w:val="left" w:pos="284"/>
        </w:tabs>
        <w:spacing w:after="0" w:line="240" w:lineRule="auto"/>
        <w:jc w:val="right"/>
        <w:rPr>
          <w:rFonts w:ascii="Times New Roman" w:eastAsia="Times New Roman" w:hAnsi="Times New Roman"/>
          <w:sz w:val="24"/>
          <w:szCs w:val="24"/>
          <w:lang w:eastAsia="ru-RU"/>
        </w:rPr>
      </w:pPr>
    </w:p>
    <w:p w14:paraId="2136B9CA" w14:textId="77777777" w:rsidR="00F05786" w:rsidRPr="006F710E" w:rsidRDefault="00F05786" w:rsidP="003E0748">
      <w:pPr>
        <w:tabs>
          <w:tab w:val="left" w:pos="284"/>
        </w:tabs>
        <w:spacing w:after="0" w:line="240" w:lineRule="auto"/>
        <w:jc w:val="right"/>
        <w:rPr>
          <w:rFonts w:ascii="Times New Roman" w:eastAsia="Times New Roman" w:hAnsi="Times New Roman"/>
          <w:sz w:val="24"/>
          <w:szCs w:val="24"/>
          <w:lang w:eastAsia="ru-RU"/>
        </w:rPr>
      </w:pPr>
    </w:p>
    <w:p w14:paraId="7F9A7E34" w14:textId="16F35F49" w:rsidR="00F05786" w:rsidRPr="006F710E" w:rsidRDefault="00F05786" w:rsidP="00340763">
      <w:pPr>
        <w:tabs>
          <w:tab w:val="left" w:pos="284"/>
        </w:tabs>
        <w:spacing w:after="0" w:line="240" w:lineRule="auto"/>
        <w:rPr>
          <w:rFonts w:ascii="Times New Roman" w:eastAsia="Times New Roman" w:hAnsi="Times New Roman"/>
          <w:sz w:val="24"/>
          <w:szCs w:val="24"/>
          <w:lang w:eastAsia="ru-RU"/>
        </w:rPr>
      </w:pPr>
    </w:p>
    <w:p w14:paraId="35ED09B7" w14:textId="77777777" w:rsidR="00494851" w:rsidRPr="005A2547" w:rsidRDefault="00494851" w:rsidP="00494851">
      <w:pPr>
        <w:tabs>
          <w:tab w:val="left" w:pos="13267"/>
        </w:tabs>
        <w:spacing w:after="120"/>
        <w:jc w:val="right"/>
        <w:rPr>
          <w:rFonts w:ascii="Times New Roman" w:eastAsia="Times New Roman" w:hAnsi="Times New Roman"/>
          <w:b/>
          <w:color w:val="000000"/>
          <w:sz w:val="24"/>
          <w:szCs w:val="24"/>
          <w:lang w:eastAsia="ru-RU"/>
        </w:rPr>
      </w:pPr>
      <w:r w:rsidRPr="005A2547">
        <w:rPr>
          <w:rFonts w:ascii="Times New Roman" w:eastAsia="Times New Roman" w:hAnsi="Times New Roman"/>
          <w:b/>
          <w:color w:val="000000"/>
          <w:sz w:val="24"/>
          <w:szCs w:val="24"/>
          <w:lang w:eastAsia="ru-RU"/>
        </w:rPr>
        <w:t>Приложение № 1 к ТЗ</w:t>
      </w:r>
    </w:p>
    <w:p w14:paraId="619A94E9" w14:textId="1F73FC4B" w:rsidR="00494851" w:rsidRPr="006F710E" w:rsidRDefault="00494851" w:rsidP="00494851">
      <w:pPr>
        <w:tabs>
          <w:tab w:val="left" w:pos="13267"/>
        </w:tabs>
        <w:spacing w:line="240" w:lineRule="auto"/>
        <w:jc w:val="center"/>
        <w:rPr>
          <w:rFonts w:ascii="Times New Roman" w:eastAsia="Times New Roman" w:hAnsi="Times New Roman"/>
          <w:color w:val="000000"/>
          <w:sz w:val="24"/>
          <w:szCs w:val="24"/>
          <w:lang w:eastAsia="ru-RU"/>
        </w:rPr>
      </w:pPr>
      <w:r w:rsidRPr="006F710E">
        <w:rPr>
          <w:rFonts w:ascii="Times New Roman" w:eastAsia="Times New Roman" w:hAnsi="Times New Roman"/>
          <w:color w:val="000000"/>
          <w:sz w:val="24"/>
          <w:szCs w:val="24"/>
          <w:lang w:eastAsia="ru-RU"/>
        </w:rPr>
        <w:t xml:space="preserve">Перечень технических систем безопасности на </w:t>
      </w:r>
      <w:r w:rsidR="00146E20" w:rsidRPr="006F710E">
        <w:rPr>
          <w:rFonts w:ascii="Times New Roman" w:eastAsia="Times New Roman" w:hAnsi="Times New Roman"/>
          <w:color w:val="000000"/>
          <w:sz w:val="24"/>
          <w:szCs w:val="24"/>
          <w:lang w:eastAsia="ru-RU"/>
        </w:rPr>
        <w:t xml:space="preserve">объектах </w:t>
      </w:r>
      <w:r w:rsidR="002E5AEC" w:rsidRPr="006F710E">
        <w:rPr>
          <w:rFonts w:ascii="Times New Roman" w:eastAsia="Times New Roman" w:hAnsi="Times New Roman"/>
          <w:color w:val="000000"/>
          <w:sz w:val="24"/>
          <w:szCs w:val="24"/>
          <w:lang w:eastAsia="ru-RU"/>
        </w:rPr>
        <w:t>почтовой связи Нукутского района</w:t>
      </w:r>
      <w:r w:rsidRPr="006F710E">
        <w:rPr>
          <w:rFonts w:ascii="Times New Roman" w:eastAsia="Times New Roman" w:hAnsi="Times New Roman"/>
          <w:color w:val="000000"/>
          <w:sz w:val="24"/>
          <w:szCs w:val="24"/>
          <w:lang w:eastAsia="ru-RU"/>
        </w:rPr>
        <w:t xml:space="preserve"> УФПС Иркутской области</w:t>
      </w:r>
    </w:p>
    <w:tbl>
      <w:tblPr>
        <w:tblW w:w="140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3402"/>
        <w:gridCol w:w="2126"/>
        <w:gridCol w:w="709"/>
        <w:gridCol w:w="567"/>
        <w:gridCol w:w="567"/>
        <w:gridCol w:w="708"/>
        <w:gridCol w:w="567"/>
        <w:gridCol w:w="567"/>
        <w:gridCol w:w="567"/>
        <w:gridCol w:w="567"/>
        <w:gridCol w:w="567"/>
        <w:gridCol w:w="567"/>
        <w:gridCol w:w="426"/>
        <w:gridCol w:w="850"/>
        <w:gridCol w:w="709"/>
      </w:tblGrid>
      <w:tr w:rsidR="004D50B4" w:rsidRPr="006F710E" w14:paraId="63ADD303" w14:textId="77777777" w:rsidTr="004D50B4">
        <w:trPr>
          <w:trHeight w:val="468"/>
        </w:trPr>
        <w:tc>
          <w:tcPr>
            <w:tcW w:w="568" w:type="dxa"/>
            <w:vMerge w:val="restart"/>
            <w:vAlign w:val="center"/>
            <w:hideMark/>
          </w:tcPr>
          <w:p w14:paraId="08858E41"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w:t>
            </w:r>
            <w:r w:rsidRPr="006F710E">
              <w:rPr>
                <w:rFonts w:ascii="Times New Roman" w:eastAsia="Times New Roman" w:hAnsi="Times New Roman"/>
                <w:sz w:val="24"/>
                <w:szCs w:val="24"/>
                <w:lang w:eastAsia="ru-RU"/>
              </w:rPr>
              <w:br/>
            </w:r>
          </w:p>
        </w:tc>
        <w:tc>
          <w:tcPr>
            <w:tcW w:w="3402" w:type="dxa"/>
            <w:vMerge w:val="restart"/>
            <w:vAlign w:val="center"/>
            <w:hideMark/>
          </w:tcPr>
          <w:p w14:paraId="06AF0B83" w14:textId="00AD4D4F"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Наименование Объекта Адрес</w:t>
            </w:r>
          </w:p>
        </w:tc>
        <w:tc>
          <w:tcPr>
            <w:tcW w:w="2126" w:type="dxa"/>
            <w:vMerge w:val="restart"/>
            <w:vAlign w:val="center"/>
          </w:tcPr>
          <w:p w14:paraId="64E6231D" w14:textId="77777777" w:rsidR="004D50B4" w:rsidRPr="006F710E" w:rsidRDefault="004D50B4" w:rsidP="004D50B4">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Объектовое оборудование</w:t>
            </w:r>
          </w:p>
          <w:p w14:paraId="04596767" w14:textId="6BDE0A1E" w:rsidR="004D50B4" w:rsidRPr="006F710E" w:rsidRDefault="004D50B4" w:rsidP="004D50B4">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(системы)</w:t>
            </w:r>
          </w:p>
        </w:tc>
        <w:tc>
          <w:tcPr>
            <w:tcW w:w="7938" w:type="dxa"/>
            <w:gridSpan w:val="13"/>
            <w:shd w:val="clear" w:color="auto" w:fill="auto"/>
          </w:tcPr>
          <w:p w14:paraId="74E0807B" w14:textId="77777777" w:rsidR="004D50B4" w:rsidRPr="006F710E" w:rsidRDefault="004D50B4" w:rsidP="000603A8">
            <w:pPr>
              <w:spacing w:line="240" w:lineRule="auto"/>
              <w:jc w:val="center"/>
              <w:rPr>
                <w:rFonts w:ascii="Times New Roman" w:hAnsi="Times New Roman"/>
                <w:sz w:val="24"/>
                <w:szCs w:val="24"/>
              </w:rPr>
            </w:pPr>
            <w:r w:rsidRPr="006F710E">
              <w:rPr>
                <w:rFonts w:ascii="Times New Roman" w:hAnsi="Times New Roman"/>
                <w:sz w:val="24"/>
                <w:szCs w:val="24"/>
              </w:rPr>
              <w:t>Наименование и количество оборудования</w:t>
            </w:r>
          </w:p>
        </w:tc>
      </w:tr>
      <w:tr w:rsidR="004D50B4" w:rsidRPr="006F710E" w14:paraId="6289A163" w14:textId="77777777" w:rsidTr="004D50B4">
        <w:trPr>
          <w:cantSplit/>
          <w:trHeight w:val="1134"/>
        </w:trPr>
        <w:tc>
          <w:tcPr>
            <w:tcW w:w="568" w:type="dxa"/>
            <w:vMerge/>
            <w:vAlign w:val="center"/>
            <w:hideMark/>
          </w:tcPr>
          <w:p w14:paraId="1E84FC53" w14:textId="77777777"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p>
        </w:tc>
        <w:tc>
          <w:tcPr>
            <w:tcW w:w="3402" w:type="dxa"/>
            <w:vMerge/>
            <w:vAlign w:val="center"/>
            <w:hideMark/>
          </w:tcPr>
          <w:p w14:paraId="6ED0B4A5" w14:textId="77777777"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p>
        </w:tc>
        <w:tc>
          <w:tcPr>
            <w:tcW w:w="2126" w:type="dxa"/>
            <w:vMerge/>
            <w:vAlign w:val="center"/>
          </w:tcPr>
          <w:p w14:paraId="57AF1C7F" w14:textId="77777777"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p>
        </w:tc>
        <w:tc>
          <w:tcPr>
            <w:tcW w:w="709" w:type="dxa"/>
            <w:textDirection w:val="tbRl"/>
            <w:vAlign w:val="center"/>
            <w:hideMark/>
          </w:tcPr>
          <w:p w14:paraId="73E50608"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ППКОП «Цербер»</w:t>
            </w:r>
          </w:p>
        </w:tc>
        <w:tc>
          <w:tcPr>
            <w:tcW w:w="567" w:type="dxa"/>
            <w:textDirection w:val="tbRl"/>
            <w:vAlign w:val="center"/>
          </w:tcPr>
          <w:p w14:paraId="34254F34"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ИО</w:t>
            </w:r>
          </w:p>
        </w:tc>
        <w:tc>
          <w:tcPr>
            <w:tcW w:w="567" w:type="dxa"/>
            <w:shd w:val="clear" w:color="auto" w:fill="FFFFFF"/>
            <w:textDirection w:val="tbRl"/>
            <w:vAlign w:val="center"/>
          </w:tcPr>
          <w:p w14:paraId="165C3FC1"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ИПР </w:t>
            </w:r>
          </w:p>
        </w:tc>
        <w:tc>
          <w:tcPr>
            <w:tcW w:w="708" w:type="dxa"/>
            <w:shd w:val="clear" w:color="auto" w:fill="FFFFFF"/>
            <w:textDirection w:val="tbRl"/>
            <w:vAlign w:val="center"/>
          </w:tcPr>
          <w:p w14:paraId="6C069BFD"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АКБ 12В</w:t>
            </w:r>
          </w:p>
        </w:tc>
        <w:tc>
          <w:tcPr>
            <w:tcW w:w="567" w:type="dxa"/>
            <w:shd w:val="clear" w:color="auto" w:fill="FFFFFF"/>
            <w:textDirection w:val="tbRl"/>
            <w:vAlign w:val="center"/>
          </w:tcPr>
          <w:p w14:paraId="549B20AF"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proofErr w:type="spellStart"/>
            <w:r w:rsidRPr="006F710E">
              <w:rPr>
                <w:rFonts w:ascii="Times New Roman" w:eastAsia="Times New Roman" w:hAnsi="Times New Roman"/>
                <w:sz w:val="24"/>
                <w:szCs w:val="24"/>
                <w:lang w:eastAsia="ru-RU"/>
              </w:rPr>
              <w:t>Объемник</w:t>
            </w:r>
            <w:proofErr w:type="spellEnd"/>
            <w:r w:rsidRPr="006F710E">
              <w:rPr>
                <w:rFonts w:ascii="Times New Roman" w:eastAsia="Times New Roman" w:hAnsi="Times New Roman"/>
                <w:sz w:val="24"/>
                <w:szCs w:val="24"/>
                <w:lang w:eastAsia="ru-RU"/>
              </w:rPr>
              <w:t xml:space="preserve"> </w:t>
            </w:r>
            <w:r w:rsidRPr="006F710E">
              <w:rPr>
                <w:rFonts w:ascii="Times New Roman" w:eastAsia="Times New Roman" w:hAnsi="Times New Roman"/>
                <w:sz w:val="24"/>
                <w:szCs w:val="24"/>
                <w:lang w:val="en-US" w:eastAsia="ru-RU"/>
              </w:rPr>
              <w:t>LC</w:t>
            </w:r>
            <w:r w:rsidRPr="006F710E">
              <w:rPr>
                <w:rFonts w:ascii="Times New Roman" w:eastAsia="Times New Roman" w:hAnsi="Times New Roman"/>
                <w:sz w:val="24"/>
                <w:szCs w:val="24"/>
                <w:lang w:eastAsia="ru-RU"/>
              </w:rPr>
              <w:t>-100</w:t>
            </w:r>
          </w:p>
        </w:tc>
        <w:tc>
          <w:tcPr>
            <w:tcW w:w="567" w:type="dxa"/>
            <w:shd w:val="clear" w:color="auto" w:fill="FFFFFF"/>
            <w:textDirection w:val="tbRl"/>
            <w:vAlign w:val="center"/>
          </w:tcPr>
          <w:p w14:paraId="5E41C971"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proofErr w:type="spellStart"/>
            <w:r w:rsidRPr="006F710E">
              <w:rPr>
                <w:rFonts w:ascii="Times New Roman" w:eastAsia="Times New Roman" w:hAnsi="Times New Roman"/>
                <w:sz w:val="24"/>
                <w:szCs w:val="24"/>
                <w:lang w:eastAsia="ru-RU"/>
              </w:rPr>
              <w:t>Объемник</w:t>
            </w:r>
            <w:proofErr w:type="spellEnd"/>
            <w:r w:rsidRPr="006F710E">
              <w:rPr>
                <w:rFonts w:ascii="Times New Roman" w:eastAsia="Times New Roman" w:hAnsi="Times New Roman"/>
                <w:sz w:val="24"/>
                <w:szCs w:val="24"/>
                <w:lang w:eastAsia="ru-RU"/>
              </w:rPr>
              <w:t xml:space="preserve"> +стекло</w:t>
            </w:r>
          </w:p>
        </w:tc>
        <w:tc>
          <w:tcPr>
            <w:tcW w:w="567" w:type="dxa"/>
            <w:shd w:val="clear" w:color="auto" w:fill="FFFFFF"/>
            <w:textDirection w:val="tbRl"/>
          </w:tcPr>
          <w:p w14:paraId="1CD9D529"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Тепловой датчик</w:t>
            </w:r>
          </w:p>
        </w:tc>
        <w:tc>
          <w:tcPr>
            <w:tcW w:w="567" w:type="dxa"/>
            <w:shd w:val="clear" w:color="auto" w:fill="FFFFFF"/>
            <w:textDirection w:val="tbRl"/>
          </w:tcPr>
          <w:p w14:paraId="6BD348F4"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ИПД </w:t>
            </w:r>
          </w:p>
        </w:tc>
        <w:tc>
          <w:tcPr>
            <w:tcW w:w="567" w:type="dxa"/>
            <w:shd w:val="clear" w:color="auto" w:fill="FFFFFF"/>
            <w:textDirection w:val="tbRl"/>
          </w:tcPr>
          <w:p w14:paraId="23A2A849"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Маяк-12КП;</w:t>
            </w:r>
          </w:p>
        </w:tc>
        <w:tc>
          <w:tcPr>
            <w:tcW w:w="567" w:type="dxa"/>
            <w:shd w:val="clear" w:color="auto" w:fill="FFFFFF"/>
            <w:textDirection w:val="tbRl"/>
          </w:tcPr>
          <w:p w14:paraId="321EC4DF"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Табло «выход»</w:t>
            </w:r>
          </w:p>
        </w:tc>
        <w:tc>
          <w:tcPr>
            <w:tcW w:w="426" w:type="dxa"/>
            <w:shd w:val="clear" w:color="auto" w:fill="FFFFFF"/>
            <w:textDirection w:val="tbRl"/>
          </w:tcPr>
          <w:p w14:paraId="61737C5F"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Рокот</w:t>
            </w:r>
          </w:p>
        </w:tc>
        <w:tc>
          <w:tcPr>
            <w:tcW w:w="850" w:type="dxa"/>
            <w:shd w:val="clear" w:color="auto" w:fill="FFFFFF"/>
            <w:textDirection w:val="tbRl"/>
          </w:tcPr>
          <w:p w14:paraId="26772ECA"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Акустическая система</w:t>
            </w:r>
          </w:p>
        </w:tc>
        <w:tc>
          <w:tcPr>
            <w:tcW w:w="709" w:type="dxa"/>
            <w:shd w:val="clear" w:color="auto" w:fill="FFFFFF"/>
            <w:textDirection w:val="tbRl"/>
          </w:tcPr>
          <w:p w14:paraId="454AD2E6" w14:textId="77777777" w:rsidR="004D50B4" w:rsidRPr="006F710E" w:rsidRDefault="004D50B4" w:rsidP="000603A8">
            <w:pPr>
              <w:tabs>
                <w:tab w:val="left" w:pos="284"/>
              </w:tabs>
              <w:spacing w:line="240" w:lineRule="auto"/>
              <w:ind w:left="113" w:right="113"/>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Видеокамера</w:t>
            </w:r>
          </w:p>
        </w:tc>
      </w:tr>
      <w:tr w:rsidR="004D50B4" w:rsidRPr="006F710E" w14:paraId="63E08E2D" w14:textId="77777777" w:rsidTr="004D50B4">
        <w:trPr>
          <w:trHeight w:val="345"/>
        </w:trPr>
        <w:tc>
          <w:tcPr>
            <w:tcW w:w="568" w:type="dxa"/>
            <w:vAlign w:val="center"/>
            <w:hideMark/>
          </w:tcPr>
          <w:p w14:paraId="55013904"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3402" w:type="dxa"/>
            <w:shd w:val="clear" w:color="auto" w:fill="FFFFFF"/>
            <w:vAlign w:val="center"/>
          </w:tcPr>
          <w:p w14:paraId="2AF5376E" w14:textId="116A691E" w:rsidR="004D50B4" w:rsidRPr="006F710E" w:rsidRDefault="004D50B4" w:rsidP="004D50B4">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СОПС </w:t>
            </w:r>
            <w:proofErr w:type="spellStart"/>
            <w:r w:rsidRPr="006F710E">
              <w:rPr>
                <w:rFonts w:ascii="Times New Roman" w:eastAsia="Times New Roman" w:hAnsi="Times New Roman"/>
                <w:sz w:val="24"/>
                <w:szCs w:val="24"/>
                <w:lang w:eastAsia="ru-RU"/>
              </w:rPr>
              <w:t>Новоленино</w:t>
            </w:r>
            <w:proofErr w:type="spellEnd"/>
            <w:r w:rsidRPr="006F710E">
              <w:rPr>
                <w:rFonts w:ascii="Times New Roman" w:eastAsia="Times New Roman" w:hAnsi="Times New Roman"/>
                <w:sz w:val="24"/>
                <w:szCs w:val="24"/>
                <w:lang w:eastAsia="ru-RU"/>
              </w:rPr>
              <w:t xml:space="preserve">     669411, с. </w:t>
            </w:r>
            <w:proofErr w:type="spellStart"/>
            <w:r w:rsidRPr="006F710E">
              <w:rPr>
                <w:rFonts w:ascii="Times New Roman" w:eastAsia="Times New Roman" w:hAnsi="Times New Roman"/>
                <w:sz w:val="24"/>
                <w:szCs w:val="24"/>
                <w:lang w:eastAsia="ru-RU"/>
              </w:rPr>
              <w:t>Новоленино</w:t>
            </w:r>
            <w:proofErr w:type="spellEnd"/>
            <w:r w:rsidRPr="006F710E">
              <w:rPr>
                <w:rFonts w:ascii="Times New Roman" w:eastAsia="Times New Roman" w:hAnsi="Times New Roman"/>
                <w:sz w:val="24"/>
                <w:szCs w:val="24"/>
                <w:lang w:eastAsia="ru-RU"/>
              </w:rPr>
              <w:t xml:space="preserve">, ул. А. </w:t>
            </w:r>
            <w:proofErr w:type="spellStart"/>
            <w:r w:rsidRPr="006F710E">
              <w:rPr>
                <w:rFonts w:ascii="Times New Roman" w:eastAsia="Times New Roman" w:hAnsi="Times New Roman"/>
                <w:sz w:val="24"/>
                <w:szCs w:val="24"/>
                <w:lang w:eastAsia="ru-RU"/>
              </w:rPr>
              <w:t>Пилуева</w:t>
            </w:r>
            <w:proofErr w:type="spellEnd"/>
            <w:r w:rsidRPr="006F710E">
              <w:rPr>
                <w:rFonts w:ascii="Times New Roman" w:eastAsia="Times New Roman" w:hAnsi="Times New Roman"/>
                <w:sz w:val="24"/>
                <w:szCs w:val="24"/>
                <w:lang w:eastAsia="ru-RU"/>
              </w:rPr>
              <w:t>, д. 2</w:t>
            </w:r>
          </w:p>
        </w:tc>
        <w:tc>
          <w:tcPr>
            <w:tcW w:w="2126" w:type="dxa"/>
            <w:vAlign w:val="center"/>
          </w:tcPr>
          <w:p w14:paraId="1C5C3CCC" w14:textId="4C642DC8"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shd w:val="clear" w:color="auto" w:fill="FFFFFF"/>
            <w:vAlign w:val="center"/>
          </w:tcPr>
          <w:p w14:paraId="19951CA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0879E60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vAlign w:val="center"/>
          </w:tcPr>
          <w:p w14:paraId="477A517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3A94218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5FD786C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6A5A1306"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tcPr>
          <w:p w14:paraId="1C98B6C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shd w:val="clear" w:color="auto" w:fill="FFFFFF"/>
          </w:tcPr>
          <w:p w14:paraId="29A7E15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287C3DD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8</w:t>
            </w:r>
          </w:p>
        </w:tc>
        <w:tc>
          <w:tcPr>
            <w:tcW w:w="567" w:type="dxa"/>
            <w:shd w:val="clear" w:color="auto" w:fill="FFFFFF"/>
          </w:tcPr>
          <w:p w14:paraId="415D314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2F38584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tcPr>
          <w:p w14:paraId="1F9F22F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370E082C"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426" w:type="dxa"/>
            <w:shd w:val="clear" w:color="auto" w:fill="FFFFFF"/>
          </w:tcPr>
          <w:p w14:paraId="305C45A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850" w:type="dxa"/>
            <w:shd w:val="clear" w:color="auto" w:fill="FFFFFF"/>
          </w:tcPr>
          <w:p w14:paraId="5EE9881C"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709" w:type="dxa"/>
            <w:shd w:val="clear" w:color="auto" w:fill="FFFFFF"/>
          </w:tcPr>
          <w:p w14:paraId="401795F4"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r>
      <w:tr w:rsidR="004D50B4" w:rsidRPr="006F710E" w14:paraId="6EDB7825" w14:textId="77777777" w:rsidTr="004D50B4">
        <w:trPr>
          <w:trHeight w:val="300"/>
        </w:trPr>
        <w:tc>
          <w:tcPr>
            <w:tcW w:w="568" w:type="dxa"/>
            <w:vAlign w:val="center"/>
            <w:hideMark/>
          </w:tcPr>
          <w:p w14:paraId="38BB3AB3"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3402" w:type="dxa"/>
            <w:shd w:val="clear" w:color="auto" w:fill="FFFFFF"/>
            <w:vAlign w:val="center"/>
          </w:tcPr>
          <w:p w14:paraId="01C7C384" w14:textId="10259791"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СОПС Первомайское   669410, с. Первомайское, ул. Ленина, д. 46</w:t>
            </w:r>
          </w:p>
        </w:tc>
        <w:tc>
          <w:tcPr>
            <w:tcW w:w="2126" w:type="dxa"/>
            <w:vAlign w:val="center"/>
          </w:tcPr>
          <w:p w14:paraId="67A4544D" w14:textId="35C7ED1D"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vAlign w:val="center"/>
          </w:tcPr>
          <w:p w14:paraId="2642F46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vAlign w:val="center"/>
          </w:tcPr>
          <w:p w14:paraId="71A6E98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vAlign w:val="center"/>
          </w:tcPr>
          <w:p w14:paraId="2B59151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138BE12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7849C3B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4</w:t>
            </w:r>
          </w:p>
        </w:tc>
        <w:tc>
          <w:tcPr>
            <w:tcW w:w="567" w:type="dxa"/>
            <w:shd w:val="clear" w:color="auto" w:fill="FFFFFF"/>
            <w:vAlign w:val="center"/>
          </w:tcPr>
          <w:p w14:paraId="40E77F2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shd w:val="clear" w:color="auto" w:fill="FFFFFF"/>
          </w:tcPr>
          <w:p w14:paraId="0C0501D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tcPr>
          <w:p w14:paraId="37252BD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280FA58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8</w:t>
            </w:r>
          </w:p>
        </w:tc>
        <w:tc>
          <w:tcPr>
            <w:tcW w:w="567" w:type="dxa"/>
          </w:tcPr>
          <w:p w14:paraId="7B4F193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24884581"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tcPr>
          <w:p w14:paraId="1ADF219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7D18220C"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426" w:type="dxa"/>
          </w:tcPr>
          <w:p w14:paraId="21DF2D28"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850" w:type="dxa"/>
          </w:tcPr>
          <w:p w14:paraId="09D428A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709" w:type="dxa"/>
          </w:tcPr>
          <w:p w14:paraId="2B296A3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r>
      <w:tr w:rsidR="004D50B4" w:rsidRPr="006F710E" w14:paraId="446E2478" w14:textId="77777777" w:rsidTr="004D50B4">
        <w:trPr>
          <w:trHeight w:val="189"/>
        </w:trPr>
        <w:tc>
          <w:tcPr>
            <w:tcW w:w="568" w:type="dxa"/>
            <w:vAlign w:val="center"/>
            <w:hideMark/>
          </w:tcPr>
          <w:p w14:paraId="749D12E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3.</w:t>
            </w:r>
          </w:p>
        </w:tc>
        <w:tc>
          <w:tcPr>
            <w:tcW w:w="3402" w:type="dxa"/>
            <w:shd w:val="clear" w:color="auto" w:fill="FFFFFF"/>
            <w:vAlign w:val="center"/>
          </w:tcPr>
          <w:p w14:paraId="48EC3F74" w14:textId="577624AE"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СОПС </w:t>
            </w:r>
            <w:proofErr w:type="spellStart"/>
            <w:r w:rsidRPr="006F710E">
              <w:rPr>
                <w:rFonts w:ascii="Times New Roman" w:eastAsia="Times New Roman" w:hAnsi="Times New Roman"/>
                <w:sz w:val="24"/>
                <w:szCs w:val="24"/>
                <w:lang w:eastAsia="ru-RU"/>
              </w:rPr>
              <w:t>Харёты</w:t>
            </w:r>
            <w:proofErr w:type="spellEnd"/>
            <w:r w:rsidRPr="006F710E">
              <w:rPr>
                <w:rFonts w:ascii="Times New Roman" w:eastAsia="Times New Roman" w:hAnsi="Times New Roman"/>
                <w:sz w:val="24"/>
                <w:szCs w:val="24"/>
                <w:lang w:eastAsia="ru-RU"/>
              </w:rPr>
              <w:t xml:space="preserve">   669405, с. </w:t>
            </w:r>
            <w:proofErr w:type="spellStart"/>
            <w:r w:rsidRPr="006F710E">
              <w:rPr>
                <w:rFonts w:ascii="Times New Roman" w:eastAsia="Times New Roman" w:hAnsi="Times New Roman"/>
                <w:sz w:val="24"/>
                <w:szCs w:val="24"/>
                <w:lang w:eastAsia="ru-RU"/>
              </w:rPr>
              <w:t>Харёты</w:t>
            </w:r>
            <w:proofErr w:type="spellEnd"/>
            <w:r w:rsidRPr="006F710E">
              <w:rPr>
                <w:rFonts w:ascii="Times New Roman" w:eastAsia="Times New Roman" w:hAnsi="Times New Roman"/>
                <w:sz w:val="24"/>
                <w:szCs w:val="24"/>
                <w:lang w:eastAsia="ru-RU"/>
              </w:rPr>
              <w:t>, ул. Молодёжная, д. 1</w:t>
            </w:r>
          </w:p>
        </w:tc>
        <w:tc>
          <w:tcPr>
            <w:tcW w:w="2126" w:type="dxa"/>
            <w:vAlign w:val="center"/>
          </w:tcPr>
          <w:p w14:paraId="2A4B1CE2" w14:textId="27F99F8D" w:rsidR="004D50B4" w:rsidRPr="006F710E" w:rsidRDefault="004D50B4" w:rsidP="000603A8">
            <w:pPr>
              <w:tabs>
                <w:tab w:val="left" w:pos="284"/>
              </w:tabs>
              <w:spacing w:line="256"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vAlign w:val="center"/>
          </w:tcPr>
          <w:p w14:paraId="1E9FD87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vAlign w:val="center"/>
          </w:tcPr>
          <w:p w14:paraId="75409A0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4A6128D3"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0C68084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0E12A60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7C76FA6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shd w:val="clear" w:color="auto" w:fill="FFFFFF"/>
          </w:tcPr>
          <w:p w14:paraId="7B72432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tcPr>
          <w:p w14:paraId="6986E5F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10</w:t>
            </w:r>
          </w:p>
        </w:tc>
        <w:tc>
          <w:tcPr>
            <w:tcW w:w="567" w:type="dxa"/>
          </w:tcPr>
          <w:p w14:paraId="77301FF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tcPr>
          <w:p w14:paraId="0C48647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426" w:type="dxa"/>
          </w:tcPr>
          <w:p w14:paraId="5043C3C9"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850" w:type="dxa"/>
          </w:tcPr>
          <w:p w14:paraId="52BACE9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709" w:type="dxa"/>
          </w:tcPr>
          <w:p w14:paraId="63941EC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r>
      <w:tr w:rsidR="004D50B4" w:rsidRPr="006F710E" w14:paraId="4E42AFA8" w14:textId="77777777" w:rsidTr="004D50B4">
        <w:trPr>
          <w:trHeight w:val="300"/>
        </w:trPr>
        <w:tc>
          <w:tcPr>
            <w:tcW w:w="568" w:type="dxa"/>
            <w:vAlign w:val="center"/>
            <w:hideMark/>
          </w:tcPr>
          <w:p w14:paraId="5079D773"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4.</w:t>
            </w:r>
          </w:p>
        </w:tc>
        <w:tc>
          <w:tcPr>
            <w:tcW w:w="3402" w:type="dxa"/>
            <w:shd w:val="clear" w:color="auto" w:fill="FFFFFF"/>
            <w:vAlign w:val="center"/>
          </w:tcPr>
          <w:p w14:paraId="6D4B3808" w14:textId="284E1B32"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СОПС  Тангуты   669403, с. Тангуты, ул. Трактовая, д 17</w:t>
            </w:r>
          </w:p>
        </w:tc>
        <w:tc>
          <w:tcPr>
            <w:tcW w:w="2126" w:type="dxa"/>
            <w:vAlign w:val="center"/>
          </w:tcPr>
          <w:p w14:paraId="79B18244" w14:textId="2A5B093D"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vAlign w:val="center"/>
          </w:tcPr>
          <w:p w14:paraId="29DF522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vAlign w:val="center"/>
          </w:tcPr>
          <w:p w14:paraId="776082B4"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4C8324F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5E2E991C"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3CB49E8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7832E60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3</w:t>
            </w:r>
          </w:p>
        </w:tc>
        <w:tc>
          <w:tcPr>
            <w:tcW w:w="567" w:type="dxa"/>
            <w:shd w:val="clear" w:color="auto" w:fill="FFFFFF"/>
          </w:tcPr>
          <w:p w14:paraId="53AF88D6"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tcPr>
          <w:p w14:paraId="102161F8"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6</w:t>
            </w:r>
          </w:p>
        </w:tc>
        <w:tc>
          <w:tcPr>
            <w:tcW w:w="567" w:type="dxa"/>
          </w:tcPr>
          <w:p w14:paraId="6BB833F8"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tcPr>
          <w:p w14:paraId="14AE98D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426" w:type="dxa"/>
          </w:tcPr>
          <w:p w14:paraId="092B6C85"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850" w:type="dxa"/>
          </w:tcPr>
          <w:p w14:paraId="61EEE50F"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709" w:type="dxa"/>
          </w:tcPr>
          <w:p w14:paraId="24D659E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r>
      <w:tr w:rsidR="004D50B4" w:rsidRPr="006F710E" w14:paraId="7311638E" w14:textId="77777777" w:rsidTr="004D50B4">
        <w:trPr>
          <w:trHeight w:val="300"/>
        </w:trPr>
        <w:tc>
          <w:tcPr>
            <w:tcW w:w="568" w:type="dxa"/>
            <w:vAlign w:val="center"/>
          </w:tcPr>
          <w:p w14:paraId="6F598C3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5.</w:t>
            </w:r>
          </w:p>
        </w:tc>
        <w:tc>
          <w:tcPr>
            <w:tcW w:w="3402" w:type="dxa"/>
            <w:shd w:val="clear" w:color="auto" w:fill="FFFFFF"/>
            <w:vAlign w:val="center"/>
          </w:tcPr>
          <w:p w14:paraId="5965A938" w14:textId="7D7E9E7F" w:rsidR="004D50B4" w:rsidRPr="006F710E" w:rsidRDefault="004D50B4" w:rsidP="004D50B4">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СОПС Новонукутский   669401, п. Новонукутский, ул. Гагарина, д. 9</w:t>
            </w:r>
          </w:p>
        </w:tc>
        <w:tc>
          <w:tcPr>
            <w:tcW w:w="2126" w:type="dxa"/>
            <w:vAlign w:val="center"/>
          </w:tcPr>
          <w:p w14:paraId="2C19B7DD" w14:textId="58C03BDB"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СОТС, АПС, СОУЭ</w:t>
            </w:r>
          </w:p>
        </w:tc>
        <w:tc>
          <w:tcPr>
            <w:tcW w:w="709" w:type="dxa"/>
            <w:vAlign w:val="center"/>
          </w:tcPr>
          <w:p w14:paraId="71AF700D"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vAlign w:val="center"/>
          </w:tcPr>
          <w:p w14:paraId="726A8999" w14:textId="77777777" w:rsidR="004D50B4" w:rsidRPr="006F710E" w:rsidRDefault="004D50B4" w:rsidP="000603A8">
            <w:pPr>
              <w:tabs>
                <w:tab w:val="left" w:pos="284"/>
              </w:tabs>
              <w:spacing w:line="240" w:lineRule="auto"/>
              <w:contextualSpacing/>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 xml:space="preserve">   1</w:t>
            </w:r>
          </w:p>
        </w:tc>
        <w:tc>
          <w:tcPr>
            <w:tcW w:w="567" w:type="dxa"/>
            <w:shd w:val="clear" w:color="auto" w:fill="FFFFFF"/>
            <w:vAlign w:val="center"/>
          </w:tcPr>
          <w:p w14:paraId="7C2D9B8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8" w:type="dxa"/>
            <w:shd w:val="clear" w:color="auto" w:fill="FFFFFF"/>
            <w:vAlign w:val="center"/>
          </w:tcPr>
          <w:p w14:paraId="7CB582DB"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567" w:type="dxa"/>
            <w:shd w:val="clear" w:color="auto" w:fill="FFFFFF"/>
            <w:vAlign w:val="center"/>
          </w:tcPr>
          <w:p w14:paraId="5A69F78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2</w:t>
            </w:r>
          </w:p>
        </w:tc>
        <w:tc>
          <w:tcPr>
            <w:tcW w:w="567" w:type="dxa"/>
            <w:shd w:val="clear" w:color="auto" w:fill="FFFFFF"/>
            <w:vAlign w:val="center"/>
          </w:tcPr>
          <w:p w14:paraId="2E49EC82"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shd w:val="clear" w:color="auto" w:fill="FFFFFF"/>
          </w:tcPr>
          <w:p w14:paraId="6502F15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tcPr>
          <w:p w14:paraId="3CF2A18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432C8879"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6</w:t>
            </w:r>
          </w:p>
        </w:tc>
        <w:tc>
          <w:tcPr>
            <w:tcW w:w="567" w:type="dxa"/>
          </w:tcPr>
          <w:p w14:paraId="1E7C532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tc>
        <w:tc>
          <w:tcPr>
            <w:tcW w:w="567" w:type="dxa"/>
          </w:tcPr>
          <w:p w14:paraId="228F377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6B50B051"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426" w:type="dxa"/>
          </w:tcPr>
          <w:p w14:paraId="11890193"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500E187A"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850" w:type="dxa"/>
          </w:tcPr>
          <w:p w14:paraId="47CDE360"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4098B8A9"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c>
          <w:tcPr>
            <w:tcW w:w="709" w:type="dxa"/>
          </w:tcPr>
          <w:p w14:paraId="3DF0FC9E"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p>
          <w:p w14:paraId="61180F57" w14:textId="77777777" w:rsidR="004D50B4" w:rsidRPr="006F710E" w:rsidRDefault="004D50B4" w:rsidP="000603A8">
            <w:pPr>
              <w:tabs>
                <w:tab w:val="left" w:pos="284"/>
              </w:tabs>
              <w:spacing w:line="240" w:lineRule="auto"/>
              <w:contextualSpacing/>
              <w:jc w:val="center"/>
              <w:rPr>
                <w:rFonts w:ascii="Times New Roman" w:eastAsia="Times New Roman" w:hAnsi="Times New Roman"/>
                <w:sz w:val="24"/>
                <w:szCs w:val="24"/>
                <w:lang w:eastAsia="ru-RU"/>
              </w:rPr>
            </w:pPr>
            <w:r w:rsidRPr="006F710E">
              <w:rPr>
                <w:rFonts w:ascii="Times New Roman" w:eastAsia="Times New Roman" w:hAnsi="Times New Roman"/>
                <w:sz w:val="24"/>
                <w:szCs w:val="24"/>
                <w:lang w:eastAsia="ru-RU"/>
              </w:rPr>
              <w:t>1</w:t>
            </w:r>
          </w:p>
        </w:tc>
      </w:tr>
    </w:tbl>
    <w:p w14:paraId="3FA299DF" w14:textId="5BF5C492"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7E82F698" w14:textId="013B1218"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5231D359" w14:textId="5C85D2C0"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14F2F7C1" w14:textId="48175F16"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43A79CC5" w14:textId="77777777" w:rsidR="004D50B4" w:rsidRPr="006F710E" w:rsidRDefault="004D50B4" w:rsidP="00494851">
      <w:pPr>
        <w:tabs>
          <w:tab w:val="left" w:pos="13267"/>
        </w:tabs>
        <w:spacing w:line="240" w:lineRule="auto"/>
        <w:jc w:val="center"/>
        <w:rPr>
          <w:rFonts w:ascii="Times New Roman" w:eastAsia="Times New Roman" w:hAnsi="Times New Roman"/>
          <w:color w:val="000000"/>
          <w:sz w:val="24"/>
          <w:szCs w:val="24"/>
          <w:lang w:eastAsia="ru-RU"/>
        </w:rPr>
      </w:pPr>
    </w:p>
    <w:p w14:paraId="176AC894" w14:textId="09A00A3E" w:rsidR="00BF5D30" w:rsidRDefault="00BF5D30"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5BB5A29F" w14:textId="622C8D25"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622FA70C" w14:textId="592852B2"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7AF9609C" w14:textId="4BFC3ABB"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2665EDBA" w14:textId="2F5DD196"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3D3E393D" w14:textId="1726B985"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43A7ED6C" w14:textId="1C4C145D"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2DB5FC3E" w14:textId="399AA2CD"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7C6468DD" w14:textId="3317D0AF"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33ADA0B8" w14:textId="26FB6FD6"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16FE390A" w14:textId="31DEF55F"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517814F4" w14:textId="06C8AD82"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5BB51809" w14:textId="4D67F9DE"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28E9A95E" w14:textId="27134E52"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2AB06B18" w14:textId="4D094040" w:rsidR="005A2547"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76F2AA7E" w14:textId="77777777" w:rsidR="005A2547" w:rsidRPr="006F710E" w:rsidRDefault="005A2547" w:rsidP="00500EA8">
      <w:pPr>
        <w:tabs>
          <w:tab w:val="left" w:pos="12758"/>
        </w:tabs>
        <w:spacing w:after="0" w:line="240" w:lineRule="auto"/>
        <w:ind w:right="142"/>
        <w:rPr>
          <w:rFonts w:ascii="Times New Roman" w:eastAsia="Times New Roman" w:hAnsi="Times New Roman"/>
          <w:color w:val="000000"/>
          <w:sz w:val="24"/>
          <w:szCs w:val="24"/>
          <w:lang w:eastAsia="ru-RU"/>
        </w:rPr>
        <w:sectPr w:rsidR="005A2547" w:rsidRPr="006F710E" w:rsidSect="005A2547">
          <w:footerReference w:type="first" r:id="rId9"/>
          <w:footnotePr>
            <w:numRestart w:val="eachSect"/>
          </w:footnotePr>
          <w:pgSz w:w="16838" w:h="11906" w:orient="landscape"/>
          <w:pgMar w:top="1134" w:right="851" w:bottom="1134" w:left="1701" w:header="709" w:footer="709" w:gutter="0"/>
          <w:cols w:space="720"/>
          <w:docGrid w:linePitch="299"/>
        </w:sectPr>
      </w:pPr>
    </w:p>
    <w:p w14:paraId="464AA6DC" w14:textId="19A62F21" w:rsidR="00986E1B" w:rsidRPr="006F710E" w:rsidRDefault="00986E1B" w:rsidP="00500EA8">
      <w:pPr>
        <w:tabs>
          <w:tab w:val="left" w:pos="12758"/>
        </w:tabs>
        <w:spacing w:after="0" w:line="240" w:lineRule="auto"/>
        <w:ind w:right="142"/>
        <w:rPr>
          <w:rFonts w:ascii="Times New Roman" w:eastAsia="Times New Roman" w:hAnsi="Times New Roman"/>
          <w:color w:val="000000"/>
          <w:sz w:val="24"/>
          <w:szCs w:val="24"/>
          <w:lang w:eastAsia="ru-RU"/>
        </w:rPr>
      </w:pPr>
    </w:p>
    <w:p w14:paraId="6398E1F2" w14:textId="77777777" w:rsidR="005A2547" w:rsidRPr="00C8535E" w:rsidRDefault="005A2547" w:rsidP="005A2547">
      <w:pPr>
        <w:spacing w:line="240" w:lineRule="auto"/>
        <w:jc w:val="center"/>
        <w:rPr>
          <w:rFonts w:ascii="Times New Roman" w:eastAsia="Times New Roman" w:hAnsi="Times New Roman"/>
          <w:b/>
          <w:color w:val="000000"/>
          <w:sz w:val="24"/>
          <w:szCs w:val="24"/>
          <w:lang w:eastAsia="ru-RU"/>
        </w:rPr>
      </w:pPr>
      <w:r w:rsidRPr="00C8535E">
        <w:rPr>
          <w:rFonts w:ascii="Times New Roman" w:eastAsia="Times New Roman" w:hAnsi="Times New Roman"/>
          <w:b/>
          <w:color w:val="000000"/>
          <w:sz w:val="24"/>
          <w:szCs w:val="24"/>
          <w:lang w:eastAsia="ru-RU"/>
        </w:rPr>
        <w:t>Порядок проведения внеплановых мероприятий(аварийно-восстановительных), порядок подачи заявок и их исполнение</w:t>
      </w:r>
    </w:p>
    <w:p w14:paraId="7B20DA3A" w14:textId="77777777" w:rsidR="005A2547" w:rsidRPr="00C8535E" w:rsidRDefault="005A2547" w:rsidP="005A2547">
      <w:pPr>
        <w:spacing w:line="240" w:lineRule="auto"/>
        <w:contextualSpacing/>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Общие сведения</w:t>
      </w:r>
    </w:p>
    <w:p w14:paraId="3660D0B1" w14:textId="77777777" w:rsidR="005A2547" w:rsidRPr="00C8535E" w:rsidRDefault="005A2547" w:rsidP="005A2547">
      <w:pPr>
        <w:widowControl w:val="0"/>
        <w:autoSpaceDE w:val="0"/>
        <w:autoSpaceDN w:val="0"/>
        <w:adjustRightInd w:val="0"/>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Внеплановые мероприятия (аварийно-восстановительные) (в том числе проверки) – мероприятия, выполняемые по заявкам, для восстановления работоспособности систем, и проводимые, когда причина, сбоя не может быть устранена проведением Технического обслуживания. Данные мероприятия осуществляются путем выезда сотрудника Исполнителя на объект Заказчика при возникновении аварийной и (или) нештатной ситуации и включают в себя выявление и устранение неисправностей, в том числе замену вышедших из строя запасных частей.</w:t>
      </w:r>
    </w:p>
    <w:p w14:paraId="3B32E640" w14:textId="77777777" w:rsidR="005A2547" w:rsidRPr="00C8535E" w:rsidRDefault="005A2547" w:rsidP="005A2547">
      <w:pPr>
        <w:tabs>
          <w:tab w:val="left" w:pos="993"/>
        </w:tabs>
        <w:spacing w:line="240" w:lineRule="auto"/>
        <w:contextualSpacing/>
        <w:jc w:val="both"/>
        <w:rPr>
          <w:rFonts w:ascii="Times New Roman" w:eastAsia="Times New Roman" w:hAnsi="Times New Roman"/>
          <w:b/>
          <w:sz w:val="24"/>
          <w:szCs w:val="24"/>
          <w:lang w:eastAsia="ru-RU"/>
        </w:rPr>
      </w:pPr>
      <w:r w:rsidRPr="00C8535E">
        <w:rPr>
          <w:rFonts w:ascii="Times New Roman" w:hAnsi="Times New Roman"/>
          <w:b/>
          <w:color w:val="000000"/>
          <w:sz w:val="24"/>
          <w:szCs w:val="24"/>
        </w:rPr>
        <w:t>Внеплановые мероприятия (аварийно-восстановительные) (в том числе проверки)</w:t>
      </w:r>
      <w:r w:rsidRPr="00C8535E">
        <w:rPr>
          <w:rFonts w:ascii="Times New Roman" w:eastAsia="Times New Roman" w:hAnsi="Times New Roman"/>
          <w:b/>
          <w:sz w:val="24"/>
          <w:szCs w:val="24"/>
          <w:lang w:eastAsia="ru-RU"/>
        </w:rPr>
        <w:t xml:space="preserve"> систем проводятся:</w:t>
      </w:r>
    </w:p>
    <w:p w14:paraId="2AB7F7D3"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для приемно-контрольных приборов, установленных на объекте(-ах), при возникновении сбоев в работе оборудования, когда их причина не может быть устранена проведением Технического обслуживания (Исполнитель производит замену оборудования на время оказания услуг, если сроки устранения сбоев в работе оборудования превышают сроки, определенные условиями договора);</w:t>
      </w:r>
    </w:p>
    <w:p w14:paraId="6EAB1392"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 поступлении ложного срабатывания проводятся работы в объеме, определяемом специалистом Исполнителя, но не менее объема Технического обслуживания;</w:t>
      </w:r>
    </w:p>
    <w:p w14:paraId="341AB18A"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для систем, установленных на объекте(-ах), в объеме Технического обслуживания – при поступлении с объекта(-</w:t>
      </w:r>
      <w:proofErr w:type="spellStart"/>
      <w:r w:rsidRPr="00C8535E">
        <w:rPr>
          <w:rFonts w:ascii="Times New Roman" w:eastAsia="Times New Roman" w:hAnsi="Times New Roman"/>
          <w:sz w:val="24"/>
          <w:szCs w:val="24"/>
          <w:lang w:eastAsia="ru-RU"/>
        </w:rPr>
        <w:t>ов</w:t>
      </w:r>
      <w:proofErr w:type="spellEnd"/>
      <w:r w:rsidRPr="00C8535E">
        <w:rPr>
          <w:rFonts w:ascii="Times New Roman" w:eastAsia="Times New Roman" w:hAnsi="Times New Roman"/>
          <w:sz w:val="24"/>
          <w:szCs w:val="24"/>
          <w:lang w:eastAsia="ru-RU"/>
        </w:rPr>
        <w:t>) двух и более ложных срабатываний в течение 30 (тридцати) календарных дней, а также в случаях ликвидации последствий воздействия на системы неблагоприятных климатических или производственных условий;</w:t>
      </w:r>
    </w:p>
    <w:p w14:paraId="7F19CB61"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 поступлении заявки о не работоспособности систем, объем услуг и срок их выполнения определяется специалистом Исполнителя (срок восстановления работоспособности сигнализации не должен превышать сроков, указанных в договоре);</w:t>
      </w:r>
    </w:p>
    <w:p w14:paraId="1B9C36AF"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доя систем, установленных на объекте(-ах) Заказчика за 5 (пять) рабочих дней до предстоящих праздничных дней, которые в совокупности календарно составляют 3 (три) дня и более в объеме Технического обслуживания.</w:t>
      </w:r>
    </w:p>
    <w:p w14:paraId="52EAA786" w14:textId="77777777" w:rsidR="005A2547" w:rsidRPr="00C8535E" w:rsidRDefault="005A2547" w:rsidP="005A2547">
      <w:pPr>
        <w:widowControl w:val="0"/>
        <w:autoSpaceDE w:val="0"/>
        <w:autoSpaceDN w:val="0"/>
        <w:adjustRightInd w:val="0"/>
        <w:spacing w:line="240" w:lineRule="auto"/>
        <w:jc w:val="both"/>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Текущий ремонт оборудования</w:t>
      </w:r>
    </w:p>
    <w:p w14:paraId="0F299241"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Текущий ремонт выполняется на месте эксплуатации систем и проводится для обеспечения или восстановления их работоспособности путем замены (восстановления) отдельных деталей, узлов и агрегатов. Содержание части операций Текущего ремонта может совпадать с содержанием некоторых операций Технического обслуживания. </w:t>
      </w:r>
    </w:p>
    <w:p w14:paraId="48DC8188"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 случае использования при выполнении текущего ремонта материалов и товаров, Исполнитель обязан соблюдать следующие требования: поставляемый товар и материал должен быть новым (товаром, который не был восстановлен, у которого не была осуществлена замена составных частей, не были восстановлены потребительские свойства и не обременен требованиями третьих лиц.</w:t>
      </w:r>
    </w:p>
    <w:p w14:paraId="4E6227E8"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Текущий ремонт включает в себя проведение следующих видов услуг:</w:t>
      </w:r>
    </w:p>
    <w:p w14:paraId="26A1BF88"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Разборка и </w:t>
      </w:r>
      <w:proofErr w:type="spellStart"/>
      <w:r w:rsidRPr="00C8535E">
        <w:rPr>
          <w:rFonts w:ascii="Times New Roman" w:eastAsia="Times New Roman" w:hAnsi="Times New Roman"/>
          <w:sz w:val="24"/>
          <w:szCs w:val="24"/>
          <w:lang w:eastAsia="ru-RU"/>
        </w:rPr>
        <w:t>дефектовка</w:t>
      </w:r>
      <w:proofErr w:type="spellEnd"/>
      <w:r w:rsidRPr="00C8535E">
        <w:rPr>
          <w:rFonts w:ascii="Times New Roman" w:eastAsia="Times New Roman" w:hAnsi="Times New Roman"/>
          <w:sz w:val="24"/>
          <w:szCs w:val="24"/>
          <w:lang w:eastAsia="ru-RU"/>
        </w:rPr>
        <w:t xml:space="preserve"> технических средств;</w:t>
      </w:r>
    </w:p>
    <w:p w14:paraId="263D8C7D"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Замена (восстановление) неисправных деталей, сборочных единиц, агрегатов;</w:t>
      </w:r>
    </w:p>
    <w:p w14:paraId="22436736"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Сборка, проверка работоспособности и регулировка системы;</w:t>
      </w:r>
    </w:p>
    <w:p w14:paraId="0EDB4741"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Проверка системы в составе комплекса технических систем безопасности;</w:t>
      </w:r>
    </w:p>
    <w:p w14:paraId="0D494AC7" w14:textId="77777777" w:rsidR="005A2547" w:rsidRPr="00C8535E" w:rsidRDefault="005A2547" w:rsidP="00D17EA7">
      <w:pPr>
        <w:widowControl w:val="0"/>
        <w:numPr>
          <w:ilvl w:val="0"/>
          <w:numId w:val="55"/>
        </w:numPr>
        <w:tabs>
          <w:tab w:val="left" w:pos="993"/>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Ввод системы в работу в общий комплекс технических систем безопасности. </w:t>
      </w:r>
    </w:p>
    <w:p w14:paraId="4FC676AE"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Периодичность выполнения услуг по ТР – по необходимости.</w:t>
      </w:r>
    </w:p>
    <w:p w14:paraId="0BC3C882"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Текущий ремонт, связанный с заменой оборудования, производится в течении суток.</w:t>
      </w:r>
    </w:p>
    <w:p w14:paraId="70EFC7CA" w14:textId="77777777" w:rsidR="005A2547" w:rsidRPr="00C8535E" w:rsidRDefault="005A2547" w:rsidP="005A2547">
      <w:pPr>
        <w:spacing w:line="240" w:lineRule="auto"/>
        <w:contextualSpacing/>
        <w:jc w:val="both"/>
        <w:rPr>
          <w:rFonts w:ascii="Times New Roman" w:eastAsia="Times New Roman" w:hAnsi="Times New Roman"/>
          <w:sz w:val="24"/>
          <w:szCs w:val="24"/>
          <w:highlight w:val="yellow"/>
          <w:lang w:eastAsia="ru-RU"/>
        </w:rPr>
      </w:pPr>
      <w:r w:rsidRPr="00C8535E">
        <w:rPr>
          <w:rFonts w:ascii="Times New Roman" w:eastAsia="Times New Roman" w:hAnsi="Times New Roman"/>
          <w:sz w:val="24"/>
          <w:szCs w:val="24"/>
          <w:lang w:eastAsia="ru-RU"/>
        </w:rPr>
        <w:lastRenderedPageBreak/>
        <w:t>На все, установленное при проведении текущего ремонта оборудование (включая составные элементы), Исполнитель предоставляет Заказчику сертификаты соответствия.</w:t>
      </w:r>
    </w:p>
    <w:p w14:paraId="39D082CD" w14:textId="77777777" w:rsidR="005A2547" w:rsidRPr="00C8535E" w:rsidRDefault="005A2547" w:rsidP="005A2547">
      <w:pPr>
        <w:spacing w:line="240" w:lineRule="auto"/>
        <w:contextualSpacing/>
        <w:rPr>
          <w:rFonts w:ascii="Times New Roman" w:eastAsia="Times New Roman" w:hAnsi="Times New Roman"/>
          <w:sz w:val="24"/>
          <w:szCs w:val="24"/>
          <w:lang w:eastAsia="ru-RU"/>
        </w:rPr>
      </w:pPr>
      <w:r w:rsidRPr="00C8535E">
        <w:rPr>
          <w:rFonts w:ascii="Times New Roman" w:eastAsia="Times New Roman" w:hAnsi="Times New Roman"/>
          <w:b/>
          <w:sz w:val="24"/>
          <w:szCs w:val="24"/>
          <w:lang w:eastAsia="ru-RU"/>
        </w:rPr>
        <w:t>Порядок подачи заявок и их исполнение</w:t>
      </w:r>
    </w:p>
    <w:p w14:paraId="0F36B40A"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 возникновении сбоев в работе оборудования систем для проведения внеплановых работ (проверок), представителем Заказчика подается заявка Исполнитель по телефону, указанному в «Журнал СППЗ» с обязательной отметкой даты, времени и характера неисправности в данном журнале или путем направления заявки на электронный адрес Исполнителя.</w:t>
      </w:r>
    </w:p>
    <w:p w14:paraId="40A594A3"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 прибытии на объект сотрудника Исполнителя по заявке (в течении двадцати четырех часов с момента подачи заявки), допуск сотрудника на объект производится в соответствии с установленным Порядком.</w:t>
      </w:r>
    </w:p>
    <w:p w14:paraId="2B44031D"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После восстановления работоспособности оборудования, о причинах подачи заявки и объеме проведенных услуг составляется </w:t>
      </w:r>
      <w:r w:rsidRPr="00C8535E">
        <w:rPr>
          <w:rFonts w:ascii="Times New Roman" w:eastAsia="Times New Roman" w:hAnsi="Times New Roman"/>
          <w:sz w:val="24"/>
          <w:szCs w:val="24"/>
        </w:rPr>
        <w:t>Акт оказанных услуг</w:t>
      </w:r>
      <w:r w:rsidRPr="00C8535E">
        <w:rPr>
          <w:rFonts w:ascii="Times New Roman" w:eastAsia="Times New Roman" w:hAnsi="Times New Roman"/>
          <w:sz w:val="24"/>
          <w:szCs w:val="24"/>
          <w:lang w:eastAsia="ru-RU"/>
        </w:rPr>
        <w:t xml:space="preserve"> по заявке и производится запись в «Журнал СППЗ».</w:t>
      </w:r>
    </w:p>
    <w:p w14:paraId="6B383777"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При невозможности устранения сбоев в работе оборудования в сроки, регламентированные заключенным договором, </w:t>
      </w:r>
      <w:r w:rsidRPr="00C8535E">
        <w:rPr>
          <w:rFonts w:ascii="Times New Roman" w:hAnsi="Times New Roman"/>
          <w:sz w:val="24"/>
          <w:szCs w:val="24"/>
        </w:rPr>
        <w:t>Исполнитель</w:t>
      </w:r>
      <w:r w:rsidRPr="00C8535E">
        <w:rPr>
          <w:rFonts w:ascii="Times New Roman" w:eastAsia="Times New Roman" w:hAnsi="Times New Roman"/>
          <w:sz w:val="24"/>
          <w:szCs w:val="24"/>
          <w:lang w:eastAsia="ru-RU"/>
        </w:rPr>
        <w:t xml:space="preserve"> производит замену оборудования на время проведения работ по устранению неисправностей. По данному факту сотрудником Исполнителя и представителем Заказчика составляется соответствующий Акт установки оборудования (приложение № 3 к ТЗ) и производится запись в «Журнал СППЗ». </w:t>
      </w:r>
    </w:p>
    <w:p w14:paraId="66B4B874"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Время приема заявок – круглосуточно. </w:t>
      </w:r>
    </w:p>
    <w:p w14:paraId="3E152D75"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Время оказания услуг – по режиму работы Объекта.</w:t>
      </w:r>
    </w:p>
    <w:p w14:paraId="4D7DA9E2" w14:textId="77777777" w:rsidR="005A2547" w:rsidRPr="00C8535E" w:rsidRDefault="005A2547" w:rsidP="005A2547">
      <w:pPr>
        <w:spacing w:line="240" w:lineRule="auto"/>
        <w:jc w:val="right"/>
        <w:rPr>
          <w:rFonts w:ascii="Times New Roman" w:eastAsia="Times New Roman" w:hAnsi="Times New Roman"/>
          <w:color w:val="000000"/>
          <w:sz w:val="24"/>
          <w:szCs w:val="24"/>
          <w:lang w:eastAsia="ru-RU"/>
        </w:rPr>
      </w:pPr>
    </w:p>
    <w:p w14:paraId="68EB2EC5" w14:textId="77777777" w:rsidR="005A2547" w:rsidRPr="00C8535E" w:rsidRDefault="005A2547" w:rsidP="005A2547">
      <w:pPr>
        <w:spacing w:after="160"/>
        <w:rPr>
          <w:rFonts w:ascii="Times New Roman" w:eastAsia="Times New Roman" w:hAnsi="Times New Roman"/>
          <w:color w:val="000000"/>
          <w:sz w:val="24"/>
          <w:szCs w:val="24"/>
          <w:lang w:eastAsia="ru-RU"/>
        </w:rPr>
      </w:pPr>
      <w:r w:rsidRPr="00C8535E">
        <w:rPr>
          <w:rFonts w:ascii="Times New Roman" w:eastAsia="Times New Roman" w:hAnsi="Times New Roman"/>
          <w:color w:val="000000"/>
          <w:sz w:val="24"/>
          <w:szCs w:val="24"/>
          <w:lang w:eastAsia="ru-RU"/>
        </w:rPr>
        <w:br w:type="page"/>
      </w:r>
    </w:p>
    <w:p w14:paraId="216E3C72" w14:textId="77777777" w:rsidR="005A2547" w:rsidRPr="00C8535E" w:rsidRDefault="005A2547" w:rsidP="005A2547">
      <w:pPr>
        <w:spacing w:line="240" w:lineRule="auto"/>
        <w:ind w:left="1701"/>
        <w:jc w:val="right"/>
        <w:rPr>
          <w:rFonts w:ascii="Times New Roman" w:hAnsi="Times New Roman"/>
          <w:b/>
          <w:sz w:val="24"/>
          <w:szCs w:val="24"/>
          <w:lang w:eastAsia="ru-RU"/>
        </w:rPr>
      </w:pPr>
      <w:r w:rsidRPr="00C8535E">
        <w:rPr>
          <w:rFonts w:ascii="Times New Roman" w:eastAsia="Times New Roman" w:hAnsi="Times New Roman"/>
          <w:b/>
          <w:color w:val="000000"/>
          <w:sz w:val="24"/>
          <w:szCs w:val="24"/>
          <w:lang w:eastAsia="ru-RU"/>
        </w:rPr>
        <w:lastRenderedPageBreak/>
        <w:t>Приложение № 3 к ТЗ</w:t>
      </w:r>
      <w:r w:rsidRPr="00C8535E">
        <w:rPr>
          <w:rFonts w:ascii="Times New Roman" w:hAnsi="Times New Roman"/>
          <w:b/>
          <w:sz w:val="24"/>
          <w:szCs w:val="24"/>
        </w:rPr>
        <w:t xml:space="preserve"> </w:t>
      </w:r>
    </w:p>
    <w:p w14:paraId="48F6A491" w14:textId="786EEA8E" w:rsidR="005A2547" w:rsidRPr="00C8535E" w:rsidRDefault="00AE0B92" w:rsidP="00AE0B92">
      <w:pPr>
        <w:spacing w:line="240" w:lineRule="auto"/>
        <w:rPr>
          <w:rFonts w:ascii="Times New Roman" w:hAnsi="Times New Roman"/>
          <w:b/>
          <w:sz w:val="24"/>
          <w:szCs w:val="24"/>
        </w:rPr>
      </w:pPr>
      <w:r>
        <w:rPr>
          <w:rFonts w:ascii="Times New Roman" w:hAnsi="Times New Roman"/>
          <w:b/>
          <w:sz w:val="24"/>
          <w:szCs w:val="24"/>
        </w:rPr>
        <w:t>ФОРМА</w:t>
      </w:r>
    </w:p>
    <w:p w14:paraId="5426EFDA" w14:textId="52294884" w:rsidR="005A2547" w:rsidRPr="00AE0B92" w:rsidRDefault="00AE0B92" w:rsidP="00AE0B92">
      <w:pPr>
        <w:spacing w:line="240" w:lineRule="auto"/>
        <w:jc w:val="center"/>
        <w:rPr>
          <w:rFonts w:ascii="Times New Roman" w:hAnsi="Times New Roman"/>
          <w:b/>
          <w:sz w:val="24"/>
          <w:szCs w:val="24"/>
        </w:rPr>
      </w:pPr>
      <w:r>
        <w:rPr>
          <w:rFonts w:ascii="Times New Roman" w:hAnsi="Times New Roman"/>
          <w:b/>
          <w:sz w:val="24"/>
          <w:szCs w:val="24"/>
        </w:rPr>
        <w:t>Акт установки оборудования</w:t>
      </w:r>
    </w:p>
    <w:tbl>
      <w:tblPr>
        <w:tblStyle w:val="18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1134"/>
        <w:gridCol w:w="1556"/>
        <w:gridCol w:w="2838"/>
      </w:tblGrid>
      <w:tr w:rsidR="005A2547" w:rsidRPr="00C8535E" w14:paraId="2F79F406" w14:textId="77777777" w:rsidTr="005A2547">
        <w:tc>
          <w:tcPr>
            <w:tcW w:w="4962" w:type="dxa"/>
            <w:gridSpan w:val="2"/>
          </w:tcPr>
          <w:p w14:paraId="74CC508A" w14:textId="77777777" w:rsidR="005A2547" w:rsidRPr="00C8535E" w:rsidRDefault="005A2547" w:rsidP="005A2547">
            <w:pPr>
              <w:ind w:left="-104"/>
              <w:rPr>
                <w:rFonts w:ascii="Times New Roman" w:hAnsi="Times New Roman"/>
                <w:sz w:val="24"/>
                <w:szCs w:val="24"/>
              </w:rPr>
            </w:pPr>
            <w:r w:rsidRPr="00C8535E">
              <w:rPr>
                <w:rFonts w:ascii="Times New Roman" w:hAnsi="Times New Roman"/>
                <w:sz w:val="24"/>
                <w:szCs w:val="24"/>
              </w:rPr>
              <w:t>г. __________</w:t>
            </w:r>
          </w:p>
        </w:tc>
        <w:tc>
          <w:tcPr>
            <w:tcW w:w="4394" w:type="dxa"/>
            <w:gridSpan w:val="2"/>
          </w:tcPr>
          <w:p w14:paraId="5D3AAFDF" w14:textId="77777777" w:rsidR="005A2547" w:rsidRPr="00C8535E" w:rsidRDefault="005A2547" w:rsidP="005A2547">
            <w:pPr>
              <w:ind w:left="-77"/>
              <w:jc w:val="center"/>
              <w:rPr>
                <w:rFonts w:ascii="Times New Roman" w:hAnsi="Times New Roman"/>
                <w:sz w:val="24"/>
                <w:szCs w:val="24"/>
              </w:rPr>
            </w:pPr>
            <w:r w:rsidRPr="00C8535E">
              <w:rPr>
                <w:rFonts w:ascii="Times New Roman" w:hAnsi="Times New Roman"/>
                <w:sz w:val="24"/>
                <w:szCs w:val="24"/>
              </w:rPr>
              <w:t xml:space="preserve">                      «____» ___________ 20__ г.</w:t>
            </w:r>
          </w:p>
        </w:tc>
      </w:tr>
      <w:tr w:rsidR="005A2547" w:rsidRPr="00C8535E" w14:paraId="7D257049" w14:textId="77777777" w:rsidTr="005A2547">
        <w:tc>
          <w:tcPr>
            <w:tcW w:w="4962" w:type="dxa"/>
            <w:gridSpan w:val="2"/>
            <w:tcBorders>
              <w:bottom w:val="single" w:sz="4" w:space="0" w:color="auto"/>
            </w:tcBorders>
          </w:tcPr>
          <w:p w14:paraId="55EC7FED" w14:textId="14CFBE68" w:rsidR="005A2547" w:rsidRPr="00C8535E" w:rsidRDefault="005A2547" w:rsidP="00AE0B92">
            <w:pPr>
              <w:ind w:right="-3366"/>
              <w:rPr>
                <w:rFonts w:ascii="Times New Roman" w:hAnsi="Times New Roman"/>
                <w:sz w:val="24"/>
                <w:szCs w:val="24"/>
              </w:rPr>
            </w:pPr>
          </w:p>
        </w:tc>
        <w:tc>
          <w:tcPr>
            <w:tcW w:w="4394" w:type="dxa"/>
            <w:gridSpan w:val="2"/>
            <w:tcBorders>
              <w:bottom w:val="single" w:sz="4" w:space="0" w:color="auto"/>
            </w:tcBorders>
          </w:tcPr>
          <w:p w14:paraId="6CF48F2C" w14:textId="77777777" w:rsidR="005A2547" w:rsidRPr="00C8535E" w:rsidRDefault="005A2547" w:rsidP="005A2547">
            <w:pPr>
              <w:ind w:left="-104" w:right="-3366"/>
              <w:rPr>
                <w:rFonts w:ascii="Times New Roman" w:hAnsi="Times New Roman"/>
                <w:sz w:val="24"/>
                <w:szCs w:val="24"/>
              </w:rPr>
            </w:pPr>
          </w:p>
        </w:tc>
      </w:tr>
      <w:tr w:rsidR="005A2547" w:rsidRPr="00C8535E" w14:paraId="07B3A576" w14:textId="77777777" w:rsidTr="005A2547">
        <w:tc>
          <w:tcPr>
            <w:tcW w:w="9356" w:type="dxa"/>
            <w:gridSpan w:val="4"/>
            <w:tcBorders>
              <w:top w:val="single" w:sz="4" w:space="0" w:color="auto"/>
              <w:bottom w:val="single" w:sz="4" w:space="0" w:color="auto"/>
            </w:tcBorders>
          </w:tcPr>
          <w:p w14:paraId="2051908A" w14:textId="77777777" w:rsidR="005A2547" w:rsidRPr="00C8535E" w:rsidRDefault="005A2547" w:rsidP="005A2547">
            <w:pPr>
              <w:tabs>
                <w:tab w:val="left" w:pos="3298"/>
              </w:tabs>
              <w:ind w:left="-104" w:right="-3366"/>
              <w:rPr>
                <w:rFonts w:ascii="Times New Roman" w:hAnsi="Times New Roman"/>
                <w:sz w:val="24"/>
                <w:szCs w:val="24"/>
              </w:rPr>
            </w:pPr>
            <w:r w:rsidRPr="00C8535E">
              <w:rPr>
                <w:rFonts w:ascii="Times New Roman" w:hAnsi="Times New Roman"/>
                <w:sz w:val="24"/>
                <w:szCs w:val="24"/>
              </w:rPr>
              <w:t xml:space="preserve">                                                                                 (наименование объекта, адрес объекта)</w:t>
            </w:r>
          </w:p>
          <w:p w14:paraId="7534DA9D" w14:textId="00C85614" w:rsidR="005A2547" w:rsidRPr="00C8535E" w:rsidRDefault="00AE0B92" w:rsidP="00AE0B92">
            <w:pPr>
              <w:ind w:left="-104" w:right="-3366"/>
              <w:rPr>
                <w:rFonts w:ascii="Times New Roman" w:hAnsi="Times New Roman"/>
                <w:sz w:val="24"/>
                <w:szCs w:val="24"/>
              </w:rPr>
            </w:pPr>
            <w:r>
              <w:rPr>
                <w:rFonts w:ascii="Times New Roman" w:hAnsi="Times New Roman"/>
                <w:sz w:val="24"/>
                <w:szCs w:val="24"/>
              </w:rPr>
              <w:t>Представитель Исполнителя</w:t>
            </w:r>
          </w:p>
        </w:tc>
      </w:tr>
      <w:tr w:rsidR="005A2547" w:rsidRPr="00C8535E" w14:paraId="76423626" w14:textId="77777777" w:rsidTr="005A2547">
        <w:tc>
          <w:tcPr>
            <w:tcW w:w="4962" w:type="dxa"/>
            <w:gridSpan w:val="2"/>
            <w:tcBorders>
              <w:top w:val="single" w:sz="4" w:space="0" w:color="auto"/>
            </w:tcBorders>
          </w:tcPr>
          <w:p w14:paraId="11DF4D0D" w14:textId="77777777" w:rsidR="005A2547" w:rsidRPr="00C8535E" w:rsidRDefault="005A2547" w:rsidP="005A2547">
            <w:pPr>
              <w:ind w:left="-104" w:right="-3366"/>
              <w:rPr>
                <w:rFonts w:ascii="Times New Roman" w:hAnsi="Times New Roman"/>
                <w:sz w:val="24"/>
                <w:szCs w:val="24"/>
              </w:rPr>
            </w:pPr>
          </w:p>
        </w:tc>
        <w:tc>
          <w:tcPr>
            <w:tcW w:w="4394" w:type="dxa"/>
            <w:gridSpan w:val="2"/>
            <w:tcBorders>
              <w:top w:val="single" w:sz="4" w:space="0" w:color="auto"/>
            </w:tcBorders>
          </w:tcPr>
          <w:p w14:paraId="3E9BB381" w14:textId="77777777" w:rsidR="005A2547" w:rsidRPr="00C8535E" w:rsidRDefault="005A2547" w:rsidP="005A2547">
            <w:pPr>
              <w:ind w:left="-104" w:right="-3366"/>
              <w:rPr>
                <w:rFonts w:ascii="Times New Roman" w:hAnsi="Times New Roman"/>
                <w:sz w:val="24"/>
                <w:szCs w:val="24"/>
              </w:rPr>
            </w:pPr>
          </w:p>
        </w:tc>
      </w:tr>
      <w:tr w:rsidR="005A2547" w:rsidRPr="00C8535E" w14:paraId="68429EDD" w14:textId="77777777" w:rsidTr="005A2547">
        <w:tc>
          <w:tcPr>
            <w:tcW w:w="4962" w:type="dxa"/>
            <w:gridSpan w:val="2"/>
            <w:tcBorders>
              <w:bottom w:val="single" w:sz="4" w:space="0" w:color="auto"/>
            </w:tcBorders>
          </w:tcPr>
          <w:p w14:paraId="3C69168C" w14:textId="209AFCE2" w:rsidR="005A2547" w:rsidRPr="00C8535E" w:rsidRDefault="00AE0B92" w:rsidP="00AE0B92">
            <w:pPr>
              <w:ind w:left="-104" w:right="-3366"/>
              <w:rPr>
                <w:rFonts w:ascii="Times New Roman" w:hAnsi="Times New Roman"/>
                <w:sz w:val="24"/>
                <w:szCs w:val="24"/>
              </w:rPr>
            </w:pPr>
            <w:r>
              <w:rPr>
                <w:rFonts w:ascii="Times New Roman" w:hAnsi="Times New Roman"/>
                <w:sz w:val="24"/>
                <w:szCs w:val="24"/>
              </w:rPr>
              <w:t>Представитель Заказчика</w:t>
            </w:r>
          </w:p>
        </w:tc>
        <w:tc>
          <w:tcPr>
            <w:tcW w:w="4394" w:type="dxa"/>
            <w:gridSpan w:val="2"/>
            <w:tcBorders>
              <w:bottom w:val="single" w:sz="4" w:space="0" w:color="auto"/>
            </w:tcBorders>
          </w:tcPr>
          <w:p w14:paraId="2692C956" w14:textId="77777777" w:rsidR="005A2547" w:rsidRPr="00C8535E" w:rsidRDefault="005A2547" w:rsidP="005A2547">
            <w:pPr>
              <w:ind w:left="-104" w:right="-3366"/>
              <w:rPr>
                <w:rFonts w:ascii="Times New Roman" w:hAnsi="Times New Roman"/>
                <w:sz w:val="24"/>
                <w:szCs w:val="24"/>
              </w:rPr>
            </w:pPr>
          </w:p>
        </w:tc>
      </w:tr>
      <w:tr w:rsidR="005A2547" w:rsidRPr="00C8535E" w14:paraId="34BFCD6A" w14:textId="77777777" w:rsidTr="005A2547">
        <w:tc>
          <w:tcPr>
            <w:tcW w:w="4962" w:type="dxa"/>
            <w:gridSpan w:val="2"/>
            <w:tcBorders>
              <w:top w:val="single" w:sz="4" w:space="0" w:color="auto"/>
            </w:tcBorders>
          </w:tcPr>
          <w:p w14:paraId="5ED56E15" w14:textId="77777777" w:rsidR="005A2547" w:rsidRPr="00C8535E" w:rsidRDefault="005A2547" w:rsidP="00AE0B92">
            <w:pPr>
              <w:keepNext/>
              <w:ind w:left="-104" w:right="-3368"/>
              <w:rPr>
                <w:rFonts w:ascii="Times New Roman" w:hAnsi="Times New Roman"/>
                <w:sz w:val="24"/>
                <w:szCs w:val="24"/>
              </w:rPr>
            </w:pPr>
          </w:p>
          <w:p w14:paraId="3CED07C0" w14:textId="77777777" w:rsidR="005A2547" w:rsidRPr="00C8535E" w:rsidRDefault="005A2547" w:rsidP="00AE0B92">
            <w:pPr>
              <w:keepNext/>
              <w:ind w:left="-104" w:right="-3368"/>
              <w:rPr>
                <w:rFonts w:ascii="Times New Roman" w:hAnsi="Times New Roman"/>
                <w:sz w:val="24"/>
                <w:szCs w:val="24"/>
              </w:rPr>
            </w:pPr>
            <w:r w:rsidRPr="00C8535E">
              <w:rPr>
                <w:rFonts w:ascii="Times New Roman" w:hAnsi="Times New Roman"/>
                <w:sz w:val="24"/>
                <w:szCs w:val="24"/>
              </w:rPr>
              <w:t>В результате проведенных работ установлено</w:t>
            </w:r>
          </w:p>
        </w:tc>
        <w:tc>
          <w:tcPr>
            <w:tcW w:w="4394" w:type="dxa"/>
            <w:gridSpan w:val="2"/>
            <w:tcBorders>
              <w:top w:val="single" w:sz="4" w:space="0" w:color="auto"/>
              <w:bottom w:val="single" w:sz="4" w:space="0" w:color="auto"/>
            </w:tcBorders>
          </w:tcPr>
          <w:p w14:paraId="6C4F2EB5" w14:textId="77777777" w:rsidR="005A2547" w:rsidRPr="00C8535E" w:rsidRDefault="005A2547" w:rsidP="00AE0B92">
            <w:pPr>
              <w:keepNext/>
              <w:ind w:left="-104" w:right="-3368"/>
              <w:rPr>
                <w:rFonts w:ascii="Times New Roman" w:hAnsi="Times New Roman"/>
                <w:sz w:val="24"/>
                <w:szCs w:val="24"/>
              </w:rPr>
            </w:pPr>
          </w:p>
        </w:tc>
      </w:tr>
      <w:tr w:rsidR="005A2547" w:rsidRPr="00C8535E" w14:paraId="084D842A" w14:textId="77777777" w:rsidTr="005A2547">
        <w:tc>
          <w:tcPr>
            <w:tcW w:w="4962" w:type="dxa"/>
            <w:gridSpan w:val="2"/>
          </w:tcPr>
          <w:p w14:paraId="3D38387F" w14:textId="77777777" w:rsidR="005A2547" w:rsidRPr="00C8535E" w:rsidRDefault="005A2547" w:rsidP="00AE0B92">
            <w:pPr>
              <w:keepNext/>
              <w:ind w:right="-3368"/>
              <w:rPr>
                <w:rFonts w:ascii="Times New Roman" w:hAnsi="Times New Roman"/>
                <w:sz w:val="24"/>
                <w:szCs w:val="24"/>
              </w:rPr>
            </w:pPr>
          </w:p>
        </w:tc>
        <w:tc>
          <w:tcPr>
            <w:tcW w:w="4394" w:type="dxa"/>
            <w:gridSpan w:val="2"/>
            <w:tcBorders>
              <w:top w:val="single" w:sz="4" w:space="0" w:color="auto"/>
            </w:tcBorders>
          </w:tcPr>
          <w:p w14:paraId="30DC2393" w14:textId="77777777" w:rsidR="005A2547" w:rsidRPr="00C8535E" w:rsidRDefault="005A2547" w:rsidP="00AE0B92">
            <w:pPr>
              <w:keepNext/>
              <w:ind w:left="-104" w:right="-3368"/>
              <w:rPr>
                <w:rFonts w:ascii="Times New Roman" w:hAnsi="Times New Roman"/>
                <w:sz w:val="24"/>
                <w:szCs w:val="24"/>
              </w:rPr>
            </w:pPr>
            <w:r w:rsidRPr="00C8535E">
              <w:rPr>
                <w:rFonts w:ascii="Times New Roman" w:hAnsi="Times New Roman"/>
                <w:sz w:val="24"/>
                <w:szCs w:val="24"/>
              </w:rPr>
              <w:t xml:space="preserve">                  (указывается установленное оборудование, </w:t>
            </w:r>
          </w:p>
        </w:tc>
      </w:tr>
      <w:tr w:rsidR="005A2547" w:rsidRPr="00C8535E" w14:paraId="264D146D" w14:textId="77777777" w:rsidTr="005A2547">
        <w:trPr>
          <w:trHeight w:val="429"/>
        </w:trPr>
        <w:tc>
          <w:tcPr>
            <w:tcW w:w="9356" w:type="dxa"/>
            <w:gridSpan w:val="4"/>
            <w:tcBorders>
              <w:top w:val="single" w:sz="4" w:space="0" w:color="auto"/>
              <w:bottom w:val="single" w:sz="4" w:space="0" w:color="auto"/>
            </w:tcBorders>
          </w:tcPr>
          <w:p w14:paraId="0DD7AE79" w14:textId="77777777" w:rsidR="005A2547" w:rsidRPr="00C8535E" w:rsidRDefault="005A2547" w:rsidP="005A2547">
            <w:pPr>
              <w:ind w:left="-104" w:right="-3366"/>
              <w:jc w:val="both"/>
              <w:rPr>
                <w:rFonts w:ascii="Times New Roman" w:hAnsi="Times New Roman"/>
                <w:sz w:val="24"/>
                <w:szCs w:val="24"/>
              </w:rPr>
            </w:pPr>
            <w:r w:rsidRPr="00C8535E">
              <w:rPr>
                <w:rFonts w:ascii="Times New Roman" w:hAnsi="Times New Roman"/>
                <w:sz w:val="24"/>
                <w:szCs w:val="24"/>
              </w:rPr>
              <w:t xml:space="preserve">                                                                                          его наименование, марка, модель, инв. №)</w:t>
            </w:r>
          </w:p>
        </w:tc>
      </w:tr>
      <w:tr w:rsidR="005A2547" w:rsidRPr="00C8535E" w14:paraId="72DFC52C" w14:textId="77777777" w:rsidTr="005A2547">
        <w:trPr>
          <w:trHeight w:val="426"/>
        </w:trPr>
        <w:tc>
          <w:tcPr>
            <w:tcW w:w="4962" w:type="dxa"/>
            <w:gridSpan w:val="2"/>
            <w:tcBorders>
              <w:bottom w:val="single" w:sz="4" w:space="0" w:color="auto"/>
            </w:tcBorders>
          </w:tcPr>
          <w:p w14:paraId="76156379" w14:textId="77777777" w:rsidR="005A2547" w:rsidRPr="00C8535E" w:rsidRDefault="005A2547" w:rsidP="005A2547">
            <w:pPr>
              <w:ind w:left="-104" w:right="-3366"/>
              <w:rPr>
                <w:rFonts w:ascii="Times New Roman" w:hAnsi="Times New Roman"/>
                <w:sz w:val="24"/>
                <w:szCs w:val="24"/>
              </w:rPr>
            </w:pPr>
          </w:p>
        </w:tc>
        <w:tc>
          <w:tcPr>
            <w:tcW w:w="4394" w:type="dxa"/>
            <w:gridSpan w:val="2"/>
            <w:tcBorders>
              <w:bottom w:val="single" w:sz="4" w:space="0" w:color="auto"/>
            </w:tcBorders>
          </w:tcPr>
          <w:p w14:paraId="2D961CE8" w14:textId="77777777" w:rsidR="005A2547" w:rsidRPr="00C8535E" w:rsidRDefault="005A2547" w:rsidP="005A2547">
            <w:pPr>
              <w:ind w:left="-104" w:right="-3366"/>
              <w:jc w:val="center"/>
              <w:rPr>
                <w:rFonts w:ascii="Times New Roman" w:hAnsi="Times New Roman"/>
                <w:sz w:val="24"/>
                <w:szCs w:val="24"/>
              </w:rPr>
            </w:pPr>
          </w:p>
        </w:tc>
      </w:tr>
      <w:tr w:rsidR="005A2547" w:rsidRPr="00C8535E" w14:paraId="1C54B8D3" w14:textId="77777777" w:rsidTr="005A2547">
        <w:trPr>
          <w:trHeight w:val="418"/>
        </w:trPr>
        <w:tc>
          <w:tcPr>
            <w:tcW w:w="4962" w:type="dxa"/>
            <w:gridSpan w:val="2"/>
            <w:tcBorders>
              <w:top w:val="single" w:sz="4" w:space="0" w:color="auto"/>
              <w:bottom w:val="single" w:sz="4" w:space="0" w:color="auto"/>
            </w:tcBorders>
          </w:tcPr>
          <w:p w14:paraId="0D9C2179" w14:textId="77777777" w:rsidR="005A2547" w:rsidRPr="00C8535E" w:rsidRDefault="005A2547" w:rsidP="005A2547">
            <w:pPr>
              <w:ind w:left="-104" w:right="-3366"/>
              <w:rPr>
                <w:rFonts w:ascii="Times New Roman" w:hAnsi="Times New Roman"/>
                <w:sz w:val="24"/>
                <w:szCs w:val="24"/>
              </w:rPr>
            </w:pPr>
          </w:p>
        </w:tc>
        <w:tc>
          <w:tcPr>
            <w:tcW w:w="4394" w:type="dxa"/>
            <w:gridSpan w:val="2"/>
            <w:tcBorders>
              <w:bottom w:val="single" w:sz="4" w:space="0" w:color="auto"/>
            </w:tcBorders>
          </w:tcPr>
          <w:p w14:paraId="39BCD56E" w14:textId="77777777" w:rsidR="005A2547" w:rsidRPr="00C8535E" w:rsidRDefault="005A2547" w:rsidP="005A2547">
            <w:pPr>
              <w:ind w:left="-104" w:right="-3366"/>
              <w:jc w:val="center"/>
              <w:rPr>
                <w:rFonts w:ascii="Times New Roman" w:hAnsi="Times New Roman"/>
                <w:sz w:val="24"/>
                <w:szCs w:val="24"/>
              </w:rPr>
            </w:pPr>
          </w:p>
        </w:tc>
      </w:tr>
      <w:tr w:rsidR="005A2547" w:rsidRPr="00C8535E" w14:paraId="32A86B14" w14:textId="77777777" w:rsidTr="005A2547">
        <w:trPr>
          <w:trHeight w:val="418"/>
        </w:trPr>
        <w:tc>
          <w:tcPr>
            <w:tcW w:w="4962" w:type="dxa"/>
            <w:gridSpan w:val="2"/>
            <w:tcBorders>
              <w:top w:val="single" w:sz="4" w:space="0" w:color="auto"/>
              <w:bottom w:val="single" w:sz="4" w:space="0" w:color="auto"/>
            </w:tcBorders>
          </w:tcPr>
          <w:p w14:paraId="794344A6" w14:textId="77777777" w:rsidR="005A2547" w:rsidRPr="00C8535E" w:rsidRDefault="005A2547" w:rsidP="005A2547">
            <w:pPr>
              <w:ind w:left="-104" w:right="-3366"/>
              <w:rPr>
                <w:rFonts w:ascii="Times New Roman" w:hAnsi="Times New Roman"/>
                <w:sz w:val="24"/>
                <w:szCs w:val="24"/>
              </w:rPr>
            </w:pPr>
          </w:p>
        </w:tc>
        <w:tc>
          <w:tcPr>
            <w:tcW w:w="4394" w:type="dxa"/>
            <w:gridSpan w:val="2"/>
            <w:tcBorders>
              <w:bottom w:val="single" w:sz="4" w:space="0" w:color="auto"/>
            </w:tcBorders>
          </w:tcPr>
          <w:p w14:paraId="24AD97E1" w14:textId="77777777" w:rsidR="005A2547" w:rsidRPr="00C8535E" w:rsidRDefault="005A2547" w:rsidP="005A2547">
            <w:pPr>
              <w:ind w:left="-104" w:right="-3366"/>
              <w:jc w:val="center"/>
              <w:rPr>
                <w:rFonts w:ascii="Times New Roman" w:hAnsi="Times New Roman"/>
                <w:sz w:val="24"/>
                <w:szCs w:val="24"/>
              </w:rPr>
            </w:pPr>
          </w:p>
        </w:tc>
      </w:tr>
      <w:tr w:rsidR="005A2547" w:rsidRPr="00C8535E" w14:paraId="1450B671" w14:textId="77777777" w:rsidTr="005A2547">
        <w:trPr>
          <w:trHeight w:val="409"/>
        </w:trPr>
        <w:tc>
          <w:tcPr>
            <w:tcW w:w="4962" w:type="dxa"/>
            <w:gridSpan w:val="2"/>
            <w:tcBorders>
              <w:top w:val="single" w:sz="4" w:space="0" w:color="auto"/>
              <w:bottom w:val="single" w:sz="4" w:space="0" w:color="auto"/>
            </w:tcBorders>
          </w:tcPr>
          <w:p w14:paraId="0220BE07" w14:textId="77777777" w:rsidR="005A2547" w:rsidRPr="00C8535E" w:rsidRDefault="005A2547" w:rsidP="005A2547">
            <w:pPr>
              <w:ind w:left="-104" w:right="-3366"/>
              <w:rPr>
                <w:rFonts w:ascii="Times New Roman" w:hAnsi="Times New Roman"/>
                <w:sz w:val="24"/>
                <w:szCs w:val="24"/>
              </w:rPr>
            </w:pPr>
            <w:r w:rsidRPr="00C8535E">
              <w:rPr>
                <w:rFonts w:ascii="Times New Roman" w:hAnsi="Times New Roman"/>
                <w:sz w:val="24"/>
                <w:szCs w:val="24"/>
              </w:rPr>
              <w:t>Дата начала услуг:</w:t>
            </w:r>
          </w:p>
        </w:tc>
        <w:tc>
          <w:tcPr>
            <w:tcW w:w="4394" w:type="dxa"/>
            <w:gridSpan w:val="2"/>
            <w:tcBorders>
              <w:top w:val="single" w:sz="4" w:space="0" w:color="auto"/>
              <w:bottom w:val="single" w:sz="4" w:space="0" w:color="auto"/>
            </w:tcBorders>
          </w:tcPr>
          <w:p w14:paraId="3D26CB44" w14:textId="77777777" w:rsidR="005A2547" w:rsidRPr="00C8535E" w:rsidRDefault="005A2547" w:rsidP="005A2547">
            <w:pPr>
              <w:ind w:left="-104" w:right="-3366"/>
              <w:jc w:val="center"/>
              <w:rPr>
                <w:rFonts w:ascii="Times New Roman" w:hAnsi="Times New Roman"/>
                <w:sz w:val="24"/>
                <w:szCs w:val="24"/>
              </w:rPr>
            </w:pPr>
          </w:p>
        </w:tc>
      </w:tr>
      <w:tr w:rsidR="005A2547" w:rsidRPr="00C8535E" w14:paraId="7033DC1E" w14:textId="77777777" w:rsidTr="00AE0B92">
        <w:trPr>
          <w:trHeight w:val="868"/>
        </w:trPr>
        <w:tc>
          <w:tcPr>
            <w:tcW w:w="9356" w:type="dxa"/>
            <w:gridSpan w:val="4"/>
            <w:tcBorders>
              <w:top w:val="single" w:sz="4" w:space="0" w:color="auto"/>
            </w:tcBorders>
          </w:tcPr>
          <w:p w14:paraId="7773C325" w14:textId="77777777" w:rsidR="005A2547" w:rsidRPr="00C8535E" w:rsidRDefault="005A2547" w:rsidP="005A2547">
            <w:pPr>
              <w:ind w:left="-104" w:right="-3366"/>
              <w:rPr>
                <w:rFonts w:ascii="Times New Roman" w:hAnsi="Times New Roman"/>
                <w:sz w:val="24"/>
                <w:szCs w:val="24"/>
              </w:rPr>
            </w:pPr>
          </w:p>
          <w:p w14:paraId="2F126831" w14:textId="77777777" w:rsidR="005A2547" w:rsidRPr="00C8535E" w:rsidRDefault="005A2547" w:rsidP="005A2547">
            <w:pPr>
              <w:ind w:left="-104" w:right="-3366"/>
              <w:rPr>
                <w:rFonts w:ascii="Times New Roman" w:hAnsi="Times New Roman"/>
                <w:sz w:val="24"/>
                <w:szCs w:val="24"/>
              </w:rPr>
            </w:pPr>
            <w:r w:rsidRPr="00C8535E">
              <w:rPr>
                <w:rFonts w:ascii="Times New Roman" w:hAnsi="Times New Roman"/>
                <w:sz w:val="24"/>
                <w:szCs w:val="24"/>
              </w:rPr>
              <w:t>Дата окончания услуг:</w:t>
            </w:r>
          </w:p>
        </w:tc>
      </w:tr>
      <w:tr w:rsidR="00AE0B92" w:rsidRPr="00C8535E" w14:paraId="4CE388B2" w14:textId="77777777" w:rsidTr="00EC58A2">
        <w:trPr>
          <w:trHeight w:val="511"/>
        </w:trPr>
        <w:tc>
          <w:tcPr>
            <w:tcW w:w="9356" w:type="dxa"/>
            <w:gridSpan w:val="4"/>
            <w:tcBorders>
              <w:top w:val="single" w:sz="4" w:space="0" w:color="auto"/>
              <w:bottom w:val="single" w:sz="4" w:space="0" w:color="auto"/>
            </w:tcBorders>
          </w:tcPr>
          <w:p w14:paraId="5728A234" w14:textId="77777777" w:rsidR="00AE0B92" w:rsidRPr="00C8535E" w:rsidRDefault="00AE0B92" w:rsidP="005A2547">
            <w:pPr>
              <w:ind w:left="-104" w:right="-3366"/>
              <w:jc w:val="center"/>
              <w:rPr>
                <w:rFonts w:ascii="Times New Roman" w:hAnsi="Times New Roman"/>
                <w:sz w:val="24"/>
                <w:szCs w:val="24"/>
              </w:rPr>
            </w:pPr>
          </w:p>
        </w:tc>
      </w:tr>
      <w:tr w:rsidR="00AE0B92" w:rsidRPr="00C8535E" w14:paraId="687CC17D" w14:textId="77777777" w:rsidTr="00EC58A2">
        <w:trPr>
          <w:trHeight w:val="415"/>
        </w:trPr>
        <w:tc>
          <w:tcPr>
            <w:tcW w:w="4962" w:type="dxa"/>
            <w:gridSpan w:val="2"/>
            <w:tcBorders>
              <w:top w:val="single" w:sz="4" w:space="0" w:color="auto"/>
            </w:tcBorders>
          </w:tcPr>
          <w:p w14:paraId="7934683B" w14:textId="77777777" w:rsidR="00AE0B92" w:rsidRPr="00C8535E" w:rsidRDefault="00AE0B92" w:rsidP="005A2547">
            <w:pPr>
              <w:ind w:left="-104"/>
              <w:rPr>
                <w:rFonts w:ascii="Times New Roman" w:hAnsi="Times New Roman"/>
                <w:sz w:val="24"/>
                <w:szCs w:val="24"/>
              </w:rPr>
            </w:pPr>
          </w:p>
          <w:p w14:paraId="4FFFF7DE" w14:textId="71200045" w:rsidR="00AE0B92" w:rsidRPr="00C8535E" w:rsidRDefault="00AE0B92" w:rsidP="00AE0B92">
            <w:pPr>
              <w:ind w:left="-104"/>
              <w:rPr>
                <w:rFonts w:ascii="Times New Roman" w:hAnsi="Times New Roman"/>
                <w:sz w:val="24"/>
                <w:szCs w:val="24"/>
              </w:rPr>
            </w:pPr>
            <w:r>
              <w:rPr>
                <w:rFonts w:ascii="Times New Roman" w:hAnsi="Times New Roman"/>
                <w:sz w:val="24"/>
                <w:szCs w:val="24"/>
              </w:rPr>
              <w:t>Сдал:</w:t>
            </w:r>
          </w:p>
        </w:tc>
        <w:tc>
          <w:tcPr>
            <w:tcW w:w="4394" w:type="dxa"/>
            <w:gridSpan w:val="2"/>
            <w:tcBorders>
              <w:top w:val="single" w:sz="4" w:space="0" w:color="auto"/>
              <w:bottom w:val="single" w:sz="4" w:space="0" w:color="auto"/>
            </w:tcBorders>
          </w:tcPr>
          <w:p w14:paraId="29D4EC5F" w14:textId="77777777" w:rsidR="00AE0B92" w:rsidRPr="00C8535E" w:rsidRDefault="00AE0B92" w:rsidP="005A2547">
            <w:pPr>
              <w:ind w:left="-104" w:right="-3366"/>
              <w:jc w:val="center"/>
              <w:rPr>
                <w:rFonts w:ascii="Times New Roman" w:hAnsi="Times New Roman"/>
                <w:sz w:val="24"/>
                <w:szCs w:val="24"/>
              </w:rPr>
            </w:pPr>
          </w:p>
        </w:tc>
      </w:tr>
      <w:tr w:rsidR="00AE0B92" w:rsidRPr="00C8535E" w14:paraId="74AFFC5F" w14:textId="77777777" w:rsidTr="00EC58A2">
        <w:trPr>
          <w:trHeight w:val="415"/>
        </w:trPr>
        <w:tc>
          <w:tcPr>
            <w:tcW w:w="4962" w:type="dxa"/>
            <w:gridSpan w:val="2"/>
            <w:tcBorders>
              <w:bottom w:val="single" w:sz="4" w:space="0" w:color="auto"/>
            </w:tcBorders>
          </w:tcPr>
          <w:p w14:paraId="170F29BD" w14:textId="09979D66" w:rsidR="00AE0B92" w:rsidRPr="00C8535E" w:rsidRDefault="00AE0B92" w:rsidP="00667F09">
            <w:pPr>
              <w:rPr>
                <w:rFonts w:ascii="Times New Roman" w:hAnsi="Times New Roman"/>
                <w:sz w:val="24"/>
                <w:szCs w:val="24"/>
              </w:rPr>
            </w:pPr>
            <w:r w:rsidRPr="00C8535E">
              <w:rPr>
                <w:rFonts w:ascii="Times New Roman" w:hAnsi="Times New Roman"/>
                <w:sz w:val="24"/>
                <w:szCs w:val="24"/>
              </w:rPr>
              <w:t>Представитель Исполнителя</w:t>
            </w:r>
          </w:p>
        </w:tc>
        <w:tc>
          <w:tcPr>
            <w:tcW w:w="4394" w:type="dxa"/>
            <w:gridSpan w:val="2"/>
            <w:tcBorders>
              <w:top w:val="single" w:sz="4" w:space="0" w:color="auto"/>
            </w:tcBorders>
          </w:tcPr>
          <w:p w14:paraId="3BC0F627" w14:textId="77777777" w:rsidR="00AE0B92" w:rsidRPr="00C8535E" w:rsidRDefault="00AE0B92" w:rsidP="005A2547">
            <w:pPr>
              <w:jc w:val="center"/>
              <w:rPr>
                <w:rFonts w:ascii="Times New Roman" w:hAnsi="Times New Roman"/>
                <w:sz w:val="24"/>
                <w:szCs w:val="24"/>
              </w:rPr>
            </w:pPr>
          </w:p>
        </w:tc>
      </w:tr>
      <w:tr w:rsidR="00AE0B92" w:rsidRPr="00C8535E" w14:paraId="2325C3A8" w14:textId="77777777" w:rsidTr="00667F09">
        <w:trPr>
          <w:gridAfter w:val="1"/>
          <w:wAfter w:w="2838" w:type="dxa"/>
        </w:trPr>
        <w:tc>
          <w:tcPr>
            <w:tcW w:w="3828" w:type="dxa"/>
            <w:tcBorders>
              <w:top w:val="single" w:sz="4" w:space="0" w:color="auto"/>
            </w:tcBorders>
          </w:tcPr>
          <w:p w14:paraId="0F503918" w14:textId="3187D292" w:rsidR="00AE0B92" w:rsidRPr="00C8535E" w:rsidRDefault="00AE0B92" w:rsidP="005A2547">
            <w:pPr>
              <w:ind w:left="-104"/>
              <w:rPr>
                <w:rFonts w:ascii="Times New Roman" w:hAnsi="Times New Roman"/>
                <w:sz w:val="24"/>
                <w:szCs w:val="24"/>
              </w:rPr>
            </w:pPr>
            <w:r w:rsidRPr="00C8535E">
              <w:rPr>
                <w:rFonts w:ascii="Times New Roman" w:hAnsi="Times New Roman"/>
                <w:sz w:val="24"/>
                <w:szCs w:val="24"/>
              </w:rPr>
              <w:t>(подпись)</w:t>
            </w:r>
          </w:p>
        </w:tc>
        <w:tc>
          <w:tcPr>
            <w:tcW w:w="2690" w:type="dxa"/>
            <w:gridSpan w:val="2"/>
            <w:tcBorders>
              <w:bottom w:val="single" w:sz="4" w:space="0" w:color="auto"/>
            </w:tcBorders>
          </w:tcPr>
          <w:p w14:paraId="13AB0684" w14:textId="79C3D35D" w:rsidR="00AE0B92" w:rsidRPr="00C8535E" w:rsidRDefault="00667F09" w:rsidP="005A2547">
            <w:pPr>
              <w:rPr>
                <w:rFonts w:ascii="Times New Roman" w:hAnsi="Times New Roman"/>
                <w:sz w:val="24"/>
                <w:szCs w:val="24"/>
              </w:rPr>
            </w:pPr>
            <w:r w:rsidRPr="00667F09">
              <w:rPr>
                <w:rFonts w:ascii="Times New Roman" w:hAnsi="Times New Roman"/>
                <w:sz w:val="24"/>
                <w:szCs w:val="24"/>
              </w:rPr>
              <w:t>(ФИО)</w:t>
            </w:r>
          </w:p>
        </w:tc>
      </w:tr>
      <w:tr w:rsidR="00AE0B92" w:rsidRPr="00C8535E" w14:paraId="2BFAFA41" w14:textId="77777777" w:rsidTr="005A2547">
        <w:tc>
          <w:tcPr>
            <w:tcW w:w="4962" w:type="dxa"/>
            <w:gridSpan w:val="2"/>
          </w:tcPr>
          <w:p w14:paraId="3DE83686" w14:textId="1F7CC1CC" w:rsidR="00AE0B92" w:rsidRPr="00C8535E" w:rsidRDefault="00667F09" w:rsidP="00667F09">
            <w:pPr>
              <w:ind w:left="-104"/>
              <w:rPr>
                <w:rFonts w:ascii="Times New Roman" w:hAnsi="Times New Roman"/>
                <w:sz w:val="24"/>
                <w:szCs w:val="24"/>
              </w:rPr>
            </w:pPr>
            <w:r>
              <w:rPr>
                <w:rFonts w:ascii="Times New Roman" w:hAnsi="Times New Roman"/>
                <w:sz w:val="24"/>
                <w:szCs w:val="24"/>
              </w:rPr>
              <w:t>Принял:</w:t>
            </w:r>
          </w:p>
        </w:tc>
        <w:tc>
          <w:tcPr>
            <w:tcW w:w="4394" w:type="dxa"/>
            <w:gridSpan w:val="2"/>
          </w:tcPr>
          <w:p w14:paraId="10807AFD" w14:textId="77777777" w:rsidR="00AE0B92" w:rsidRPr="00C8535E" w:rsidRDefault="00AE0B92" w:rsidP="005A2547">
            <w:pPr>
              <w:rPr>
                <w:rFonts w:ascii="Times New Roman" w:hAnsi="Times New Roman"/>
                <w:sz w:val="24"/>
                <w:szCs w:val="24"/>
              </w:rPr>
            </w:pPr>
          </w:p>
        </w:tc>
      </w:tr>
      <w:tr w:rsidR="00AE0B92" w:rsidRPr="00C8535E" w14:paraId="257C9007" w14:textId="77777777" w:rsidTr="00EC58A2">
        <w:tc>
          <w:tcPr>
            <w:tcW w:w="4962" w:type="dxa"/>
            <w:gridSpan w:val="2"/>
            <w:tcBorders>
              <w:bottom w:val="single" w:sz="4" w:space="0" w:color="auto"/>
            </w:tcBorders>
          </w:tcPr>
          <w:p w14:paraId="205592C1" w14:textId="10237851" w:rsidR="00AE0B92" w:rsidRPr="00C8535E" w:rsidRDefault="00667F09" w:rsidP="00667F09">
            <w:pPr>
              <w:ind w:left="-104"/>
              <w:rPr>
                <w:rFonts w:ascii="Times New Roman" w:hAnsi="Times New Roman"/>
                <w:sz w:val="24"/>
                <w:szCs w:val="24"/>
              </w:rPr>
            </w:pPr>
            <w:r>
              <w:rPr>
                <w:rFonts w:ascii="Times New Roman" w:hAnsi="Times New Roman"/>
                <w:sz w:val="24"/>
                <w:szCs w:val="24"/>
              </w:rPr>
              <w:t>Представитель Заказчика</w:t>
            </w:r>
          </w:p>
        </w:tc>
        <w:tc>
          <w:tcPr>
            <w:tcW w:w="4394" w:type="dxa"/>
            <w:gridSpan w:val="2"/>
          </w:tcPr>
          <w:p w14:paraId="0DEBADF0" w14:textId="77777777" w:rsidR="00AE0B92" w:rsidRPr="00C8535E" w:rsidRDefault="00AE0B92" w:rsidP="005A2547">
            <w:pPr>
              <w:rPr>
                <w:rFonts w:ascii="Times New Roman" w:hAnsi="Times New Roman"/>
                <w:sz w:val="24"/>
                <w:szCs w:val="24"/>
              </w:rPr>
            </w:pPr>
          </w:p>
        </w:tc>
      </w:tr>
      <w:tr w:rsidR="00AE0B92" w:rsidRPr="00C8535E" w14:paraId="53E0025F" w14:textId="77777777" w:rsidTr="00667F09">
        <w:trPr>
          <w:gridAfter w:val="1"/>
          <w:wAfter w:w="2838" w:type="dxa"/>
        </w:trPr>
        <w:tc>
          <w:tcPr>
            <w:tcW w:w="3828" w:type="dxa"/>
            <w:tcBorders>
              <w:top w:val="single" w:sz="4" w:space="0" w:color="auto"/>
            </w:tcBorders>
          </w:tcPr>
          <w:p w14:paraId="5304AF4F" w14:textId="26B7D804" w:rsidR="00AE0B92" w:rsidRPr="00C8535E" w:rsidRDefault="00AE0B92" w:rsidP="005A2547">
            <w:pPr>
              <w:rPr>
                <w:rFonts w:ascii="Times New Roman" w:hAnsi="Times New Roman"/>
                <w:sz w:val="24"/>
                <w:szCs w:val="24"/>
              </w:rPr>
            </w:pPr>
            <w:r w:rsidRPr="00C8535E">
              <w:rPr>
                <w:rFonts w:ascii="Times New Roman" w:hAnsi="Times New Roman"/>
                <w:sz w:val="24"/>
                <w:szCs w:val="24"/>
              </w:rPr>
              <w:t>(подпись)</w:t>
            </w:r>
          </w:p>
        </w:tc>
        <w:tc>
          <w:tcPr>
            <w:tcW w:w="2690" w:type="dxa"/>
            <w:gridSpan w:val="2"/>
            <w:tcBorders>
              <w:bottom w:val="single" w:sz="4" w:space="0" w:color="auto"/>
            </w:tcBorders>
          </w:tcPr>
          <w:p w14:paraId="75C64F60" w14:textId="43DE29DD" w:rsidR="00AE0B92" w:rsidRPr="00C8535E" w:rsidRDefault="00667F09" w:rsidP="005A2547">
            <w:pPr>
              <w:rPr>
                <w:rFonts w:ascii="Times New Roman" w:hAnsi="Times New Roman"/>
                <w:sz w:val="24"/>
                <w:szCs w:val="24"/>
              </w:rPr>
            </w:pPr>
            <w:r w:rsidRPr="00667F09">
              <w:rPr>
                <w:rFonts w:ascii="Times New Roman" w:hAnsi="Times New Roman"/>
                <w:sz w:val="24"/>
                <w:szCs w:val="24"/>
              </w:rPr>
              <w:t>(ФИО)</w:t>
            </w:r>
          </w:p>
        </w:tc>
      </w:tr>
    </w:tbl>
    <w:p w14:paraId="4EB1EB69" w14:textId="77777777" w:rsidR="005A2547" w:rsidRPr="00C8535E" w:rsidRDefault="005A2547" w:rsidP="005A2547">
      <w:pPr>
        <w:spacing w:line="240" w:lineRule="auto"/>
        <w:jc w:val="right"/>
        <w:rPr>
          <w:rFonts w:ascii="Times New Roman" w:hAnsi="Times New Roman"/>
          <w:b/>
          <w:sz w:val="24"/>
          <w:szCs w:val="24"/>
          <w:lang w:eastAsia="ru-RU"/>
        </w:rPr>
      </w:pPr>
      <w:r w:rsidRPr="00C8535E">
        <w:rPr>
          <w:rFonts w:ascii="Times New Roman" w:eastAsia="Times New Roman" w:hAnsi="Times New Roman"/>
          <w:b/>
          <w:color w:val="000000"/>
          <w:sz w:val="24"/>
          <w:szCs w:val="24"/>
          <w:lang w:eastAsia="ru-RU"/>
        </w:rPr>
        <w:lastRenderedPageBreak/>
        <w:t>Приложение № 4 к ТЗ</w:t>
      </w:r>
      <w:r w:rsidRPr="00C8535E">
        <w:rPr>
          <w:rFonts w:ascii="Times New Roman" w:hAnsi="Times New Roman"/>
          <w:b/>
          <w:sz w:val="24"/>
          <w:szCs w:val="24"/>
        </w:rPr>
        <w:t xml:space="preserve"> </w:t>
      </w:r>
    </w:p>
    <w:p w14:paraId="1AA0FB6E" w14:textId="77777777" w:rsidR="005A2547" w:rsidRPr="00C8535E" w:rsidRDefault="005A2547" w:rsidP="005A2547">
      <w:pPr>
        <w:spacing w:line="240" w:lineRule="auto"/>
        <w:rPr>
          <w:rFonts w:ascii="Times New Roman" w:hAnsi="Times New Roman"/>
          <w:b/>
          <w:sz w:val="24"/>
          <w:szCs w:val="24"/>
        </w:rPr>
      </w:pPr>
      <w:r w:rsidRPr="00C8535E">
        <w:rPr>
          <w:rFonts w:ascii="Times New Roman" w:hAnsi="Times New Roman"/>
          <w:b/>
          <w:sz w:val="24"/>
          <w:szCs w:val="24"/>
        </w:rPr>
        <w:t>ФОРМА</w:t>
      </w:r>
    </w:p>
    <w:p w14:paraId="2CDA6E1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Акт первичного обследования системы</w:t>
      </w:r>
    </w:p>
    <w:p w14:paraId="52BE8554"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                                                          </w:t>
      </w:r>
    </w:p>
    <w:p w14:paraId="720DD5F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w:t>
      </w:r>
    </w:p>
    <w:p w14:paraId="17D60E2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адрес объекта, в/на котором установлена система)</w:t>
      </w:r>
    </w:p>
    <w:p w14:paraId="09EA4C5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___________________________________________________________________ (наименование населенного </w:t>
      </w:r>
      <w:proofErr w:type="gramStart"/>
      <w:r w:rsidRPr="00C8535E">
        <w:rPr>
          <w:rFonts w:ascii="Times New Roman" w:eastAsia="Times New Roman" w:hAnsi="Times New Roman"/>
          <w:sz w:val="24"/>
          <w:szCs w:val="24"/>
          <w:lang w:eastAsia="ru-RU"/>
        </w:rPr>
        <w:t xml:space="preserve">пункта)   </w:t>
      </w:r>
      <w:proofErr w:type="gramEnd"/>
      <w:r w:rsidRPr="00C8535E">
        <w:rPr>
          <w:rFonts w:ascii="Times New Roman" w:eastAsia="Times New Roman" w:hAnsi="Times New Roman"/>
          <w:sz w:val="24"/>
          <w:szCs w:val="24"/>
          <w:lang w:eastAsia="ru-RU"/>
        </w:rPr>
        <w:t xml:space="preserve">                                                                        «__» ______ 20_ г.</w:t>
      </w:r>
    </w:p>
    <w:p w14:paraId="7C7F2201"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34488B5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Мы, нижеподписавшиеся, представитель Заказчика______________________ __________________________________________________________________</w:t>
      </w:r>
    </w:p>
    <w:p w14:paraId="5E16F9C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u w:val="single"/>
          <w:lang w:eastAsia="ru-RU"/>
        </w:rPr>
      </w:pPr>
      <w:r w:rsidRPr="00C8535E">
        <w:rPr>
          <w:rFonts w:ascii="Times New Roman" w:eastAsia="Times New Roman" w:hAnsi="Times New Roman"/>
          <w:sz w:val="24"/>
          <w:szCs w:val="24"/>
          <w:u w:val="single"/>
          <w:lang w:eastAsia="ru-RU"/>
        </w:rPr>
        <w:t>__________________________________________________________________</w:t>
      </w:r>
    </w:p>
    <w:p w14:paraId="3279FBD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предприятия, организации)</w:t>
      </w:r>
    </w:p>
    <w:p w14:paraId="0CBF8D86"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в лице </w:t>
      </w:r>
      <w:r w:rsidRPr="00C8535E">
        <w:rPr>
          <w:rFonts w:ascii="Times New Roman" w:eastAsia="Times New Roman" w:hAnsi="Times New Roman"/>
          <w:sz w:val="24"/>
          <w:szCs w:val="24"/>
          <w:u w:val="single"/>
          <w:lang w:eastAsia="ru-RU"/>
        </w:rPr>
        <w:t>__________________________________________________________________</w:t>
      </w:r>
      <w:r w:rsidRPr="00C8535E">
        <w:rPr>
          <w:rFonts w:ascii="Times New Roman" w:eastAsia="Times New Roman" w:hAnsi="Times New Roman"/>
          <w:sz w:val="24"/>
          <w:szCs w:val="24"/>
          <w:lang w:eastAsia="ru-RU"/>
        </w:rPr>
        <w:t>,</w:t>
      </w:r>
    </w:p>
    <w:p w14:paraId="2BA5116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(должность, фамилия, имя, отчество полностью)</w:t>
      </w:r>
    </w:p>
    <w:p w14:paraId="7699F12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p>
    <w:p w14:paraId="0AC4BF8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представитель </w:t>
      </w:r>
      <w:r w:rsidRPr="00C8535E">
        <w:rPr>
          <w:rFonts w:ascii="Times New Roman" w:hAnsi="Times New Roman"/>
          <w:sz w:val="24"/>
          <w:szCs w:val="24"/>
        </w:rPr>
        <w:t>Исполнителя</w:t>
      </w:r>
    </w:p>
    <w:p w14:paraId="38F57D8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w:t>
      </w:r>
    </w:p>
    <w:p w14:paraId="3CDDA72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(должность, фамилия, имя, отчество полностью)</w:t>
      </w:r>
    </w:p>
    <w:p w14:paraId="1E62F184"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54D8271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составили настоящий акт о том, что при обследовании системы</w:t>
      </w:r>
    </w:p>
    <w:p w14:paraId="035FE0BE"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w:t>
      </w:r>
    </w:p>
    <w:p w14:paraId="103D8E8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систем и технических средств)</w:t>
      </w:r>
    </w:p>
    <w:p w14:paraId="249178A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p>
    <w:p w14:paraId="7BCF886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смонтированных______________________________________________________________________________________________________________________________________________________________________________________________________</w:t>
      </w:r>
    </w:p>
    <w:p w14:paraId="63B16F9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29123A3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наладочных организаций, дата монтажа)</w:t>
      </w:r>
    </w:p>
    <w:p w14:paraId="3B50F5D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p>
    <w:p w14:paraId="2BF46EC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lastRenderedPageBreak/>
        <w:t>по проекту (акту обследования), выполненному</w:t>
      </w:r>
    </w:p>
    <w:p w14:paraId="5B4BC10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w:t>
      </w:r>
    </w:p>
    <w:p w14:paraId="043934D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налаженной </w:t>
      </w:r>
      <w:r w:rsidRPr="00C8535E">
        <w:rPr>
          <w:rFonts w:ascii="Times New Roman" w:eastAsia="Times New Roman" w:hAnsi="Times New Roman"/>
          <w:sz w:val="24"/>
          <w:szCs w:val="24"/>
          <w:u w:val="single"/>
          <w:lang w:eastAsia="ru-RU"/>
        </w:rPr>
        <w:t>__________________________________________________________________</w:t>
      </w:r>
      <w:r w:rsidRPr="00C8535E">
        <w:rPr>
          <w:rFonts w:ascii="Times New Roman" w:eastAsia="Times New Roman" w:hAnsi="Times New Roman"/>
          <w:sz w:val="24"/>
          <w:szCs w:val="24"/>
          <w:lang w:eastAsia="ru-RU"/>
        </w:rPr>
        <w:t>,</w:t>
      </w:r>
    </w:p>
    <w:p w14:paraId="21ACC2EC" w14:textId="05E60A93" w:rsidR="005A2547"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наладочной организации)</w:t>
      </w:r>
    </w:p>
    <w:p w14:paraId="5873A257" w14:textId="0A5CA171" w:rsidR="005A2547" w:rsidRPr="00C8535E" w:rsidRDefault="005A2547" w:rsidP="00667F09">
      <w:pPr>
        <w:spacing w:after="160"/>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УСТАНОВЛЕНО:</w:t>
      </w:r>
    </w:p>
    <w:p w14:paraId="6727BF3E"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Техническое состояние системы (технических средств)</w:t>
      </w:r>
    </w:p>
    <w:p w14:paraId="7AE08CF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8D62C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(указать дефекты, неисправности технических средств и системы в целом)</w:t>
      </w:r>
    </w:p>
    <w:p w14:paraId="321283C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0B55E78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проектная и техническая документация</w:t>
      </w:r>
    </w:p>
    <w:p w14:paraId="799EBF3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w:t>
      </w:r>
    </w:p>
    <w:p w14:paraId="5A197C4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(указать наличие, отсутствие документации, дать замечания по ней)</w:t>
      </w:r>
    </w:p>
    <w:p w14:paraId="1EC1F36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11A4A6E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Выводы, предложения:</w:t>
      </w:r>
    </w:p>
    <w:p w14:paraId="74A444AF"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19BEFA"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p>
    <w:p w14:paraId="79C05FDF" w14:textId="77777777" w:rsidR="005A2547" w:rsidRPr="00C8535E" w:rsidRDefault="005A2547" w:rsidP="005A2547">
      <w:pPr>
        <w:spacing w:line="240" w:lineRule="auto"/>
        <w:contextualSpacing/>
        <w:jc w:val="both"/>
        <w:rPr>
          <w:rFonts w:ascii="Times New Roman" w:eastAsia="Times New Roman" w:hAnsi="Times New Roman"/>
          <w:sz w:val="24"/>
          <w:szCs w:val="24"/>
          <w:lang w:eastAsia="ru-RU"/>
        </w:rPr>
      </w:pPr>
    </w:p>
    <w:tbl>
      <w:tblPr>
        <w:tblStyle w:val="1131"/>
        <w:tblW w:w="691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543"/>
      </w:tblGrid>
      <w:tr w:rsidR="005A2547" w:rsidRPr="00C8535E" w14:paraId="0866F1F4" w14:textId="77777777" w:rsidTr="005A2547">
        <w:tc>
          <w:tcPr>
            <w:tcW w:w="3369" w:type="dxa"/>
            <w:tcBorders>
              <w:top w:val="nil"/>
              <w:left w:val="nil"/>
              <w:bottom w:val="single" w:sz="4" w:space="0" w:color="auto"/>
              <w:right w:val="nil"/>
            </w:tcBorders>
          </w:tcPr>
          <w:p w14:paraId="5EBF3D31" w14:textId="7F68B122" w:rsidR="005A2547" w:rsidRPr="00C8535E" w:rsidRDefault="005A2547" w:rsidP="005A2547">
            <w:pPr>
              <w:rPr>
                <w:rFonts w:ascii="Times New Roman" w:hAnsi="Times New Roman"/>
                <w:sz w:val="24"/>
                <w:szCs w:val="24"/>
              </w:rPr>
            </w:pPr>
            <w:r w:rsidRPr="00C8535E">
              <w:rPr>
                <w:rFonts w:ascii="Times New Roman" w:hAnsi="Times New Roman"/>
                <w:sz w:val="24"/>
                <w:szCs w:val="24"/>
              </w:rPr>
              <w:t xml:space="preserve">Представитель </w:t>
            </w:r>
            <w:r w:rsidRPr="00C8535E">
              <w:rPr>
                <w:rFonts w:ascii="Times New Roman" w:eastAsia="Times New Roman" w:hAnsi="Times New Roman"/>
                <w:sz w:val="24"/>
                <w:szCs w:val="24"/>
                <w:lang w:eastAsia="ru-RU"/>
              </w:rPr>
              <w:t>Исполнителя</w:t>
            </w:r>
          </w:p>
        </w:tc>
        <w:tc>
          <w:tcPr>
            <w:tcW w:w="3543" w:type="dxa"/>
            <w:tcBorders>
              <w:top w:val="nil"/>
              <w:left w:val="nil"/>
              <w:bottom w:val="single" w:sz="4" w:space="0" w:color="auto"/>
              <w:right w:val="nil"/>
            </w:tcBorders>
          </w:tcPr>
          <w:p w14:paraId="699B5DB6" w14:textId="77777777" w:rsidR="005A2547" w:rsidRPr="00C8535E" w:rsidRDefault="005A2547" w:rsidP="005A2547">
            <w:pPr>
              <w:rPr>
                <w:rFonts w:ascii="Times New Roman" w:hAnsi="Times New Roman"/>
                <w:sz w:val="24"/>
                <w:szCs w:val="24"/>
              </w:rPr>
            </w:pPr>
          </w:p>
        </w:tc>
      </w:tr>
      <w:tr w:rsidR="005A2547" w:rsidRPr="00C8535E" w14:paraId="6FE3C8CA" w14:textId="77777777" w:rsidTr="005A2547">
        <w:tc>
          <w:tcPr>
            <w:tcW w:w="3369" w:type="dxa"/>
            <w:tcBorders>
              <w:top w:val="single" w:sz="4" w:space="0" w:color="auto"/>
              <w:left w:val="nil"/>
              <w:bottom w:val="nil"/>
              <w:right w:val="nil"/>
            </w:tcBorders>
            <w:hideMark/>
          </w:tcPr>
          <w:p w14:paraId="705CC12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(подпись)</w:t>
            </w:r>
          </w:p>
        </w:tc>
        <w:tc>
          <w:tcPr>
            <w:tcW w:w="3543" w:type="dxa"/>
            <w:hideMark/>
          </w:tcPr>
          <w:p w14:paraId="316AF91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(ФИО)</w:t>
            </w:r>
          </w:p>
        </w:tc>
      </w:tr>
      <w:tr w:rsidR="005A2547" w:rsidRPr="00C8535E" w14:paraId="13763AE9" w14:textId="77777777" w:rsidTr="005A2547">
        <w:tc>
          <w:tcPr>
            <w:tcW w:w="3369" w:type="dxa"/>
          </w:tcPr>
          <w:p w14:paraId="109AE5DF" w14:textId="77777777" w:rsidR="005A2547" w:rsidRPr="00C8535E" w:rsidRDefault="005A2547" w:rsidP="005A2547">
            <w:pPr>
              <w:rPr>
                <w:rFonts w:ascii="Times New Roman" w:hAnsi="Times New Roman"/>
                <w:sz w:val="24"/>
                <w:szCs w:val="24"/>
              </w:rPr>
            </w:pPr>
          </w:p>
        </w:tc>
        <w:tc>
          <w:tcPr>
            <w:tcW w:w="3543" w:type="dxa"/>
          </w:tcPr>
          <w:p w14:paraId="2171527D" w14:textId="77777777" w:rsidR="005A2547" w:rsidRPr="00C8535E" w:rsidRDefault="005A2547" w:rsidP="005A2547">
            <w:pPr>
              <w:rPr>
                <w:rFonts w:ascii="Times New Roman" w:hAnsi="Times New Roman"/>
                <w:sz w:val="24"/>
                <w:szCs w:val="24"/>
              </w:rPr>
            </w:pPr>
          </w:p>
        </w:tc>
      </w:tr>
      <w:tr w:rsidR="005A2547" w:rsidRPr="00C8535E" w14:paraId="770C0154" w14:textId="77777777" w:rsidTr="005A2547">
        <w:tc>
          <w:tcPr>
            <w:tcW w:w="3369" w:type="dxa"/>
            <w:tcBorders>
              <w:top w:val="nil"/>
              <w:left w:val="nil"/>
              <w:bottom w:val="single" w:sz="4" w:space="0" w:color="auto"/>
              <w:right w:val="nil"/>
            </w:tcBorders>
          </w:tcPr>
          <w:p w14:paraId="47B3F022" w14:textId="6E606C12" w:rsidR="005A2547" w:rsidRPr="00C8535E" w:rsidRDefault="00667F09" w:rsidP="005A2547">
            <w:pPr>
              <w:rPr>
                <w:rFonts w:ascii="Times New Roman" w:hAnsi="Times New Roman"/>
                <w:sz w:val="24"/>
                <w:szCs w:val="24"/>
              </w:rPr>
            </w:pPr>
            <w:r>
              <w:rPr>
                <w:rFonts w:ascii="Times New Roman" w:hAnsi="Times New Roman"/>
                <w:sz w:val="24"/>
                <w:szCs w:val="24"/>
              </w:rPr>
              <w:t xml:space="preserve">Представитель </w:t>
            </w:r>
            <w:r w:rsidR="005A2547" w:rsidRPr="00C8535E">
              <w:rPr>
                <w:rFonts w:ascii="Times New Roman" w:hAnsi="Times New Roman"/>
                <w:sz w:val="24"/>
                <w:szCs w:val="24"/>
              </w:rPr>
              <w:t>Заказчика</w:t>
            </w:r>
          </w:p>
          <w:p w14:paraId="5D102317" w14:textId="77777777" w:rsidR="005A2547" w:rsidRPr="00C8535E" w:rsidRDefault="005A2547" w:rsidP="005A2547">
            <w:pPr>
              <w:rPr>
                <w:rFonts w:ascii="Times New Roman" w:hAnsi="Times New Roman"/>
                <w:sz w:val="24"/>
                <w:szCs w:val="24"/>
              </w:rPr>
            </w:pPr>
          </w:p>
        </w:tc>
        <w:tc>
          <w:tcPr>
            <w:tcW w:w="3543" w:type="dxa"/>
            <w:tcBorders>
              <w:top w:val="nil"/>
              <w:left w:val="nil"/>
              <w:bottom w:val="single" w:sz="4" w:space="0" w:color="auto"/>
              <w:right w:val="nil"/>
            </w:tcBorders>
          </w:tcPr>
          <w:p w14:paraId="4F1F18EC" w14:textId="77777777" w:rsidR="005A2547" w:rsidRPr="00C8535E" w:rsidRDefault="005A2547" w:rsidP="005A2547">
            <w:pPr>
              <w:rPr>
                <w:rFonts w:ascii="Times New Roman" w:hAnsi="Times New Roman"/>
                <w:sz w:val="24"/>
                <w:szCs w:val="24"/>
              </w:rPr>
            </w:pPr>
          </w:p>
        </w:tc>
      </w:tr>
      <w:tr w:rsidR="005A2547" w:rsidRPr="00C8535E" w14:paraId="6465E165" w14:textId="77777777" w:rsidTr="005A2547">
        <w:tc>
          <w:tcPr>
            <w:tcW w:w="3369" w:type="dxa"/>
            <w:tcBorders>
              <w:top w:val="single" w:sz="4" w:space="0" w:color="auto"/>
              <w:left w:val="nil"/>
              <w:bottom w:val="nil"/>
              <w:right w:val="nil"/>
            </w:tcBorders>
            <w:hideMark/>
          </w:tcPr>
          <w:p w14:paraId="229BED6D"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(подпись)</w:t>
            </w:r>
          </w:p>
        </w:tc>
        <w:tc>
          <w:tcPr>
            <w:tcW w:w="3543" w:type="dxa"/>
            <w:hideMark/>
          </w:tcPr>
          <w:p w14:paraId="52F03674" w14:textId="77777777" w:rsidR="005A2547" w:rsidRPr="00C8535E" w:rsidRDefault="005A2547" w:rsidP="005A2547">
            <w:pPr>
              <w:rPr>
                <w:rFonts w:ascii="Times New Roman" w:hAnsi="Times New Roman"/>
                <w:sz w:val="24"/>
                <w:szCs w:val="24"/>
              </w:rPr>
            </w:pPr>
            <w:r w:rsidRPr="00C8535E">
              <w:rPr>
                <w:rFonts w:ascii="Times New Roman" w:hAnsi="Times New Roman"/>
                <w:sz w:val="24"/>
                <w:szCs w:val="24"/>
              </w:rPr>
              <w:t>М.П.                            (ФИО)</w:t>
            </w:r>
          </w:p>
        </w:tc>
      </w:tr>
    </w:tbl>
    <w:p w14:paraId="3384D70E" w14:textId="77777777" w:rsidR="005A2547" w:rsidRPr="00C8535E" w:rsidRDefault="005A2547" w:rsidP="005A2547">
      <w:pPr>
        <w:spacing w:line="240" w:lineRule="auto"/>
        <w:jc w:val="right"/>
        <w:rPr>
          <w:rFonts w:ascii="Times New Roman" w:eastAsia="Times New Roman" w:hAnsi="Times New Roman"/>
          <w:sz w:val="24"/>
          <w:szCs w:val="24"/>
          <w:lang w:eastAsia="ru-RU"/>
        </w:rPr>
      </w:pPr>
    </w:p>
    <w:p w14:paraId="67428B25" w14:textId="77777777" w:rsidR="005A2547" w:rsidRPr="00C8535E" w:rsidRDefault="005A2547" w:rsidP="005A2547">
      <w:pPr>
        <w:spacing w:line="240" w:lineRule="auto"/>
        <w:jc w:val="right"/>
        <w:rPr>
          <w:rFonts w:ascii="Times New Roman" w:hAnsi="Times New Roman"/>
          <w:b/>
          <w:sz w:val="24"/>
          <w:szCs w:val="24"/>
          <w:lang w:eastAsia="ru-RU"/>
        </w:rPr>
      </w:pPr>
      <w:r w:rsidRPr="00C8535E">
        <w:rPr>
          <w:rFonts w:ascii="Times New Roman" w:eastAsia="Times New Roman" w:hAnsi="Times New Roman"/>
          <w:b/>
          <w:color w:val="000000"/>
          <w:sz w:val="24"/>
          <w:szCs w:val="24"/>
          <w:lang w:eastAsia="ru-RU"/>
        </w:rPr>
        <w:lastRenderedPageBreak/>
        <w:t>Приложение № 5 к ТЗ</w:t>
      </w:r>
      <w:r w:rsidRPr="00C8535E">
        <w:rPr>
          <w:rFonts w:ascii="Times New Roman" w:hAnsi="Times New Roman"/>
          <w:b/>
          <w:sz w:val="24"/>
          <w:szCs w:val="24"/>
        </w:rPr>
        <w:t xml:space="preserve"> </w:t>
      </w:r>
    </w:p>
    <w:p w14:paraId="7EE0F61C" w14:textId="77777777" w:rsidR="005A2547" w:rsidRPr="00C8535E" w:rsidRDefault="005A2547" w:rsidP="005A254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color w:val="000000"/>
          <w:sz w:val="24"/>
          <w:szCs w:val="24"/>
          <w:lang w:eastAsia="ru-RU"/>
        </w:rPr>
      </w:pPr>
    </w:p>
    <w:p w14:paraId="174E910D" w14:textId="77777777" w:rsidR="005A2547" w:rsidRPr="00C8535E" w:rsidRDefault="005A2547" w:rsidP="005A2547">
      <w:pPr>
        <w:spacing w:line="240" w:lineRule="auto"/>
        <w:jc w:val="center"/>
        <w:rPr>
          <w:rFonts w:ascii="Times New Roman" w:hAnsi="Times New Roman"/>
          <w:b/>
          <w:sz w:val="24"/>
          <w:szCs w:val="24"/>
        </w:rPr>
      </w:pPr>
      <w:r w:rsidRPr="00C8535E">
        <w:rPr>
          <w:rFonts w:ascii="Times New Roman" w:hAnsi="Times New Roman"/>
          <w:b/>
          <w:sz w:val="24"/>
          <w:szCs w:val="24"/>
        </w:rPr>
        <w:t xml:space="preserve">Журнал </w:t>
      </w:r>
    </w:p>
    <w:p w14:paraId="3C1F6362" w14:textId="77777777" w:rsidR="005A2547" w:rsidRPr="00C8535E" w:rsidRDefault="005A2547" w:rsidP="005A2547">
      <w:pPr>
        <w:spacing w:line="240" w:lineRule="auto"/>
        <w:jc w:val="center"/>
        <w:rPr>
          <w:rFonts w:ascii="Times New Roman" w:hAnsi="Times New Roman"/>
          <w:b/>
          <w:sz w:val="24"/>
          <w:szCs w:val="24"/>
        </w:rPr>
      </w:pPr>
      <w:r w:rsidRPr="00C8535E">
        <w:rPr>
          <w:rFonts w:ascii="Times New Roman" w:hAnsi="Times New Roman"/>
          <w:b/>
          <w:sz w:val="24"/>
          <w:szCs w:val="24"/>
        </w:rPr>
        <w:t>эксплуатации систем противопожарной защиты (Журнал ССПЗ)</w:t>
      </w:r>
      <w:r w:rsidRPr="00C8535E">
        <w:rPr>
          <w:rFonts w:ascii="Times New Roman" w:hAnsi="Times New Roman"/>
          <w:b/>
          <w:sz w:val="24"/>
          <w:szCs w:val="24"/>
          <w:vertAlign w:val="superscript"/>
        </w:rPr>
        <w:footnoteReference w:id="3"/>
      </w:r>
    </w:p>
    <w:p w14:paraId="1B348144" w14:textId="77777777" w:rsidR="005A2547" w:rsidRPr="00C8535E" w:rsidRDefault="005A2547" w:rsidP="005A2547">
      <w:pPr>
        <w:spacing w:line="240" w:lineRule="auto"/>
        <w:jc w:val="center"/>
        <w:rPr>
          <w:rFonts w:ascii="Times New Roman" w:eastAsia="Times New Roman" w:hAnsi="Times New Roman"/>
          <w:sz w:val="24"/>
          <w:szCs w:val="24"/>
          <w:lang w:eastAsia="ru-RU"/>
        </w:rPr>
      </w:pPr>
      <w:r w:rsidRPr="00C8535E">
        <w:rPr>
          <w:rFonts w:ascii="Times New Roman" w:hAnsi="Times New Roman"/>
          <w:sz w:val="24"/>
          <w:szCs w:val="24"/>
        </w:rPr>
        <w:t xml:space="preserve"> (Вариант 1, упрощенный)</w:t>
      </w:r>
      <w:r w:rsidRPr="00C8535E">
        <w:rPr>
          <w:rFonts w:ascii="Times New Roman" w:eastAsia="Times New Roman" w:hAnsi="Times New Roman"/>
          <w:sz w:val="24"/>
          <w:szCs w:val="24"/>
          <w:lang w:eastAsia="ru-RU"/>
        </w:rPr>
        <w:t> </w:t>
      </w:r>
    </w:p>
    <w:p w14:paraId="484FDF4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3B365F6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системы)</w:t>
      </w:r>
    </w:p>
    <w:p w14:paraId="2FF6780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1D67E30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(исполнитель)</w:t>
      </w:r>
    </w:p>
    <w:p w14:paraId="357CB99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0CE8A4F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адрес объекта, в/на котором установлена система)</w:t>
      </w:r>
    </w:p>
    <w:p w14:paraId="540E03D4"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__________________________________________________________________ </w:t>
      </w:r>
    </w:p>
    <w:p w14:paraId="38B5C34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населенного пункта)</w:t>
      </w:r>
    </w:p>
    <w:p w14:paraId="3010ED1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Начат "____" ______________ 20__ г.</w:t>
      </w:r>
    </w:p>
    <w:p w14:paraId="14640F41"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Окончен "____" ______________ 20__ г.</w:t>
      </w:r>
    </w:p>
    <w:p w14:paraId="5DA9F52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5C2F7A8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ВТОРОЙ ЛИСТ ЖУРНАЛА</w:t>
      </w:r>
    </w:p>
    <w:p w14:paraId="247CED01"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679D164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1. Наименование объекта, адрес, телефон</w:t>
      </w:r>
    </w:p>
    <w:p w14:paraId="106C969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30DA98F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2. Перечень технических средств системы:</w:t>
      </w:r>
    </w:p>
    <w:p w14:paraId="4D2B21B5"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0AB8FEC4"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761248CB"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367F784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5336F2D2"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3. Номер договора, дата его заключения:</w:t>
      </w:r>
    </w:p>
    <w:p w14:paraId="7E0E3BC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0317305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2BA50E6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76267F1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3DE6F8B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xml:space="preserve">4. Исполнитель – должность, </w:t>
      </w:r>
      <w:proofErr w:type="spellStart"/>
      <w:r w:rsidRPr="00C8535E">
        <w:rPr>
          <w:rFonts w:ascii="Times New Roman" w:eastAsia="Times New Roman" w:hAnsi="Times New Roman"/>
          <w:sz w:val="24"/>
          <w:szCs w:val="24"/>
          <w:lang w:eastAsia="ru-RU"/>
        </w:rPr>
        <w:t>ф.и.о.</w:t>
      </w:r>
      <w:proofErr w:type="spellEnd"/>
      <w:r w:rsidRPr="00C8535E">
        <w:rPr>
          <w:rFonts w:ascii="Times New Roman" w:eastAsia="Times New Roman" w:hAnsi="Times New Roman"/>
          <w:sz w:val="24"/>
          <w:szCs w:val="24"/>
          <w:lang w:eastAsia="ru-RU"/>
        </w:rPr>
        <w:t>, телефон:</w:t>
      </w:r>
    </w:p>
    <w:p w14:paraId="60DF55A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w:t>
      </w:r>
    </w:p>
    <w:p w14:paraId="72E68A3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11522F70"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18F2971C"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Примечание. В журнале пронумеровано и прошнуровано ________________ листов.</w:t>
      </w:r>
    </w:p>
    <w:p w14:paraId="2D9BC239" w14:textId="77777777" w:rsidR="005A2547" w:rsidRPr="00C8535E" w:rsidRDefault="005A2547" w:rsidP="005A2547">
      <w:pPr>
        <w:spacing w:after="1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br w:type="page"/>
      </w:r>
    </w:p>
    <w:p w14:paraId="4B76CF43"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lastRenderedPageBreak/>
        <w:t>ТРЕТИЙ ЛИСТ ЖУРНАЛА</w:t>
      </w:r>
    </w:p>
    <w:p w14:paraId="27FA0CE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3ECE431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highlight w:val="yellow"/>
          <w:lang w:eastAsia="ru-RU"/>
        </w:rPr>
      </w:pPr>
      <w:r w:rsidRPr="00C8535E">
        <w:rPr>
          <w:rFonts w:ascii="Times New Roman" w:eastAsia="Times New Roman" w:hAnsi="Times New Roman"/>
          <w:sz w:val="24"/>
          <w:szCs w:val="24"/>
          <w:lang w:eastAsia="ru-RU"/>
        </w:rPr>
        <w:t>Проведение периодического   инструктажа Исполнителя ответственным лицом Исполнителя</w:t>
      </w:r>
    </w:p>
    <w:p w14:paraId="09F10AF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bl>
      <w:tblPr>
        <w:tblW w:w="10057" w:type="dxa"/>
        <w:jc w:val="center"/>
        <w:tblCellMar>
          <w:left w:w="0" w:type="dxa"/>
          <w:right w:w="0" w:type="dxa"/>
        </w:tblCellMar>
        <w:tblLook w:val="04A0" w:firstRow="1" w:lastRow="0" w:firstColumn="1" w:lastColumn="0" w:noHBand="0" w:noVBand="1"/>
      </w:tblPr>
      <w:tblGrid>
        <w:gridCol w:w="1652"/>
        <w:gridCol w:w="2632"/>
        <w:gridCol w:w="3498"/>
        <w:gridCol w:w="2275"/>
      </w:tblGrid>
      <w:tr w:rsidR="005A2547" w:rsidRPr="00C8535E" w14:paraId="74C48F7E" w14:textId="77777777" w:rsidTr="005A2547">
        <w:trPr>
          <w:trHeight w:val="2531"/>
          <w:jc w:val="center"/>
        </w:trPr>
        <w:tc>
          <w:tcPr>
            <w:tcW w:w="0" w:type="auto"/>
            <w:tcBorders>
              <w:top w:val="single" w:sz="8" w:space="0" w:color="000000"/>
              <w:left w:val="single" w:sz="8" w:space="0" w:color="000000"/>
              <w:bottom w:val="single" w:sz="8" w:space="0" w:color="000000"/>
              <w:right w:val="single" w:sz="8" w:space="0" w:color="000000"/>
            </w:tcBorders>
            <w:hideMark/>
          </w:tcPr>
          <w:p w14:paraId="7F3EB3B7"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Дата проведения инструктажа</w:t>
            </w:r>
          </w:p>
        </w:tc>
        <w:tc>
          <w:tcPr>
            <w:tcW w:w="2632" w:type="dxa"/>
            <w:tcBorders>
              <w:top w:val="single" w:sz="8" w:space="0" w:color="000000"/>
              <w:left w:val="single" w:sz="8" w:space="0" w:color="000000"/>
              <w:bottom w:val="single" w:sz="8" w:space="0" w:color="000000"/>
              <w:right w:val="single" w:sz="8" w:space="0" w:color="000000"/>
            </w:tcBorders>
            <w:hideMark/>
          </w:tcPr>
          <w:p w14:paraId="23817BB4"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Номер и наименование инструкций (правил) по технике безопасности</w:t>
            </w:r>
          </w:p>
        </w:tc>
        <w:tc>
          <w:tcPr>
            <w:tcW w:w="3498" w:type="dxa"/>
            <w:tcBorders>
              <w:top w:val="single" w:sz="8" w:space="0" w:color="000000"/>
              <w:left w:val="single" w:sz="8" w:space="0" w:color="000000"/>
              <w:bottom w:val="single" w:sz="8" w:space="0" w:color="000000"/>
              <w:right w:val="single" w:sz="8" w:space="0" w:color="000000"/>
            </w:tcBorders>
            <w:hideMark/>
          </w:tcPr>
          <w:p w14:paraId="3973648F"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 xml:space="preserve">Должность, </w:t>
            </w:r>
            <w:proofErr w:type="spellStart"/>
            <w:r w:rsidRPr="00C8535E">
              <w:rPr>
                <w:rFonts w:ascii="Times New Roman" w:eastAsia="Times New Roman" w:hAnsi="Times New Roman"/>
                <w:b/>
                <w:sz w:val="24"/>
                <w:szCs w:val="24"/>
                <w:lang w:eastAsia="ru-RU"/>
              </w:rPr>
              <w:t>ф.и.о.</w:t>
            </w:r>
            <w:proofErr w:type="spellEnd"/>
            <w:r w:rsidRPr="00C8535E">
              <w:rPr>
                <w:rFonts w:ascii="Times New Roman" w:eastAsia="Times New Roman" w:hAnsi="Times New Roman"/>
                <w:b/>
                <w:sz w:val="24"/>
                <w:szCs w:val="24"/>
                <w:lang w:eastAsia="ru-RU"/>
              </w:rPr>
              <w:t>, подпись ответственного лица Исполнителя, проводящего инструктаж</w:t>
            </w:r>
          </w:p>
        </w:tc>
        <w:tc>
          <w:tcPr>
            <w:tcW w:w="2275" w:type="dxa"/>
            <w:tcBorders>
              <w:top w:val="single" w:sz="8" w:space="0" w:color="000000"/>
              <w:left w:val="single" w:sz="8" w:space="0" w:color="000000"/>
              <w:bottom w:val="single" w:sz="8" w:space="0" w:color="000000"/>
              <w:right w:val="single" w:sz="8" w:space="0" w:color="000000"/>
            </w:tcBorders>
            <w:hideMark/>
          </w:tcPr>
          <w:p w14:paraId="1AE59652"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 xml:space="preserve">Должность, </w:t>
            </w:r>
            <w:proofErr w:type="spellStart"/>
            <w:r w:rsidRPr="00C8535E">
              <w:rPr>
                <w:rFonts w:ascii="Times New Roman" w:eastAsia="Times New Roman" w:hAnsi="Times New Roman"/>
                <w:b/>
                <w:sz w:val="24"/>
                <w:szCs w:val="24"/>
                <w:lang w:eastAsia="ru-RU"/>
              </w:rPr>
              <w:t>ф.и.о.</w:t>
            </w:r>
            <w:proofErr w:type="spellEnd"/>
            <w:r w:rsidRPr="00C8535E">
              <w:rPr>
                <w:rFonts w:ascii="Times New Roman" w:eastAsia="Times New Roman" w:hAnsi="Times New Roman"/>
                <w:b/>
                <w:sz w:val="24"/>
                <w:szCs w:val="24"/>
                <w:lang w:eastAsia="ru-RU"/>
              </w:rPr>
              <w:t>, подпись лица - Исполнителя услуг</w:t>
            </w:r>
          </w:p>
        </w:tc>
      </w:tr>
      <w:tr w:rsidR="005A2547" w:rsidRPr="00C8535E" w14:paraId="29DA93B3" w14:textId="77777777" w:rsidTr="005A2547">
        <w:trPr>
          <w:trHeight w:val="732"/>
          <w:jc w:val="center"/>
        </w:trPr>
        <w:tc>
          <w:tcPr>
            <w:tcW w:w="0" w:type="auto"/>
            <w:tcBorders>
              <w:top w:val="single" w:sz="8" w:space="0" w:color="000000"/>
              <w:left w:val="single" w:sz="8" w:space="0" w:color="000000"/>
              <w:bottom w:val="single" w:sz="8" w:space="0" w:color="000000"/>
              <w:right w:val="single" w:sz="8" w:space="0" w:color="000000"/>
            </w:tcBorders>
            <w:hideMark/>
          </w:tcPr>
          <w:p w14:paraId="33C1CE75"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2632" w:type="dxa"/>
            <w:tcBorders>
              <w:top w:val="single" w:sz="8" w:space="0" w:color="000000"/>
              <w:left w:val="single" w:sz="8" w:space="0" w:color="000000"/>
              <w:bottom w:val="single" w:sz="8" w:space="0" w:color="000000"/>
              <w:right w:val="single" w:sz="8" w:space="0" w:color="000000"/>
            </w:tcBorders>
            <w:hideMark/>
          </w:tcPr>
          <w:p w14:paraId="2D1A37BF"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3498" w:type="dxa"/>
            <w:tcBorders>
              <w:top w:val="single" w:sz="8" w:space="0" w:color="000000"/>
              <w:left w:val="single" w:sz="8" w:space="0" w:color="000000"/>
              <w:bottom w:val="single" w:sz="8" w:space="0" w:color="000000"/>
              <w:right w:val="single" w:sz="8" w:space="0" w:color="000000"/>
            </w:tcBorders>
            <w:hideMark/>
          </w:tcPr>
          <w:p w14:paraId="61D95AAC"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2275" w:type="dxa"/>
            <w:tcBorders>
              <w:top w:val="single" w:sz="8" w:space="0" w:color="000000"/>
              <w:left w:val="single" w:sz="8" w:space="0" w:color="000000"/>
              <w:bottom w:val="single" w:sz="8" w:space="0" w:color="000000"/>
              <w:right w:val="single" w:sz="8" w:space="0" w:color="000000"/>
            </w:tcBorders>
            <w:hideMark/>
          </w:tcPr>
          <w:p w14:paraId="6A7872D7"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r>
    </w:tbl>
    <w:p w14:paraId="4160FB97"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40A0A73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ПОСЛЕДУЮЩИЕ ЛИСТЫ ЖУРНАЛА</w:t>
      </w:r>
    </w:p>
    <w:p w14:paraId="6E3C079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bl>
      <w:tblPr>
        <w:tblW w:w="10024" w:type="dxa"/>
        <w:jc w:val="center"/>
        <w:tblCellMar>
          <w:left w:w="0" w:type="dxa"/>
          <w:right w:w="0" w:type="dxa"/>
        </w:tblCellMar>
        <w:tblLook w:val="04A0" w:firstRow="1" w:lastRow="0" w:firstColumn="1" w:lastColumn="0" w:noHBand="0" w:noVBand="1"/>
      </w:tblPr>
      <w:tblGrid>
        <w:gridCol w:w="1243"/>
        <w:gridCol w:w="2176"/>
        <w:gridCol w:w="4393"/>
        <w:gridCol w:w="2212"/>
      </w:tblGrid>
      <w:tr w:rsidR="005A2547" w:rsidRPr="00C8535E" w14:paraId="797277EE" w14:textId="77777777" w:rsidTr="005A2547">
        <w:trPr>
          <w:trHeight w:val="2972"/>
          <w:jc w:val="center"/>
        </w:trPr>
        <w:tc>
          <w:tcPr>
            <w:tcW w:w="0" w:type="auto"/>
            <w:tcBorders>
              <w:top w:val="single" w:sz="8" w:space="0" w:color="000000"/>
              <w:left w:val="single" w:sz="8" w:space="0" w:color="000000"/>
              <w:bottom w:val="single" w:sz="8" w:space="0" w:color="000000"/>
              <w:right w:val="single" w:sz="8" w:space="0" w:color="000000"/>
            </w:tcBorders>
            <w:hideMark/>
          </w:tcPr>
          <w:p w14:paraId="0FFC8D3E"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Дата оказания услуг</w:t>
            </w:r>
          </w:p>
        </w:tc>
        <w:tc>
          <w:tcPr>
            <w:tcW w:w="0" w:type="auto"/>
            <w:tcBorders>
              <w:top w:val="single" w:sz="8" w:space="0" w:color="000000"/>
              <w:left w:val="single" w:sz="8" w:space="0" w:color="000000"/>
              <w:bottom w:val="single" w:sz="8" w:space="0" w:color="000000"/>
              <w:right w:val="single" w:sz="8" w:space="0" w:color="000000"/>
            </w:tcBorders>
            <w:hideMark/>
          </w:tcPr>
          <w:p w14:paraId="66C34562"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Наименование системы, средств ППЗ, элементов системы ППЗ</w:t>
            </w:r>
          </w:p>
        </w:tc>
        <w:tc>
          <w:tcPr>
            <w:tcW w:w="4393" w:type="dxa"/>
            <w:tcBorders>
              <w:top w:val="single" w:sz="8" w:space="0" w:color="000000"/>
              <w:left w:val="single" w:sz="8" w:space="0" w:color="000000"/>
              <w:bottom w:val="single" w:sz="8" w:space="0" w:color="000000"/>
              <w:right w:val="single" w:sz="8" w:space="0" w:color="000000"/>
            </w:tcBorders>
            <w:hideMark/>
          </w:tcPr>
          <w:p w14:paraId="6C49B3D7"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Описание оказанных услуг (операций) по техническому обслуживанию, ремонту, испытанию и др. работы;</w:t>
            </w:r>
          </w:p>
          <w:p w14:paraId="628526E1"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заключение о техническом состоянии;</w:t>
            </w:r>
          </w:p>
          <w:p w14:paraId="2931759C"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наименование и количество замененных (составных) частей</w:t>
            </w:r>
          </w:p>
        </w:tc>
        <w:tc>
          <w:tcPr>
            <w:tcW w:w="2212" w:type="dxa"/>
            <w:tcBorders>
              <w:top w:val="single" w:sz="8" w:space="0" w:color="000000"/>
              <w:left w:val="single" w:sz="8" w:space="0" w:color="000000"/>
              <w:bottom w:val="single" w:sz="8" w:space="0" w:color="000000"/>
              <w:right w:val="single" w:sz="8" w:space="0" w:color="000000"/>
            </w:tcBorders>
            <w:hideMark/>
          </w:tcPr>
          <w:p w14:paraId="69799C6A" w14:textId="77777777" w:rsidR="005A2547" w:rsidRPr="00C8535E" w:rsidRDefault="005A2547" w:rsidP="005A2547">
            <w:pPr>
              <w:spacing w:line="240" w:lineRule="auto"/>
              <w:ind w:left="60" w:right="60"/>
              <w:jc w:val="center"/>
              <w:rPr>
                <w:rFonts w:ascii="Times New Roman" w:eastAsia="Times New Roman" w:hAnsi="Times New Roman"/>
                <w:b/>
                <w:sz w:val="24"/>
                <w:szCs w:val="24"/>
                <w:lang w:eastAsia="ru-RU"/>
              </w:rPr>
            </w:pPr>
            <w:r w:rsidRPr="00C8535E">
              <w:rPr>
                <w:rFonts w:ascii="Times New Roman" w:eastAsia="Times New Roman" w:hAnsi="Times New Roman"/>
                <w:b/>
                <w:sz w:val="24"/>
                <w:szCs w:val="24"/>
                <w:lang w:eastAsia="ru-RU"/>
              </w:rPr>
              <w:t>Подпись Исполнителя</w:t>
            </w:r>
            <w:r w:rsidRPr="00C8535E">
              <w:rPr>
                <w:rFonts w:ascii="Times New Roman" w:eastAsia="Times New Roman" w:hAnsi="Times New Roman"/>
                <w:b/>
                <w:sz w:val="24"/>
                <w:szCs w:val="24"/>
                <w:vertAlign w:val="superscript"/>
                <w:lang w:eastAsia="ru-RU"/>
              </w:rPr>
              <w:footnoteReference w:id="4"/>
            </w:r>
          </w:p>
        </w:tc>
      </w:tr>
      <w:tr w:rsidR="005A2547" w:rsidRPr="00C8535E" w14:paraId="3014E86C" w14:textId="77777777" w:rsidTr="005A2547">
        <w:trPr>
          <w:trHeight w:val="522"/>
          <w:jc w:val="center"/>
        </w:trPr>
        <w:tc>
          <w:tcPr>
            <w:tcW w:w="0" w:type="auto"/>
            <w:tcBorders>
              <w:top w:val="single" w:sz="8" w:space="0" w:color="000000"/>
              <w:left w:val="single" w:sz="8" w:space="0" w:color="000000"/>
              <w:bottom w:val="single" w:sz="8" w:space="0" w:color="000000"/>
              <w:right w:val="single" w:sz="8" w:space="0" w:color="000000"/>
            </w:tcBorders>
            <w:hideMark/>
          </w:tcPr>
          <w:p w14:paraId="376FD51B"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0" w:type="auto"/>
            <w:tcBorders>
              <w:top w:val="single" w:sz="8" w:space="0" w:color="000000"/>
              <w:left w:val="single" w:sz="8" w:space="0" w:color="000000"/>
              <w:bottom w:val="single" w:sz="8" w:space="0" w:color="000000"/>
              <w:right w:val="single" w:sz="8" w:space="0" w:color="000000"/>
            </w:tcBorders>
            <w:hideMark/>
          </w:tcPr>
          <w:p w14:paraId="584F3929"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4393" w:type="dxa"/>
            <w:tcBorders>
              <w:top w:val="single" w:sz="8" w:space="0" w:color="000000"/>
              <w:left w:val="single" w:sz="8" w:space="0" w:color="000000"/>
              <w:bottom w:val="single" w:sz="8" w:space="0" w:color="000000"/>
              <w:right w:val="single" w:sz="8" w:space="0" w:color="000000"/>
            </w:tcBorders>
            <w:hideMark/>
          </w:tcPr>
          <w:p w14:paraId="7250B741"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c>
          <w:tcPr>
            <w:tcW w:w="2212" w:type="dxa"/>
            <w:tcBorders>
              <w:top w:val="single" w:sz="8" w:space="0" w:color="000000"/>
              <w:left w:val="single" w:sz="8" w:space="0" w:color="000000"/>
              <w:bottom w:val="single" w:sz="8" w:space="0" w:color="000000"/>
              <w:right w:val="single" w:sz="8" w:space="0" w:color="000000"/>
            </w:tcBorders>
            <w:hideMark/>
          </w:tcPr>
          <w:p w14:paraId="1D931EE5" w14:textId="77777777" w:rsidR="005A2547" w:rsidRPr="00C8535E" w:rsidRDefault="005A2547" w:rsidP="005A2547">
            <w:pPr>
              <w:spacing w:line="240" w:lineRule="auto"/>
              <w:ind w:left="60" w:right="60"/>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tc>
      </w:tr>
    </w:tbl>
    <w:p w14:paraId="2D2537A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 </w:t>
      </w:r>
    </w:p>
    <w:p w14:paraId="07D5A36B" w14:textId="77777777" w:rsidR="005A2547" w:rsidRPr="00C8535E" w:rsidRDefault="005A2547" w:rsidP="005A2547">
      <w:pPr>
        <w:spacing w:line="240" w:lineRule="auto"/>
        <w:jc w:val="center"/>
        <w:rPr>
          <w:rFonts w:ascii="Times New Roman" w:hAnsi="Times New Roman"/>
          <w:b/>
          <w:sz w:val="24"/>
          <w:szCs w:val="24"/>
        </w:rPr>
      </w:pPr>
    </w:p>
    <w:p w14:paraId="29EB02DC" w14:textId="77777777" w:rsidR="005A2547" w:rsidRPr="00C8535E" w:rsidRDefault="005A2547" w:rsidP="005A2547">
      <w:pPr>
        <w:spacing w:after="160"/>
        <w:rPr>
          <w:rFonts w:ascii="Times New Roman" w:hAnsi="Times New Roman"/>
          <w:b/>
          <w:sz w:val="24"/>
          <w:szCs w:val="24"/>
        </w:rPr>
      </w:pPr>
      <w:r w:rsidRPr="00C8535E">
        <w:rPr>
          <w:rFonts w:ascii="Times New Roman" w:hAnsi="Times New Roman"/>
          <w:b/>
          <w:sz w:val="24"/>
          <w:szCs w:val="24"/>
        </w:rPr>
        <w:br w:type="page"/>
      </w:r>
    </w:p>
    <w:p w14:paraId="37D9743C" w14:textId="77777777" w:rsidR="005A2547" w:rsidRPr="00C8535E" w:rsidRDefault="005A2547" w:rsidP="005A2547">
      <w:pPr>
        <w:spacing w:line="240" w:lineRule="auto"/>
        <w:jc w:val="center"/>
        <w:rPr>
          <w:rFonts w:ascii="Times New Roman" w:hAnsi="Times New Roman"/>
          <w:b/>
          <w:sz w:val="24"/>
          <w:szCs w:val="24"/>
        </w:rPr>
      </w:pPr>
      <w:r w:rsidRPr="00C8535E">
        <w:rPr>
          <w:rFonts w:ascii="Times New Roman" w:hAnsi="Times New Roman"/>
          <w:b/>
          <w:sz w:val="24"/>
          <w:szCs w:val="24"/>
        </w:rPr>
        <w:lastRenderedPageBreak/>
        <w:t xml:space="preserve">Журнал </w:t>
      </w:r>
    </w:p>
    <w:p w14:paraId="2C4CF21F" w14:textId="77777777" w:rsidR="005A2547" w:rsidRPr="00C8535E" w:rsidRDefault="005A2547" w:rsidP="005A2547">
      <w:pPr>
        <w:spacing w:line="240" w:lineRule="auto"/>
        <w:jc w:val="center"/>
        <w:rPr>
          <w:rFonts w:ascii="Times New Roman" w:hAnsi="Times New Roman"/>
          <w:b/>
          <w:sz w:val="24"/>
          <w:szCs w:val="24"/>
        </w:rPr>
      </w:pPr>
      <w:r w:rsidRPr="00C8535E">
        <w:rPr>
          <w:rFonts w:ascii="Times New Roman" w:hAnsi="Times New Roman"/>
          <w:b/>
          <w:sz w:val="24"/>
          <w:szCs w:val="24"/>
        </w:rPr>
        <w:t>эксплуатации систем противопожарной защиты (Журнал ССПЗ)</w:t>
      </w:r>
    </w:p>
    <w:p w14:paraId="1EF15E50" w14:textId="77777777" w:rsidR="005A2547" w:rsidRPr="00C8535E" w:rsidRDefault="005A2547" w:rsidP="005A2547">
      <w:pPr>
        <w:spacing w:line="240" w:lineRule="auto"/>
        <w:jc w:val="center"/>
        <w:rPr>
          <w:rFonts w:ascii="Times New Roman" w:eastAsia="Times New Roman" w:hAnsi="Times New Roman"/>
          <w:sz w:val="24"/>
          <w:szCs w:val="24"/>
          <w:lang w:eastAsia="ru-RU"/>
        </w:rPr>
      </w:pPr>
      <w:r w:rsidRPr="00C8535E">
        <w:rPr>
          <w:rFonts w:ascii="Times New Roman" w:hAnsi="Times New Roman"/>
          <w:sz w:val="24"/>
          <w:szCs w:val="24"/>
        </w:rPr>
        <w:t xml:space="preserve"> (Вариант 2, подробный)</w:t>
      </w:r>
      <w:r w:rsidRPr="00C8535E">
        <w:rPr>
          <w:rFonts w:ascii="Times New Roman" w:eastAsia="Times New Roman" w:hAnsi="Times New Roman"/>
          <w:sz w:val="24"/>
          <w:szCs w:val="24"/>
          <w:lang w:eastAsia="ru-RU"/>
        </w:rPr>
        <w:t> </w:t>
      </w:r>
    </w:p>
    <w:p w14:paraId="2CBBEEBE"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__________________________________________________________________</w:t>
      </w:r>
    </w:p>
    <w:p w14:paraId="40C2B408"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(наименование, адрес объекта, на котором осуществляется обслуживание)</w:t>
      </w:r>
    </w:p>
    <w:p w14:paraId="08817BE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p>
    <w:p w14:paraId="6A7B6DC9"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Начат "____" ______________ 20__ г.</w:t>
      </w:r>
    </w:p>
    <w:p w14:paraId="1C2FB78D"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eastAsia="Times New Roman" w:hAnsi="Times New Roman"/>
          <w:sz w:val="24"/>
          <w:szCs w:val="24"/>
          <w:lang w:eastAsia="ru-RU"/>
        </w:rPr>
      </w:pPr>
      <w:r w:rsidRPr="00C8535E">
        <w:rPr>
          <w:rFonts w:ascii="Times New Roman" w:eastAsia="Times New Roman" w:hAnsi="Times New Roman"/>
          <w:sz w:val="24"/>
          <w:szCs w:val="24"/>
          <w:lang w:eastAsia="ru-RU"/>
        </w:rPr>
        <w:t>Окончен "____" ______________ 20__ г.</w:t>
      </w:r>
    </w:p>
    <w:p w14:paraId="6DA1558A" w14:textId="77777777" w:rsidR="005A2547" w:rsidRPr="00C8535E" w:rsidRDefault="005A2547" w:rsidP="005A25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ascii="Times New Roman" w:eastAsia="Times New Roman" w:hAnsi="Times New Roman"/>
          <w:sz w:val="24"/>
          <w:szCs w:val="24"/>
          <w:lang w:eastAsia="ru-RU"/>
        </w:rPr>
      </w:pPr>
    </w:p>
    <w:p w14:paraId="615B8D9C" w14:textId="77777777" w:rsidR="005A2547" w:rsidRPr="00C8535E" w:rsidRDefault="005A2547" w:rsidP="005A2547">
      <w:pPr>
        <w:spacing w:line="240" w:lineRule="auto"/>
        <w:jc w:val="center"/>
        <w:rPr>
          <w:rFonts w:ascii="Times New Roman" w:hAnsi="Times New Roman"/>
          <w:b/>
          <w:bCs/>
          <w:sz w:val="24"/>
          <w:szCs w:val="24"/>
        </w:rPr>
      </w:pPr>
      <w:r w:rsidRPr="00C8535E">
        <w:rPr>
          <w:rFonts w:ascii="Times New Roman" w:hAnsi="Times New Roman"/>
          <w:b/>
          <w:bCs/>
          <w:sz w:val="24"/>
          <w:szCs w:val="24"/>
        </w:rPr>
        <w:t>Содержание журнала</w:t>
      </w:r>
    </w:p>
    <w:tbl>
      <w:tblPr>
        <w:tblStyle w:val="190"/>
        <w:tblW w:w="0" w:type="auto"/>
        <w:tblLook w:val="04A0" w:firstRow="1" w:lastRow="0" w:firstColumn="1" w:lastColumn="0" w:noHBand="0" w:noVBand="1"/>
      </w:tblPr>
      <w:tblGrid>
        <w:gridCol w:w="1166"/>
        <w:gridCol w:w="6705"/>
        <w:gridCol w:w="1757"/>
      </w:tblGrid>
      <w:tr w:rsidR="005A2547" w:rsidRPr="00C8535E" w14:paraId="7DA6CCC5" w14:textId="77777777" w:rsidTr="005A2547">
        <w:trPr>
          <w:tblHeader/>
        </w:trPr>
        <w:tc>
          <w:tcPr>
            <w:tcW w:w="1176" w:type="dxa"/>
            <w:tcBorders>
              <w:top w:val="single" w:sz="4" w:space="0" w:color="auto"/>
              <w:left w:val="single" w:sz="4" w:space="0" w:color="auto"/>
              <w:bottom w:val="single" w:sz="4" w:space="0" w:color="auto"/>
              <w:right w:val="single" w:sz="4" w:space="0" w:color="auto"/>
            </w:tcBorders>
            <w:vAlign w:val="center"/>
            <w:hideMark/>
          </w:tcPr>
          <w:p w14:paraId="10548AE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Номер раздела журнала</w:t>
            </w:r>
          </w:p>
        </w:tc>
        <w:tc>
          <w:tcPr>
            <w:tcW w:w="11152" w:type="dxa"/>
            <w:tcBorders>
              <w:top w:val="single" w:sz="4" w:space="0" w:color="auto"/>
              <w:left w:val="single" w:sz="4" w:space="0" w:color="auto"/>
              <w:bottom w:val="single" w:sz="4" w:space="0" w:color="auto"/>
              <w:right w:val="single" w:sz="4" w:space="0" w:color="auto"/>
            </w:tcBorders>
            <w:vAlign w:val="center"/>
          </w:tcPr>
          <w:p w14:paraId="166111E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раздела журнала </w:t>
            </w:r>
          </w:p>
          <w:p w14:paraId="24F9039E" w14:textId="77777777" w:rsidR="005A2547" w:rsidRPr="00C8535E" w:rsidRDefault="005A2547" w:rsidP="005A2547">
            <w:pPr>
              <w:jc w:val="center"/>
              <w:rPr>
                <w:rFonts w:ascii="Times New Roman" w:hAnsi="Times New Roman"/>
                <w:sz w:val="24"/>
                <w:szCs w:val="24"/>
              </w:rPr>
            </w:pPr>
          </w:p>
        </w:tc>
        <w:tc>
          <w:tcPr>
            <w:tcW w:w="2232" w:type="dxa"/>
            <w:tcBorders>
              <w:top w:val="single" w:sz="4" w:space="0" w:color="auto"/>
              <w:left w:val="single" w:sz="4" w:space="0" w:color="auto"/>
              <w:bottom w:val="single" w:sz="4" w:space="0" w:color="auto"/>
              <w:right w:val="single" w:sz="4" w:space="0" w:color="auto"/>
            </w:tcBorders>
            <w:vAlign w:val="center"/>
            <w:hideMark/>
          </w:tcPr>
          <w:p w14:paraId="000C946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Страница начала раздела</w:t>
            </w:r>
          </w:p>
        </w:tc>
      </w:tr>
      <w:tr w:rsidR="005A2547" w:rsidRPr="00C8535E" w14:paraId="25FED5BA" w14:textId="77777777" w:rsidTr="005A2547">
        <w:tc>
          <w:tcPr>
            <w:tcW w:w="1176" w:type="dxa"/>
            <w:tcBorders>
              <w:top w:val="single" w:sz="4" w:space="0" w:color="auto"/>
              <w:left w:val="single" w:sz="4" w:space="0" w:color="auto"/>
              <w:bottom w:val="single" w:sz="4" w:space="0" w:color="auto"/>
              <w:right w:val="single" w:sz="4" w:space="0" w:color="auto"/>
            </w:tcBorders>
          </w:tcPr>
          <w:p w14:paraId="030AA419"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4A45FE04" w14:textId="77777777" w:rsidR="005A2547" w:rsidRPr="00C8535E" w:rsidRDefault="005A2547" w:rsidP="005A2547">
            <w:pPr>
              <w:jc w:val="both"/>
              <w:rPr>
                <w:rFonts w:ascii="Times New Roman" w:hAnsi="Times New Roman"/>
                <w:sz w:val="24"/>
                <w:szCs w:val="24"/>
              </w:rPr>
            </w:pPr>
            <w:bookmarkStart w:id="31" w:name="_Hlk54739400"/>
            <w:r w:rsidRPr="00C8535E">
              <w:rPr>
                <w:rFonts w:ascii="Times New Roman" w:hAnsi="Times New Roman"/>
                <w:sz w:val="24"/>
                <w:szCs w:val="24"/>
              </w:rPr>
              <w:t>Проведение эксплуатационных испытаний пожарных лестниц, наружных открытых эвакуационных лестниц, ограждений на крышах.</w:t>
            </w:r>
          </w:p>
          <w:p w14:paraId="7A2EBC5D" w14:textId="77777777" w:rsidR="005A2547" w:rsidRPr="00C8535E" w:rsidRDefault="005A2547" w:rsidP="005A2547">
            <w:pPr>
              <w:jc w:val="both"/>
              <w:rPr>
                <w:rFonts w:ascii="Times New Roman" w:hAnsi="Times New Roman"/>
                <w:i/>
                <w:iCs/>
                <w:sz w:val="24"/>
                <w:szCs w:val="24"/>
              </w:rPr>
            </w:pPr>
            <w:r w:rsidRPr="00C8535E">
              <w:rPr>
                <w:rFonts w:ascii="Times New Roman" w:hAnsi="Times New Roman"/>
                <w:i/>
                <w:iCs/>
                <w:sz w:val="24"/>
                <w:szCs w:val="24"/>
              </w:rPr>
              <w:t>п.17 «б» Правил противопожарного режима в РФ</w:t>
            </w:r>
            <w:bookmarkEnd w:id="31"/>
          </w:p>
        </w:tc>
        <w:tc>
          <w:tcPr>
            <w:tcW w:w="2232" w:type="dxa"/>
            <w:tcBorders>
              <w:top w:val="single" w:sz="4" w:space="0" w:color="auto"/>
              <w:left w:val="single" w:sz="4" w:space="0" w:color="auto"/>
              <w:bottom w:val="single" w:sz="4" w:space="0" w:color="auto"/>
              <w:right w:val="single" w:sz="4" w:space="0" w:color="auto"/>
            </w:tcBorders>
          </w:tcPr>
          <w:p w14:paraId="6DFD359E" w14:textId="77777777" w:rsidR="005A2547" w:rsidRPr="00C8535E" w:rsidRDefault="005A2547" w:rsidP="005A2547">
            <w:pPr>
              <w:jc w:val="center"/>
              <w:rPr>
                <w:rFonts w:ascii="Times New Roman" w:hAnsi="Times New Roman"/>
                <w:sz w:val="24"/>
                <w:szCs w:val="24"/>
              </w:rPr>
            </w:pPr>
          </w:p>
        </w:tc>
      </w:tr>
      <w:tr w:rsidR="005A2547" w:rsidRPr="00C8535E" w14:paraId="2A460402" w14:textId="77777777" w:rsidTr="005A2547">
        <w:tc>
          <w:tcPr>
            <w:tcW w:w="1176" w:type="dxa"/>
            <w:tcBorders>
              <w:top w:val="single" w:sz="4" w:space="0" w:color="auto"/>
              <w:left w:val="single" w:sz="4" w:space="0" w:color="auto"/>
              <w:bottom w:val="single" w:sz="4" w:space="0" w:color="auto"/>
              <w:right w:val="single" w:sz="4" w:space="0" w:color="auto"/>
            </w:tcBorders>
          </w:tcPr>
          <w:p w14:paraId="3C5A06A1"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64BD21F5" w14:textId="77777777" w:rsidR="005A2547" w:rsidRPr="00C8535E" w:rsidRDefault="005A2547" w:rsidP="005A2547">
            <w:pPr>
              <w:jc w:val="both"/>
              <w:rPr>
                <w:rFonts w:ascii="Times New Roman" w:hAnsi="Times New Roman"/>
                <w:sz w:val="24"/>
                <w:szCs w:val="24"/>
              </w:rPr>
            </w:pPr>
            <w:bookmarkStart w:id="32" w:name="_Hlk54740432"/>
            <w:r w:rsidRPr="00C8535E">
              <w:rPr>
                <w:rFonts w:ascii="Times New Roman" w:hAnsi="Times New Roman"/>
                <w:sz w:val="24"/>
                <w:szCs w:val="24"/>
              </w:rPr>
              <w:t>Проверка средств индивидуальной защиты органов дыхания и зрения человека от опасных факторов пожара.</w:t>
            </w:r>
          </w:p>
          <w:p w14:paraId="46CC9B2E" w14:textId="77777777" w:rsidR="005A2547" w:rsidRPr="00C8535E" w:rsidRDefault="005A2547" w:rsidP="005A2547">
            <w:pPr>
              <w:jc w:val="both"/>
              <w:rPr>
                <w:rFonts w:ascii="Times New Roman" w:hAnsi="Times New Roman"/>
                <w:i/>
                <w:iCs/>
                <w:sz w:val="24"/>
                <w:szCs w:val="24"/>
              </w:rPr>
            </w:pPr>
            <w:r w:rsidRPr="00C8535E">
              <w:rPr>
                <w:rFonts w:ascii="Times New Roman" w:hAnsi="Times New Roman"/>
                <w:i/>
                <w:iCs/>
                <w:sz w:val="24"/>
                <w:szCs w:val="24"/>
              </w:rPr>
              <w:t>п.30 Правил противопожарного режима в РФ</w:t>
            </w:r>
            <w:bookmarkEnd w:id="32"/>
          </w:p>
        </w:tc>
        <w:tc>
          <w:tcPr>
            <w:tcW w:w="2232" w:type="dxa"/>
            <w:tcBorders>
              <w:top w:val="single" w:sz="4" w:space="0" w:color="auto"/>
              <w:left w:val="single" w:sz="4" w:space="0" w:color="auto"/>
              <w:bottom w:val="single" w:sz="4" w:space="0" w:color="auto"/>
              <w:right w:val="single" w:sz="4" w:space="0" w:color="auto"/>
            </w:tcBorders>
          </w:tcPr>
          <w:p w14:paraId="326A121F" w14:textId="77777777" w:rsidR="005A2547" w:rsidRPr="00C8535E" w:rsidRDefault="005A2547" w:rsidP="005A2547">
            <w:pPr>
              <w:jc w:val="center"/>
              <w:rPr>
                <w:rFonts w:ascii="Times New Roman" w:hAnsi="Times New Roman"/>
                <w:sz w:val="24"/>
                <w:szCs w:val="24"/>
              </w:rPr>
            </w:pPr>
          </w:p>
        </w:tc>
      </w:tr>
      <w:tr w:rsidR="005A2547" w:rsidRPr="00C8535E" w14:paraId="7D63B46F" w14:textId="77777777" w:rsidTr="005A2547">
        <w:tc>
          <w:tcPr>
            <w:tcW w:w="1176" w:type="dxa"/>
            <w:tcBorders>
              <w:top w:val="single" w:sz="4" w:space="0" w:color="auto"/>
              <w:left w:val="single" w:sz="4" w:space="0" w:color="auto"/>
              <w:bottom w:val="single" w:sz="4" w:space="0" w:color="auto"/>
              <w:right w:val="single" w:sz="4" w:space="0" w:color="auto"/>
            </w:tcBorders>
          </w:tcPr>
          <w:p w14:paraId="5B1484E9"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3D3BC3B9" w14:textId="77777777" w:rsidR="005A2547" w:rsidRPr="00C8535E" w:rsidRDefault="005A2547" w:rsidP="005A2547">
            <w:pPr>
              <w:jc w:val="both"/>
              <w:rPr>
                <w:rFonts w:ascii="Times New Roman" w:hAnsi="Times New Roman"/>
                <w:sz w:val="24"/>
                <w:szCs w:val="24"/>
              </w:rPr>
            </w:pPr>
            <w:bookmarkStart w:id="33" w:name="_Hlk54769842"/>
            <w:bookmarkStart w:id="34" w:name="_Hlk54740784"/>
            <w:r w:rsidRPr="00C8535E">
              <w:rPr>
                <w:rFonts w:ascii="Times New Roman" w:hAnsi="Times New Roman"/>
                <w:sz w:val="24"/>
                <w:szCs w:val="24"/>
              </w:rPr>
              <w:t xml:space="preserve">Проверка </w:t>
            </w:r>
            <w:proofErr w:type="spellStart"/>
            <w:r w:rsidRPr="00C8535E">
              <w:rPr>
                <w:rFonts w:ascii="Times New Roman" w:hAnsi="Times New Roman"/>
                <w:sz w:val="24"/>
                <w:szCs w:val="24"/>
              </w:rPr>
              <w:t>огнезадерживающих</w:t>
            </w:r>
            <w:proofErr w:type="spellEnd"/>
            <w:r w:rsidRPr="00C8535E">
              <w:rPr>
                <w:rFonts w:ascii="Times New Roman" w:hAnsi="Times New Roman"/>
                <w:sz w:val="24"/>
                <w:szCs w:val="24"/>
              </w:rPr>
              <w:t xml:space="preserve">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w:t>
            </w:r>
            <w:proofErr w:type="spellStart"/>
            <w:r w:rsidRPr="00C8535E">
              <w:rPr>
                <w:rFonts w:ascii="Times New Roman" w:hAnsi="Times New Roman"/>
                <w:sz w:val="24"/>
                <w:szCs w:val="24"/>
              </w:rPr>
              <w:t>общеобменной</w:t>
            </w:r>
            <w:proofErr w:type="spellEnd"/>
            <w:r w:rsidRPr="00C8535E">
              <w:rPr>
                <w:rFonts w:ascii="Times New Roman" w:hAnsi="Times New Roman"/>
                <w:sz w:val="24"/>
                <w:szCs w:val="24"/>
              </w:rPr>
              <w:t xml:space="preserve"> вентиляции и кондиционирования при пожаре.</w:t>
            </w:r>
            <w:bookmarkEnd w:id="33"/>
          </w:p>
          <w:p w14:paraId="38D06B52"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п.42 Правил противопожарного режима в РФ</w:t>
            </w:r>
            <w:bookmarkEnd w:id="34"/>
          </w:p>
        </w:tc>
        <w:tc>
          <w:tcPr>
            <w:tcW w:w="2232" w:type="dxa"/>
            <w:tcBorders>
              <w:top w:val="single" w:sz="4" w:space="0" w:color="auto"/>
              <w:left w:val="single" w:sz="4" w:space="0" w:color="auto"/>
              <w:bottom w:val="single" w:sz="4" w:space="0" w:color="auto"/>
              <w:right w:val="single" w:sz="4" w:space="0" w:color="auto"/>
            </w:tcBorders>
          </w:tcPr>
          <w:p w14:paraId="2EB1FDD6" w14:textId="77777777" w:rsidR="005A2547" w:rsidRPr="00C8535E" w:rsidRDefault="005A2547" w:rsidP="005A2547">
            <w:pPr>
              <w:jc w:val="center"/>
              <w:rPr>
                <w:rFonts w:ascii="Times New Roman" w:hAnsi="Times New Roman"/>
                <w:sz w:val="24"/>
                <w:szCs w:val="24"/>
              </w:rPr>
            </w:pPr>
          </w:p>
        </w:tc>
      </w:tr>
      <w:tr w:rsidR="005A2547" w:rsidRPr="00C8535E" w14:paraId="335FCA2D" w14:textId="77777777" w:rsidTr="005A2547">
        <w:tc>
          <w:tcPr>
            <w:tcW w:w="1176" w:type="dxa"/>
            <w:tcBorders>
              <w:top w:val="single" w:sz="4" w:space="0" w:color="auto"/>
              <w:left w:val="single" w:sz="4" w:space="0" w:color="auto"/>
              <w:bottom w:val="single" w:sz="4" w:space="0" w:color="auto"/>
              <w:right w:val="single" w:sz="4" w:space="0" w:color="auto"/>
            </w:tcBorders>
          </w:tcPr>
          <w:p w14:paraId="750E0147"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355403D8" w14:textId="77777777" w:rsidR="005A2547" w:rsidRPr="00C8535E" w:rsidRDefault="005A2547" w:rsidP="005A2547">
            <w:pPr>
              <w:jc w:val="both"/>
              <w:rPr>
                <w:rFonts w:ascii="Times New Roman" w:hAnsi="Times New Roman"/>
                <w:sz w:val="24"/>
                <w:szCs w:val="24"/>
              </w:rPr>
            </w:pPr>
            <w:bookmarkStart w:id="35" w:name="_Hlk54740973"/>
            <w:r w:rsidRPr="00C8535E">
              <w:rPr>
                <w:rFonts w:ascii="Times New Roman" w:hAnsi="Times New Roman"/>
                <w:sz w:val="24"/>
                <w:szCs w:val="24"/>
              </w:rPr>
              <w:t>Услуги по очистке вентиляционных камер, циклонов, фильтров, воздуховодов, вытяжных устройств (шкафов, окрасочных, сушильных камер и др.), аппаратов и трубопроводов от горючих и пожароопасных отходов и отложений.</w:t>
            </w:r>
          </w:p>
          <w:p w14:paraId="73244377" w14:textId="77777777" w:rsidR="005A2547" w:rsidRPr="00C8535E" w:rsidRDefault="005A2547" w:rsidP="005A2547">
            <w:pPr>
              <w:jc w:val="both"/>
              <w:rPr>
                <w:rFonts w:ascii="Times New Roman" w:hAnsi="Times New Roman"/>
                <w:i/>
                <w:iCs/>
                <w:sz w:val="24"/>
                <w:szCs w:val="24"/>
              </w:rPr>
            </w:pPr>
            <w:r w:rsidRPr="00C8535E">
              <w:rPr>
                <w:rFonts w:ascii="Times New Roman" w:hAnsi="Times New Roman"/>
                <w:i/>
                <w:iCs/>
                <w:sz w:val="24"/>
                <w:szCs w:val="24"/>
              </w:rPr>
              <w:t>п.43, п.124 Правил противопожарного режима в РФ</w:t>
            </w:r>
            <w:bookmarkEnd w:id="35"/>
          </w:p>
        </w:tc>
        <w:tc>
          <w:tcPr>
            <w:tcW w:w="2232" w:type="dxa"/>
            <w:tcBorders>
              <w:top w:val="single" w:sz="4" w:space="0" w:color="auto"/>
              <w:left w:val="single" w:sz="4" w:space="0" w:color="auto"/>
              <w:bottom w:val="single" w:sz="4" w:space="0" w:color="auto"/>
              <w:right w:val="single" w:sz="4" w:space="0" w:color="auto"/>
            </w:tcBorders>
          </w:tcPr>
          <w:p w14:paraId="513D2FCE" w14:textId="77777777" w:rsidR="005A2547" w:rsidRPr="00C8535E" w:rsidRDefault="005A2547" w:rsidP="005A2547">
            <w:pPr>
              <w:jc w:val="center"/>
              <w:rPr>
                <w:rFonts w:ascii="Times New Roman" w:hAnsi="Times New Roman"/>
                <w:sz w:val="24"/>
                <w:szCs w:val="24"/>
              </w:rPr>
            </w:pPr>
          </w:p>
        </w:tc>
      </w:tr>
      <w:tr w:rsidR="005A2547" w:rsidRPr="00C8535E" w14:paraId="697DBFED" w14:textId="77777777" w:rsidTr="005A2547">
        <w:tc>
          <w:tcPr>
            <w:tcW w:w="1176" w:type="dxa"/>
            <w:tcBorders>
              <w:top w:val="single" w:sz="4" w:space="0" w:color="auto"/>
              <w:left w:val="single" w:sz="4" w:space="0" w:color="auto"/>
              <w:bottom w:val="single" w:sz="4" w:space="0" w:color="auto"/>
              <w:right w:val="single" w:sz="4" w:space="0" w:color="auto"/>
            </w:tcBorders>
          </w:tcPr>
          <w:p w14:paraId="7CDC001A"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1EFCEAE5" w14:textId="77777777" w:rsidR="005A2547" w:rsidRPr="00C8535E" w:rsidRDefault="005A2547" w:rsidP="005A2547">
            <w:pPr>
              <w:jc w:val="both"/>
              <w:rPr>
                <w:rFonts w:ascii="Times New Roman" w:hAnsi="Times New Roman"/>
                <w:sz w:val="24"/>
                <w:szCs w:val="24"/>
              </w:rPr>
            </w:pPr>
            <w:bookmarkStart w:id="36" w:name="_Hlk54741514"/>
            <w:r w:rsidRPr="00C8535E">
              <w:rPr>
                <w:rFonts w:ascii="Times New Roman" w:hAnsi="Times New Roman"/>
                <w:sz w:val="24"/>
                <w:szCs w:val="24"/>
              </w:rPr>
              <w:t>Проверка соответствие водоотдачи наружных водопроводов противопожарного водоснабжения.</w:t>
            </w:r>
          </w:p>
          <w:p w14:paraId="67CC19FF"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п.43 Правил противопожарного режима в РФ</w:t>
            </w:r>
            <w:bookmarkEnd w:id="36"/>
          </w:p>
        </w:tc>
        <w:tc>
          <w:tcPr>
            <w:tcW w:w="2232" w:type="dxa"/>
            <w:tcBorders>
              <w:top w:val="single" w:sz="4" w:space="0" w:color="auto"/>
              <w:left w:val="single" w:sz="4" w:space="0" w:color="auto"/>
              <w:bottom w:val="single" w:sz="4" w:space="0" w:color="auto"/>
              <w:right w:val="single" w:sz="4" w:space="0" w:color="auto"/>
            </w:tcBorders>
          </w:tcPr>
          <w:p w14:paraId="1C0E3E6E" w14:textId="77777777" w:rsidR="005A2547" w:rsidRPr="00C8535E" w:rsidRDefault="005A2547" w:rsidP="005A2547">
            <w:pPr>
              <w:jc w:val="center"/>
              <w:rPr>
                <w:rFonts w:ascii="Times New Roman" w:hAnsi="Times New Roman"/>
                <w:sz w:val="24"/>
                <w:szCs w:val="24"/>
              </w:rPr>
            </w:pPr>
          </w:p>
        </w:tc>
      </w:tr>
      <w:tr w:rsidR="005A2547" w:rsidRPr="00C8535E" w14:paraId="3207C498" w14:textId="77777777" w:rsidTr="005A2547">
        <w:tc>
          <w:tcPr>
            <w:tcW w:w="1176" w:type="dxa"/>
            <w:tcBorders>
              <w:top w:val="single" w:sz="4" w:space="0" w:color="auto"/>
              <w:left w:val="single" w:sz="4" w:space="0" w:color="auto"/>
              <w:bottom w:val="single" w:sz="4" w:space="0" w:color="auto"/>
              <w:right w:val="single" w:sz="4" w:space="0" w:color="auto"/>
            </w:tcBorders>
          </w:tcPr>
          <w:p w14:paraId="1838C942"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558D9A81"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Проверка соответствие водоотдачи внутренних водопроводов противопожарного водоснабжения. Укомплектованность пожарных кранов (рукава, ручные пожарные стволы, пожарные запорные клапаны, водокольцевые катушки).</w:t>
            </w:r>
          </w:p>
          <w:p w14:paraId="346D232D"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п.43, п.50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59EB46CB" w14:textId="77777777" w:rsidR="005A2547" w:rsidRPr="00C8535E" w:rsidRDefault="005A2547" w:rsidP="005A2547">
            <w:pPr>
              <w:jc w:val="center"/>
              <w:rPr>
                <w:rFonts w:ascii="Times New Roman" w:hAnsi="Times New Roman"/>
                <w:sz w:val="24"/>
                <w:szCs w:val="24"/>
              </w:rPr>
            </w:pPr>
          </w:p>
        </w:tc>
      </w:tr>
      <w:tr w:rsidR="005A2547" w:rsidRPr="00C8535E" w14:paraId="2F00BE19" w14:textId="77777777" w:rsidTr="005A2547">
        <w:tc>
          <w:tcPr>
            <w:tcW w:w="1176" w:type="dxa"/>
            <w:tcBorders>
              <w:top w:val="single" w:sz="4" w:space="0" w:color="auto"/>
              <w:left w:val="single" w:sz="4" w:space="0" w:color="auto"/>
              <w:bottom w:val="single" w:sz="4" w:space="0" w:color="auto"/>
              <w:right w:val="single" w:sz="4" w:space="0" w:color="auto"/>
            </w:tcBorders>
          </w:tcPr>
          <w:p w14:paraId="6F0DD5CE"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00D030D5"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Перекатка пожарных рукавов, входящих в комплектацию пожарных кранов внутреннего противопожарного водопровода.</w:t>
            </w:r>
          </w:p>
          <w:p w14:paraId="4DEE0B8F"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п.50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403E3EEC" w14:textId="77777777" w:rsidR="005A2547" w:rsidRPr="00C8535E" w:rsidRDefault="005A2547" w:rsidP="005A2547">
            <w:pPr>
              <w:jc w:val="center"/>
              <w:rPr>
                <w:rFonts w:ascii="Times New Roman" w:hAnsi="Times New Roman"/>
                <w:sz w:val="24"/>
                <w:szCs w:val="24"/>
              </w:rPr>
            </w:pPr>
          </w:p>
        </w:tc>
      </w:tr>
      <w:tr w:rsidR="005A2547" w:rsidRPr="00C8535E" w14:paraId="13F93E71" w14:textId="77777777" w:rsidTr="005A2547">
        <w:tc>
          <w:tcPr>
            <w:tcW w:w="1176" w:type="dxa"/>
            <w:tcBorders>
              <w:top w:val="single" w:sz="4" w:space="0" w:color="auto"/>
              <w:left w:val="single" w:sz="4" w:space="0" w:color="auto"/>
              <w:bottom w:val="single" w:sz="4" w:space="0" w:color="auto"/>
              <w:right w:val="single" w:sz="4" w:space="0" w:color="auto"/>
            </w:tcBorders>
          </w:tcPr>
          <w:p w14:paraId="4A89A12B"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1CF8D187" w14:textId="77777777" w:rsidR="005A2547" w:rsidRPr="00C8535E" w:rsidRDefault="005A2547" w:rsidP="005A2547">
            <w:pPr>
              <w:jc w:val="both"/>
              <w:rPr>
                <w:rFonts w:ascii="Times New Roman" w:hAnsi="Times New Roman"/>
                <w:sz w:val="24"/>
                <w:szCs w:val="24"/>
              </w:rPr>
            </w:pPr>
            <w:bookmarkStart w:id="37" w:name="_Hlk54743228"/>
            <w:r w:rsidRPr="00C8535E">
              <w:rPr>
                <w:rFonts w:ascii="Times New Roman" w:hAnsi="Times New Roman"/>
                <w:sz w:val="24"/>
                <w:szCs w:val="24"/>
              </w:rPr>
              <w:t>Проверка работоспособности задвижек с электроприводом, установленных на обводных линиях водомерных устройств, а также пожарных основных рабочих и резервных пожарных насосных агрегатов.</w:t>
            </w:r>
          </w:p>
          <w:p w14:paraId="108AF8E5"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п.52 Правил противопожарного режима в РФ</w:t>
            </w:r>
            <w:bookmarkEnd w:id="37"/>
          </w:p>
        </w:tc>
        <w:tc>
          <w:tcPr>
            <w:tcW w:w="2232" w:type="dxa"/>
            <w:tcBorders>
              <w:top w:val="single" w:sz="4" w:space="0" w:color="auto"/>
              <w:left w:val="single" w:sz="4" w:space="0" w:color="auto"/>
              <w:bottom w:val="single" w:sz="4" w:space="0" w:color="auto"/>
              <w:right w:val="single" w:sz="4" w:space="0" w:color="auto"/>
            </w:tcBorders>
          </w:tcPr>
          <w:p w14:paraId="3E7B1C4B" w14:textId="77777777" w:rsidR="005A2547" w:rsidRPr="00C8535E" w:rsidRDefault="005A2547" w:rsidP="005A2547">
            <w:pPr>
              <w:jc w:val="center"/>
              <w:rPr>
                <w:rFonts w:ascii="Times New Roman" w:hAnsi="Times New Roman"/>
                <w:sz w:val="24"/>
                <w:szCs w:val="24"/>
              </w:rPr>
            </w:pPr>
          </w:p>
        </w:tc>
      </w:tr>
      <w:tr w:rsidR="005A2547" w:rsidRPr="00C8535E" w14:paraId="3916CBB0" w14:textId="77777777" w:rsidTr="005A2547">
        <w:tc>
          <w:tcPr>
            <w:tcW w:w="1176" w:type="dxa"/>
            <w:tcBorders>
              <w:top w:val="single" w:sz="4" w:space="0" w:color="auto"/>
              <w:left w:val="single" w:sz="4" w:space="0" w:color="auto"/>
              <w:bottom w:val="single" w:sz="4" w:space="0" w:color="auto"/>
              <w:right w:val="single" w:sz="4" w:space="0" w:color="auto"/>
            </w:tcBorders>
          </w:tcPr>
          <w:p w14:paraId="5BDD3CAE"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516DD1ED" w14:textId="77777777" w:rsidR="005A2547" w:rsidRPr="00C8535E" w:rsidRDefault="005A2547" w:rsidP="005A2547">
            <w:pPr>
              <w:jc w:val="both"/>
              <w:rPr>
                <w:rFonts w:ascii="Times New Roman" w:hAnsi="Times New Roman"/>
                <w:sz w:val="24"/>
                <w:szCs w:val="24"/>
              </w:rPr>
            </w:pPr>
            <w:bookmarkStart w:id="38" w:name="_Hlk54743514"/>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7D1B4E74"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Автоматическая установка пожаротушения.</w:t>
            </w:r>
          </w:p>
          <w:p w14:paraId="1B9DC4C9"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п.54 Правил противопожарного режима в РФ</w:t>
            </w:r>
            <w:bookmarkEnd w:id="38"/>
          </w:p>
        </w:tc>
        <w:tc>
          <w:tcPr>
            <w:tcW w:w="2232" w:type="dxa"/>
            <w:tcBorders>
              <w:top w:val="single" w:sz="4" w:space="0" w:color="auto"/>
              <w:left w:val="single" w:sz="4" w:space="0" w:color="auto"/>
              <w:bottom w:val="single" w:sz="4" w:space="0" w:color="auto"/>
              <w:right w:val="single" w:sz="4" w:space="0" w:color="auto"/>
            </w:tcBorders>
          </w:tcPr>
          <w:p w14:paraId="0E930440" w14:textId="77777777" w:rsidR="005A2547" w:rsidRPr="00C8535E" w:rsidRDefault="005A2547" w:rsidP="005A2547">
            <w:pPr>
              <w:jc w:val="center"/>
              <w:rPr>
                <w:rFonts w:ascii="Times New Roman" w:hAnsi="Times New Roman"/>
                <w:sz w:val="24"/>
                <w:szCs w:val="24"/>
              </w:rPr>
            </w:pPr>
          </w:p>
        </w:tc>
      </w:tr>
      <w:tr w:rsidR="005A2547" w:rsidRPr="00C8535E" w14:paraId="35AAA322" w14:textId="77777777" w:rsidTr="005A2547">
        <w:tc>
          <w:tcPr>
            <w:tcW w:w="1176" w:type="dxa"/>
            <w:tcBorders>
              <w:top w:val="single" w:sz="4" w:space="0" w:color="auto"/>
              <w:left w:val="single" w:sz="4" w:space="0" w:color="auto"/>
              <w:bottom w:val="single" w:sz="4" w:space="0" w:color="auto"/>
              <w:right w:val="single" w:sz="4" w:space="0" w:color="auto"/>
            </w:tcBorders>
          </w:tcPr>
          <w:p w14:paraId="3A9100DF"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67DB2DFF" w14:textId="77777777" w:rsidR="005A2547" w:rsidRPr="00C8535E" w:rsidRDefault="005A2547" w:rsidP="005A2547">
            <w:pPr>
              <w:jc w:val="both"/>
              <w:rPr>
                <w:rFonts w:ascii="Times New Roman" w:hAnsi="Times New Roman"/>
                <w:sz w:val="24"/>
                <w:szCs w:val="24"/>
              </w:rPr>
            </w:pPr>
            <w:bookmarkStart w:id="39" w:name="_Hlk54743864"/>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5E80784F"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Автоматическая установка пожарной сигнализации.</w:t>
            </w:r>
          </w:p>
          <w:p w14:paraId="01946564"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п.54 Правил противопожарного режима в РФ</w:t>
            </w:r>
            <w:bookmarkEnd w:id="39"/>
          </w:p>
        </w:tc>
        <w:tc>
          <w:tcPr>
            <w:tcW w:w="2232" w:type="dxa"/>
            <w:tcBorders>
              <w:top w:val="single" w:sz="4" w:space="0" w:color="auto"/>
              <w:left w:val="single" w:sz="4" w:space="0" w:color="auto"/>
              <w:bottom w:val="single" w:sz="4" w:space="0" w:color="auto"/>
              <w:right w:val="single" w:sz="4" w:space="0" w:color="auto"/>
            </w:tcBorders>
          </w:tcPr>
          <w:p w14:paraId="35025604" w14:textId="77777777" w:rsidR="005A2547" w:rsidRPr="00C8535E" w:rsidRDefault="005A2547" w:rsidP="005A2547">
            <w:pPr>
              <w:jc w:val="center"/>
              <w:rPr>
                <w:rFonts w:ascii="Times New Roman" w:hAnsi="Times New Roman"/>
                <w:sz w:val="24"/>
                <w:szCs w:val="24"/>
              </w:rPr>
            </w:pPr>
          </w:p>
        </w:tc>
      </w:tr>
      <w:tr w:rsidR="005A2547" w:rsidRPr="00C8535E" w14:paraId="07D1F535" w14:textId="77777777" w:rsidTr="005A2547">
        <w:tc>
          <w:tcPr>
            <w:tcW w:w="1176" w:type="dxa"/>
            <w:tcBorders>
              <w:top w:val="single" w:sz="4" w:space="0" w:color="auto"/>
              <w:left w:val="single" w:sz="4" w:space="0" w:color="auto"/>
              <w:bottom w:val="single" w:sz="4" w:space="0" w:color="auto"/>
              <w:right w:val="single" w:sz="4" w:space="0" w:color="auto"/>
            </w:tcBorders>
          </w:tcPr>
          <w:p w14:paraId="6E411FDC"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53702E9C"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11B901E6" w14:textId="77777777" w:rsidR="005A2547" w:rsidRPr="00C8535E" w:rsidRDefault="005A2547" w:rsidP="005A2547">
            <w:pPr>
              <w:jc w:val="both"/>
              <w:rPr>
                <w:rFonts w:ascii="Times New Roman" w:hAnsi="Times New Roman"/>
                <w:sz w:val="24"/>
                <w:szCs w:val="24"/>
              </w:rPr>
            </w:pPr>
            <w:bookmarkStart w:id="40" w:name="_Hlk54743976"/>
            <w:r w:rsidRPr="00C8535E">
              <w:rPr>
                <w:rFonts w:ascii="Times New Roman" w:hAnsi="Times New Roman"/>
                <w:sz w:val="24"/>
                <w:szCs w:val="24"/>
              </w:rPr>
              <w:t>Система оповещения и управления эвакуацией людей при пожаре.</w:t>
            </w:r>
            <w:bookmarkEnd w:id="40"/>
          </w:p>
          <w:p w14:paraId="018A8543"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п.54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3A27115D" w14:textId="77777777" w:rsidR="005A2547" w:rsidRPr="00C8535E" w:rsidRDefault="005A2547" w:rsidP="005A2547">
            <w:pPr>
              <w:jc w:val="center"/>
              <w:rPr>
                <w:rFonts w:ascii="Times New Roman" w:hAnsi="Times New Roman"/>
                <w:sz w:val="24"/>
                <w:szCs w:val="24"/>
              </w:rPr>
            </w:pPr>
          </w:p>
        </w:tc>
      </w:tr>
      <w:tr w:rsidR="005A2547" w:rsidRPr="00C8535E" w14:paraId="27F98B46" w14:textId="77777777" w:rsidTr="005A2547">
        <w:tc>
          <w:tcPr>
            <w:tcW w:w="1176" w:type="dxa"/>
            <w:tcBorders>
              <w:top w:val="single" w:sz="4" w:space="0" w:color="auto"/>
              <w:left w:val="single" w:sz="4" w:space="0" w:color="auto"/>
              <w:bottom w:val="single" w:sz="4" w:space="0" w:color="auto"/>
              <w:right w:val="single" w:sz="4" w:space="0" w:color="auto"/>
            </w:tcBorders>
          </w:tcPr>
          <w:p w14:paraId="1CB897B8"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70A140C9"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753F6224" w14:textId="77777777" w:rsidR="005A2547" w:rsidRPr="00C8535E" w:rsidRDefault="005A2547" w:rsidP="005A2547">
            <w:pPr>
              <w:jc w:val="both"/>
              <w:rPr>
                <w:rFonts w:ascii="Times New Roman" w:hAnsi="Times New Roman"/>
                <w:sz w:val="24"/>
                <w:szCs w:val="24"/>
              </w:rPr>
            </w:pPr>
            <w:r w:rsidRPr="00C8535E">
              <w:rPr>
                <w:rFonts w:ascii="Times New Roman" w:hAnsi="Times New Roman"/>
                <w:sz w:val="24"/>
                <w:szCs w:val="24"/>
              </w:rPr>
              <w:t xml:space="preserve">Системы </w:t>
            </w:r>
            <w:proofErr w:type="spellStart"/>
            <w:r w:rsidRPr="00C8535E">
              <w:rPr>
                <w:rFonts w:ascii="Times New Roman" w:hAnsi="Times New Roman"/>
                <w:sz w:val="24"/>
                <w:szCs w:val="24"/>
              </w:rPr>
              <w:t>противодымной</w:t>
            </w:r>
            <w:proofErr w:type="spellEnd"/>
            <w:r w:rsidRPr="00C8535E">
              <w:rPr>
                <w:rFonts w:ascii="Times New Roman" w:hAnsi="Times New Roman"/>
                <w:sz w:val="24"/>
                <w:szCs w:val="24"/>
              </w:rPr>
              <w:t xml:space="preserve"> вентиляции.</w:t>
            </w:r>
          </w:p>
          <w:p w14:paraId="1BA4FA7D"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п.54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232A472F" w14:textId="77777777" w:rsidR="005A2547" w:rsidRPr="00C8535E" w:rsidRDefault="005A2547" w:rsidP="005A2547">
            <w:pPr>
              <w:jc w:val="center"/>
              <w:rPr>
                <w:rFonts w:ascii="Times New Roman" w:hAnsi="Times New Roman"/>
                <w:sz w:val="24"/>
                <w:szCs w:val="24"/>
              </w:rPr>
            </w:pPr>
          </w:p>
        </w:tc>
      </w:tr>
      <w:tr w:rsidR="005A2547" w:rsidRPr="00C8535E" w14:paraId="6C69DB63" w14:textId="77777777" w:rsidTr="005A2547">
        <w:tc>
          <w:tcPr>
            <w:tcW w:w="1176" w:type="dxa"/>
            <w:tcBorders>
              <w:top w:val="single" w:sz="4" w:space="0" w:color="auto"/>
              <w:left w:val="single" w:sz="4" w:space="0" w:color="auto"/>
              <w:bottom w:val="single" w:sz="4" w:space="0" w:color="auto"/>
              <w:right w:val="single" w:sz="4" w:space="0" w:color="auto"/>
            </w:tcBorders>
          </w:tcPr>
          <w:p w14:paraId="2B60D4EC"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3CD52911" w14:textId="77777777" w:rsidR="005A2547" w:rsidRPr="00C8535E" w:rsidRDefault="005A2547" w:rsidP="005A2547">
            <w:pPr>
              <w:jc w:val="both"/>
              <w:rPr>
                <w:rFonts w:ascii="Times New Roman" w:hAnsi="Times New Roman"/>
                <w:sz w:val="24"/>
                <w:szCs w:val="24"/>
              </w:rPr>
            </w:pPr>
            <w:bookmarkStart w:id="41" w:name="_Hlk54744442"/>
            <w:r w:rsidRPr="00C8535E">
              <w:rPr>
                <w:rFonts w:ascii="Times New Roman" w:hAnsi="Times New Roman"/>
                <w:sz w:val="24"/>
                <w:szCs w:val="24"/>
              </w:rPr>
              <w:t>Учет наличия, периодического осмотра и перезарядки огнетушителей.</w:t>
            </w:r>
            <w:bookmarkEnd w:id="41"/>
          </w:p>
          <w:p w14:paraId="58954804"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п.60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71F8AF4C" w14:textId="77777777" w:rsidR="005A2547" w:rsidRPr="00C8535E" w:rsidRDefault="005A2547" w:rsidP="005A2547">
            <w:pPr>
              <w:jc w:val="center"/>
              <w:rPr>
                <w:rFonts w:ascii="Times New Roman" w:hAnsi="Times New Roman"/>
                <w:sz w:val="24"/>
                <w:szCs w:val="24"/>
              </w:rPr>
            </w:pPr>
          </w:p>
        </w:tc>
      </w:tr>
      <w:tr w:rsidR="005A2547" w:rsidRPr="00C8535E" w14:paraId="25CFB362" w14:textId="77777777" w:rsidTr="005A2547">
        <w:tc>
          <w:tcPr>
            <w:tcW w:w="1176" w:type="dxa"/>
            <w:tcBorders>
              <w:top w:val="single" w:sz="4" w:space="0" w:color="auto"/>
              <w:left w:val="single" w:sz="4" w:space="0" w:color="auto"/>
              <w:bottom w:val="single" w:sz="4" w:space="0" w:color="auto"/>
              <w:right w:val="single" w:sz="4" w:space="0" w:color="auto"/>
            </w:tcBorders>
          </w:tcPr>
          <w:p w14:paraId="34124AA5"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3CC66226" w14:textId="77777777" w:rsidR="005A2547" w:rsidRPr="00C8535E" w:rsidRDefault="005A2547" w:rsidP="005A2547">
            <w:pPr>
              <w:jc w:val="both"/>
              <w:rPr>
                <w:rFonts w:ascii="Times New Roman" w:hAnsi="Times New Roman"/>
                <w:sz w:val="24"/>
                <w:szCs w:val="24"/>
              </w:rPr>
            </w:pPr>
            <w:bookmarkStart w:id="42" w:name="_Hlk54768620"/>
            <w:r w:rsidRPr="00C8535E">
              <w:rPr>
                <w:rFonts w:ascii="Times New Roman" w:hAnsi="Times New Roman"/>
                <w:sz w:val="24"/>
                <w:szCs w:val="24"/>
              </w:rPr>
              <w:t>Проверка состояния огнезащитных покрытий (огнезащитной обработки).</w:t>
            </w:r>
            <w:bookmarkEnd w:id="42"/>
          </w:p>
          <w:p w14:paraId="21B02D37"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п.13, п.95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7EC34F8C" w14:textId="77777777" w:rsidR="005A2547" w:rsidRPr="00C8535E" w:rsidRDefault="005A2547" w:rsidP="005A2547">
            <w:pPr>
              <w:jc w:val="center"/>
              <w:rPr>
                <w:rFonts w:ascii="Times New Roman" w:hAnsi="Times New Roman"/>
                <w:sz w:val="24"/>
                <w:szCs w:val="24"/>
              </w:rPr>
            </w:pPr>
          </w:p>
        </w:tc>
      </w:tr>
      <w:tr w:rsidR="005A2547" w:rsidRPr="00C8535E" w14:paraId="62F216E9" w14:textId="77777777" w:rsidTr="005A2547">
        <w:tc>
          <w:tcPr>
            <w:tcW w:w="1176" w:type="dxa"/>
            <w:tcBorders>
              <w:top w:val="single" w:sz="4" w:space="0" w:color="auto"/>
              <w:left w:val="single" w:sz="4" w:space="0" w:color="auto"/>
              <w:bottom w:val="single" w:sz="4" w:space="0" w:color="auto"/>
              <w:right w:val="single" w:sz="4" w:space="0" w:color="auto"/>
            </w:tcBorders>
          </w:tcPr>
          <w:p w14:paraId="2C218474" w14:textId="77777777" w:rsidR="005A2547" w:rsidRPr="00C8535E" w:rsidRDefault="005A2547" w:rsidP="00D17EA7">
            <w:pPr>
              <w:numPr>
                <w:ilvl w:val="0"/>
                <w:numId w:val="63"/>
              </w:numPr>
              <w:spacing w:after="0" w:line="240" w:lineRule="auto"/>
              <w:contextualSpacing/>
              <w:jc w:val="center"/>
              <w:rPr>
                <w:rFonts w:ascii="Times New Roman" w:hAnsi="Times New Roman"/>
                <w:sz w:val="24"/>
                <w:szCs w:val="24"/>
              </w:rPr>
            </w:pPr>
          </w:p>
        </w:tc>
        <w:tc>
          <w:tcPr>
            <w:tcW w:w="11152" w:type="dxa"/>
            <w:tcBorders>
              <w:top w:val="single" w:sz="4" w:space="0" w:color="auto"/>
              <w:left w:val="single" w:sz="4" w:space="0" w:color="auto"/>
              <w:bottom w:val="single" w:sz="4" w:space="0" w:color="auto"/>
              <w:right w:val="single" w:sz="4" w:space="0" w:color="auto"/>
            </w:tcBorders>
            <w:hideMark/>
          </w:tcPr>
          <w:p w14:paraId="1CE3256B" w14:textId="77777777" w:rsidR="005A2547" w:rsidRPr="00C8535E" w:rsidRDefault="005A2547" w:rsidP="005A2547">
            <w:pPr>
              <w:jc w:val="both"/>
              <w:rPr>
                <w:rFonts w:ascii="Times New Roman" w:hAnsi="Times New Roman"/>
                <w:sz w:val="24"/>
                <w:szCs w:val="24"/>
              </w:rPr>
            </w:pPr>
            <w:bookmarkStart w:id="43" w:name="_Hlk54768979"/>
            <w:r w:rsidRPr="00C8535E">
              <w:rPr>
                <w:rFonts w:ascii="Times New Roman" w:hAnsi="Times New Roman"/>
                <w:sz w:val="24"/>
                <w:szCs w:val="24"/>
              </w:rPr>
              <w:t>Проверка покрывал для изоляции очага возгорания на предмет отсутствия механических повреждений и целостности</w:t>
            </w:r>
            <w:bookmarkEnd w:id="43"/>
            <w:r w:rsidRPr="00C8535E">
              <w:rPr>
                <w:rFonts w:ascii="Times New Roman" w:hAnsi="Times New Roman"/>
                <w:sz w:val="24"/>
                <w:szCs w:val="24"/>
              </w:rPr>
              <w:t>.</w:t>
            </w:r>
          </w:p>
          <w:p w14:paraId="511F3417" w14:textId="77777777" w:rsidR="005A2547" w:rsidRPr="00C8535E" w:rsidRDefault="005A2547" w:rsidP="005A2547">
            <w:pPr>
              <w:jc w:val="both"/>
              <w:rPr>
                <w:rFonts w:ascii="Times New Roman" w:hAnsi="Times New Roman"/>
                <w:sz w:val="24"/>
                <w:szCs w:val="24"/>
              </w:rPr>
            </w:pPr>
            <w:r w:rsidRPr="00C8535E">
              <w:rPr>
                <w:rFonts w:ascii="Times New Roman" w:hAnsi="Times New Roman"/>
                <w:i/>
                <w:iCs/>
                <w:sz w:val="24"/>
                <w:szCs w:val="24"/>
              </w:rPr>
              <w:t>п.412 Правил противопожарного режима в РФ</w:t>
            </w:r>
          </w:p>
        </w:tc>
        <w:tc>
          <w:tcPr>
            <w:tcW w:w="2232" w:type="dxa"/>
            <w:tcBorders>
              <w:top w:val="single" w:sz="4" w:space="0" w:color="auto"/>
              <w:left w:val="single" w:sz="4" w:space="0" w:color="auto"/>
              <w:bottom w:val="single" w:sz="4" w:space="0" w:color="auto"/>
              <w:right w:val="single" w:sz="4" w:space="0" w:color="auto"/>
            </w:tcBorders>
          </w:tcPr>
          <w:p w14:paraId="351E355E" w14:textId="77777777" w:rsidR="005A2547" w:rsidRPr="00C8535E" w:rsidRDefault="005A2547" w:rsidP="005A2547">
            <w:pPr>
              <w:jc w:val="center"/>
              <w:rPr>
                <w:rFonts w:ascii="Times New Roman" w:hAnsi="Times New Roman"/>
                <w:sz w:val="24"/>
                <w:szCs w:val="24"/>
              </w:rPr>
            </w:pPr>
          </w:p>
        </w:tc>
      </w:tr>
    </w:tbl>
    <w:p w14:paraId="7C65D896" w14:textId="77777777" w:rsidR="005A2547" w:rsidRPr="00C8535E" w:rsidRDefault="005A2547" w:rsidP="005A2547">
      <w:pPr>
        <w:spacing w:line="240" w:lineRule="auto"/>
        <w:rPr>
          <w:rFonts w:ascii="Times New Roman" w:hAnsi="Times New Roman"/>
          <w:sz w:val="24"/>
          <w:szCs w:val="24"/>
        </w:rPr>
      </w:pPr>
    </w:p>
    <w:p w14:paraId="6A32DA91"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w:t>
      </w:r>
      <w:r w:rsidRPr="00C8535E">
        <w:rPr>
          <w:rFonts w:ascii="Times New Roman" w:hAnsi="Times New Roman"/>
          <w:b/>
          <w:bCs/>
          <w:sz w:val="24"/>
          <w:szCs w:val="24"/>
        </w:rPr>
        <w:t>.</w:t>
      </w:r>
      <w:r w:rsidRPr="00C8535E">
        <w:rPr>
          <w:rFonts w:ascii="Times New Roman" w:hAnsi="Times New Roman"/>
          <w:sz w:val="24"/>
          <w:szCs w:val="24"/>
        </w:rPr>
        <w:t xml:space="preserve"> Проведение эксплуатационных испытаний пожарных лестниц, наружных открытых эвакуационных лестниц, ограждений на крышах.</w:t>
      </w:r>
    </w:p>
    <w:p w14:paraId="3BF7D20E"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(п.17 «б» Правил противопожарного режима в РФ)</w:t>
      </w:r>
    </w:p>
    <w:tbl>
      <w:tblPr>
        <w:tblStyle w:val="190"/>
        <w:tblW w:w="0" w:type="auto"/>
        <w:tblLook w:val="04A0" w:firstRow="1" w:lastRow="0" w:firstColumn="1" w:lastColumn="0" w:noHBand="0" w:noVBand="1"/>
      </w:tblPr>
      <w:tblGrid>
        <w:gridCol w:w="526"/>
        <w:gridCol w:w="2092"/>
        <w:gridCol w:w="1752"/>
        <w:gridCol w:w="2092"/>
        <w:gridCol w:w="1535"/>
        <w:gridCol w:w="1631"/>
      </w:tblGrid>
      <w:tr w:rsidR="005A2547" w:rsidRPr="00C8535E" w14:paraId="5C243A4E"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4233B6" w14:textId="77777777" w:rsidR="005A2547" w:rsidRPr="00C8535E" w:rsidRDefault="005A2547" w:rsidP="005A2547">
            <w:pPr>
              <w:jc w:val="center"/>
              <w:rPr>
                <w:rFonts w:ascii="Times New Roman" w:hAnsi="Times New Roman"/>
                <w:b/>
                <w:bCs/>
                <w:sz w:val="24"/>
                <w:szCs w:val="24"/>
              </w:rPr>
            </w:pPr>
            <w:bookmarkStart w:id="44" w:name="_Hlk54740473"/>
            <w:r w:rsidRPr="00C8535E">
              <w:rPr>
                <w:rFonts w:ascii="Times New Roman" w:hAnsi="Times New Roman"/>
                <w:b/>
                <w:bCs/>
                <w:sz w:val="24"/>
                <w:szCs w:val="24"/>
              </w:rPr>
              <w:t xml:space="preserve">№ </w:t>
            </w:r>
          </w:p>
          <w:p w14:paraId="5FC691A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CF7B6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проведения эксплуатационных испытаний</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BE0B4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испытываемых конструкций</w:t>
            </w: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C3ECC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Результаты проведения эксплуатационных испытаний</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6042E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Испытание проведены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F4386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испытания </w:t>
            </w:r>
          </w:p>
        </w:tc>
      </w:tr>
      <w:tr w:rsidR="005A2547" w:rsidRPr="00C8535E" w14:paraId="158590CB"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DDA457"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F68DEC"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AF7B5E"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1C7686"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FBE76B"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E9CDB6" w14:textId="77777777" w:rsidR="005A2547" w:rsidRPr="00C8535E" w:rsidRDefault="005A2547" w:rsidP="00D17EA7">
            <w:pPr>
              <w:numPr>
                <w:ilvl w:val="0"/>
                <w:numId w:val="64"/>
              </w:numPr>
              <w:spacing w:after="0" w:line="240" w:lineRule="auto"/>
              <w:ind w:left="0" w:firstLine="0"/>
              <w:contextualSpacing/>
              <w:jc w:val="center"/>
              <w:rPr>
                <w:rFonts w:ascii="Times New Roman" w:hAnsi="Times New Roman"/>
                <w:b/>
                <w:bCs/>
                <w:sz w:val="24"/>
                <w:szCs w:val="24"/>
              </w:rPr>
            </w:pPr>
          </w:p>
        </w:tc>
      </w:tr>
      <w:tr w:rsidR="005A2547" w:rsidRPr="00C8535E" w14:paraId="19ECB3E3"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0106EC6"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51767027" w14:textId="77777777" w:rsidR="005A2547" w:rsidRPr="00C8535E" w:rsidRDefault="005A2547" w:rsidP="005A2547">
            <w:pPr>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7B97A49" w14:textId="77777777" w:rsidR="005A2547" w:rsidRPr="00C8535E" w:rsidRDefault="005A2547" w:rsidP="005A2547">
            <w:pPr>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31950E7F"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3E59FF05"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1D993757" w14:textId="77777777" w:rsidR="005A2547" w:rsidRPr="00C8535E" w:rsidRDefault="005A2547" w:rsidP="005A2547">
            <w:pPr>
              <w:jc w:val="center"/>
              <w:rPr>
                <w:rFonts w:ascii="Times New Roman" w:hAnsi="Times New Roman"/>
                <w:sz w:val="24"/>
                <w:szCs w:val="24"/>
              </w:rPr>
            </w:pPr>
          </w:p>
        </w:tc>
      </w:tr>
      <w:tr w:rsidR="005A2547" w:rsidRPr="00C8535E" w14:paraId="033BEE70"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8BDD68B"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15DC6C7D" w14:textId="77777777" w:rsidR="005A2547" w:rsidRPr="00C8535E" w:rsidRDefault="005A2547" w:rsidP="005A2547">
            <w:pPr>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443AB0A8" w14:textId="77777777" w:rsidR="005A2547" w:rsidRPr="00C8535E" w:rsidRDefault="005A2547" w:rsidP="005A2547">
            <w:pPr>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A97EE2E"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19929AF"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BE109A5" w14:textId="77777777" w:rsidR="005A2547" w:rsidRPr="00C8535E" w:rsidRDefault="005A2547" w:rsidP="005A2547">
            <w:pPr>
              <w:jc w:val="center"/>
              <w:rPr>
                <w:rFonts w:ascii="Times New Roman" w:hAnsi="Times New Roman"/>
                <w:sz w:val="24"/>
                <w:szCs w:val="24"/>
              </w:rPr>
            </w:pPr>
          </w:p>
        </w:tc>
      </w:tr>
      <w:tr w:rsidR="005A2547" w:rsidRPr="00C8535E" w14:paraId="1F9994C3"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D36FCF4"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3192F44F" w14:textId="77777777" w:rsidR="005A2547" w:rsidRPr="00C8535E" w:rsidRDefault="005A2547" w:rsidP="005A2547">
            <w:pPr>
              <w:jc w:val="center"/>
              <w:rPr>
                <w:rFonts w:ascii="Times New Roman" w:hAnsi="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14:paraId="6DB3591B" w14:textId="77777777" w:rsidR="005A2547" w:rsidRPr="00C8535E" w:rsidRDefault="005A2547" w:rsidP="005A2547">
            <w:pPr>
              <w:jc w:val="center"/>
              <w:rPr>
                <w:rFonts w:ascii="Times New Roman" w:hAnsi="Times New Roman"/>
                <w:sz w:val="24"/>
                <w:szCs w:val="24"/>
              </w:rPr>
            </w:pPr>
          </w:p>
        </w:tc>
        <w:tc>
          <w:tcPr>
            <w:tcW w:w="4820" w:type="dxa"/>
            <w:tcBorders>
              <w:top w:val="single" w:sz="4" w:space="0" w:color="auto"/>
              <w:left w:val="single" w:sz="4" w:space="0" w:color="auto"/>
              <w:bottom w:val="single" w:sz="4" w:space="0" w:color="auto"/>
              <w:right w:val="single" w:sz="4" w:space="0" w:color="auto"/>
            </w:tcBorders>
          </w:tcPr>
          <w:p w14:paraId="146E5BE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68C90AA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03A9AE8A" w14:textId="77777777" w:rsidR="005A2547" w:rsidRPr="00C8535E" w:rsidRDefault="005A2547" w:rsidP="005A2547">
            <w:pPr>
              <w:jc w:val="center"/>
              <w:rPr>
                <w:rFonts w:ascii="Times New Roman" w:hAnsi="Times New Roman"/>
                <w:sz w:val="24"/>
                <w:szCs w:val="24"/>
              </w:rPr>
            </w:pPr>
          </w:p>
        </w:tc>
      </w:tr>
    </w:tbl>
    <w:bookmarkEnd w:id="44"/>
    <w:p w14:paraId="61ECD242"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II</w:t>
      </w:r>
      <w:r w:rsidRPr="00C8535E">
        <w:rPr>
          <w:rFonts w:ascii="Times New Roman" w:hAnsi="Times New Roman"/>
          <w:b/>
          <w:bCs/>
          <w:sz w:val="24"/>
          <w:szCs w:val="24"/>
        </w:rPr>
        <w:t>.</w:t>
      </w:r>
      <w:r w:rsidRPr="00C8535E">
        <w:rPr>
          <w:rFonts w:ascii="Times New Roman" w:hAnsi="Times New Roman"/>
          <w:sz w:val="24"/>
          <w:szCs w:val="24"/>
        </w:rPr>
        <w:t xml:space="preserve"> Проверка средств индивидуальной защиты органов дыхания и зрения человека от опасных факторов пожара.</w:t>
      </w:r>
    </w:p>
    <w:p w14:paraId="554B0A83"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(п.30 Правил противопожарного режима в РФ)</w:t>
      </w:r>
    </w:p>
    <w:tbl>
      <w:tblPr>
        <w:tblStyle w:val="1101"/>
        <w:tblW w:w="0" w:type="auto"/>
        <w:tblLook w:val="04A0" w:firstRow="1" w:lastRow="0" w:firstColumn="1" w:lastColumn="0" w:noHBand="0" w:noVBand="1"/>
      </w:tblPr>
      <w:tblGrid>
        <w:gridCol w:w="585"/>
        <w:gridCol w:w="1333"/>
        <w:gridCol w:w="2243"/>
        <w:gridCol w:w="1961"/>
        <w:gridCol w:w="1704"/>
        <w:gridCol w:w="1802"/>
      </w:tblGrid>
      <w:tr w:rsidR="005A2547" w:rsidRPr="00C8535E" w14:paraId="154F68BC"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DF29F1" w14:textId="77777777" w:rsidR="005A2547" w:rsidRPr="00C8535E" w:rsidRDefault="005A2547" w:rsidP="005A2547">
            <w:pPr>
              <w:jc w:val="center"/>
              <w:rPr>
                <w:rFonts w:ascii="Times New Roman" w:hAnsi="Times New Roman"/>
                <w:b/>
                <w:bCs/>
                <w:sz w:val="24"/>
                <w:szCs w:val="24"/>
              </w:rPr>
            </w:pPr>
            <w:bookmarkStart w:id="45" w:name="_Hlk54740833"/>
            <w:r w:rsidRPr="00C8535E">
              <w:rPr>
                <w:rFonts w:ascii="Times New Roman" w:hAnsi="Times New Roman"/>
                <w:b/>
                <w:bCs/>
                <w:sz w:val="24"/>
                <w:szCs w:val="24"/>
              </w:rPr>
              <w:lastRenderedPageBreak/>
              <w:t xml:space="preserve">№ </w:t>
            </w:r>
          </w:p>
          <w:p w14:paraId="1E58E10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BDF1F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9109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проверяемых средств индивидуальной защиты, количество, местонахождение</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FF161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Результаты проверки </w:t>
            </w:r>
          </w:p>
          <w:p w14:paraId="6100A13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(отсутствие механических повреждений, целостность)</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35A1D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8F377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6C9569AD"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271B6FC"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85AE58"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7E6D24"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2DCBA0"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E9B941"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74BD77" w14:textId="77777777" w:rsidR="005A2547" w:rsidRPr="00C8535E" w:rsidRDefault="005A2547" w:rsidP="00D17EA7">
            <w:pPr>
              <w:numPr>
                <w:ilvl w:val="0"/>
                <w:numId w:val="65"/>
              </w:numPr>
              <w:spacing w:after="0" w:line="240" w:lineRule="auto"/>
              <w:ind w:left="0" w:firstLine="0"/>
              <w:contextualSpacing/>
              <w:jc w:val="center"/>
              <w:rPr>
                <w:rFonts w:ascii="Times New Roman" w:hAnsi="Times New Roman"/>
                <w:b/>
                <w:bCs/>
                <w:sz w:val="24"/>
                <w:szCs w:val="24"/>
              </w:rPr>
            </w:pPr>
          </w:p>
        </w:tc>
      </w:tr>
      <w:tr w:rsidR="005A2547" w:rsidRPr="00C8535E" w14:paraId="5797DEEB"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3B03FDF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2332F121"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4595740"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2753168"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4F51FB4"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ACDE35A" w14:textId="77777777" w:rsidR="005A2547" w:rsidRPr="00C8535E" w:rsidRDefault="005A2547" w:rsidP="005A2547">
            <w:pPr>
              <w:jc w:val="center"/>
              <w:rPr>
                <w:rFonts w:ascii="Times New Roman" w:hAnsi="Times New Roman"/>
                <w:sz w:val="24"/>
                <w:szCs w:val="24"/>
              </w:rPr>
            </w:pPr>
          </w:p>
        </w:tc>
      </w:tr>
      <w:tr w:rsidR="005A2547" w:rsidRPr="00C8535E" w14:paraId="2426DE53"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784FB46F"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24CA0913"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5CAF664"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65B4807"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76E6E505"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12ECDEAA" w14:textId="77777777" w:rsidR="005A2547" w:rsidRPr="00C8535E" w:rsidRDefault="005A2547" w:rsidP="005A2547">
            <w:pPr>
              <w:jc w:val="center"/>
              <w:rPr>
                <w:rFonts w:ascii="Times New Roman" w:hAnsi="Times New Roman"/>
                <w:sz w:val="24"/>
                <w:szCs w:val="24"/>
              </w:rPr>
            </w:pPr>
          </w:p>
        </w:tc>
      </w:tr>
      <w:tr w:rsidR="005A2547" w:rsidRPr="00C8535E" w14:paraId="5FE32C32"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022BE355"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68BCEACD"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28899C9"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3D80804C"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5C6BA0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33DA7C66" w14:textId="77777777" w:rsidR="005A2547" w:rsidRPr="00C8535E" w:rsidRDefault="005A2547" w:rsidP="005A2547">
            <w:pPr>
              <w:jc w:val="center"/>
              <w:rPr>
                <w:rFonts w:ascii="Times New Roman" w:hAnsi="Times New Roman"/>
                <w:sz w:val="24"/>
                <w:szCs w:val="24"/>
              </w:rPr>
            </w:pPr>
          </w:p>
        </w:tc>
      </w:tr>
    </w:tbl>
    <w:bookmarkEnd w:id="45"/>
    <w:p w14:paraId="29235D85"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III</w:t>
      </w:r>
      <w:r w:rsidRPr="00C8535E">
        <w:rPr>
          <w:rFonts w:ascii="Times New Roman" w:hAnsi="Times New Roman"/>
          <w:b/>
          <w:bCs/>
          <w:sz w:val="24"/>
          <w:szCs w:val="24"/>
        </w:rPr>
        <w:t>.</w:t>
      </w:r>
      <w:r w:rsidRPr="00C8535E">
        <w:rPr>
          <w:rFonts w:ascii="Times New Roman" w:hAnsi="Times New Roman"/>
          <w:sz w:val="24"/>
          <w:szCs w:val="24"/>
        </w:rPr>
        <w:t xml:space="preserve"> Проверка </w:t>
      </w:r>
      <w:proofErr w:type="spellStart"/>
      <w:r w:rsidRPr="00C8535E">
        <w:rPr>
          <w:rFonts w:ascii="Times New Roman" w:hAnsi="Times New Roman"/>
          <w:sz w:val="24"/>
          <w:szCs w:val="24"/>
        </w:rPr>
        <w:t>огнезадерживающих</w:t>
      </w:r>
      <w:proofErr w:type="spellEnd"/>
      <w:r w:rsidRPr="00C8535E">
        <w:rPr>
          <w:rFonts w:ascii="Times New Roman" w:hAnsi="Times New Roman"/>
          <w:sz w:val="24"/>
          <w:szCs w:val="24"/>
        </w:rPr>
        <w:t xml:space="preserve">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w:t>
      </w:r>
      <w:proofErr w:type="spellStart"/>
      <w:r w:rsidRPr="00C8535E">
        <w:rPr>
          <w:rFonts w:ascii="Times New Roman" w:hAnsi="Times New Roman"/>
          <w:sz w:val="24"/>
          <w:szCs w:val="24"/>
        </w:rPr>
        <w:t>общеобменной</w:t>
      </w:r>
      <w:proofErr w:type="spellEnd"/>
      <w:r w:rsidRPr="00C8535E">
        <w:rPr>
          <w:rFonts w:ascii="Times New Roman" w:hAnsi="Times New Roman"/>
          <w:sz w:val="24"/>
          <w:szCs w:val="24"/>
        </w:rPr>
        <w:t xml:space="preserve"> вентиляции и кондиционирования при пожаре.</w:t>
      </w:r>
    </w:p>
    <w:p w14:paraId="4CC78B9C"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(п.42 Правил противопожарного режима в РФ)</w:t>
      </w:r>
    </w:p>
    <w:tbl>
      <w:tblPr>
        <w:tblStyle w:val="1101"/>
        <w:tblW w:w="0" w:type="auto"/>
        <w:tblLook w:val="04A0" w:firstRow="1" w:lastRow="0" w:firstColumn="1" w:lastColumn="0" w:noHBand="0" w:noVBand="1"/>
      </w:tblPr>
      <w:tblGrid>
        <w:gridCol w:w="579"/>
        <w:gridCol w:w="1312"/>
        <w:gridCol w:w="2210"/>
        <w:gridCol w:w="2033"/>
        <w:gridCol w:w="1697"/>
        <w:gridCol w:w="1797"/>
      </w:tblGrid>
      <w:tr w:rsidR="005A2547" w:rsidRPr="00C8535E" w14:paraId="4EEEDA07" w14:textId="77777777" w:rsidTr="005A2547">
        <w:trPr>
          <w:tblHeader/>
        </w:trPr>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43C6C7" w14:textId="77777777" w:rsidR="005A2547" w:rsidRPr="00C8535E" w:rsidRDefault="005A2547" w:rsidP="005A2547">
            <w:pPr>
              <w:jc w:val="center"/>
              <w:rPr>
                <w:rFonts w:ascii="Times New Roman" w:hAnsi="Times New Roman"/>
                <w:b/>
                <w:bCs/>
                <w:sz w:val="24"/>
                <w:szCs w:val="24"/>
              </w:rPr>
            </w:pPr>
            <w:bookmarkStart w:id="46" w:name="_Hlk54741030"/>
            <w:r w:rsidRPr="00C8535E">
              <w:rPr>
                <w:rFonts w:ascii="Times New Roman" w:hAnsi="Times New Roman"/>
                <w:b/>
                <w:bCs/>
                <w:sz w:val="24"/>
                <w:szCs w:val="24"/>
              </w:rPr>
              <w:t xml:space="preserve">№ </w:t>
            </w:r>
          </w:p>
          <w:p w14:paraId="292D715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F63226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AA70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проверяемых устройств, количество, местонахождение</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575FF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Результаты проверки </w:t>
            </w:r>
          </w:p>
          <w:p w14:paraId="070929B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(объём проверки определяется технической документацией изготовителя устройств)</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92716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E14618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47504C6D"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2F11CA"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CA44A7"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B8A572"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AFB3BF"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8F7C1A"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98E9DB" w14:textId="77777777" w:rsidR="005A2547" w:rsidRPr="00C8535E" w:rsidRDefault="005A2547" w:rsidP="00D17EA7">
            <w:pPr>
              <w:numPr>
                <w:ilvl w:val="0"/>
                <w:numId w:val="66"/>
              </w:numPr>
              <w:spacing w:after="0" w:line="240" w:lineRule="auto"/>
              <w:ind w:left="0" w:firstLine="0"/>
              <w:contextualSpacing/>
              <w:jc w:val="center"/>
              <w:rPr>
                <w:rFonts w:ascii="Times New Roman" w:hAnsi="Times New Roman"/>
                <w:b/>
                <w:bCs/>
                <w:sz w:val="24"/>
                <w:szCs w:val="24"/>
              </w:rPr>
            </w:pPr>
          </w:p>
        </w:tc>
      </w:tr>
      <w:tr w:rsidR="005A2547" w:rsidRPr="00C8535E" w14:paraId="7B1772D8"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6E90D194"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44C50EC1"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6D3E2D8"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9B2656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6BE97164"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5AFFA04" w14:textId="77777777" w:rsidR="005A2547" w:rsidRPr="00C8535E" w:rsidRDefault="005A2547" w:rsidP="005A2547">
            <w:pPr>
              <w:jc w:val="center"/>
              <w:rPr>
                <w:rFonts w:ascii="Times New Roman" w:hAnsi="Times New Roman"/>
                <w:sz w:val="24"/>
                <w:szCs w:val="24"/>
              </w:rPr>
            </w:pPr>
          </w:p>
        </w:tc>
      </w:tr>
      <w:tr w:rsidR="005A2547" w:rsidRPr="00C8535E" w14:paraId="5270C15E"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D9DD15D"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3A75B13B"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01CF31C"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01A74860"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9903E2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DAC34C1" w14:textId="77777777" w:rsidR="005A2547" w:rsidRPr="00C8535E" w:rsidRDefault="005A2547" w:rsidP="005A2547">
            <w:pPr>
              <w:jc w:val="center"/>
              <w:rPr>
                <w:rFonts w:ascii="Times New Roman" w:hAnsi="Times New Roman"/>
                <w:sz w:val="24"/>
                <w:szCs w:val="24"/>
              </w:rPr>
            </w:pPr>
          </w:p>
        </w:tc>
      </w:tr>
      <w:tr w:rsidR="005A2547" w:rsidRPr="00C8535E" w14:paraId="7F601B0F"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AB70EEF"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6BC4D438"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790E49AC"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342D49E4"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487873CA"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FFEDC8E" w14:textId="77777777" w:rsidR="005A2547" w:rsidRPr="00C8535E" w:rsidRDefault="005A2547" w:rsidP="005A2547">
            <w:pPr>
              <w:jc w:val="center"/>
              <w:rPr>
                <w:rFonts w:ascii="Times New Roman" w:hAnsi="Times New Roman"/>
                <w:sz w:val="24"/>
                <w:szCs w:val="24"/>
              </w:rPr>
            </w:pPr>
          </w:p>
        </w:tc>
      </w:tr>
    </w:tbl>
    <w:bookmarkEnd w:id="46"/>
    <w:p w14:paraId="24FB08BC"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IV</w:t>
      </w:r>
      <w:r w:rsidRPr="00C8535E">
        <w:rPr>
          <w:rFonts w:ascii="Times New Roman" w:hAnsi="Times New Roman"/>
          <w:b/>
          <w:bCs/>
          <w:sz w:val="24"/>
          <w:szCs w:val="24"/>
        </w:rPr>
        <w:t>.</w:t>
      </w:r>
      <w:r w:rsidRPr="00C8535E">
        <w:rPr>
          <w:rFonts w:ascii="Times New Roman" w:hAnsi="Times New Roman"/>
          <w:sz w:val="24"/>
          <w:szCs w:val="24"/>
        </w:rPr>
        <w:t xml:space="preserve"> Услуги по очистке вентиляционных камер, циклонов, фильтров, воздуховодов, вытяжных устройств (шкафов, окрасочных, сушильных камер и др.), аппаратов и трубопроводов от горючих и пожароопасных </w:t>
      </w:r>
      <w:r w:rsidRPr="00C8535E">
        <w:rPr>
          <w:rFonts w:ascii="Times New Roman" w:hAnsi="Times New Roman"/>
          <w:sz w:val="24"/>
          <w:szCs w:val="24"/>
        </w:rPr>
        <w:tab/>
      </w:r>
      <w:r w:rsidRPr="00C8535E">
        <w:rPr>
          <w:rFonts w:ascii="Times New Roman" w:hAnsi="Times New Roman"/>
          <w:sz w:val="24"/>
          <w:szCs w:val="24"/>
        </w:rPr>
        <w:tab/>
        <w:t xml:space="preserve">отходов и отложений. </w:t>
      </w:r>
    </w:p>
    <w:p w14:paraId="4D8AD88E"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(п.43, п.124 Правил противопожарного режима в РФ)</w:t>
      </w:r>
    </w:p>
    <w:tbl>
      <w:tblPr>
        <w:tblStyle w:val="1101"/>
        <w:tblW w:w="0" w:type="auto"/>
        <w:tblLook w:val="04A0" w:firstRow="1" w:lastRow="0" w:firstColumn="1" w:lastColumn="0" w:noHBand="0" w:noVBand="1"/>
      </w:tblPr>
      <w:tblGrid>
        <w:gridCol w:w="569"/>
        <w:gridCol w:w="1411"/>
        <w:gridCol w:w="2114"/>
        <w:gridCol w:w="1432"/>
        <w:gridCol w:w="1987"/>
        <w:gridCol w:w="1942"/>
      </w:tblGrid>
      <w:tr w:rsidR="005A2547" w:rsidRPr="00C8535E" w14:paraId="66903E50" w14:textId="77777777" w:rsidTr="005A2547">
        <w:tc>
          <w:tcPr>
            <w:tcW w:w="5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A2ABA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159F3CD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EDFFE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оказания услуг по очистке</w:t>
            </w:r>
          </w:p>
        </w:tc>
        <w:tc>
          <w:tcPr>
            <w:tcW w:w="20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7E83F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инженерных сетей, сооружений, </w:t>
            </w:r>
            <w:r w:rsidRPr="00C8535E">
              <w:rPr>
                <w:rFonts w:ascii="Times New Roman" w:hAnsi="Times New Roman"/>
                <w:b/>
                <w:bCs/>
                <w:sz w:val="24"/>
                <w:szCs w:val="24"/>
              </w:rPr>
              <w:lastRenderedPageBreak/>
              <w:t>устройств или аппаратов, на которых оказаны услуги по очистке, их местонахождение</w:t>
            </w:r>
          </w:p>
        </w:tc>
        <w:tc>
          <w:tcPr>
            <w:tcW w:w="14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9ADA5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lastRenderedPageBreak/>
              <w:t>Какие услуги по очистке проведены</w:t>
            </w:r>
          </w:p>
        </w:tc>
        <w:tc>
          <w:tcPr>
            <w:tcW w:w="1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B78D5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Ответственный исполнитель (должность, </w:t>
            </w:r>
            <w:r w:rsidRPr="00C8535E">
              <w:rPr>
                <w:rFonts w:ascii="Times New Roman" w:hAnsi="Times New Roman"/>
                <w:b/>
                <w:bCs/>
                <w:sz w:val="24"/>
                <w:szCs w:val="24"/>
              </w:rPr>
              <w:lastRenderedPageBreak/>
              <w:t>Ф.И.О., организация)</w:t>
            </w:r>
          </w:p>
        </w:tc>
        <w:tc>
          <w:tcPr>
            <w:tcW w:w="1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B5B93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lastRenderedPageBreak/>
              <w:t xml:space="preserve">Подпись ответственного исполнителя </w:t>
            </w:r>
          </w:p>
        </w:tc>
      </w:tr>
      <w:tr w:rsidR="005A2547" w:rsidRPr="00C8535E" w14:paraId="7B5315E2" w14:textId="77777777" w:rsidTr="005A2547">
        <w:tc>
          <w:tcPr>
            <w:tcW w:w="56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B36525"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1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3C0D5D"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20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D98937"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14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71FA7E"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198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A382D3"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c>
          <w:tcPr>
            <w:tcW w:w="194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DEA454" w14:textId="77777777" w:rsidR="005A2547" w:rsidRPr="00C8535E" w:rsidRDefault="005A2547" w:rsidP="00D17EA7">
            <w:pPr>
              <w:numPr>
                <w:ilvl w:val="0"/>
                <w:numId w:val="67"/>
              </w:numPr>
              <w:spacing w:after="0" w:line="240" w:lineRule="auto"/>
              <w:ind w:left="0" w:firstLine="0"/>
              <w:contextualSpacing/>
              <w:jc w:val="center"/>
              <w:rPr>
                <w:rFonts w:ascii="Times New Roman" w:hAnsi="Times New Roman"/>
                <w:b/>
                <w:bCs/>
                <w:sz w:val="24"/>
                <w:szCs w:val="24"/>
              </w:rPr>
            </w:pPr>
          </w:p>
        </w:tc>
      </w:tr>
      <w:tr w:rsidR="005A2547" w:rsidRPr="00C8535E" w14:paraId="613217C4" w14:textId="77777777" w:rsidTr="005A2547">
        <w:tc>
          <w:tcPr>
            <w:tcW w:w="569" w:type="dxa"/>
            <w:tcBorders>
              <w:top w:val="single" w:sz="4" w:space="0" w:color="auto"/>
              <w:left w:val="single" w:sz="4" w:space="0" w:color="auto"/>
              <w:bottom w:val="single" w:sz="4" w:space="0" w:color="auto"/>
              <w:right w:val="single" w:sz="4" w:space="0" w:color="auto"/>
            </w:tcBorders>
            <w:hideMark/>
          </w:tcPr>
          <w:p w14:paraId="3D7B8A7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411" w:type="dxa"/>
            <w:tcBorders>
              <w:top w:val="single" w:sz="4" w:space="0" w:color="auto"/>
              <w:left w:val="single" w:sz="4" w:space="0" w:color="auto"/>
              <w:bottom w:val="single" w:sz="4" w:space="0" w:color="auto"/>
              <w:right w:val="single" w:sz="4" w:space="0" w:color="auto"/>
            </w:tcBorders>
          </w:tcPr>
          <w:p w14:paraId="477BF1BD" w14:textId="77777777" w:rsidR="005A2547" w:rsidRPr="00C8535E" w:rsidRDefault="005A2547" w:rsidP="005A2547">
            <w:pPr>
              <w:jc w:val="center"/>
              <w:rPr>
                <w:rFonts w:ascii="Times New Roman" w:hAnsi="Times New Roman"/>
                <w:sz w:val="24"/>
                <w:szCs w:val="24"/>
              </w:rPr>
            </w:pPr>
          </w:p>
        </w:tc>
        <w:tc>
          <w:tcPr>
            <w:tcW w:w="2004" w:type="dxa"/>
            <w:tcBorders>
              <w:top w:val="single" w:sz="4" w:space="0" w:color="auto"/>
              <w:left w:val="single" w:sz="4" w:space="0" w:color="auto"/>
              <w:bottom w:val="single" w:sz="4" w:space="0" w:color="auto"/>
              <w:right w:val="single" w:sz="4" w:space="0" w:color="auto"/>
            </w:tcBorders>
          </w:tcPr>
          <w:p w14:paraId="78F5B8D2" w14:textId="77777777" w:rsidR="005A2547" w:rsidRPr="00C8535E" w:rsidRDefault="005A2547" w:rsidP="005A2547">
            <w:pPr>
              <w:jc w:val="center"/>
              <w:rPr>
                <w:rFonts w:ascii="Times New Roman" w:hAnsi="Times New Roman"/>
                <w:sz w:val="24"/>
                <w:szCs w:val="24"/>
              </w:rPr>
            </w:pPr>
          </w:p>
        </w:tc>
        <w:tc>
          <w:tcPr>
            <w:tcW w:w="1432" w:type="dxa"/>
            <w:tcBorders>
              <w:top w:val="single" w:sz="4" w:space="0" w:color="auto"/>
              <w:left w:val="single" w:sz="4" w:space="0" w:color="auto"/>
              <w:bottom w:val="single" w:sz="4" w:space="0" w:color="auto"/>
              <w:right w:val="single" w:sz="4" w:space="0" w:color="auto"/>
            </w:tcBorders>
          </w:tcPr>
          <w:p w14:paraId="05C05657" w14:textId="77777777" w:rsidR="005A2547" w:rsidRPr="00C8535E" w:rsidRDefault="005A2547" w:rsidP="005A2547">
            <w:pPr>
              <w:jc w:val="center"/>
              <w:rPr>
                <w:rFonts w:ascii="Times New Roman" w:hAnsi="Times New Roman"/>
                <w:sz w:val="24"/>
                <w:szCs w:val="24"/>
              </w:rPr>
            </w:pPr>
          </w:p>
        </w:tc>
        <w:tc>
          <w:tcPr>
            <w:tcW w:w="1987" w:type="dxa"/>
            <w:tcBorders>
              <w:top w:val="single" w:sz="4" w:space="0" w:color="auto"/>
              <w:left w:val="single" w:sz="4" w:space="0" w:color="auto"/>
              <w:bottom w:val="single" w:sz="4" w:space="0" w:color="auto"/>
              <w:right w:val="single" w:sz="4" w:space="0" w:color="auto"/>
            </w:tcBorders>
          </w:tcPr>
          <w:p w14:paraId="3EBCF96F" w14:textId="77777777" w:rsidR="005A2547" w:rsidRPr="00C8535E" w:rsidRDefault="005A2547" w:rsidP="005A2547">
            <w:pPr>
              <w:jc w:val="center"/>
              <w:rPr>
                <w:rFonts w:ascii="Times New Roman" w:hAnsi="Times New Roman"/>
                <w:sz w:val="24"/>
                <w:szCs w:val="24"/>
              </w:rPr>
            </w:pPr>
          </w:p>
        </w:tc>
        <w:tc>
          <w:tcPr>
            <w:tcW w:w="1942" w:type="dxa"/>
            <w:tcBorders>
              <w:top w:val="single" w:sz="4" w:space="0" w:color="auto"/>
              <w:left w:val="single" w:sz="4" w:space="0" w:color="auto"/>
              <w:bottom w:val="single" w:sz="4" w:space="0" w:color="auto"/>
              <w:right w:val="single" w:sz="4" w:space="0" w:color="auto"/>
            </w:tcBorders>
          </w:tcPr>
          <w:p w14:paraId="72B9E925" w14:textId="77777777" w:rsidR="005A2547" w:rsidRPr="00C8535E" w:rsidRDefault="005A2547" w:rsidP="005A2547">
            <w:pPr>
              <w:jc w:val="center"/>
              <w:rPr>
                <w:rFonts w:ascii="Times New Roman" w:hAnsi="Times New Roman"/>
                <w:sz w:val="24"/>
                <w:szCs w:val="24"/>
              </w:rPr>
            </w:pPr>
          </w:p>
        </w:tc>
      </w:tr>
      <w:tr w:rsidR="005A2547" w:rsidRPr="00C8535E" w14:paraId="3254737F" w14:textId="77777777" w:rsidTr="005A2547">
        <w:tc>
          <w:tcPr>
            <w:tcW w:w="569" w:type="dxa"/>
            <w:tcBorders>
              <w:top w:val="single" w:sz="4" w:space="0" w:color="auto"/>
              <w:left w:val="single" w:sz="4" w:space="0" w:color="auto"/>
              <w:bottom w:val="single" w:sz="4" w:space="0" w:color="auto"/>
              <w:right w:val="single" w:sz="4" w:space="0" w:color="auto"/>
            </w:tcBorders>
            <w:hideMark/>
          </w:tcPr>
          <w:p w14:paraId="59C6A6A0"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411" w:type="dxa"/>
            <w:tcBorders>
              <w:top w:val="single" w:sz="4" w:space="0" w:color="auto"/>
              <w:left w:val="single" w:sz="4" w:space="0" w:color="auto"/>
              <w:bottom w:val="single" w:sz="4" w:space="0" w:color="auto"/>
              <w:right w:val="single" w:sz="4" w:space="0" w:color="auto"/>
            </w:tcBorders>
          </w:tcPr>
          <w:p w14:paraId="34F31B99" w14:textId="77777777" w:rsidR="005A2547" w:rsidRPr="00C8535E" w:rsidRDefault="005A2547" w:rsidP="005A2547">
            <w:pPr>
              <w:jc w:val="center"/>
              <w:rPr>
                <w:rFonts w:ascii="Times New Roman" w:hAnsi="Times New Roman"/>
                <w:sz w:val="24"/>
                <w:szCs w:val="24"/>
              </w:rPr>
            </w:pPr>
          </w:p>
        </w:tc>
        <w:tc>
          <w:tcPr>
            <w:tcW w:w="2004" w:type="dxa"/>
            <w:tcBorders>
              <w:top w:val="single" w:sz="4" w:space="0" w:color="auto"/>
              <w:left w:val="single" w:sz="4" w:space="0" w:color="auto"/>
              <w:bottom w:val="single" w:sz="4" w:space="0" w:color="auto"/>
              <w:right w:val="single" w:sz="4" w:space="0" w:color="auto"/>
            </w:tcBorders>
          </w:tcPr>
          <w:p w14:paraId="6D767D64" w14:textId="77777777" w:rsidR="005A2547" w:rsidRPr="00C8535E" w:rsidRDefault="005A2547" w:rsidP="005A2547">
            <w:pPr>
              <w:jc w:val="center"/>
              <w:rPr>
                <w:rFonts w:ascii="Times New Roman" w:hAnsi="Times New Roman"/>
                <w:sz w:val="24"/>
                <w:szCs w:val="24"/>
              </w:rPr>
            </w:pPr>
          </w:p>
        </w:tc>
        <w:tc>
          <w:tcPr>
            <w:tcW w:w="1432" w:type="dxa"/>
            <w:tcBorders>
              <w:top w:val="single" w:sz="4" w:space="0" w:color="auto"/>
              <w:left w:val="single" w:sz="4" w:space="0" w:color="auto"/>
              <w:bottom w:val="single" w:sz="4" w:space="0" w:color="auto"/>
              <w:right w:val="single" w:sz="4" w:space="0" w:color="auto"/>
            </w:tcBorders>
          </w:tcPr>
          <w:p w14:paraId="75B56A19" w14:textId="77777777" w:rsidR="005A2547" w:rsidRPr="00C8535E" w:rsidRDefault="005A2547" w:rsidP="005A2547">
            <w:pPr>
              <w:jc w:val="center"/>
              <w:rPr>
                <w:rFonts w:ascii="Times New Roman" w:hAnsi="Times New Roman"/>
                <w:sz w:val="24"/>
                <w:szCs w:val="24"/>
              </w:rPr>
            </w:pPr>
          </w:p>
        </w:tc>
        <w:tc>
          <w:tcPr>
            <w:tcW w:w="1987" w:type="dxa"/>
            <w:tcBorders>
              <w:top w:val="single" w:sz="4" w:space="0" w:color="auto"/>
              <w:left w:val="single" w:sz="4" w:space="0" w:color="auto"/>
              <w:bottom w:val="single" w:sz="4" w:space="0" w:color="auto"/>
              <w:right w:val="single" w:sz="4" w:space="0" w:color="auto"/>
            </w:tcBorders>
          </w:tcPr>
          <w:p w14:paraId="4BB43C30" w14:textId="77777777" w:rsidR="005A2547" w:rsidRPr="00C8535E" w:rsidRDefault="005A2547" w:rsidP="005A2547">
            <w:pPr>
              <w:jc w:val="center"/>
              <w:rPr>
                <w:rFonts w:ascii="Times New Roman" w:hAnsi="Times New Roman"/>
                <w:sz w:val="24"/>
                <w:szCs w:val="24"/>
              </w:rPr>
            </w:pPr>
          </w:p>
        </w:tc>
        <w:tc>
          <w:tcPr>
            <w:tcW w:w="1942" w:type="dxa"/>
            <w:tcBorders>
              <w:top w:val="single" w:sz="4" w:space="0" w:color="auto"/>
              <w:left w:val="single" w:sz="4" w:space="0" w:color="auto"/>
              <w:bottom w:val="single" w:sz="4" w:space="0" w:color="auto"/>
              <w:right w:val="single" w:sz="4" w:space="0" w:color="auto"/>
            </w:tcBorders>
          </w:tcPr>
          <w:p w14:paraId="5C75E80F" w14:textId="77777777" w:rsidR="005A2547" w:rsidRPr="00C8535E" w:rsidRDefault="005A2547" w:rsidP="005A2547">
            <w:pPr>
              <w:jc w:val="center"/>
              <w:rPr>
                <w:rFonts w:ascii="Times New Roman" w:hAnsi="Times New Roman"/>
                <w:sz w:val="24"/>
                <w:szCs w:val="24"/>
              </w:rPr>
            </w:pPr>
          </w:p>
        </w:tc>
      </w:tr>
      <w:tr w:rsidR="005A2547" w:rsidRPr="00C8535E" w14:paraId="43C322CA" w14:textId="77777777" w:rsidTr="005A2547">
        <w:tc>
          <w:tcPr>
            <w:tcW w:w="569" w:type="dxa"/>
            <w:tcBorders>
              <w:top w:val="single" w:sz="4" w:space="0" w:color="auto"/>
              <w:left w:val="single" w:sz="4" w:space="0" w:color="auto"/>
              <w:bottom w:val="single" w:sz="4" w:space="0" w:color="auto"/>
              <w:right w:val="single" w:sz="4" w:space="0" w:color="auto"/>
            </w:tcBorders>
            <w:hideMark/>
          </w:tcPr>
          <w:p w14:paraId="6CDFA620"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411" w:type="dxa"/>
            <w:tcBorders>
              <w:top w:val="single" w:sz="4" w:space="0" w:color="auto"/>
              <w:left w:val="single" w:sz="4" w:space="0" w:color="auto"/>
              <w:bottom w:val="single" w:sz="4" w:space="0" w:color="auto"/>
              <w:right w:val="single" w:sz="4" w:space="0" w:color="auto"/>
            </w:tcBorders>
          </w:tcPr>
          <w:p w14:paraId="5AF51568" w14:textId="77777777" w:rsidR="005A2547" w:rsidRPr="00C8535E" w:rsidRDefault="005A2547" w:rsidP="005A2547">
            <w:pPr>
              <w:jc w:val="center"/>
              <w:rPr>
                <w:rFonts w:ascii="Times New Roman" w:hAnsi="Times New Roman"/>
                <w:sz w:val="24"/>
                <w:szCs w:val="24"/>
              </w:rPr>
            </w:pPr>
          </w:p>
        </w:tc>
        <w:tc>
          <w:tcPr>
            <w:tcW w:w="2004" w:type="dxa"/>
            <w:tcBorders>
              <w:top w:val="single" w:sz="4" w:space="0" w:color="auto"/>
              <w:left w:val="single" w:sz="4" w:space="0" w:color="auto"/>
              <w:bottom w:val="single" w:sz="4" w:space="0" w:color="auto"/>
              <w:right w:val="single" w:sz="4" w:space="0" w:color="auto"/>
            </w:tcBorders>
          </w:tcPr>
          <w:p w14:paraId="07431352" w14:textId="77777777" w:rsidR="005A2547" w:rsidRPr="00C8535E" w:rsidRDefault="005A2547" w:rsidP="005A2547">
            <w:pPr>
              <w:jc w:val="center"/>
              <w:rPr>
                <w:rFonts w:ascii="Times New Roman" w:hAnsi="Times New Roman"/>
                <w:sz w:val="24"/>
                <w:szCs w:val="24"/>
              </w:rPr>
            </w:pPr>
          </w:p>
        </w:tc>
        <w:tc>
          <w:tcPr>
            <w:tcW w:w="1432" w:type="dxa"/>
            <w:tcBorders>
              <w:top w:val="single" w:sz="4" w:space="0" w:color="auto"/>
              <w:left w:val="single" w:sz="4" w:space="0" w:color="auto"/>
              <w:bottom w:val="single" w:sz="4" w:space="0" w:color="auto"/>
              <w:right w:val="single" w:sz="4" w:space="0" w:color="auto"/>
            </w:tcBorders>
          </w:tcPr>
          <w:p w14:paraId="3348F0C7" w14:textId="77777777" w:rsidR="005A2547" w:rsidRPr="00C8535E" w:rsidRDefault="005A2547" w:rsidP="005A2547">
            <w:pPr>
              <w:jc w:val="center"/>
              <w:rPr>
                <w:rFonts w:ascii="Times New Roman" w:hAnsi="Times New Roman"/>
                <w:sz w:val="24"/>
                <w:szCs w:val="24"/>
              </w:rPr>
            </w:pPr>
          </w:p>
        </w:tc>
        <w:tc>
          <w:tcPr>
            <w:tcW w:w="1987" w:type="dxa"/>
            <w:tcBorders>
              <w:top w:val="single" w:sz="4" w:space="0" w:color="auto"/>
              <w:left w:val="single" w:sz="4" w:space="0" w:color="auto"/>
              <w:bottom w:val="single" w:sz="4" w:space="0" w:color="auto"/>
              <w:right w:val="single" w:sz="4" w:space="0" w:color="auto"/>
            </w:tcBorders>
          </w:tcPr>
          <w:p w14:paraId="1049E0C8" w14:textId="77777777" w:rsidR="005A2547" w:rsidRPr="00C8535E" w:rsidRDefault="005A2547" w:rsidP="005A2547">
            <w:pPr>
              <w:jc w:val="center"/>
              <w:rPr>
                <w:rFonts w:ascii="Times New Roman" w:hAnsi="Times New Roman"/>
                <w:sz w:val="24"/>
                <w:szCs w:val="24"/>
              </w:rPr>
            </w:pPr>
          </w:p>
        </w:tc>
        <w:tc>
          <w:tcPr>
            <w:tcW w:w="1942" w:type="dxa"/>
            <w:tcBorders>
              <w:top w:val="single" w:sz="4" w:space="0" w:color="auto"/>
              <w:left w:val="single" w:sz="4" w:space="0" w:color="auto"/>
              <w:bottom w:val="single" w:sz="4" w:space="0" w:color="auto"/>
              <w:right w:val="single" w:sz="4" w:space="0" w:color="auto"/>
            </w:tcBorders>
          </w:tcPr>
          <w:p w14:paraId="7D410E00" w14:textId="77777777" w:rsidR="005A2547" w:rsidRPr="00C8535E" w:rsidRDefault="005A2547" w:rsidP="005A2547">
            <w:pPr>
              <w:jc w:val="center"/>
              <w:rPr>
                <w:rFonts w:ascii="Times New Roman" w:hAnsi="Times New Roman"/>
                <w:sz w:val="24"/>
                <w:szCs w:val="24"/>
              </w:rPr>
            </w:pPr>
          </w:p>
        </w:tc>
      </w:tr>
    </w:tbl>
    <w:p w14:paraId="301A84E9" w14:textId="77777777" w:rsidR="005A2547" w:rsidRPr="00C8535E" w:rsidRDefault="005A2547" w:rsidP="005A2547">
      <w:pPr>
        <w:spacing w:line="240" w:lineRule="auto"/>
        <w:jc w:val="center"/>
        <w:rPr>
          <w:rFonts w:ascii="Times New Roman" w:hAnsi="Times New Roman"/>
          <w:b/>
          <w:bCs/>
          <w:sz w:val="24"/>
          <w:szCs w:val="24"/>
        </w:rPr>
      </w:pPr>
    </w:p>
    <w:p w14:paraId="0469BD35"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V</w:t>
      </w:r>
      <w:r w:rsidRPr="00C8535E">
        <w:rPr>
          <w:rFonts w:ascii="Times New Roman" w:hAnsi="Times New Roman"/>
          <w:b/>
          <w:bCs/>
          <w:sz w:val="24"/>
          <w:szCs w:val="24"/>
        </w:rPr>
        <w:t>.</w:t>
      </w:r>
      <w:r w:rsidRPr="00C8535E">
        <w:rPr>
          <w:rFonts w:ascii="Times New Roman" w:hAnsi="Times New Roman"/>
          <w:sz w:val="24"/>
          <w:szCs w:val="24"/>
        </w:rPr>
        <w:t xml:space="preserve"> Проверка соответствие водоотдачи наружных водопроводов противопожарного водоснабжения.</w:t>
      </w:r>
    </w:p>
    <w:p w14:paraId="678C5692"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(п.43 Правил противопожарного режима в РФ)</w:t>
      </w:r>
    </w:p>
    <w:tbl>
      <w:tblPr>
        <w:tblStyle w:val="1101"/>
        <w:tblW w:w="0" w:type="auto"/>
        <w:tblLook w:val="04A0" w:firstRow="1" w:lastRow="0" w:firstColumn="1" w:lastColumn="0" w:noHBand="0" w:noVBand="1"/>
      </w:tblPr>
      <w:tblGrid>
        <w:gridCol w:w="510"/>
        <w:gridCol w:w="1102"/>
        <w:gridCol w:w="1831"/>
        <w:gridCol w:w="1580"/>
        <w:gridCol w:w="1585"/>
        <w:gridCol w:w="1464"/>
        <w:gridCol w:w="1556"/>
      </w:tblGrid>
      <w:tr w:rsidR="005A2547" w:rsidRPr="00C8535E" w14:paraId="47A6FAF9" w14:textId="77777777" w:rsidTr="005A2547">
        <w:tc>
          <w:tcPr>
            <w:tcW w:w="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E20159" w14:textId="77777777" w:rsidR="005A2547" w:rsidRPr="00C8535E" w:rsidRDefault="005A2547" w:rsidP="005A2547">
            <w:pPr>
              <w:jc w:val="center"/>
              <w:rPr>
                <w:rFonts w:ascii="Times New Roman" w:hAnsi="Times New Roman"/>
                <w:b/>
                <w:bCs/>
                <w:sz w:val="24"/>
                <w:szCs w:val="24"/>
              </w:rPr>
            </w:pPr>
            <w:bookmarkStart w:id="47" w:name="_Hlk54742353"/>
            <w:r w:rsidRPr="00C8535E">
              <w:rPr>
                <w:rFonts w:ascii="Times New Roman" w:hAnsi="Times New Roman"/>
                <w:b/>
                <w:bCs/>
                <w:sz w:val="24"/>
                <w:szCs w:val="24"/>
              </w:rPr>
              <w:t xml:space="preserve">№ </w:t>
            </w:r>
          </w:p>
          <w:p w14:paraId="325A72C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65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F2D02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2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2946E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наружного водопровода, количество и номера задействованных пожарных гидрантов </w:t>
            </w:r>
          </w:p>
        </w:tc>
        <w:tc>
          <w:tcPr>
            <w:tcW w:w="27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92161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Нормативно установленное или проектное значение водоотдачи (с указанием нормативного документа или проекта) </w:t>
            </w:r>
          </w:p>
        </w:tc>
        <w:tc>
          <w:tcPr>
            <w:tcW w:w="289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96621B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Результаты проверки водоотдачи (соответствует / не соответствует нормативному или проектному значению)</w:t>
            </w:r>
          </w:p>
        </w:tc>
        <w:tc>
          <w:tcPr>
            <w:tcW w:w="1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28F7C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8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B53B0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03C20E8A" w14:textId="77777777" w:rsidTr="005A2547">
        <w:tc>
          <w:tcPr>
            <w:tcW w:w="69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F70476"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165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3132E"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286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B3D6B5"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271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408F22"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28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BFD9BA"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18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108E43"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c>
          <w:tcPr>
            <w:tcW w:w="186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2E6412" w14:textId="77777777" w:rsidR="005A2547" w:rsidRPr="00C8535E" w:rsidRDefault="005A2547" w:rsidP="00D17EA7">
            <w:pPr>
              <w:numPr>
                <w:ilvl w:val="0"/>
                <w:numId w:val="68"/>
              </w:numPr>
              <w:spacing w:after="0" w:line="240" w:lineRule="auto"/>
              <w:ind w:left="0" w:firstLine="0"/>
              <w:contextualSpacing/>
              <w:jc w:val="center"/>
              <w:rPr>
                <w:rFonts w:ascii="Times New Roman" w:hAnsi="Times New Roman"/>
                <w:b/>
                <w:bCs/>
                <w:sz w:val="24"/>
                <w:szCs w:val="24"/>
              </w:rPr>
            </w:pPr>
          </w:p>
        </w:tc>
      </w:tr>
      <w:tr w:rsidR="005A2547" w:rsidRPr="00C8535E" w14:paraId="79E2C3B4" w14:textId="77777777" w:rsidTr="005A2547">
        <w:tc>
          <w:tcPr>
            <w:tcW w:w="692" w:type="dxa"/>
            <w:tcBorders>
              <w:top w:val="single" w:sz="4" w:space="0" w:color="auto"/>
              <w:left w:val="single" w:sz="4" w:space="0" w:color="auto"/>
              <w:bottom w:val="single" w:sz="4" w:space="0" w:color="auto"/>
              <w:right w:val="single" w:sz="4" w:space="0" w:color="auto"/>
            </w:tcBorders>
            <w:hideMark/>
          </w:tcPr>
          <w:p w14:paraId="46B46B52"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656" w:type="dxa"/>
            <w:tcBorders>
              <w:top w:val="single" w:sz="4" w:space="0" w:color="auto"/>
              <w:left w:val="single" w:sz="4" w:space="0" w:color="auto"/>
              <w:bottom w:val="single" w:sz="4" w:space="0" w:color="auto"/>
              <w:right w:val="single" w:sz="4" w:space="0" w:color="auto"/>
            </w:tcBorders>
          </w:tcPr>
          <w:p w14:paraId="1286028E" w14:textId="77777777" w:rsidR="005A2547" w:rsidRPr="00C8535E" w:rsidRDefault="005A2547" w:rsidP="005A2547">
            <w:pPr>
              <w:jc w:val="center"/>
              <w:rPr>
                <w:rFonts w:ascii="Times New Roman" w:hAnsi="Times New Roman"/>
                <w:sz w:val="24"/>
                <w:szCs w:val="24"/>
              </w:rPr>
            </w:pPr>
          </w:p>
        </w:tc>
        <w:tc>
          <w:tcPr>
            <w:tcW w:w="2867" w:type="dxa"/>
            <w:tcBorders>
              <w:top w:val="single" w:sz="4" w:space="0" w:color="auto"/>
              <w:left w:val="single" w:sz="4" w:space="0" w:color="auto"/>
              <w:bottom w:val="single" w:sz="4" w:space="0" w:color="auto"/>
              <w:right w:val="single" w:sz="4" w:space="0" w:color="auto"/>
            </w:tcBorders>
          </w:tcPr>
          <w:p w14:paraId="3A1CCC4A" w14:textId="77777777" w:rsidR="005A2547" w:rsidRPr="00C8535E" w:rsidRDefault="005A2547" w:rsidP="005A2547">
            <w:pPr>
              <w:jc w:val="center"/>
              <w:rPr>
                <w:rFonts w:ascii="Times New Roman" w:hAnsi="Times New Roman"/>
                <w:sz w:val="24"/>
                <w:szCs w:val="24"/>
              </w:rPr>
            </w:pPr>
          </w:p>
        </w:tc>
        <w:tc>
          <w:tcPr>
            <w:tcW w:w="2718" w:type="dxa"/>
            <w:tcBorders>
              <w:top w:val="single" w:sz="4" w:space="0" w:color="auto"/>
              <w:left w:val="single" w:sz="4" w:space="0" w:color="auto"/>
              <w:bottom w:val="single" w:sz="4" w:space="0" w:color="auto"/>
              <w:right w:val="single" w:sz="4" w:space="0" w:color="auto"/>
            </w:tcBorders>
          </w:tcPr>
          <w:p w14:paraId="7DD61064" w14:textId="77777777" w:rsidR="005A2547" w:rsidRPr="00C8535E" w:rsidRDefault="005A2547" w:rsidP="005A2547">
            <w:pPr>
              <w:jc w:val="center"/>
              <w:rPr>
                <w:rFonts w:ascii="Times New Roman" w:hAnsi="Times New Roman"/>
                <w:sz w:val="24"/>
                <w:szCs w:val="24"/>
              </w:rPr>
            </w:pPr>
          </w:p>
        </w:tc>
        <w:tc>
          <w:tcPr>
            <w:tcW w:w="2896" w:type="dxa"/>
            <w:tcBorders>
              <w:top w:val="single" w:sz="4" w:space="0" w:color="auto"/>
              <w:left w:val="single" w:sz="4" w:space="0" w:color="auto"/>
              <w:bottom w:val="single" w:sz="4" w:space="0" w:color="auto"/>
              <w:right w:val="single" w:sz="4" w:space="0" w:color="auto"/>
            </w:tcBorders>
          </w:tcPr>
          <w:p w14:paraId="183FC08B" w14:textId="77777777" w:rsidR="005A2547" w:rsidRPr="00C8535E" w:rsidRDefault="005A2547" w:rsidP="005A2547">
            <w:pPr>
              <w:jc w:val="center"/>
              <w:rPr>
                <w:rFonts w:ascii="Times New Roman" w:hAnsi="Times New Roman"/>
                <w:sz w:val="24"/>
                <w:szCs w:val="24"/>
              </w:rPr>
            </w:pPr>
          </w:p>
        </w:tc>
        <w:tc>
          <w:tcPr>
            <w:tcW w:w="1862" w:type="dxa"/>
            <w:tcBorders>
              <w:top w:val="single" w:sz="4" w:space="0" w:color="auto"/>
              <w:left w:val="single" w:sz="4" w:space="0" w:color="auto"/>
              <w:bottom w:val="single" w:sz="4" w:space="0" w:color="auto"/>
              <w:right w:val="single" w:sz="4" w:space="0" w:color="auto"/>
            </w:tcBorders>
          </w:tcPr>
          <w:p w14:paraId="60CA63D8" w14:textId="77777777" w:rsidR="005A2547" w:rsidRPr="00C8535E" w:rsidRDefault="005A2547" w:rsidP="005A2547">
            <w:pPr>
              <w:jc w:val="center"/>
              <w:rPr>
                <w:rFonts w:ascii="Times New Roman" w:hAnsi="Times New Roman"/>
                <w:sz w:val="24"/>
                <w:szCs w:val="24"/>
              </w:rPr>
            </w:pPr>
          </w:p>
        </w:tc>
        <w:tc>
          <w:tcPr>
            <w:tcW w:w="1869" w:type="dxa"/>
            <w:tcBorders>
              <w:top w:val="single" w:sz="4" w:space="0" w:color="auto"/>
              <w:left w:val="single" w:sz="4" w:space="0" w:color="auto"/>
              <w:bottom w:val="single" w:sz="4" w:space="0" w:color="auto"/>
              <w:right w:val="single" w:sz="4" w:space="0" w:color="auto"/>
            </w:tcBorders>
          </w:tcPr>
          <w:p w14:paraId="4F653D05" w14:textId="77777777" w:rsidR="005A2547" w:rsidRPr="00C8535E" w:rsidRDefault="005A2547" w:rsidP="005A2547">
            <w:pPr>
              <w:jc w:val="center"/>
              <w:rPr>
                <w:rFonts w:ascii="Times New Roman" w:hAnsi="Times New Roman"/>
                <w:sz w:val="24"/>
                <w:szCs w:val="24"/>
              </w:rPr>
            </w:pPr>
          </w:p>
        </w:tc>
      </w:tr>
      <w:tr w:rsidR="005A2547" w:rsidRPr="00C8535E" w14:paraId="50A32FFD" w14:textId="77777777" w:rsidTr="005A2547">
        <w:tc>
          <w:tcPr>
            <w:tcW w:w="692" w:type="dxa"/>
            <w:tcBorders>
              <w:top w:val="single" w:sz="4" w:space="0" w:color="auto"/>
              <w:left w:val="single" w:sz="4" w:space="0" w:color="auto"/>
              <w:bottom w:val="single" w:sz="4" w:space="0" w:color="auto"/>
              <w:right w:val="single" w:sz="4" w:space="0" w:color="auto"/>
            </w:tcBorders>
            <w:hideMark/>
          </w:tcPr>
          <w:p w14:paraId="0B7AB6E5"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656" w:type="dxa"/>
            <w:tcBorders>
              <w:top w:val="single" w:sz="4" w:space="0" w:color="auto"/>
              <w:left w:val="single" w:sz="4" w:space="0" w:color="auto"/>
              <w:bottom w:val="single" w:sz="4" w:space="0" w:color="auto"/>
              <w:right w:val="single" w:sz="4" w:space="0" w:color="auto"/>
            </w:tcBorders>
          </w:tcPr>
          <w:p w14:paraId="7DC7353F" w14:textId="77777777" w:rsidR="005A2547" w:rsidRPr="00C8535E" w:rsidRDefault="005A2547" w:rsidP="005A2547">
            <w:pPr>
              <w:jc w:val="center"/>
              <w:rPr>
                <w:rFonts w:ascii="Times New Roman" w:hAnsi="Times New Roman"/>
                <w:sz w:val="24"/>
                <w:szCs w:val="24"/>
              </w:rPr>
            </w:pPr>
          </w:p>
        </w:tc>
        <w:tc>
          <w:tcPr>
            <w:tcW w:w="2867" w:type="dxa"/>
            <w:tcBorders>
              <w:top w:val="single" w:sz="4" w:space="0" w:color="auto"/>
              <w:left w:val="single" w:sz="4" w:space="0" w:color="auto"/>
              <w:bottom w:val="single" w:sz="4" w:space="0" w:color="auto"/>
              <w:right w:val="single" w:sz="4" w:space="0" w:color="auto"/>
            </w:tcBorders>
          </w:tcPr>
          <w:p w14:paraId="5E52ABB8" w14:textId="77777777" w:rsidR="005A2547" w:rsidRPr="00C8535E" w:rsidRDefault="005A2547" w:rsidP="005A2547">
            <w:pPr>
              <w:jc w:val="center"/>
              <w:rPr>
                <w:rFonts w:ascii="Times New Roman" w:hAnsi="Times New Roman"/>
                <w:sz w:val="24"/>
                <w:szCs w:val="24"/>
              </w:rPr>
            </w:pPr>
          </w:p>
        </w:tc>
        <w:tc>
          <w:tcPr>
            <w:tcW w:w="2718" w:type="dxa"/>
            <w:tcBorders>
              <w:top w:val="single" w:sz="4" w:space="0" w:color="auto"/>
              <w:left w:val="single" w:sz="4" w:space="0" w:color="auto"/>
              <w:bottom w:val="single" w:sz="4" w:space="0" w:color="auto"/>
              <w:right w:val="single" w:sz="4" w:space="0" w:color="auto"/>
            </w:tcBorders>
          </w:tcPr>
          <w:p w14:paraId="2492992C" w14:textId="77777777" w:rsidR="005A2547" w:rsidRPr="00C8535E" w:rsidRDefault="005A2547" w:rsidP="005A2547">
            <w:pPr>
              <w:jc w:val="center"/>
              <w:rPr>
                <w:rFonts w:ascii="Times New Roman" w:hAnsi="Times New Roman"/>
                <w:sz w:val="24"/>
                <w:szCs w:val="24"/>
              </w:rPr>
            </w:pPr>
          </w:p>
        </w:tc>
        <w:tc>
          <w:tcPr>
            <w:tcW w:w="2896" w:type="dxa"/>
            <w:tcBorders>
              <w:top w:val="single" w:sz="4" w:space="0" w:color="auto"/>
              <w:left w:val="single" w:sz="4" w:space="0" w:color="auto"/>
              <w:bottom w:val="single" w:sz="4" w:space="0" w:color="auto"/>
              <w:right w:val="single" w:sz="4" w:space="0" w:color="auto"/>
            </w:tcBorders>
          </w:tcPr>
          <w:p w14:paraId="270AF2F8" w14:textId="77777777" w:rsidR="005A2547" w:rsidRPr="00C8535E" w:rsidRDefault="005A2547" w:rsidP="005A2547">
            <w:pPr>
              <w:jc w:val="center"/>
              <w:rPr>
                <w:rFonts w:ascii="Times New Roman" w:hAnsi="Times New Roman"/>
                <w:sz w:val="24"/>
                <w:szCs w:val="24"/>
              </w:rPr>
            </w:pPr>
          </w:p>
        </w:tc>
        <w:tc>
          <w:tcPr>
            <w:tcW w:w="1862" w:type="dxa"/>
            <w:tcBorders>
              <w:top w:val="single" w:sz="4" w:space="0" w:color="auto"/>
              <w:left w:val="single" w:sz="4" w:space="0" w:color="auto"/>
              <w:bottom w:val="single" w:sz="4" w:space="0" w:color="auto"/>
              <w:right w:val="single" w:sz="4" w:space="0" w:color="auto"/>
            </w:tcBorders>
          </w:tcPr>
          <w:p w14:paraId="6A17E098" w14:textId="77777777" w:rsidR="005A2547" w:rsidRPr="00C8535E" w:rsidRDefault="005A2547" w:rsidP="005A2547">
            <w:pPr>
              <w:jc w:val="center"/>
              <w:rPr>
                <w:rFonts w:ascii="Times New Roman" w:hAnsi="Times New Roman"/>
                <w:sz w:val="24"/>
                <w:szCs w:val="24"/>
              </w:rPr>
            </w:pPr>
          </w:p>
        </w:tc>
        <w:tc>
          <w:tcPr>
            <w:tcW w:w="1869" w:type="dxa"/>
            <w:tcBorders>
              <w:top w:val="single" w:sz="4" w:space="0" w:color="auto"/>
              <w:left w:val="single" w:sz="4" w:space="0" w:color="auto"/>
              <w:bottom w:val="single" w:sz="4" w:space="0" w:color="auto"/>
              <w:right w:val="single" w:sz="4" w:space="0" w:color="auto"/>
            </w:tcBorders>
          </w:tcPr>
          <w:p w14:paraId="31101284" w14:textId="77777777" w:rsidR="005A2547" w:rsidRPr="00C8535E" w:rsidRDefault="005A2547" w:rsidP="005A2547">
            <w:pPr>
              <w:jc w:val="center"/>
              <w:rPr>
                <w:rFonts w:ascii="Times New Roman" w:hAnsi="Times New Roman"/>
                <w:sz w:val="24"/>
                <w:szCs w:val="24"/>
              </w:rPr>
            </w:pPr>
          </w:p>
        </w:tc>
      </w:tr>
      <w:tr w:rsidR="005A2547" w:rsidRPr="00C8535E" w14:paraId="51118F6C" w14:textId="77777777" w:rsidTr="005A2547">
        <w:tc>
          <w:tcPr>
            <w:tcW w:w="692" w:type="dxa"/>
            <w:tcBorders>
              <w:top w:val="single" w:sz="4" w:space="0" w:color="auto"/>
              <w:left w:val="single" w:sz="4" w:space="0" w:color="auto"/>
              <w:bottom w:val="single" w:sz="4" w:space="0" w:color="auto"/>
              <w:right w:val="single" w:sz="4" w:space="0" w:color="auto"/>
            </w:tcBorders>
            <w:hideMark/>
          </w:tcPr>
          <w:p w14:paraId="1F74D52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656" w:type="dxa"/>
            <w:tcBorders>
              <w:top w:val="single" w:sz="4" w:space="0" w:color="auto"/>
              <w:left w:val="single" w:sz="4" w:space="0" w:color="auto"/>
              <w:bottom w:val="single" w:sz="4" w:space="0" w:color="auto"/>
              <w:right w:val="single" w:sz="4" w:space="0" w:color="auto"/>
            </w:tcBorders>
          </w:tcPr>
          <w:p w14:paraId="6022F823" w14:textId="77777777" w:rsidR="005A2547" w:rsidRPr="00C8535E" w:rsidRDefault="005A2547" w:rsidP="005A2547">
            <w:pPr>
              <w:jc w:val="center"/>
              <w:rPr>
                <w:rFonts w:ascii="Times New Roman" w:hAnsi="Times New Roman"/>
                <w:sz w:val="24"/>
                <w:szCs w:val="24"/>
              </w:rPr>
            </w:pPr>
          </w:p>
        </w:tc>
        <w:tc>
          <w:tcPr>
            <w:tcW w:w="2867" w:type="dxa"/>
            <w:tcBorders>
              <w:top w:val="single" w:sz="4" w:space="0" w:color="auto"/>
              <w:left w:val="single" w:sz="4" w:space="0" w:color="auto"/>
              <w:bottom w:val="single" w:sz="4" w:space="0" w:color="auto"/>
              <w:right w:val="single" w:sz="4" w:space="0" w:color="auto"/>
            </w:tcBorders>
          </w:tcPr>
          <w:p w14:paraId="389639EC" w14:textId="77777777" w:rsidR="005A2547" w:rsidRPr="00C8535E" w:rsidRDefault="005A2547" w:rsidP="005A2547">
            <w:pPr>
              <w:jc w:val="center"/>
              <w:rPr>
                <w:rFonts w:ascii="Times New Roman" w:hAnsi="Times New Roman"/>
                <w:sz w:val="24"/>
                <w:szCs w:val="24"/>
              </w:rPr>
            </w:pPr>
          </w:p>
        </w:tc>
        <w:tc>
          <w:tcPr>
            <w:tcW w:w="2718" w:type="dxa"/>
            <w:tcBorders>
              <w:top w:val="single" w:sz="4" w:space="0" w:color="auto"/>
              <w:left w:val="single" w:sz="4" w:space="0" w:color="auto"/>
              <w:bottom w:val="single" w:sz="4" w:space="0" w:color="auto"/>
              <w:right w:val="single" w:sz="4" w:space="0" w:color="auto"/>
            </w:tcBorders>
          </w:tcPr>
          <w:p w14:paraId="7638D917" w14:textId="77777777" w:rsidR="005A2547" w:rsidRPr="00C8535E" w:rsidRDefault="005A2547" w:rsidP="005A2547">
            <w:pPr>
              <w:jc w:val="center"/>
              <w:rPr>
                <w:rFonts w:ascii="Times New Roman" w:hAnsi="Times New Roman"/>
                <w:sz w:val="24"/>
                <w:szCs w:val="24"/>
              </w:rPr>
            </w:pPr>
          </w:p>
        </w:tc>
        <w:tc>
          <w:tcPr>
            <w:tcW w:w="2896" w:type="dxa"/>
            <w:tcBorders>
              <w:top w:val="single" w:sz="4" w:space="0" w:color="auto"/>
              <w:left w:val="single" w:sz="4" w:space="0" w:color="auto"/>
              <w:bottom w:val="single" w:sz="4" w:space="0" w:color="auto"/>
              <w:right w:val="single" w:sz="4" w:space="0" w:color="auto"/>
            </w:tcBorders>
          </w:tcPr>
          <w:p w14:paraId="7DED36B2" w14:textId="77777777" w:rsidR="005A2547" w:rsidRPr="00C8535E" w:rsidRDefault="005A2547" w:rsidP="005A2547">
            <w:pPr>
              <w:jc w:val="center"/>
              <w:rPr>
                <w:rFonts w:ascii="Times New Roman" w:hAnsi="Times New Roman"/>
                <w:sz w:val="24"/>
                <w:szCs w:val="24"/>
              </w:rPr>
            </w:pPr>
          </w:p>
        </w:tc>
        <w:tc>
          <w:tcPr>
            <w:tcW w:w="1862" w:type="dxa"/>
            <w:tcBorders>
              <w:top w:val="single" w:sz="4" w:space="0" w:color="auto"/>
              <w:left w:val="single" w:sz="4" w:space="0" w:color="auto"/>
              <w:bottom w:val="single" w:sz="4" w:space="0" w:color="auto"/>
              <w:right w:val="single" w:sz="4" w:space="0" w:color="auto"/>
            </w:tcBorders>
          </w:tcPr>
          <w:p w14:paraId="105847DF" w14:textId="77777777" w:rsidR="005A2547" w:rsidRPr="00C8535E" w:rsidRDefault="005A2547" w:rsidP="005A2547">
            <w:pPr>
              <w:jc w:val="center"/>
              <w:rPr>
                <w:rFonts w:ascii="Times New Roman" w:hAnsi="Times New Roman"/>
                <w:sz w:val="24"/>
                <w:szCs w:val="24"/>
              </w:rPr>
            </w:pPr>
          </w:p>
        </w:tc>
        <w:tc>
          <w:tcPr>
            <w:tcW w:w="1869" w:type="dxa"/>
            <w:tcBorders>
              <w:top w:val="single" w:sz="4" w:space="0" w:color="auto"/>
              <w:left w:val="single" w:sz="4" w:space="0" w:color="auto"/>
              <w:bottom w:val="single" w:sz="4" w:space="0" w:color="auto"/>
              <w:right w:val="single" w:sz="4" w:space="0" w:color="auto"/>
            </w:tcBorders>
          </w:tcPr>
          <w:p w14:paraId="25C9FD92" w14:textId="77777777" w:rsidR="005A2547" w:rsidRPr="00C8535E" w:rsidRDefault="005A2547" w:rsidP="005A2547">
            <w:pPr>
              <w:jc w:val="center"/>
              <w:rPr>
                <w:rFonts w:ascii="Times New Roman" w:hAnsi="Times New Roman"/>
                <w:sz w:val="24"/>
                <w:szCs w:val="24"/>
              </w:rPr>
            </w:pPr>
          </w:p>
        </w:tc>
      </w:tr>
      <w:bookmarkEnd w:id="47"/>
    </w:tbl>
    <w:p w14:paraId="29B803B8" w14:textId="77777777" w:rsidR="005A2547" w:rsidRPr="00C8535E" w:rsidRDefault="005A2547" w:rsidP="005A2547">
      <w:pPr>
        <w:spacing w:line="240" w:lineRule="auto"/>
        <w:jc w:val="center"/>
        <w:rPr>
          <w:rFonts w:ascii="Times New Roman" w:hAnsi="Times New Roman"/>
          <w:sz w:val="24"/>
          <w:szCs w:val="24"/>
        </w:rPr>
      </w:pPr>
    </w:p>
    <w:p w14:paraId="13736963" w14:textId="77777777" w:rsidR="005A2547" w:rsidRPr="00C8535E" w:rsidRDefault="005A2547" w:rsidP="005A2547">
      <w:pPr>
        <w:spacing w:after="160"/>
        <w:rPr>
          <w:rFonts w:ascii="Times New Roman" w:hAnsi="Times New Roman"/>
          <w:b/>
          <w:bCs/>
          <w:sz w:val="24"/>
          <w:szCs w:val="24"/>
        </w:rPr>
      </w:pPr>
      <w:r w:rsidRPr="00C8535E">
        <w:rPr>
          <w:rFonts w:ascii="Times New Roman" w:hAnsi="Times New Roman"/>
          <w:b/>
          <w:bCs/>
          <w:sz w:val="24"/>
          <w:szCs w:val="24"/>
        </w:rPr>
        <w:br w:type="page"/>
      </w:r>
    </w:p>
    <w:p w14:paraId="4D9EAFA4"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lastRenderedPageBreak/>
        <w:t xml:space="preserve">Раздел </w:t>
      </w:r>
      <w:r w:rsidRPr="00C8535E">
        <w:rPr>
          <w:rFonts w:ascii="Times New Roman" w:hAnsi="Times New Roman"/>
          <w:b/>
          <w:bCs/>
          <w:sz w:val="24"/>
          <w:szCs w:val="24"/>
          <w:lang w:val="en-US"/>
        </w:rPr>
        <w:t>VI</w:t>
      </w:r>
      <w:r w:rsidRPr="00C8535E">
        <w:rPr>
          <w:rFonts w:ascii="Times New Roman" w:hAnsi="Times New Roman"/>
          <w:b/>
          <w:bCs/>
          <w:sz w:val="24"/>
          <w:szCs w:val="24"/>
        </w:rPr>
        <w:t>.</w:t>
      </w:r>
      <w:r w:rsidRPr="00C8535E">
        <w:rPr>
          <w:rFonts w:ascii="Times New Roman" w:hAnsi="Times New Roman"/>
          <w:sz w:val="24"/>
          <w:szCs w:val="24"/>
        </w:rPr>
        <w:t xml:space="preserve"> Проверка соответствие водоотдачи внутренних водопроводов противопожарного водоснабжения. Укомплектованность пожарных кранов (рукава, ручные пожарные стволы, пожарные запорные клапаны, </w:t>
      </w:r>
      <w:r w:rsidRPr="00C8535E">
        <w:rPr>
          <w:rFonts w:ascii="Times New Roman" w:hAnsi="Times New Roman"/>
          <w:sz w:val="24"/>
          <w:szCs w:val="24"/>
        </w:rPr>
        <w:tab/>
      </w:r>
      <w:r w:rsidRPr="00C8535E">
        <w:rPr>
          <w:rFonts w:ascii="Times New Roman" w:hAnsi="Times New Roman"/>
          <w:sz w:val="24"/>
          <w:szCs w:val="24"/>
        </w:rPr>
        <w:tab/>
        <w:t>водокольцевые катушки).</w:t>
      </w:r>
    </w:p>
    <w:p w14:paraId="5BC4F4A7"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(п.43, п.50 Правил противопожарного режима в РФ)</w:t>
      </w:r>
    </w:p>
    <w:tbl>
      <w:tblPr>
        <w:tblStyle w:val="1101"/>
        <w:tblW w:w="0" w:type="auto"/>
        <w:tblLook w:val="04A0" w:firstRow="1" w:lastRow="0" w:firstColumn="1" w:lastColumn="0" w:noHBand="0" w:noVBand="1"/>
      </w:tblPr>
      <w:tblGrid>
        <w:gridCol w:w="442"/>
        <w:gridCol w:w="897"/>
        <w:gridCol w:w="1575"/>
        <w:gridCol w:w="1264"/>
        <w:gridCol w:w="1268"/>
        <w:gridCol w:w="1760"/>
        <w:gridCol w:w="1176"/>
        <w:gridCol w:w="1246"/>
      </w:tblGrid>
      <w:tr w:rsidR="005A2547" w:rsidRPr="00C8535E" w14:paraId="6705D8C9" w14:textId="77777777" w:rsidTr="005A2547">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EA8ED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1A76EF0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2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BDA5D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23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909E2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внутреннего противопожарного водопровода, количество и номера задействованных пожарных кранов </w:t>
            </w:r>
          </w:p>
        </w:tc>
        <w:tc>
          <w:tcPr>
            <w:tcW w:w="2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0EE3C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Нормативно установленное или проектное значение водоотдачи (с указанием нормативного документа или проекта) </w:t>
            </w:r>
          </w:p>
        </w:tc>
        <w:tc>
          <w:tcPr>
            <w:tcW w:w="2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442A7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Результаты проверки водоотдачи (соответствует / не соответствует нормативному или проектному значению)</w:t>
            </w:r>
          </w:p>
        </w:tc>
        <w:tc>
          <w:tcPr>
            <w:tcW w:w="2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1D2E4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Укомплектованность пожарных кранов</w:t>
            </w:r>
          </w:p>
          <w:p w14:paraId="06846176"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(укомплектованы/не укомплектованы). При наличии замечаний указать номера пожарных кранов и суть замечаний</w:t>
            </w:r>
          </w:p>
        </w:tc>
        <w:tc>
          <w:tcPr>
            <w:tcW w:w="179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9BAA6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E6318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6F1EE606" w14:textId="77777777" w:rsidTr="005A2547">
        <w:tc>
          <w:tcPr>
            <w:tcW w:w="7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5A7654"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12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7A5027"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61C7A0"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2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342EB3"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2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F0603F"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2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A914D9"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179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919902"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c>
          <w:tcPr>
            <w:tcW w:w="180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A7A2D7" w14:textId="77777777" w:rsidR="005A2547" w:rsidRPr="00C8535E" w:rsidRDefault="005A2547" w:rsidP="00D17EA7">
            <w:pPr>
              <w:numPr>
                <w:ilvl w:val="0"/>
                <w:numId w:val="69"/>
              </w:numPr>
              <w:spacing w:after="0" w:line="240" w:lineRule="auto"/>
              <w:ind w:left="0" w:firstLine="0"/>
              <w:contextualSpacing/>
              <w:jc w:val="center"/>
              <w:rPr>
                <w:rFonts w:ascii="Times New Roman" w:hAnsi="Times New Roman"/>
                <w:b/>
                <w:bCs/>
                <w:sz w:val="24"/>
                <w:szCs w:val="24"/>
              </w:rPr>
            </w:pPr>
          </w:p>
        </w:tc>
      </w:tr>
      <w:tr w:rsidR="005A2547" w:rsidRPr="00C8535E" w14:paraId="0811A494"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0F6B5EC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246" w:type="dxa"/>
            <w:tcBorders>
              <w:top w:val="single" w:sz="4" w:space="0" w:color="auto"/>
              <w:left w:val="single" w:sz="4" w:space="0" w:color="auto"/>
              <w:bottom w:val="single" w:sz="4" w:space="0" w:color="auto"/>
              <w:right w:val="single" w:sz="4" w:space="0" w:color="auto"/>
            </w:tcBorders>
          </w:tcPr>
          <w:p w14:paraId="2520CA99" w14:textId="77777777" w:rsidR="005A2547" w:rsidRPr="00C8535E" w:rsidRDefault="005A2547" w:rsidP="005A2547">
            <w:pPr>
              <w:jc w:val="center"/>
              <w:rPr>
                <w:rFonts w:ascii="Times New Roman" w:hAnsi="Times New Roman"/>
                <w:sz w:val="24"/>
                <w:szCs w:val="24"/>
              </w:rPr>
            </w:pPr>
          </w:p>
        </w:tc>
        <w:tc>
          <w:tcPr>
            <w:tcW w:w="2301" w:type="dxa"/>
            <w:tcBorders>
              <w:top w:val="single" w:sz="4" w:space="0" w:color="auto"/>
              <w:left w:val="single" w:sz="4" w:space="0" w:color="auto"/>
              <w:bottom w:val="single" w:sz="4" w:space="0" w:color="auto"/>
              <w:right w:val="single" w:sz="4" w:space="0" w:color="auto"/>
            </w:tcBorders>
          </w:tcPr>
          <w:p w14:paraId="7609072D" w14:textId="77777777" w:rsidR="005A2547" w:rsidRPr="00C8535E" w:rsidRDefault="005A2547" w:rsidP="005A2547">
            <w:pPr>
              <w:jc w:val="center"/>
              <w:rPr>
                <w:rFonts w:ascii="Times New Roman" w:hAnsi="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14:paraId="53654102" w14:textId="77777777" w:rsidR="005A2547" w:rsidRPr="00C8535E" w:rsidRDefault="005A2547" w:rsidP="005A2547">
            <w:pPr>
              <w:jc w:val="center"/>
              <w:rPr>
                <w:rFonts w:ascii="Times New Roman" w:hAnsi="Times New Roman"/>
                <w:sz w:val="24"/>
                <w:szCs w:val="24"/>
              </w:rPr>
            </w:pPr>
          </w:p>
        </w:tc>
        <w:tc>
          <w:tcPr>
            <w:tcW w:w="2094" w:type="dxa"/>
            <w:tcBorders>
              <w:top w:val="single" w:sz="4" w:space="0" w:color="auto"/>
              <w:left w:val="single" w:sz="4" w:space="0" w:color="auto"/>
              <w:bottom w:val="single" w:sz="4" w:space="0" w:color="auto"/>
              <w:right w:val="single" w:sz="4" w:space="0" w:color="auto"/>
            </w:tcBorders>
          </w:tcPr>
          <w:p w14:paraId="6E7BC6B6" w14:textId="77777777" w:rsidR="005A2547" w:rsidRPr="00C8535E" w:rsidRDefault="005A2547" w:rsidP="005A2547">
            <w:pPr>
              <w:jc w:val="center"/>
              <w:rPr>
                <w:rFonts w:ascii="Times New Roman" w:hAnsi="Times New Roman"/>
                <w:sz w:val="24"/>
                <w:szCs w:val="24"/>
              </w:rPr>
            </w:pPr>
          </w:p>
        </w:tc>
        <w:tc>
          <w:tcPr>
            <w:tcW w:w="2568" w:type="dxa"/>
            <w:tcBorders>
              <w:top w:val="single" w:sz="4" w:space="0" w:color="auto"/>
              <w:left w:val="single" w:sz="4" w:space="0" w:color="auto"/>
              <w:bottom w:val="single" w:sz="4" w:space="0" w:color="auto"/>
              <w:right w:val="single" w:sz="4" w:space="0" w:color="auto"/>
            </w:tcBorders>
          </w:tcPr>
          <w:p w14:paraId="1D831DEB" w14:textId="77777777" w:rsidR="005A2547" w:rsidRPr="00C8535E" w:rsidRDefault="005A2547" w:rsidP="005A2547">
            <w:pPr>
              <w:jc w:val="center"/>
              <w:rPr>
                <w:rFonts w:ascii="Times New Roman"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tcPr>
          <w:p w14:paraId="4A1F8621" w14:textId="77777777" w:rsidR="005A2547" w:rsidRPr="00C8535E" w:rsidRDefault="005A2547" w:rsidP="005A2547">
            <w:pPr>
              <w:jc w:val="center"/>
              <w:rPr>
                <w:rFonts w:ascii="Times New Roman" w:hAnsi="Times New Roman"/>
                <w:sz w:val="24"/>
                <w:szCs w:val="24"/>
              </w:rPr>
            </w:pPr>
          </w:p>
        </w:tc>
        <w:tc>
          <w:tcPr>
            <w:tcW w:w="1806" w:type="dxa"/>
            <w:tcBorders>
              <w:top w:val="single" w:sz="4" w:space="0" w:color="auto"/>
              <w:left w:val="single" w:sz="4" w:space="0" w:color="auto"/>
              <w:bottom w:val="single" w:sz="4" w:space="0" w:color="auto"/>
              <w:right w:val="single" w:sz="4" w:space="0" w:color="auto"/>
            </w:tcBorders>
          </w:tcPr>
          <w:p w14:paraId="36697DF3" w14:textId="77777777" w:rsidR="005A2547" w:rsidRPr="00C8535E" w:rsidRDefault="005A2547" w:rsidP="005A2547">
            <w:pPr>
              <w:jc w:val="center"/>
              <w:rPr>
                <w:rFonts w:ascii="Times New Roman" w:hAnsi="Times New Roman"/>
                <w:sz w:val="24"/>
                <w:szCs w:val="24"/>
              </w:rPr>
            </w:pPr>
          </w:p>
        </w:tc>
      </w:tr>
      <w:tr w:rsidR="005A2547" w:rsidRPr="00C8535E" w14:paraId="21137580"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27E37851"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246" w:type="dxa"/>
            <w:tcBorders>
              <w:top w:val="single" w:sz="4" w:space="0" w:color="auto"/>
              <w:left w:val="single" w:sz="4" w:space="0" w:color="auto"/>
              <w:bottom w:val="single" w:sz="4" w:space="0" w:color="auto"/>
              <w:right w:val="single" w:sz="4" w:space="0" w:color="auto"/>
            </w:tcBorders>
          </w:tcPr>
          <w:p w14:paraId="5C8B77E4" w14:textId="77777777" w:rsidR="005A2547" w:rsidRPr="00C8535E" w:rsidRDefault="005A2547" w:rsidP="005A2547">
            <w:pPr>
              <w:jc w:val="center"/>
              <w:rPr>
                <w:rFonts w:ascii="Times New Roman" w:hAnsi="Times New Roman"/>
                <w:sz w:val="24"/>
                <w:szCs w:val="24"/>
              </w:rPr>
            </w:pPr>
          </w:p>
        </w:tc>
        <w:tc>
          <w:tcPr>
            <w:tcW w:w="2301" w:type="dxa"/>
            <w:tcBorders>
              <w:top w:val="single" w:sz="4" w:space="0" w:color="auto"/>
              <w:left w:val="single" w:sz="4" w:space="0" w:color="auto"/>
              <w:bottom w:val="single" w:sz="4" w:space="0" w:color="auto"/>
              <w:right w:val="single" w:sz="4" w:space="0" w:color="auto"/>
            </w:tcBorders>
          </w:tcPr>
          <w:p w14:paraId="6D835611" w14:textId="77777777" w:rsidR="005A2547" w:rsidRPr="00C8535E" w:rsidRDefault="005A2547" w:rsidP="005A2547">
            <w:pPr>
              <w:jc w:val="center"/>
              <w:rPr>
                <w:rFonts w:ascii="Times New Roman" w:hAnsi="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14:paraId="6289CE1F" w14:textId="77777777" w:rsidR="005A2547" w:rsidRPr="00C8535E" w:rsidRDefault="005A2547" w:rsidP="005A2547">
            <w:pPr>
              <w:jc w:val="center"/>
              <w:rPr>
                <w:rFonts w:ascii="Times New Roman" w:hAnsi="Times New Roman"/>
                <w:sz w:val="24"/>
                <w:szCs w:val="24"/>
              </w:rPr>
            </w:pPr>
          </w:p>
        </w:tc>
        <w:tc>
          <w:tcPr>
            <w:tcW w:w="2094" w:type="dxa"/>
            <w:tcBorders>
              <w:top w:val="single" w:sz="4" w:space="0" w:color="auto"/>
              <w:left w:val="single" w:sz="4" w:space="0" w:color="auto"/>
              <w:bottom w:val="single" w:sz="4" w:space="0" w:color="auto"/>
              <w:right w:val="single" w:sz="4" w:space="0" w:color="auto"/>
            </w:tcBorders>
          </w:tcPr>
          <w:p w14:paraId="5BB57684" w14:textId="77777777" w:rsidR="005A2547" w:rsidRPr="00C8535E" w:rsidRDefault="005A2547" w:rsidP="005A2547">
            <w:pPr>
              <w:jc w:val="center"/>
              <w:rPr>
                <w:rFonts w:ascii="Times New Roman" w:hAnsi="Times New Roman"/>
                <w:sz w:val="24"/>
                <w:szCs w:val="24"/>
              </w:rPr>
            </w:pPr>
          </w:p>
        </w:tc>
        <w:tc>
          <w:tcPr>
            <w:tcW w:w="2568" w:type="dxa"/>
            <w:tcBorders>
              <w:top w:val="single" w:sz="4" w:space="0" w:color="auto"/>
              <w:left w:val="single" w:sz="4" w:space="0" w:color="auto"/>
              <w:bottom w:val="single" w:sz="4" w:space="0" w:color="auto"/>
              <w:right w:val="single" w:sz="4" w:space="0" w:color="auto"/>
            </w:tcBorders>
          </w:tcPr>
          <w:p w14:paraId="5B909E70" w14:textId="77777777" w:rsidR="005A2547" w:rsidRPr="00C8535E" w:rsidRDefault="005A2547" w:rsidP="005A2547">
            <w:pPr>
              <w:jc w:val="center"/>
              <w:rPr>
                <w:rFonts w:ascii="Times New Roman"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tcPr>
          <w:p w14:paraId="561B0B86" w14:textId="77777777" w:rsidR="005A2547" w:rsidRPr="00C8535E" w:rsidRDefault="005A2547" w:rsidP="005A2547">
            <w:pPr>
              <w:jc w:val="center"/>
              <w:rPr>
                <w:rFonts w:ascii="Times New Roman" w:hAnsi="Times New Roman"/>
                <w:sz w:val="24"/>
                <w:szCs w:val="24"/>
              </w:rPr>
            </w:pPr>
          </w:p>
        </w:tc>
        <w:tc>
          <w:tcPr>
            <w:tcW w:w="1806" w:type="dxa"/>
            <w:tcBorders>
              <w:top w:val="single" w:sz="4" w:space="0" w:color="auto"/>
              <w:left w:val="single" w:sz="4" w:space="0" w:color="auto"/>
              <w:bottom w:val="single" w:sz="4" w:space="0" w:color="auto"/>
              <w:right w:val="single" w:sz="4" w:space="0" w:color="auto"/>
            </w:tcBorders>
          </w:tcPr>
          <w:p w14:paraId="6695EF8A" w14:textId="77777777" w:rsidR="005A2547" w:rsidRPr="00C8535E" w:rsidRDefault="005A2547" w:rsidP="005A2547">
            <w:pPr>
              <w:jc w:val="center"/>
              <w:rPr>
                <w:rFonts w:ascii="Times New Roman" w:hAnsi="Times New Roman"/>
                <w:sz w:val="24"/>
                <w:szCs w:val="24"/>
              </w:rPr>
            </w:pPr>
          </w:p>
        </w:tc>
      </w:tr>
      <w:tr w:rsidR="005A2547" w:rsidRPr="00C8535E" w14:paraId="4F9B94D4"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028F665A"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246" w:type="dxa"/>
            <w:tcBorders>
              <w:top w:val="single" w:sz="4" w:space="0" w:color="auto"/>
              <w:left w:val="single" w:sz="4" w:space="0" w:color="auto"/>
              <w:bottom w:val="single" w:sz="4" w:space="0" w:color="auto"/>
              <w:right w:val="single" w:sz="4" w:space="0" w:color="auto"/>
            </w:tcBorders>
          </w:tcPr>
          <w:p w14:paraId="52563CAC" w14:textId="77777777" w:rsidR="005A2547" w:rsidRPr="00C8535E" w:rsidRDefault="005A2547" w:rsidP="005A2547">
            <w:pPr>
              <w:jc w:val="center"/>
              <w:rPr>
                <w:rFonts w:ascii="Times New Roman" w:hAnsi="Times New Roman"/>
                <w:sz w:val="24"/>
                <w:szCs w:val="24"/>
              </w:rPr>
            </w:pPr>
          </w:p>
        </w:tc>
        <w:tc>
          <w:tcPr>
            <w:tcW w:w="2301" w:type="dxa"/>
            <w:tcBorders>
              <w:top w:val="single" w:sz="4" w:space="0" w:color="auto"/>
              <w:left w:val="single" w:sz="4" w:space="0" w:color="auto"/>
              <w:bottom w:val="single" w:sz="4" w:space="0" w:color="auto"/>
              <w:right w:val="single" w:sz="4" w:space="0" w:color="auto"/>
            </w:tcBorders>
          </w:tcPr>
          <w:p w14:paraId="5162723F" w14:textId="77777777" w:rsidR="005A2547" w:rsidRPr="00C8535E" w:rsidRDefault="005A2547" w:rsidP="005A2547">
            <w:pPr>
              <w:jc w:val="center"/>
              <w:rPr>
                <w:rFonts w:ascii="Times New Roman" w:hAnsi="Times New Roman"/>
                <w:sz w:val="24"/>
                <w:szCs w:val="24"/>
              </w:rPr>
            </w:pPr>
          </w:p>
        </w:tc>
        <w:tc>
          <w:tcPr>
            <w:tcW w:w="2044" w:type="dxa"/>
            <w:tcBorders>
              <w:top w:val="single" w:sz="4" w:space="0" w:color="auto"/>
              <w:left w:val="single" w:sz="4" w:space="0" w:color="auto"/>
              <w:bottom w:val="single" w:sz="4" w:space="0" w:color="auto"/>
              <w:right w:val="single" w:sz="4" w:space="0" w:color="auto"/>
            </w:tcBorders>
          </w:tcPr>
          <w:p w14:paraId="48C5AA9C" w14:textId="77777777" w:rsidR="005A2547" w:rsidRPr="00C8535E" w:rsidRDefault="005A2547" w:rsidP="005A2547">
            <w:pPr>
              <w:jc w:val="center"/>
              <w:rPr>
                <w:rFonts w:ascii="Times New Roman" w:hAnsi="Times New Roman"/>
                <w:sz w:val="24"/>
                <w:szCs w:val="24"/>
              </w:rPr>
            </w:pPr>
          </w:p>
        </w:tc>
        <w:tc>
          <w:tcPr>
            <w:tcW w:w="2094" w:type="dxa"/>
            <w:tcBorders>
              <w:top w:val="single" w:sz="4" w:space="0" w:color="auto"/>
              <w:left w:val="single" w:sz="4" w:space="0" w:color="auto"/>
              <w:bottom w:val="single" w:sz="4" w:space="0" w:color="auto"/>
              <w:right w:val="single" w:sz="4" w:space="0" w:color="auto"/>
            </w:tcBorders>
          </w:tcPr>
          <w:p w14:paraId="622F06B3" w14:textId="77777777" w:rsidR="005A2547" w:rsidRPr="00C8535E" w:rsidRDefault="005A2547" w:rsidP="005A2547">
            <w:pPr>
              <w:jc w:val="center"/>
              <w:rPr>
                <w:rFonts w:ascii="Times New Roman" w:hAnsi="Times New Roman"/>
                <w:sz w:val="24"/>
                <w:szCs w:val="24"/>
              </w:rPr>
            </w:pPr>
          </w:p>
        </w:tc>
        <w:tc>
          <w:tcPr>
            <w:tcW w:w="2568" w:type="dxa"/>
            <w:tcBorders>
              <w:top w:val="single" w:sz="4" w:space="0" w:color="auto"/>
              <w:left w:val="single" w:sz="4" w:space="0" w:color="auto"/>
              <w:bottom w:val="single" w:sz="4" w:space="0" w:color="auto"/>
              <w:right w:val="single" w:sz="4" w:space="0" w:color="auto"/>
            </w:tcBorders>
          </w:tcPr>
          <w:p w14:paraId="4120EDAC" w14:textId="77777777" w:rsidR="005A2547" w:rsidRPr="00C8535E" w:rsidRDefault="005A2547" w:rsidP="005A2547">
            <w:pPr>
              <w:jc w:val="center"/>
              <w:rPr>
                <w:rFonts w:ascii="Times New Roman" w:hAnsi="Times New Roman"/>
                <w:sz w:val="24"/>
                <w:szCs w:val="24"/>
              </w:rPr>
            </w:pPr>
          </w:p>
        </w:tc>
        <w:tc>
          <w:tcPr>
            <w:tcW w:w="1797" w:type="dxa"/>
            <w:tcBorders>
              <w:top w:val="single" w:sz="4" w:space="0" w:color="auto"/>
              <w:left w:val="single" w:sz="4" w:space="0" w:color="auto"/>
              <w:bottom w:val="single" w:sz="4" w:space="0" w:color="auto"/>
              <w:right w:val="single" w:sz="4" w:space="0" w:color="auto"/>
            </w:tcBorders>
          </w:tcPr>
          <w:p w14:paraId="274AC7DC" w14:textId="77777777" w:rsidR="005A2547" w:rsidRPr="00C8535E" w:rsidRDefault="005A2547" w:rsidP="005A2547">
            <w:pPr>
              <w:jc w:val="center"/>
              <w:rPr>
                <w:rFonts w:ascii="Times New Roman" w:hAnsi="Times New Roman"/>
                <w:sz w:val="24"/>
                <w:szCs w:val="24"/>
              </w:rPr>
            </w:pPr>
          </w:p>
        </w:tc>
        <w:tc>
          <w:tcPr>
            <w:tcW w:w="1806" w:type="dxa"/>
            <w:tcBorders>
              <w:top w:val="single" w:sz="4" w:space="0" w:color="auto"/>
              <w:left w:val="single" w:sz="4" w:space="0" w:color="auto"/>
              <w:bottom w:val="single" w:sz="4" w:space="0" w:color="auto"/>
              <w:right w:val="single" w:sz="4" w:space="0" w:color="auto"/>
            </w:tcBorders>
          </w:tcPr>
          <w:p w14:paraId="7AE21DBB" w14:textId="77777777" w:rsidR="005A2547" w:rsidRPr="00C8535E" w:rsidRDefault="005A2547" w:rsidP="005A2547">
            <w:pPr>
              <w:jc w:val="center"/>
              <w:rPr>
                <w:rFonts w:ascii="Times New Roman" w:hAnsi="Times New Roman"/>
                <w:sz w:val="24"/>
                <w:szCs w:val="24"/>
              </w:rPr>
            </w:pPr>
          </w:p>
        </w:tc>
      </w:tr>
    </w:tbl>
    <w:p w14:paraId="1EA979A3"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VII</w:t>
      </w:r>
      <w:r w:rsidRPr="00C8535E">
        <w:rPr>
          <w:rFonts w:ascii="Times New Roman" w:hAnsi="Times New Roman"/>
          <w:b/>
          <w:bCs/>
          <w:sz w:val="24"/>
          <w:szCs w:val="24"/>
        </w:rPr>
        <w:t>.</w:t>
      </w:r>
      <w:r w:rsidRPr="00C8535E">
        <w:rPr>
          <w:rFonts w:ascii="Times New Roman" w:hAnsi="Times New Roman"/>
          <w:sz w:val="24"/>
          <w:szCs w:val="24"/>
        </w:rPr>
        <w:t xml:space="preserve"> Перекатка пожарных рукавов, входящих в комплектацию пожарных кранов внутреннего противопожарного водопровода. </w:t>
      </w:r>
    </w:p>
    <w:p w14:paraId="66AC15EA"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(п.50 Правил противопожарного режима в РФ)</w:t>
      </w:r>
    </w:p>
    <w:tbl>
      <w:tblPr>
        <w:tblStyle w:val="1101"/>
        <w:tblW w:w="0" w:type="auto"/>
        <w:tblLook w:val="04A0" w:firstRow="1" w:lastRow="0" w:firstColumn="1" w:lastColumn="0" w:noHBand="0" w:noVBand="1"/>
      </w:tblPr>
      <w:tblGrid>
        <w:gridCol w:w="592"/>
        <w:gridCol w:w="1439"/>
        <w:gridCol w:w="2306"/>
        <w:gridCol w:w="1776"/>
        <w:gridCol w:w="1710"/>
        <w:gridCol w:w="1805"/>
      </w:tblGrid>
      <w:tr w:rsidR="005A2547" w:rsidRPr="00C8535E" w14:paraId="53FB83CD"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D1989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6DD77F8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43E0A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перекатки пожарных рукавов</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A0EC16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Количество пожарных рукавов </w:t>
            </w:r>
          </w:p>
          <w:p w14:paraId="531DAE8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(при необходимости указать номера соответствующих пожарных кранов) </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4BD80C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Отметка о проведении перекатки пожарных рукавов (услуги оказаны в полном объёме)</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0154C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Перекатка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1E99B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перекатку </w:t>
            </w:r>
          </w:p>
        </w:tc>
      </w:tr>
      <w:tr w:rsidR="005A2547" w:rsidRPr="00C8535E" w14:paraId="5218F1D7"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FC4196"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6D09D5"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1F1169"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EBCB9B"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EEA05A"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A422A" w14:textId="77777777" w:rsidR="005A2547" w:rsidRPr="00C8535E" w:rsidRDefault="005A2547" w:rsidP="00D17EA7">
            <w:pPr>
              <w:numPr>
                <w:ilvl w:val="0"/>
                <w:numId w:val="70"/>
              </w:numPr>
              <w:spacing w:after="0" w:line="240" w:lineRule="auto"/>
              <w:ind w:left="0" w:firstLine="0"/>
              <w:contextualSpacing/>
              <w:jc w:val="center"/>
              <w:rPr>
                <w:rFonts w:ascii="Times New Roman" w:hAnsi="Times New Roman"/>
                <w:b/>
                <w:bCs/>
                <w:sz w:val="24"/>
                <w:szCs w:val="24"/>
              </w:rPr>
            </w:pPr>
          </w:p>
        </w:tc>
      </w:tr>
      <w:tr w:rsidR="005A2547" w:rsidRPr="00C8535E" w14:paraId="4B1C73FA"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202A1D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5A08968A"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1684249F"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667D9E3C"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7C2C3FA8"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8930465" w14:textId="77777777" w:rsidR="005A2547" w:rsidRPr="00C8535E" w:rsidRDefault="005A2547" w:rsidP="005A2547">
            <w:pPr>
              <w:jc w:val="center"/>
              <w:rPr>
                <w:rFonts w:ascii="Times New Roman" w:hAnsi="Times New Roman"/>
                <w:sz w:val="24"/>
                <w:szCs w:val="24"/>
              </w:rPr>
            </w:pPr>
          </w:p>
        </w:tc>
      </w:tr>
      <w:tr w:rsidR="005A2547" w:rsidRPr="00C8535E" w14:paraId="52D07306"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1D9A1D22"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lastRenderedPageBreak/>
              <w:t>2.</w:t>
            </w:r>
          </w:p>
        </w:tc>
        <w:tc>
          <w:tcPr>
            <w:tcW w:w="2126" w:type="dxa"/>
            <w:tcBorders>
              <w:top w:val="single" w:sz="4" w:space="0" w:color="auto"/>
              <w:left w:val="single" w:sz="4" w:space="0" w:color="auto"/>
              <w:bottom w:val="single" w:sz="4" w:space="0" w:color="auto"/>
              <w:right w:val="single" w:sz="4" w:space="0" w:color="auto"/>
            </w:tcBorders>
          </w:tcPr>
          <w:p w14:paraId="3C5C56A0"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D741796"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9B998B4"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024089B"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116B0CA3" w14:textId="77777777" w:rsidR="005A2547" w:rsidRPr="00C8535E" w:rsidRDefault="005A2547" w:rsidP="005A2547">
            <w:pPr>
              <w:jc w:val="center"/>
              <w:rPr>
                <w:rFonts w:ascii="Times New Roman" w:hAnsi="Times New Roman"/>
                <w:sz w:val="24"/>
                <w:szCs w:val="24"/>
              </w:rPr>
            </w:pPr>
          </w:p>
        </w:tc>
      </w:tr>
      <w:tr w:rsidR="005A2547" w:rsidRPr="00C8535E" w14:paraId="5A1EE3D8"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1D994A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3328C4F4"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3E1888E7"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4E48CB9A"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9B7A9F0"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5FF319A" w14:textId="77777777" w:rsidR="005A2547" w:rsidRPr="00C8535E" w:rsidRDefault="005A2547" w:rsidP="005A2547">
            <w:pPr>
              <w:jc w:val="center"/>
              <w:rPr>
                <w:rFonts w:ascii="Times New Roman" w:hAnsi="Times New Roman"/>
                <w:sz w:val="24"/>
                <w:szCs w:val="24"/>
              </w:rPr>
            </w:pPr>
          </w:p>
        </w:tc>
      </w:tr>
    </w:tbl>
    <w:p w14:paraId="6E17BBE5"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VIII</w:t>
      </w:r>
      <w:r w:rsidRPr="00C8535E">
        <w:rPr>
          <w:rFonts w:ascii="Times New Roman" w:hAnsi="Times New Roman"/>
          <w:b/>
          <w:bCs/>
          <w:sz w:val="24"/>
          <w:szCs w:val="24"/>
        </w:rPr>
        <w:t xml:space="preserve">. </w:t>
      </w:r>
      <w:r w:rsidRPr="00C8535E">
        <w:rPr>
          <w:rFonts w:ascii="Times New Roman" w:hAnsi="Times New Roman"/>
          <w:sz w:val="24"/>
          <w:szCs w:val="24"/>
        </w:rPr>
        <w:t>Проверка работоспособности задвижек с электроприводом, установленных на обводных линиях водомерных устройств, а также пожарных основных рабочих и резервных пожарных насосных агрегатов.</w:t>
      </w:r>
    </w:p>
    <w:p w14:paraId="1F9025A6"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(п.52 Правил противопожарного режима в РФ)</w:t>
      </w:r>
    </w:p>
    <w:tbl>
      <w:tblPr>
        <w:tblStyle w:val="1101"/>
        <w:tblW w:w="0" w:type="auto"/>
        <w:tblLook w:val="04A0" w:firstRow="1" w:lastRow="0" w:firstColumn="1" w:lastColumn="0" w:noHBand="0" w:noVBand="1"/>
      </w:tblPr>
      <w:tblGrid>
        <w:gridCol w:w="559"/>
        <w:gridCol w:w="1249"/>
        <w:gridCol w:w="2104"/>
        <w:gridCol w:w="2269"/>
        <w:gridCol w:w="1670"/>
        <w:gridCol w:w="1777"/>
      </w:tblGrid>
      <w:tr w:rsidR="005A2547" w:rsidRPr="00C8535E" w14:paraId="738C3460"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0102A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59D0C1F3"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AD611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Дата проверки</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738D9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проверяемых устройств, количество, их местонахождение</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0AF36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Результаты проверки работоспособности </w:t>
            </w:r>
          </w:p>
          <w:p w14:paraId="59299143"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(исправен / при наличии неисправностей указать их)</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B68A1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7DB4FA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350C53C5"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C23E3C"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DA6B47"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523059"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15B0F5"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326CC3"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8352CC" w14:textId="77777777" w:rsidR="005A2547" w:rsidRPr="00C8535E" w:rsidRDefault="005A2547" w:rsidP="00D17EA7">
            <w:pPr>
              <w:numPr>
                <w:ilvl w:val="0"/>
                <w:numId w:val="71"/>
              </w:numPr>
              <w:spacing w:after="0" w:line="240" w:lineRule="auto"/>
              <w:ind w:left="0" w:firstLine="0"/>
              <w:contextualSpacing/>
              <w:jc w:val="center"/>
              <w:rPr>
                <w:rFonts w:ascii="Times New Roman" w:hAnsi="Times New Roman"/>
                <w:b/>
                <w:bCs/>
                <w:sz w:val="24"/>
                <w:szCs w:val="24"/>
              </w:rPr>
            </w:pPr>
          </w:p>
        </w:tc>
      </w:tr>
      <w:tr w:rsidR="005A2547" w:rsidRPr="00C8535E" w14:paraId="160E0F25"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34F6897A"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7104F026"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657DD20C"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26EFF419"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E741F79"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27E84E3C" w14:textId="77777777" w:rsidR="005A2547" w:rsidRPr="00C8535E" w:rsidRDefault="005A2547" w:rsidP="005A2547">
            <w:pPr>
              <w:jc w:val="center"/>
              <w:rPr>
                <w:rFonts w:ascii="Times New Roman" w:hAnsi="Times New Roman"/>
                <w:sz w:val="24"/>
                <w:szCs w:val="24"/>
              </w:rPr>
            </w:pPr>
          </w:p>
        </w:tc>
      </w:tr>
      <w:tr w:rsidR="005A2547" w:rsidRPr="00C8535E" w14:paraId="1FC34D3A"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3467AC86"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08525F5C"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5B20F542"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1A6DBE98"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7F3589FB"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3FB6E4D" w14:textId="77777777" w:rsidR="005A2547" w:rsidRPr="00C8535E" w:rsidRDefault="005A2547" w:rsidP="005A2547">
            <w:pPr>
              <w:jc w:val="center"/>
              <w:rPr>
                <w:rFonts w:ascii="Times New Roman" w:hAnsi="Times New Roman"/>
                <w:sz w:val="24"/>
                <w:szCs w:val="24"/>
              </w:rPr>
            </w:pPr>
          </w:p>
        </w:tc>
      </w:tr>
      <w:tr w:rsidR="005A2547" w:rsidRPr="00C8535E" w14:paraId="336A0021"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27667F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337F238E" w14:textId="77777777" w:rsidR="005A2547" w:rsidRPr="00C8535E" w:rsidRDefault="005A2547" w:rsidP="005A2547">
            <w:pPr>
              <w:jc w:val="center"/>
              <w:rPr>
                <w:rFonts w:ascii="Times New Roman" w:hAnsi="Times New Roman"/>
                <w:sz w:val="24"/>
                <w:szCs w:val="24"/>
              </w:rPr>
            </w:pPr>
          </w:p>
        </w:tc>
        <w:tc>
          <w:tcPr>
            <w:tcW w:w="3544" w:type="dxa"/>
            <w:tcBorders>
              <w:top w:val="single" w:sz="4" w:space="0" w:color="auto"/>
              <w:left w:val="single" w:sz="4" w:space="0" w:color="auto"/>
              <w:bottom w:val="single" w:sz="4" w:space="0" w:color="auto"/>
              <w:right w:val="single" w:sz="4" w:space="0" w:color="auto"/>
            </w:tcBorders>
          </w:tcPr>
          <w:p w14:paraId="2F83DA99" w14:textId="77777777" w:rsidR="005A2547" w:rsidRPr="00C8535E" w:rsidRDefault="005A2547" w:rsidP="005A2547">
            <w:pPr>
              <w:jc w:val="center"/>
              <w:rPr>
                <w:rFonts w:ascii="Times New Roman" w:hAnsi="Times New Roman"/>
                <w:sz w:val="24"/>
                <w:szCs w:val="24"/>
              </w:rPr>
            </w:pPr>
          </w:p>
        </w:tc>
        <w:tc>
          <w:tcPr>
            <w:tcW w:w="4111" w:type="dxa"/>
            <w:tcBorders>
              <w:top w:val="single" w:sz="4" w:space="0" w:color="auto"/>
              <w:left w:val="single" w:sz="4" w:space="0" w:color="auto"/>
              <w:bottom w:val="single" w:sz="4" w:space="0" w:color="auto"/>
              <w:right w:val="single" w:sz="4" w:space="0" w:color="auto"/>
            </w:tcBorders>
          </w:tcPr>
          <w:p w14:paraId="7065FB84"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136EF24A"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2251B3C3" w14:textId="77777777" w:rsidR="005A2547" w:rsidRPr="00C8535E" w:rsidRDefault="005A2547" w:rsidP="005A2547">
            <w:pPr>
              <w:jc w:val="center"/>
              <w:rPr>
                <w:rFonts w:ascii="Times New Roman" w:hAnsi="Times New Roman"/>
                <w:sz w:val="24"/>
                <w:szCs w:val="24"/>
              </w:rPr>
            </w:pPr>
          </w:p>
        </w:tc>
      </w:tr>
    </w:tbl>
    <w:p w14:paraId="0493C5FD" w14:textId="77777777" w:rsidR="005A2547" w:rsidRPr="00C8535E" w:rsidRDefault="005A2547" w:rsidP="005A2547">
      <w:pPr>
        <w:spacing w:line="240" w:lineRule="auto"/>
        <w:jc w:val="center"/>
        <w:rPr>
          <w:rFonts w:ascii="Times New Roman" w:hAnsi="Times New Roman"/>
          <w:sz w:val="24"/>
          <w:szCs w:val="24"/>
        </w:rPr>
      </w:pPr>
    </w:p>
    <w:p w14:paraId="341F1FC7"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IX</w:t>
      </w:r>
      <w:r w:rsidRPr="00C8535E">
        <w:rPr>
          <w:rFonts w:ascii="Times New Roman" w:hAnsi="Times New Roman"/>
          <w:b/>
          <w:bCs/>
          <w:sz w:val="24"/>
          <w:szCs w:val="24"/>
        </w:rPr>
        <w:t xml:space="preserve">. </w:t>
      </w: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2912D6DB"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Автоматическая установка пожаротушения.</w:t>
      </w:r>
    </w:p>
    <w:p w14:paraId="52C966ED"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(п.54 Правил противопожарного режима в РФ)</w:t>
      </w:r>
    </w:p>
    <w:tbl>
      <w:tblPr>
        <w:tblStyle w:val="1101"/>
        <w:tblW w:w="0" w:type="auto"/>
        <w:tblLook w:val="04A0" w:firstRow="1" w:lastRow="0" w:firstColumn="1" w:lastColumn="0" w:noHBand="0" w:noVBand="1"/>
      </w:tblPr>
      <w:tblGrid>
        <w:gridCol w:w="561"/>
        <w:gridCol w:w="1218"/>
        <w:gridCol w:w="2351"/>
        <w:gridCol w:w="2341"/>
        <w:gridCol w:w="1678"/>
        <w:gridCol w:w="1479"/>
      </w:tblGrid>
      <w:tr w:rsidR="005A2547" w:rsidRPr="00C8535E" w14:paraId="23FE59B4"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7E63FF" w14:textId="77777777" w:rsidR="005A2547" w:rsidRPr="00C8535E" w:rsidRDefault="005A2547" w:rsidP="005A2547">
            <w:pPr>
              <w:jc w:val="center"/>
              <w:rPr>
                <w:rFonts w:ascii="Times New Roman" w:hAnsi="Times New Roman"/>
                <w:b/>
                <w:bCs/>
                <w:sz w:val="24"/>
                <w:szCs w:val="24"/>
              </w:rPr>
            </w:pPr>
            <w:bookmarkStart w:id="48" w:name="_Hlk54743896"/>
            <w:r w:rsidRPr="00C8535E">
              <w:rPr>
                <w:rFonts w:ascii="Times New Roman" w:hAnsi="Times New Roman"/>
                <w:b/>
                <w:bCs/>
                <w:sz w:val="24"/>
                <w:szCs w:val="24"/>
              </w:rPr>
              <w:t xml:space="preserve">№ </w:t>
            </w:r>
          </w:p>
          <w:p w14:paraId="72CEF59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AFA3E8"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оказания услуг</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2FA1D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установки (наименование здания/помещения)</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F61B06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услуг (техническое обслуживание, ремонт, проверка работоспособности, другие регламентные работы).</w:t>
            </w:r>
          </w:p>
          <w:p w14:paraId="01B8D80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проведённых услуг.</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43528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Услуги оказаны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C1559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оказавшего услуги </w:t>
            </w:r>
          </w:p>
        </w:tc>
      </w:tr>
      <w:tr w:rsidR="005A2547" w:rsidRPr="00C8535E" w14:paraId="583959B2"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C416EB"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B02EFB"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072588"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379DC9"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ACF784"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A07870" w14:textId="77777777" w:rsidR="005A2547" w:rsidRPr="00C8535E" w:rsidRDefault="005A2547" w:rsidP="00D17EA7">
            <w:pPr>
              <w:numPr>
                <w:ilvl w:val="0"/>
                <w:numId w:val="72"/>
              </w:numPr>
              <w:spacing w:after="0" w:line="240" w:lineRule="auto"/>
              <w:ind w:left="720"/>
              <w:contextualSpacing/>
              <w:jc w:val="center"/>
              <w:rPr>
                <w:rFonts w:ascii="Times New Roman" w:hAnsi="Times New Roman"/>
                <w:b/>
                <w:bCs/>
                <w:sz w:val="24"/>
                <w:szCs w:val="24"/>
              </w:rPr>
            </w:pPr>
          </w:p>
        </w:tc>
      </w:tr>
      <w:tr w:rsidR="005A2547" w:rsidRPr="00C8535E" w14:paraId="1BAAA37E"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B32E8EB"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lastRenderedPageBreak/>
              <w:t>1.</w:t>
            </w:r>
          </w:p>
        </w:tc>
        <w:tc>
          <w:tcPr>
            <w:tcW w:w="2126" w:type="dxa"/>
            <w:tcBorders>
              <w:top w:val="single" w:sz="4" w:space="0" w:color="auto"/>
              <w:left w:val="single" w:sz="4" w:space="0" w:color="auto"/>
              <w:bottom w:val="single" w:sz="4" w:space="0" w:color="auto"/>
              <w:right w:val="single" w:sz="4" w:space="0" w:color="auto"/>
            </w:tcBorders>
          </w:tcPr>
          <w:p w14:paraId="5B1E3E62"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24C2C97"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2F57616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46410110"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6D2AFAF" w14:textId="77777777" w:rsidR="005A2547" w:rsidRPr="00C8535E" w:rsidRDefault="005A2547" w:rsidP="005A2547">
            <w:pPr>
              <w:jc w:val="center"/>
              <w:rPr>
                <w:rFonts w:ascii="Times New Roman" w:hAnsi="Times New Roman"/>
                <w:sz w:val="24"/>
                <w:szCs w:val="24"/>
              </w:rPr>
            </w:pPr>
          </w:p>
        </w:tc>
      </w:tr>
      <w:tr w:rsidR="005A2547" w:rsidRPr="00C8535E" w14:paraId="1875310B"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7C4EE73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7A09565C"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34313E9"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4F5FC1A9"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27955F7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287B2CDF" w14:textId="77777777" w:rsidR="005A2547" w:rsidRPr="00C8535E" w:rsidRDefault="005A2547" w:rsidP="005A2547">
            <w:pPr>
              <w:jc w:val="center"/>
              <w:rPr>
                <w:rFonts w:ascii="Times New Roman" w:hAnsi="Times New Roman"/>
                <w:sz w:val="24"/>
                <w:szCs w:val="24"/>
              </w:rPr>
            </w:pPr>
          </w:p>
        </w:tc>
      </w:tr>
      <w:tr w:rsidR="005A2547" w:rsidRPr="00C8535E" w14:paraId="03A63E85"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62E7382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5B62231B"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EE9B513"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46D473D1"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F6BF190"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B1F1CF2" w14:textId="77777777" w:rsidR="005A2547" w:rsidRPr="00C8535E" w:rsidRDefault="005A2547" w:rsidP="005A2547">
            <w:pPr>
              <w:jc w:val="center"/>
              <w:rPr>
                <w:rFonts w:ascii="Times New Roman" w:hAnsi="Times New Roman"/>
                <w:sz w:val="24"/>
                <w:szCs w:val="24"/>
              </w:rPr>
            </w:pPr>
          </w:p>
        </w:tc>
      </w:tr>
    </w:tbl>
    <w:bookmarkEnd w:id="48"/>
    <w:p w14:paraId="1BB91630"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w:t>
      </w:r>
      <w:r w:rsidRPr="00C8535E">
        <w:rPr>
          <w:rFonts w:ascii="Times New Roman" w:hAnsi="Times New Roman"/>
          <w:b/>
          <w:bCs/>
          <w:sz w:val="24"/>
          <w:szCs w:val="24"/>
        </w:rPr>
        <w:t xml:space="preserve">. </w:t>
      </w: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2694E6D0"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Автоматическая установка пожарной сигнализации.</w:t>
      </w:r>
    </w:p>
    <w:p w14:paraId="396775F5"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(п.54 Правил противопожарного режима в РФ)</w:t>
      </w:r>
    </w:p>
    <w:tbl>
      <w:tblPr>
        <w:tblStyle w:val="1101"/>
        <w:tblW w:w="0" w:type="auto"/>
        <w:tblLook w:val="04A0" w:firstRow="1" w:lastRow="0" w:firstColumn="1" w:lastColumn="0" w:noHBand="0" w:noVBand="1"/>
      </w:tblPr>
      <w:tblGrid>
        <w:gridCol w:w="561"/>
        <w:gridCol w:w="1218"/>
        <w:gridCol w:w="2351"/>
        <w:gridCol w:w="2341"/>
        <w:gridCol w:w="1678"/>
        <w:gridCol w:w="1479"/>
      </w:tblGrid>
      <w:tr w:rsidR="005A2547" w:rsidRPr="00C8535E" w14:paraId="3163A169"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24FAE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12BAC4B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1974ED"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оказания услуг</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A776C6"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установки</w:t>
            </w:r>
          </w:p>
          <w:p w14:paraId="4484592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здания/помещения)</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5C209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услуг (техническое обслуживание, ремонт, проверка работоспособности, другие регламентные работы).</w:t>
            </w:r>
          </w:p>
          <w:p w14:paraId="7D5B971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BF99A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Услуги оказаны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A768F4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оказавшего услуги </w:t>
            </w:r>
          </w:p>
        </w:tc>
      </w:tr>
      <w:tr w:rsidR="005A2547" w:rsidRPr="00C8535E" w14:paraId="30E385E4"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34147B"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7029CA2"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3FC68C"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BB0BE93"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8C05CF"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C7D281" w14:textId="77777777" w:rsidR="005A2547" w:rsidRPr="00C8535E" w:rsidRDefault="005A2547" w:rsidP="00D17EA7">
            <w:pPr>
              <w:numPr>
                <w:ilvl w:val="0"/>
                <w:numId w:val="73"/>
              </w:numPr>
              <w:spacing w:after="0" w:line="240" w:lineRule="auto"/>
              <w:contextualSpacing/>
              <w:jc w:val="center"/>
              <w:rPr>
                <w:rFonts w:ascii="Times New Roman" w:hAnsi="Times New Roman"/>
                <w:b/>
                <w:bCs/>
                <w:sz w:val="24"/>
                <w:szCs w:val="24"/>
              </w:rPr>
            </w:pPr>
          </w:p>
        </w:tc>
      </w:tr>
      <w:tr w:rsidR="005A2547" w:rsidRPr="00C8535E" w14:paraId="52B722A9"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3944C61"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0B42E2D5"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004C4B2"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71FAA6C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37DDBA8C"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504A6FFD" w14:textId="77777777" w:rsidR="005A2547" w:rsidRPr="00C8535E" w:rsidRDefault="005A2547" w:rsidP="005A2547">
            <w:pPr>
              <w:jc w:val="center"/>
              <w:rPr>
                <w:rFonts w:ascii="Times New Roman" w:hAnsi="Times New Roman"/>
                <w:sz w:val="24"/>
                <w:szCs w:val="24"/>
              </w:rPr>
            </w:pPr>
          </w:p>
        </w:tc>
      </w:tr>
      <w:tr w:rsidR="005A2547" w:rsidRPr="00C8535E" w14:paraId="61B6B1ED"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56B9A0DC"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2A5CEE3E"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A2C7D97"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27DAE51F"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139492E2"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5D3998E" w14:textId="77777777" w:rsidR="005A2547" w:rsidRPr="00C8535E" w:rsidRDefault="005A2547" w:rsidP="005A2547">
            <w:pPr>
              <w:jc w:val="center"/>
              <w:rPr>
                <w:rFonts w:ascii="Times New Roman" w:hAnsi="Times New Roman"/>
                <w:sz w:val="24"/>
                <w:szCs w:val="24"/>
              </w:rPr>
            </w:pPr>
          </w:p>
        </w:tc>
      </w:tr>
      <w:tr w:rsidR="005A2547" w:rsidRPr="00C8535E" w14:paraId="540C3FF6"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38D4CD0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56CA7004"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F382790"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8529E8D"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34993588"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74A75F9F" w14:textId="77777777" w:rsidR="005A2547" w:rsidRPr="00C8535E" w:rsidRDefault="005A2547" w:rsidP="005A2547">
            <w:pPr>
              <w:jc w:val="center"/>
              <w:rPr>
                <w:rFonts w:ascii="Times New Roman" w:hAnsi="Times New Roman"/>
                <w:sz w:val="24"/>
                <w:szCs w:val="24"/>
              </w:rPr>
            </w:pPr>
          </w:p>
        </w:tc>
      </w:tr>
    </w:tbl>
    <w:p w14:paraId="74FE9B1A"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XI</w:t>
      </w:r>
      <w:r w:rsidRPr="00C8535E">
        <w:rPr>
          <w:rFonts w:ascii="Times New Roman" w:hAnsi="Times New Roman"/>
          <w:b/>
          <w:bCs/>
          <w:sz w:val="24"/>
          <w:szCs w:val="24"/>
        </w:rPr>
        <w:t xml:space="preserve">. </w:t>
      </w: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6691335F"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 xml:space="preserve">Система оповещения и управления эвакуацией людей при пожаре. </w:t>
      </w:r>
    </w:p>
    <w:p w14:paraId="6B6CB853"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(п.54 Правил противопожарного режима в РФ)</w:t>
      </w:r>
    </w:p>
    <w:tbl>
      <w:tblPr>
        <w:tblStyle w:val="1101"/>
        <w:tblW w:w="0" w:type="auto"/>
        <w:tblLook w:val="04A0" w:firstRow="1" w:lastRow="0" w:firstColumn="1" w:lastColumn="0" w:noHBand="0" w:noVBand="1"/>
      </w:tblPr>
      <w:tblGrid>
        <w:gridCol w:w="560"/>
        <w:gridCol w:w="1219"/>
        <w:gridCol w:w="2351"/>
        <w:gridCol w:w="2340"/>
        <w:gridCol w:w="1678"/>
        <w:gridCol w:w="1480"/>
      </w:tblGrid>
      <w:tr w:rsidR="005A2547" w:rsidRPr="00C8535E" w14:paraId="19EB388F" w14:textId="77777777" w:rsidTr="005A2547">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4E828CF"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1972735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BF2718"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оказания услуг</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4BABC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установки</w:t>
            </w:r>
          </w:p>
          <w:p w14:paraId="380A700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здания/помещения)</w:t>
            </w:r>
          </w:p>
        </w:tc>
        <w:tc>
          <w:tcPr>
            <w:tcW w:w="2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796C6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услуг (техническое обслуживание, ремонт, проверка работоспособности, другие регламентные работы).</w:t>
            </w:r>
          </w:p>
          <w:p w14:paraId="643F8DEB"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lastRenderedPageBreak/>
              <w:t>Результат оказанных услуг, замечания.</w:t>
            </w:r>
          </w:p>
        </w:tc>
        <w:tc>
          <w:tcPr>
            <w:tcW w:w="1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34518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lastRenderedPageBreak/>
              <w:t>Услуги оказаны (должность, Ф.И.О., организация)</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297E9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оказавшего услуги </w:t>
            </w:r>
          </w:p>
        </w:tc>
      </w:tr>
      <w:tr w:rsidR="005A2547" w:rsidRPr="00C8535E" w14:paraId="16035687" w14:textId="77777777" w:rsidTr="005A2547">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E59299"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35F0D1"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6457DF"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2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8BC699"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1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4ECB72"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DFDBE3" w14:textId="77777777" w:rsidR="005A2547" w:rsidRPr="00C8535E" w:rsidRDefault="005A2547" w:rsidP="00D17EA7">
            <w:pPr>
              <w:numPr>
                <w:ilvl w:val="0"/>
                <w:numId w:val="74"/>
              </w:numPr>
              <w:spacing w:after="0" w:line="240" w:lineRule="auto"/>
              <w:contextualSpacing/>
              <w:jc w:val="center"/>
              <w:rPr>
                <w:rFonts w:ascii="Times New Roman" w:hAnsi="Times New Roman"/>
                <w:b/>
                <w:bCs/>
                <w:sz w:val="24"/>
                <w:szCs w:val="24"/>
              </w:rPr>
            </w:pPr>
          </w:p>
        </w:tc>
      </w:tr>
      <w:tr w:rsidR="005A2547" w:rsidRPr="00C8535E" w14:paraId="3955DE2E"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191B4253"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434" w:type="dxa"/>
            <w:tcBorders>
              <w:top w:val="single" w:sz="4" w:space="0" w:color="auto"/>
              <w:left w:val="single" w:sz="4" w:space="0" w:color="auto"/>
              <w:bottom w:val="single" w:sz="4" w:space="0" w:color="auto"/>
              <w:right w:val="single" w:sz="4" w:space="0" w:color="auto"/>
            </w:tcBorders>
          </w:tcPr>
          <w:p w14:paraId="45CC365B"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64E107C"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3BDB2D34"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6261FAA8"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63D9E5E8" w14:textId="77777777" w:rsidR="005A2547" w:rsidRPr="00C8535E" w:rsidRDefault="005A2547" w:rsidP="005A2547">
            <w:pPr>
              <w:jc w:val="center"/>
              <w:rPr>
                <w:rFonts w:ascii="Times New Roman" w:hAnsi="Times New Roman"/>
                <w:sz w:val="24"/>
                <w:szCs w:val="24"/>
              </w:rPr>
            </w:pPr>
          </w:p>
        </w:tc>
      </w:tr>
      <w:tr w:rsidR="005A2547" w:rsidRPr="00C8535E" w14:paraId="01FFD1C6"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2E396FF1"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434" w:type="dxa"/>
            <w:tcBorders>
              <w:top w:val="single" w:sz="4" w:space="0" w:color="auto"/>
              <w:left w:val="single" w:sz="4" w:space="0" w:color="auto"/>
              <w:bottom w:val="single" w:sz="4" w:space="0" w:color="auto"/>
              <w:right w:val="single" w:sz="4" w:space="0" w:color="auto"/>
            </w:tcBorders>
          </w:tcPr>
          <w:p w14:paraId="6C88333C"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02277F6"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0560F941"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7446E0C4"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5E29BB35" w14:textId="77777777" w:rsidR="005A2547" w:rsidRPr="00C8535E" w:rsidRDefault="005A2547" w:rsidP="005A2547">
            <w:pPr>
              <w:jc w:val="center"/>
              <w:rPr>
                <w:rFonts w:ascii="Times New Roman" w:hAnsi="Times New Roman"/>
                <w:sz w:val="24"/>
                <w:szCs w:val="24"/>
              </w:rPr>
            </w:pPr>
          </w:p>
        </w:tc>
      </w:tr>
      <w:tr w:rsidR="005A2547" w:rsidRPr="00C8535E" w14:paraId="6C93935B"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4E1F5386"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434" w:type="dxa"/>
            <w:tcBorders>
              <w:top w:val="single" w:sz="4" w:space="0" w:color="auto"/>
              <w:left w:val="single" w:sz="4" w:space="0" w:color="auto"/>
              <w:bottom w:val="single" w:sz="4" w:space="0" w:color="auto"/>
              <w:right w:val="single" w:sz="4" w:space="0" w:color="auto"/>
            </w:tcBorders>
          </w:tcPr>
          <w:p w14:paraId="22D4172C"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3D89B526"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66F73530"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34C07018"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559913A5" w14:textId="77777777" w:rsidR="005A2547" w:rsidRPr="00C8535E" w:rsidRDefault="005A2547" w:rsidP="005A2547">
            <w:pPr>
              <w:jc w:val="center"/>
              <w:rPr>
                <w:rFonts w:ascii="Times New Roman" w:hAnsi="Times New Roman"/>
                <w:sz w:val="24"/>
                <w:szCs w:val="24"/>
              </w:rPr>
            </w:pPr>
          </w:p>
        </w:tc>
      </w:tr>
    </w:tbl>
    <w:p w14:paraId="7488F1E8" w14:textId="77777777" w:rsidR="005A2547" w:rsidRPr="00C8535E" w:rsidRDefault="005A2547" w:rsidP="005A2547">
      <w:pPr>
        <w:spacing w:line="240" w:lineRule="auto"/>
        <w:jc w:val="center"/>
        <w:rPr>
          <w:rFonts w:ascii="Times New Roman" w:hAnsi="Times New Roman"/>
          <w:sz w:val="24"/>
          <w:szCs w:val="24"/>
        </w:rPr>
      </w:pPr>
    </w:p>
    <w:p w14:paraId="44B54831" w14:textId="77777777" w:rsidR="005A2547" w:rsidRPr="00C8535E" w:rsidRDefault="005A2547" w:rsidP="005A2547">
      <w:pPr>
        <w:spacing w:line="240" w:lineRule="auto"/>
        <w:jc w:val="center"/>
        <w:rPr>
          <w:rFonts w:ascii="Times New Roman" w:hAnsi="Times New Roman"/>
          <w:sz w:val="24"/>
          <w:szCs w:val="24"/>
        </w:rPr>
      </w:pPr>
      <w:bookmarkStart w:id="49" w:name="_Hlk54744349"/>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XII</w:t>
      </w:r>
      <w:r w:rsidRPr="00C8535E">
        <w:rPr>
          <w:rFonts w:ascii="Times New Roman" w:hAnsi="Times New Roman"/>
          <w:b/>
          <w:bCs/>
          <w:sz w:val="24"/>
          <w:szCs w:val="24"/>
        </w:rPr>
        <w:t xml:space="preserve">. </w:t>
      </w:r>
      <w:r w:rsidRPr="00C8535E">
        <w:rPr>
          <w:rFonts w:ascii="Times New Roman" w:hAnsi="Times New Roman"/>
          <w:sz w:val="24"/>
          <w:szCs w:val="24"/>
        </w:rPr>
        <w:t>Услуги, проводимые со средствами обеспечения пожарной безопасности и пожаротушения.</w:t>
      </w:r>
    </w:p>
    <w:p w14:paraId="799F63D4"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 xml:space="preserve">Системы </w:t>
      </w:r>
      <w:proofErr w:type="spellStart"/>
      <w:r w:rsidRPr="00C8535E">
        <w:rPr>
          <w:rFonts w:ascii="Times New Roman" w:hAnsi="Times New Roman"/>
          <w:sz w:val="24"/>
          <w:szCs w:val="24"/>
        </w:rPr>
        <w:t>противодымной</w:t>
      </w:r>
      <w:proofErr w:type="spellEnd"/>
      <w:r w:rsidRPr="00C8535E">
        <w:rPr>
          <w:rFonts w:ascii="Times New Roman" w:hAnsi="Times New Roman"/>
          <w:sz w:val="24"/>
          <w:szCs w:val="24"/>
        </w:rPr>
        <w:t xml:space="preserve"> вентиляции. </w:t>
      </w:r>
    </w:p>
    <w:p w14:paraId="72C5A8A9"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(п.54 Правил противопожарного режима в РФ)</w:t>
      </w:r>
    </w:p>
    <w:tbl>
      <w:tblPr>
        <w:tblStyle w:val="1101"/>
        <w:tblW w:w="0" w:type="auto"/>
        <w:tblLook w:val="04A0" w:firstRow="1" w:lastRow="0" w:firstColumn="1" w:lastColumn="0" w:noHBand="0" w:noVBand="1"/>
      </w:tblPr>
      <w:tblGrid>
        <w:gridCol w:w="560"/>
        <w:gridCol w:w="1219"/>
        <w:gridCol w:w="2351"/>
        <w:gridCol w:w="2340"/>
        <w:gridCol w:w="1678"/>
        <w:gridCol w:w="1480"/>
      </w:tblGrid>
      <w:tr w:rsidR="005A2547" w:rsidRPr="00C8535E" w14:paraId="536165F3" w14:textId="77777777" w:rsidTr="005A2547">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3E443E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070E7733"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0FF976C"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оказания услуг</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60F76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установки</w:t>
            </w:r>
          </w:p>
          <w:p w14:paraId="3B001D3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(наименование здания/помещения)</w:t>
            </w:r>
          </w:p>
        </w:tc>
        <w:tc>
          <w:tcPr>
            <w:tcW w:w="2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6D5E96"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услуг (техническое обслуживание, ремонт, проверка работоспособности, другие регламентные работы).</w:t>
            </w:r>
          </w:p>
          <w:p w14:paraId="14D25C4A"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2B3469"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Услуги оказаны (должность, Ф.И.О., организация)</w:t>
            </w: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867C75"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оказавшего услуги </w:t>
            </w:r>
          </w:p>
        </w:tc>
      </w:tr>
      <w:tr w:rsidR="005A2547" w:rsidRPr="00C8535E" w14:paraId="2F1FBB3D" w14:textId="77777777" w:rsidTr="005A2547">
        <w:tc>
          <w:tcPr>
            <w:tcW w:w="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910620"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14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A4D438"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6E0C9C"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211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E69337"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152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6AA76F4"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A23D8B" w14:textId="77777777" w:rsidR="005A2547" w:rsidRPr="00C8535E" w:rsidRDefault="005A2547" w:rsidP="00D17EA7">
            <w:pPr>
              <w:numPr>
                <w:ilvl w:val="0"/>
                <w:numId w:val="75"/>
              </w:numPr>
              <w:spacing w:after="0" w:line="240" w:lineRule="auto"/>
              <w:contextualSpacing/>
              <w:jc w:val="center"/>
              <w:rPr>
                <w:rFonts w:ascii="Times New Roman" w:hAnsi="Times New Roman"/>
                <w:b/>
                <w:bCs/>
                <w:sz w:val="24"/>
                <w:szCs w:val="24"/>
              </w:rPr>
            </w:pPr>
          </w:p>
        </w:tc>
      </w:tr>
      <w:tr w:rsidR="005A2547" w:rsidRPr="00C8535E" w14:paraId="154BC20A"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6F5EE069"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1434" w:type="dxa"/>
            <w:tcBorders>
              <w:top w:val="single" w:sz="4" w:space="0" w:color="auto"/>
              <w:left w:val="single" w:sz="4" w:space="0" w:color="auto"/>
              <w:bottom w:val="single" w:sz="4" w:space="0" w:color="auto"/>
              <w:right w:val="single" w:sz="4" w:space="0" w:color="auto"/>
            </w:tcBorders>
          </w:tcPr>
          <w:p w14:paraId="25D40067"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51202464"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5920FA47"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612E497C"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47C61621" w14:textId="77777777" w:rsidR="005A2547" w:rsidRPr="00C8535E" w:rsidRDefault="005A2547" w:rsidP="005A2547">
            <w:pPr>
              <w:jc w:val="center"/>
              <w:rPr>
                <w:rFonts w:ascii="Times New Roman" w:hAnsi="Times New Roman"/>
                <w:sz w:val="24"/>
                <w:szCs w:val="24"/>
              </w:rPr>
            </w:pPr>
          </w:p>
        </w:tc>
      </w:tr>
      <w:tr w:rsidR="005A2547" w:rsidRPr="00C8535E" w14:paraId="5C11E7CB"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165FA924"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1434" w:type="dxa"/>
            <w:tcBorders>
              <w:top w:val="single" w:sz="4" w:space="0" w:color="auto"/>
              <w:left w:val="single" w:sz="4" w:space="0" w:color="auto"/>
              <w:bottom w:val="single" w:sz="4" w:space="0" w:color="auto"/>
              <w:right w:val="single" w:sz="4" w:space="0" w:color="auto"/>
            </w:tcBorders>
          </w:tcPr>
          <w:p w14:paraId="6EE883B2"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691137A7"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5490E266"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554A5000"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1EEBEDE3" w14:textId="77777777" w:rsidR="005A2547" w:rsidRPr="00C8535E" w:rsidRDefault="005A2547" w:rsidP="005A2547">
            <w:pPr>
              <w:jc w:val="center"/>
              <w:rPr>
                <w:rFonts w:ascii="Times New Roman" w:hAnsi="Times New Roman"/>
                <w:sz w:val="24"/>
                <w:szCs w:val="24"/>
              </w:rPr>
            </w:pPr>
          </w:p>
        </w:tc>
      </w:tr>
      <w:tr w:rsidR="005A2547" w:rsidRPr="00C8535E" w14:paraId="660DB5B8" w14:textId="77777777" w:rsidTr="005A2547">
        <w:tc>
          <w:tcPr>
            <w:tcW w:w="525" w:type="dxa"/>
            <w:tcBorders>
              <w:top w:val="single" w:sz="4" w:space="0" w:color="auto"/>
              <w:left w:val="single" w:sz="4" w:space="0" w:color="auto"/>
              <w:bottom w:val="single" w:sz="4" w:space="0" w:color="auto"/>
              <w:right w:val="single" w:sz="4" w:space="0" w:color="auto"/>
            </w:tcBorders>
            <w:hideMark/>
          </w:tcPr>
          <w:p w14:paraId="35F637C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1434" w:type="dxa"/>
            <w:tcBorders>
              <w:top w:val="single" w:sz="4" w:space="0" w:color="auto"/>
              <w:left w:val="single" w:sz="4" w:space="0" w:color="auto"/>
              <w:bottom w:val="single" w:sz="4" w:space="0" w:color="auto"/>
              <w:right w:val="single" w:sz="4" w:space="0" w:color="auto"/>
            </w:tcBorders>
          </w:tcPr>
          <w:p w14:paraId="41C6AFC0" w14:textId="77777777" w:rsidR="005A2547" w:rsidRPr="00C8535E" w:rsidRDefault="005A2547" w:rsidP="005A2547">
            <w:pPr>
              <w:jc w:val="center"/>
              <w:rPr>
                <w:rFonts w:ascii="Times New Roman" w:hAnsi="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14:paraId="7E512626" w14:textId="77777777" w:rsidR="005A2547" w:rsidRPr="00C8535E" w:rsidRDefault="005A2547" w:rsidP="005A2547">
            <w:pPr>
              <w:jc w:val="center"/>
              <w:rPr>
                <w:rFonts w:ascii="Times New Roman" w:hAnsi="Times New Roman"/>
                <w:sz w:val="24"/>
                <w:szCs w:val="24"/>
              </w:rPr>
            </w:pPr>
          </w:p>
        </w:tc>
        <w:tc>
          <w:tcPr>
            <w:tcW w:w="2116" w:type="dxa"/>
            <w:tcBorders>
              <w:top w:val="single" w:sz="4" w:space="0" w:color="auto"/>
              <w:left w:val="single" w:sz="4" w:space="0" w:color="auto"/>
              <w:bottom w:val="single" w:sz="4" w:space="0" w:color="auto"/>
              <w:right w:val="single" w:sz="4" w:space="0" w:color="auto"/>
            </w:tcBorders>
          </w:tcPr>
          <w:p w14:paraId="0A317200" w14:textId="77777777" w:rsidR="005A2547" w:rsidRPr="00C8535E" w:rsidRDefault="005A2547" w:rsidP="005A2547">
            <w:pPr>
              <w:jc w:val="center"/>
              <w:rPr>
                <w:rFonts w:ascii="Times New Roman" w:hAnsi="Times New Roman"/>
                <w:sz w:val="24"/>
                <w:szCs w:val="24"/>
              </w:rPr>
            </w:pPr>
          </w:p>
        </w:tc>
        <w:tc>
          <w:tcPr>
            <w:tcW w:w="1524" w:type="dxa"/>
            <w:tcBorders>
              <w:top w:val="single" w:sz="4" w:space="0" w:color="auto"/>
              <w:left w:val="single" w:sz="4" w:space="0" w:color="auto"/>
              <w:bottom w:val="single" w:sz="4" w:space="0" w:color="auto"/>
              <w:right w:val="single" w:sz="4" w:space="0" w:color="auto"/>
            </w:tcBorders>
          </w:tcPr>
          <w:p w14:paraId="25EF1696" w14:textId="77777777" w:rsidR="005A2547" w:rsidRPr="00C8535E" w:rsidRDefault="005A2547" w:rsidP="005A2547">
            <w:pPr>
              <w:jc w:val="center"/>
              <w:rPr>
                <w:rFonts w:ascii="Times New Roman" w:hAnsi="Times New Roman"/>
                <w:sz w:val="24"/>
                <w:szCs w:val="24"/>
              </w:rPr>
            </w:pPr>
          </w:p>
        </w:tc>
        <w:tc>
          <w:tcPr>
            <w:tcW w:w="1620" w:type="dxa"/>
            <w:tcBorders>
              <w:top w:val="single" w:sz="4" w:space="0" w:color="auto"/>
              <w:left w:val="single" w:sz="4" w:space="0" w:color="auto"/>
              <w:bottom w:val="single" w:sz="4" w:space="0" w:color="auto"/>
              <w:right w:val="single" w:sz="4" w:space="0" w:color="auto"/>
            </w:tcBorders>
          </w:tcPr>
          <w:p w14:paraId="60422EE3" w14:textId="77777777" w:rsidR="005A2547" w:rsidRPr="00C8535E" w:rsidRDefault="005A2547" w:rsidP="005A2547">
            <w:pPr>
              <w:jc w:val="center"/>
              <w:rPr>
                <w:rFonts w:ascii="Times New Roman" w:hAnsi="Times New Roman"/>
                <w:sz w:val="24"/>
                <w:szCs w:val="24"/>
              </w:rPr>
            </w:pPr>
          </w:p>
        </w:tc>
      </w:tr>
    </w:tbl>
    <w:p w14:paraId="37014C54" w14:textId="77777777" w:rsidR="005A2547" w:rsidRPr="00C8535E" w:rsidRDefault="005A2547" w:rsidP="005A2547">
      <w:pPr>
        <w:spacing w:line="240" w:lineRule="auto"/>
        <w:jc w:val="center"/>
        <w:rPr>
          <w:rFonts w:ascii="Times New Roman" w:hAnsi="Times New Roman"/>
          <w:b/>
          <w:bCs/>
          <w:sz w:val="24"/>
          <w:szCs w:val="24"/>
        </w:rPr>
      </w:pPr>
      <w:bookmarkStart w:id="50" w:name="_Hlk54768571"/>
      <w:bookmarkEnd w:id="49"/>
    </w:p>
    <w:p w14:paraId="47DA0F5A"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XIII</w:t>
      </w:r>
      <w:r w:rsidRPr="00C8535E">
        <w:rPr>
          <w:rFonts w:ascii="Times New Roman" w:hAnsi="Times New Roman"/>
          <w:b/>
          <w:bCs/>
          <w:sz w:val="24"/>
          <w:szCs w:val="24"/>
        </w:rPr>
        <w:t xml:space="preserve">. </w:t>
      </w:r>
      <w:r w:rsidRPr="00C8535E">
        <w:rPr>
          <w:rFonts w:ascii="Times New Roman" w:hAnsi="Times New Roman"/>
          <w:sz w:val="24"/>
          <w:szCs w:val="24"/>
        </w:rPr>
        <w:t xml:space="preserve">Учет наличия, периодического осмотра и перезарядки огнетушителей. </w:t>
      </w:r>
    </w:p>
    <w:p w14:paraId="138BCB8F"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(п.60 Правил противопожарного режима в РФ)</w:t>
      </w:r>
    </w:p>
    <w:tbl>
      <w:tblPr>
        <w:tblStyle w:val="1101"/>
        <w:tblW w:w="0" w:type="auto"/>
        <w:tblLook w:val="04A0" w:firstRow="1" w:lastRow="0" w:firstColumn="1" w:lastColumn="0" w:noHBand="0" w:noVBand="1"/>
      </w:tblPr>
      <w:tblGrid>
        <w:gridCol w:w="622"/>
        <w:gridCol w:w="1040"/>
        <w:gridCol w:w="2097"/>
        <w:gridCol w:w="2544"/>
        <w:gridCol w:w="1740"/>
        <w:gridCol w:w="1585"/>
      </w:tblGrid>
      <w:tr w:rsidR="005A2547" w:rsidRPr="00C8535E" w14:paraId="4C086231"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0CFAF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0E04197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52A8C0"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 xml:space="preserve">Дата </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20AD8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Тип огнетушителей, количество, номера</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4AD3351"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оказанных услуг</w:t>
            </w:r>
          </w:p>
          <w:p w14:paraId="03964AC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(учёт наличия, периодический осмотр, </w:t>
            </w:r>
            <w:r w:rsidRPr="00C8535E">
              <w:rPr>
                <w:rFonts w:ascii="Times New Roman" w:hAnsi="Times New Roman"/>
                <w:b/>
                <w:bCs/>
                <w:sz w:val="24"/>
                <w:szCs w:val="24"/>
              </w:rPr>
              <w:lastRenderedPageBreak/>
              <w:t xml:space="preserve">взвешивание, перезарядка). </w:t>
            </w:r>
          </w:p>
          <w:p w14:paraId="37C0399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6D5820"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lastRenderedPageBreak/>
              <w:t>Услуги оказаны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DAA56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Подпись лица, оказавшего услуги</w:t>
            </w:r>
          </w:p>
        </w:tc>
      </w:tr>
      <w:tr w:rsidR="005A2547" w:rsidRPr="00C8535E" w14:paraId="2BC859C7"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ABE2B7"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257C6A"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22EB1D"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8A29412"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175CE4"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537550" w14:textId="77777777" w:rsidR="005A2547" w:rsidRPr="00C8535E" w:rsidRDefault="005A2547" w:rsidP="00D17EA7">
            <w:pPr>
              <w:numPr>
                <w:ilvl w:val="0"/>
                <w:numId w:val="76"/>
              </w:numPr>
              <w:spacing w:after="0" w:line="240" w:lineRule="auto"/>
              <w:contextualSpacing/>
              <w:jc w:val="center"/>
              <w:rPr>
                <w:rFonts w:ascii="Times New Roman" w:hAnsi="Times New Roman"/>
                <w:b/>
                <w:bCs/>
                <w:sz w:val="24"/>
                <w:szCs w:val="24"/>
              </w:rPr>
            </w:pPr>
          </w:p>
        </w:tc>
      </w:tr>
      <w:tr w:rsidR="005A2547" w:rsidRPr="00C8535E" w14:paraId="0ED3DFB7"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028E75B"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7C407382"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F9C402E"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38570B97"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7E646263"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6C1F7B8E" w14:textId="77777777" w:rsidR="005A2547" w:rsidRPr="00C8535E" w:rsidRDefault="005A2547" w:rsidP="005A2547">
            <w:pPr>
              <w:jc w:val="center"/>
              <w:rPr>
                <w:rFonts w:ascii="Times New Roman" w:hAnsi="Times New Roman"/>
                <w:sz w:val="24"/>
                <w:szCs w:val="24"/>
              </w:rPr>
            </w:pPr>
          </w:p>
        </w:tc>
      </w:tr>
      <w:tr w:rsidR="005A2547" w:rsidRPr="00C8535E" w14:paraId="72F6248D"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713A1CF6"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5D75ED05"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1012C923"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3BBB01E8"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1044F1FB"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4003F5B6" w14:textId="77777777" w:rsidR="005A2547" w:rsidRPr="00C8535E" w:rsidRDefault="005A2547" w:rsidP="005A2547">
            <w:pPr>
              <w:jc w:val="center"/>
              <w:rPr>
                <w:rFonts w:ascii="Times New Roman" w:hAnsi="Times New Roman"/>
                <w:sz w:val="24"/>
                <w:szCs w:val="24"/>
              </w:rPr>
            </w:pPr>
          </w:p>
        </w:tc>
      </w:tr>
      <w:tr w:rsidR="005A2547" w:rsidRPr="00C8535E" w14:paraId="17896EA1"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67E52277"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5C682923"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2FF11DD"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2E5CFF36"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40B78FBC"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5D120652" w14:textId="77777777" w:rsidR="005A2547" w:rsidRPr="00C8535E" w:rsidRDefault="005A2547" w:rsidP="005A2547">
            <w:pPr>
              <w:jc w:val="center"/>
              <w:rPr>
                <w:rFonts w:ascii="Times New Roman" w:hAnsi="Times New Roman"/>
                <w:sz w:val="24"/>
                <w:szCs w:val="24"/>
              </w:rPr>
            </w:pPr>
          </w:p>
        </w:tc>
      </w:tr>
    </w:tbl>
    <w:p w14:paraId="0E65CD1D" w14:textId="77777777" w:rsidR="005A2547" w:rsidRPr="00C8535E" w:rsidRDefault="005A2547" w:rsidP="005A2547">
      <w:pPr>
        <w:spacing w:line="240" w:lineRule="auto"/>
        <w:jc w:val="center"/>
        <w:rPr>
          <w:rFonts w:ascii="Times New Roman" w:hAnsi="Times New Roman"/>
          <w:b/>
          <w:bCs/>
          <w:sz w:val="24"/>
          <w:szCs w:val="24"/>
        </w:rPr>
      </w:pPr>
      <w:bookmarkStart w:id="51" w:name="_Hlk54768951"/>
      <w:bookmarkEnd w:id="50"/>
    </w:p>
    <w:p w14:paraId="727A94F8" w14:textId="77777777" w:rsidR="005A2547" w:rsidRPr="00C8535E" w:rsidRDefault="005A2547" w:rsidP="005A2547">
      <w:pPr>
        <w:spacing w:after="160"/>
        <w:rPr>
          <w:rFonts w:ascii="Times New Roman" w:hAnsi="Times New Roman"/>
          <w:b/>
          <w:bCs/>
          <w:sz w:val="24"/>
          <w:szCs w:val="24"/>
        </w:rPr>
      </w:pPr>
      <w:r w:rsidRPr="00C8535E">
        <w:rPr>
          <w:rFonts w:ascii="Times New Roman" w:hAnsi="Times New Roman"/>
          <w:b/>
          <w:bCs/>
          <w:sz w:val="24"/>
          <w:szCs w:val="24"/>
        </w:rPr>
        <w:br w:type="page"/>
      </w:r>
    </w:p>
    <w:p w14:paraId="63B1DA37"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lastRenderedPageBreak/>
        <w:t xml:space="preserve">Раздел </w:t>
      </w:r>
      <w:r w:rsidRPr="00C8535E">
        <w:rPr>
          <w:rFonts w:ascii="Times New Roman" w:hAnsi="Times New Roman"/>
          <w:b/>
          <w:bCs/>
          <w:sz w:val="24"/>
          <w:szCs w:val="24"/>
          <w:lang w:val="en-US"/>
        </w:rPr>
        <w:t>XIV</w:t>
      </w:r>
      <w:r w:rsidRPr="00C8535E">
        <w:rPr>
          <w:rFonts w:ascii="Times New Roman" w:hAnsi="Times New Roman"/>
          <w:b/>
          <w:bCs/>
          <w:sz w:val="24"/>
          <w:szCs w:val="24"/>
        </w:rPr>
        <w:t xml:space="preserve">. </w:t>
      </w:r>
      <w:r w:rsidRPr="00C8535E">
        <w:rPr>
          <w:rFonts w:ascii="Times New Roman" w:hAnsi="Times New Roman"/>
          <w:sz w:val="24"/>
          <w:szCs w:val="24"/>
        </w:rPr>
        <w:t>Проверка состояния огнезащитных покрытий (огнезащитной обработки).</w:t>
      </w:r>
    </w:p>
    <w:p w14:paraId="390D4E04"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(п.13, п.95 Правил противопожарного режима в РФ)</w:t>
      </w:r>
    </w:p>
    <w:tbl>
      <w:tblPr>
        <w:tblStyle w:val="1101"/>
        <w:tblW w:w="0" w:type="auto"/>
        <w:tblLook w:val="04A0" w:firstRow="1" w:lastRow="0" w:firstColumn="1" w:lastColumn="0" w:noHBand="0" w:noVBand="1"/>
      </w:tblPr>
      <w:tblGrid>
        <w:gridCol w:w="595"/>
        <w:gridCol w:w="1361"/>
        <w:gridCol w:w="2185"/>
        <w:gridCol w:w="2235"/>
        <w:gridCol w:w="1713"/>
        <w:gridCol w:w="1539"/>
      </w:tblGrid>
      <w:tr w:rsidR="005A2547" w:rsidRPr="00C8535E" w14:paraId="66146076"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76C7B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3DD8B6A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E3480F"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 xml:space="preserve">Дата проверки </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502DC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Наименование и местонахождение строительных конструкций </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FA272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Вид оказанных услуг</w:t>
            </w:r>
          </w:p>
          <w:p w14:paraId="28BDE668"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(проверка состояния огнезащитного покрытия, дата пропитки и срок ее действия). </w:t>
            </w:r>
          </w:p>
          <w:p w14:paraId="183CDD54"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оказанных услуг, замечания.</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203A62C"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0ACAD7"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Подпись лица, оказавшего услуги</w:t>
            </w:r>
          </w:p>
        </w:tc>
      </w:tr>
      <w:tr w:rsidR="005A2547" w:rsidRPr="00C8535E" w14:paraId="0879BE41"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C57E36"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87B44F"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1D1A9B"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929955"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11105F"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ADD2B8" w14:textId="77777777" w:rsidR="005A2547" w:rsidRPr="00C8535E" w:rsidRDefault="005A2547" w:rsidP="00D17EA7">
            <w:pPr>
              <w:numPr>
                <w:ilvl w:val="0"/>
                <w:numId w:val="77"/>
              </w:numPr>
              <w:spacing w:after="0" w:line="240" w:lineRule="auto"/>
              <w:contextualSpacing/>
              <w:jc w:val="center"/>
              <w:rPr>
                <w:rFonts w:ascii="Times New Roman" w:hAnsi="Times New Roman"/>
                <w:b/>
                <w:bCs/>
                <w:sz w:val="24"/>
                <w:szCs w:val="24"/>
              </w:rPr>
            </w:pPr>
          </w:p>
        </w:tc>
      </w:tr>
      <w:tr w:rsidR="005A2547" w:rsidRPr="00C8535E" w14:paraId="16FB63FF"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1847C2F"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129CF63C"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2A9F2980"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3707D4D7"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427CFE91"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503EDEEF" w14:textId="77777777" w:rsidR="005A2547" w:rsidRPr="00C8535E" w:rsidRDefault="005A2547" w:rsidP="005A2547">
            <w:pPr>
              <w:jc w:val="center"/>
              <w:rPr>
                <w:rFonts w:ascii="Times New Roman" w:hAnsi="Times New Roman"/>
                <w:sz w:val="24"/>
                <w:szCs w:val="24"/>
              </w:rPr>
            </w:pPr>
          </w:p>
        </w:tc>
      </w:tr>
      <w:tr w:rsidR="005A2547" w:rsidRPr="00C8535E" w14:paraId="7F3E8782"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4537FA10"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0F811C25"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721733B"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094E9CB1"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27DDE840"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0723B0B3" w14:textId="77777777" w:rsidR="005A2547" w:rsidRPr="00C8535E" w:rsidRDefault="005A2547" w:rsidP="005A2547">
            <w:pPr>
              <w:jc w:val="center"/>
              <w:rPr>
                <w:rFonts w:ascii="Times New Roman" w:hAnsi="Times New Roman"/>
                <w:sz w:val="24"/>
                <w:szCs w:val="24"/>
              </w:rPr>
            </w:pPr>
          </w:p>
        </w:tc>
      </w:tr>
      <w:tr w:rsidR="005A2547" w:rsidRPr="00C8535E" w14:paraId="516E4D70"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1CE1872E"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130BBA6B"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43FB5205"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B8657AB"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BDE0A66"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6041A546" w14:textId="77777777" w:rsidR="005A2547" w:rsidRPr="00C8535E" w:rsidRDefault="005A2547" w:rsidP="005A2547">
            <w:pPr>
              <w:jc w:val="center"/>
              <w:rPr>
                <w:rFonts w:ascii="Times New Roman" w:hAnsi="Times New Roman"/>
                <w:sz w:val="24"/>
                <w:szCs w:val="24"/>
              </w:rPr>
            </w:pPr>
          </w:p>
        </w:tc>
      </w:tr>
      <w:bookmarkEnd w:id="51"/>
    </w:tbl>
    <w:p w14:paraId="0F9DA7D1" w14:textId="77777777" w:rsidR="005A2547" w:rsidRPr="00C8535E" w:rsidRDefault="005A2547" w:rsidP="005A2547">
      <w:pPr>
        <w:spacing w:line="240" w:lineRule="auto"/>
        <w:jc w:val="center"/>
        <w:rPr>
          <w:rFonts w:ascii="Times New Roman" w:hAnsi="Times New Roman"/>
          <w:sz w:val="24"/>
          <w:szCs w:val="24"/>
        </w:rPr>
      </w:pPr>
    </w:p>
    <w:p w14:paraId="2E3BC682"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b/>
          <w:bCs/>
          <w:sz w:val="24"/>
          <w:szCs w:val="24"/>
        </w:rPr>
        <w:t xml:space="preserve">Раздел </w:t>
      </w:r>
      <w:r w:rsidRPr="00C8535E">
        <w:rPr>
          <w:rFonts w:ascii="Times New Roman" w:hAnsi="Times New Roman"/>
          <w:b/>
          <w:bCs/>
          <w:sz w:val="24"/>
          <w:szCs w:val="24"/>
          <w:lang w:val="en-US"/>
        </w:rPr>
        <w:t>XV</w:t>
      </w:r>
      <w:r w:rsidRPr="00C8535E">
        <w:rPr>
          <w:rFonts w:ascii="Times New Roman" w:hAnsi="Times New Roman"/>
          <w:b/>
          <w:bCs/>
          <w:sz w:val="24"/>
          <w:szCs w:val="24"/>
        </w:rPr>
        <w:t xml:space="preserve">. </w:t>
      </w:r>
      <w:r w:rsidRPr="00C8535E">
        <w:rPr>
          <w:rFonts w:ascii="Times New Roman" w:hAnsi="Times New Roman"/>
          <w:sz w:val="24"/>
          <w:szCs w:val="24"/>
        </w:rPr>
        <w:t>Проверка покрывал для изоляции очага возгорания на предмет отсутствия механических повреждений и целостности</w:t>
      </w:r>
    </w:p>
    <w:p w14:paraId="463B2AF0"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(п.412 Правил противопожарного режима в РФ)</w:t>
      </w:r>
    </w:p>
    <w:tbl>
      <w:tblPr>
        <w:tblStyle w:val="1101"/>
        <w:tblW w:w="0" w:type="auto"/>
        <w:tblLook w:val="04A0" w:firstRow="1" w:lastRow="0" w:firstColumn="1" w:lastColumn="0" w:noHBand="0" w:noVBand="1"/>
      </w:tblPr>
      <w:tblGrid>
        <w:gridCol w:w="582"/>
        <w:gridCol w:w="1323"/>
        <w:gridCol w:w="2218"/>
        <w:gridCol w:w="2004"/>
        <w:gridCol w:w="1701"/>
        <w:gridCol w:w="1800"/>
      </w:tblGrid>
      <w:tr w:rsidR="005A2547" w:rsidRPr="00C8535E" w14:paraId="4688F94F"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EB1E7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 </w:t>
            </w:r>
          </w:p>
          <w:p w14:paraId="64FD916D"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п/п</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C0F1A4" w14:textId="77777777" w:rsidR="005A2547" w:rsidRPr="00C8535E" w:rsidRDefault="005A2547" w:rsidP="005A2547">
            <w:pPr>
              <w:jc w:val="center"/>
              <w:rPr>
                <w:rFonts w:ascii="Times New Roman" w:hAnsi="Times New Roman"/>
                <w:b/>
                <w:bCs/>
                <w:sz w:val="24"/>
                <w:szCs w:val="24"/>
                <w:lang w:val="en-US"/>
              </w:rPr>
            </w:pPr>
            <w:r w:rsidRPr="00C8535E">
              <w:rPr>
                <w:rFonts w:ascii="Times New Roman" w:hAnsi="Times New Roman"/>
                <w:b/>
                <w:bCs/>
                <w:sz w:val="24"/>
                <w:szCs w:val="24"/>
              </w:rPr>
              <w:t>Дата проверки</w:t>
            </w: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0301C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Местонахождение покрывал для изоляции очага возгорания, количество, размер полотен </w:t>
            </w: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675FF2"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Результат проверки, замечания (обеспечение целостности покрывал, отсутствие механических повреждений)</w:t>
            </w: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D8931E"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Проверка проведена (должность, Ф.И.О., организация)</w:t>
            </w: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90B553" w14:textId="77777777" w:rsidR="005A2547" w:rsidRPr="00C8535E" w:rsidRDefault="005A2547" w:rsidP="005A2547">
            <w:pPr>
              <w:jc w:val="center"/>
              <w:rPr>
                <w:rFonts w:ascii="Times New Roman" w:hAnsi="Times New Roman"/>
                <w:b/>
                <w:bCs/>
                <w:sz w:val="24"/>
                <w:szCs w:val="24"/>
              </w:rPr>
            </w:pPr>
            <w:r w:rsidRPr="00C8535E">
              <w:rPr>
                <w:rFonts w:ascii="Times New Roman" w:hAnsi="Times New Roman"/>
                <w:b/>
                <w:bCs/>
                <w:sz w:val="24"/>
                <w:szCs w:val="24"/>
              </w:rPr>
              <w:t xml:space="preserve">Подпись лица, проводившего проверку </w:t>
            </w:r>
          </w:p>
        </w:tc>
      </w:tr>
      <w:tr w:rsidR="005A2547" w:rsidRPr="00C8535E" w14:paraId="6824CC21" w14:textId="77777777" w:rsidTr="005A2547">
        <w:tc>
          <w:tcPr>
            <w:tcW w:w="84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D12278"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24161B"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70F2B6"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49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1BEEFB"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19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ABFC3D"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c>
          <w:tcPr>
            <w:tcW w:w="19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F856C0" w14:textId="77777777" w:rsidR="005A2547" w:rsidRPr="00C8535E" w:rsidRDefault="005A2547" w:rsidP="00D17EA7">
            <w:pPr>
              <w:numPr>
                <w:ilvl w:val="0"/>
                <w:numId w:val="78"/>
              </w:numPr>
              <w:spacing w:after="0" w:line="240" w:lineRule="auto"/>
              <w:contextualSpacing/>
              <w:jc w:val="center"/>
              <w:rPr>
                <w:rFonts w:ascii="Times New Roman" w:hAnsi="Times New Roman"/>
                <w:b/>
                <w:bCs/>
                <w:sz w:val="24"/>
                <w:szCs w:val="24"/>
              </w:rPr>
            </w:pPr>
          </w:p>
        </w:tc>
      </w:tr>
      <w:tr w:rsidR="005A2547" w:rsidRPr="00C8535E" w14:paraId="6E9390B5"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66B7F9A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3AF1A2E9"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303884E"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1990F300"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68C71898"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39077801" w14:textId="77777777" w:rsidR="005A2547" w:rsidRPr="00C8535E" w:rsidRDefault="005A2547" w:rsidP="005A2547">
            <w:pPr>
              <w:jc w:val="center"/>
              <w:rPr>
                <w:rFonts w:ascii="Times New Roman" w:hAnsi="Times New Roman"/>
                <w:sz w:val="24"/>
                <w:szCs w:val="24"/>
              </w:rPr>
            </w:pPr>
          </w:p>
        </w:tc>
      </w:tr>
      <w:tr w:rsidR="005A2547" w:rsidRPr="00C8535E" w14:paraId="24B0AF2D"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E23617F"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14:paraId="1E6014CA"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670A4014"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0F493009"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05C48AE9"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6011C49D" w14:textId="77777777" w:rsidR="005A2547" w:rsidRPr="00C8535E" w:rsidRDefault="005A2547" w:rsidP="005A2547">
            <w:pPr>
              <w:jc w:val="center"/>
              <w:rPr>
                <w:rFonts w:ascii="Times New Roman" w:hAnsi="Times New Roman"/>
                <w:sz w:val="24"/>
                <w:szCs w:val="24"/>
              </w:rPr>
            </w:pPr>
          </w:p>
        </w:tc>
      </w:tr>
      <w:tr w:rsidR="005A2547" w:rsidRPr="00C8535E" w14:paraId="14DB9BCB" w14:textId="77777777" w:rsidTr="005A2547">
        <w:tc>
          <w:tcPr>
            <w:tcW w:w="846" w:type="dxa"/>
            <w:tcBorders>
              <w:top w:val="single" w:sz="4" w:space="0" w:color="auto"/>
              <w:left w:val="single" w:sz="4" w:space="0" w:color="auto"/>
              <w:bottom w:val="single" w:sz="4" w:space="0" w:color="auto"/>
              <w:right w:val="single" w:sz="4" w:space="0" w:color="auto"/>
            </w:tcBorders>
            <w:hideMark/>
          </w:tcPr>
          <w:p w14:paraId="293D19A8" w14:textId="77777777" w:rsidR="005A2547" w:rsidRPr="00C8535E" w:rsidRDefault="005A2547" w:rsidP="005A2547">
            <w:pPr>
              <w:jc w:val="center"/>
              <w:rPr>
                <w:rFonts w:ascii="Times New Roman" w:hAnsi="Times New Roman"/>
                <w:sz w:val="24"/>
                <w:szCs w:val="24"/>
              </w:rPr>
            </w:pPr>
            <w:r w:rsidRPr="00C8535E">
              <w:rPr>
                <w:rFonts w:ascii="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14:paraId="280E0060" w14:textId="77777777" w:rsidR="005A2547" w:rsidRPr="00C8535E" w:rsidRDefault="005A2547" w:rsidP="005A2547">
            <w:pPr>
              <w:jc w:val="center"/>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C311B26" w14:textId="77777777" w:rsidR="005A2547" w:rsidRPr="00C8535E" w:rsidRDefault="005A2547" w:rsidP="005A2547">
            <w:pPr>
              <w:jc w:val="center"/>
              <w:rPr>
                <w:rFonts w:ascii="Times New Roman" w:hAnsi="Times New Roman"/>
                <w:sz w:val="24"/>
                <w:szCs w:val="24"/>
              </w:rPr>
            </w:pPr>
          </w:p>
        </w:tc>
        <w:tc>
          <w:tcPr>
            <w:tcW w:w="4962" w:type="dxa"/>
            <w:tcBorders>
              <w:top w:val="single" w:sz="4" w:space="0" w:color="auto"/>
              <w:left w:val="single" w:sz="4" w:space="0" w:color="auto"/>
              <w:bottom w:val="single" w:sz="4" w:space="0" w:color="auto"/>
              <w:right w:val="single" w:sz="4" w:space="0" w:color="auto"/>
            </w:tcBorders>
          </w:tcPr>
          <w:p w14:paraId="42EB4417" w14:textId="77777777" w:rsidR="005A2547" w:rsidRPr="00C8535E" w:rsidRDefault="005A2547" w:rsidP="005A2547">
            <w:pPr>
              <w:jc w:val="center"/>
              <w:rPr>
                <w:rFonts w:ascii="Times New Roman" w:hAnsi="Times New Roman"/>
                <w:sz w:val="24"/>
                <w:szCs w:val="24"/>
              </w:rPr>
            </w:pPr>
          </w:p>
        </w:tc>
        <w:tc>
          <w:tcPr>
            <w:tcW w:w="1965" w:type="dxa"/>
            <w:tcBorders>
              <w:top w:val="single" w:sz="4" w:space="0" w:color="auto"/>
              <w:left w:val="single" w:sz="4" w:space="0" w:color="auto"/>
              <w:bottom w:val="single" w:sz="4" w:space="0" w:color="auto"/>
              <w:right w:val="single" w:sz="4" w:space="0" w:color="auto"/>
            </w:tcBorders>
          </w:tcPr>
          <w:p w14:paraId="56A0048A" w14:textId="77777777" w:rsidR="005A2547" w:rsidRPr="00C8535E" w:rsidRDefault="005A2547" w:rsidP="005A2547">
            <w:pPr>
              <w:jc w:val="center"/>
              <w:rPr>
                <w:rFonts w:ascii="Times New Roman" w:hAnsi="Times New Roman"/>
                <w:sz w:val="24"/>
                <w:szCs w:val="24"/>
              </w:rPr>
            </w:pPr>
          </w:p>
        </w:tc>
        <w:tc>
          <w:tcPr>
            <w:tcW w:w="1968" w:type="dxa"/>
            <w:tcBorders>
              <w:top w:val="single" w:sz="4" w:space="0" w:color="auto"/>
              <w:left w:val="single" w:sz="4" w:space="0" w:color="auto"/>
              <w:bottom w:val="single" w:sz="4" w:space="0" w:color="auto"/>
              <w:right w:val="single" w:sz="4" w:space="0" w:color="auto"/>
            </w:tcBorders>
          </w:tcPr>
          <w:p w14:paraId="53DB0856" w14:textId="77777777" w:rsidR="005A2547" w:rsidRPr="00C8535E" w:rsidRDefault="005A2547" w:rsidP="005A2547">
            <w:pPr>
              <w:jc w:val="center"/>
              <w:rPr>
                <w:rFonts w:ascii="Times New Roman" w:hAnsi="Times New Roman"/>
                <w:sz w:val="24"/>
                <w:szCs w:val="24"/>
              </w:rPr>
            </w:pPr>
          </w:p>
        </w:tc>
      </w:tr>
    </w:tbl>
    <w:p w14:paraId="47F47856" w14:textId="77777777" w:rsidR="005A2547" w:rsidRPr="00C8535E" w:rsidRDefault="005A2547" w:rsidP="005A2547">
      <w:pPr>
        <w:spacing w:line="240" w:lineRule="auto"/>
        <w:jc w:val="right"/>
        <w:rPr>
          <w:rFonts w:ascii="Times New Roman" w:hAnsi="Times New Roman"/>
          <w:sz w:val="24"/>
          <w:szCs w:val="24"/>
        </w:rPr>
      </w:pPr>
    </w:p>
    <w:p w14:paraId="4AC803DE" w14:textId="7A87ED8D" w:rsidR="005A2547" w:rsidRPr="00C8535E" w:rsidRDefault="005A2547" w:rsidP="00AE0B92">
      <w:pPr>
        <w:spacing w:after="160"/>
        <w:rPr>
          <w:rFonts w:ascii="Times New Roman" w:hAnsi="Times New Roman"/>
          <w:b/>
          <w:bCs/>
          <w:sz w:val="24"/>
          <w:szCs w:val="24"/>
        </w:rPr>
      </w:pPr>
      <w:r w:rsidRPr="00C8535E">
        <w:rPr>
          <w:rFonts w:ascii="Times New Roman" w:hAnsi="Times New Roman"/>
          <w:sz w:val="24"/>
          <w:szCs w:val="24"/>
        </w:rPr>
        <w:br w:type="page"/>
      </w:r>
      <w:r w:rsidRPr="00C8535E">
        <w:rPr>
          <w:rFonts w:ascii="Times New Roman" w:hAnsi="Times New Roman"/>
          <w:b/>
          <w:bCs/>
          <w:sz w:val="24"/>
          <w:szCs w:val="24"/>
        </w:rPr>
        <w:lastRenderedPageBreak/>
        <w:t>Последний лист</w:t>
      </w:r>
    </w:p>
    <w:p w14:paraId="76493615" w14:textId="77777777" w:rsidR="005A2547" w:rsidRPr="00C8535E" w:rsidRDefault="005A2547" w:rsidP="005A2547">
      <w:pPr>
        <w:spacing w:line="240" w:lineRule="auto"/>
        <w:jc w:val="center"/>
        <w:rPr>
          <w:rFonts w:ascii="Times New Roman" w:hAnsi="Times New Roman"/>
          <w:b/>
          <w:bCs/>
          <w:sz w:val="24"/>
          <w:szCs w:val="24"/>
        </w:rPr>
      </w:pPr>
      <w:r w:rsidRPr="00C8535E">
        <w:rPr>
          <w:rFonts w:ascii="Times New Roman" w:hAnsi="Times New Roman"/>
          <w:b/>
          <w:bCs/>
          <w:sz w:val="24"/>
          <w:szCs w:val="24"/>
        </w:rPr>
        <w:t>Периодичность проведения проверок в соответствии с требованиями Правил противопожарного режима в РФ</w:t>
      </w:r>
    </w:p>
    <w:p w14:paraId="71ACCD0B"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Проведение эксплуатационных испытаний пожарных лестниц, наружных открытых лестниц, предназначенных для эвакуации людей из зданий и сооружений при пожаре, ограждений на крышах - не реже 1 раза в 5 лет (п.17 «б» Правил);</w:t>
      </w:r>
    </w:p>
    <w:p w14:paraId="0D43244C"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- 1 раз в год (п.30 Правил);</w:t>
      </w:r>
    </w:p>
    <w:p w14:paraId="63D4307A"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 xml:space="preserve">Проверка </w:t>
      </w:r>
      <w:proofErr w:type="spellStart"/>
      <w:r w:rsidRPr="00C8535E">
        <w:rPr>
          <w:rFonts w:ascii="Times New Roman" w:hAnsi="Times New Roman"/>
          <w:sz w:val="24"/>
          <w:szCs w:val="24"/>
        </w:rPr>
        <w:t>огнезадерживающих</w:t>
      </w:r>
      <w:proofErr w:type="spellEnd"/>
      <w:r w:rsidRPr="00C8535E">
        <w:rPr>
          <w:rFonts w:ascii="Times New Roman" w:hAnsi="Times New Roman"/>
          <w:sz w:val="24"/>
          <w:szCs w:val="24"/>
        </w:rPr>
        <w:t xml:space="preserve">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w:t>
      </w:r>
      <w:proofErr w:type="spellStart"/>
      <w:r w:rsidRPr="00C8535E">
        <w:rPr>
          <w:rFonts w:ascii="Times New Roman" w:hAnsi="Times New Roman"/>
          <w:sz w:val="24"/>
          <w:szCs w:val="24"/>
        </w:rPr>
        <w:t>общеобменной</w:t>
      </w:r>
      <w:proofErr w:type="spellEnd"/>
      <w:r w:rsidRPr="00C8535E">
        <w:rPr>
          <w:rFonts w:ascii="Times New Roman" w:hAnsi="Times New Roman"/>
          <w:sz w:val="24"/>
          <w:szCs w:val="24"/>
        </w:rPr>
        <w:t xml:space="preserve"> вентиляции и кондиционирования при пожаре – периодичность определяется в соответствии с технической документацией изготовителя (п.42 Правил);</w:t>
      </w:r>
    </w:p>
    <w:p w14:paraId="5E54B35A"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Услуги по очистке вентиляционных камер, циклонов, фильтров, воздуховодов, вытяжных устройств (шкафов, окрасочных, сушильных камер и др.), аппаратов и трубопроводов от горючих и пожароопасных отходов и отложений - помещениях категорий А и Б - не реже 1 раза в квартал; категорий В1-В4 - не реже 1 раза в полугодие; других категорий - не реже 1 раза в год (п.43, п.124 Правил);</w:t>
      </w:r>
    </w:p>
    <w:p w14:paraId="72716746"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водоотдачи наружных и внутренних водопроводов противопожарного водоснабжения - не реже 2 раз в год (весной и осенью) (п.48 Правил);</w:t>
      </w:r>
    </w:p>
    <w:p w14:paraId="0393D1A2"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Перекатка пожарных рукавов - не реже 1 раза в год (п.50 Правил);</w:t>
      </w:r>
    </w:p>
    <w:p w14:paraId="58DDE83A"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работоспособности задвижек с электроприводом, установленных на обводных линиях водомерных устройств - не реже 2 раз в год (п.52 Правил);</w:t>
      </w:r>
    </w:p>
    <w:p w14:paraId="5422D1A2"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работоспособности основных рабочих и резервных пожарных насосных агрегатов - ежемесячно (п.52 Правил);</w:t>
      </w:r>
    </w:p>
    <w:p w14:paraId="56D12884"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 xml:space="preserve">АУПС, АУПТ, СОУЭ, </w:t>
      </w:r>
      <w:proofErr w:type="spellStart"/>
      <w:r w:rsidRPr="00C8535E">
        <w:rPr>
          <w:rFonts w:ascii="Times New Roman" w:hAnsi="Times New Roman"/>
          <w:sz w:val="24"/>
          <w:szCs w:val="24"/>
        </w:rPr>
        <w:t>противодымная</w:t>
      </w:r>
      <w:proofErr w:type="spellEnd"/>
      <w:r w:rsidRPr="00C8535E">
        <w:rPr>
          <w:rFonts w:ascii="Times New Roman" w:hAnsi="Times New Roman"/>
          <w:sz w:val="24"/>
          <w:szCs w:val="24"/>
        </w:rPr>
        <w:t xml:space="preserve"> вентиляция – в соответствии с регламентом технического обслуживания, выполненного с учетом инструкции изготовителя на технические средства (п.54 Правил);</w:t>
      </w:r>
    </w:p>
    <w:p w14:paraId="310C22AD"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Сроки перезарядки и освидетельствования огнетушителей - в соответствии паспортом огнетушителя (п.60 Правил);</w:t>
      </w:r>
    </w:p>
    <w:p w14:paraId="399B0EB4" w14:textId="77777777" w:rsidR="005A2547" w:rsidRPr="00C8535E" w:rsidRDefault="005A2547" w:rsidP="00D17EA7">
      <w:pPr>
        <w:numPr>
          <w:ilvl w:val="0"/>
          <w:numId w:val="79"/>
        </w:numPr>
        <w:spacing w:after="0" w:line="240" w:lineRule="auto"/>
        <w:contextualSpacing/>
        <w:jc w:val="both"/>
        <w:rPr>
          <w:rFonts w:ascii="Times New Roman" w:hAnsi="Times New Roman"/>
          <w:sz w:val="24"/>
          <w:szCs w:val="24"/>
        </w:rPr>
      </w:pPr>
      <w:r w:rsidRPr="00C8535E">
        <w:rPr>
          <w:rFonts w:ascii="Times New Roman" w:hAnsi="Times New Roman"/>
          <w:sz w:val="24"/>
          <w:szCs w:val="24"/>
        </w:rPr>
        <w:t>Проверка покрывала для изоляции очага возгорания на предмет отсутствия механических повреждений и его целостности - 1 раз в год (п.412 Правил);</w:t>
      </w:r>
    </w:p>
    <w:p w14:paraId="0C8FF0A7" w14:textId="77777777" w:rsidR="005A2547" w:rsidRPr="00C8535E" w:rsidRDefault="005A2547" w:rsidP="005A2547">
      <w:pPr>
        <w:spacing w:line="240" w:lineRule="auto"/>
        <w:rPr>
          <w:rFonts w:ascii="Times New Roman" w:hAnsi="Times New Roman"/>
          <w:sz w:val="24"/>
          <w:szCs w:val="24"/>
          <w:lang w:eastAsia="ru-RU"/>
        </w:rPr>
      </w:pPr>
      <w:r w:rsidRPr="00C8535E">
        <w:rPr>
          <w:rFonts w:ascii="Times New Roman" w:hAnsi="Times New Roman"/>
          <w:sz w:val="24"/>
          <w:szCs w:val="24"/>
        </w:rPr>
        <w:t>Проверка состояния огнезащитного покрытия -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(п.13 Правил).</w:t>
      </w:r>
      <w:r w:rsidRPr="00C8535E">
        <w:rPr>
          <w:rFonts w:ascii="Times New Roman" w:hAnsi="Times New Roman"/>
          <w:sz w:val="24"/>
          <w:szCs w:val="24"/>
          <w:lang w:eastAsia="ru-RU"/>
        </w:rPr>
        <w:t xml:space="preserve"> </w:t>
      </w:r>
    </w:p>
    <w:p w14:paraId="090FE14E" w14:textId="77777777" w:rsidR="005A2547" w:rsidRPr="00C8535E" w:rsidRDefault="005A2547" w:rsidP="005A2547">
      <w:pPr>
        <w:spacing w:after="160"/>
        <w:rPr>
          <w:rFonts w:ascii="Times New Roman" w:hAnsi="Times New Roman"/>
          <w:sz w:val="24"/>
          <w:szCs w:val="24"/>
          <w:lang w:eastAsia="ru-RU"/>
        </w:rPr>
      </w:pPr>
      <w:r w:rsidRPr="00C8535E">
        <w:rPr>
          <w:rFonts w:ascii="Times New Roman" w:hAnsi="Times New Roman"/>
          <w:sz w:val="24"/>
          <w:szCs w:val="24"/>
          <w:lang w:eastAsia="ru-RU"/>
        </w:rPr>
        <w:br w:type="page"/>
      </w:r>
    </w:p>
    <w:p w14:paraId="41432E60" w14:textId="77777777" w:rsidR="005A2547" w:rsidRPr="00C8535E" w:rsidRDefault="005A2547" w:rsidP="005A2547">
      <w:pPr>
        <w:spacing w:line="240" w:lineRule="auto"/>
        <w:jc w:val="right"/>
        <w:rPr>
          <w:rFonts w:ascii="Times New Roman" w:eastAsia="Times New Roman" w:hAnsi="Times New Roman"/>
          <w:b/>
          <w:bCs/>
          <w:color w:val="2D2D2D"/>
          <w:spacing w:val="2"/>
          <w:sz w:val="24"/>
          <w:szCs w:val="24"/>
          <w:lang w:eastAsia="ru-RU"/>
        </w:rPr>
      </w:pPr>
      <w:r w:rsidRPr="00C8535E">
        <w:rPr>
          <w:rFonts w:ascii="Times New Roman" w:eastAsia="Times New Roman" w:hAnsi="Times New Roman"/>
          <w:b/>
          <w:bCs/>
          <w:color w:val="2D2D2D"/>
          <w:spacing w:val="2"/>
          <w:sz w:val="24"/>
          <w:szCs w:val="24"/>
          <w:lang w:eastAsia="ru-RU"/>
        </w:rPr>
        <w:lastRenderedPageBreak/>
        <w:t>Приложение № 6 к Техническому заданию</w:t>
      </w:r>
    </w:p>
    <w:p w14:paraId="4956E5D3" w14:textId="77777777" w:rsidR="005A2547" w:rsidRPr="00C8535E" w:rsidRDefault="005A2547" w:rsidP="005A2547">
      <w:pPr>
        <w:spacing w:line="240" w:lineRule="auto"/>
        <w:ind w:right="142"/>
        <w:jc w:val="right"/>
        <w:rPr>
          <w:rFonts w:ascii="Times New Roman" w:hAnsi="Times New Roman"/>
          <w:sz w:val="24"/>
          <w:szCs w:val="24"/>
        </w:rPr>
      </w:pPr>
    </w:p>
    <w:p w14:paraId="25BBBE66" w14:textId="77777777" w:rsidR="005A2547" w:rsidRPr="00C8535E" w:rsidRDefault="005A2547" w:rsidP="005A2547">
      <w:pPr>
        <w:spacing w:line="240" w:lineRule="auto"/>
        <w:ind w:right="142"/>
        <w:rPr>
          <w:rFonts w:ascii="Times New Roman" w:hAnsi="Times New Roman"/>
          <w:sz w:val="24"/>
          <w:szCs w:val="24"/>
        </w:rPr>
      </w:pPr>
    </w:p>
    <w:p w14:paraId="2E84145D" w14:textId="77777777" w:rsidR="005A2547" w:rsidRPr="00C8535E" w:rsidRDefault="005A2547" w:rsidP="005A2547">
      <w:pPr>
        <w:spacing w:line="240" w:lineRule="auto"/>
        <w:ind w:right="142"/>
        <w:rPr>
          <w:rFonts w:ascii="Times New Roman" w:hAnsi="Times New Roman"/>
          <w:b/>
          <w:sz w:val="24"/>
          <w:szCs w:val="24"/>
        </w:rPr>
      </w:pPr>
      <w:r w:rsidRPr="00C8535E">
        <w:rPr>
          <w:rFonts w:ascii="Times New Roman" w:hAnsi="Times New Roman"/>
          <w:b/>
          <w:sz w:val="24"/>
          <w:szCs w:val="24"/>
        </w:rPr>
        <w:t>ФОРМА</w:t>
      </w:r>
    </w:p>
    <w:p w14:paraId="1C0E0E4D" w14:textId="77777777" w:rsidR="005A2547" w:rsidRPr="00C8535E" w:rsidRDefault="005A2547" w:rsidP="005A2547">
      <w:pPr>
        <w:spacing w:line="240" w:lineRule="auto"/>
        <w:ind w:right="142"/>
        <w:jc w:val="center"/>
        <w:rPr>
          <w:rFonts w:ascii="Times New Roman" w:hAnsi="Times New Roman"/>
          <w:b/>
          <w:sz w:val="24"/>
          <w:szCs w:val="24"/>
        </w:rPr>
      </w:pPr>
      <w:r w:rsidRPr="00C8535E">
        <w:rPr>
          <w:rFonts w:ascii="Times New Roman" w:hAnsi="Times New Roman"/>
          <w:b/>
          <w:sz w:val="24"/>
          <w:szCs w:val="24"/>
        </w:rPr>
        <w:t xml:space="preserve">Акт сдачи-приемки оказанных услуг </w:t>
      </w:r>
    </w:p>
    <w:p w14:paraId="624763A2" w14:textId="77777777" w:rsidR="005A2547" w:rsidRPr="00C8535E" w:rsidRDefault="005A2547" w:rsidP="005A2547">
      <w:pPr>
        <w:spacing w:line="240" w:lineRule="auto"/>
        <w:ind w:right="142"/>
        <w:jc w:val="center"/>
        <w:rPr>
          <w:rFonts w:ascii="Times New Roman" w:hAnsi="Times New Roman"/>
          <w:b/>
          <w:sz w:val="24"/>
          <w:szCs w:val="24"/>
        </w:rPr>
      </w:pPr>
    </w:p>
    <w:tbl>
      <w:tblPr>
        <w:tblStyle w:val="1141"/>
        <w:tblW w:w="978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0"/>
        <w:gridCol w:w="1611"/>
        <w:gridCol w:w="6110"/>
      </w:tblGrid>
      <w:tr w:rsidR="005A2547" w:rsidRPr="00C8535E" w14:paraId="6EF060A4" w14:textId="77777777" w:rsidTr="005A2547">
        <w:trPr>
          <w:trHeight w:val="563"/>
        </w:trPr>
        <w:tc>
          <w:tcPr>
            <w:tcW w:w="3671" w:type="dxa"/>
            <w:gridSpan w:val="2"/>
            <w:hideMark/>
          </w:tcPr>
          <w:p w14:paraId="67C61883" w14:textId="77777777" w:rsidR="005A2547" w:rsidRPr="00C8535E" w:rsidRDefault="005A2547" w:rsidP="005A2547">
            <w:pPr>
              <w:ind w:right="142"/>
              <w:rPr>
                <w:rFonts w:ascii="Times New Roman" w:hAnsi="Times New Roman"/>
                <w:sz w:val="24"/>
                <w:szCs w:val="24"/>
              </w:rPr>
            </w:pPr>
            <w:r w:rsidRPr="00C8535E">
              <w:rPr>
                <w:rFonts w:ascii="Times New Roman" w:hAnsi="Times New Roman"/>
                <w:sz w:val="24"/>
                <w:szCs w:val="24"/>
              </w:rPr>
              <w:t>г. ______________</w:t>
            </w:r>
          </w:p>
        </w:tc>
        <w:tc>
          <w:tcPr>
            <w:tcW w:w="6110" w:type="dxa"/>
            <w:hideMark/>
          </w:tcPr>
          <w:p w14:paraId="35A7518D" w14:textId="77777777" w:rsidR="005A2547" w:rsidRPr="00C8535E" w:rsidRDefault="005A2547" w:rsidP="005A2547">
            <w:pPr>
              <w:ind w:left="1701" w:right="-103"/>
              <w:jc w:val="center"/>
              <w:rPr>
                <w:rFonts w:ascii="Times New Roman" w:hAnsi="Times New Roman"/>
                <w:sz w:val="24"/>
                <w:szCs w:val="24"/>
              </w:rPr>
            </w:pPr>
            <w:r w:rsidRPr="00C8535E">
              <w:rPr>
                <w:rFonts w:ascii="Times New Roman" w:hAnsi="Times New Roman"/>
                <w:sz w:val="24"/>
                <w:szCs w:val="24"/>
              </w:rPr>
              <w:t xml:space="preserve">                                                                                       «____» ____________ 20__г.</w:t>
            </w:r>
          </w:p>
        </w:tc>
      </w:tr>
      <w:tr w:rsidR="005A2547" w:rsidRPr="00C8535E" w14:paraId="6CF87C48" w14:textId="77777777" w:rsidTr="005A2547">
        <w:trPr>
          <w:trHeight w:val="359"/>
        </w:trPr>
        <w:tc>
          <w:tcPr>
            <w:tcW w:w="2060" w:type="dxa"/>
            <w:tcBorders>
              <w:top w:val="nil"/>
              <w:left w:val="nil"/>
              <w:bottom w:val="single" w:sz="4" w:space="0" w:color="auto"/>
              <w:right w:val="nil"/>
            </w:tcBorders>
          </w:tcPr>
          <w:p w14:paraId="16B86C4A" w14:textId="77777777" w:rsidR="005A2547" w:rsidRPr="00C8535E" w:rsidRDefault="005A2547" w:rsidP="005A2547">
            <w:pPr>
              <w:ind w:left="1701" w:right="142"/>
              <w:rPr>
                <w:rFonts w:ascii="Times New Roman" w:hAnsi="Times New Roman"/>
                <w:sz w:val="24"/>
                <w:szCs w:val="24"/>
              </w:rPr>
            </w:pPr>
          </w:p>
          <w:p w14:paraId="3C1F1E56" w14:textId="77777777" w:rsidR="005A2547" w:rsidRPr="00C8535E" w:rsidRDefault="005A2547" w:rsidP="005A2547">
            <w:pPr>
              <w:ind w:right="142" w:hanging="108"/>
              <w:jc w:val="both"/>
              <w:rPr>
                <w:rFonts w:ascii="Times New Roman" w:hAnsi="Times New Roman"/>
                <w:sz w:val="24"/>
                <w:szCs w:val="24"/>
              </w:rPr>
            </w:pPr>
            <w:r w:rsidRPr="00C8535E">
              <w:rPr>
                <w:rFonts w:ascii="Times New Roman" w:hAnsi="Times New Roman"/>
                <w:sz w:val="24"/>
                <w:szCs w:val="24"/>
              </w:rPr>
              <w:t>По договору:</w:t>
            </w:r>
          </w:p>
        </w:tc>
        <w:tc>
          <w:tcPr>
            <w:tcW w:w="7721" w:type="dxa"/>
            <w:gridSpan w:val="2"/>
            <w:tcBorders>
              <w:top w:val="nil"/>
              <w:left w:val="nil"/>
              <w:bottom w:val="single" w:sz="4" w:space="0" w:color="auto"/>
              <w:right w:val="nil"/>
            </w:tcBorders>
          </w:tcPr>
          <w:p w14:paraId="10DB9FB6" w14:textId="77777777" w:rsidR="005A2547" w:rsidRPr="00C8535E" w:rsidRDefault="005A2547" w:rsidP="005A2547">
            <w:pPr>
              <w:ind w:left="1701" w:right="142"/>
              <w:rPr>
                <w:rFonts w:ascii="Times New Roman" w:hAnsi="Times New Roman"/>
                <w:sz w:val="24"/>
                <w:szCs w:val="24"/>
              </w:rPr>
            </w:pPr>
          </w:p>
          <w:p w14:paraId="548AD41F" w14:textId="77777777" w:rsidR="005A2547" w:rsidRPr="00C8535E" w:rsidRDefault="005A2547" w:rsidP="005A2547">
            <w:pPr>
              <w:ind w:right="142"/>
              <w:rPr>
                <w:rFonts w:ascii="Times New Roman" w:hAnsi="Times New Roman"/>
                <w:sz w:val="24"/>
                <w:szCs w:val="24"/>
              </w:rPr>
            </w:pPr>
            <w:r w:rsidRPr="00C8535E">
              <w:rPr>
                <w:rFonts w:ascii="Times New Roman" w:hAnsi="Times New Roman"/>
                <w:sz w:val="24"/>
                <w:szCs w:val="24"/>
              </w:rPr>
              <w:t>За отчетный период:</w:t>
            </w:r>
          </w:p>
        </w:tc>
      </w:tr>
      <w:tr w:rsidR="005A2547" w:rsidRPr="00C8535E" w14:paraId="0750A864" w14:textId="77777777" w:rsidTr="005A2547">
        <w:trPr>
          <w:trHeight w:val="746"/>
        </w:trPr>
        <w:tc>
          <w:tcPr>
            <w:tcW w:w="9781" w:type="dxa"/>
            <w:gridSpan w:val="3"/>
            <w:tcBorders>
              <w:top w:val="single" w:sz="4" w:space="0" w:color="auto"/>
              <w:left w:val="nil"/>
              <w:bottom w:val="single" w:sz="4" w:space="0" w:color="auto"/>
              <w:right w:val="nil"/>
            </w:tcBorders>
          </w:tcPr>
          <w:p w14:paraId="13C4B9E4" w14:textId="77777777" w:rsidR="005A2547" w:rsidRPr="00C8535E" w:rsidRDefault="005A2547" w:rsidP="005A2547">
            <w:pPr>
              <w:ind w:left="-104" w:right="142"/>
              <w:rPr>
                <w:rFonts w:ascii="Times New Roman" w:hAnsi="Times New Roman"/>
                <w:sz w:val="24"/>
                <w:szCs w:val="24"/>
              </w:rPr>
            </w:pPr>
            <w:r w:rsidRPr="00C8535E">
              <w:rPr>
                <w:rFonts w:ascii="Times New Roman" w:hAnsi="Times New Roman"/>
                <w:sz w:val="24"/>
                <w:szCs w:val="24"/>
              </w:rPr>
              <w:t xml:space="preserve">                                                        (реквизиты договора)                                                                                                                                                                              </w:t>
            </w:r>
          </w:p>
          <w:p w14:paraId="7D1C0A4F" w14:textId="77777777" w:rsidR="005A2547" w:rsidRPr="00C8535E" w:rsidRDefault="005A2547" w:rsidP="005A2547">
            <w:pPr>
              <w:ind w:left="-104" w:right="142"/>
              <w:rPr>
                <w:rFonts w:ascii="Times New Roman" w:hAnsi="Times New Roman"/>
                <w:sz w:val="24"/>
                <w:szCs w:val="24"/>
              </w:rPr>
            </w:pPr>
            <w:r w:rsidRPr="00C8535E">
              <w:rPr>
                <w:rFonts w:ascii="Times New Roman" w:hAnsi="Times New Roman"/>
                <w:sz w:val="24"/>
                <w:szCs w:val="24"/>
              </w:rPr>
              <w:t>Представитель Исполнителя</w:t>
            </w:r>
          </w:p>
          <w:p w14:paraId="37C47887" w14:textId="77777777" w:rsidR="005A2547" w:rsidRPr="00C8535E" w:rsidRDefault="005A2547" w:rsidP="005A2547">
            <w:pPr>
              <w:ind w:left="-104" w:right="142"/>
              <w:rPr>
                <w:rFonts w:ascii="Times New Roman" w:hAnsi="Times New Roman"/>
                <w:sz w:val="24"/>
                <w:szCs w:val="24"/>
              </w:rPr>
            </w:pPr>
          </w:p>
        </w:tc>
      </w:tr>
      <w:tr w:rsidR="005A2547" w:rsidRPr="00C8535E" w14:paraId="52345FD9" w14:textId="77777777" w:rsidTr="005A2547">
        <w:trPr>
          <w:trHeight w:val="274"/>
        </w:trPr>
        <w:tc>
          <w:tcPr>
            <w:tcW w:w="2060" w:type="dxa"/>
            <w:tcBorders>
              <w:top w:val="single" w:sz="4" w:space="0" w:color="auto"/>
              <w:left w:val="nil"/>
              <w:bottom w:val="nil"/>
              <w:right w:val="nil"/>
            </w:tcBorders>
          </w:tcPr>
          <w:p w14:paraId="3C58B389" w14:textId="77777777" w:rsidR="005A2547" w:rsidRPr="00C8535E" w:rsidRDefault="005A2547" w:rsidP="005A2547">
            <w:pPr>
              <w:ind w:left="-104" w:right="142"/>
              <w:rPr>
                <w:rFonts w:ascii="Times New Roman" w:hAnsi="Times New Roman"/>
                <w:sz w:val="24"/>
                <w:szCs w:val="24"/>
              </w:rPr>
            </w:pPr>
          </w:p>
        </w:tc>
        <w:tc>
          <w:tcPr>
            <w:tcW w:w="7721" w:type="dxa"/>
            <w:gridSpan w:val="2"/>
            <w:tcBorders>
              <w:top w:val="single" w:sz="4" w:space="0" w:color="auto"/>
              <w:left w:val="nil"/>
              <w:bottom w:val="nil"/>
              <w:right w:val="nil"/>
            </w:tcBorders>
          </w:tcPr>
          <w:p w14:paraId="31EC52E1" w14:textId="77777777" w:rsidR="005A2547" w:rsidRPr="00C8535E" w:rsidRDefault="005A2547" w:rsidP="005A2547">
            <w:pPr>
              <w:ind w:left="-104" w:right="142"/>
              <w:rPr>
                <w:rFonts w:ascii="Times New Roman" w:hAnsi="Times New Roman"/>
                <w:sz w:val="24"/>
                <w:szCs w:val="24"/>
              </w:rPr>
            </w:pPr>
          </w:p>
        </w:tc>
      </w:tr>
      <w:tr w:rsidR="005A2547" w:rsidRPr="00C8535E" w14:paraId="7FB8810B" w14:textId="77777777" w:rsidTr="005A2547">
        <w:trPr>
          <w:trHeight w:val="550"/>
        </w:trPr>
        <w:tc>
          <w:tcPr>
            <w:tcW w:w="2060" w:type="dxa"/>
            <w:tcBorders>
              <w:top w:val="nil"/>
              <w:left w:val="nil"/>
              <w:bottom w:val="single" w:sz="4" w:space="0" w:color="auto"/>
              <w:right w:val="nil"/>
            </w:tcBorders>
          </w:tcPr>
          <w:p w14:paraId="3E4DE711" w14:textId="77777777" w:rsidR="005A2547" w:rsidRPr="00C8535E" w:rsidRDefault="005A2547" w:rsidP="005A2547">
            <w:pPr>
              <w:ind w:left="-104" w:right="142"/>
              <w:rPr>
                <w:rFonts w:ascii="Times New Roman" w:hAnsi="Times New Roman"/>
                <w:sz w:val="24"/>
                <w:szCs w:val="24"/>
              </w:rPr>
            </w:pPr>
            <w:r w:rsidRPr="00C8535E">
              <w:rPr>
                <w:rFonts w:ascii="Times New Roman" w:hAnsi="Times New Roman"/>
                <w:sz w:val="24"/>
                <w:szCs w:val="24"/>
              </w:rPr>
              <w:t>Представитель Заказчика</w:t>
            </w:r>
          </w:p>
        </w:tc>
        <w:tc>
          <w:tcPr>
            <w:tcW w:w="7721" w:type="dxa"/>
            <w:gridSpan w:val="2"/>
            <w:tcBorders>
              <w:top w:val="nil"/>
              <w:left w:val="nil"/>
              <w:bottom w:val="single" w:sz="4" w:space="0" w:color="auto"/>
              <w:right w:val="nil"/>
            </w:tcBorders>
          </w:tcPr>
          <w:p w14:paraId="4DA64BD8" w14:textId="77777777" w:rsidR="005A2547" w:rsidRPr="00C8535E" w:rsidRDefault="005A2547" w:rsidP="005A2547">
            <w:pPr>
              <w:ind w:left="-104" w:right="142"/>
              <w:rPr>
                <w:rFonts w:ascii="Times New Roman" w:hAnsi="Times New Roman"/>
                <w:sz w:val="24"/>
                <w:szCs w:val="24"/>
              </w:rPr>
            </w:pPr>
          </w:p>
        </w:tc>
      </w:tr>
    </w:tbl>
    <w:p w14:paraId="643B928F" w14:textId="77777777" w:rsidR="005A2547" w:rsidRPr="00C8535E" w:rsidRDefault="005A2547" w:rsidP="005A2547">
      <w:pPr>
        <w:spacing w:line="240" w:lineRule="auto"/>
        <w:ind w:right="142"/>
        <w:jc w:val="center"/>
        <w:rPr>
          <w:rFonts w:ascii="Times New Roman" w:hAnsi="Times New Roman"/>
          <w:b/>
          <w:sz w:val="24"/>
          <w:szCs w:val="24"/>
        </w:rPr>
      </w:pPr>
    </w:p>
    <w:tbl>
      <w:tblPr>
        <w:tblStyle w:val="170"/>
        <w:tblW w:w="9214" w:type="dxa"/>
        <w:tblInd w:w="137" w:type="dxa"/>
        <w:tblLayout w:type="fixed"/>
        <w:tblLook w:val="04A0" w:firstRow="1" w:lastRow="0" w:firstColumn="1" w:lastColumn="0" w:noHBand="0" w:noVBand="1"/>
      </w:tblPr>
      <w:tblGrid>
        <w:gridCol w:w="548"/>
        <w:gridCol w:w="1011"/>
        <w:gridCol w:w="1134"/>
        <w:gridCol w:w="1276"/>
        <w:gridCol w:w="1276"/>
        <w:gridCol w:w="1417"/>
        <w:gridCol w:w="1276"/>
        <w:gridCol w:w="1276"/>
      </w:tblGrid>
      <w:tr w:rsidR="005A2547" w:rsidRPr="00C8535E" w14:paraId="021A2423" w14:textId="77777777" w:rsidTr="005A2547">
        <w:trPr>
          <w:trHeight w:val="689"/>
        </w:trPr>
        <w:tc>
          <w:tcPr>
            <w:tcW w:w="548" w:type="dxa"/>
            <w:tcBorders>
              <w:top w:val="single" w:sz="4" w:space="0" w:color="auto"/>
              <w:left w:val="single" w:sz="4" w:space="0" w:color="auto"/>
              <w:bottom w:val="single" w:sz="4" w:space="0" w:color="auto"/>
              <w:right w:val="single" w:sz="4" w:space="0" w:color="auto"/>
            </w:tcBorders>
            <w:noWrap/>
            <w:hideMark/>
          </w:tcPr>
          <w:p w14:paraId="5C7252B0"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r w:rsidRPr="00C8535E">
              <w:rPr>
                <w:rFonts w:ascii="Times New Roman" w:hAnsi="Times New Roman"/>
                <w:color w:val="000000"/>
                <w:sz w:val="24"/>
                <w:szCs w:val="24"/>
              </w:rPr>
              <w:t>№ п/п</w:t>
            </w:r>
          </w:p>
        </w:tc>
        <w:tc>
          <w:tcPr>
            <w:tcW w:w="1011" w:type="dxa"/>
            <w:tcBorders>
              <w:top w:val="single" w:sz="4" w:space="0" w:color="auto"/>
              <w:left w:val="single" w:sz="4" w:space="0" w:color="auto"/>
              <w:bottom w:val="single" w:sz="4" w:space="0" w:color="auto"/>
              <w:right w:val="single" w:sz="4" w:space="0" w:color="auto"/>
            </w:tcBorders>
            <w:hideMark/>
          </w:tcPr>
          <w:p w14:paraId="28DB0281"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 xml:space="preserve">Наименование услуг </w:t>
            </w:r>
          </w:p>
        </w:tc>
        <w:tc>
          <w:tcPr>
            <w:tcW w:w="1134" w:type="dxa"/>
            <w:tcBorders>
              <w:top w:val="single" w:sz="4" w:space="0" w:color="auto"/>
              <w:left w:val="single" w:sz="4" w:space="0" w:color="auto"/>
              <w:bottom w:val="single" w:sz="4" w:space="0" w:color="auto"/>
              <w:right w:val="single" w:sz="4" w:space="0" w:color="auto"/>
            </w:tcBorders>
            <w:hideMark/>
          </w:tcPr>
          <w:p w14:paraId="74FBDD29" w14:textId="77777777" w:rsidR="005A2547" w:rsidRPr="00C8535E" w:rsidRDefault="005A2547" w:rsidP="005A2547">
            <w:pPr>
              <w:rPr>
                <w:rFonts w:ascii="Times New Roman" w:hAnsi="Times New Roman"/>
                <w:bCs/>
                <w:color w:val="000000"/>
                <w:sz w:val="24"/>
                <w:szCs w:val="24"/>
              </w:rPr>
            </w:pPr>
            <w:r w:rsidRPr="00C8535E">
              <w:rPr>
                <w:rFonts w:ascii="Times New Roman" w:hAnsi="Times New Roman"/>
                <w:spacing w:val="1"/>
                <w:sz w:val="24"/>
                <w:szCs w:val="24"/>
              </w:rPr>
              <w:t>Ед. изм.</w:t>
            </w:r>
          </w:p>
        </w:tc>
        <w:tc>
          <w:tcPr>
            <w:tcW w:w="1276" w:type="dxa"/>
            <w:tcBorders>
              <w:top w:val="single" w:sz="4" w:space="0" w:color="auto"/>
              <w:left w:val="single" w:sz="4" w:space="0" w:color="auto"/>
              <w:bottom w:val="single" w:sz="4" w:space="0" w:color="auto"/>
              <w:right w:val="single" w:sz="4" w:space="0" w:color="auto"/>
            </w:tcBorders>
            <w:hideMark/>
          </w:tcPr>
          <w:p w14:paraId="7D6066FA" w14:textId="77777777" w:rsidR="005A2547" w:rsidRPr="00C8535E" w:rsidRDefault="005A2547" w:rsidP="005A2547">
            <w:pPr>
              <w:rPr>
                <w:rFonts w:ascii="Times New Roman" w:hAnsi="Times New Roman"/>
                <w:bCs/>
                <w:sz w:val="24"/>
                <w:szCs w:val="24"/>
              </w:rPr>
            </w:pPr>
            <w:r w:rsidRPr="00C8535E">
              <w:rPr>
                <w:rFonts w:ascii="Times New Roman" w:hAnsi="Times New Roman"/>
                <w:bCs/>
                <w:sz w:val="24"/>
                <w:szCs w:val="24"/>
              </w:rPr>
              <w:t>Кол-во (объем)</w:t>
            </w:r>
          </w:p>
        </w:tc>
        <w:tc>
          <w:tcPr>
            <w:tcW w:w="1276" w:type="dxa"/>
            <w:tcBorders>
              <w:top w:val="single" w:sz="4" w:space="0" w:color="auto"/>
              <w:left w:val="single" w:sz="4" w:space="0" w:color="auto"/>
              <w:bottom w:val="single" w:sz="4" w:space="0" w:color="auto"/>
              <w:right w:val="single" w:sz="4" w:space="0" w:color="auto"/>
            </w:tcBorders>
            <w:hideMark/>
          </w:tcPr>
          <w:p w14:paraId="765B7309"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Цена за ед. услуг, без НДС</w:t>
            </w:r>
          </w:p>
        </w:tc>
        <w:tc>
          <w:tcPr>
            <w:tcW w:w="1417" w:type="dxa"/>
            <w:tcBorders>
              <w:top w:val="single" w:sz="4" w:space="0" w:color="auto"/>
              <w:left w:val="single" w:sz="4" w:space="0" w:color="auto"/>
              <w:bottom w:val="single" w:sz="4" w:space="0" w:color="auto"/>
              <w:right w:val="single" w:sz="4" w:space="0" w:color="auto"/>
            </w:tcBorders>
            <w:hideMark/>
          </w:tcPr>
          <w:p w14:paraId="2D5927F7"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Стоимость услуг без НДС, руб.</w:t>
            </w:r>
          </w:p>
        </w:tc>
        <w:tc>
          <w:tcPr>
            <w:tcW w:w="1276" w:type="dxa"/>
            <w:tcBorders>
              <w:top w:val="single" w:sz="4" w:space="0" w:color="auto"/>
              <w:left w:val="single" w:sz="4" w:space="0" w:color="auto"/>
              <w:bottom w:val="single" w:sz="4" w:space="0" w:color="auto"/>
              <w:right w:val="single" w:sz="4" w:space="0" w:color="auto"/>
            </w:tcBorders>
            <w:hideMark/>
          </w:tcPr>
          <w:p w14:paraId="505F06C5"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Сумма НДС___%, руб.</w:t>
            </w:r>
            <w:r w:rsidRPr="00C8535E">
              <w:rPr>
                <w:rFonts w:ascii="Times New Roman" w:hAnsi="Times New Roman"/>
                <w:bCs/>
                <w:color w:val="000000"/>
                <w:sz w:val="24"/>
                <w:szCs w:val="24"/>
                <w:vertAlign w:val="superscript"/>
              </w:rPr>
              <w:footnoteReference w:id="5"/>
            </w:r>
            <w:r w:rsidRPr="00C8535E">
              <w:rPr>
                <w:rFonts w:ascii="Times New Roman" w:hAnsi="Times New Roman"/>
                <w:bCs/>
                <w:color w:val="000000"/>
                <w:sz w:val="24"/>
                <w:szCs w:val="24"/>
              </w:rPr>
              <w:t>.</w:t>
            </w:r>
          </w:p>
        </w:tc>
        <w:tc>
          <w:tcPr>
            <w:tcW w:w="1276" w:type="dxa"/>
            <w:tcBorders>
              <w:top w:val="single" w:sz="4" w:space="0" w:color="auto"/>
              <w:left w:val="single" w:sz="4" w:space="0" w:color="auto"/>
              <w:bottom w:val="single" w:sz="4" w:space="0" w:color="auto"/>
              <w:right w:val="single" w:sz="4" w:space="0" w:color="auto"/>
            </w:tcBorders>
            <w:hideMark/>
          </w:tcPr>
          <w:p w14:paraId="68939DD0" w14:textId="77777777" w:rsidR="005A2547" w:rsidRPr="00C8535E" w:rsidRDefault="005A2547" w:rsidP="005A2547">
            <w:pPr>
              <w:widowControl w:val="0"/>
              <w:autoSpaceDE w:val="0"/>
              <w:autoSpaceDN w:val="0"/>
              <w:adjustRightInd w:val="0"/>
              <w:rPr>
                <w:rFonts w:ascii="Times New Roman" w:hAnsi="Times New Roman"/>
                <w:bCs/>
                <w:color w:val="000000"/>
                <w:sz w:val="24"/>
                <w:szCs w:val="24"/>
              </w:rPr>
            </w:pPr>
            <w:r w:rsidRPr="00C8535E">
              <w:rPr>
                <w:rFonts w:ascii="Times New Roman" w:hAnsi="Times New Roman"/>
                <w:bCs/>
                <w:color w:val="000000"/>
                <w:sz w:val="24"/>
                <w:szCs w:val="24"/>
              </w:rPr>
              <w:t xml:space="preserve">Стоимость услуг, в </w:t>
            </w:r>
            <w:proofErr w:type="spellStart"/>
            <w:r w:rsidRPr="00C8535E">
              <w:rPr>
                <w:rFonts w:ascii="Times New Roman" w:hAnsi="Times New Roman"/>
                <w:bCs/>
                <w:color w:val="000000"/>
                <w:sz w:val="24"/>
                <w:szCs w:val="24"/>
              </w:rPr>
              <w:t>т.ч</w:t>
            </w:r>
            <w:proofErr w:type="spellEnd"/>
            <w:r w:rsidRPr="00C8535E">
              <w:rPr>
                <w:rFonts w:ascii="Times New Roman" w:hAnsi="Times New Roman"/>
                <w:bCs/>
                <w:color w:val="000000"/>
                <w:sz w:val="24"/>
                <w:szCs w:val="24"/>
              </w:rPr>
              <w:t>. НДС, руб.</w:t>
            </w:r>
            <w:r w:rsidRPr="00C8535E">
              <w:rPr>
                <w:rFonts w:ascii="Times New Roman" w:hAnsi="Times New Roman"/>
                <w:bCs/>
                <w:color w:val="000000"/>
                <w:sz w:val="24"/>
                <w:szCs w:val="24"/>
                <w:vertAlign w:val="superscript"/>
              </w:rPr>
              <w:footnoteReference w:id="6"/>
            </w:r>
          </w:p>
        </w:tc>
      </w:tr>
      <w:tr w:rsidR="005A2547" w:rsidRPr="00C8535E" w14:paraId="602E6447" w14:textId="77777777" w:rsidTr="005A2547">
        <w:trPr>
          <w:trHeight w:val="272"/>
        </w:trPr>
        <w:tc>
          <w:tcPr>
            <w:tcW w:w="548" w:type="dxa"/>
            <w:tcBorders>
              <w:top w:val="single" w:sz="4" w:space="0" w:color="auto"/>
              <w:left w:val="single" w:sz="4" w:space="0" w:color="auto"/>
              <w:bottom w:val="single" w:sz="4" w:space="0" w:color="auto"/>
              <w:right w:val="single" w:sz="4" w:space="0" w:color="auto"/>
            </w:tcBorders>
            <w:noWrap/>
          </w:tcPr>
          <w:p w14:paraId="3FE8F196" w14:textId="77777777" w:rsidR="005A2547" w:rsidRPr="00C8535E" w:rsidRDefault="005A2547" w:rsidP="005A2547">
            <w:pPr>
              <w:widowControl w:val="0"/>
              <w:autoSpaceDE w:val="0"/>
              <w:autoSpaceDN w:val="0"/>
              <w:adjustRightInd w:val="0"/>
              <w:jc w:val="both"/>
              <w:rPr>
                <w:rFonts w:ascii="Times New Roman" w:hAnsi="Times New Roman"/>
                <w:color w:val="000000"/>
                <w:sz w:val="24"/>
                <w:szCs w:val="24"/>
              </w:rPr>
            </w:pPr>
          </w:p>
        </w:tc>
        <w:tc>
          <w:tcPr>
            <w:tcW w:w="1011" w:type="dxa"/>
            <w:tcBorders>
              <w:top w:val="single" w:sz="4" w:space="0" w:color="auto"/>
              <w:left w:val="single" w:sz="4" w:space="0" w:color="auto"/>
              <w:bottom w:val="single" w:sz="4" w:space="0" w:color="auto"/>
              <w:right w:val="single" w:sz="4" w:space="0" w:color="auto"/>
            </w:tcBorders>
          </w:tcPr>
          <w:p w14:paraId="6688DB0A" w14:textId="77777777" w:rsidR="005A2547" w:rsidRPr="00C8535E" w:rsidRDefault="005A2547" w:rsidP="005A25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47ED6B"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016BF319"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559B5AA"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14:paraId="7D9AFB58"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3DA95A57"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24FB851D"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r>
      <w:tr w:rsidR="005A2547" w:rsidRPr="00C8535E" w14:paraId="3210304E" w14:textId="77777777" w:rsidTr="005A2547">
        <w:trPr>
          <w:trHeight w:val="272"/>
        </w:trPr>
        <w:tc>
          <w:tcPr>
            <w:tcW w:w="548" w:type="dxa"/>
            <w:tcBorders>
              <w:top w:val="single" w:sz="4" w:space="0" w:color="auto"/>
              <w:left w:val="single" w:sz="4" w:space="0" w:color="auto"/>
              <w:bottom w:val="single" w:sz="4" w:space="0" w:color="auto"/>
              <w:right w:val="single" w:sz="4" w:space="0" w:color="auto"/>
            </w:tcBorders>
            <w:noWrap/>
          </w:tcPr>
          <w:p w14:paraId="6EC9E137" w14:textId="77777777" w:rsidR="005A2547" w:rsidRPr="00C8535E" w:rsidRDefault="005A2547" w:rsidP="005A2547">
            <w:pPr>
              <w:widowControl w:val="0"/>
              <w:autoSpaceDE w:val="0"/>
              <w:autoSpaceDN w:val="0"/>
              <w:adjustRightInd w:val="0"/>
              <w:jc w:val="both"/>
              <w:rPr>
                <w:rFonts w:ascii="Times New Roman" w:hAnsi="Times New Roman"/>
                <w:color w:val="000000"/>
                <w:sz w:val="24"/>
                <w:szCs w:val="24"/>
              </w:rPr>
            </w:pPr>
          </w:p>
        </w:tc>
        <w:tc>
          <w:tcPr>
            <w:tcW w:w="1011" w:type="dxa"/>
            <w:tcBorders>
              <w:top w:val="single" w:sz="4" w:space="0" w:color="auto"/>
              <w:left w:val="single" w:sz="4" w:space="0" w:color="auto"/>
              <w:bottom w:val="single" w:sz="4" w:space="0" w:color="auto"/>
              <w:right w:val="single" w:sz="4" w:space="0" w:color="auto"/>
            </w:tcBorders>
          </w:tcPr>
          <w:p w14:paraId="51D1EA9F" w14:textId="77777777" w:rsidR="005A2547" w:rsidRPr="00C8535E" w:rsidRDefault="005A2547" w:rsidP="005A2547">
            <w:pP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D22C879"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3A71CDAF"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3AEC72A3"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14:paraId="1BF6BCAC"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63B0C3B6"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0F5103EC"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r>
      <w:tr w:rsidR="005A2547" w:rsidRPr="00C8535E" w14:paraId="2E7443B7" w14:textId="77777777" w:rsidTr="005A2547">
        <w:trPr>
          <w:trHeight w:val="272"/>
        </w:trPr>
        <w:tc>
          <w:tcPr>
            <w:tcW w:w="1559" w:type="dxa"/>
            <w:gridSpan w:val="2"/>
            <w:tcBorders>
              <w:top w:val="single" w:sz="4" w:space="0" w:color="auto"/>
              <w:left w:val="single" w:sz="4" w:space="0" w:color="auto"/>
              <w:bottom w:val="single" w:sz="4" w:space="0" w:color="auto"/>
              <w:right w:val="single" w:sz="4" w:space="0" w:color="auto"/>
            </w:tcBorders>
            <w:noWrap/>
            <w:hideMark/>
          </w:tcPr>
          <w:p w14:paraId="3219E353" w14:textId="77777777" w:rsidR="005A2547" w:rsidRPr="00C8535E" w:rsidRDefault="005A2547" w:rsidP="005A2547">
            <w:pPr>
              <w:rPr>
                <w:rFonts w:ascii="Times New Roman" w:hAnsi="Times New Roman"/>
                <w:sz w:val="24"/>
                <w:szCs w:val="24"/>
              </w:rPr>
            </w:pPr>
            <w:r w:rsidRPr="00C8535E">
              <w:rPr>
                <w:rFonts w:ascii="Times New Roman" w:hAnsi="Times New Roman"/>
                <w:sz w:val="24"/>
                <w:szCs w:val="24"/>
              </w:rPr>
              <w:t>ИТОГО</w:t>
            </w:r>
          </w:p>
        </w:tc>
        <w:tc>
          <w:tcPr>
            <w:tcW w:w="1134" w:type="dxa"/>
            <w:tcBorders>
              <w:top w:val="single" w:sz="4" w:space="0" w:color="auto"/>
              <w:left w:val="single" w:sz="4" w:space="0" w:color="auto"/>
              <w:bottom w:val="single" w:sz="4" w:space="0" w:color="auto"/>
              <w:right w:val="single" w:sz="4" w:space="0" w:color="auto"/>
            </w:tcBorders>
          </w:tcPr>
          <w:p w14:paraId="2632A977"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009C0A8F" w14:textId="77777777" w:rsidR="005A2547" w:rsidRPr="00C8535E" w:rsidRDefault="005A2547" w:rsidP="005A2547">
            <w:pPr>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14:paraId="7D4DB8A2"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9B110E5"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noWrap/>
          </w:tcPr>
          <w:p w14:paraId="08E1F1BE"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c>
          <w:tcPr>
            <w:tcW w:w="1276" w:type="dxa"/>
            <w:tcBorders>
              <w:top w:val="single" w:sz="4" w:space="0" w:color="auto"/>
              <w:left w:val="single" w:sz="4" w:space="0" w:color="auto"/>
              <w:bottom w:val="single" w:sz="4" w:space="0" w:color="auto"/>
              <w:right w:val="single" w:sz="4" w:space="0" w:color="auto"/>
            </w:tcBorders>
          </w:tcPr>
          <w:p w14:paraId="5F03C39D" w14:textId="77777777" w:rsidR="005A2547" w:rsidRPr="00C8535E" w:rsidRDefault="005A2547" w:rsidP="005A2547">
            <w:pPr>
              <w:widowControl w:val="0"/>
              <w:autoSpaceDE w:val="0"/>
              <w:autoSpaceDN w:val="0"/>
              <w:adjustRightInd w:val="0"/>
              <w:rPr>
                <w:rFonts w:ascii="Times New Roman" w:hAnsi="Times New Roman"/>
                <w:color w:val="000000"/>
                <w:sz w:val="24"/>
                <w:szCs w:val="24"/>
              </w:rPr>
            </w:pPr>
          </w:p>
        </w:tc>
      </w:tr>
    </w:tbl>
    <w:p w14:paraId="3D56899D" w14:textId="77777777" w:rsidR="005A2547" w:rsidRPr="00C8535E" w:rsidRDefault="005A2547" w:rsidP="005A2547">
      <w:pPr>
        <w:tabs>
          <w:tab w:val="left" w:pos="-142"/>
          <w:tab w:val="left" w:pos="600"/>
          <w:tab w:val="left" w:pos="993"/>
        </w:tabs>
        <w:spacing w:line="240" w:lineRule="auto"/>
        <w:ind w:left="709"/>
        <w:jc w:val="both"/>
        <w:rPr>
          <w:rFonts w:ascii="Times New Roman" w:hAnsi="Times New Roman"/>
          <w:b/>
          <w:i/>
          <w:sz w:val="24"/>
          <w:szCs w:val="24"/>
        </w:rPr>
      </w:pPr>
    </w:p>
    <w:p w14:paraId="3BEA2679"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
          <w:i/>
          <w:sz w:val="24"/>
          <w:szCs w:val="24"/>
        </w:rPr>
      </w:pPr>
      <w:r w:rsidRPr="00C8535E">
        <w:rPr>
          <w:rFonts w:ascii="Times New Roman" w:hAnsi="Times New Roman"/>
          <w:sz w:val="24"/>
          <w:szCs w:val="24"/>
        </w:rPr>
        <w:t xml:space="preserve">Стоимость выполненных </w:t>
      </w:r>
      <w:r w:rsidRPr="00C8535E">
        <w:rPr>
          <w:rFonts w:ascii="Times New Roman" w:hAnsi="Times New Roman"/>
          <w:bCs/>
          <w:sz w:val="24"/>
          <w:szCs w:val="24"/>
        </w:rPr>
        <w:t xml:space="preserve">с _______ по ____________ </w:t>
      </w:r>
      <w:r w:rsidRPr="00C8535E">
        <w:rPr>
          <w:rFonts w:ascii="Times New Roman" w:hAnsi="Times New Roman"/>
          <w:sz w:val="24"/>
          <w:szCs w:val="24"/>
        </w:rPr>
        <w:t>услуг</w:t>
      </w:r>
      <w:r w:rsidRPr="00C8535E">
        <w:rPr>
          <w:rFonts w:ascii="Times New Roman" w:hAnsi="Times New Roman"/>
          <w:bCs/>
          <w:sz w:val="24"/>
          <w:szCs w:val="24"/>
        </w:rPr>
        <w:t xml:space="preserve"> </w:t>
      </w:r>
      <w:r w:rsidRPr="00C8535E">
        <w:rPr>
          <w:rFonts w:ascii="Times New Roman" w:hAnsi="Times New Roman"/>
          <w:sz w:val="24"/>
          <w:szCs w:val="24"/>
        </w:rPr>
        <w:t>составила:</w:t>
      </w:r>
      <w:r w:rsidRPr="00C8535E">
        <w:rPr>
          <w:rFonts w:ascii="Times New Roman" w:hAnsi="Times New Roman"/>
          <w:bCs/>
          <w:iCs/>
          <w:sz w:val="24"/>
          <w:szCs w:val="24"/>
        </w:rPr>
        <w:t xml:space="preserve"> </w:t>
      </w:r>
      <w:r w:rsidRPr="00C8535E">
        <w:rPr>
          <w:rFonts w:ascii="Times New Roman" w:hAnsi="Times New Roman"/>
          <w:sz w:val="24"/>
          <w:szCs w:val="24"/>
        </w:rPr>
        <w:t>_________(_________) руб. ________коп</w:t>
      </w:r>
      <w:r w:rsidRPr="00C8535E">
        <w:rPr>
          <w:rFonts w:ascii="Times New Roman" w:hAnsi="Times New Roman"/>
          <w:sz w:val="24"/>
          <w:szCs w:val="24"/>
          <w:vertAlign w:val="superscript"/>
        </w:rPr>
        <w:footnoteReference w:id="7"/>
      </w:r>
      <w:r w:rsidRPr="00C8535E">
        <w:rPr>
          <w:rFonts w:ascii="Times New Roman" w:hAnsi="Times New Roman"/>
          <w:sz w:val="24"/>
          <w:szCs w:val="24"/>
        </w:rPr>
        <w:t>.</w:t>
      </w:r>
    </w:p>
    <w:p w14:paraId="20D2D304"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Cs/>
          <w:color w:val="000000"/>
          <w:sz w:val="24"/>
          <w:szCs w:val="24"/>
        </w:rPr>
      </w:pPr>
      <w:r w:rsidRPr="00C8535E">
        <w:rPr>
          <w:rFonts w:ascii="Times New Roman" w:hAnsi="Times New Roman"/>
          <w:bCs/>
          <w:color w:val="000000"/>
          <w:sz w:val="24"/>
          <w:szCs w:val="24"/>
        </w:rPr>
        <w:lastRenderedPageBreak/>
        <w:t xml:space="preserve">[При осуществлении оплаты </w:t>
      </w:r>
      <w:r w:rsidRPr="00C8535E">
        <w:rPr>
          <w:rFonts w:ascii="Times New Roman" w:hAnsi="Times New Roman"/>
          <w:sz w:val="24"/>
          <w:szCs w:val="24"/>
        </w:rPr>
        <w:t>Заказчик</w:t>
      </w:r>
      <w:r w:rsidRPr="00C8535E">
        <w:rPr>
          <w:rFonts w:ascii="Times New Roman" w:hAnsi="Times New Roman"/>
          <w:bCs/>
          <w:color w:val="000000"/>
          <w:sz w:val="24"/>
          <w:szCs w:val="24"/>
        </w:rPr>
        <w:t xml:space="preserve"> исчисляет и удерживает НДС в размере _______ %</w:t>
      </w:r>
      <w:r w:rsidRPr="00C8535E">
        <w:rPr>
          <w:rFonts w:ascii="Times New Roman" w:hAnsi="Times New Roman"/>
          <w:bCs/>
          <w:color w:val="000000"/>
          <w:sz w:val="24"/>
          <w:szCs w:val="24"/>
          <w:vertAlign w:val="superscript"/>
        </w:rPr>
        <w:footnoteReference w:id="8"/>
      </w:r>
      <w:r w:rsidRPr="00C8535E">
        <w:rPr>
          <w:rFonts w:ascii="Times New Roman" w:hAnsi="Times New Roman"/>
          <w:bCs/>
          <w:color w:val="000000"/>
          <w:sz w:val="24"/>
          <w:szCs w:val="24"/>
        </w:rPr>
        <w:t xml:space="preserve"> и перечисляет его в бюджет как налоговый агент</w:t>
      </w:r>
      <w:r w:rsidRPr="00C8535E">
        <w:rPr>
          <w:rFonts w:ascii="Times New Roman" w:hAnsi="Times New Roman"/>
          <w:bCs/>
          <w:color w:val="000000"/>
          <w:sz w:val="24"/>
          <w:szCs w:val="24"/>
          <w:vertAlign w:val="superscript"/>
        </w:rPr>
        <w:footnoteReference w:id="9"/>
      </w:r>
      <w:r w:rsidRPr="00C8535E">
        <w:rPr>
          <w:rFonts w:ascii="Times New Roman" w:hAnsi="Times New Roman"/>
          <w:bCs/>
          <w:color w:val="000000"/>
          <w:sz w:val="24"/>
          <w:szCs w:val="24"/>
        </w:rPr>
        <w:t>.</w:t>
      </w:r>
    </w:p>
    <w:p w14:paraId="52F5F8E0"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Cs/>
          <w:color w:val="000000"/>
          <w:sz w:val="24"/>
          <w:szCs w:val="24"/>
        </w:rPr>
      </w:pPr>
      <w:r w:rsidRPr="00C8535E">
        <w:rPr>
          <w:rFonts w:ascii="Times New Roman" w:hAnsi="Times New Roman"/>
          <w:bCs/>
          <w:color w:val="000000"/>
          <w:sz w:val="24"/>
          <w:szCs w:val="24"/>
        </w:rPr>
        <w:t>При оплате Заказчиком стоимости выполненных работ по Договору удерживается налог на доходы физических лиц в соответствии с действующим законодательством Российской Федерации в сумме _________ (________) руб.__ копеек.</w:t>
      </w:r>
      <w:r w:rsidRPr="00C8535E">
        <w:rPr>
          <w:rFonts w:ascii="Times New Roman" w:hAnsi="Times New Roman"/>
          <w:bCs/>
          <w:color w:val="000000"/>
          <w:sz w:val="24"/>
          <w:szCs w:val="24"/>
          <w:vertAlign w:val="superscript"/>
        </w:rPr>
        <w:footnoteReference w:id="10"/>
      </w:r>
    </w:p>
    <w:p w14:paraId="41597A99"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Cs/>
          <w:color w:val="000000"/>
          <w:sz w:val="24"/>
          <w:szCs w:val="24"/>
        </w:rPr>
      </w:pPr>
      <w:r w:rsidRPr="00C8535E">
        <w:rPr>
          <w:rFonts w:ascii="Times New Roman" w:hAnsi="Times New Roman"/>
          <w:bCs/>
          <w:color w:val="000000"/>
          <w:sz w:val="24"/>
          <w:szCs w:val="24"/>
        </w:rPr>
        <w:t>Следует к перечислению ____________ (_____________) руб. ________коп</w:t>
      </w:r>
      <w:r w:rsidRPr="00C8535E">
        <w:rPr>
          <w:rFonts w:ascii="Times New Roman" w:hAnsi="Times New Roman"/>
          <w:bCs/>
          <w:color w:val="000000"/>
          <w:sz w:val="24"/>
          <w:szCs w:val="24"/>
          <w:vertAlign w:val="superscript"/>
        </w:rPr>
        <w:footnoteReference w:id="11"/>
      </w:r>
      <w:r w:rsidRPr="00C8535E">
        <w:rPr>
          <w:rFonts w:ascii="Times New Roman" w:hAnsi="Times New Roman"/>
          <w:bCs/>
          <w:color w:val="000000"/>
          <w:sz w:val="24"/>
          <w:szCs w:val="24"/>
        </w:rPr>
        <w:t>.]</w:t>
      </w:r>
      <w:r w:rsidRPr="00C8535E">
        <w:rPr>
          <w:rFonts w:ascii="Times New Roman" w:hAnsi="Times New Roman"/>
          <w:bCs/>
          <w:color w:val="000000"/>
          <w:sz w:val="24"/>
          <w:szCs w:val="24"/>
          <w:vertAlign w:val="superscript"/>
          <w:lang w:val="en-US"/>
        </w:rPr>
        <w:footnoteReference w:id="12"/>
      </w:r>
    </w:p>
    <w:p w14:paraId="20C11587"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bCs/>
          <w:color w:val="000000"/>
          <w:sz w:val="24"/>
          <w:szCs w:val="24"/>
        </w:rPr>
      </w:pPr>
      <w:r w:rsidRPr="00C8535E">
        <w:rPr>
          <w:rFonts w:ascii="Times New Roman" w:hAnsi="Times New Roman"/>
          <w:bCs/>
          <w:color w:val="000000"/>
          <w:sz w:val="24"/>
          <w:szCs w:val="24"/>
        </w:rPr>
        <w:t>Акт составлен в двух экземплярах, имеющих равную силу, по одному для каждой Стороны.</w:t>
      </w:r>
    </w:p>
    <w:p w14:paraId="2A639CA2" w14:textId="77777777" w:rsidR="005A2547" w:rsidRPr="00C8535E" w:rsidRDefault="005A2547" w:rsidP="00D17EA7">
      <w:pPr>
        <w:numPr>
          <w:ilvl w:val="0"/>
          <w:numId w:val="61"/>
        </w:numPr>
        <w:tabs>
          <w:tab w:val="left" w:pos="-142"/>
          <w:tab w:val="left" w:pos="600"/>
          <w:tab w:val="left" w:pos="993"/>
        </w:tabs>
        <w:spacing w:after="0" w:line="240" w:lineRule="auto"/>
        <w:ind w:firstLine="709"/>
        <w:jc w:val="both"/>
        <w:rPr>
          <w:rFonts w:ascii="Times New Roman" w:hAnsi="Times New Roman"/>
          <w:sz w:val="24"/>
          <w:szCs w:val="24"/>
        </w:rPr>
      </w:pPr>
      <w:r w:rsidRPr="00C8535E">
        <w:rPr>
          <w:rFonts w:ascii="Times New Roman" w:hAnsi="Times New Roman"/>
          <w:bCs/>
          <w:color w:val="000000"/>
          <w:sz w:val="24"/>
          <w:szCs w:val="24"/>
        </w:rPr>
        <w:t>Приложения</w:t>
      </w:r>
      <w:r w:rsidRPr="00C8535E">
        <w:rPr>
          <w:rFonts w:ascii="Times New Roman" w:hAnsi="Times New Roman"/>
          <w:sz w:val="24"/>
          <w:szCs w:val="24"/>
        </w:rPr>
        <w:t xml:space="preserve"> к акту:_____________</w:t>
      </w:r>
      <w:r w:rsidRPr="00C8535E">
        <w:rPr>
          <w:rFonts w:ascii="Times New Roman" w:hAnsi="Times New Roman"/>
          <w:sz w:val="24"/>
          <w:szCs w:val="24"/>
          <w:vertAlign w:val="superscript"/>
        </w:rPr>
        <w:footnoteReference w:id="13"/>
      </w:r>
      <w:r w:rsidRPr="00C8535E">
        <w:rPr>
          <w:rFonts w:ascii="Times New Roman" w:hAnsi="Times New Roman"/>
          <w:sz w:val="24"/>
          <w:szCs w:val="24"/>
          <w:vertAlign w:val="superscript"/>
        </w:rPr>
        <w:t xml:space="preserve"> </w:t>
      </w:r>
    </w:p>
    <w:p w14:paraId="4A7CBC5B" w14:textId="77777777" w:rsidR="005A2547" w:rsidRPr="00C8535E" w:rsidRDefault="005A2547" w:rsidP="005A2547">
      <w:pPr>
        <w:tabs>
          <w:tab w:val="left" w:pos="0"/>
          <w:tab w:val="left" w:pos="600"/>
          <w:tab w:val="left" w:pos="993"/>
        </w:tabs>
        <w:spacing w:line="240" w:lineRule="auto"/>
        <w:ind w:firstLine="709"/>
        <w:jc w:val="both"/>
        <w:rPr>
          <w:rFonts w:ascii="Times New Roman" w:hAnsi="Times New Roman"/>
          <w:sz w:val="24"/>
          <w:szCs w:val="24"/>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5A2547" w:rsidRPr="00C8535E" w14:paraId="2D6B3B10" w14:textId="77777777" w:rsidTr="005A2547">
        <w:tc>
          <w:tcPr>
            <w:tcW w:w="4786" w:type="dxa"/>
          </w:tcPr>
          <w:p w14:paraId="2E52D02B" w14:textId="77777777" w:rsidR="005A2547" w:rsidRPr="00C8535E" w:rsidRDefault="005A2547" w:rsidP="005A2547">
            <w:pPr>
              <w:spacing w:line="240" w:lineRule="auto"/>
              <w:jc w:val="center"/>
              <w:rPr>
                <w:rFonts w:ascii="Times New Roman" w:hAnsi="Times New Roman"/>
                <w:b/>
                <w:bCs/>
                <w:caps/>
                <w:sz w:val="24"/>
                <w:szCs w:val="24"/>
              </w:rPr>
            </w:pPr>
          </w:p>
          <w:p w14:paraId="3A08C4AF" w14:textId="77777777" w:rsidR="005A2547" w:rsidRPr="00C8535E" w:rsidRDefault="005A2547" w:rsidP="005A2547">
            <w:pPr>
              <w:spacing w:line="240" w:lineRule="auto"/>
              <w:jc w:val="center"/>
              <w:rPr>
                <w:rFonts w:ascii="Times New Roman" w:hAnsi="Times New Roman"/>
                <w:b/>
                <w:bCs/>
                <w:caps/>
                <w:sz w:val="24"/>
                <w:szCs w:val="24"/>
              </w:rPr>
            </w:pPr>
          </w:p>
          <w:p w14:paraId="7D6E36DA" w14:textId="77777777" w:rsidR="005A2547" w:rsidRPr="00C8535E" w:rsidRDefault="005A2547" w:rsidP="005A2547">
            <w:pPr>
              <w:spacing w:line="240" w:lineRule="auto"/>
              <w:jc w:val="center"/>
              <w:rPr>
                <w:rFonts w:ascii="Times New Roman" w:hAnsi="Times New Roman"/>
                <w:b/>
                <w:bCs/>
                <w:caps/>
                <w:sz w:val="24"/>
                <w:szCs w:val="24"/>
              </w:rPr>
            </w:pPr>
          </w:p>
          <w:p w14:paraId="083B3BC4" w14:textId="77777777" w:rsidR="005A2547" w:rsidRPr="00C8535E" w:rsidRDefault="005A2547" w:rsidP="005A2547">
            <w:pPr>
              <w:spacing w:line="240" w:lineRule="auto"/>
              <w:jc w:val="center"/>
              <w:rPr>
                <w:rFonts w:ascii="Times New Roman" w:hAnsi="Times New Roman"/>
                <w:b/>
                <w:bCs/>
                <w:caps/>
                <w:sz w:val="24"/>
                <w:szCs w:val="24"/>
              </w:rPr>
            </w:pPr>
            <w:r w:rsidRPr="00C8535E">
              <w:rPr>
                <w:rFonts w:ascii="Times New Roman" w:hAnsi="Times New Roman"/>
                <w:b/>
                <w:bCs/>
                <w:caps/>
                <w:sz w:val="24"/>
                <w:szCs w:val="24"/>
              </w:rPr>
              <w:t>Исполнитель:</w:t>
            </w:r>
          </w:p>
          <w:p w14:paraId="63707756" w14:textId="77777777" w:rsidR="005A2547" w:rsidRPr="00C8535E" w:rsidRDefault="005A2547" w:rsidP="005A2547">
            <w:pPr>
              <w:spacing w:line="240" w:lineRule="auto"/>
              <w:ind w:left="743"/>
              <w:jc w:val="center"/>
              <w:rPr>
                <w:rFonts w:ascii="Times New Roman" w:hAnsi="Times New Roman"/>
                <w:sz w:val="24"/>
                <w:szCs w:val="24"/>
              </w:rPr>
            </w:pPr>
            <w:r w:rsidRPr="00C8535E">
              <w:rPr>
                <w:rFonts w:ascii="Times New Roman" w:hAnsi="Times New Roman"/>
                <w:sz w:val="24"/>
                <w:szCs w:val="24"/>
              </w:rPr>
              <w:t>____________________________</w:t>
            </w:r>
          </w:p>
          <w:p w14:paraId="6C9F13BA"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vertAlign w:val="superscript"/>
              </w:rPr>
              <w:t>(должность)</w:t>
            </w:r>
          </w:p>
          <w:p w14:paraId="2DC4BF95" w14:textId="77777777" w:rsidR="005A2547" w:rsidRPr="00C8535E" w:rsidRDefault="005A2547" w:rsidP="005A2547">
            <w:pPr>
              <w:spacing w:line="240" w:lineRule="auto"/>
              <w:ind w:left="743"/>
              <w:jc w:val="center"/>
              <w:rPr>
                <w:rFonts w:ascii="Times New Roman" w:hAnsi="Times New Roman"/>
                <w:sz w:val="24"/>
                <w:szCs w:val="24"/>
              </w:rPr>
            </w:pPr>
            <w:r w:rsidRPr="00C8535E">
              <w:rPr>
                <w:rFonts w:ascii="Times New Roman" w:hAnsi="Times New Roman"/>
                <w:sz w:val="24"/>
                <w:szCs w:val="24"/>
              </w:rPr>
              <w:t>____________________________</w:t>
            </w:r>
          </w:p>
          <w:p w14:paraId="6FF67817" w14:textId="77777777" w:rsidR="005A2547" w:rsidRPr="00C8535E" w:rsidRDefault="005A2547" w:rsidP="005A2547">
            <w:pPr>
              <w:spacing w:line="240" w:lineRule="auto"/>
              <w:jc w:val="center"/>
              <w:rPr>
                <w:rFonts w:ascii="Times New Roman" w:hAnsi="Times New Roman"/>
                <w:sz w:val="24"/>
                <w:szCs w:val="24"/>
                <w:vertAlign w:val="superscript"/>
              </w:rPr>
            </w:pPr>
            <w:r w:rsidRPr="00C8535E">
              <w:rPr>
                <w:rFonts w:ascii="Times New Roman" w:hAnsi="Times New Roman"/>
                <w:sz w:val="24"/>
                <w:szCs w:val="24"/>
                <w:vertAlign w:val="superscript"/>
              </w:rPr>
              <w:t>(подпись, фамилия и инициалы)</w:t>
            </w:r>
          </w:p>
          <w:p w14:paraId="5D69F6B3"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___ ____________ 20__ г.</w:t>
            </w:r>
          </w:p>
          <w:p w14:paraId="452A240B"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br/>
              <w:t>М.П. (при наличии печати)</w:t>
            </w:r>
          </w:p>
        </w:tc>
        <w:tc>
          <w:tcPr>
            <w:tcW w:w="6663" w:type="dxa"/>
          </w:tcPr>
          <w:p w14:paraId="7CB58CDD" w14:textId="77777777" w:rsidR="005A2547" w:rsidRPr="00C8535E" w:rsidRDefault="005A2547" w:rsidP="005A2547">
            <w:pPr>
              <w:spacing w:line="240" w:lineRule="auto"/>
              <w:jc w:val="center"/>
              <w:rPr>
                <w:rFonts w:ascii="Times New Roman" w:hAnsi="Times New Roman"/>
                <w:b/>
                <w:bCs/>
                <w:caps/>
                <w:sz w:val="24"/>
                <w:szCs w:val="24"/>
              </w:rPr>
            </w:pPr>
          </w:p>
          <w:p w14:paraId="5BE9F671" w14:textId="77777777" w:rsidR="005A2547" w:rsidRPr="00C8535E" w:rsidRDefault="005A2547" w:rsidP="005A2547">
            <w:pPr>
              <w:spacing w:line="240" w:lineRule="auto"/>
              <w:jc w:val="center"/>
              <w:rPr>
                <w:rFonts w:ascii="Times New Roman" w:hAnsi="Times New Roman"/>
                <w:b/>
                <w:bCs/>
                <w:caps/>
                <w:sz w:val="24"/>
                <w:szCs w:val="24"/>
              </w:rPr>
            </w:pPr>
          </w:p>
          <w:p w14:paraId="39A02624" w14:textId="77777777" w:rsidR="005A2547" w:rsidRPr="00C8535E" w:rsidRDefault="005A2547" w:rsidP="005A2547">
            <w:pPr>
              <w:spacing w:line="240" w:lineRule="auto"/>
              <w:jc w:val="center"/>
              <w:rPr>
                <w:rFonts w:ascii="Times New Roman" w:hAnsi="Times New Roman"/>
                <w:b/>
                <w:bCs/>
                <w:caps/>
                <w:sz w:val="24"/>
                <w:szCs w:val="24"/>
              </w:rPr>
            </w:pPr>
          </w:p>
          <w:p w14:paraId="4FE40BCB" w14:textId="77777777" w:rsidR="005A2547" w:rsidRPr="00C8535E" w:rsidRDefault="005A2547" w:rsidP="005A2547">
            <w:pPr>
              <w:spacing w:line="240" w:lineRule="auto"/>
              <w:jc w:val="center"/>
              <w:rPr>
                <w:rFonts w:ascii="Times New Roman" w:hAnsi="Times New Roman"/>
                <w:b/>
                <w:bCs/>
                <w:caps/>
                <w:sz w:val="24"/>
                <w:szCs w:val="24"/>
              </w:rPr>
            </w:pPr>
            <w:r w:rsidRPr="00C8535E">
              <w:rPr>
                <w:rFonts w:ascii="Times New Roman" w:hAnsi="Times New Roman"/>
                <w:b/>
                <w:bCs/>
                <w:caps/>
                <w:sz w:val="24"/>
                <w:szCs w:val="24"/>
              </w:rPr>
              <w:t>ЗАКАЗЧИК:</w:t>
            </w:r>
          </w:p>
          <w:p w14:paraId="7AA546FB"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____________________________</w:t>
            </w:r>
          </w:p>
          <w:p w14:paraId="31A0FC07"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vertAlign w:val="superscript"/>
              </w:rPr>
              <w:t>(должность)</w:t>
            </w:r>
          </w:p>
          <w:p w14:paraId="07F1614D"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____________________________</w:t>
            </w:r>
          </w:p>
          <w:p w14:paraId="522E88C2" w14:textId="77777777" w:rsidR="005A2547" w:rsidRPr="00C8535E" w:rsidRDefault="005A2547" w:rsidP="005A2547">
            <w:pPr>
              <w:spacing w:line="240" w:lineRule="auto"/>
              <w:jc w:val="center"/>
              <w:rPr>
                <w:rFonts w:ascii="Times New Roman" w:hAnsi="Times New Roman"/>
                <w:sz w:val="24"/>
                <w:szCs w:val="24"/>
                <w:vertAlign w:val="superscript"/>
              </w:rPr>
            </w:pPr>
            <w:r w:rsidRPr="00C8535E">
              <w:rPr>
                <w:rFonts w:ascii="Times New Roman" w:hAnsi="Times New Roman"/>
                <w:sz w:val="24"/>
                <w:szCs w:val="24"/>
                <w:vertAlign w:val="superscript"/>
              </w:rPr>
              <w:t>(подпись, фамилия и инициалы)</w:t>
            </w:r>
          </w:p>
          <w:p w14:paraId="5E4166BF"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___ ____________ 20__ г.</w:t>
            </w:r>
          </w:p>
          <w:p w14:paraId="0E0F9949" w14:textId="77777777" w:rsidR="005A2547" w:rsidRPr="00C8535E" w:rsidRDefault="005A2547" w:rsidP="005A2547">
            <w:pPr>
              <w:spacing w:line="240" w:lineRule="auto"/>
              <w:rPr>
                <w:rFonts w:ascii="Times New Roman" w:hAnsi="Times New Roman"/>
                <w:sz w:val="24"/>
                <w:szCs w:val="24"/>
              </w:rPr>
            </w:pPr>
          </w:p>
          <w:p w14:paraId="07784E94" w14:textId="77777777" w:rsidR="005A2547" w:rsidRPr="00C8535E" w:rsidRDefault="005A2547" w:rsidP="005A2547">
            <w:pPr>
              <w:spacing w:line="240" w:lineRule="auto"/>
              <w:jc w:val="center"/>
              <w:rPr>
                <w:rFonts w:ascii="Times New Roman" w:hAnsi="Times New Roman"/>
                <w:sz w:val="24"/>
                <w:szCs w:val="24"/>
              </w:rPr>
            </w:pPr>
            <w:r w:rsidRPr="00C8535E">
              <w:rPr>
                <w:rFonts w:ascii="Times New Roman" w:hAnsi="Times New Roman"/>
                <w:sz w:val="24"/>
                <w:szCs w:val="24"/>
              </w:rPr>
              <w:t>М.П. (при наличии печати)</w:t>
            </w:r>
          </w:p>
        </w:tc>
      </w:tr>
    </w:tbl>
    <w:p w14:paraId="05C5B09B" w14:textId="77777777" w:rsidR="005A2547" w:rsidRPr="00C8535E" w:rsidRDefault="005A2547" w:rsidP="005A2547">
      <w:pPr>
        <w:tabs>
          <w:tab w:val="left" w:pos="12758"/>
        </w:tabs>
        <w:spacing w:line="240" w:lineRule="auto"/>
        <w:ind w:right="142"/>
        <w:rPr>
          <w:rFonts w:ascii="Times New Roman" w:eastAsia="Times New Roman" w:hAnsi="Times New Roman"/>
          <w:color w:val="000000"/>
          <w:sz w:val="24"/>
          <w:szCs w:val="24"/>
          <w:lang w:eastAsia="ru-RU"/>
        </w:rPr>
      </w:pPr>
    </w:p>
    <w:p w14:paraId="0C14CAFB" w14:textId="77777777" w:rsidR="005A2547" w:rsidRPr="00C8535E" w:rsidRDefault="005A2547" w:rsidP="005A2547">
      <w:pPr>
        <w:spacing w:line="240" w:lineRule="auto"/>
        <w:ind w:left="5812"/>
        <w:contextualSpacing/>
        <w:jc w:val="both"/>
        <w:rPr>
          <w:rFonts w:ascii="Times New Roman" w:hAnsi="Times New Roman"/>
          <w:sz w:val="24"/>
          <w:szCs w:val="24"/>
          <w:lang w:eastAsia="ru-RU"/>
        </w:rPr>
      </w:pPr>
    </w:p>
    <w:p w14:paraId="14BBBA28" w14:textId="77777777" w:rsidR="005A2547" w:rsidRPr="00C8535E" w:rsidRDefault="005A2547" w:rsidP="005A2547">
      <w:pPr>
        <w:spacing w:line="240" w:lineRule="auto"/>
        <w:rPr>
          <w:sz w:val="24"/>
          <w:szCs w:val="24"/>
        </w:rPr>
      </w:pPr>
    </w:p>
    <w:p w14:paraId="00E14223" w14:textId="77777777" w:rsidR="005A2547" w:rsidRPr="00C8535E" w:rsidRDefault="005A2547" w:rsidP="005A2547">
      <w:pPr>
        <w:spacing w:line="240" w:lineRule="auto"/>
        <w:rPr>
          <w:sz w:val="24"/>
          <w:szCs w:val="24"/>
        </w:rPr>
      </w:pPr>
    </w:p>
    <w:p w14:paraId="5CB2F5A1" w14:textId="77777777" w:rsidR="005A2547" w:rsidRPr="00C8535E" w:rsidRDefault="005A2547" w:rsidP="005A2547">
      <w:pPr>
        <w:spacing w:line="240" w:lineRule="auto"/>
        <w:rPr>
          <w:sz w:val="24"/>
          <w:szCs w:val="24"/>
        </w:rPr>
      </w:pPr>
    </w:p>
    <w:p w14:paraId="5886152D" w14:textId="77777777" w:rsidR="005A2547" w:rsidRPr="00C8535E" w:rsidRDefault="005A2547" w:rsidP="005A2547">
      <w:pPr>
        <w:spacing w:line="240" w:lineRule="auto"/>
        <w:rPr>
          <w:sz w:val="24"/>
          <w:szCs w:val="24"/>
        </w:rPr>
      </w:pPr>
    </w:p>
    <w:p w14:paraId="2AE75609" w14:textId="77777777" w:rsidR="005A2547" w:rsidRPr="00C8535E" w:rsidRDefault="005A2547" w:rsidP="005A2547">
      <w:pPr>
        <w:spacing w:line="240" w:lineRule="auto"/>
        <w:rPr>
          <w:sz w:val="24"/>
          <w:szCs w:val="24"/>
        </w:rPr>
      </w:pPr>
    </w:p>
    <w:p w14:paraId="07DC6653" w14:textId="77777777" w:rsidR="005A2547" w:rsidRPr="00C8535E" w:rsidRDefault="005A2547" w:rsidP="005A2547">
      <w:pPr>
        <w:spacing w:line="240" w:lineRule="auto"/>
        <w:rPr>
          <w:sz w:val="24"/>
          <w:szCs w:val="24"/>
        </w:rPr>
      </w:pPr>
    </w:p>
    <w:p w14:paraId="01AD645A" w14:textId="77777777" w:rsidR="005A2547" w:rsidRPr="00C8535E" w:rsidRDefault="005A2547" w:rsidP="005A2547">
      <w:pPr>
        <w:keepNext/>
        <w:tabs>
          <w:tab w:val="left" w:pos="1134"/>
          <w:tab w:val="left" w:pos="1560"/>
          <w:tab w:val="left" w:pos="1985"/>
          <w:tab w:val="left" w:pos="9356"/>
          <w:tab w:val="left" w:pos="9923"/>
          <w:tab w:val="left" w:pos="10632"/>
        </w:tabs>
        <w:spacing w:line="240" w:lineRule="auto"/>
        <w:ind w:left="5103"/>
        <w:jc w:val="right"/>
        <w:rPr>
          <w:rFonts w:ascii="Times New Roman" w:hAnsi="Times New Roman"/>
          <w:b/>
          <w:sz w:val="24"/>
          <w:szCs w:val="24"/>
          <w:lang w:eastAsia="ru-RU"/>
        </w:rPr>
      </w:pPr>
      <w:r w:rsidRPr="00C8535E">
        <w:rPr>
          <w:rFonts w:ascii="Times New Roman" w:hAnsi="Times New Roman"/>
          <w:b/>
          <w:sz w:val="24"/>
          <w:szCs w:val="24"/>
          <w:lang w:eastAsia="ru-RU"/>
        </w:rPr>
        <w:t>Приложение № 7 к Техническому заданию</w:t>
      </w:r>
    </w:p>
    <w:p w14:paraId="73EF8418" w14:textId="77777777" w:rsidR="005A2547" w:rsidRPr="00C8535E" w:rsidRDefault="005A2547" w:rsidP="005A2547">
      <w:pPr>
        <w:keepNext/>
        <w:spacing w:line="240" w:lineRule="auto"/>
        <w:rPr>
          <w:rFonts w:ascii="Times New Roman" w:hAnsi="Times New Roman"/>
          <w:b/>
          <w:sz w:val="24"/>
          <w:szCs w:val="24"/>
        </w:rPr>
      </w:pPr>
      <w:r w:rsidRPr="00C8535E">
        <w:rPr>
          <w:rFonts w:ascii="Times New Roman" w:hAnsi="Times New Roman"/>
          <w:b/>
          <w:sz w:val="24"/>
          <w:szCs w:val="24"/>
        </w:rPr>
        <w:t>ФОРМА</w:t>
      </w:r>
    </w:p>
    <w:p w14:paraId="46AB7DCA" w14:textId="77777777" w:rsidR="005A2547" w:rsidRPr="00C8535E" w:rsidRDefault="005A2547" w:rsidP="005A2547">
      <w:pPr>
        <w:keepNext/>
        <w:spacing w:line="240" w:lineRule="auto"/>
        <w:jc w:val="center"/>
        <w:rPr>
          <w:rFonts w:ascii="Times New Roman" w:hAnsi="Times New Roman"/>
          <w:b/>
          <w:sz w:val="24"/>
          <w:szCs w:val="24"/>
        </w:rPr>
      </w:pPr>
      <w:r w:rsidRPr="00C8535E">
        <w:rPr>
          <w:rFonts w:ascii="Times New Roman" w:hAnsi="Times New Roman"/>
          <w:b/>
          <w:sz w:val="24"/>
          <w:szCs w:val="24"/>
        </w:rPr>
        <w:t xml:space="preserve"> Дефектная ведомость №____ от ___________ 20__ г.</w:t>
      </w:r>
    </w:p>
    <w:p w14:paraId="3C057C89" w14:textId="77777777" w:rsidR="005A2547" w:rsidRPr="00C8535E" w:rsidRDefault="005A2547" w:rsidP="005A2547">
      <w:pPr>
        <w:keepNext/>
        <w:spacing w:line="240" w:lineRule="auto"/>
        <w:jc w:val="center"/>
        <w:rPr>
          <w:rFonts w:ascii="Times New Roman" w:hAnsi="Times New Roman"/>
          <w:iCs/>
          <w:sz w:val="24"/>
          <w:szCs w:val="24"/>
        </w:rPr>
      </w:pPr>
      <w:r w:rsidRPr="00C8535E">
        <w:rPr>
          <w:rFonts w:ascii="Times New Roman" w:hAnsi="Times New Roman"/>
          <w:iCs/>
          <w:sz w:val="24"/>
          <w:szCs w:val="24"/>
        </w:rPr>
        <w:t xml:space="preserve">на проведение текущего ремонта ______ ___________________, </w:t>
      </w:r>
    </w:p>
    <w:p w14:paraId="3987588E" w14:textId="77777777" w:rsidR="005A2547" w:rsidRPr="00C8535E" w:rsidRDefault="005A2547" w:rsidP="005A2547">
      <w:pPr>
        <w:keepNext/>
        <w:spacing w:line="240" w:lineRule="auto"/>
        <w:jc w:val="center"/>
        <w:rPr>
          <w:rFonts w:ascii="Times New Roman" w:hAnsi="Times New Roman"/>
          <w:iCs/>
          <w:sz w:val="24"/>
          <w:szCs w:val="24"/>
        </w:rPr>
      </w:pPr>
      <w:r w:rsidRPr="00C8535E">
        <w:rPr>
          <w:rFonts w:ascii="Times New Roman" w:hAnsi="Times New Roman"/>
          <w:iCs/>
          <w:sz w:val="24"/>
          <w:szCs w:val="24"/>
        </w:rPr>
        <w:t xml:space="preserve">серийный номер _________, Инв. № _________ </w:t>
      </w:r>
    </w:p>
    <w:p w14:paraId="185D0FB0" w14:textId="77777777" w:rsidR="005A2547" w:rsidRPr="00C8535E" w:rsidRDefault="005A2547" w:rsidP="005A2547">
      <w:pPr>
        <w:keepNext/>
        <w:spacing w:line="240" w:lineRule="auto"/>
        <w:jc w:val="center"/>
        <w:rPr>
          <w:rFonts w:ascii="Times New Roman" w:hAnsi="Times New Roman"/>
          <w:iCs/>
          <w:sz w:val="24"/>
          <w:szCs w:val="24"/>
        </w:rPr>
      </w:pPr>
      <w:r w:rsidRPr="00C8535E">
        <w:rPr>
          <w:rFonts w:ascii="Times New Roman" w:hAnsi="Times New Roman"/>
          <w:iCs/>
          <w:sz w:val="24"/>
          <w:szCs w:val="24"/>
        </w:rPr>
        <w:t>по договору № _______ от _______</w:t>
      </w:r>
    </w:p>
    <w:p w14:paraId="452F8D15" w14:textId="77777777" w:rsidR="005A2547" w:rsidRPr="00C8535E" w:rsidRDefault="005A2547" w:rsidP="005A2547">
      <w:pPr>
        <w:keepNext/>
        <w:spacing w:line="240" w:lineRule="auto"/>
        <w:jc w:val="both"/>
        <w:rPr>
          <w:rFonts w:ascii="Times New Roman" w:hAnsi="Times New Roman"/>
          <w:sz w:val="24"/>
          <w:szCs w:val="24"/>
        </w:rPr>
      </w:pPr>
      <w:r w:rsidRPr="00C8535E">
        <w:rPr>
          <w:rFonts w:ascii="Times New Roman" w:hAnsi="Times New Roman"/>
          <w:sz w:val="24"/>
          <w:szCs w:val="24"/>
        </w:rPr>
        <w:t>На основании технической диагностики системы ___________________, установлены следующие признаки неисправности оборудования:</w:t>
      </w:r>
    </w:p>
    <w:tbl>
      <w:tblPr>
        <w:tblW w:w="0" w:type="auto"/>
        <w:tblLook w:val="04A0" w:firstRow="1" w:lastRow="0" w:firstColumn="1" w:lastColumn="0" w:noHBand="0" w:noVBand="1"/>
      </w:tblPr>
      <w:tblGrid>
        <w:gridCol w:w="675"/>
        <w:gridCol w:w="8953"/>
      </w:tblGrid>
      <w:tr w:rsidR="005A2547" w:rsidRPr="00C8535E" w14:paraId="38038DB8" w14:textId="77777777" w:rsidTr="00AE0B92">
        <w:trPr>
          <w:trHeight w:val="643"/>
        </w:trPr>
        <w:tc>
          <w:tcPr>
            <w:tcW w:w="685" w:type="dxa"/>
            <w:tcBorders>
              <w:top w:val="single" w:sz="4" w:space="0" w:color="auto"/>
              <w:left w:val="single" w:sz="4" w:space="0" w:color="auto"/>
              <w:bottom w:val="single" w:sz="4" w:space="0" w:color="auto"/>
              <w:right w:val="single" w:sz="4" w:space="0" w:color="auto"/>
            </w:tcBorders>
            <w:vAlign w:val="center"/>
            <w:hideMark/>
          </w:tcPr>
          <w:p w14:paraId="4C4436AB"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п/п</w:t>
            </w:r>
          </w:p>
        </w:tc>
        <w:tc>
          <w:tcPr>
            <w:tcW w:w="9488" w:type="dxa"/>
            <w:tcBorders>
              <w:top w:val="single" w:sz="4" w:space="0" w:color="auto"/>
              <w:left w:val="single" w:sz="4" w:space="0" w:color="auto"/>
              <w:bottom w:val="single" w:sz="4" w:space="0" w:color="auto"/>
              <w:right w:val="single" w:sz="4" w:space="0" w:color="auto"/>
            </w:tcBorders>
            <w:vAlign w:val="center"/>
            <w:hideMark/>
          </w:tcPr>
          <w:p w14:paraId="6FF2285E"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Перечень выявленных признаков неисправностей (дефектов)</w:t>
            </w:r>
          </w:p>
        </w:tc>
      </w:tr>
      <w:tr w:rsidR="005A2547" w:rsidRPr="00C8535E" w14:paraId="103C803D" w14:textId="77777777" w:rsidTr="00AE0B92">
        <w:trPr>
          <w:trHeight w:val="171"/>
        </w:trPr>
        <w:tc>
          <w:tcPr>
            <w:tcW w:w="685" w:type="dxa"/>
            <w:tcBorders>
              <w:top w:val="single" w:sz="4" w:space="0" w:color="auto"/>
              <w:left w:val="single" w:sz="4" w:space="0" w:color="auto"/>
              <w:bottom w:val="single" w:sz="4" w:space="0" w:color="auto"/>
              <w:right w:val="single" w:sz="4" w:space="0" w:color="auto"/>
            </w:tcBorders>
            <w:hideMark/>
          </w:tcPr>
          <w:p w14:paraId="7B609126"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1</w:t>
            </w:r>
          </w:p>
        </w:tc>
        <w:tc>
          <w:tcPr>
            <w:tcW w:w="9488" w:type="dxa"/>
            <w:tcBorders>
              <w:top w:val="single" w:sz="4" w:space="0" w:color="auto"/>
              <w:left w:val="single" w:sz="4" w:space="0" w:color="auto"/>
              <w:bottom w:val="single" w:sz="4" w:space="0" w:color="auto"/>
              <w:right w:val="single" w:sz="4" w:space="0" w:color="auto"/>
            </w:tcBorders>
          </w:tcPr>
          <w:p w14:paraId="42AD5FAE" w14:textId="77777777" w:rsidR="005A2547" w:rsidRPr="00C8535E" w:rsidRDefault="005A2547" w:rsidP="005A2547">
            <w:pPr>
              <w:keepNext/>
              <w:spacing w:line="240" w:lineRule="auto"/>
              <w:rPr>
                <w:rFonts w:ascii="Times New Roman" w:hAnsi="Times New Roman"/>
                <w:i/>
                <w:sz w:val="24"/>
                <w:szCs w:val="24"/>
              </w:rPr>
            </w:pPr>
          </w:p>
        </w:tc>
      </w:tr>
      <w:tr w:rsidR="005A2547" w:rsidRPr="00C8535E" w14:paraId="1E003FBB" w14:textId="77777777" w:rsidTr="005A2547">
        <w:tc>
          <w:tcPr>
            <w:tcW w:w="685" w:type="dxa"/>
            <w:tcBorders>
              <w:top w:val="single" w:sz="4" w:space="0" w:color="auto"/>
              <w:left w:val="single" w:sz="4" w:space="0" w:color="auto"/>
              <w:bottom w:val="single" w:sz="4" w:space="0" w:color="auto"/>
              <w:right w:val="single" w:sz="4" w:space="0" w:color="auto"/>
            </w:tcBorders>
            <w:hideMark/>
          </w:tcPr>
          <w:p w14:paraId="7C105875"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2</w:t>
            </w:r>
          </w:p>
        </w:tc>
        <w:tc>
          <w:tcPr>
            <w:tcW w:w="9488" w:type="dxa"/>
            <w:tcBorders>
              <w:top w:val="single" w:sz="4" w:space="0" w:color="auto"/>
              <w:left w:val="single" w:sz="4" w:space="0" w:color="auto"/>
              <w:bottom w:val="single" w:sz="4" w:space="0" w:color="auto"/>
              <w:right w:val="single" w:sz="4" w:space="0" w:color="auto"/>
            </w:tcBorders>
          </w:tcPr>
          <w:p w14:paraId="1A1E7877" w14:textId="77777777" w:rsidR="005A2547" w:rsidRPr="00C8535E" w:rsidRDefault="005A2547" w:rsidP="005A2547">
            <w:pPr>
              <w:keepNext/>
              <w:spacing w:line="240" w:lineRule="auto"/>
              <w:rPr>
                <w:rFonts w:ascii="Times New Roman" w:hAnsi="Times New Roman"/>
                <w:i/>
                <w:sz w:val="24"/>
                <w:szCs w:val="24"/>
              </w:rPr>
            </w:pPr>
          </w:p>
        </w:tc>
      </w:tr>
    </w:tbl>
    <w:p w14:paraId="0A999BE3" w14:textId="77777777" w:rsidR="005A2547" w:rsidRPr="00C8535E" w:rsidRDefault="005A2547" w:rsidP="005A2547">
      <w:pPr>
        <w:keepNext/>
        <w:spacing w:line="240" w:lineRule="auto"/>
        <w:rPr>
          <w:rFonts w:ascii="Times New Roman" w:hAnsi="Times New Roman"/>
          <w:sz w:val="24"/>
          <w:szCs w:val="24"/>
        </w:rPr>
      </w:pPr>
    </w:p>
    <w:p w14:paraId="41FE1AB9" w14:textId="77777777" w:rsidR="005A2547" w:rsidRPr="00C8535E" w:rsidRDefault="005A2547" w:rsidP="005A2547">
      <w:pPr>
        <w:keepNext/>
        <w:spacing w:line="240" w:lineRule="auto"/>
        <w:jc w:val="both"/>
        <w:rPr>
          <w:rFonts w:ascii="Times New Roman" w:hAnsi="Times New Roman"/>
          <w:sz w:val="24"/>
          <w:szCs w:val="24"/>
        </w:rPr>
      </w:pPr>
      <w:r w:rsidRPr="00C8535E">
        <w:rPr>
          <w:rFonts w:ascii="Times New Roman" w:hAnsi="Times New Roman"/>
          <w:sz w:val="24"/>
          <w:szCs w:val="24"/>
        </w:rPr>
        <w:t>На основании технической диагностики, выявлены следующие узлы и агрегаты, подлежащие замене или ремонту:</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6521"/>
        <w:gridCol w:w="2409"/>
      </w:tblGrid>
      <w:tr w:rsidR="005A2547" w:rsidRPr="00C8535E" w14:paraId="7A0109DD" w14:textId="77777777" w:rsidTr="005A2547">
        <w:tc>
          <w:tcPr>
            <w:tcW w:w="704" w:type="dxa"/>
            <w:tcBorders>
              <w:top w:val="single" w:sz="4" w:space="0" w:color="auto"/>
              <w:left w:val="single" w:sz="4" w:space="0" w:color="auto"/>
              <w:bottom w:val="single" w:sz="4" w:space="0" w:color="auto"/>
              <w:right w:val="single" w:sz="4" w:space="0" w:color="auto"/>
            </w:tcBorders>
            <w:vAlign w:val="center"/>
            <w:hideMark/>
          </w:tcPr>
          <w:p w14:paraId="4C53FB15"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п/п</w:t>
            </w:r>
          </w:p>
        </w:tc>
        <w:tc>
          <w:tcPr>
            <w:tcW w:w="6521" w:type="dxa"/>
            <w:tcBorders>
              <w:top w:val="single" w:sz="4" w:space="0" w:color="auto"/>
              <w:left w:val="single" w:sz="4" w:space="0" w:color="auto"/>
              <w:bottom w:val="single" w:sz="4" w:space="0" w:color="auto"/>
              <w:right w:val="single" w:sz="4" w:space="0" w:color="auto"/>
            </w:tcBorders>
            <w:vAlign w:val="center"/>
            <w:hideMark/>
          </w:tcPr>
          <w:p w14:paraId="4CD4203B"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Наименование неисправных или изношенных узлов, деталей, агрегатов</w:t>
            </w:r>
          </w:p>
        </w:tc>
        <w:tc>
          <w:tcPr>
            <w:tcW w:w="2409" w:type="dxa"/>
            <w:tcBorders>
              <w:top w:val="single" w:sz="4" w:space="0" w:color="auto"/>
              <w:left w:val="single" w:sz="4" w:space="0" w:color="auto"/>
              <w:bottom w:val="single" w:sz="4" w:space="0" w:color="auto"/>
              <w:right w:val="single" w:sz="4" w:space="0" w:color="auto"/>
            </w:tcBorders>
            <w:vAlign w:val="center"/>
            <w:hideMark/>
          </w:tcPr>
          <w:p w14:paraId="00E55BD7"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xml:space="preserve">Количество </w:t>
            </w:r>
          </w:p>
        </w:tc>
      </w:tr>
      <w:tr w:rsidR="005A2547" w:rsidRPr="00C8535E" w14:paraId="539A27C7"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14E45D6C"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1</w:t>
            </w:r>
          </w:p>
        </w:tc>
        <w:tc>
          <w:tcPr>
            <w:tcW w:w="6521" w:type="dxa"/>
            <w:tcBorders>
              <w:top w:val="single" w:sz="4" w:space="0" w:color="auto"/>
              <w:left w:val="single" w:sz="4" w:space="0" w:color="auto"/>
              <w:bottom w:val="single" w:sz="4" w:space="0" w:color="auto"/>
              <w:right w:val="single" w:sz="4" w:space="0" w:color="auto"/>
            </w:tcBorders>
          </w:tcPr>
          <w:p w14:paraId="17E0BA19" w14:textId="77777777" w:rsidR="005A2547" w:rsidRPr="00C8535E" w:rsidRDefault="005A2547" w:rsidP="005A2547">
            <w:pPr>
              <w:keepNext/>
              <w:spacing w:line="240" w:lineRule="auto"/>
              <w:rPr>
                <w:rFonts w:ascii="Times New Roman" w:hAnsi="Times New Roman"/>
                <w:i/>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3501DF6" w14:textId="77777777" w:rsidR="005A2547" w:rsidRPr="00C8535E" w:rsidRDefault="005A2547" w:rsidP="005A2547">
            <w:pPr>
              <w:keepNext/>
              <w:spacing w:line="240" w:lineRule="auto"/>
              <w:jc w:val="center"/>
              <w:rPr>
                <w:rFonts w:ascii="Times New Roman" w:hAnsi="Times New Roman"/>
                <w:sz w:val="24"/>
                <w:szCs w:val="24"/>
              </w:rPr>
            </w:pPr>
          </w:p>
        </w:tc>
      </w:tr>
      <w:tr w:rsidR="005A2547" w:rsidRPr="00C8535E" w14:paraId="1965CAAD"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5BF4ED16"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2</w:t>
            </w:r>
          </w:p>
        </w:tc>
        <w:tc>
          <w:tcPr>
            <w:tcW w:w="6521" w:type="dxa"/>
            <w:tcBorders>
              <w:top w:val="single" w:sz="4" w:space="0" w:color="auto"/>
              <w:left w:val="single" w:sz="4" w:space="0" w:color="auto"/>
              <w:bottom w:val="single" w:sz="4" w:space="0" w:color="auto"/>
              <w:right w:val="single" w:sz="4" w:space="0" w:color="auto"/>
            </w:tcBorders>
          </w:tcPr>
          <w:p w14:paraId="5E383F21" w14:textId="77777777" w:rsidR="005A2547" w:rsidRPr="00C8535E" w:rsidRDefault="005A2547" w:rsidP="005A2547">
            <w:pPr>
              <w:keepNext/>
              <w:spacing w:line="240" w:lineRule="auto"/>
              <w:rPr>
                <w:rFonts w:ascii="Times New Roman" w:hAnsi="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14:paraId="2EDAC289" w14:textId="77777777" w:rsidR="005A2547" w:rsidRPr="00C8535E" w:rsidRDefault="005A2547" w:rsidP="005A2547">
            <w:pPr>
              <w:keepNext/>
              <w:spacing w:line="240" w:lineRule="auto"/>
              <w:jc w:val="center"/>
              <w:rPr>
                <w:rFonts w:ascii="Times New Roman" w:hAnsi="Times New Roman"/>
                <w:sz w:val="24"/>
                <w:szCs w:val="24"/>
              </w:rPr>
            </w:pPr>
          </w:p>
        </w:tc>
      </w:tr>
    </w:tbl>
    <w:p w14:paraId="711D1E92" w14:textId="77777777" w:rsidR="005A2547" w:rsidRPr="00C8535E" w:rsidRDefault="005A2547" w:rsidP="005A2547">
      <w:pPr>
        <w:keepNext/>
        <w:spacing w:line="240" w:lineRule="auto"/>
        <w:rPr>
          <w:rFonts w:ascii="Times New Roman" w:hAnsi="Times New Roman"/>
          <w:sz w:val="24"/>
          <w:szCs w:val="24"/>
        </w:rPr>
      </w:pPr>
    </w:p>
    <w:p w14:paraId="052AAB12" w14:textId="77777777" w:rsidR="005A2547" w:rsidRPr="00C8535E" w:rsidRDefault="005A2547" w:rsidP="005A2547">
      <w:pPr>
        <w:keepNext/>
        <w:spacing w:line="240" w:lineRule="auto"/>
        <w:jc w:val="both"/>
        <w:rPr>
          <w:rFonts w:ascii="Times New Roman" w:hAnsi="Times New Roman"/>
          <w:sz w:val="24"/>
          <w:szCs w:val="24"/>
        </w:rPr>
      </w:pPr>
      <w:r w:rsidRPr="00C8535E">
        <w:rPr>
          <w:rFonts w:ascii="Times New Roman" w:hAnsi="Times New Roman"/>
          <w:sz w:val="24"/>
          <w:szCs w:val="24"/>
        </w:rPr>
        <w:t>Спецификация услуг по текущему ремонту, необходимых для восстановления работоспособности системы:</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6521"/>
        <w:gridCol w:w="2409"/>
      </w:tblGrid>
      <w:tr w:rsidR="005A2547" w:rsidRPr="00C8535E" w14:paraId="2C3AE7C7" w14:textId="77777777" w:rsidTr="005A2547">
        <w:tc>
          <w:tcPr>
            <w:tcW w:w="704" w:type="dxa"/>
            <w:tcBorders>
              <w:top w:val="single" w:sz="4" w:space="0" w:color="auto"/>
              <w:left w:val="single" w:sz="4" w:space="0" w:color="auto"/>
              <w:bottom w:val="single" w:sz="4" w:space="0" w:color="auto"/>
              <w:right w:val="single" w:sz="4" w:space="0" w:color="auto"/>
            </w:tcBorders>
            <w:vAlign w:val="center"/>
            <w:hideMark/>
          </w:tcPr>
          <w:p w14:paraId="50F197E5"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п/п</w:t>
            </w:r>
          </w:p>
        </w:tc>
        <w:tc>
          <w:tcPr>
            <w:tcW w:w="6521" w:type="dxa"/>
            <w:tcBorders>
              <w:top w:val="single" w:sz="4" w:space="0" w:color="auto"/>
              <w:left w:val="single" w:sz="4" w:space="0" w:color="auto"/>
              <w:bottom w:val="single" w:sz="4" w:space="0" w:color="auto"/>
              <w:right w:val="single" w:sz="4" w:space="0" w:color="auto"/>
            </w:tcBorders>
            <w:vAlign w:val="center"/>
            <w:hideMark/>
          </w:tcPr>
          <w:p w14:paraId="5F5D1B89"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Наименование неисправных или изношенных узлов, деталей, агрегатов</w:t>
            </w:r>
          </w:p>
        </w:tc>
        <w:tc>
          <w:tcPr>
            <w:tcW w:w="2409" w:type="dxa"/>
            <w:tcBorders>
              <w:top w:val="single" w:sz="4" w:space="0" w:color="auto"/>
              <w:left w:val="single" w:sz="4" w:space="0" w:color="auto"/>
              <w:bottom w:val="single" w:sz="4" w:space="0" w:color="auto"/>
              <w:right w:val="single" w:sz="4" w:space="0" w:color="auto"/>
            </w:tcBorders>
            <w:vAlign w:val="center"/>
            <w:hideMark/>
          </w:tcPr>
          <w:p w14:paraId="11F62D77"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 xml:space="preserve">Количество </w:t>
            </w:r>
          </w:p>
        </w:tc>
      </w:tr>
      <w:tr w:rsidR="005A2547" w:rsidRPr="00C8535E" w14:paraId="0F404B1A"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6ADA83F3"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1</w:t>
            </w:r>
          </w:p>
        </w:tc>
        <w:tc>
          <w:tcPr>
            <w:tcW w:w="6521" w:type="dxa"/>
            <w:tcBorders>
              <w:top w:val="single" w:sz="4" w:space="0" w:color="auto"/>
              <w:left w:val="single" w:sz="4" w:space="0" w:color="auto"/>
              <w:bottom w:val="single" w:sz="4" w:space="0" w:color="auto"/>
              <w:right w:val="single" w:sz="4" w:space="0" w:color="auto"/>
            </w:tcBorders>
          </w:tcPr>
          <w:p w14:paraId="5C04E621" w14:textId="77777777" w:rsidR="005A2547" w:rsidRPr="00C8535E" w:rsidRDefault="005A2547" w:rsidP="005A2547">
            <w:pPr>
              <w:keepNext/>
              <w:spacing w:line="240" w:lineRule="auto"/>
              <w:rPr>
                <w:rFonts w:ascii="Times New Roman" w:hAnsi="Times New Roman"/>
                <w:i/>
                <w:sz w:val="24"/>
                <w:szCs w:val="24"/>
              </w:rPr>
            </w:pPr>
          </w:p>
        </w:tc>
        <w:tc>
          <w:tcPr>
            <w:tcW w:w="2409" w:type="dxa"/>
            <w:tcBorders>
              <w:top w:val="single" w:sz="4" w:space="0" w:color="auto"/>
              <w:left w:val="single" w:sz="4" w:space="0" w:color="auto"/>
              <w:bottom w:val="single" w:sz="4" w:space="0" w:color="auto"/>
              <w:right w:val="single" w:sz="4" w:space="0" w:color="auto"/>
            </w:tcBorders>
          </w:tcPr>
          <w:p w14:paraId="42FD6CB6" w14:textId="77777777" w:rsidR="005A2547" w:rsidRPr="00C8535E" w:rsidRDefault="005A2547" w:rsidP="005A2547">
            <w:pPr>
              <w:keepNext/>
              <w:spacing w:line="240" w:lineRule="auto"/>
              <w:jc w:val="center"/>
              <w:rPr>
                <w:rFonts w:ascii="Times New Roman" w:hAnsi="Times New Roman"/>
                <w:sz w:val="24"/>
                <w:szCs w:val="24"/>
              </w:rPr>
            </w:pPr>
          </w:p>
        </w:tc>
      </w:tr>
      <w:tr w:rsidR="005A2547" w:rsidRPr="00C8535E" w14:paraId="16A1AAB2" w14:textId="77777777" w:rsidTr="005A2547">
        <w:tc>
          <w:tcPr>
            <w:tcW w:w="704" w:type="dxa"/>
            <w:tcBorders>
              <w:top w:val="single" w:sz="4" w:space="0" w:color="auto"/>
              <w:left w:val="single" w:sz="4" w:space="0" w:color="auto"/>
              <w:bottom w:val="single" w:sz="4" w:space="0" w:color="auto"/>
              <w:right w:val="single" w:sz="4" w:space="0" w:color="auto"/>
            </w:tcBorders>
            <w:hideMark/>
          </w:tcPr>
          <w:p w14:paraId="308DD4C6" w14:textId="77777777" w:rsidR="005A2547" w:rsidRPr="00C8535E" w:rsidRDefault="005A2547" w:rsidP="005A2547">
            <w:pPr>
              <w:keepNext/>
              <w:spacing w:line="240" w:lineRule="auto"/>
              <w:jc w:val="center"/>
              <w:rPr>
                <w:rFonts w:ascii="Times New Roman" w:hAnsi="Times New Roman"/>
                <w:sz w:val="24"/>
                <w:szCs w:val="24"/>
              </w:rPr>
            </w:pPr>
            <w:r w:rsidRPr="00C8535E">
              <w:rPr>
                <w:rFonts w:ascii="Times New Roman" w:hAnsi="Times New Roman"/>
                <w:sz w:val="24"/>
                <w:szCs w:val="24"/>
              </w:rPr>
              <w:t>2</w:t>
            </w:r>
          </w:p>
        </w:tc>
        <w:tc>
          <w:tcPr>
            <w:tcW w:w="6521" w:type="dxa"/>
            <w:tcBorders>
              <w:top w:val="single" w:sz="4" w:space="0" w:color="auto"/>
              <w:left w:val="single" w:sz="4" w:space="0" w:color="auto"/>
              <w:bottom w:val="single" w:sz="4" w:space="0" w:color="auto"/>
              <w:right w:val="single" w:sz="4" w:space="0" w:color="auto"/>
            </w:tcBorders>
          </w:tcPr>
          <w:p w14:paraId="4C288FD6" w14:textId="77777777" w:rsidR="005A2547" w:rsidRPr="00C8535E" w:rsidRDefault="005A2547" w:rsidP="005A2547">
            <w:pPr>
              <w:keepNext/>
              <w:spacing w:line="240" w:lineRule="auto"/>
              <w:rPr>
                <w:rFonts w:ascii="Times New Roman" w:hAnsi="Times New Roman"/>
                <w:i/>
                <w:sz w:val="24"/>
                <w:szCs w:val="24"/>
              </w:rPr>
            </w:pPr>
          </w:p>
        </w:tc>
        <w:tc>
          <w:tcPr>
            <w:tcW w:w="2409" w:type="dxa"/>
            <w:tcBorders>
              <w:top w:val="single" w:sz="4" w:space="0" w:color="auto"/>
              <w:left w:val="single" w:sz="4" w:space="0" w:color="auto"/>
              <w:bottom w:val="single" w:sz="4" w:space="0" w:color="auto"/>
              <w:right w:val="single" w:sz="4" w:space="0" w:color="auto"/>
            </w:tcBorders>
          </w:tcPr>
          <w:p w14:paraId="4B22F1C3" w14:textId="77777777" w:rsidR="005A2547" w:rsidRPr="00C8535E" w:rsidRDefault="005A2547" w:rsidP="005A2547">
            <w:pPr>
              <w:keepNext/>
              <w:spacing w:line="240" w:lineRule="auto"/>
              <w:jc w:val="center"/>
              <w:rPr>
                <w:rFonts w:ascii="Times New Roman" w:hAnsi="Times New Roman"/>
                <w:sz w:val="24"/>
                <w:szCs w:val="24"/>
              </w:rPr>
            </w:pPr>
          </w:p>
        </w:tc>
      </w:tr>
    </w:tbl>
    <w:tbl>
      <w:tblPr>
        <w:tblpPr w:leftFromText="180" w:rightFromText="180" w:vertAnchor="text" w:horzAnchor="margin" w:tblpY="1044"/>
        <w:tblW w:w="9463" w:type="dxa"/>
        <w:tblLook w:val="04A0" w:firstRow="1" w:lastRow="0" w:firstColumn="1" w:lastColumn="0" w:noHBand="0" w:noVBand="1"/>
      </w:tblPr>
      <w:tblGrid>
        <w:gridCol w:w="4786"/>
        <w:gridCol w:w="4677"/>
      </w:tblGrid>
      <w:tr w:rsidR="005A2547" w:rsidRPr="00C8535E" w14:paraId="549AE0CF" w14:textId="77777777" w:rsidTr="005A2547">
        <w:trPr>
          <w:trHeight w:val="422"/>
        </w:trPr>
        <w:tc>
          <w:tcPr>
            <w:tcW w:w="4786" w:type="dxa"/>
            <w:hideMark/>
          </w:tcPr>
          <w:p w14:paraId="531E34DF"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b/>
                <w:bCs/>
                <w:caps/>
                <w:color w:val="000000"/>
                <w:sz w:val="24"/>
                <w:szCs w:val="24"/>
                <w:lang w:eastAsia="ru-RU"/>
              </w:rPr>
            </w:pPr>
            <w:r w:rsidRPr="00C8535E">
              <w:rPr>
                <w:rFonts w:ascii="Times New Roman" w:eastAsia="Arial Unicode MS" w:hAnsi="Times New Roman"/>
                <w:b/>
                <w:bCs/>
                <w:caps/>
                <w:color w:val="000000"/>
                <w:sz w:val="24"/>
                <w:szCs w:val="24"/>
                <w:lang w:eastAsia="ru-RU"/>
              </w:rPr>
              <w:t>исполнитель:</w:t>
            </w:r>
          </w:p>
          <w:p w14:paraId="48DF306B"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lang w:eastAsia="ru-RU"/>
              </w:rPr>
              <w:t>____________________________</w:t>
            </w:r>
          </w:p>
          <w:p w14:paraId="355157CE"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vertAlign w:val="superscript"/>
                <w:lang w:eastAsia="ru-RU"/>
              </w:rPr>
            </w:pPr>
            <w:r w:rsidRPr="00C8535E">
              <w:rPr>
                <w:rFonts w:ascii="Times New Roman" w:eastAsia="Arial Unicode MS" w:hAnsi="Times New Roman"/>
                <w:color w:val="000000"/>
                <w:sz w:val="24"/>
                <w:szCs w:val="24"/>
                <w:vertAlign w:val="superscript"/>
                <w:lang w:eastAsia="ru-RU"/>
              </w:rPr>
              <w:lastRenderedPageBreak/>
              <w:t>(должность)</w:t>
            </w:r>
          </w:p>
          <w:p w14:paraId="0CA25900"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vertAlign w:val="superscript"/>
                <w:lang w:eastAsia="ru-RU"/>
              </w:rPr>
              <w:t>____________________________________________</w:t>
            </w:r>
          </w:p>
          <w:p w14:paraId="4B3CFC56"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vertAlign w:val="superscript"/>
                <w:lang w:eastAsia="ru-RU"/>
              </w:rPr>
            </w:pPr>
            <w:r w:rsidRPr="00C8535E">
              <w:rPr>
                <w:rFonts w:ascii="Times New Roman" w:eastAsia="Arial Unicode MS" w:hAnsi="Times New Roman"/>
                <w:color w:val="000000"/>
                <w:sz w:val="24"/>
                <w:szCs w:val="24"/>
                <w:vertAlign w:val="superscript"/>
                <w:lang w:eastAsia="ru-RU"/>
              </w:rPr>
              <w:t>(подпись, фамилия и инициалы)</w:t>
            </w:r>
          </w:p>
          <w:p w14:paraId="7DA956F1"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lang w:eastAsia="ru-RU"/>
              </w:rPr>
              <w:t>___ ____________ 20</w:t>
            </w:r>
            <w:r w:rsidRPr="00C8535E">
              <w:rPr>
                <w:rFonts w:ascii="Times New Roman" w:eastAsia="Times New Roman" w:hAnsi="Times New Roman"/>
                <w:sz w:val="24"/>
                <w:szCs w:val="24"/>
                <w:lang w:eastAsia="ru-RU"/>
              </w:rPr>
              <w:t>_</w:t>
            </w:r>
            <w:r w:rsidRPr="00C8535E">
              <w:rPr>
                <w:rFonts w:ascii="Times New Roman" w:eastAsia="Arial Unicode MS" w:hAnsi="Times New Roman"/>
                <w:color w:val="000000"/>
                <w:sz w:val="24"/>
                <w:szCs w:val="24"/>
                <w:lang w:eastAsia="ru-RU"/>
              </w:rPr>
              <w:t xml:space="preserve"> г.</w:t>
            </w:r>
            <w:r w:rsidRPr="00C8535E">
              <w:rPr>
                <w:rFonts w:ascii="Times New Roman" w:eastAsia="Arial Unicode MS" w:hAnsi="Times New Roman"/>
                <w:color w:val="000000"/>
                <w:sz w:val="24"/>
                <w:szCs w:val="24"/>
                <w:lang w:eastAsia="ru-RU"/>
              </w:rPr>
              <w:br/>
              <w:t>М.П. (при наличии печати)</w:t>
            </w:r>
          </w:p>
        </w:tc>
        <w:tc>
          <w:tcPr>
            <w:tcW w:w="4677" w:type="dxa"/>
            <w:hideMark/>
          </w:tcPr>
          <w:p w14:paraId="64794460"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b/>
                <w:bCs/>
                <w:caps/>
                <w:color w:val="000000"/>
                <w:sz w:val="24"/>
                <w:szCs w:val="24"/>
                <w:lang w:eastAsia="ru-RU"/>
              </w:rPr>
            </w:pPr>
            <w:r w:rsidRPr="00C8535E">
              <w:rPr>
                <w:rFonts w:ascii="Times New Roman" w:eastAsia="Arial Unicode MS" w:hAnsi="Times New Roman"/>
                <w:b/>
                <w:bCs/>
                <w:caps/>
                <w:color w:val="000000"/>
                <w:sz w:val="24"/>
                <w:szCs w:val="24"/>
                <w:lang w:eastAsia="ru-RU"/>
              </w:rPr>
              <w:lastRenderedPageBreak/>
              <w:t>заказчик:</w:t>
            </w:r>
          </w:p>
          <w:p w14:paraId="1B40F536"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lang w:eastAsia="ru-RU"/>
              </w:rPr>
              <w:t>____________________________</w:t>
            </w:r>
          </w:p>
          <w:p w14:paraId="260BE665"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vertAlign w:val="superscript"/>
                <w:lang w:eastAsia="ru-RU"/>
              </w:rPr>
            </w:pPr>
            <w:r w:rsidRPr="00C8535E">
              <w:rPr>
                <w:rFonts w:ascii="Times New Roman" w:eastAsia="Arial Unicode MS" w:hAnsi="Times New Roman"/>
                <w:color w:val="000000"/>
                <w:sz w:val="24"/>
                <w:szCs w:val="24"/>
                <w:vertAlign w:val="superscript"/>
                <w:lang w:eastAsia="ru-RU"/>
              </w:rPr>
              <w:lastRenderedPageBreak/>
              <w:t>(должность)</w:t>
            </w:r>
          </w:p>
          <w:p w14:paraId="31927900"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vertAlign w:val="superscript"/>
                <w:lang w:eastAsia="ru-RU"/>
              </w:rPr>
              <w:t>____________________________________________</w:t>
            </w:r>
          </w:p>
          <w:p w14:paraId="5B38B357"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vertAlign w:val="superscript"/>
                <w:lang w:eastAsia="ru-RU"/>
              </w:rPr>
            </w:pPr>
            <w:r w:rsidRPr="00C8535E">
              <w:rPr>
                <w:rFonts w:ascii="Times New Roman" w:eastAsia="Arial Unicode MS" w:hAnsi="Times New Roman"/>
                <w:color w:val="000000"/>
                <w:sz w:val="24"/>
                <w:szCs w:val="24"/>
                <w:vertAlign w:val="superscript"/>
                <w:lang w:eastAsia="ru-RU"/>
              </w:rPr>
              <w:t>(подпись, фамилия и инициалы)</w:t>
            </w:r>
          </w:p>
          <w:p w14:paraId="2944EF3E" w14:textId="77777777" w:rsidR="005A2547" w:rsidRPr="00C8535E" w:rsidRDefault="005A2547" w:rsidP="005A2547">
            <w:pPr>
              <w:keepNext/>
              <w:tabs>
                <w:tab w:val="left" w:pos="426"/>
                <w:tab w:val="left" w:pos="1134"/>
                <w:tab w:val="left" w:pos="1560"/>
                <w:tab w:val="left" w:pos="1985"/>
                <w:tab w:val="left" w:pos="9923"/>
                <w:tab w:val="left" w:pos="10632"/>
              </w:tabs>
              <w:spacing w:line="240" w:lineRule="auto"/>
              <w:rPr>
                <w:rFonts w:ascii="Times New Roman" w:eastAsia="Arial Unicode MS" w:hAnsi="Times New Roman"/>
                <w:color w:val="000000"/>
                <w:sz w:val="24"/>
                <w:szCs w:val="24"/>
                <w:lang w:eastAsia="ru-RU"/>
              </w:rPr>
            </w:pPr>
            <w:r w:rsidRPr="00C8535E">
              <w:rPr>
                <w:rFonts w:ascii="Times New Roman" w:eastAsia="Arial Unicode MS" w:hAnsi="Times New Roman"/>
                <w:color w:val="000000"/>
                <w:sz w:val="24"/>
                <w:szCs w:val="24"/>
                <w:lang w:eastAsia="ru-RU"/>
              </w:rPr>
              <w:t>___ ____________ 20</w:t>
            </w:r>
            <w:r w:rsidRPr="00C8535E">
              <w:rPr>
                <w:rFonts w:ascii="Times New Roman" w:eastAsia="Times New Roman" w:hAnsi="Times New Roman"/>
                <w:sz w:val="24"/>
                <w:szCs w:val="24"/>
                <w:lang w:eastAsia="ru-RU"/>
              </w:rPr>
              <w:t>_</w:t>
            </w:r>
            <w:r w:rsidRPr="00C8535E">
              <w:rPr>
                <w:rFonts w:ascii="Times New Roman" w:eastAsia="Arial Unicode MS" w:hAnsi="Times New Roman"/>
                <w:color w:val="000000"/>
                <w:sz w:val="24"/>
                <w:szCs w:val="24"/>
                <w:lang w:eastAsia="ru-RU"/>
              </w:rPr>
              <w:t xml:space="preserve"> г.</w:t>
            </w:r>
            <w:r w:rsidRPr="00C8535E">
              <w:rPr>
                <w:rFonts w:ascii="Times New Roman" w:eastAsia="Arial Unicode MS" w:hAnsi="Times New Roman"/>
                <w:color w:val="000000"/>
                <w:sz w:val="24"/>
                <w:szCs w:val="24"/>
                <w:lang w:eastAsia="ru-RU"/>
              </w:rPr>
              <w:br/>
            </w:r>
          </w:p>
        </w:tc>
      </w:tr>
    </w:tbl>
    <w:p w14:paraId="54AF4362" w14:textId="77777777" w:rsidR="005A2547" w:rsidRPr="00C8535E" w:rsidRDefault="005A2547" w:rsidP="005A2547">
      <w:pPr>
        <w:widowControl w:val="0"/>
        <w:tabs>
          <w:tab w:val="num" w:pos="0"/>
          <w:tab w:val="left" w:pos="1134"/>
          <w:tab w:val="left" w:pos="1560"/>
          <w:tab w:val="left" w:pos="1985"/>
          <w:tab w:val="left" w:pos="9356"/>
          <w:tab w:val="left" w:pos="9923"/>
          <w:tab w:val="left" w:pos="10632"/>
        </w:tabs>
        <w:adjustRightInd w:val="0"/>
        <w:spacing w:line="240" w:lineRule="auto"/>
        <w:rPr>
          <w:rFonts w:ascii="Times New Roman" w:eastAsia="Times New Roman" w:hAnsi="Times New Roman"/>
          <w:b/>
          <w:sz w:val="24"/>
          <w:szCs w:val="24"/>
          <w:lang w:eastAsia="ru-RU"/>
        </w:rPr>
      </w:pPr>
    </w:p>
    <w:p w14:paraId="62B8ECCD" w14:textId="77777777" w:rsidR="005A2547" w:rsidRPr="00C8535E" w:rsidRDefault="005A2547" w:rsidP="005A2547">
      <w:pPr>
        <w:spacing w:line="240" w:lineRule="auto"/>
        <w:rPr>
          <w:rFonts w:ascii="Times New Roman" w:eastAsia="Times New Roman" w:hAnsi="Times New Roman"/>
          <w:sz w:val="24"/>
          <w:szCs w:val="24"/>
          <w:lang w:eastAsia="ru-RU"/>
        </w:rPr>
      </w:pPr>
    </w:p>
    <w:p w14:paraId="6B616B62" w14:textId="77777777" w:rsidR="005A2547" w:rsidRPr="00C8535E" w:rsidRDefault="005A2547" w:rsidP="005A2547">
      <w:pPr>
        <w:spacing w:line="240" w:lineRule="auto"/>
        <w:rPr>
          <w:rFonts w:ascii="Times New Roman" w:eastAsia="Times New Roman" w:hAnsi="Times New Roman"/>
          <w:sz w:val="24"/>
          <w:szCs w:val="24"/>
          <w:lang w:eastAsia="ru-RU"/>
        </w:rPr>
      </w:pPr>
    </w:p>
    <w:p w14:paraId="1361728F" w14:textId="77777777" w:rsidR="005A2547" w:rsidRPr="00C8535E" w:rsidRDefault="005A2547" w:rsidP="005A2547">
      <w:pPr>
        <w:spacing w:line="240" w:lineRule="auto"/>
        <w:rPr>
          <w:sz w:val="24"/>
          <w:szCs w:val="24"/>
        </w:rPr>
      </w:pPr>
    </w:p>
    <w:p w14:paraId="1C74976A" w14:textId="77777777" w:rsidR="005A2547" w:rsidRPr="00C8535E" w:rsidRDefault="005A2547" w:rsidP="005A2547">
      <w:pPr>
        <w:spacing w:line="240" w:lineRule="auto"/>
        <w:rPr>
          <w:rFonts w:ascii="Times New Roman" w:hAnsi="Times New Roman"/>
          <w:sz w:val="24"/>
          <w:szCs w:val="24"/>
          <w:lang w:eastAsia="ru-RU"/>
        </w:rPr>
      </w:pPr>
    </w:p>
    <w:p w14:paraId="2ABB5250" w14:textId="2A9D7AFD" w:rsidR="00986E1B" w:rsidRPr="006F710E" w:rsidRDefault="00986E1B" w:rsidP="005A2547">
      <w:pPr>
        <w:shd w:val="clear" w:color="auto" w:fill="FFFFFF"/>
        <w:spacing w:after="0" w:line="315" w:lineRule="atLeast"/>
        <w:ind w:left="4248" w:firstLine="708"/>
        <w:jc w:val="right"/>
        <w:textAlignment w:val="baseline"/>
        <w:rPr>
          <w:rFonts w:ascii="Times New Roman" w:eastAsia="Times New Roman" w:hAnsi="Times New Roman"/>
          <w:color w:val="000000"/>
          <w:sz w:val="24"/>
          <w:szCs w:val="24"/>
          <w:lang w:eastAsia="ru-RU"/>
        </w:rPr>
      </w:pPr>
    </w:p>
    <w:sectPr w:rsidR="00986E1B" w:rsidRPr="006F710E" w:rsidSect="005A2547">
      <w:footnotePr>
        <w:numRestart w:val="eachSect"/>
      </w:footnotePr>
      <w:pgSz w:w="11906" w:h="16838"/>
      <w:pgMar w:top="851" w:right="1134" w:bottom="1701"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85DD5" w14:textId="77777777" w:rsidR="00D165E7" w:rsidRDefault="00D165E7" w:rsidP="00607A16">
      <w:pPr>
        <w:spacing w:after="0" w:line="240" w:lineRule="auto"/>
      </w:pPr>
      <w:r>
        <w:separator/>
      </w:r>
    </w:p>
  </w:endnote>
  <w:endnote w:type="continuationSeparator" w:id="0">
    <w:p w14:paraId="74921163" w14:textId="77777777" w:rsidR="00D165E7" w:rsidRDefault="00D165E7" w:rsidP="00607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charset w:val="00"/>
    <w:family w:val="roman"/>
    <w:pitch w:val="default"/>
    <w:sig w:usb0="00000003" w:usb1="00000000" w:usb2="00000000" w:usb3="00000000" w:csb0="00000001" w:csb1="00000000"/>
  </w:font>
  <w:font w:name="TimesDL">
    <w:altName w:val="Arial"/>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GaramondC">
    <w:altName w:val="Times New Roman"/>
    <w:panose1 w:val="00000000000000000000"/>
    <w:charset w:val="CC"/>
    <w:family w:val="roman"/>
    <w:notTrueType/>
    <w:pitch w:val="default"/>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79489" w14:textId="53CEAA8E" w:rsidR="005A2547" w:rsidRPr="005E0F69" w:rsidRDefault="005A2547">
    <w:pPr>
      <w:pStyle w:val="af6"/>
      <w:jc w:val="right"/>
      <w:rPr>
        <w:rFonts w:ascii="Times New Roman" w:hAnsi="Times New Roman"/>
        <w:sz w:val="20"/>
        <w:szCs w:val="20"/>
      </w:rPr>
    </w:pPr>
  </w:p>
  <w:p w14:paraId="1209ECBE" w14:textId="77777777" w:rsidR="005A2547" w:rsidRDefault="005A2547" w:rsidP="00F62821">
    <w:pPr>
      <w:pStyle w:val="af6"/>
      <w:jc w:val="right"/>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1FB05" w14:textId="77777777" w:rsidR="00D165E7" w:rsidRDefault="00D165E7" w:rsidP="00607A16">
      <w:pPr>
        <w:spacing w:after="0" w:line="240" w:lineRule="auto"/>
      </w:pPr>
      <w:r>
        <w:separator/>
      </w:r>
    </w:p>
  </w:footnote>
  <w:footnote w:type="continuationSeparator" w:id="0">
    <w:p w14:paraId="40E593E9" w14:textId="77777777" w:rsidR="00D165E7" w:rsidRDefault="00D165E7" w:rsidP="00607A16">
      <w:pPr>
        <w:spacing w:after="0" w:line="240" w:lineRule="auto"/>
      </w:pPr>
      <w:r>
        <w:continuationSeparator/>
      </w:r>
    </w:p>
  </w:footnote>
  <w:footnote w:id="1">
    <w:p w14:paraId="369BF58C" w14:textId="41540975" w:rsidR="005A2547" w:rsidRDefault="005A2547" w:rsidP="00381423">
      <w:pPr>
        <w:pStyle w:val="ac"/>
        <w:jc w:val="both"/>
      </w:pPr>
      <w:r>
        <w:rPr>
          <w:rStyle w:val="ae"/>
        </w:rPr>
        <w:footnoteRef/>
      </w:r>
      <w:r>
        <w:t xml:space="preserve"> Перечень принятых терминов и сокращений может быть изменен, сокращен либо дополнен инициатором, исходя из особенностей оборудования систем.</w:t>
      </w:r>
      <w:r>
        <w:rPr>
          <w:sz w:val="24"/>
          <w:szCs w:val="24"/>
        </w:rPr>
        <w:t xml:space="preserve"> </w:t>
      </w:r>
      <w:r>
        <w:t>Термины, употребляемые в единственном числе, могут также употребляться и во множественном числе, где это требуется по смыслу текста ТЗ.</w:t>
      </w:r>
    </w:p>
  </w:footnote>
  <w:footnote w:id="2">
    <w:p w14:paraId="4D5AD2F0" w14:textId="77777777" w:rsidR="005A2547" w:rsidRDefault="005A2547" w:rsidP="00292C40">
      <w:pPr>
        <w:pStyle w:val="ac"/>
        <w:ind w:firstLine="709"/>
        <w:jc w:val="both"/>
      </w:pPr>
      <w:r>
        <w:rPr>
          <w:rStyle w:val="ae"/>
          <w:rFonts w:eastAsia="Calibri"/>
        </w:rPr>
        <w:footnoteRef/>
      </w:r>
      <w:r>
        <w:t xml:space="preserve"> При проведении конкретной закупи регламенты проведения ТО и ТР могут дополнятся и изменяться в соответствии с видами систем, входящих в КТСБ и </w:t>
      </w:r>
      <w:r w:rsidRPr="00BA1371">
        <w:t>СОПБ.</w:t>
      </w:r>
    </w:p>
  </w:footnote>
  <w:footnote w:id="3">
    <w:p w14:paraId="3FE19194" w14:textId="77777777" w:rsidR="005A2547" w:rsidRDefault="005A2547" w:rsidP="005A2547">
      <w:pPr>
        <w:pStyle w:val="ac"/>
      </w:pPr>
      <w:r>
        <w:rPr>
          <w:rStyle w:val="ae"/>
        </w:rPr>
        <w:footnoteRef/>
      </w:r>
      <w:r>
        <w:t xml:space="preserve"> Форма журнала СППЗ в настоявшее время законодательством не установлена. Рекомендуется включать в разделы, отражающие выполнение регламента (графика) ТО с учетом специфики конкретной СППЗ, дополнительные разделы рекомендуется включать в случае возможности (реалистичности) их заполнения в целях исключения разночтения со стороны органов ФГПН, прокуратуры.</w:t>
      </w:r>
    </w:p>
  </w:footnote>
  <w:footnote w:id="4">
    <w:p w14:paraId="4B9AACF6" w14:textId="77777777" w:rsidR="005A2547" w:rsidRDefault="005A2547" w:rsidP="005A2547">
      <w:pPr>
        <w:pStyle w:val="ac"/>
      </w:pPr>
      <w:r>
        <w:rPr>
          <w:rStyle w:val="ae"/>
        </w:rPr>
        <w:footnoteRef/>
      </w:r>
      <w:r>
        <w:t xml:space="preserve"> В связи с имевшими место судебными разбирательствами между Обществом и подрядными организациями по вопросу исполнения договорных обязательств, в которых журналы ТО фигурировали в качестве доказательств в суде со стороны </w:t>
      </w:r>
      <w:r w:rsidRPr="00576A57">
        <w:t>Исполнителя</w:t>
      </w:r>
      <w:r>
        <w:t>, подтверждение оказания услуг необходимо оформлять внутренними документами Общества (служебными записками, актами и т.п.) без привлечения подрядной организации, без включения (упоминания) этих документов в договоре на ТО.</w:t>
      </w:r>
    </w:p>
  </w:footnote>
  <w:footnote w:id="5">
    <w:p w14:paraId="07EA3D2D" w14:textId="77777777" w:rsidR="005A2547" w:rsidRDefault="005A2547" w:rsidP="005A2547">
      <w:pPr>
        <w:pStyle w:val="ac"/>
        <w:jc w:val="both"/>
      </w:pPr>
      <w:r>
        <w:rPr>
          <w:rStyle w:val="ae"/>
        </w:rPr>
        <w:footnoteRef/>
      </w:r>
      <w:r>
        <w:t xml:space="preserve"> Не заполняется, если Исполнитель не признается плательщиком НДС или освобожден от уплаты НДС.</w:t>
      </w:r>
    </w:p>
  </w:footnote>
  <w:footnote w:id="6">
    <w:p w14:paraId="403998BA" w14:textId="77777777" w:rsidR="005A2547" w:rsidRDefault="005A2547" w:rsidP="005A2547">
      <w:pPr>
        <w:pStyle w:val="ac"/>
        <w:jc w:val="both"/>
      </w:pPr>
      <w:r>
        <w:rPr>
          <w:rStyle w:val="ae"/>
        </w:rPr>
        <w:footnoteRef/>
      </w:r>
      <w:r>
        <w:t xml:space="preserve"> Не заполняется, если Исполнитель не признается плательщиком НДС или освобожден от уплаты НДС.</w:t>
      </w:r>
    </w:p>
  </w:footnote>
  <w:footnote w:id="7">
    <w:p w14:paraId="7CA4E5F1" w14:textId="77777777" w:rsidR="005A2547" w:rsidRDefault="005A2547" w:rsidP="005A2547">
      <w:pPr>
        <w:pStyle w:val="ac"/>
        <w:jc w:val="both"/>
      </w:pPr>
      <w:r>
        <w:rPr>
          <w:rStyle w:val="ae"/>
        </w:rPr>
        <w:footnoteRef/>
      </w:r>
      <w:r>
        <w:t xml:space="preserve"> Сумма должна содержать указание на применяемую Исполнителем систему налогообложения (</w:t>
      </w:r>
      <w:proofErr w:type="gramStart"/>
      <w:r>
        <w:t>например</w:t>
      </w:r>
      <w:proofErr w:type="gramEnd"/>
      <w:r>
        <w:t xml:space="preserve">: «в том числе НДС ____%___________ (__________) рублей», если Исполнитель применяет общую систему налогообложения, «НДС не облагается на основании </w:t>
      </w:r>
      <w:proofErr w:type="spellStart"/>
      <w:r>
        <w:t>пп</w:t>
      </w:r>
      <w:proofErr w:type="spellEnd"/>
      <w:r>
        <w:t>.___п._____</w:t>
      </w:r>
      <w:proofErr w:type="spellStart"/>
      <w:r>
        <w:t>ст</w:t>
      </w:r>
      <w:proofErr w:type="spellEnd"/>
      <w:r>
        <w:t>.______Налогового кодекса Российской Федерации», если Исполнитель не признается плательщиком НДС или освобожден от уплаты НДС).</w:t>
      </w:r>
    </w:p>
  </w:footnote>
  <w:footnote w:id="8">
    <w:p w14:paraId="5D164E9A" w14:textId="77777777" w:rsidR="005A2547" w:rsidRDefault="005A2547" w:rsidP="005A2547">
      <w:pPr>
        <w:pStyle w:val="ac"/>
        <w:jc w:val="both"/>
      </w:pPr>
      <w:r>
        <w:rPr>
          <w:rStyle w:val="ae"/>
        </w:rPr>
        <w:footnoteRef/>
      </w:r>
      <w:r>
        <w:t xml:space="preserve"> </w:t>
      </w:r>
      <w:r>
        <w:rPr>
          <w:bCs/>
          <w:color w:val="000000"/>
        </w:rPr>
        <w:t>Необходимо заполнить.</w:t>
      </w:r>
    </w:p>
  </w:footnote>
  <w:footnote w:id="9">
    <w:p w14:paraId="3BD2541F" w14:textId="77777777" w:rsidR="005A2547" w:rsidRDefault="005A2547" w:rsidP="005A2547">
      <w:pPr>
        <w:pStyle w:val="ac"/>
        <w:jc w:val="both"/>
      </w:pPr>
      <w:r>
        <w:rPr>
          <w:rStyle w:val="ae"/>
        </w:rPr>
        <w:footnoteRef/>
      </w:r>
      <w:r>
        <w:t xml:space="preserve"> </w:t>
      </w:r>
      <w:r>
        <w:rPr>
          <w:bCs/>
          <w:color w:val="000000"/>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t>Налогового кодекса Российской Федерации</w:t>
      </w:r>
      <w:r>
        <w:rPr>
          <w:bCs/>
          <w:color w:val="000000"/>
        </w:rPr>
        <w:t>.</w:t>
      </w:r>
    </w:p>
  </w:footnote>
  <w:footnote w:id="10">
    <w:p w14:paraId="0EF1EB80" w14:textId="77777777" w:rsidR="005A2547" w:rsidRDefault="005A2547" w:rsidP="005A2547">
      <w:pPr>
        <w:pStyle w:val="ac"/>
        <w:jc w:val="both"/>
      </w:pPr>
      <w:r>
        <w:rPr>
          <w:rStyle w:val="ae"/>
        </w:rPr>
        <w:footnoteRef/>
      </w:r>
      <w:r>
        <w:t xml:space="preserve"> Применяется, если Договор заключен с физическим лицом.</w:t>
      </w:r>
    </w:p>
  </w:footnote>
  <w:footnote w:id="11">
    <w:p w14:paraId="71E456DA" w14:textId="77777777" w:rsidR="005A2547" w:rsidRDefault="005A2547" w:rsidP="005A2547">
      <w:pPr>
        <w:pStyle w:val="ac"/>
        <w:jc w:val="both"/>
      </w:pPr>
      <w:r>
        <w:rPr>
          <w:rStyle w:val="ae"/>
        </w:rPr>
        <w:footnoteRef/>
      </w:r>
      <w:r>
        <w:t xml:space="preserve"> Сумма должна содержать указание на применяемую Исполнителем систему налогообложения (</w:t>
      </w:r>
      <w:proofErr w:type="gramStart"/>
      <w:r>
        <w:t>например</w:t>
      </w:r>
      <w:proofErr w:type="gramEnd"/>
      <w:r>
        <w:t xml:space="preserve">: «в том числе НДС ____%___________ (__________) рублей», если Исполнитель применяет общую систему налогообложения, «НДС не облагается на основании </w:t>
      </w:r>
      <w:proofErr w:type="spellStart"/>
      <w:r>
        <w:t>пп</w:t>
      </w:r>
      <w:proofErr w:type="spellEnd"/>
      <w:r>
        <w:t>.___п._____</w:t>
      </w:r>
      <w:proofErr w:type="spellStart"/>
      <w:r>
        <w:t>ст</w:t>
      </w:r>
      <w:proofErr w:type="spellEnd"/>
      <w:r>
        <w:t>.______ Налогового кодекса Российской Федерации», если Исполнитель не признается плательщиком НДС или освобожден от уплаты НДС).</w:t>
      </w:r>
    </w:p>
  </w:footnote>
  <w:footnote w:id="12">
    <w:p w14:paraId="5FE4E2BA" w14:textId="77777777" w:rsidR="005A2547" w:rsidRDefault="005A2547" w:rsidP="005A2547">
      <w:pPr>
        <w:pStyle w:val="ac"/>
        <w:jc w:val="both"/>
      </w:pPr>
      <w:r>
        <w:rPr>
          <w:rStyle w:val="ae"/>
        </w:rPr>
        <w:footnoteRef/>
      </w:r>
      <w:r>
        <w:t xml:space="preserve"> Пункты 2, 3, 4 не включаются в Акт, если договором предусмотрено составление Сводного акта</w:t>
      </w:r>
    </w:p>
  </w:footnote>
  <w:footnote w:id="13">
    <w:p w14:paraId="6ADAEB62" w14:textId="77777777" w:rsidR="005A2547" w:rsidRDefault="005A2547" w:rsidP="005A2547">
      <w:pPr>
        <w:pStyle w:val="ac"/>
        <w:jc w:val="both"/>
      </w:pPr>
      <w:r>
        <w:rPr>
          <w:rStyle w:val="ae"/>
        </w:rPr>
        <w:footnoteRef/>
      </w:r>
      <w:r>
        <w:t xml:space="preserve"> Приложения указываются при необходимости - </w:t>
      </w:r>
      <w:r>
        <w:rPr>
          <w:sz w:val="18"/>
          <w:szCs w:val="18"/>
        </w:rPr>
        <w:t xml:space="preserve">отчетные материалы согласно Техническому заданию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173BC" w14:textId="77777777" w:rsidR="005A2547" w:rsidRDefault="005A2547">
    <w:pPr>
      <w:pStyle w:val="aa"/>
      <w:jc w:val="center"/>
    </w:pPr>
  </w:p>
  <w:p w14:paraId="6DF1F2BF" w14:textId="77777777" w:rsidR="005A2547" w:rsidRDefault="005A2547">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C159389"/>
    <w:multiLevelType w:val="hybridMultilevel"/>
    <w:tmpl w:val="BF6323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7E21BB"/>
    <w:multiLevelType w:val="hybridMultilevel"/>
    <w:tmpl w:val="E59D4E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2"/>
    <w:multiLevelType w:val="singleLevel"/>
    <w:tmpl w:val="A3382046"/>
    <w:lvl w:ilvl="0">
      <w:start w:val="1"/>
      <w:numFmt w:val="bullet"/>
      <w:pStyle w:val="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4"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51D6108"/>
    <w:multiLevelType w:val="hybridMultilevel"/>
    <w:tmpl w:val="8AB4A118"/>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9790C35"/>
    <w:multiLevelType w:val="hybridMultilevel"/>
    <w:tmpl w:val="0602FAB0"/>
    <w:lvl w:ilvl="0" w:tplc="8F846152">
      <w:start w:val="1"/>
      <w:numFmt w:val="bullet"/>
      <w:lvlText w:val=""/>
      <w:lvlJc w:val="left"/>
      <w:pPr>
        <w:ind w:left="720" w:hanging="360"/>
      </w:pPr>
      <w:rPr>
        <w:rFonts w:ascii="Symbol" w:hAnsi="Symbol" w:hint="default"/>
      </w:rPr>
    </w:lvl>
    <w:lvl w:ilvl="1" w:tplc="8F846152">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4"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6" w15:restartNumberingAfterBreak="0">
    <w:nsid w:val="0CA25681"/>
    <w:multiLevelType w:val="hybridMultilevel"/>
    <w:tmpl w:val="81F2B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E3D6DF8"/>
    <w:multiLevelType w:val="multilevel"/>
    <w:tmpl w:val="08AE341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6D1B4A"/>
    <w:multiLevelType w:val="hybridMultilevel"/>
    <w:tmpl w:val="6B3E9A16"/>
    <w:lvl w:ilvl="0" w:tplc="D4683EFC">
      <w:start w:val="1"/>
      <w:numFmt w:val="decimal"/>
      <w:lvlText w:val="5.%1."/>
      <w:lvlJc w:val="left"/>
      <w:pPr>
        <w:ind w:left="2061" w:hanging="360"/>
      </w:pPr>
      <w:rPr>
        <w:b w:val="0"/>
        <w:strike w:val="0"/>
        <w:dstrike w:val="0"/>
        <w:u w:val="none"/>
        <w:effect w:val="none"/>
      </w:rPr>
    </w:lvl>
    <w:lvl w:ilvl="1" w:tplc="04190019">
      <w:start w:val="1"/>
      <w:numFmt w:val="lowerLetter"/>
      <w:lvlText w:val="%2."/>
      <w:lvlJc w:val="left"/>
      <w:pPr>
        <w:ind w:left="2928" w:hanging="360"/>
      </w:pPr>
    </w:lvl>
    <w:lvl w:ilvl="2" w:tplc="0419001B">
      <w:start w:val="1"/>
      <w:numFmt w:val="lowerRoman"/>
      <w:lvlText w:val="%3."/>
      <w:lvlJc w:val="right"/>
      <w:pPr>
        <w:ind w:left="3648" w:hanging="180"/>
      </w:pPr>
    </w:lvl>
    <w:lvl w:ilvl="3" w:tplc="0419000F">
      <w:start w:val="1"/>
      <w:numFmt w:val="decimal"/>
      <w:lvlText w:val="%4."/>
      <w:lvlJc w:val="left"/>
      <w:pPr>
        <w:ind w:left="4368" w:hanging="360"/>
      </w:pPr>
    </w:lvl>
    <w:lvl w:ilvl="4" w:tplc="04190019">
      <w:start w:val="1"/>
      <w:numFmt w:val="lowerLetter"/>
      <w:lvlText w:val="%5."/>
      <w:lvlJc w:val="left"/>
      <w:pPr>
        <w:ind w:left="5088" w:hanging="360"/>
      </w:pPr>
    </w:lvl>
    <w:lvl w:ilvl="5" w:tplc="0419001B">
      <w:start w:val="1"/>
      <w:numFmt w:val="lowerRoman"/>
      <w:lvlText w:val="%6."/>
      <w:lvlJc w:val="right"/>
      <w:pPr>
        <w:ind w:left="5808" w:hanging="180"/>
      </w:pPr>
    </w:lvl>
    <w:lvl w:ilvl="6" w:tplc="0419000F">
      <w:start w:val="1"/>
      <w:numFmt w:val="decimal"/>
      <w:lvlText w:val="%7."/>
      <w:lvlJc w:val="left"/>
      <w:pPr>
        <w:ind w:left="6528" w:hanging="360"/>
      </w:pPr>
    </w:lvl>
    <w:lvl w:ilvl="7" w:tplc="04190019">
      <w:start w:val="1"/>
      <w:numFmt w:val="lowerLetter"/>
      <w:lvlText w:val="%8."/>
      <w:lvlJc w:val="left"/>
      <w:pPr>
        <w:ind w:left="7248" w:hanging="360"/>
      </w:pPr>
    </w:lvl>
    <w:lvl w:ilvl="8" w:tplc="0419001B">
      <w:start w:val="1"/>
      <w:numFmt w:val="lowerRoman"/>
      <w:lvlText w:val="%9."/>
      <w:lvlJc w:val="right"/>
      <w:pPr>
        <w:ind w:left="7968" w:hanging="180"/>
      </w:pPr>
    </w:lvl>
  </w:abstractNum>
  <w:abstractNum w:abstractNumId="26" w15:restartNumberingAfterBreak="0">
    <w:nsid w:val="1B01253D"/>
    <w:multiLevelType w:val="hybridMultilevel"/>
    <w:tmpl w:val="9CF04C7C"/>
    <w:lvl w:ilvl="0" w:tplc="32E2660E">
      <w:start w:val="1"/>
      <w:numFmt w:val="decimal"/>
      <w:suff w:val="space"/>
      <w:lvlText w:val="%1."/>
      <w:lvlJc w:val="center"/>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3565EF"/>
    <w:multiLevelType w:val="hybridMultilevel"/>
    <w:tmpl w:val="287EF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E972DC"/>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31"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02C009F"/>
    <w:multiLevelType w:val="hybridMultilevel"/>
    <w:tmpl w:val="B048584C"/>
    <w:lvl w:ilvl="0" w:tplc="F59E4B10">
      <w:start w:val="6"/>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33"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13402C4"/>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6"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A245125"/>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A9E2D32"/>
    <w:multiLevelType w:val="multilevel"/>
    <w:tmpl w:val="7D4C43DE"/>
    <w:lvl w:ilvl="0">
      <w:start w:val="1"/>
      <w:numFmt w:val="decimal"/>
      <w:pStyle w:val="1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0"/>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2E496A66"/>
    <w:multiLevelType w:val="hybridMultilevel"/>
    <w:tmpl w:val="E3304F8A"/>
    <w:lvl w:ilvl="0" w:tplc="D3CCCB9C">
      <w:start w:val="1"/>
      <w:numFmt w:val="decimal"/>
      <w:lvlText w:val="%1."/>
      <w:lvlJc w:val="left"/>
      <w:pPr>
        <w:ind w:left="0" w:hanging="945"/>
      </w:pPr>
      <w:rPr>
        <w:rFonts w:hint="default"/>
        <w:b w:val="0"/>
        <w:i w:val="0"/>
        <w:sz w:val="24"/>
        <w:szCs w:val="24"/>
      </w:rPr>
    </w:lvl>
    <w:lvl w:ilvl="1" w:tplc="04190019">
      <w:start w:val="1"/>
      <w:numFmt w:val="lowerLetter"/>
      <w:lvlText w:val="%2."/>
      <w:lvlJc w:val="left"/>
      <w:pPr>
        <w:ind w:left="-214" w:hanging="360"/>
      </w:pPr>
    </w:lvl>
    <w:lvl w:ilvl="2" w:tplc="0419001B" w:tentative="1">
      <w:start w:val="1"/>
      <w:numFmt w:val="lowerRoman"/>
      <w:lvlText w:val="%3."/>
      <w:lvlJc w:val="right"/>
      <w:pPr>
        <w:ind w:left="506" w:hanging="180"/>
      </w:pPr>
    </w:lvl>
    <w:lvl w:ilvl="3" w:tplc="0419000F" w:tentative="1">
      <w:start w:val="1"/>
      <w:numFmt w:val="decimal"/>
      <w:lvlText w:val="%4."/>
      <w:lvlJc w:val="left"/>
      <w:pPr>
        <w:ind w:left="1226" w:hanging="360"/>
      </w:pPr>
    </w:lvl>
    <w:lvl w:ilvl="4" w:tplc="04190019" w:tentative="1">
      <w:start w:val="1"/>
      <w:numFmt w:val="lowerLetter"/>
      <w:lvlText w:val="%5."/>
      <w:lvlJc w:val="left"/>
      <w:pPr>
        <w:ind w:left="1946" w:hanging="360"/>
      </w:pPr>
    </w:lvl>
    <w:lvl w:ilvl="5" w:tplc="0419001B" w:tentative="1">
      <w:start w:val="1"/>
      <w:numFmt w:val="lowerRoman"/>
      <w:lvlText w:val="%6."/>
      <w:lvlJc w:val="right"/>
      <w:pPr>
        <w:ind w:left="2666" w:hanging="180"/>
      </w:pPr>
    </w:lvl>
    <w:lvl w:ilvl="6" w:tplc="0419000F" w:tentative="1">
      <w:start w:val="1"/>
      <w:numFmt w:val="decimal"/>
      <w:lvlText w:val="%7."/>
      <w:lvlJc w:val="left"/>
      <w:pPr>
        <w:ind w:left="3386" w:hanging="360"/>
      </w:pPr>
    </w:lvl>
    <w:lvl w:ilvl="7" w:tplc="04190019" w:tentative="1">
      <w:start w:val="1"/>
      <w:numFmt w:val="lowerLetter"/>
      <w:lvlText w:val="%8."/>
      <w:lvlJc w:val="left"/>
      <w:pPr>
        <w:ind w:left="4106" w:hanging="360"/>
      </w:pPr>
    </w:lvl>
    <w:lvl w:ilvl="8" w:tplc="0419001B" w:tentative="1">
      <w:start w:val="1"/>
      <w:numFmt w:val="lowerRoman"/>
      <w:lvlText w:val="%9."/>
      <w:lvlJc w:val="right"/>
      <w:pPr>
        <w:ind w:left="4826" w:hanging="180"/>
      </w:pPr>
    </w:lvl>
  </w:abstractNum>
  <w:abstractNum w:abstractNumId="42"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4"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9D31F98"/>
    <w:multiLevelType w:val="hybridMultilevel"/>
    <w:tmpl w:val="1BAA9FC4"/>
    <w:lvl w:ilvl="0" w:tplc="80B0730A">
      <w:start w:val="1"/>
      <w:numFmt w:val="bullet"/>
      <w:pStyle w:val="12"/>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46"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3B574931"/>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BD75A6E"/>
    <w:multiLevelType w:val="multilevel"/>
    <w:tmpl w:val="0419001F"/>
    <w:styleLink w:val="1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C831CA8"/>
    <w:multiLevelType w:val="multilevel"/>
    <w:tmpl w:val="3BD4BCE0"/>
    <w:lvl w:ilvl="0">
      <w:start w:val="1"/>
      <w:numFmt w:val="russianUpper"/>
      <w:pStyle w:val="14"/>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3"/>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50"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3F0C7C88"/>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F321061"/>
    <w:multiLevelType w:val="hybridMultilevel"/>
    <w:tmpl w:val="016E1722"/>
    <w:lvl w:ilvl="0" w:tplc="C8B2CA94">
      <w:start w:val="1"/>
      <w:numFmt w:val="decimal"/>
      <w:lvlText w:val="%1."/>
      <w:lvlJc w:val="left"/>
      <w:pPr>
        <w:ind w:left="502" w:hanging="360"/>
      </w:pPr>
      <w:rPr>
        <w:sz w:val="22"/>
        <w:szCs w:val="22"/>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ABE1C15"/>
    <w:multiLevelType w:val="hybridMultilevel"/>
    <w:tmpl w:val="287EF0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EDD40C5"/>
    <w:multiLevelType w:val="hybridMultilevel"/>
    <w:tmpl w:val="166A4E4C"/>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35A5DF3"/>
    <w:multiLevelType w:val="hybridMultilevel"/>
    <w:tmpl w:val="328A3D20"/>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9" w15:restartNumberingAfterBreak="0">
    <w:nsid w:val="53F77B7F"/>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65842E5"/>
    <w:multiLevelType w:val="multilevel"/>
    <w:tmpl w:val="0419001F"/>
    <w:styleLink w:val="1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56B92E31"/>
    <w:multiLevelType w:val="multilevel"/>
    <w:tmpl w:val="0419001F"/>
    <w:styleLink w:val="3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580D4115"/>
    <w:multiLevelType w:val="multilevel"/>
    <w:tmpl w:val="DE66706C"/>
    <w:lvl w:ilvl="0">
      <w:start w:val="1"/>
      <w:numFmt w:val="decimal"/>
      <w:pStyle w:val="1a"/>
      <w:lvlText w:val="%1."/>
      <w:lvlJc w:val="left"/>
      <w:pPr>
        <w:tabs>
          <w:tab w:val="num" w:pos="-777"/>
        </w:tabs>
        <w:ind w:left="340" w:hanging="56"/>
      </w:pPr>
      <w:rPr>
        <w:rFonts w:hint="default"/>
        <w:b/>
        <w:sz w:val="24"/>
        <w:szCs w:val="28"/>
        <w:lang w:val="x-none"/>
      </w:rPr>
    </w:lvl>
    <w:lvl w:ilvl="1">
      <w:start w:val="1"/>
      <w:numFmt w:val="decimal"/>
      <w:pStyle w:val="1a"/>
      <w:lvlText w:val="%1.%2."/>
      <w:lvlJc w:val="left"/>
      <w:pPr>
        <w:tabs>
          <w:tab w:val="num" w:pos="284"/>
        </w:tabs>
        <w:ind w:left="453" w:hanging="169"/>
      </w:pPr>
      <w:rPr>
        <w:rFonts w:hint="default"/>
        <w:b w:val="0"/>
        <w:lang w:val="ru-RU"/>
      </w:rPr>
    </w:lvl>
    <w:lvl w:ilvl="2">
      <w:start w:val="1"/>
      <w:numFmt w:val="decimal"/>
      <w:pStyle w:val="32"/>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63" w15:restartNumberingAfterBreak="0">
    <w:nsid w:val="58A74804"/>
    <w:multiLevelType w:val="multilevel"/>
    <w:tmpl w:val="0419001F"/>
    <w:styleLink w:val="3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600CAF3B"/>
    <w:multiLevelType w:val="hybridMultilevel"/>
    <w:tmpl w:val="2A66943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6" w15:restartNumberingAfterBreak="0">
    <w:nsid w:val="63A86A20"/>
    <w:multiLevelType w:val="hybridMultilevel"/>
    <w:tmpl w:val="81F2B5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6342025"/>
    <w:multiLevelType w:val="hybridMultilevel"/>
    <w:tmpl w:val="A42EE6A8"/>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E9F17D2"/>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0C27FAE"/>
    <w:multiLevelType w:val="multilevel"/>
    <w:tmpl w:val="0419001F"/>
    <w:styleLink w:val="2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0D261B0"/>
    <w:multiLevelType w:val="hybridMultilevel"/>
    <w:tmpl w:val="0B34359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15:restartNumberingAfterBreak="0">
    <w:nsid w:val="71C312A5"/>
    <w:multiLevelType w:val="hybridMultilevel"/>
    <w:tmpl w:val="DC4000B0"/>
    <w:lvl w:ilvl="0" w:tplc="8F84615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4"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791570B8"/>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957604F"/>
    <w:multiLevelType w:val="multilevel"/>
    <w:tmpl w:val="1E3C5336"/>
    <w:lvl w:ilvl="0">
      <w:start w:val="1"/>
      <w:numFmt w:val="decimal"/>
      <w:pStyle w:val="1b"/>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a"/>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9" w15:restartNumberingAfterBreak="0">
    <w:nsid w:val="79690DEC"/>
    <w:multiLevelType w:val="multilevel"/>
    <w:tmpl w:val="0419001F"/>
    <w:styleLink w:val="21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9882B0A"/>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B024C11"/>
    <w:multiLevelType w:val="hybridMultilevel"/>
    <w:tmpl w:val="F690A052"/>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2" w15:restartNumberingAfterBreak="0">
    <w:nsid w:val="7B610B2E"/>
    <w:multiLevelType w:val="multilevel"/>
    <w:tmpl w:val="0419001F"/>
    <w:styleLink w:val="11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D032AFF"/>
    <w:multiLevelType w:val="hybridMultilevel"/>
    <w:tmpl w:val="328A3D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EA30003"/>
    <w:multiLevelType w:val="hybridMultilevel"/>
    <w:tmpl w:val="D4BCCF66"/>
    <w:lvl w:ilvl="0" w:tplc="195C1E6A">
      <w:start w:val="1"/>
      <w:numFmt w:val="decimal"/>
      <w:suff w:val="space"/>
      <w:lvlText w:val="%1."/>
      <w:lvlJc w:val="left"/>
      <w:pPr>
        <w:ind w:left="0" w:firstLine="709"/>
      </w:pPr>
      <w:rPr>
        <w:rFonts w:ascii="Times New Roman" w:hAnsi="Times New Roman" w:cs="Times New Roman"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7"/>
  </w:num>
  <w:num w:numId="2">
    <w:abstractNumId w:val="23"/>
  </w:num>
  <w:num w:numId="3">
    <w:abstractNumId w:val="13"/>
  </w:num>
  <w:num w:numId="4">
    <w:abstractNumId w:val="15"/>
  </w:num>
  <w:num w:numId="5">
    <w:abstractNumId w:val="8"/>
  </w:num>
  <w:num w:numId="6">
    <w:abstractNumId w:val="3"/>
  </w:num>
  <w:num w:numId="7">
    <w:abstractNumId w:val="4"/>
  </w:num>
  <w:num w:numId="8">
    <w:abstractNumId w:val="2"/>
  </w:num>
  <w:num w:numId="9">
    <w:abstractNumId w:val="9"/>
  </w:num>
  <w:num w:numId="10">
    <w:abstractNumId w:val="57"/>
  </w:num>
  <w:num w:numId="11">
    <w:abstractNumId w:val="68"/>
  </w:num>
  <w:num w:numId="12">
    <w:abstractNumId w:val="46"/>
  </w:num>
  <w:num w:numId="13">
    <w:abstractNumId w:val="17"/>
  </w:num>
  <w:num w:numId="14">
    <w:abstractNumId w:val="82"/>
  </w:num>
  <w:num w:numId="15">
    <w:abstractNumId w:val="48"/>
  </w:num>
  <w:num w:numId="16">
    <w:abstractNumId w:val="22"/>
  </w:num>
  <w:num w:numId="17">
    <w:abstractNumId w:val="60"/>
  </w:num>
  <w:num w:numId="18">
    <w:abstractNumId w:val="54"/>
  </w:num>
  <w:num w:numId="19">
    <w:abstractNumId w:val="12"/>
  </w:num>
  <w:num w:numId="20">
    <w:abstractNumId w:val="38"/>
  </w:num>
  <w:num w:numId="21">
    <w:abstractNumId w:val="36"/>
  </w:num>
  <w:num w:numId="22">
    <w:abstractNumId w:val="31"/>
  </w:num>
  <w:num w:numId="23">
    <w:abstractNumId w:val="71"/>
  </w:num>
  <w:num w:numId="24">
    <w:abstractNumId w:val="79"/>
  </w:num>
  <w:num w:numId="25">
    <w:abstractNumId w:val="21"/>
  </w:num>
  <w:num w:numId="26">
    <w:abstractNumId w:val="75"/>
  </w:num>
  <w:num w:numId="27">
    <w:abstractNumId w:val="50"/>
  </w:num>
  <w:num w:numId="28">
    <w:abstractNumId w:val="11"/>
  </w:num>
  <w:num w:numId="29">
    <w:abstractNumId w:val="42"/>
  </w:num>
  <w:num w:numId="30">
    <w:abstractNumId w:val="19"/>
  </w:num>
  <w:num w:numId="31">
    <w:abstractNumId w:val="18"/>
  </w:num>
  <w:num w:numId="32">
    <w:abstractNumId w:val="14"/>
  </w:num>
  <w:num w:numId="33">
    <w:abstractNumId w:val="61"/>
  </w:num>
  <w:num w:numId="34">
    <w:abstractNumId w:val="5"/>
  </w:num>
  <w:num w:numId="35">
    <w:abstractNumId w:val="63"/>
  </w:num>
  <w:num w:numId="36">
    <w:abstractNumId w:val="24"/>
  </w:num>
  <w:num w:numId="37">
    <w:abstractNumId w:val="76"/>
  </w:num>
  <w:num w:numId="38">
    <w:abstractNumId w:val="74"/>
  </w:num>
  <w:num w:numId="39">
    <w:abstractNumId w:val="33"/>
  </w:num>
  <w:num w:numId="40">
    <w:abstractNumId w:val="29"/>
  </w:num>
  <w:num w:numId="41">
    <w:abstractNumId w:val="44"/>
  </w:num>
  <w:num w:numId="42">
    <w:abstractNumId w:val="6"/>
  </w:num>
  <w:num w:numId="43">
    <w:abstractNumId w:val="70"/>
  </w:num>
  <w:num w:numId="44">
    <w:abstractNumId w:val="53"/>
  </w:num>
  <w:num w:numId="45">
    <w:abstractNumId w:val="84"/>
  </w:num>
  <w:num w:numId="46">
    <w:abstractNumId w:val="26"/>
  </w:num>
  <w:num w:numId="47">
    <w:abstractNumId w:val="62"/>
  </w:num>
  <w:num w:numId="48">
    <w:abstractNumId w:val="78"/>
  </w:num>
  <w:num w:numId="49">
    <w:abstractNumId w:val="30"/>
    <w:lvlOverride w:ilvl="0">
      <w:startOverride w:val="1"/>
    </w:lvlOverride>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5"/>
  </w:num>
  <w:num w:numId="52">
    <w:abstractNumId w:val="43"/>
  </w:num>
  <w:num w:numId="53">
    <w:abstractNumId w:val="35"/>
  </w:num>
  <w:num w:numId="54">
    <w:abstractNumId w:val="40"/>
  </w:num>
  <w:num w:numId="55">
    <w:abstractNumId w:val="64"/>
  </w:num>
  <w:num w:numId="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7"/>
  </w:num>
  <w:num w:numId="58">
    <w:abstractNumId w:val="10"/>
  </w:num>
  <w:num w:numId="59">
    <w:abstractNumId w:val="73"/>
  </w:num>
  <w:num w:numId="60">
    <w:abstractNumId w:val="7"/>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5"/>
  </w:num>
  <w:num w:numId="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81"/>
  </w:num>
  <w:num w:numId="81">
    <w:abstractNumId w:val="1"/>
  </w:num>
  <w:num w:numId="82">
    <w:abstractNumId w:val="72"/>
  </w:num>
  <w:num w:numId="83">
    <w:abstractNumId w:val="65"/>
  </w:num>
  <w:num w:numId="84">
    <w:abstractNumId w:val="0"/>
  </w:num>
  <w:num w:numId="85">
    <w:abstractNumId w:val="20"/>
  </w:num>
  <w:num w:numId="86">
    <w:abstractNumId w:val="32"/>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C3"/>
    <w:rsid w:val="000037BA"/>
    <w:rsid w:val="000054D7"/>
    <w:rsid w:val="00006616"/>
    <w:rsid w:val="00006783"/>
    <w:rsid w:val="000072CD"/>
    <w:rsid w:val="0001013D"/>
    <w:rsid w:val="00011FE7"/>
    <w:rsid w:val="00012DB2"/>
    <w:rsid w:val="00012F36"/>
    <w:rsid w:val="00013B1A"/>
    <w:rsid w:val="00014174"/>
    <w:rsid w:val="00014259"/>
    <w:rsid w:val="000145BD"/>
    <w:rsid w:val="00015808"/>
    <w:rsid w:val="00015A4B"/>
    <w:rsid w:val="0001632A"/>
    <w:rsid w:val="0001644D"/>
    <w:rsid w:val="0001666F"/>
    <w:rsid w:val="00021301"/>
    <w:rsid w:val="00021AE6"/>
    <w:rsid w:val="000221C1"/>
    <w:rsid w:val="000230D6"/>
    <w:rsid w:val="00024D75"/>
    <w:rsid w:val="00026CCB"/>
    <w:rsid w:val="00027C27"/>
    <w:rsid w:val="00030F45"/>
    <w:rsid w:val="00031E61"/>
    <w:rsid w:val="00035554"/>
    <w:rsid w:val="00035E20"/>
    <w:rsid w:val="00036FD3"/>
    <w:rsid w:val="0003704C"/>
    <w:rsid w:val="00040746"/>
    <w:rsid w:val="0004080F"/>
    <w:rsid w:val="00040A13"/>
    <w:rsid w:val="00040DBC"/>
    <w:rsid w:val="000423FB"/>
    <w:rsid w:val="00043C77"/>
    <w:rsid w:val="00043DC9"/>
    <w:rsid w:val="00044650"/>
    <w:rsid w:val="00045F49"/>
    <w:rsid w:val="00046717"/>
    <w:rsid w:val="00051018"/>
    <w:rsid w:val="0005167B"/>
    <w:rsid w:val="00051732"/>
    <w:rsid w:val="00054CE3"/>
    <w:rsid w:val="00056704"/>
    <w:rsid w:val="00056ED5"/>
    <w:rsid w:val="0005790D"/>
    <w:rsid w:val="0005792B"/>
    <w:rsid w:val="000603A8"/>
    <w:rsid w:val="000619D9"/>
    <w:rsid w:val="00065164"/>
    <w:rsid w:val="000651BE"/>
    <w:rsid w:val="00065841"/>
    <w:rsid w:val="000711C0"/>
    <w:rsid w:val="000711FA"/>
    <w:rsid w:val="000723D1"/>
    <w:rsid w:val="000737CF"/>
    <w:rsid w:val="00074247"/>
    <w:rsid w:val="0007595A"/>
    <w:rsid w:val="00076504"/>
    <w:rsid w:val="00077AED"/>
    <w:rsid w:val="0008020E"/>
    <w:rsid w:val="000805E9"/>
    <w:rsid w:val="00081D3F"/>
    <w:rsid w:val="00082383"/>
    <w:rsid w:val="000829B1"/>
    <w:rsid w:val="0008465D"/>
    <w:rsid w:val="000853EF"/>
    <w:rsid w:val="000874B9"/>
    <w:rsid w:val="00090B72"/>
    <w:rsid w:val="00091667"/>
    <w:rsid w:val="000922DA"/>
    <w:rsid w:val="00093CFD"/>
    <w:rsid w:val="00093D4B"/>
    <w:rsid w:val="00094673"/>
    <w:rsid w:val="000963AD"/>
    <w:rsid w:val="000966D4"/>
    <w:rsid w:val="00096DA7"/>
    <w:rsid w:val="00096FCC"/>
    <w:rsid w:val="00096FDB"/>
    <w:rsid w:val="000A1D5C"/>
    <w:rsid w:val="000A206E"/>
    <w:rsid w:val="000A2F1B"/>
    <w:rsid w:val="000A2FCD"/>
    <w:rsid w:val="000A5731"/>
    <w:rsid w:val="000A67F9"/>
    <w:rsid w:val="000B1E15"/>
    <w:rsid w:val="000B2CC3"/>
    <w:rsid w:val="000B38C2"/>
    <w:rsid w:val="000B59EB"/>
    <w:rsid w:val="000B5C90"/>
    <w:rsid w:val="000B6016"/>
    <w:rsid w:val="000B67D0"/>
    <w:rsid w:val="000B7E3C"/>
    <w:rsid w:val="000C0114"/>
    <w:rsid w:val="000C2382"/>
    <w:rsid w:val="000C55E8"/>
    <w:rsid w:val="000C7CCD"/>
    <w:rsid w:val="000D16E7"/>
    <w:rsid w:val="000D1E96"/>
    <w:rsid w:val="000D2353"/>
    <w:rsid w:val="000D3105"/>
    <w:rsid w:val="000D3F37"/>
    <w:rsid w:val="000D5C9E"/>
    <w:rsid w:val="000D6F92"/>
    <w:rsid w:val="000D728E"/>
    <w:rsid w:val="000D7F0B"/>
    <w:rsid w:val="000E1198"/>
    <w:rsid w:val="000E36E3"/>
    <w:rsid w:val="000E411F"/>
    <w:rsid w:val="000E4A1A"/>
    <w:rsid w:val="000E4DC0"/>
    <w:rsid w:val="000E4F3E"/>
    <w:rsid w:val="000E5D1E"/>
    <w:rsid w:val="000E657A"/>
    <w:rsid w:val="000F0A50"/>
    <w:rsid w:val="000F1946"/>
    <w:rsid w:val="000F2CBA"/>
    <w:rsid w:val="000F4F74"/>
    <w:rsid w:val="000F504C"/>
    <w:rsid w:val="000F7A56"/>
    <w:rsid w:val="00100C43"/>
    <w:rsid w:val="00102BC5"/>
    <w:rsid w:val="001033D7"/>
    <w:rsid w:val="00104B1E"/>
    <w:rsid w:val="00107A26"/>
    <w:rsid w:val="00107CA9"/>
    <w:rsid w:val="00110B34"/>
    <w:rsid w:val="00110C82"/>
    <w:rsid w:val="001114DD"/>
    <w:rsid w:val="00112D18"/>
    <w:rsid w:val="00112D8D"/>
    <w:rsid w:val="0011334B"/>
    <w:rsid w:val="00114481"/>
    <w:rsid w:val="001158F0"/>
    <w:rsid w:val="00115E9F"/>
    <w:rsid w:val="00116AF5"/>
    <w:rsid w:val="00116E3A"/>
    <w:rsid w:val="00116FB1"/>
    <w:rsid w:val="0011753C"/>
    <w:rsid w:val="00121507"/>
    <w:rsid w:val="00121B47"/>
    <w:rsid w:val="0012346A"/>
    <w:rsid w:val="001241ED"/>
    <w:rsid w:val="00124268"/>
    <w:rsid w:val="0012427C"/>
    <w:rsid w:val="00125087"/>
    <w:rsid w:val="0012601C"/>
    <w:rsid w:val="00126AED"/>
    <w:rsid w:val="00127476"/>
    <w:rsid w:val="00127A0A"/>
    <w:rsid w:val="0013407B"/>
    <w:rsid w:val="001364D4"/>
    <w:rsid w:val="00137DBD"/>
    <w:rsid w:val="00137F3F"/>
    <w:rsid w:val="0014042E"/>
    <w:rsid w:val="00140996"/>
    <w:rsid w:val="00140E5E"/>
    <w:rsid w:val="001410BC"/>
    <w:rsid w:val="00141D06"/>
    <w:rsid w:val="00141E85"/>
    <w:rsid w:val="001432CC"/>
    <w:rsid w:val="00143BE9"/>
    <w:rsid w:val="00146E20"/>
    <w:rsid w:val="001505C8"/>
    <w:rsid w:val="0015215F"/>
    <w:rsid w:val="001522EB"/>
    <w:rsid w:val="00152A72"/>
    <w:rsid w:val="001533AE"/>
    <w:rsid w:val="0015360F"/>
    <w:rsid w:val="00153EC0"/>
    <w:rsid w:val="0015483A"/>
    <w:rsid w:val="001555AF"/>
    <w:rsid w:val="00157AA3"/>
    <w:rsid w:val="00157C66"/>
    <w:rsid w:val="0016020D"/>
    <w:rsid w:val="001617C7"/>
    <w:rsid w:val="001637D5"/>
    <w:rsid w:val="00163E19"/>
    <w:rsid w:val="0016521E"/>
    <w:rsid w:val="00165929"/>
    <w:rsid w:val="00165D73"/>
    <w:rsid w:val="00166511"/>
    <w:rsid w:val="00170B5C"/>
    <w:rsid w:val="00171C14"/>
    <w:rsid w:val="00172630"/>
    <w:rsid w:val="00172CFD"/>
    <w:rsid w:val="00173B23"/>
    <w:rsid w:val="00175CBC"/>
    <w:rsid w:val="001770AD"/>
    <w:rsid w:val="00177787"/>
    <w:rsid w:val="00180444"/>
    <w:rsid w:val="0018202A"/>
    <w:rsid w:val="001832C1"/>
    <w:rsid w:val="001836E3"/>
    <w:rsid w:val="00184283"/>
    <w:rsid w:val="00186828"/>
    <w:rsid w:val="00187DFE"/>
    <w:rsid w:val="00194798"/>
    <w:rsid w:val="0019485F"/>
    <w:rsid w:val="00196328"/>
    <w:rsid w:val="001969BC"/>
    <w:rsid w:val="00197368"/>
    <w:rsid w:val="001A1684"/>
    <w:rsid w:val="001A43BE"/>
    <w:rsid w:val="001A4DCE"/>
    <w:rsid w:val="001A517B"/>
    <w:rsid w:val="001A6AF3"/>
    <w:rsid w:val="001B0A4A"/>
    <w:rsid w:val="001B1458"/>
    <w:rsid w:val="001B2611"/>
    <w:rsid w:val="001B3234"/>
    <w:rsid w:val="001B48A4"/>
    <w:rsid w:val="001B52E5"/>
    <w:rsid w:val="001C0292"/>
    <w:rsid w:val="001C06C9"/>
    <w:rsid w:val="001C0F3B"/>
    <w:rsid w:val="001C3DBE"/>
    <w:rsid w:val="001C4626"/>
    <w:rsid w:val="001C476E"/>
    <w:rsid w:val="001C4AC4"/>
    <w:rsid w:val="001C5C9E"/>
    <w:rsid w:val="001C77DF"/>
    <w:rsid w:val="001D0F63"/>
    <w:rsid w:val="001D11DB"/>
    <w:rsid w:val="001D1AC7"/>
    <w:rsid w:val="001D4528"/>
    <w:rsid w:val="001D576D"/>
    <w:rsid w:val="001D638C"/>
    <w:rsid w:val="001D7470"/>
    <w:rsid w:val="001D74F1"/>
    <w:rsid w:val="001E2C98"/>
    <w:rsid w:val="001E2ED4"/>
    <w:rsid w:val="001E380E"/>
    <w:rsid w:val="001E3FC0"/>
    <w:rsid w:val="001E4308"/>
    <w:rsid w:val="001E4719"/>
    <w:rsid w:val="001E7AA2"/>
    <w:rsid w:val="001F004D"/>
    <w:rsid w:val="001F0B01"/>
    <w:rsid w:val="001F4C6A"/>
    <w:rsid w:val="001F5D7A"/>
    <w:rsid w:val="0020070A"/>
    <w:rsid w:val="00201142"/>
    <w:rsid w:val="002025DB"/>
    <w:rsid w:val="002049AD"/>
    <w:rsid w:val="002052F1"/>
    <w:rsid w:val="00206955"/>
    <w:rsid w:val="00210E96"/>
    <w:rsid w:val="00210FA9"/>
    <w:rsid w:val="002110E5"/>
    <w:rsid w:val="00211BA6"/>
    <w:rsid w:val="00211C29"/>
    <w:rsid w:val="0021279B"/>
    <w:rsid w:val="002179FD"/>
    <w:rsid w:val="00220DCA"/>
    <w:rsid w:val="0022181A"/>
    <w:rsid w:val="00223A45"/>
    <w:rsid w:val="0022504F"/>
    <w:rsid w:val="00225F9C"/>
    <w:rsid w:val="002262AA"/>
    <w:rsid w:val="00226D6F"/>
    <w:rsid w:val="00227DE6"/>
    <w:rsid w:val="00230B08"/>
    <w:rsid w:val="00230B23"/>
    <w:rsid w:val="0023122C"/>
    <w:rsid w:val="002315C5"/>
    <w:rsid w:val="00233CA7"/>
    <w:rsid w:val="002355AD"/>
    <w:rsid w:val="002356D8"/>
    <w:rsid w:val="002378AF"/>
    <w:rsid w:val="00237D00"/>
    <w:rsid w:val="00237D3E"/>
    <w:rsid w:val="00241909"/>
    <w:rsid w:val="002422B6"/>
    <w:rsid w:val="0024398D"/>
    <w:rsid w:val="0024407E"/>
    <w:rsid w:val="00244F13"/>
    <w:rsid w:val="0024546F"/>
    <w:rsid w:val="00245633"/>
    <w:rsid w:val="00246387"/>
    <w:rsid w:val="00246C6F"/>
    <w:rsid w:val="00247134"/>
    <w:rsid w:val="0024715D"/>
    <w:rsid w:val="00247320"/>
    <w:rsid w:val="00250497"/>
    <w:rsid w:val="00250755"/>
    <w:rsid w:val="0025289A"/>
    <w:rsid w:val="0025609A"/>
    <w:rsid w:val="0025611A"/>
    <w:rsid w:val="00257C21"/>
    <w:rsid w:val="0026239A"/>
    <w:rsid w:val="0026753E"/>
    <w:rsid w:val="00267FEF"/>
    <w:rsid w:val="00270F32"/>
    <w:rsid w:val="002718F7"/>
    <w:rsid w:val="00271F2A"/>
    <w:rsid w:val="00274BFD"/>
    <w:rsid w:val="00275A9A"/>
    <w:rsid w:val="00276B39"/>
    <w:rsid w:val="00280975"/>
    <w:rsid w:val="00281875"/>
    <w:rsid w:val="002835BB"/>
    <w:rsid w:val="00283BA8"/>
    <w:rsid w:val="00284643"/>
    <w:rsid w:val="00285FDB"/>
    <w:rsid w:val="002863C6"/>
    <w:rsid w:val="00287AF1"/>
    <w:rsid w:val="002909AB"/>
    <w:rsid w:val="00290CA7"/>
    <w:rsid w:val="00291A3F"/>
    <w:rsid w:val="00291B66"/>
    <w:rsid w:val="00292723"/>
    <w:rsid w:val="00292C40"/>
    <w:rsid w:val="0029527D"/>
    <w:rsid w:val="00295AB0"/>
    <w:rsid w:val="002965BE"/>
    <w:rsid w:val="00296DA4"/>
    <w:rsid w:val="002A0A11"/>
    <w:rsid w:val="002A1780"/>
    <w:rsid w:val="002A1B1D"/>
    <w:rsid w:val="002A3E47"/>
    <w:rsid w:val="002A52C6"/>
    <w:rsid w:val="002A580E"/>
    <w:rsid w:val="002A6F0A"/>
    <w:rsid w:val="002B20D6"/>
    <w:rsid w:val="002B229C"/>
    <w:rsid w:val="002B43F8"/>
    <w:rsid w:val="002B50FC"/>
    <w:rsid w:val="002B6E30"/>
    <w:rsid w:val="002C0FA0"/>
    <w:rsid w:val="002C10B6"/>
    <w:rsid w:val="002C16AE"/>
    <w:rsid w:val="002C18E9"/>
    <w:rsid w:val="002C30D7"/>
    <w:rsid w:val="002C5890"/>
    <w:rsid w:val="002C62D1"/>
    <w:rsid w:val="002C6AF1"/>
    <w:rsid w:val="002C6CDA"/>
    <w:rsid w:val="002D0994"/>
    <w:rsid w:val="002D13B4"/>
    <w:rsid w:val="002D1D88"/>
    <w:rsid w:val="002D224E"/>
    <w:rsid w:val="002D24D2"/>
    <w:rsid w:val="002D25DA"/>
    <w:rsid w:val="002D2C5E"/>
    <w:rsid w:val="002D340A"/>
    <w:rsid w:val="002D3A48"/>
    <w:rsid w:val="002D3FAF"/>
    <w:rsid w:val="002D4A28"/>
    <w:rsid w:val="002D5D4F"/>
    <w:rsid w:val="002E0556"/>
    <w:rsid w:val="002E1D5A"/>
    <w:rsid w:val="002E2490"/>
    <w:rsid w:val="002E2906"/>
    <w:rsid w:val="002E2FA9"/>
    <w:rsid w:val="002E3285"/>
    <w:rsid w:val="002E4041"/>
    <w:rsid w:val="002E4807"/>
    <w:rsid w:val="002E4A4D"/>
    <w:rsid w:val="002E5AEC"/>
    <w:rsid w:val="002E6245"/>
    <w:rsid w:val="002E718B"/>
    <w:rsid w:val="002F3C1C"/>
    <w:rsid w:val="002F5291"/>
    <w:rsid w:val="002F623A"/>
    <w:rsid w:val="002F6CC4"/>
    <w:rsid w:val="002F7D78"/>
    <w:rsid w:val="00300A76"/>
    <w:rsid w:val="00301D57"/>
    <w:rsid w:val="00304BAB"/>
    <w:rsid w:val="00305911"/>
    <w:rsid w:val="003107FC"/>
    <w:rsid w:val="00314BFD"/>
    <w:rsid w:val="003154AC"/>
    <w:rsid w:val="0031598D"/>
    <w:rsid w:val="00315C6D"/>
    <w:rsid w:val="003205D5"/>
    <w:rsid w:val="00320B1C"/>
    <w:rsid w:val="00320E43"/>
    <w:rsid w:val="00322C27"/>
    <w:rsid w:val="00323C67"/>
    <w:rsid w:val="003245D0"/>
    <w:rsid w:val="0033074A"/>
    <w:rsid w:val="003314ED"/>
    <w:rsid w:val="00331661"/>
    <w:rsid w:val="00331A2A"/>
    <w:rsid w:val="003323D4"/>
    <w:rsid w:val="00334896"/>
    <w:rsid w:val="003367F8"/>
    <w:rsid w:val="00340763"/>
    <w:rsid w:val="00340D0B"/>
    <w:rsid w:val="003413D8"/>
    <w:rsid w:val="003433DF"/>
    <w:rsid w:val="00344B0A"/>
    <w:rsid w:val="00344D1F"/>
    <w:rsid w:val="00344FB4"/>
    <w:rsid w:val="003471E9"/>
    <w:rsid w:val="003507E4"/>
    <w:rsid w:val="00350B42"/>
    <w:rsid w:val="00352A7A"/>
    <w:rsid w:val="003542B7"/>
    <w:rsid w:val="003555ED"/>
    <w:rsid w:val="00356F55"/>
    <w:rsid w:val="0035728E"/>
    <w:rsid w:val="00360E22"/>
    <w:rsid w:val="0036103B"/>
    <w:rsid w:val="003611B4"/>
    <w:rsid w:val="00361335"/>
    <w:rsid w:val="003615A0"/>
    <w:rsid w:val="003626D8"/>
    <w:rsid w:val="003627A1"/>
    <w:rsid w:val="0036436F"/>
    <w:rsid w:val="00365E10"/>
    <w:rsid w:val="00365F1F"/>
    <w:rsid w:val="00366090"/>
    <w:rsid w:val="00366961"/>
    <w:rsid w:val="003701B7"/>
    <w:rsid w:val="0037047B"/>
    <w:rsid w:val="00374235"/>
    <w:rsid w:val="0037436F"/>
    <w:rsid w:val="00374549"/>
    <w:rsid w:val="003769A1"/>
    <w:rsid w:val="003804D0"/>
    <w:rsid w:val="00380F75"/>
    <w:rsid w:val="00381423"/>
    <w:rsid w:val="003824F3"/>
    <w:rsid w:val="00382629"/>
    <w:rsid w:val="003830E5"/>
    <w:rsid w:val="00383A68"/>
    <w:rsid w:val="003860FD"/>
    <w:rsid w:val="00390A62"/>
    <w:rsid w:val="00390E59"/>
    <w:rsid w:val="003916A4"/>
    <w:rsid w:val="00393C90"/>
    <w:rsid w:val="00395FFA"/>
    <w:rsid w:val="00396074"/>
    <w:rsid w:val="00396698"/>
    <w:rsid w:val="0039692B"/>
    <w:rsid w:val="00396D04"/>
    <w:rsid w:val="003975A8"/>
    <w:rsid w:val="003A17DD"/>
    <w:rsid w:val="003A349B"/>
    <w:rsid w:val="003A4A48"/>
    <w:rsid w:val="003A542B"/>
    <w:rsid w:val="003A5944"/>
    <w:rsid w:val="003B0642"/>
    <w:rsid w:val="003B101B"/>
    <w:rsid w:val="003B1335"/>
    <w:rsid w:val="003B3F16"/>
    <w:rsid w:val="003B527A"/>
    <w:rsid w:val="003B7E85"/>
    <w:rsid w:val="003B7E9E"/>
    <w:rsid w:val="003C28BE"/>
    <w:rsid w:val="003C3A06"/>
    <w:rsid w:val="003C3E91"/>
    <w:rsid w:val="003C6395"/>
    <w:rsid w:val="003C666F"/>
    <w:rsid w:val="003C722C"/>
    <w:rsid w:val="003C7A22"/>
    <w:rsid w:val="003D04F3"/>
    <w:rsid w:val="003D188B"/>
    <w:rsid w:val="003D2737"/>
    <w:rsid w:val="003D2CE8"/>
    <w:rsid w:val="003D31FD"/>
    <w:rsid w:val="003D3B41"/>
    <w:rsid w:val="003D3DAD"/>
    <w:rsid w:val="003D541B"/>
    <w:rsid w:val="003D5F58"/>
    <w:rsid w:val="003D6595"/>
    <w:rsid w:val="003D6D9B"/>
    <w:rsid w:val="003D7B68"/>
    <w:rsid w:val="003E0748"/>
    <w:rsid w:val="003E09FC"/>
    <w:rsid w:val="003E1359"/>
    <w:rsid w:val="003E1F08"/>
    <w:rsid w:val="003E2848"/>
    <w:rsid w:val="003E2B76"/>
    <w:rsid w:val="003E314B"/>
    <w:rsid w:val="003E3834"/>
    <w:rsid w:val="003F1CD0"/>
    <w:rsid w:val="003F6525"/>
    <w:rsid w:val="003F73A8"/>
    <w:rsid w:val="00401617"/>
    <w:rsid w:val="0040241E"/>
    <w:rsid w:val="00403113"/>
    <w:rsid w:val="00403E40"/>
    <w:rsid w:val="004043B7"/>
    <w:rsid w:val="00406A8F"/>
    <w:rsid w:val="004079C1"/>
    <w:rsid w:val="00410631"/>
    <w:rsid w:val="00410CA0"/>
    <w:rsid w:val="00413F29"/>
    <w:rsid w:val="004164A4"/>
    <w:rsid w:val="00416CE2"/>
    <w:rsid w:val="00417301"/>
    <w:rsid w:val="004204D3"/>
    <w:rsid w:val="00420CCA"/>
    <w:rsid w:val="00423C69"/>
    <w:rsid w:val="00424107"/>
    <w:rsid w:val="004243F7"/>
    <w:rsid w:val="00424EEB"/>
    <w:rsid w:val="00425954"/>
    <w:rsid w:val="00426014"/>
    <w:rsid w:val="00427363"/>
    <w:rsid w:val="004279A3"/>
    <w:rsid w:val="0043017F"/>
    <w:rsid w:val="00430396"/>
    <w:rsid w:val="00430C71"/>
    <w:rsid w:val="00432818"/>
    <w:rsid w:val="00434320"/>
    <w:rsid w:val="004351A5"/>
    <w:rsid w:val="00437B7B"/>
    <w:rsid w:val="00440A4A"/>
    <w:rsid w:val="00444413"/>
    <w:rsid w:val="00445164"/>
    <w:rsid w:val="00445936"/>
    <w:rsid w:val="00445B62"/>
    <w:rsid w:val="00445FB8"/>
    <w:rsid w:val="00446907"/>
    <w:rsid w:val="00446D79"/>
    <w:rsid w:val="00450565"/>
    <w:rsid w:val="00454551"/>
    <w:rsid w:val="00454C42"/>
    <w:rsid w:val="0045534E"/>
    <w:rsid w:val="00456595"/>
    <w:rsid w:val="00457EE1"/>
    <w:rsid w:val="00460B07"/>
    <w:rsid w:val="004619AF"/>
    <w:rsid w:val="00461A3E"/>
    <w:rsid w:val="00461AE9"/>
    <w:rsid w:val="00462D2C"/>
    <w:rsid w:val="0046301E"/>
    <w:rsid w:val="00465072"/>
    <w:rsid w:val="00466427"/>
    <w:rsid w:val="004714A0"/>
    <w:rsid w:val="004715E8"/>
    <w:rsid w:val="00473331"/>
    <w:rsid w:val="00474760"/>
    <w:rsid w:val="0047578E"/>
    <w:rsid w:val="00475D96"/>
    <w:rsid w:val="0047636E"/>
    <w:rsid w:val="004765A3"/>
    <w:rsid w:val="00476DB4"/>
    <w:rsid w:val="004828F2"/>
    <w:rsid w:val="00482A80"/>
    <w:rsid w:val="00482C86"/>
    <w:rsid w:val="00482F4E"/>
    <w:rsid w:val="00483434"/>
    <w:rsid w:val="004835D3"/>
    <w:rsid w:val="004845D8"/>
    <w:rsid w:val="0048486B"/>
    <w:rsid w:val="004853C7"/>
    <w:rsid w:val="004857CC"/>
    <w:rsid w:val="00485B93"/>
    <w:rsid w:val="00487CB0"/>
    <w:rsid w:val="004903A8"/>
    <w:rsid w:val="004913BC"/>
    <w:rsid w:val="00492C8D"/>
    <w:rsid w:val="00494851"/>
    <w:rsid w:val="00495EB3"/>
    <w:rsid w:val="004965AC"/>
    <w:rsid w:val="00496E8E"/>
    <w:rsid w:val="004A1662"/>
    <w:rsid w:val="004A281A"/>
    <w:rsid w:val="004A32CC"/>
    <w:rsid w:val="004A3A5C"/>
    <w:rsid w:val="004A4E05"/>
    <w:rsid w:val="004A5ABB"/>
    <w:rsid w:val="004A757C"/>
    <w:rsid w:val="004B0483"/>
    <w:rsid w:val="004B07C9"/>
    <w:rsid w:val="004B08F8"/>
    <w:rsid w:val="004B147B"/>
    <w:rsid w:val="004B1C33"/>
    <w:rsid w:val="004B24A7"/>
    <w:rsid w:val="004B2E1B"/>
    <w:rsid w:val="004B4283"/>
    <w:rsid w:val="004B59D7"/>
    <w:rsid w:val="004B6822"/>
    <w:rsid w:val="004B72DA"/>
    <w:rsid w:val="004C0B8F"/>
    <w:rsid w:val="004C1240"/>
    <w:rsid w:val="004C18DC"/>
    <w:rsid w:val="004C269C"/>
    <w:rsid w:val="004C4808"/>
    <w:rsid w:val="004C5AB8"/>
    <w:rsid w:val="004C7B71"/>
    <w:rsid w:val="004D043F"/>
    <w:rsid w:val="004D0B65"/>
    <w:rsid w:val="004D1F20"/>
    <w:rsid w:val="004D50B4"/>
    <w:rsid w:val="004D5F58"/>
    <w:rsid w:val="004D6828"/>
    <w:rsid w:val="004D76D9"/>
    <w:rsid w:val="004E05EF"/>
    <w:rsid w:val="004E18F6"/>
    <w:rsid w:val="004E23A9"/>
    <w:rsid w:val="004E2792"/>
    <w:rsid w:val="004E2AE9"/>
    <w:rsid w:val="004E3804"/>
    <w:rsid w:val="004E3A97"/>
    <w:rsid w:val="004E3C7C"/>
    <w:rsid w:val="004E4377"/>
    <w:rsid w:val="004E503B"/>
    <w:rsid w:val="004E5FCE"/>
    <w:rsid w:val="004E6C71"/>
    <w:rsid w:val="004F108F"/>
    <w:rsid w:val="004F1912"/>
    <w:rsid w:val="004F1ADF"/>
    <w:rsid w:val="004F3140"/>
    <w:rsid w:val="004F3D3D"/>
    <w:rsid w:val="004F4780"/>
    <w:rsid w:val="004F521A"/>
    <w:rsid w:val="004F6AE2"/>
    <w:rsid w:val="004F6FF0"/>
    <w:rsid w:val="004F7B75"/>
    <w:rsid w:val="0050023A"/>
    <w:rsid w:val="00500EA8"/>
    <w:rsid w:val="005034F8"/>
    <w:rsid w:val="00504B76"/>
    <w:rsid w:val="0050641B"/>
    <w:rsid w:val="00506E38"/>
    <w:rsid w:val="00510027"/>
    <w:rsid w:val="0051042A"/>
    <w:rsid w:val="00510E80"/>
    <w:rsid w:val="00511F2B"/>
    <w:rsid w:val="00512A58"/>
    <w:rsid w:val="00514877"/>
    <w:rsid w:val="00514A02"/>
    <w:rsid w:val="0052007B"/>
    <w:rsid w:val="00520D4F"/>
    <w:rsid w:val="005226EC"/>
    <w:rsid w:val="00522FC2"/>
    <w:rsid w:val="00523799"/>
    <w:rsid w:val="00524EA3"/>
    <w:rsid w:val="005250C5"/>
    <w:rsid w:val="00530B8F"/>
    <w:rsid w:val="00530D1C"/>
    <w:rsid w:val="0053201A"/>
    <w:rsid w:val="0053446C"/>
    <w:rsid w:val="00535222"/>
    <w:rsid w:val="005355CB"/>
    <w:rsid w:val="00536318"/>
    <w:rsid w:val="005366BC"/>
    <w:rsid w:val="0053769F"/>
    <w:rsid w:val="00537BDE"/>
    <w:rsid w:val="005404DE"/>
    <w:rsid w:val="00540BC5"/>
    <w:rsid w:val="00540FBF"/>
    <w:rsid w:val="00541202"/>
    <w:rsid w:val="005435C2"/>
    <w:rsid w:val="00543AB1"/>
    <w:rsid w:val="005442EB"/>
    <w:rsid w:val="005443C8"/>
    <w:rsid w:val="00544E95"/>
    <w:rsid w:val="0054753A"/>
    <w:rsid w:val="00552159"/>
    <w:rsid w:val="00555DF9"/>
    <w:rsid w:val="00557696"/>
    <w:rsid w:val="005606A7"/>
    <w:rsid w:val="00561D3F"/>
    <w:rsid w:val="0056258F"/>
    <w:rsid w:val="005625EF"/>
    <w:rsid w:val="005628C7"/>
    <w:rsid w:val="00565954"/>
    <w:rsid w:val="00565CB4"/>
    <w:rsid w:val="00571620"/>
    <w:rsid w:val="005720D0"/>
    <w:rsid w:val="00572747"/>
    <w:rsid w:val="00572FF3"/>
    <w:rsid w:val="00574E24"/>
    <w:rsid w:val="00575F74"/>
    <w:rsid w:val="00576A42"/>
    <w:rsid w:val="00577975"/>
    <w:rsid w:val="00577D96"/>
    <w:rsid w:val="005807B0"/>
    <w:rsid w:val="00581693"/>
    <w:rsid w:val="00583CBA"/>
    <w:rsid w:val="00584675"/>
    <w:rsid w:val="00586AB6"/>
    <w:rsid w:val="00586CFD"/>
    <w:rsid w:val="00587A96"/>
    <w:rsid w:val="0059012B"/>
    <w:rsid w:val="00590461"/>
    <w:rsid w:val="00591C7D"/>
    <w:rsid w:val="00592823"/>
    <w:rsid w:val="00595D20"/>
    <w:rsid w:val="005A2452"/>
    <w:rsid w:val="005A2461"/>
    <w:rsid w:val="005A2547"/>
    <w:rsid w:val="005A2FAE"/>
    <w:rsid w:val="005A36EA"/>
    <w:rsid w:val="005A3E09"/>
    <w:rsid w:val="005B0384"/>
    <w:rsid w:val="005B385D"/>
    <w:rsid w:val="005B4276"/>
    <w:rsid w:val="005B5453"/>
    <w:rsid w:val="005B6D5F"/>
    <w:rsid w:val="005B732A"/>
    <w:rsid w:val="005C001E"/>
    <w:rsid w:val="005C098E"/>
    <w:rsid w:val="005C1370"/>
    <w:rsid w:val="005C1EBA"/>
    <w:rsid w:val="005C2F78"/>
    <w:rsid w:val="005C32B4"/>
    <w:rsid w:val="005C3E66"/>
    <w:rsid w:val="005C41B0"/>
    <w:rsid w:val="005C4381"/>
    <w:rsid w:val="005C5EEC"/>
    <w:rsid w:val="005D1099"/>
    <w:rsid w:val="005D1AA3"/>
    <w:rsid w:val="005D264E"/>
    <w:rsid w:val="005D3039"/>
    <w:rsid w:val="005D3ABB"/>
    <w:rsid w:val="005D3F4A"/>
    <w:rsid w:val="005E0197"/>
    <w:rsid w:val="005E1C8B"/>
    <w:rsid w:val="005E1CF8"/>
    <w:rsid w:val="005E2F98"/>
    <w:rsid w:val="005E3268"/>
    <w:rsid w:val="005E54B6"/>
    <w:rsid w:val="005E58F8"/>
    <w:rsid w:val="005E6847"/>
    <w:rsid w:val="005F2B34"/>
    <w:rsid w:val="005F4866"/>
    <w:rsid w:val="005F5BAC"/>
    <w:rsid w:val="005F5E3B"/>
    <w:rsid w:val="005F79E4"/>
    <w:rsid w:val="0060062B"/>
    <w:rsid w:val="0060183E"/>
    <w:rsid w:val="00603637"/>
    <w:rsid w:val="0060369F"/>
    <w:rsid w:val="00603DC9"/>
    <w:rsid w:val="0060595F"/>
    <w:rsid w:val="006065D2"/>
    <w:rsid w:val="00606CB9"/>
    <w:rsid w:val="00607A16"/>
    <w:rsid w:val="00607DDB"/>
    <w:rsid w:val="00610393"/>
    <w:rsid w:val="0061104F"/>
    <w:rsid w:val="00611748"/>
    <w:rsid w:val="00613443"/>
    <w:rsid w:val="00615927"/>
    <w:rsid w:val="006162DE"/>
    <w:rsid w:val="00616A91"/>
    <w:rsid w:val="00620422"/>
    <w:rsid w:val="006229EC"/>
    <w:rsid w:val="0062319F"/>
    <w:rsid w:val="00623EAA"/>
    <w:rsid w:val="00624DCD"/>
    <w:rsid w:val="00625FD5"/>
    <w:rsid w:val="00626189"/>
    <w:rsid w:val="00626557"/>
    <w:rsid w:val="0062694F"/>
    <w:rsid w:val="00626C0C"/>
    <w:rsid w:val="00627A17"/>
    <w:rsid w:val="00627B1E"/>
    <w:rsid w:val="006313DA"/>
    <w:rsid w:val="0063514F"/>
    <w:rsid w:val="00643144"/>
    <w:rsid w:val="00643C87"/>
    <w:rsid w:val="00645D4A"/>
    <w:rsid w:val="00646680"/>
    <w:rsid w:val="006471FC"/>
    <w:rsid w:val="006478AA"/>
    <w:rsid w:val="00647B42"/>
    <w:rsid w:val="00650886"/>
    <w:rsid w:val="0065097D"/>
    <w:rsid w:val="00651122"/>
    <w:rsid w:val="00652926"/>
    <w:rsid w:val="006529EC"/>
    <w:rsid w:val="00652FA9"/>
    <w:rsid w:val="00654AD7"/>
    <w:rsid w:val="00654C22"/>
    <w:rsid w:val="00654F89"/>
    <w:rsid w:val="00655D95"/>
    <w:rsid w:val="00656242"/>
    <w:rsid w:val="006567A2"/>
    <w:rsid w:val="006568CD"/>
    <w:rsid w:val="00656F53"/>
    <w:rsid w:val="00660039"/>
    <w:rsid w:val="006604B9"/>
    <w:rsid w:val="00660C78"/>
    <w:rsid w:val="006624F4"/>
    <w:rsid w:val="006626B5"/>
    <w:rsid w:val="00662BFF"/>
    <w:rsid w:val="00663165"/>
    <w:rsid w:val="0066344F"/>
    <w:rsid w:val="00663C38"/>
    <w:rsid w:val="006648FA"/>
    <w:rsid w:val="006668B1"/>
    <w:rsid w:val="00666E70"/>
    <w:rsid w:val="00667F09"/>
    <w:rsid w:val="00671BE6"/>
    <w:rsid w:val="006731C9"/>
    <w:rsid w:val="00674948"/>
    <w:rsid w:val="00675C93"/>
    <w:rsid w:val="0068114A"/>
    <w:rsid w:val="006830F6"/>
    <w:rsid w:val="006877AA"/>
    <w:rsid w:val="00687C3A"/>
    <w:rsid w:val="00690F75"/>
    <w:rsid w:val="00691589"/>
    <w:rsid w:val="00691F7C"/>
    <w:rsid w:val="0069355D"/>
    <w:rsid w:val="00693B4B"/>
    <w:rsid w:val="00693DBC"/>
    <w:rsid w:val="00694829"/>
    <w:rsid w:val="00694EED"/>
    <w:rsid w:val="006961CD"/>
    <w:rsid w:val="00696961"/>
    <w:rsid w:val="00697278"/>
    <w:rsid w:val="006A394D"/>
    <w:rsid w:val="006A3F71"/>
    <w:rsid w:val="006A4910"/>
    <w:rsid w:val="006A5BF6"/>
    <w:rsid w:val="006A765B"/>
    <w:rsid w:val="006A781C"/>
    <w:rsid w:val="006A7842"/>
    <w:rsid w:val="006B0906"/>
    <w:rsid w:val="006B65DF"/>
    <w:rsid w:val="006B68CB"/>
    <w:rsid w:val="006C13C6"/>
    <w:rsid w:val="006C1BFC"/>
    <w:rsid w:val="006C1E68"/>
    <w:rsid w:val="006C37A6"/>
    <w:rsid w:val="006C4D89"/>
    <w:rsid w:val="006C56F7"/>
    <w:rsid w:val="006C6A3C"/>
    <w:rsid w:val="006C767F"/>
    <w:rsid w:val="006C77FD"/>
    <w:rsid w:val="006D3014"/>
    <w:rsid w:val="006D38B1"/>
    <w:rsid w:val="006D399E"/>
    <w:rsid w:val="006D4666"/>
    <w:rsid w:val="006D4B91"/>
    <w:rsid w:val="006D56EB"/>
    <w:rsid w:val="006D5C3B"/>
    <w:rsid w:val="006E2DEB"/>
    <w:rsid w:val="006E3891"/>
    <w:rsid w:val="006E3A5E"/>
    <w:rsid w:val="006E3C8D"/>
    <w:rsid w:val="006E3D77"/>
    <w:rsid w:val="006E44EE"/>
    <w:rsid w:val="006E54B3"/>
    <w:rsid w:val="006E7F48"/>
    <w:rsid w:val="006F33AC"/>
    <w:rsid w:val="006F5401"/>
    <w:rsid w:val="006F6DDF"/>
    <w:rsid w:val="006F710E"/>
    <w:rsid w:val="006F7738"/>
    <w:rsid w:val="006F7C23"/>
    <w:rsid w:val="0070166D"/>
    <w:rsid w:val="00703A81"/>
    <w:rsid w:val="0070409A"/>
    <w:rsid w:val="00707C42"/>
    <w:rsid w:val="00707EAD"/>
    <w:rsid w:val="00707FE3"/>
    <w:rsid w:val="00711162"/>
    <w:rsid w:val="00711586"/>
    <w:rsid w:val="00711C97"/>
    <w:rsid w:val="007132E0"/>
    <w:rsid w:val="00716DAF"/>
    <w:rsid w:val="0072178E"/>
    <w:rsid w:val="00722793"/>
    <w:rsid w:val="00723872"/>
    <w:rsid w:val="00723C70"/>
    <w:rsid w:val="00725C6B"/>
    <w:rsid w:val="0072629F"/>
    <w:rsid w:val="00730DD6"/>
    <w:rsid w:val="00731C0C"/>
    <w:rsid w:val="00733797"/>
    <w:rsid w:val="007344A6"/>
    <w:rsid w:val="007359A5"/>
    <w:rsid w:val="00736773"/>
    <w:rsid w:val="00736865"/>
    <w:rsid w:val="00740262"/>
    <w:rsid w:val="007408F0"/>
    <w:rsid w:val="007419DA"/>
    <w:rsid w:val="0074261B"/>
    <w:rsid w:val="00742E08"/>
    <w:rsid w:val="00743453"/>
    <w:rsid w:val="0074350A"/>
    <w:rsid w:val="00743D45"/>
    <w:rsid w:val="007444D6"/>
    <w:rsid w:val="00744677"/>
    <w:rsid w:val="00744E40"/>
    <w:rsid w:val="00746734"/>
    <w:rsid w:val="00746F80"/>
    <w:rsid w:val="00752AE1"/>
    <w:rsid w:val="0075435C"/>
    <w:rsid w:val="00755C78"/>
    <w:rsid w:val="007560BA"/>
    <w:rsid w:val="0075628B"/>
    <w:rsid w:val="00757068"/>
    <w:rsid w:val="007573AB"/>
    <w:rsid w:val="0076046C"/>
    <w:rsid w:val="007608BE"/>
    <w:rsid w:val="00760F30"/>
    <w:rsid w:val="0076104D"/>
    <w:rsid w:val="007613C8"/>
    <w:rsid w:val="007617E2"/>
    <w:rsid w:val="007634D9"/>
    <w:rsid w:val="00766203"/>
    <w:rsid w:val="00766247"/>
    <w:rsid w:val="00766D28"/>
    <w:rsid w:val="00770181"/>
    <w:rsid w:val="007707F4"/>
    <w:rsid w:val="00770833"/>
    <w:rsid w:val="00771BE2"/>
    <w:rsid w:val="00771E67"/>
    <w:rsid w:val="0077206F"/>
    <w:rsid w:val="00772AA2"/>
    <w:rsid w:val="00772EF6"/>
    <w:rsid w:val="007751FF"/>
    <w:rsid w:val="0077568E"/>
    <w:rsid w:val="0077649D"/>
    <w:rsid w:val="0077742E"/>
    <w:rsid w:val="00783241"/>
    <w:rsid w:val="0078357A"/>
    <w:rsid w:val="00783A4F"/>
    <w:rsid w:val="007852C5"/>
    <w:rsid w:val="00786E71"/>
    <w:rsid w:val="00787265"/>
    <w:rsid w:val="00790ADC"/>
    <w:rsid w:val="00790C21"/>
    <w:rsid w:val="00790D29"/>
    <w:rsid w:val="00795741"/>
    <w:rsid w:val="00795FB0"/>
    <w:rsid w:val="007960D1"/>
    <w:rsid w:val="00797C69"/>
    <w:rsid w:val="007A2078"/>
    <w:rsid w:val="007A2194"/>
    <w:rsid w:val="007A3446"/>
    <w:rsid w:val="007A5486"/>
    <w:rsid w:val="007A635F"/>
    <w:rsid w:val="007A648B"/>
    <w:rsid w:val="007A66BE"/>
    <w:rsid w:val="007A7024"/>
    <w:rsid w:val="007A7A39"/>
    <w:rsid w:val="007A7FE5"/>
    <w:rsid w:val="007B295E"/>
    <w:rsid w:val="007B45B8"/>
    <w:rsid w:val="007B6491"/>
    <w:rsid w:val="007B66F3"/>
    <w:rsid w:val="007C1C46"/>
    <w:rsid w:val="007C31B7"/>
    <w:rsid w:val="007C40D6"/>
    <w:rsid w:val="007C465F"/>
    <w:rsid w:val="007C5A53"/>
    <w:rsid w:val="007C7D1D"/>
    <w:rsid w:val="007C7D6F"/>
    <w:rsid w:val="007C7EE6"/>
    <w:rsid w:val="007D01AE"/>
    <w:rsid w:val="007D1A2B"/>
    <w:rsid w:val="007D26C2"/>
    <w:rsid w:val="007D39F7"/>
    <w:rsid w:val="007D3E43"/>
    <w:rsid w:val="007D71B5"/>
    <w:rsid w:val="007E0131"/>
    <w:rsid w:val="007E05B5"/>
    <w:rsid w:val="007E1435"/>
    <w:rsid w:val="007E2A4A"/>
    <w:rsid w:val="007E35CE"/>
    <w:rsid w:val="007E38EF"/>
    <w:rsid w:val="007E3FCC"/>
    <w:rsid w:val="007E46BB"/>
    <w:rsid w:val="007E5F31"/>
    <w:rsid w:val="007E63FA"/>
    <w:rsid w:val="007E68A1"/>
    <w:rsid w:val="007E6CD4"/>
    <w:rsid w:val="007E7033"/>
    <w:rsid w:val="007F244E"/>
    <w:rsid w:val="007F2767"/>
    <w:rsid w:val="007F2CA3"/>
    <w:rsid w:val="007F4B55"/>
    <w:rsid w:val="007F598F"/>
    <w:rsid w:val="007F688A"/>
    <w:rsid w:val="007F699E"/>
    <w:rsid w:val="007F7042"/>
    <w:rsid w:val="007F73B0"/>
    <w:rsid w:val="00800C09"/>
    <w:rsid w:val="00802D2E"/>
    <w:rsid w:val="00802D80"/>
    <w:rsid w:val="0080312E"/>
    <w:rsid w:val="00803C9D"/>
    <w:rsid w:val="008041EB"/>
    <w:rsid w:val="00804A3C"/>
    <w:rsid w:val="00806BA2"/>
    <w:rsid w:val="008072D4"/>
    <w:rsid w:val="008076C3"/>
    <w:rsid w:val="00807CA7"/>
    <w:rsid w:val="008100E7"/>
    <w:rsid w:val="00810FE6"/>
    <w:rsid w:val="00812536"/>
    <w:rsid w:val="00815F61"/>
    <w:rsid w:val="00817620"/>
    <w:rsid w:val="0081799C"/>
    <w:rsid w:val="008201C3"/>
    <w:rsid w:val="00820440"/>
    <w:rsid w:val="00820579"/>
    <w:rsid w:val="0082094E"/>
    <w:rsid w:val="00820F89"/>
    <w:rsid w:val="0082167F"/>
    <w:rsid w:val="008236AF"/>
    <w:rsid w:val="00823C03"/>
    <w:rsid w:val="0082432E"/>
    <w:rsid w:val="00825255"/>
    <w:rsid w:val="008269EC"/>
    <w:rsid w:val="0083138E"/>
    <w:rsid w:val="00833B2C"/>
    <w:rsid w:val="00836CC5"/>
    <w:rsid w:val="00842473"/>
    <w:rsid w:val="00843335"/>
    <w:rsid w:val="00844FD6"/>
    <w:rsid w:val="008455F1"/>
    <w:rsid w:val="00845DF3"/>
    <w:rsid w:val="00846A88"/>
    <w:rsid w:val="00851856"/>
    <w:rsid w:val="008518C0"/>
    <w:rsid w:val="00852ED1"/>
    <w:rsid w:val="00853858"/>
    <w:rsid w:val="00853CA3"/>
    <w:rsid w:val="00854FB7"/>
    <w:rsid w:val="00855F32"/>
    <w:rsid w:val="00855F53"/>
    <w:rsid w:val="00856698"/>
    <w:rsid w:val="00856A0E"/>
    <w:rsid w:val="008572F6"/>
    <w:rsid w:val="008578FC"/>
    <w:rsid w:val="00860FB7"/>
    <w:rsid w:val="00863F6D"/>
    <w:rsid w:val="00865671"/>
    <w:rsid w:val="008664E4"/>
    <w:rsid w:val="00870515"/>
    <w:rsid w:val="008736B7"/>
    <w:rsid w:val="008754C1"/>
    <w:rsid w:val="00875C3F"/>
    <w:rsid w:val="00876077"/>
    <w:rsid w:val="00876243"/>
    <w:rsid w:val="0087624B"/>
    <w:rsid w:val="008802CD"/>
    <w:rsid w:val="00881969"/>
    <w:rsid w:val="00881D1A"/>
    <w:rsid w:val="00882203"/>
    <w:rsid w:val="0088267D"/>
    <w:rsid w:val="008827AF"/>
    <w:rsid w:val="008848C2"/>
    <w:rsid w:val="00885ECC"/>
    <w:rsid w:val="0088628E"/>
    <w:rsid w:val="00887043"/>
    <w:rsid w:val="00887A5E"/>
    <w:rsid w:val="008903D6"/>
    <w:rsid w:val="0089135C"/>
    <w:rsid w:val="00891483"/>
    <w:rsid w:val="008915B6"/>
    <w:rsid w:val="00892EAE"/>
    <w:rsid w:val="00892F78"/>
    <w:rsid w:val="00893977"/>
    <w:rsid w:val="00893C20"/>
    <w:rsid w:val="008952C6"/>
    <w:rsid w:val="00896087"/>
    <w:rsid w:val="00897F9E"/>
    <w:rsid w:val="008A3F1B"/>
    <w:rsid w:val="008A43C6"/>
    <w:rsid w:val="008A43CC"/>
    <w:rsid w:val="008A4605"/>
    <w:rsid w:val="008A574E"/>
    <w:rsid w:val="008A619C"/>
    <w:rsid w:val="008B1100"/>
    <w:rsid w:val="008B1DAB"/>
    <w:rsid w:val="008B22E2"/>
    <w:rsid w:val="008B3AB9"/>
    <w:rsid w:val="008B3C21"/>
    <w:rsid w:val="008B6DD3"/>
    <w:rsid w:val="008C00A3"/>
    <w:rsid w:val="008C1ABA"/>
    <w:rsid w:val="008C1F95"/>
    <w:rsid w:val="008C582E"/>
    <w:rsid w:val="008C5EBB"/>
    <w:rsid w:val="008C7196"/>
    <w:rsid w:val="008C7A4A"/>
    <w:rsid w:val="008C7D5E"/>
    <w:rsid w:val="008D0332"/>
    <w:rsid w:val="008D1D54"/>
    <w:rsid w:val="008D3AC7"/>
    <w:rsid w:val="008D3BD1"/>
    <w:rsid w:val="008D542B"/>
    <w:rsid w:val="008D58E1"/>
    <w:rsid w:val="008D59DE"/>
    <w:rsid w:val="008D5FBA"/>
    <w:rsid w:val="008D6158"/>
    <w:rsid w:val="008D6804"/>
    <w:rsid w:val="008D71B6"/>
    <w:rsid w:val="008E1D0E"/>
    <w:rsid w:val="008E2625"/>
    <w:rsid w:val="008E67CB"/>
    <w:rsid w:val="008E7D58"/>
    <w:rsid w:val="008F00AF"/>
    <w:rsid w:val="008F0207"/>
    <w:rsid w:val="008F0E12"/>
    <w:rsid w:val="008F1984"/>
    <w:rsid w:val="008F2028"/>
    <w:rsid w:val="008F38D6"/>
    <w:rsid w:val="008F6091"/>
    <w:rsid w:val="008F71CE"/>
    <w:rsid w:val="008F7AFD"/>
    <w:rsid w:val="008F7B36"/>
    <w:rsid w:val="009015DA"/>
    <w:rsid w:val="00901A03"/>
    <w:rsid w:val="009024A0"/>
    <w:rsid w:val="009029DB"/>
    <w:rsid w:val="00903118"/>
    <w:rsid w:val="00904FA3"/>
    <w:rsid w:val="00905259"/>
    <w:rsid w:val="00905F27"/>
    <w:rsid w:val="00906A20"/>
    <w:rsid w:val="00907325"/>
    <w:rsid w:val="00907D37"/>
    <w:rsid w:val="0091094F"/>
    <w:rsid w:val="00912073"/>
    <w:rsid w:val="009150FB"/>
    <w:rsid w:val="00915406"/>
    <w:rsid w:val="009159DF"/>
    <w:rsid w:val="00915F0B"/>
    <w:rsid w:val="0091627F"/>
    <w:rsid w:val="009163C2"/>
    <w:rsid w:val="009166C3"/>
    <w:rsid w:val="009217F8"/>
    <w:rsid w:val="00922C74"/>
    <w:rsid w:val="0092381B"/>
    <w:rsid w:val="00923A6A"/>
    <w:rsid w:val="00923FAD"/>
    <w:rsid w:val="00924A50"/>
    <w:rsid w:val="00925114"/>
    <w:rsid w:val="009256CB"/>
    <w:rsid w:val="0092572F"/>
    <w:rsid w:val="00930661"/>
    <w:rsid w:val="00930E41"/>
    <w:rsid w:val="009311C2"/>
    <w:rsid w:val="00935BD3"/>
    <w:rsid w:val="009362DA"/>
    <w:rsid w:val="00937B60"/>
    <w:rsid w:val="009409D5"/>
    <w:rsid w:val="009416A3"/>
    <w:rsid w:val="009447C5"/>
    <w:rsid w:val="009466E2"/>
    <w:rsid w:val="00946BE7"/>
    <w:rsid w:val="009522B5"/>
    <w:rsid w:val="00952835"/>
    <w:rsid w:val="00952965"/>
    <w:rsid w:val="00954121"/>
    <w:rsid w:val="009552DA"/>
    <w:rsid w:val="00956098"/>
    <w:rsid w:val="0096143F"/>
    <w:rsid w:val="009621B6"/>
    <w:rsid w:val="0096409D"/>
    <w:rsid w:val="0096432C"/>
    <w:rsid w:val="009647CD"/>
    <w:rsid w:val="00964A5E"/>
    <w:rsid w:val="009651DD"/>
    <w:rsid w:val="00966FF7"/>
    <w:rsid w:val="009674B7"/>
    <w:rsid w:val="0097108C"/>
    <w:rsid w:val="00971839"/>
    <w:rsid w:val="009737DB"/>
    <w:rsid w:val="00973BBB"/>
    <w:rsid w:val="009740BA"/>
    <w:rsid w:val="0097418C"/>
    <w:rsid w:val="00975426"/>
    <w:rsid w:val="00975458"/>
    <w:rsid w:val="00975973"/>
    <w:rsid w:val="00976D8B"/>
    <w:rsid w:val="00980088"/>
    <w:rsid w:val="00980585"/>
    <w:rsid w:val="009818F1"/>
    <w:rsid w:val="00981E0F"/>
    <w:rsid w:val="00981EBF"/>
    <w:rsid w:val="00982F7F"/>
    <w:rsid w:val="00983A69"/>
    <w:rsid w:val="00984312"/>
    <w:rsid w:val="0098518C"/>
    <w:rsid w:val="009853D1"/>
    <w:rsid w:val="009859AE"/>
    <w:rsid w:val="00985A08"/>
    <w:rsid w:val="00986051"/>
    <w:rsid w:val="00986E1B"/>
    <w:rsid w:val="00987165"/>
    <w:rsid w:val="00987D69"/>
    <w:rsid w:val="009910E3"/>
    <w:rsid w:val="00991B5B"/>
    <w:rsid w:val="009935D2"/>
    <w:rsid w:val="00995BB0"/>
    <w:rsid w:val="00996F50"/>
    <w:rsid w:val="0099765B"/>
    <w:rsid w:val="00997D6C"/>
    <w:rsid w:val="009A06F9"/>
    <w:rsid w:val="009A0B4A"/>
    <w:rsid w:val="009A0BE2"/>
    <w:rsid w:val="009A2A68"/>
    <w:rsid w:val="009A2EE0"/>
    <w:rsid w:val="009A3489"/>
    <w:rsid w:val="009A3AFF"/>
    <w:rsid w:val="009A52A6"/>
    <w:rsid w:val="009A55EB"/>
    <w:rsid w:val="009A58F1"/>
    <w:rsid w:val="009A5987"/>
    <w:rsid w:val="009A6506"/>
    <w:rsid w:val="009B092D"/>
    <w:rsid w:val="009B2128"/>
    <w:rsid w:val="009B22E7"/>
    <w:rsid w:val="009B27B4"/>
    <w:rsid w:val="009B2945"/>
    <w:rsid w:val="009B3DDD"/>
    <w:rsid w:val="009B4ED6"/>
    <w:rsid w:val="009B615C"/>
    <w:rsid w:val="009B7F5D"/>
    <w:rsid w:val="009C04B4"/>
    <w:rsid w:val="009C40AC"/>
    <w:rsid w:val="009C4180"/>
    <w:rsid w:val="009C53A3"/>
    <w:rsid w:val="009C54D6"/>
    <w:rsid w:val="009C5E60"/>
    <w:rsid w:val="009C6C64"/>
    <w:rsid w:val="009C78D1"/>
    <w:rsid w:val="009D0695"/>
    <w:rsid w:val="009D0D4C"/>
    <w:rsid w:val="009D0D6C"/>
    <w:rsid w:val="009D136E"/>
    <w:rsid w:val="009D282F"/>
    <w:rsid w:val="009D36A5"/>
    <w:rsid w:val="009D3A31"/>
    <w:rsid w:val="009D3C5E"/>
    <w:rsid w:val="009D417E"/>
    <w:rsid w:val="009D5E9B"/>
    <w:rsid w:val="009E006F"/>
    <w:rsid w:val="009E0289"/>
    <w:rsid w:val="009E02A3"/>
    <w:rsid w:val="009E1169"/>
    <w:rsid w:val="009E13B7"/>
    <w:rsid w:val="009E2A9C"/>
    <w:rsid w:val="009E2E34"/>
    <w:rsid w:val="009E5062"/>
    <w:rsid w:val="009E567A"/>
    <w:rsid w:val="009E6116"/>
    <w:rsid w:val="009E7621"/>
    <w:rsid w:val="009E76E9"/>
    <w:rsid w:val="009F096D"/>
    <w:rsid w:val="009F3573"/>
    <w:rsid w:val="009F3608"/>
    <w:rsid w:val="009F3C49"/>
    <w:rsid w:val="009F4065"/>
    <w:rsid w:val="009F5475"/>
    <w:rsid w:val="009F552D"/>
    <w:rsid w:val="009F581D"/>
    <w:rsid w:val="009F6301"/>
    <w:rsid w:val="009F7B22"/>
    <w:rsid w:val="00A00286"/>
    <w:rsid w:val="00A02EF1"/>
    <w:rsid w:val="00A032C7"/>
    <w:rsid w:val="00A04A68"/>
    <w:rsid w:val="00A056CF"/>
    <w:rsid w:val="00A05914"/>
    <w:rsid w:val="00A07194"/>
    <w:rsid w:val="00A074B2"/>
    <w:rsid w:val="00A079DB"/>
    <w:rsid w:val="00A10BF4"/>
    <w:rsid w:val="00A12080"/>
    <w:rsid w:val="00A131C3"/>
    <w:rsid w:val="00A14258"/>
    <w:rsid w:val="00A142F3"/>
    <w:rsid w:val="00A15A40"/>
    <w:rsid w:val="00A16007"/>
    <w:rsid w:val="00A16998"/>
    <w:rsid w:val="00A16A3C"/>
    <w:rsid w:val="00A176E1"/>
    <w:rsid w:val="00A20F89"/>
    <w:rsid w:val="00A21DB7"/>
    <w:rsid w:val="00A2278C"/>
    <w:rsid w:val="00A23A13"/>
    <w:rsid w:val="00A243C9"/>
    <w:rsid w:val="00A2555A"/>
    <w:rsid w:val="00A264CC"/>
    <w:rsid w:val="00A2672B"/>
    <w:rsid w:val="00A26782"/>
    <w:rsid w:val="00A30216"/>
    <w:rsid w:val="00A30DDC"/>
    <w:rsid w:val="00A31567"/>
    <w:rsid w:val="00A31C94"/>
    <w:rsid w:val="00A3225D"/>
    <w:rsid w:val="00A34342"/>
    <w:rsid w:val="00A351DA"/>
    <w:rsid w:val="00A36191"/>
    <w:rsid w:val="00A36571"/>
    <w:rsid w:val="00A36C20"/>
    <w:rsid w:val="00A36CD3"/>
    <w:rsid w:val="00A370FF"/>
    <w:rsid w:val="00A40093"/>
    <w:rsid w:val="00A40B89"/>
    <w:rsid w:val="00A41588"/>
    <w:rsid w:val="00A41FBF"/>
    <w:rsid w:val="00A42E0F"/>
    <w:rsid w:val="00A430E3"/>
    <w:rsid w:val="00A438DB"/>
    <w:rsid w:val="00A44B84"/>
    <w:rsid w:val="00A45B72"/>
    <w:rsid w:val="00A46F9D"/>
    <w:rsid w:val="00A55D03"/>
    <w:rsid w:val="00A57186"/>
    <w:rsid w:val="00A63826"/>
    <w:rsid w:val="00A64203"/>
    <w:rsid w:val="00A64F6D"/>
    <w:rsid w:val="00A6524F"/>
    <w:rsid w:val="00A65256"/>
    <w:rsid w:val="00A6574F"/>
    <w:rsid w:val="00A663FC"/>
    <w:rsid w:val="00A70456"/>
    <w:rsid w:val="00A7121A"/>
    <w:rsid w:val="00A71E16"/>
    <w:rsid w:val="00A71EFF"/>
    <w:rsid w:val="00A721AA"/>
    <w:rsid w:val="00A72A40"/>
    <w:rsid w:val="00A74CC4"/>
    <w:rsid w:val="00A74D4D"/>
    <w:rsid w:val="00A74FCA"/>
    <w:rsid w:val="00A75FA4"/>
    <w:rsid w:val="00A77735"/>
    <w:rsid w:val="00A80EBE"/>
    <w:rsid w:val="00A81595"/>
    <w:rsid w:val="00A83BC9"/>
    <w:rsid w:val="00A84D62"/>
    <w:rsid w:val="00A855F8"/>
    <w:rsid w:val="00A85ECE"/>
    <w:rsid w:val="00A860C7"/>
    <w:rsid w:val="00A87924"/>
    <w:rsid w:val="00A9028C"/>
    <w:rsid w:val="00A920E9"/>
    <w:rsid w:val="00A94838"/>
    <w:rsid w:val="00A94D0F"/>
    <w:rsid w:val="00A952CF"/>
    <w:rsid w:val="00A9679C"/>
    <w:rsid w:val="00A97391"/>
    <w:rsid w:val="00AA0679"/>
    <w:rsid w:val="00AA0F34"/>
    <w:rsid w:val="00AA16F4"/>
    <w:rsid w:val="00AA1716"/>
    <w:rsid w:val="00AA4F71"/>
    <w:rsid w:val="00AA5B68"/>
    <w:rsid w:val="00AA6647"/>
    <w:rsid w:val="00AA6CF3"/>
    <w:rsid w:val="00AB064F"/>
    <w:rsid w:val="00AB0821"/>
    <w:rsid w:val="00AB08AB"/>
    <w:rsid w:val="00AB0E16"/>
    <w:rsid w:val="00AB1A53"/>
    <w:rsid w:val="00AB1FB3"/>
    <w:rsid w:val="00AB3608"/>
    <w:rsid w:val="00AB3960"/>
    <w:rsid w:val="00AB4012"/>
    <w:rsid w:val="00AB460E"/>
    <w:rsid w:val="00AB5547"/>
    <w:rsid w:val="00AB5649"/>
    <w:rsid w:val="00AB5A86"/>
    <w:rsid w:val="00AB6BB0"/>
    <w:rsid w:val="00AB7540"/>
    <w:rsid w:val="00AB768D"/>
    <w:rsid w:val="00AC1E9B"/>
    <w:rsid w:val="00AC2C9D"/>
    <w:rsid w:val="00AC3450"/>
    <w:rsid w:val="00AC4580"/>
    <w:rsid w:val="00AC484A"/>
    <w:rsid w:val="00AC58FC"/>
    <w:rsid w:val="00AC59B3"/>
    <w:rsid w:val="00AC5EBB"/>
    <w:rsid w:val="00AC64FE"/>
    <w:rsid w:val="00AC7A2E"/>
    <w:rsid w:val="00AD12D3"/>
    <w:rsid w:val="00AD1ADD"/>
    <w:rsid w:val="00AD1E9F"/>
    <w:rsid w:val="00AD26E7"/>
    <w:rsid w:val="00AD6551"/>
    <w:rsid w:val="00AD6970"/>
    <w:rsid w:val="00AD69BF"/>
    <w:rsid w:val="00AD6ACF"/>
    <w:rsid w:val="00AD77F2"/>
    <w:rsid w:val="00AD7A23"/>
    <w:rsid w:val="00AE0B92"/>
    <w:rsid w:val="00AE0BD5"/>
    <w:rsid w:val="00AE0DEF"/>
    <w:rsid w:val="00AE24C3"/>
    <w:rsid w:val="00AE31DC"/>
    <w:rsid w:val="00AE3AE5"/>
    <w:rsid w:val="00AE4527"/>
    <w:rsid w:val="00AE465B"/>
    <w:rsid w:val="00AE616B"/>
    <w:rsid w:val="00AE6BAD"/>
    <w:rsid w:val="00AE70F5"/>
    <w:rsid w:val="00AE73D9"/>
    <w:rsid w:val="00AE79A0"/>
    <w:rsid w:val="00AF01C0"/>
    <w:rsid w:val="00AF0622"/>
    <w:rsid w:val="00B008BA"/>
    <w:rsid w:val="00B00E51"/>
    <w:rsid w:val="00B01EF1"/>
    <w:rsid w:val="00B02BB4"/>
    <w:rsid w:val="00B038DF"/>
    <w:rsid w:val="00B03EE2"/>
    <w:rsid w:val="00B04286"/>
    <w:rsid w:val="00B04C4C"/>
    <w:rsid w:val="00B06E0C"/>
    <w:rsid w:val="00B06E2B"/>
    <w:rsid w:val="00B070F5"/>
    <w:rsid w:val="00B10B3F"/>
    <w:rsid w:val="00B118EF"/>
    <w:rsid w:val="00B138A1"/>
    <w:rsid w:val="00B16A0C"/>
    <w:rsid w:val="00B17418"/>
    <w:rsid w:val="00B17E3C"/>
    <w:rsid w:val="00B2049D"/>
    <w:rsid w:val="00B21588"/>
    <w:rsid w:val="00B21794"/>
    <w:rsid w:val="00B2424E"/>
    <w:rsid w:val="00B24FDE"/>
    <w:rsid w:val="00B25B75"/>
    <w:rsid w:val="00B271EE"/>
    <w:rsid w:val="00B27ACC"/>
    <w:rsid w:val="00B31253"/>
    <w:rsid w:val="00B326FD"/>
    <w:rsid w:val="00B32D6C"/>
    <w:rsid w:val="00B33F26"/>
    <w:rsid w:val="00B33FBE"/>
    <w:rsid w:val="00B34955"/>
    <w:rsid w:val="00B353D0"/>
    <w:rsid w:val="00B35412"/>
    <w:rsid w:val="00B35A4E"/>
    <w:rsid w:val="00B35BBC"/>
    <w:rsid w:val="00B36CD9"/>
    <w:rsid w:val="00B37309"/>
    <w:rsid w:val="00B37312"/>
    <w:rsid w:val="00B37961"/>
    <w:rsid w:val="00B40C2D"/>
    <w:rsid w:val="00B41D0D"/>
    <w:rsid w:val="00B425B1"/>
    <w:rsid w:val="00B441D8"/>
    <w:rsid w:val="00B44634"/>
    <w:rsid w:val="00B4581E"/>
    <w:rsid w:val="00B479A6"/>
    <w:rsid w:val="00B5177C"/>
    <w:rsid w:val="00B53353"/>
    <w:rsid w:val="00B54FA8"/>
    <w:rsid w:val="00B553E0"/>
    <w:rsid w:val="00B56499"/>
    <w:rsid w:val="00B56788"/>
    <w:rsid w:val="00B5726E"/>
    <w:rsid w:val="00B57699"/>
    <w:rsid w:val="00B57AE4"/>
    <w:rsid w:val="00B608B1"/>
    <w:rsid w:val="00B6126A"/>
    <w:rsid w:val="00B62EC6"/>
    <w:rsid w:val="00B63254"/>
    <w:rsid w:val="00B635A9"/>
    <w:rsid w:val="00B63BA2"/>
    <w:rsid w:val="00B65443"/>
    <w:rsid w:val="00B667D3"/>
    <w:rsid w:val="00B67BE6"/>
    <w:rsid w:val="00B70149"/>
    <w:rsid w:val="00B70A51"/>
    <w:rsid w:val="00B70B53"/>
    <w:rsid w:val="00B717A5"/>
    <w:rsid w:val="00B7246F"/>
    <w:rsid w:val="00B733C9"/>
    <w:rsid w:val="00B7442C"/>
    <w:rsid w:val="00B74AD2"/>
    <w:rsid w:val="00B74D97"/>
    <w:rsid w:val="00B7503F"/>
    <w:rsid w:val="00B75197"/>
    <w:rsid w:val="00B77FBA"/>
    <w:rsid w:val="00B80AC7"/>
    <w:rsid w:val="00B84258"/>
    <w:rsid w:val="00B843DD"/>
    <w:rsid w:val="00B8776D"/>
    <w:rsid w:val="00B906BD"/>
    <w:rsid w:val="00B92249"/>
    <w:rsid w:val="00B9225A"/>
    <w:rsid w:val="00B9225C"/>
    <w:rsid w:val="00B944DB"/>
    <w:rsid w:val="00B94A7A"/>
    <w:rsid w:val="00B95023"/>
    <w:rsid w:val="00B95AEA"/>
    <w:rsid w:val="00B95BBB"/>
    <w:rsid w:val="00B96115"/>
    <w:rsid w:val="00B9730E"/>
    <w:rsid w:val="00B975E7"/>
    <w:rsid w:val="00B97E0E"/>
    <w:rsid w:val="00BA05B2"/>
    <w:rsid w:val="00BA0981"/>
    <w:rsid w:val="00BA21FA"/>
    <w:rsid w:val="00BA4D63"/>
    <w:rsid w:val="00BA7884"/>
    <w:rsid w:val="00BB126C"/>
    <w:rsid w:val="00BB2547"/>
    <w:rsid w:val="00BB5832"/>
    <w:rsid w:val="00BB6281"/>
    <w:rsid w:val="00BB6B6A"/>
    <w:rsid w:val="00BC01B7"/>
    <w:rsid w:val="00BC1047"/>
    <w:rsid w:val="00BC1447"/>
    <w:rsid w:val="00BC14E0"/>
    <w:rsid w:val="00BC2FAE"/>
    <w:rsid w:val="00BC3A7A"/>
    <w:rsid w:val="00BC45BD"/>
    <w:rsid w:val="00BC6206"/>
    <w:rsid w:val="00BC7480"/>
    <w:rsid w:val="00BC759B"/>
    <w:rsid w:val="00BD0EA5"/>
    <w:rsid w:val="00BD14C4"/>
    <w:rsid w:val="00BD25DA"/>
    <w:rsid w:val="00BD4D68"/>
    <w:rsid w:val="00BD5B08"/>
    <w:rsid w:val="00BD5BAD"/>
    <w:rsid w:val="00BD6DC5"/>
    <w:rsid w:val="00BE0A1E"/>
    <w:rsid w:val="00BE1517"/>
    <w:rsid w:val="00BE5953"/>
    <w:rsid w:val="00BF026C"/>
    <w:rsid w:val="00BF05A6"/>
    <w:rsid w:val="00BF0EA3"/>
    <w:rsid w:val="00BF109B"/>
    <w:rsid w:val="00BF152E"/>
    <w:rsid w:val="00BF1599"/>
    <w:rsid w:val="00BF1669"/>
    <w:rsid w:val="00BF1673"/>
    <w:rsid w:val="00BF2414"/>
    <w:rsid w:val="00BF36EA"/>
    <w:rsid w:val="00BF3993"/>
    <w:rsid w:val="00BF3CAA"/>
    <w:rsid w:val="00BF49B9"/>
    <w:rsid w:val="00BF5AFF"/>
    <w:rsid w:val="00BF5D30"/>
    <w:rsid w:val="00BF6864"/>
    <w:rsid w:val="00C00706"/>
    <w:rsid w:val="00C03246"/>
    <w:rsid w:val="00C0585D"/>
    <w:rsid w:val="00C05DE9"/>
    <w:rsid w:val="00C066EF"/>
    <w:rsid w:val="00C0789B"/>
    <w:rsid w:val="00C10B97"/>
    <w:rsid w:val="00C10D24"/>
    <w:rsid w:val="00C11072"/>
    <w:rsid w:val="00C11C41"/>
    <w:rsid w:val="00C11C56"/>
    <w:rsid w:val="00C12705"/>
    <w:rsid w:val="00C1396B"/>
    <w:rsid w:val="00C13A8A"/>
    <w:rsid w:val="00C1674F"/>
    <w:rsid w:val="00C16A2D"/>
    <w:rsid w:val="00C16B49"/>
    <w:rsid w:val="00C211DA"/>
    <w:rsid w:val="00C229A3"/>
    <w:rsid w:val="00C246DF"/>
    <w:rsid w:val="00C24F38"/>
    <w:rsid w:val="00C25062"/>
    <w:rsid w:val="00C251EA"/>
    <w:rsid w:val="00C252DB"/>
    <w:rsid w:val="00C2648D"/>
    <w:rsid w:val="00C27877"/>
    <w:rsid w:val="00C27F51"/>
    <w:rsid w:val="00C3048A"/>
    <w:rsid w:val="00C3219E"/>
    <w:rsid w:val="00C3350C"/>
    <w:rsid w:val="00C35DCE"/>
    <w:rsid w:val="00C366BE"/>
    <w:rsid w:val="00C376F9"/>
    <w:rsid w:val="00C40757"/>
    <w:rsid w:val="00C41893"/>
    <w:rsid w:val="00C41FB0"/>
    <w:rsid w:val="00C43048"/>
    <w:rsid w:val="00C43A27"/>
    <w:rsid w:val="00C45D74"/>
    <w:rsid w:val="00C46D1B"/>
    <w:rsid w:val="00C50E4F"/>
    <w:rsid w:val="00C51634"/>
    <w:rsid w:val="00C516D3"/>
    <w:rsid w:val="00C51FEE"/>
    <w:rsid w:val="00C5258B"/>
    <w:rsid w:val="00C5307F"/>
    <w:rsid w:val="00C53957"/>
    <w:rsid w:val="00C54A0F"/>
    <w:rsid w:val="00C56AAD"/>
    <w:rsid w:val="00C6028C"/>
    <w:rsid w:val="00C60C1C"/>
    <w:rsid w:val="00C6140D"/>
    <w:rsid w:val="00C621BA"/>
    <w:rsid w:val="00C66C1B"/>
    <w:rsid w:val="00C67244"/>
    <w:rsid w:val="00C67A0F"/>
    <w:rsid w:val="00C70484"/>
    <w:rsid w:val="00C71A81"/>
    <w:rsid w:val="00C71BFB"/>
    <w:rsid w:val="00C72271"/>
    <w:rsid w:val="00C723C5"/>
    <w:rsid w:val="00C72DCE"/>
    <w:rsid w:val="00C741FC"/>
    <w:rsid w:val="00C7448A"/>
    <w:rsid w:val="00C7593C"/>
    <w:rsid w:val="00C80297"/>
    <w:rsid w:val="00C80AA2"/>
    <w:rsid w:val="00C80F3D"/>
    <w:rsid w:val="00C8249E"/>
    <w:rsid w:val="00C82718"/>
    <w:rsid w:val="00C830F7"/>
    <w:rsid w:val="00C83416"/>
    <w:rsid w:val="00C835B2"/>
    <w:rsid w:val="00C84320"/>
    <w:rsid w:val="00C84EA2"/>
    <w:rsid w:val="00C850F0"/>
    <w:rsid w:val="00C851FE"/>
    <w:rsid w:val="00C864D3"/>
    <w:rsid w:val="00C86EC7"/>
    <w:rsid w:val="00C87505"/>
    <w:rsid w:val="00C9109B"/>
    <w:rsid w:val="00C919B7"/>
    <w:rsid w:val="00C9318D"/>
    <w:rsid w:val="00CA0A64"/>
    <w:rsid w:val="00CA2895"/>
    <w:rsid w:val="00CA28AB"/>
    <w:rsid w:val="00CA4098"/>
    <w:rsid w:val="00CA41E0"/>
    <w:rsid w:val="00CA4842"/>
    <w:rsid w:val="00CA508D"/>
    <w:rsid w:val="00CA5697"/>
    <w:rsid w:val="00CA5E5F"/>
    <w:rsid w:val="00CA6043"/>
    <w:rsid w:val="00CA752F"/>
    <w:rsid w:val="00CB0169"/>
    <w:rsid w:val="00CB056F"/>
    <w:rsid w:val="00CB1035"/>
    <w:rsid w:val="00CB3743"/>
    <w:rsid w:val="00CB4762"/>
    <w:rsid w:val="00CB6A63"/>
    <w:rsid w:val="00CB702B"/>
    <w:rsid w:val="00CC00D0"/>
    <w:rsid w:val="00CC108D"/>
    <w:rsid w:val="00CC38A9"/>
    <w:rsid w:val="00CC5D52"/>
    <w:rsid w:val="00CC5F09"/>
    <w:rsid w:val="00CC707F"/>
    <w:rsid w:val="00CC7419"/>
    <w:rsid w:val="00CC7C9B"/>
    <w:rsid w:val="00CD1A2E"/>
    <w:rsid w:val="00CD2FAD"/>
    <w:rsid w:val="00CD31AC"/>
    <w:rsid w:val="00CD3E95"/>
    <w:rsid w:val="00CD633C"/>
    <w:rsid w:val="00CD6C98"/>
    <w:rsid w:val="00CD76AF"/>
    <w:rsid w:val="00CD7F34"/>
    <w:rsid w:val="00CE0DCF"/>
    <w:rsid w:val="00CE1CE7"/>
    <w:rsid w:val="00CE1DCE"/>
    <w:rsid w:val="00CE27EF"/>
    <w:rsid w:val="00CE4051"/>
    <w:rsid w:val="00CE516C"/>
    <w:rsid w:val="00CE52DD"/>
    <w:rsid w:val="00CE576A"/>
    <w:rsid w:val="00CF1087"/>
    <w:rsid w:val="00CF2030"/>
    <w:rsid w:val="00CF27D9"/>
    <w:rsid w:val="00CF297B"/>
    <w:rsid w:val="00CF2A6C"/>
    <w:rsid w:val="00CF2B7F"/>
    <w:rsid w:val="00CF3E91"/>
    <w:rsid w:val="00CF4539"/>
    <w:rsid w:val="00CF4812"/>
    <w:rsid w:val="00CF69B7"/>
    <w:rsid w:val="00CF6EBE"/>
    <w:rsid w:val="00D0094A"/>
    <w:rsid w:val="00D02E52"/>
    <w:rsid w:val="00D03023"/>
    <w:rsid w:val="00D04113"/>
    <w:rsid w:val="00D04CC7"/>
    <w:rsid w:val="00D0560B"/>
    <w:rsid w:val="00D058EE"/>
    <w:rsid w:val="00D060AF"/>
    <w:rsid w:val="00D07277"/>
    <w:rsid w:val="00D0739C"/>
    <w:rsid w:val="00D07806"/>
    <w:rsid w:val="00D1121F"/>
    <w:rsid w:val="00D124CC"/>
    <w:rsid w:val="00D1362B"/>
    <w:rsid w:val="00D137A3"/>
    <w:rsid w:val="00D13AF4"/>
    <w:rsid w:val="00D14253"/>
    <w:rsid w:val="00D1442F"/>
    <w:rsid w:val="00D147EB"/>
    <w:rsid w:val="00D160E0"/>
    <w:rsid w:val="00D161D8"/>
    <w:rsid w:val="00D165E7"/>
    <w:rsid w:val="00D17871"/>
    <w:rsid w:val="00D17EA7"/>
    <w:rsid w:val="00D2003C"/>
    <w:rsid w:val="00D21135"/>
    <w:rsid w:val="00D22888"/>
    <w:rsid w:val="00D2415C"/>
    <w:rsid w:val="00D258CA"/>
    <w:rsid w:val="00D25EF6"/>
    <w:rsid w:val="00D273AF"/>
    <w:rsid w:val="00D30471"/>
    <w:rsid w:val="00D34B48"/>
    <w:rsid w:val="00D34BD0"/>
    <w:rsid w:val="00D35E1A"/>
    <w:rsid w:val="00D37A71"/>
    <w:rsid w:val="00D408AA"/>
    <w:rsid w:val="00D443A5"/>
    <w:rsid w:val="00D468E7"/>
    <w:rsid w:val="00D50B96"/>
    <w:rsid w:val="00D51C6E"/>
    <w:rsid w:val="00D57DBC"/>
    <w:rsid w:val="00D60500"/>
    <w:rsid w:val="00D60841"/>
    <w:rsid w:val="00D62198"/>
    <w:rsid w:val="00D62DB2"/>
    <w:rsid w:val="00D62E6C"/>
    <w:rsid w:val="00D63FDE"/>
    <w:rsid w:val="00D65FC9"/>
    <w:rsid w:val="00D66858"/>
    <w:rsid w:val="00D6748D"/>
    <w:rsid w:val="00D703CD"/>
    <w:rsid w:val="00D71155"/>
    <w:rsid w:val="00D722C4"/>
    <w:rsid w:val="00D729BD"/>
    <w:rsid w:val="00D72D8F"/>
    <w:rsid w:val="00D73B09"/>
    <w:rsid w:val="00D74845"/>
    <w:rsid w:val="00D74F3D"/>
    <w:rsid w:val="00D7596C"/>
    <w:rsid w:val="00D766AF"/>
    <w:rsid w:val="00D777CC"/>
    <w:rsid w:val="00D77C49"/>
    <w:rsid w:val="00D77DCD"/>
    <w:rsid w:val="00D80C3A"/>
    <w:rsid w:val="00D80F40"/>
    <w:rsid w:val="00D8205C"/>
    <w:rsid w:val="00D82263"/>
    <w:rsid w:val="00D827F8"/>
    <w:rsid w:val="00D84DBF"/>
    <w:rsid w:val="00D86A64"/>
    <w:rsid w:val="00D91931"/>
    <w:rsid w:val="00D91C94"/>
    <w:rsid w:val="00D91DD9"/>
    <w:rsid w:val="00D9235A"/>
    <w:rsid w:val="00D93BA4"/>
    <w:rsid w:val="00D95275"/>
    <w:rsid w:val="00D9600D"/>
    <w:rsid w:val="00D96072"/>
    <w:rsid w:val="00D966E6"/>
    <w:rsid w:val="00DA0908"/>
    <w:rsid w:val="00DA0E92"/>
    <w:rsid w:val="00DA1BB7"/>
    <w:rsid w:val="00DA3B11"/>
    <w:rsid w:val="00DA4448"/>
    <w:rsid w:val="00DA4B29"/>
    <w:rsid w:val="00DA63F2"/>
    <w:rsid w:val="00DA6D32"/>
    <w:rsid w:val="00DA6D93"/>
    <w:rsid w:val="00DB0A8B"/>
    <w:rsid w:val="00DB1BCA"/>
    <w:rsid w:val="00DB3589"/>
    <w:rsid w:val="00DB3ED0"/>
    <w:rsid w:val="00DB4D23"/>
    <w:rsid w:val="00DB5649"/>
    <w:rsid w:val="00DB5EE3"/>
    <w:rsid w:val="00DB78BD"/>
    <w:rsid w:val="00DC0A20"/>
    <w:rsid w:val="00DC3475"/>
    <w:rsid w:val="00DC350C"/>
    <w:rsid w:val="00DC5069"/>
    <w:rsid w:val="00DC5098"/>
    <w:rsid w:val="00DC56C4"/>
    <w:rsid w:val="00DC5ECB"/>
    <w:rsid w:val="00DC6C36"/>
    <w:rsid w:val="00DD0736"/>
    <w:rsid w:val="00DD0754"/>
    <w:rsid w:val="00DD129E"/>
    <w:rsid w:val="00DD1A1D"/>
    <w:rsid w:val="00DD2BBE"/>
    <w:rsid w:val="00DD2C9A"/>
    <w:rsid w:val="00DD2F43"/>
    <w:rsid w:val="00DD68F0"/>
    <w:rsid w:val="00DE308A"/>
    <w:rsid w:val="00DE3939"/>
    <w:rsid w:val="00DE3A24"/>
    <w:rsid w:val="00DE3D87"/>
    <w:rsid w:val="00DE3EBB"/>
    <w:rsid w:val="00DE4727"/>
    <w:rsid w:val="00DE52A7"/>
    <w:rsid w:val="00DE5EC6"/>
    <w:rsid w:val="00DE61A0"/>
    <w:rsid w:val="00DE6605"/>
    <w:rsid w:val="00DE6873"/>
    <w:rsid w:val="00DE7096"/>
    <w:rsid w:val="00DE78FE"/>
    <w:rsid w:val="00DF04CF"/>
    <w:rsid w:val="00DF1C62"/>
    <w:rsid w:val="00DF2FBB"/>
    <w:rsid w:val="00DF3263"/>
    <w:rsid w:val="00DF6958"/>
    <w:rsid w:val="00DF71E2"/>
    <w:rsid w:val="00DF7CE9"/>
    <w:rsid w:val="00E00D35"/>
    <w:rsid w:val="00E03EBC"/>
    <w:rsid w:val="00E04028"/>
    <w:rsid w:val="00E041E8"/>
    <w:rsid w:val="00E04482"/>
    <w:rsid w:val="00E056A6"/>
    <w:rsid w:val="00E05E14"/>
    <w:rsid w:val="00E10AED"/>
    <w:rsid w:val="00E10E27"/>
    <w:rsid w:val="00E127B1"/>
    <w:rsid w:val="00E12F44"/>
    <w:rsid w:val="00E14158"/>
    <w:rsid w:val="00E142A9"/>
    <w:rsid w:val="00E1568D"/>
    <w:rsid w:val="00E158A3"/>
    <w:rsid w:val="00E15B14"/>
    <w:rsid w:val="00E15E65"/>
    <w:rsid w:val="00E163DF"/>
    <w:rsid w:val="00E16C27"/>
    <w:rsid w:val="00E17966"/>
    <w:rsid w:val="00E20175"/>
    <w:rsid w:val="00E221F8"/>
    <w:rsid w:val="00E2315E"/>
    <w:rsid w:val="00E2324A"/>
    <w:rsid w:val="00E23949"/>
    <w:rsid w:val="00E24D75"/>
    <w:rsid w:val="00E269B7"/>
    <w:rsid w:val="00E27111"/>
    <w:rsid w:val="00E27696"/>
    <w:rsid w:val="00E27CE6"/>
    <w:rsid w:val="00E27F54"/>
    <w:rsid w:val="00E31031"/>
    <w:rsid w:val="00E32A10"/>
    <w:rsid w:val="00E33B55"/>
    <w:rsid w:val="00E35657"/>
    <w:rsid w:val="00E35DC9"/>
    <w:rsid w:val="00E41F06"/>
    <w:rsid w:val="00E420A8"/>
    <w:rsid w:val="00E4342C"/>
    <w:rsid w:val="00E43DB8"/>
    <w:rsid w:val="00E444FA"/>
    <w:rsid w:val="00E46608"/>
    <w:rsid w:val="00E50868"/>
    <w:rsid w:val="00E51322"/>
    <w:rsid w:val="00E51CC6"/>
    <w:rsid w:val="00E521FB"/>
    <w:rsid w:val="00E546D5"/>
    <w:rsid w:val="00E54747"/>
    <w:rsid w:val="00E5570D"/>
    <w:rsid w:val="00E5629F"/>
    <w:rsid w:val="00E569CD"/>
    <w:rsid w:val="00E57133"/>
    <w:rsid w:val="00E60791"/>
    <w:rsid w:val="00E60D69"/>
    <w:rsid w:val="00E60FA3"/>
    <w:rsid w:val="00E61867"/>
    <w:rsid w:val="00E61BF7"/>
    <w:rsid w:val="00E62CFF"/>
    <w:rsid w:val="00E64705"/>
    <w:rsid w:val="00E65064"/>
    <w:rsid w:val="00E67158"/>
    <w:rsid w:val="00E67758"/>
    <w:rsid w:val="00E678B0"/>
    <w:rsid w:val="00E70EF4"/>
    <w:rsid w:val="00E71295"/>
    <w:rsid w:val="00E72685"/>
    <w:rsid w:val="00E72AD4"/>
    <w:rsid w:val="00E7427B"/>
    <w:rsid w:val="00E7434D"/>
    <w:rsid w:val="00E75707"/>
    <w:rsid w:val="00E76B35"/>
    <w:rsid w:val="00E76E43"/>
    <w:rsid w:val="00E7713B"/>
    <w:rsid w:val="00E802FD"/>
    <w:rsid w:val="00E8072D"/>
    <w:rsid w:val="00E82997"/>
    <w:rsid w:val="00E835BD"/>
    <w:rsid w:val="00E83CB7"/>
    <w:rsid w:val="00E856C0"/>
    <w:rsid w:val="00E85825"/>
    <w:rsid w:val="00E86464"/>
    <w:rsid w:val="00E86BF2"/>
    <w:rsid w:val="00E9273C"/>
    <w:rsid w:val="00E94E66"/>
    <w:rsid w:val="00E96011"/>
    <w:rsid w:val="00E96135"/>
    <w:rsid w:val="00E96F45"/>
    <w:rsid w:val="00E97C15"/>
    <w:rsid w:val="00EA08D3"/>
    <w:rsid w:val="00EA0921"/>
    <w:rsid w:val="00EA1D4D"/>
    <w:rsid w:val="00EA2745"/>
    <w:rsid w:val="00EA2CBE"/>
    <w:rsid w:val="00EA2FB6"/>
    <w:rsid w:val="00EA3256"/>
    <w:rsid w:val="00EA3842"/>
    <w:rsid w:val="00EA3C0D"/>
    <w:rsid w:val="00EA6C09"/>
    <w:rsid w:val="00EA753C"/>
    <w:rsid w:val="00EB1023"/>
    <w:rsid w:val="00EB1CE1"/>
    <w:rsid w:val="00EB23E0"/>
    <w:rsid w:val="00EB4ABF"/>
    <w:rsid w:val="00EC1887"/>
    <w:rsid w:val="00EC28E0"/>
    <w:rsid w:val="00EC2E48"/>
    <w:rsid w:val="00EC3237"/>
    <w:rsid w:val="00EC435E"/>
    <w:rsid w:val="00EC5C7D"/>
    <w:rsid w:val="00EC6E86"/>
    <w:rsid w:val="00ED0D95"/>
    <w:rsid w:val="00ED2140"/>
    <w:rsid w:val="00ED4EAC"/>
    <w:rsid w:val="00ED6C48"/>
    <w:rsid w:val="00ED6F0C"/>
    <w:rsid w:val="00EE17A9"/>
    <w:rsid w:val="00EE188F"/>
    <w:rsid w:val="00EE2BAA"/>
    <w:rsid w:val="00EE2FDC"/>
    <w:rsid w:val="00EE4935"/>
    <w:rsid w:val="00EE54FB"/>
    <w:rsid w:val="00EE557E"/>
    <w:rsid w:val="00EE6DD3"/>
    <w:rsid w:val="00EF02CB"/>
    <w:rsid w:val="00EF1583"/>
    <w:rsid w:val="00EF2152"/>
    <w:rsid w:val="00EF2D51"/>
    <w:rsid w:val="00EF61AE"/>
    <w:rsid w:val="00F0009B"/>
    <w:rsid w:val="00F00578"/>
    <w:rsid w:val="00F011BD"/>
    <w:rsid w:val="00F02B6A"/>
    <w:rsid w:val="00F05124"/>
    <w:rsid w:val="00F05786"/>
    <w:rsid w:val="00F05DEB"/>
    <w:rsid w:val="00F06ECC"/>
    <w:rsid w:val="00F07630"/>
    <w:rsid w:val="00F10505"/>
    <w:rsid w:val="00F1169F"/>
    <w:rsid w:val="00F11C30"/>
    <w:rsid w:val="00F11E18"/>
    <w:rsid w:val="00F1214F"/>
    <w:rsid w:val="00F14532"/>
    <w:rsid w:val="00F14CAA"/>
    <w:rsid w:val="00F150AC"/>
    <w:rsid w:val="00F15E7E"/>
    <w:rsid w:val="00F1776C"/>
    <w:rsid w:val="00F17DBF"/>
    <w:rsid w:val="00F20486"/>
    <w:rsid w:val="00F204E8"/>
    <w:rsid w:val="00F212CD"/>
    <w:rsid w:val="00F21954"/>
    <w:rsid w:val="00F21BF3"/>
    <w:rsid w:val="00F23597"/>
    <w:rsid w:val="00F2512B"/>
    <w:rsid w:val="00F252AE"/>
    <w:rsid w:val="00F26034"/>
    <w:rsid w:val="00F26804"/>
    <w:rsid w:val="00F273C9"/>
    <w:rsid w:val="00F27B43"/>
    <w:rsid w:val="00F30169"/>
    <w:rsid w:val="00F311CE"/>
    <w:rsid w:val="00F33164"/>
    <w:rsid w:val="00F33D63"/>
    <w:rsid w:val="00F410A5"/>
    <w:rsid w:val="00F415AA"/>
    <w:rsid w:val="00F41777"/>
    <w:rsid w:val="00F42EA6"/>
    <w:rsid w:val="00F45704"/>
    <w:rsid w:val="00F45DD7"/>
    <w:rsid w:val="00F45FAF"/>
    <w:rsid w:val="00F46CC5"/>
    <w:rsid w:val="00F50539"/>
    <w:rsid w:val="00F505C6"/>
    <w:rsid w:val="00F52202"/>
    <w:rsid w:val="00F52E3F"/>
    <w:rsid w:val="00F54AED"/>
    <w:rsid w:val="00F56355"/>
    <w:rsid w:val="00F56924"/>
    <w:rsid w:val="00F60DAB"/>
    <w:rsid w:val="00F6152D"/>
    <w:rsid w:val="00F625EA"/>
    <w:rsid w:val="00F62821"/>
    <w:rsid w:val="00F63040"/>
    <w:rsid w:val="00F6413B"/>
    <w:rsid w:val="00F646F1"/>
    <w:rsid w:val="00F64C46"/>
    <w:rsid w:val="00F64E25"/>
    <w:rsid w:val="00F65268"/>
    <w:rsid w:val="00F65715"/>
    <w:rsid w:val="00F65CF6"/>
    <w:rsid w:val="00F66235"/>
    <w:rsid w:val="00F663EC"/>
    <w:rsid w:val="00F674CF"/>
    <w:rsid w:val="00F6751D"/>
    <w:rsid w:val="00F6791D"/>
    <w:rsid w:val="00F67AFD"/>
    <w:rsid w:val="00F70E5D"/>
    <w:rsid w:val="00F7171A"/>
    <w:rsid w:val="00F71CCD"/>
    <w:rsid w:val="00F721A4"/>
    <w:rsid w:val="00F727CE"/>
    <w:rsid w:val="00F73174"/>
    <w:rsid w:val="00F73BFC"/>
    <w:rsid w:val="00F73CF0"/>
    <w:rsid w:val="00F74C55"/>
    <w:rsid w:val="00F75216"/>
    <w:rsid w:val="00F806BC"/>
    <w:rsid w:val="00F82AF1"/>
    <w:rsid w:val="00F83405"/>
    <w:rsid w:val="00F83FD9"/>
    <w:rsid w:val="00F8411B"/>
    <w:rsid w:val="00F8440B"/>
    <w:rsid w:val="00F8511F"/>
    <w:rsid w:val="00F858E9"/>
    <w:rsid w:val="00F85ACE"/>
    <w:rsid w:val="00F86DDE"/>
    <w:rsid w:val="00F9050F"/>
    <w:rsid w:val="00F92649"/>
    <w:rsid w:val="00F92702"/>
    <w:rsid w:val="00F9409C"/>
    <w:rsid w:val="00F970E9"/>
    <w:rsid w:val="00FA0560"/>
    <w:rsid w:val="00FA15E6"/>
    <w:rsid w:val="00FA1E0D"/>
    <w:rsid w:val="00FA2DEA"/>
    <w:rsid w:val="00FA303F"/>
    <w:rsid w:val="00FA375C"/>
    <w:rsid w:val="00FA4F71"/>
    <w:rsid w:val="00FA59B6"/>
    <w:rsid w:val="00FB0440"/>
    <w:rsid w:val="00FB125E"/>
    <w:rsid w:val="00FB2828"/>
    <w:rsid w:val="00FB2B1C"/>
    <w:rsid w:val="00FB2F5D"/>
    <w:rsid w:val="00FB348F"/>
    <w:rsid w:val="00FB349E"/>
    <w:rsid w:val="00FB4497"/>
    <w:rsid w:val="00FB46DE"/>
    <w:rsid w:val="00FB68DB"/>
    <w:rsid w:val="00FB69A3"/>
    <w:rsid w:val="00FB7156"/>
    <w:rsid w:val="00FC0ACE"/>
    <w:rsid w:val="00FC1890"/>
    <w:rsid w:val="00FC190D"/>
    <w:rsid w:val="00FC230C"/>
    <w:rsid w:val="00FC2664"/>
    <w:rsid w:val="00FC2669"/>
    <w:rsid w:val="00FC2810"/>
    <w:rsid w:val="00FC28D0"/>
    <w:rsid w:val="00FC2CCD"/>
    <w:rsid w:val="00FC3608"/>
    <w:rsid w:val="00FC6D0F"/>
    <w:rsid w:val="00FC6E03"/>
    <w:rsid w:val="00FC7058"/>
    <w:rsid w:val="00FC7673"/>
    <w:rsid w:val="00FC7B1F"/>
    <w:rsid w:val="00FD0700"/>
    <w:rsid w:val="00FD16C3"/>
    <w:rsid w:val="00FD4049"/>
    <w:rsid w:val="00FD4F6E"/>
    <w:rsid w:val="00FD557F"/>
    <w:rsid w:val="00FD5871"/>
    <w:rsid w:val="00FD592F"/>
    <w:rsid w:val="00FD5E50"/>
    <w:rsid w:val="00FE0AF5"/>
    <w:rsid w:val="00FE0D02"/>
    <w:rsid w:val="00FE1291"/>
    <w:rsid w:val="00FE19AD"/>
    <w:rsid w:val="00FE37CF"/>
    <w:rsid w:val="00FE3D36"/>
    <w:rsid w:val="00FE65D5"/>
    <w:rsid w:val="00FE700D"/>
    <w:rsid w:val="00FE79FA"/>
    <w:rsid w:val="00FE7F56"/>
    <w:rsid w:val="00FF01C5"/>
    <w:rsid w:val="00FF1721"/>
    <w:rsid w:val="00FF1B74"/>
    <w:rsid w:val="00FF3EAB"/>
    <w:rsid w:val="00FF3FB6"/>
    <w:rsid w:val="00FF475C"/>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135807"/>
  <w15:chartTrackingRefBased/>
  <w15:docId w15:val="{BE454944-56B4-4564-B8E4-4406EDF9C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A5486"/>
    <w:pPr>
      <w:spacing w:after="200" w:line="276" w:lineRule="auto"/>
    </w:pPr>
    <w:rPr>
      <w:rFonts w:ascii="Calibri" w:eastAsia="Calibri" w:hAnsi="Calibri" w:cs="Times New Roman"/>
    </w:rPr>
  </w:style>
  <w:style w:type="paragraph" w:styleId="1c">
    <w:name w:val="heading 1"/>
    <w:aliases w:val=" Знак,H1,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
    <w:basedOn w:val="a4"/>
    <w:next w:val="a4"/>
    <w:link w:val="1d"/>
    <w:uiPriority w:val="9"/>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b">
    <w:name w:val="heading 2"/>
    <w:aliases w:val=" Знак Знак,Chapter Title,Sub Head,PullOut,Заголовок 2 Знак1,Заголовок 2 Знак Знак,Заголовок 2 Знак Знак Знак,h2"/>
    <w:basedOn w:val="a4"/>
    <w:next w:val="a4"/>
    <w:link w:val="2c"/>
    <w:uiPriority w:val="9"/>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aliases w:val="Head 3,l3+toc 3,heading 3,CT,Sub-section Title,l3,H3"/>
    <w:basedOn w:val="a4"/>
    <w:next w:val="a4"/>
    <w:link w:val="3b"/>
    <w:uiPriority w:val="9"/>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2">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next w:val="a4"/>
    <w:link w:val="43"/>
    <w:qFormat/>
    <w:rsid w:val="00F2512B"/>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aliases w:val="_Подпункт"/>
    <w:basedOn w:val="a4"/>
    <w:next w:val="a4"/>
    <w:link w:val="50"/>
    <w:qFormat/>
    <w:rsid w:val="00F2512B"/>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4"/>
    <w:next w:val="a4"/>
    <w:link w:val="61"/>
    <w:qFormat/>
    <w:rsid w:val="00F2512B"/>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4"/>
    <w:next w:val="a4"/>
    <w:link w:val="71"/>
    <w:qFormat/>
    <w:rsid w:val="00F2512B"/>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4"/>
    <w:next w:val="a4"/>
    <w:link w:val="81"/>
    <w:qFormat/>
    <w:rsid w:val="00F2512B"/>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4"/>
    <w:next w:val="a4"/>
    <w:link w:val="91"/>
    <w:unhideWhenUsed/>
    <w:qFormat/>
    <w:rsid w:val="00F2512B"/>
    <w:pPr>
      <w:keepNext/>
      <w:keepLines/>
      <w:spacing w:before="40" w:after="0"/>
      <w:outlineLvl w:val="8"/>
    </w:pPr>
    <w:rPr>
      <w:rFonts w:ascii="Cambria" w:eastAsia="Times New Roman" w:hAnsi="Cambria"/>
      <w:i/>
      <w:iCs/>
      <w:color w:val="404040"/>
      <w:sz w:val="20"/>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d">
    <w:name w:val="Заголовок 1 Знак"/>
    <w:aliases w:val=" Знак Знак1,H1 Знак,Знак Знак1,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
    <w:basedOn w:val="a5"/>
    <w:link w:val="1c"/>
    <w:rsid w:val="00A131C3"/>
    <w:rPr>
      <w:rFonts w:asciiTheme="majorHAnsi" w:eastAsiaTheme="majorEastAsia" w:hAnsiTheme="majorHAnsi" w:cstheme="majorBidi"/>
      <w:b/>
      <w:bCs/>
      <w:color w:val="2E74B5" w:themeColor="accent1" w:themeShade="BF"/>
      <w:sz w:val="28"/>
      <w:szCs w:val="28"/>
    </w:rPr>
  </w:style>
  <w:style w:type="character" w:customStyle="1" w:styleId="2c">
    <w:name w:val="Заголовок 2 Знак"/>
    <w:aliases w:val=" Знак Знак Знак,Chapter Title Знак,Sub Head Знак,PullOut Знак,Заголовок 2 Знак1 Знак1,Заголовок 2 Знак Знак Знак1,Заголовок 2 Знак Знак Знак Знак2,h2 Знак"/>
    <w:basedOn w:val="a5"/>
    <w:link w:val="2b"/>
    <w:uiPriority w:val="9"/>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qFormat/>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8">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4"/>
    <w:link w:val="a9"/>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9">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8"/>
    <w:uiPriority w:val="34"/>
    <w:qFormat/>
    <w:locked/>
    <w:rsid w:val="00465072"/>
  </w:style>
  <w:style w:type="paragraph" w:styleId="aa">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4"/>
    <w:link w:val="ab"/>
    <w:uiPriority w:val="99"/>
    <w:unhideWhenUsed/>
    <w:rsid w:val="003E1F08"/>
    <w:pPr>
      <w:tabs>
        <w:tab w:val="center" w:pos="4677"/>
        <w:tab w:val="right" w:pos="9355"/>
      </w:tabs>
      <w:spacing w:after="0" w:line="240" w:lineRule="auto"/>
    </w:pPr>
  </w:style>
  <w:style w:type="character" w:customStyle="1" w:styleId="ab">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5"/>
    <w:link w:val="aa"/>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c">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4"/>
    <w:link w:val="ad"/>
    <w:uiPriority w:val="99"/>
    <w:unhideWhenUsed/>
    <w:rsid w:val="00607A16"/>
    <w:pPr>
      <w:spacing w:after="0" w:line="240" w:lineRule="auto"/>
    </w:pPr>
    <w:rPr>
      <w:rFonts w:ascii="Times New Roman" w:eastAsia="Times New Roman" w:hAnsi="Times New Roman"/>
      <w:sz w:val="20"/>
      <w:szCs w:val="20"/>
      <w:lang w:eastAsia="ru-RU"/>
    </w:rPr>
  </w:style>
  <w:style w:type="character" w:customStyle="1" w:styleId="ad">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5"/>
    <w:link w:val="ac"/>
    <w:uiPriority w:val="99"/>
    <w:rsid w:val="00607A16"/>
    <w:rPr>
      <w:rFonts w:ascii="Times New Roman" w:eastAsia="Times New Roman" w:hAnsi="Times New Roman" w:cs="Times New Roman"/>
      <w:sz w:val="20"/>
      <w:szCs w:val="20"/>
      <w:lang w:eastAsia="ru-RU"/>
    </w:rPr>
  </w:style>
  <w:style w:type="character" w:styleId="ae">
    <w:name w:val="footnote reference"/>
    <w:aliases w:val="fr,Used by Word for Help footnote symbols,Знак сноски 1,Ciae niinee 1,Знак сноски-FN,Ciae niinee-FN,Ссылка на сноску 45,Referencia nota al pie,SUPERS"/>
    <w:basedOn w:val="a5"/>
    <w:unhideWhenUsed/>
    <w:rsid w:val="00607A16"/>
    <w:rPr>
      <w:vertAlign w:val="superscript"/>
    </w:rPr>
  </w:style>
  <w:style w:type="character" w:customStyle="1" w:styleId="3b">
    <w:name w:val="Заголовок 3 Знак"/>
    <w:aliases w:val="Head 3 Знак,l3+toc 3 Знак,heading 3 Знак,CT Знак,Sub-section Title Знак,l3 Знак,H3 Знак"/>
    <w:basedOn w:val="a5"/>
    <w:link w:val="3a"/>
    <w:uiPriority w:val="9"/>
    <w:rsid w:val="00F70E5D"/>
    <w:rPr>
      <w:rFonts w:asciiTheme="majorHAnsi" w:eastAsiaTheme="majorEastAsia" w:hAnsiTheme="majorHAnsi" w:cstheme="majorBidi"/>
      <w:color w:val="1F4D78" w:themeColor="accent1" w:themeShade="7F"/>
      <w:sz w:val="24"/>
      <w:szCs w:val="24"/>
    </w:rPr>
  </w:style>
  <w:style w:type="paragraph" w:styleId="af">
    <w:name w:val="annotation text"/>
    <w:aliases w:val="ct,Used by Word for text of author queries, Знак2,Знак2"/>
    <w:basedOn w:val="a4"/>
    <w:link w:val="af0"/>
    <w:unhideWhenUsed/>
    <w:rsid w:val="003E2848"/>
    <w:pPr>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aliases w:val="ct Знак,Used by Word for text of author queries Знак, Знак2 Знак,Знак2 Знак"/>
    <w:basedOn w:val="a5"/>
    <w:link w:val="af"/>
    <w:rsid w:val="003E2848"/>
    <w:rPr>
      <w:rFonts w:ascii="Times New Roman" w:eastAsia="Times New Roman" w:hAnsi="Times New Roman" w:cs="Times New Roman"/>
      <w:sz w:val="20"/>
      <w:szCs w:val="20"/>
      <w:lang w:eastAsia="ru-RU"/>
    </w:rPr>
  </w:style>
  <w:style w:type="character" w:styleId="af1">
    <w:name w:val="annotation reference"/>
    <w:basedOn w:val="a5"/>
    <w:unhideWhenUsed/>
    <w:rsid w:val="003E2848"/>
    <w:rPr>
      <w:sz w:val="16"/>
      <w:szCs w:val="16"/>
    </w:rPr>
  </w:style>
  <w:style w:type="paragraph" w:styleId="af2">
    <w:name w:val="Balloon Text"/>
    <w:basedOn w:val="a4"/>
    <w:link w:val="af3"/>
    <w:uiPriority w:val="99"/>
    <w:unhideWhenUsed/>
    <w:rsid w:val="003E2848"/>
    <w:pPr>
      <w:spacing w:after="0" w:line="240" w:lineRule="auto"/>
    </w:pPr>
    <w:rPr>
      <w:rFonts w:ascii="Segoe UI" w:hAnsi="Segoe UI" w:cs="Segoe UI"/>
      <w:sz w:val="18"/>
      <w:szCs w:val="18"/>
    </w:rPr>
  </w:style>
  <w:style w:type="character" w:customStyle="1" w:styleId="af3">
    <w:name w:val="Текст выноски Знак"/>
    <w:basedOn w:val="a5"/>
    <w:link w:val="af2"/>
    <w:uiPriority w:val="99"/>
    <w:rsid w:val="003E2848"/>
    <w:rPr>
      <w:rFonts w:ascii="Segoe UI" w:eastAsia="Calibri" w:hAnsi="Segoe UI" w:cs="Segoe UI"/>
      <w:sz w:val="18"/>
      <w:szCs w:val="18"/>
    </w:rPr>
  </w:style>
  <w:style w:type="paragraph" w:styleId="af4">
    <w:name w:val="annotation subject"/>
    <w:basedOn w:val="af"/>
    <w:next w:val="af"/>
    <w:link w:val="af5"/>
    <w:uiPriority w:val="99"/>
    <w:unhideWhenUsed/>
    <w:rsid w:val="003E2848"/>
    <w:pPr>
      <w:spacing w:after="200"/>
    </w:pPr>
    <w:rPr>
      <w:rFonts w:ascii="Calibri" w:eastAsia="Calibri" w:hAnsi="Calibri"/>
      <w:b/>
      <w:bCs/>
      <w:lang w:eastAsia="en-US"/>
    </w:rPr>
  </w:style>
  <w:style w:type="character" w:customStyle="1" w:styleId="af5">
    <w:name w:val="Тема примечания Знак"/>
    <w:basedOn w:val="af0"/>
    <w:link w:val="af4"/>
    <w:uiPriority w:val="99"/>
    <w:rsid w:val="003E2848"/>
    <w:rPr>
      <w:rFonts w:ascii="Calibri" w:eastAsia="Calibri" w:hAnsi="Calibri" w:cs="Times New Roman"/>
      <w:b/>
      <w:bCs/>
      <w:sz w:val="20"/>
      <w:szCs w:val="20"/>
      <w:lang w:eastAsia="ru-RU"/>
    </w:rPr>
  </w:style>
  <w:style w:type="paragraph" w:styleId="af6">
    <w:name w:val="footer"/>
    <w:aliases w:val="f,Не удалять!"/>
    <w:basedOn w:val="a4"/>
    <w:link w:val="af7"/>
    <w:uiPriority w:val="99"/>
    <w:unhideWhenUsed/>
    <w:rsid w:val="00DA1BB7"/>
    <w:pPr>
      <w:tabs>
        <w:tab w:val="center" w:pos="4677"/>
        <w:tab w:val="right" w:pos="9355"/>
      </w:tabs>
      <w:spacing w:after="0" w:line="240" w:lineRule="auto"/>
    </w:pPr>
  </w:style>
  <w:style w:type="character" w:customStyle="1" w:styleId="af7">
    <w:name w:val="Нижний колонтитул Знак"/>
    <w:aliases w:val="f Знак,Не удалять! Знак"/>
    <w:basedOn w:val="a5"/>
    <w:link w:val="af6"/>
    <w:uiPriority w:val="99"/>
    <w:rsid w:val="00DA1BB7"/>
    <w:rPr>
      <w:rFonts w:ascii="Calibri" w:eastAsia="Calibri" w:hAnsi="Calibri" w:cs="Times New Roman"/>
    </w:rPr>
  </w:style>
  <w:style w:type="table" w:styleId="af8">
    <w:name w:val="Table Grid"/>
    <w:basedOn w:val="a6"/>
    <w:uiPriority w:val="39"/>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6"/>
    <w:next w:val="af8"/>
    <w:uiPriority w:val="59"/>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link w:val="afa"/>
    <w:uiPriority w:val="1"/>
    <w:qFormat/>
    <w:rsid w:val="0019485F"/>
    <w:pPr>
      <w:spacing w:after="0" w:line="240" w:lineRule="auto"/>
    </w:pPr>
    <w:rPr>
      <w:rFonts w:ascii="Times New Roman" w:hAnsi="Times New Roman" w:cs="Times New Roman"/>
      <w:sz w:val="28"/>
      <w:szCs w:val="28"/>
    </w:rPr>
  </w:style>
  <w:style w:type="character" w:customStyle="1" w:styleId="afa">
    <w:name w:val="Без интервала Знак"/>
    <w:basedOn w:val="a5"/>
    <w:link w:val="af9"/>
    <w:uiPriority w:val="1"/>
    <w:rsid w:val="0019485F"/>
    <w:rPr>
      <w:rFonts w:ascii="Times New Roman" w:hAnsi="Times New Roman" w:cs="Times New Roman"/>
      <w:sz w:val="28"/>
      <w:szCs w:val="28"/>
    </w:rPr>
  </w:style>
  <w:style w:type="paragraph" w:customStyle="1" w:styleId="Default">
    <w:name w:val="Default"/>
    <w:rsid w:val="00BE1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3">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2"/>
    <w:rsid w:val="00F2512B"/>
    <w:rPr>
      <w:rFonts w:ascii="Times New Roman" w:eastAsia="Times New Roman" w:hAnsi="Times New Roman" w:cs="Times New Roman"/>
      <w:b/>
      <w:bCs/>
      <w:color w:val="000000"/>
      <w:sz w:val="28"/>
      <w:szCs w:val="28"/>
      <w:lang w:eastAsia="ru-RU"/>
    </w:rPr>
  </w:style>
  <w:style w:type="character" w:customStyle="1" w:styleId="50">
    <w:name w:val="Заголовок 5 Знак"/>
    <w:aliases w:val="_Подпункт Знак"/>
    <w:basedOn w:val="a5"/>
    <w:link w:val="5"/>
    <w:rsid w:val="00F2512B"/>
    <w:rPr>
      <w:rFonts w:ascii="Times New Roman" w:eastAsia="Times New Roman" w:hAnsi="Times New Roman" w:cs="Times New Roman"/>
      <w:caps/>
      <w:sz w:val="28"/>
      <w:szCs w:val="28"/>
      <w:lang w:eastAsia="ru-RU"/>
    </w:rPr>
  </w:style>
  <w:style w:type="character" w:customStyle="1" w:styleId="61">
    <w:name w:val="Заголовок 6 Знак"/>
    <w:basedOn w:val="a5"/>
    <w:link w:val="60"/>
    <w:rsid w:val="00F2512B"/>
    <w:rPr>
      <w:rFonts w:ascii="Times New Roman" w:eastAsia="Times New Roman" w:hAnsi="Times New Roman" w:cs="Times New Roman"/>
      <w:b/>
      <w:bCs/>
      <w:lang w:eastAsia="ru-RU"/>
    </w:rPr>
  </w:style>
  <w:style w:type="character" w:customStyle="1" w:styleId="71">
    <w:name w:val="Заголовок 7 Знак"/>
    <w:basedOn w:val="a5"/>
    <w:link w:val="70"/>
    <w:rsid w:val="00F2512B"/>
    <w:rPr>
      <w:rFonts w:ascii="Times New Roman" w:eastAsia="Times New Roman" w:hAnsi="Times New Roman" w:cs="Times New Roman"/>
      <w:sz w:val="24"/>
      <w:szCs w:val="24"/>
      <w:lang w:eastAsia="ru-RU"/>
    </w:rPr>
  </w:style>
  <w:style w:type="character" w:customStyle="1" w:styleId="81">
    <w:name w:val="Заголовок 8 Знак"/>
    <w:basedOn w:val="a5"/>
    <w:link w:val="80"/>
    <w:rsid w:val="00F2512B"/>
    <w:rPr>
      <w:rFonts w:ascii="Times New Roman" w:eastAsia="Times New Roman" w:hAnsi="Times New Roman" w:cs="Times New Roman"/>
      <w:b/>
      <w:bCs/>
      <w:sz w:val="28"/>
      <w:szCs w:val="28"/>
      <w:lang w:eastAsia="ru-RU"/>
    </w:rPr>
  </w:style>
  <w:style w:type="paragraph" w:customStyle="1" w:styleId="910">
    <w:name w:val="Заголовок 91"/>
    <w:basedOn w:val="a4"/>
    <w:next w:val="a4"/>
    <w:uiPriority w:val="99"/>
    <w:unhideWhenUsed/>
    <w:qFormat/>
    <w:rsid w:val="00F2512B"/>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f">
    <w:name w:val="Нет списка1"/>
    <w:next w:val="a7"/>
    <w:uiPriority w:val="99"/>
    <w:semiHidden/>
    <w:unhideWhenUsed/>
    <w:rsid w:val="00F2512B"/>
  </w:style>
  <w:style w:type="paragraph" w:styleId="afb">
    <w:name w:val="Body Text Indent"/>
    <w:aliases w:val="текст,Body Text Indent,Основной текст без отступа"/>
    <w:basedOn w:val="a4"/>
    <w:link w:val="afc"/>
    <w:rsid w:val="00F2512B"/>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c">
    <w:name w:val="Основной текст с отступом Знак"/>
    <w:aliases w:val="текст Знак1,Body Text Indent Знак,Основной текст без отступа Знак1"/>
    <w:basedOn w:val="a5"/>
    <w:link w:val="afb"/>
    <w:rsid w:val="00F2512B"/>
    <w:rPr>
      <w:rFonts w:ascii="Times New Roman" w:eastAsia="Times New Roman" w:hAnsi="Times New Roman" w:cs="Times New Roman"/>
      <w:sz w:val="24"/>
      <w:szCs w:val="24"/>
      <w:lang w:eastAsia="ru-RU"/>
    </w:rPr>
  </w:style>
  <w:style w:type="paragraph" w:styleId="3c">
    <w:name w:val="Body Text Indent 3"/>
    <w:basedOn w:val="a4"/>
    <w:link w:val="3d"/>
    <w:rsid w:val="00F2512B"/>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5"/>
    <w:link w:val="3c"/>
    <w:rsid w:val="00F2512B"/>
    <w:rPr>
      <w:rFonts w:ascii="Times New Roman" w:eastAsia="Times New Roman" w:hAnsi="Times New Roman" w:cs="Times New Roman"/>
      <w:sz w:val="28"/>
      <w:szCs w:val="28"/>
      <w:lang w:eastAsia="ru-RU"/>
    </w:rPr>
  </w:style>
  <w:style w:type="paragraph" w:styleId="afd">
    <w:name w:val="Body Text"/>
    <w:aliases w:val="Список 1,Body Text Char,бпОсновной текст,body text"/>
    <w:basedOn w:val="a4"/>
    <w:link w:val="1f0"/>
    <w:qFormat/>
    <w:rsid w:val="00F2512B"/>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e">
    <w:name w:val="Основной текст Знак"/>
    <w:aliases w:val="Список 1 Знак,Body Text Char Знак,бпОсновной текст Знак,body text Знак,Основной текст Знак2,Список 1 Знак2,Body Text Char Знак2"/>
    <w:basedOn w:val="a5"/>
    <w:rsid w:val="00F2512B"/>
    <w:rPr>
      <w:rFonts w:ascii="Calibri" w:eastAsia="Calibri" w:hAnsi="Calibri" w:cs="Times New Roman"/>
    </w:rPr>
  </w:style>
  <w:style w:type="character" w:customStyle="1" w:styleId="1f0">
    <w:name w:val="Основной текст Знак1"/>
    <w:aliases w:val="Список 1 Знак1,Body Text Char Знак1,бпОсновной текст Знак1,body text Знак1"/>
    <w:link w:val="afd"/>
    <w:rsid w:val="00F2512B"/>
    <w:rPr>
      <w:rFonts w:ascii="Times New Roman" w:eastAsia="Times New Roman" w:hAnsi="Times New Roman" w:cs="Times New Roman"/>
      <w:color w:val="000000"/>
      <w:sz w:val="28"/>
      <w:szCs w:val="28"/>
      <w:lang w:eastAsia="ru-RU"/>
    </w:rPr>
  </w:style>
  <w:style w:type="paragraph" w:customStyle="1" w:styleId="1f1">
    <w:name w:val="Обычный1"/>
    <w:rsid w:val="00F2512B"/>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4"/>
    <w:link w:val="3f"/>
    <w:rsid w:val="00F2512B"/>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5"/>
    <w:link w:val="3e"/>
    <w:rsid w:val="00F2512B"/>
    <w:rPr>
      <w:rFonts w:ascii="Times New Roman" w:eastAsia="Times New Roman" w:hAnsi="Times New Roman" w:cs="Times New Roman"/>
      <w:sz w:val="16"/>
      <w:szCs w:val="16"/>
      <w:lang w:eastAsia="ru-RU"/>
    </w:rPr>
  </w:style>
  <w:style w:type="paragraph" w:styleId="aff">
    <w:name w:val="Title"/>
    <w:basedOn w:val="a4"/>
    <w:link w:val="aff0"/>
    <w:qFormat/>
    <w:rsid w:val="00F2512B"/>
    <w:pPr>
      <w:spacing w:after="0" w:line="240" w:lineRule="auto"/>
      <w:jc w:val="center"/>
    </w:pPr>
    <w:rPr>
      <w:rFonts w:ascii="Times New Roman" w:eastAsia="Times New Roman" w:hAnsi="Times New Roman"/>
      <w:sz w:val="28"/>
      <w:szCs w:val="20"/>
      <w:lang w:eastAsia="ru-RU"/>
    </w:rPr>
  </w:style>
  <w:style w:type="character" w:customStyle="1" w:styleId="aff0">
    <w:name w:val="Заголовок Знак"/>
    <w:basedOn w:val="a5"/>
    <w:link w:val="aff"/>
    <w:rsid w:val="00F2512B"/>
    <w:rPr>
      <w:rFonts w:ascii="Times New Roman" w:eastAsia="Times New Roman" w:hAnsi="Times New Roman" w:cs="Times New Roman"/>
      <w:sz w:val="28"/>
      <w:szCs w:val="20"/>
      <w:lang w:eastAsia="ru-RU"/>
    </w:rPr>
  </w:style>
  <w:style w:type="character" w:styleId="aff1">
    <w:name w:val="page number"/>
    <w:basedOn w:val="a5"/>
    <w:rsid w:val="00F2512B"/>
  </w:style>
  <w:style w:type="paragraph" w:customStyle="1" w:styleId="310">
    <w:name w:val="Основной текст с отступом 31"/>
    <w:basedOn w:val="1f1"/>
    <w:uiPriority w:val="99"/>
    <w:rsid w:val="00F2512B"/>
    <w:pPr>
      <w:spacing w:line="360" w:lineRule="auto"/>
      <w:ind w:left="0" w:firstLine="709"/>
      <w:jc w:val="both"/>
    </w:pPr>
    <w:rPr>
      <w:sz w:val="24"/>
    </w:rPr>
  </w:style>
  <w:style w:type="paragraph" w:customStyle="1" w:styleId="2d">
    <w:name w:val="Текст_начало_2"/>
    <w:basedOn w:val="a4"/>
    <w:uiPriority w:val="99"/>
    <w:rsid w:val="00F2512B"/>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1"/>
    <w:rsid w:val="00F2512B"/>
    <w:pPr>
      <w:spacing w:line="360" w:lineRule="auto"/>
      <w:ind w:left="0" w:firstLine="851"/>
      <w:jc w:val="both"/>
    </w:pPr>
    <w:rPr>
      <w:sz w:val="24"/>
    </w:rPr>
  </w:style>
  <w:style w:type="paragraph" w:styleId="2e">
    <w:name w:val="Body Text 2"/>
    <w:basedOn w:val="a4"/>
    <w:link w:val="2f"/>
    <w:rsid w:val="00F2512B"/>
    <w:pPr>
      <w:spacing w:after="0" w:line="240" w:lineRule="auto"/>
      <w:jc w:val="both"/>
    </w:pPr>
    <w:rPr>
      <w:rFonts w:ascii="Times New Roman" w:eastAsia="Times New Roman" w:hAnsi="Times New Roman"/>
      <w:sz w:val="28"/>
      <w:szCs w:val="28"/>
      <w:lang w:eastAsia="ru-RU"/>
    </w:rPr>
  </w:style>
  <w:style w:type="character" w:customStyle="1" w:styleId="2f">
    <w:name w:val="Основной текст 2 Знак"/>
    <w:basedOn w:val="a5"/>
    <w:link w:val="2e"/>
    <w:rsid w:val="00F2512B"/>
    <w:rPr>
      <w:rFonts w:ascii="Times New Roman" w:eastAsia="Times New Roman" w:hAnsi="Times New Roman" w:cs="Times New Roman"/>
      <w:sz w:val="28"/>
      <w:szCs w:val="28"/>
      <w:lang w:eastAsia="ru-RU"/>
    </w:rPr>
  </w:style>
  <w:style w:type="paragraph" w:styleId="2f0">
    <w:name w:val="Body Text Indent 2"/>
    <w:basedOn w:val="a4"/>
    <w:link w:val="2f1"/>
    <w:rsid w:val="00F2512B"/>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1">
    <w:name w:val="Основной текст с отступом 2 Знак"/>
    <w:basedOn w:val="a5"/>
    <w:link w:val="2f0"/>
    <w:rsid w:val="00F2512B"/>
    <w:rPr>
      <w:rFonts w:ascii="Times New Roman" w:eastAsia="Times New Roman" w:hAnsi="Times New Roman" w:cs="Times New Roman"/>
      <w:color w:val="000000"/>
      <w:spacing w:val="-1"/>
      <w:sz w:val="28"/>
      <w:szCs w:val="28"/>
      <w:lang w:eastAsia="ru-RU"/>
    </w:rPr>
  </w:style>
  <w:style w:type="paragraph" w:styleId="aff2">
    <w:name w:val="Block Text"/>
    <w:basedOn w:val="a4"/>
    <w:rsid w:val="00F2512B"/>
    <w:pPr>
      <w:spacing w:after="0" w:line="240" w:lineRule="auto"/>
      <w:ind w:left="5040" w:right="140"/>
    </w:pPr>
    <w:rPr>
      <w:rFonts w:ascii="Times New Roman" w:eastAsia="Times New Roman" w:hAnsi="Times New Roman"/>
      <w:lang w:eastAsia="ru-RU"/>
    </w:rPr>
  </w:style>
  <w:style w:type="paragraph" w:customStyle="1" w:styleId="FR1">
    <w:name w:val="FR1"/>
    <w:rsid w:val="00F2512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251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5"/>
    <w:link w:val="ConsNormal"/>
    <w:rsid w:val="00F2512B"/>
    <w:rPr>
      <w:rFonts w:ascii="Arial" w:eastAsia="Times New Roman" w:hAnsi="Arial" w:cs="Arial"/>
      <w:sz w:val="20"/>
      <w:szCs w:val="20"/>
      <w:lang w:eastAsia="ru-RU"/>
    </w:rPr>
  </w:style>
  <w:style w:type="paragraph" w:customStyle="1" w:styleId="Heading">
    <w:name w:val="Heading"/>
    <w:uiPriority w:val="99"/>
    <w:rsid w:val="00F2512B"/>
    <w:pPr>
      <w:autoSpaceDE w:val="0"/>
      <w:autoSpaceDN w:val="0"/>
      <w:adjustRightInd w:val="0"/>
      <w:spacing w:after="0" w:line="240" w:lineRule="auto"/>
    </w:pPr>
    <w:rPr>
      <w:rFonts w:ascii="Arial" w:eastAsia="Times New Roman" w:hAnsi="Arial" w:cs="Arial"/>
      <w:b/>
      <w:bCs/>
      <w:lang w:eastAsia="ru-RU"/>
    </w:rPr>
  </w:style>
  <w:style w:type="paragraph" w:customStyle="1" w:styleId="2f2">
    <w:name w:val="Обычный2"/>
    <w:uiPriority w:val="99"/>
    <w:rsid w:val="00F2512B"/>
    <w:pPr>
      <w:widowControl w:val="0"/>
      <w:spacing w:after="0" w:line="240" w:lineRule="auto"/>
      <w:ind w:left="120" w:firstLine="560"/>
    </w:pPr>
    <w:rPr>
      <w:rFonts w:ascii="Arial" w:eastAsia="Times New Roman" w:hAnsi="Arial" w:cs="Arial"/>
      <w:lang w:eastAsia="ru-RU"/>
    </w:rPr>
  </w:style>
  <w:style w:type="paragraph" w:customStyle="1" w:styleId="211">
    <w:name w:val="Основной текст 21"/>
    <w:basedOn w:val="a4"/>
    <w:rsid w:val="00F2512B"/>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rsid w:val="00F2512B"/>
    <w:rPr>
      <w:rFonts w:ascii="Times New Roman" w:hAnsi="Times New Roman" w:cs="Times New Roman"/>
      <w:i/>
      <w:iCs/>
      <w:spacing w:val="-20"/>
      <w:sz w:val="24"/>
      <w:szCs w:val="24"/>
    </w:rPr>
  </w:style>
  <w:style w:type="character" w:customStyle="1" w:styleId="FontStyle14">
    <w:name w:val="Font Style14"/>
    <w:rsid w:val="00F2512B"/>
    <w:rPr>
      <w:rFonts w:ascii="Times New Roman" w:hAnsi="Times New Roman" w:cs="Times New Roman"/>
      <w:sz w:val="26"/>
      <w:szCs w:val="26"/>
    </w:rPr>
  </w:style>
  <w:style w:type="paragraph" w:customStyle="1" w:styleId="aff3">
    <w:name w:val="Обычный.Нормальный абзац Знак"/>
    <w:uiPriority w:val="99"/>
    <w:rsid w:val="00F2512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2">
    <w:name w:val="Обычный11"/>
    <w:link w:val="Normal"/>
    <w:rsid w:val="00F2512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4"/>
    <w:uiPriority w:val="99"/>
    <w:rsid w:val="00F2512B"/>
    <w:pPr>
      <w:spacing w:after="160" w:line="240" w:lineRule="exact"/>
    </w:pPr>
    <w:rPr>
      <w:rFonts w:ascii="Verdana" w:eastAsia="Times New Roman" w:hAnsi="Verdana"/>
      <w:sz w:val="24"/>
      <w:szCs w:val="24"/>
      <w:lang w:val="en-US"/>
    </w:rPr>
  </w:style>
  <w:style w:type="character" w:styleId="aff4">
    <w:name w:val="Placeholder Text"/>
    <w:basedOn w:val="a5"/>
    <w:uiPriority w:val="99"/>
    <w:semiHidden/>
    <w:rsid w:val="00F2512B"/>
    <w:rPr>
      <w:color w:val="808080"/>
    </w:rPr>
  </w:style>
  <w:style w:type="paragraph" w:styleId="aff5">
    <w:name w:val="endnote text"/>
    <w:basedOn w:val="a4"/>
    <w:link w:val="aff6"/>
    <w:uiPriority w:val="99"/>
    <w:semiHidden/>
    <w:unhideWhenUsed/>
    <w:rsid w:val="00F2512B"/>
    <w:pPr>
      <w:spacing w:after="0" w:line="240" w:lineRule="auto"/>
      <w:jc w:val="both"/>
    </w:pPr>
    <w:rPr>
      <w:rFonts w:ascii="Times New Roman" w:eastAsia="Times New Roman" w:hAnsi="Times New Roman"/>
      <w:sz w:val="20"/>
      <w:szCs w:val="20"/>
      <w:lang w:eastAsia="ru-RU"/>
    </w:rPr>
  </w:style>
  <w:style w:type="character" w:customStyle="1" w:styleId="aff6">
    <w:name w:val="Текст концевой сноски Знак"/>
    <w:basedOn w:val="a5"/>
    <w:link w:val="aff5"/>
    <w:uiPriority w:val="99"/>
    <w:rsid w:val="00F2512B"/>
    <w:rPr>
      <w:rFonts w:ascii="Times New Roman" w:eastAsia="Times New Roman" w:hAnsi="Times New Roman" w:cs="Times New Roman"/>
      <w:sz w:val="20"/>
      <w:szCs w:val="20"/>
      <w:lang w:eastAsia="ru-RU"/>
    </w:rPr>
  </w:style>
  <w:style w:type="character" w:styleId="aff7">
    <w:name w:val="endnote reference"/>
    <w:basedOn w:val="a5"/>
    <w:uiPriority w:val="99"/>
    <w:unhideWhenUsed/>
    <w:rsid w:val="00F2512B"/>
    <w:rPr>
      <w:vertAlign w:val="superscript"/>
    </w:rPr>
  </w:style>
  <w:style w:type="paragraph" w:styleId="aff8">
    <w:name w:val="Subtitle"/>
    <w:basedOn w:val="a4"/>
    <w:next w:val="a4"/>
    <w:link w:val="aff9"/>
    <w:qFormat/>
    <w:rsid w:val="00F2512B"/>
    <w:pPr>
      <w:spacing w:after="60" w:line="240" w:lineRule="auto"/>
      <w:jc w:val="center"/>
      <w:outlineLvl w:val="1"/>
    </w:pPr>
    <w:rPr>
      <w:rFonts w:ascii="Cambria" w:eastAsia="Times New Roman" w:hAnsi="Cambria"/>
      <w:sz w:val="24"/>
      <w:szCs w:val="24"/>
      <w:lang w:eastAsia="ru-RU"/>
    </w:rPr>
  </w:style>
  <w:style w:type="character" w:customStyle="1" w:styleId="aff9">
    <w:name w:val="Подзаголовок Знак"/>
    <w:basedOn w:val="a5"/>
    <w:link w:val="aff8"/>
    <w:rsid w:val="00F2512B"/>
    <w:rPr>
      <w:rFonts w:ascii="Cambria" w:eastAsia="Times New Roman" w:hAnsi="Cambria" w:cs="Times New Roman"/>
      <w:sz w:val="24"/>
      <w:szCs w:val="24"/>
      <w:lang w:eastAsia="ru-RU"/>
    </w:rPr>
  </w:style>
  <w:style w:type="paragraph" w:customStyle="1" w:styleId="ConsPlusNonformat">
    <w:name w:val="ConsPlusNonformat"/>
    <w:uiPriority w:val="99"/>
    <w:rsid w:val="00F2512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customStyle="1" w:styleId="321">
    <w:name w:val="Основной текст с отступом 32"/>
    <w:basedOn w:val="3f1"/>
    <w:uiPriority w:val="99"/>
    <w:rsid w:val="00F2512B"/>
    <w:pPr>
      <w:spacing w:line="360" w:lineRule="auto"/>
      <w:ind w:left="0" w:firstLine="709"/>
      <w:jc w:val="both"/>
    </w:pPr>
    <w:rPr>
      <w:sz w:val="24"/>
    </w:rPr>
  </w:style>
  <w:style w:type="character" w:customStyle="1" w:styleId="1f2">
    <w:name w:val="Гиперссылка1"/>
    <w:basedOn w:val="a5"/>
    <w:uiPriority w:val="99"/>
    <w:unhideWhenUsed/>
    <w:rsid w:val="00F2512B"/>
    <w:rPr>
      <w:color w:val="0000FF"/>
      <w:u w:val="single"/>
    </w:rPr>
  </w:style>
  <w:style w:type="paragraph" w:customStyle="1" w:styleId="3f2">
    <w:name w:val="Стиль3"/>
    <w:basedOn w:val="2f0"/>
    <w:link w:val="3f3"/>
    <w:uiPriority w:val="99"/>
    <w:qFormat/>
    <w:rsid w:val="00F2512B"/>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F2512B"/>
    <w:rPr>
      <w:rFonts w:ascii="Times New Roman" w:eastAsia="Times New Roman" w:hAnsi="Times New Roman" w:cs="Times New Roman"/>
      <w:sz w:val="24"/>
      <w:szCs w:val="20"/>
      <w:lang w:eastAsia="ru-RU"/>
    </w:rPr>
  </w:style>
  <w:style w:type="paragraph" w:customStyle="1" w:styleId="Normal1">
    <w:name w:val="Normal1"/>
    <w:rsid w:val="00F2512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3">
    <w:name w:val="Сетка таблицы2"/>
    <w:basedOn w:val="a6"/>
    <w:next w:val="af8"/>
    <w:uiPriority w:val="59"/>
    <w:rsid w:val="00F251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5"/>
    <w:link w:val="90"/>
    <w:rsid w:val="00F2512B"/>
    <w:rPr>
      <w:rFonts w:ascii="Cambria" w:eastAsia="Times New Roman" w:hAnsi="Cambria" w:cs="Times New Roman"/>
      <w:i/>
      <w:iCs/>
      <w:color w:val="404040"/>
      <w:sz w:val="20"/>
      <w:szCs w:val="20"/>
      <w:lang w:eastAsia="ru-RU"/>
    </w:rPr>
  </w:style>
  <w:style w:type="character" w:styleId="affa">
    <w:name w:val="Strong"/>
    <w:basedOn w:val="a5"/>
    <w:uiPriority w:val="22"/>
    <w:qFormat/>
    <w:rsid w:val="00F2512B"/>
    <w:rPr>
      <w:b/>
      <w:bCs/>
    </w:rPr>
  </w:style>
  <w:style w:type="character" w:styleId="affb">
    <w:name w:val="Emphasis"/>
    <w:basedOn w:val="a5"/>
    <w:uiPriority w:val="20"/>
    <w:qFormat/>
    <w:rsid w:val="00F2512B"/>
    <w:rPr>
      <w:i/>
      <w:iCs/>
    </w:rPr>
  </w:style>
  <w:style w:type="paragraph" w:customStyle="1" w:styleId="212">
    <w:name w:val="Цитата 21"/>
    <w:basedOn w:val="a4"/>
    <w:next w:val="a4"/>
    <w:uiPriority w:val="29"/>
    <w:qFormat/>
    <w:rsid w:val="00F2512B"/>
    <w:pPr>
      <w:spacing w:after="0" w:line="240" w:lineRule="auto"/>
    </w:pPr>
    <w:rPr>
      <w:rFonts w:ascii="Times New Roman" w:eastAsia="Times New Roman" w:hAnsi="Times New Roman"/>
      <w:i/>
      <w:iCs/>
      <w:color w:val="000000"/>
      <w:sz w:val="24"/>
      <w:szCs w:val="24"/>
      <w:lang w:eastAsia="ru-RU"/>
    </w:rPr>
  </w:style>
  <w:style w:type="character" w:customStyle="1" w:styleId="2f4">
    <w:name w:val="Цитата 2 Знак"/>
    <w:basedOn w:val="a5"/>
    <w:link w:val="2f5"/>
    <w:uiPriority w:val="29"/>
    <w:rsid w:val="00F2512B"/>
    <w:rPr>
      <w:rFonts w:ascii="Times New Roman" w:eastAsia="Times New Roman" w:hAnsi="Times New Roman" w:cs="Times New Roman"/>
      <w:i/>
      <w:iCs/>
      <w:color w:val="000000"/>
      <w:sz w:val="24"/>
      <w:szCs w:val="24"/>
      <w:lang w:eastAsia="ru-RU"/>
    </w:rPr>
  </w:style>
  <w:style w:type="paragraph" w:customStyle="1" w:styleId="1f3">
    <w:name w:val="Выделенная цитата1"/>
    <w:basedOn w:val="a4"/>
    <w:next w:val="a4"/>
    <w:uiPriority w:val="30"/>
    <w:qFormat/>
    <w:rsid w:val="00F2512B"/>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c">
    <w:name w:val="Выделенная цитата Знак"/>
    <w:basedOn w:val="a5"/>
    <w:link w:val="affd"/>
    <w:uiPriority w:val="30"/>
    <w:rsid w:val="00F2512B"/>
    <w:rPr>
      <w:rFonts w:ascii="Times New Roman" w:eastAsia="Times New Roman" w:hAnsi="Times New Roman" w:cs="Times New Roman"/>
      <w:b/>
      <w:bCs/>
      <w:i/>
      <w:iCs/>
      <w:color w:val="4F81BD"/>
      <w:sz w:val="24"/>
      <w:szCs w:val="24"/>
      <w:lang w:eastAsia="ru-RU"/>
    </w:rPr>
  </w:style>
  <w:style w:type="character" w:customStyle="1" w:styleId="1f4">
    <w:name w:val="Слабое выделение1"/>
    <w:basedOn w:val="a5"/>
    <w:uiPriority w:val="19"/>
    <w:qFormat/>
    <w:rsid w:val="00F2512B"/>
    <w:rPr>
      <w:i/>
      <w:iCs/>
      <w:color w:val="808080"/>
    </w:rPr>
  </w:style>
  <w:style w:type="character" w:customStyle="1" w:styleId="1f5">
    <w:name w:val="Сильное выделение1"/>
    <w:basedOn w:val="a5"/>
    <w:uiPriority w:val="21"/>
    <w:qFormat/>
    <w:rsid w:val="00F2512B"/>
    <w:rPr>
      <w:b/>
      <w:bCs/>
      <w:i/>
      <w:iCs/>
      <w:color w:val="4F81BD"/>
    </w:rPr>
  </w:style>
  <w:style w:type="character" w:customStyle="1" w:styleId="1f6">
    <w:name w:val="Слабая ссылка1"/>
    <w:basedOn w:val="a5"/>
    <w:uiPriority w:val="31"/>
    <w:qFormat/>
    <w:rsid w:val="00F2512B"/>
    <w:rPr>
      <w:smallCaps/>
      <w:color w:val="C0504D"/>
      <w:u w:val="single"/>
    </w:rPr>
  </w:style>
  <w:style w:type="character" w:customStyle="1" w:styleId="1f7">
    <w:name w:val="Сильная ссылка1"/>
    <w:basedOn w:val="a5"/>
    <w:uiPriority w:val="32"/>
    <w:qFormat/>
    <w:rsid w:val="00F2512B"/>
    <w:rPr>
      <w:b/>
      <w:bCs/>
      <w:smallCaps/>
      <w:color w:val="C0504D"/>
      <w:spacing w:val="5"/>
      <w:u w:val="single"/>
    </w:rPr>
  </w:style>
  <w:style w:type="character" w:styleId="affe">
    <w:name w:val="Book Title"/>
    <w:basedOn w:val="a5"/>
    <w:uiPriority w:val="33"/>
    <w:qFormat/>
    <w:rsid w:val="00F2512B"/>
    <w:rPr>
      <w:b/>
      <w:bCs/>
      <w:smallCaps/>
      <w:spacing w:val="5"/>
    </w:rPr>
  </w:style>
  <w:style w:type="paragraph" w:customStyle="1" w:styleId="1f8">
    <w:name w:val="Заголовок оглавления1"/>
    <w:basedOn w:val="1c"/>
    <w:next w:val="a4"/>
    <w:uiPriority w:val="39"/>
    <w:semiHidden/>
    <w:unhideWhenUsed/>
    <w:qFormat/>
    <w:rsid w:val="00F2512B"/>
    <w:pPr>
      <w:spacing w:line="240" w:lineRule="auto"/>
      <w:outlineLvl w:val="9"/>
    </w:pPr>
    <w:rPr>
      <w:lang w:eastAsia="ru-RU"/>
    </w:rPr>
  </w:style>
  <w:style w:type="paragraph" w:customStyle="1" w:styleId="afff">
    <w:name w:val="Базовый"/>
    <w:uiPriority w:val="99"/>
    <w:rsid w:val="00F2512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b"/>
    <w:link w:val="afff0"/>
    <w:qFormat/>
    <w:rsid w:val="00F2512B"/>
    <w:pPr>
      <w:keepLines w:val="0"/>
      <w:numPr>
        <w:ilvl w:val="1"/>
        <w:numId w:val="1"/>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0">
    <w:name w:val="Пункты Знак"/>
    <w:link w:val="a2"/>
    <w:rsid w:val="00F2512B"/>
    <w:rPr>
      <w:rFonts w:ascii="Times New Roman" w:eastAsia="Times New Roman" w:hAnsi="Times New Roman" w:cs="Times New Roman"/>
      <w:bCs/>
      <w:iCs/>
      <w:sz w:val="24"/>
      <w:szCs w:val="28"/>
      <w:lang w:eastAsia="ru-RU"/>
    </w:rPr>
  </w:style>
  <w:style w:type="paragraph" w:customStyle="1" w:styleId="1f9">
    <w:name w:val="Нижний колонтитул1"/>
    <w:uiPriority w:val="99"/>
    <w:rsid w:val="00F2512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1">
    <w:name w:val="Текстовый блок A"/>
    <w:uiPriority w:val="99"/>
    <w:rsid w:val="00F2512B"/>
    <w:pPr>
      <w:spacing w:after="0" w:line="240" w:lineRule="auto"/>
    </w:pPr>
    <w:rPr>
      <w:rFonts w:ascii="Helvetica" w:eastAsia="ヒラギノ角ゴ Pro W3" w:hAnsi="Helvetica" w:cs="Times New Roman"/>
      <w:color w:val="000000"/>
      <w:sz w:val="24"/>
      <w:szCs w:val="20"/>
      <w:lang w:eastAsia="ru-RU"/>
    </w:rPr>
  </w:style>
  <w:style w:type="paragraph" w:customStyle="1" w:styleId="44">
    <w:name w:val="Стиль4"/>
    <w:basedOn w:val="a4"/>
    <w:link w:val="45"/>
    <w:qFormat/>
    <w:rsid w:val="00F2512B"/>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5">
    <w:name w:val="Стиль4 Знак"/>
    <w:link w:val="44"/>
    <w:rsid w:val="00F2512B"/>
    <w:rPr>
      <w:rFonts w:ascii="Times New Roman" w:eastAsia="Times New Roman" w:hAnsi="Times New Roman" w:cs="Times New Roman"/>
      <w:bCs/>
      <w:sz w:val="24"/>
      <w:szCs w:val="24"/>
      <w:lang w:eastAsia="ru-RU"/>
    </w:rPr>
  </w:style>
  <w:style w:type="paragraph" w:customStyle="1" w:styleId="51">
    <w:name w:val="Стиль5"/>
    <w:basedOn w:val="a4"/>
    <w:link w:val="52"/>
    <w:qFormat/>
    <w:rsid w:val="00F2512B"/>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F2512B"/>
    <w:rPr>
      <w:rFonts w:ascii="Times New Roman" w:eastAsia="Times New Roman" w:hAnsi="Times New Roman" w:cs="Times New Roman"/>
      <w:sz w:val="24"/>
      <w:szCs w:val="24"/>
      <w:lang w:eastAsia="ru-RU"/>
    </w:rPr>
  </w:style>
  <w:style w:type="paragraph" w:customStyle="1" w:styleId="6">
    <w:name w:val="Стиль6"/>
    <w:basedOn w:val="a4"/>
    <w:link w:val="62"/>
    <w:uiPriority w:val="99"/>
    <w:qFormat/>
    <w:rsid w:val="00F2512B"/>
    <w:pPr>
      <w:widowControl w:val="0"/>
      <w:numPr>
        <w:numId w:val="2"/>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F2512B"/>
    <w:rPr>
      <w:rFonts w:ascii="Times New Roman" w:eastAsia="Times New Roman" w:hAnsi="Times New Roman" w:cs="Times New Roman"/>
      <w:sz w:val="24"/>
      <w:szCs w:val="24"/>
      <w:lang w:eastAsia="ru-RU"/>
    </w:rPr>
  </w:style>
  <w:style w:type="paragraph" w:customStyle="1" w:styleId="Iauiue">
    <w:name w:val="Iau?iue"/>
    <w:uiPriority w:val="99"/>
    <w:rsid w:val="00F2512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4"/>
    <w:uiPriority w:val="99"/>
    <w:rsid w:val="00F2512B"/>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rsid w:val="00F251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2">
    <w:name w:val="Знак Знак Знак Знак Знак Знак Знак"/>
    <w:basedOn w:val="a4"/>
    <w:next w:val="2e"/>
    <w:uiPriority w:val="99"/>
    <w:semiHidden/>
    <w:rsid w:val="00F2512B"/>
    <w:pPr>
      <w:spacing w:after="160" w:line="240" w:lineRule="exact"/>
      <w:jc w:val="both"/>
    </w:pPr>
    <w:rPr>
      <w:rFonts w:ascii="Times New Roman" w:eastAsia="Times New Roman" w:hAnsi="Times New Roman"/>
      <w:sz w:val="24"/>
      <w:szCs w:val="20"/>
      <w:lang w:val="en-US"/>
    </w:rPr>
  </w:style>
  <w:style w:type="character" w:customStyle="1" w:styleId="ConsPlusNormal0">
    <w:name w:val="ConsPlusNormal Знак"/>
    <w:link w:val="ConsPlusNormal"/>
    <w:locked/>
    <w:rsid w:val="00F2512B"/>
    <w:rPr>
      <w:rFonts w:ascii="Arial" w:eastAsia="Times New Roman" w:hAnsi="Arial" w:cs="Arial"/>
      <w:sz w:val="20"/>
      <w:szCs w:val="20"/>
      <w:lang w:eastAsia="ru-RU"/>
    </w:rPr>
  </w:style>
  <w:style w:type="paragraph" w:styleId="afff3">
    <w:name w:val="Normal (Web)"/>
    <w:basedOn w:val="a4"/>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5"/>
    <w:uiPriority w:val="99"/>
    <w:rsid w:val="00F2512B"/>
    <w:rPr>
      <w:rFonts w:ascii="Times New Roman" w:eastAsia="Times New Roman" w:hAnsi="Times New Roman" w:cs="Times New Roman"/>
      <w:sz w:val="20"/>
      <w:szCs w:val="20"/>
      <w:lang w:eastAsia="ar-SA"/>
    </w:rPr>
  </w:style>
  <w:style w:type="paragraph" w:customStyle="1" w:styleId="223">
    <w:name w:val="223 Положение"/>
    <w:basedOn w:val="af9"/>
    <w:qFormat/>
    <w:rsid w:val="00F2512B"/>
    <w:pPr>
      <w:numPr>
        <w:numId w:val="3"/>
      </w:numPr>
      <w:spacing w:after="240"/>
      <w:ind w:left="360" w:hanging="360"/>
      <w:jc w:val="center"/>
      <w:outlineLvl w:val="0"/>
    </w:pPr>
  </w:style>
  <w:style w:type="paragraph" w:customStyle="1" w:styleId="111">
    <w:name w:val="Стиль111"/>
    <w:basedOn w:val="af9"/>
    <w:link w:val="1110"/>
    <w:qFormat/>
    <w:rsid w:val="00F2512B"/>
    <w:pPr>
      <w:numPr>
        <w:ilvl w:val="1"/>
        <w:numId w:val="3"/>
      </w:numPr>
      <w:jc w:val="both"/>
    </w:pPr>
    <w:rPr>
      <w:color w:val="000000"/>
      <w:u w:val="single"/>
    </w:rPr>
  </w:style>
  <w:style w:type="character" w:customStyle="1" w:styleId="1110">
    <w:name w:val="Стиль111 Знак"/>
    <w:basedOn w:val="afa"/>
    <w:link w:val="111"/>
    <w:rsid w:val="00F2512B"/>
    <w:rPr>
      <w:rFonts w:ascii="Times New Roman" w:hAnsi="Times New Roman" w:cs="Times New Roman"/>
      <w:color w:val="000000"/>
      <w:sz w:val="28"/>
      <w:szCs w:val="28"/>
      <w:u w:val="single"/>
    </w:rPr>
  </w:style>
  <w:style w:type="paragraph" w:customStyle="1" w:styleId="afff4">
    <w:name w:val="Разновидность документа"/>
    <w:basedOn w:val="a4"/>
    <w:uiPriority w:val="99"/>
    <w:rsid w:val="00F2512B"/>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8"/>
    <w:uiPriority w:val="99"/>
    <w:qFormat/>
    <w:rsid w:val="00F2512B"/>
    <w:pPr>
      <w:numPr>
        <w:numId w:val="4"/>
      </w:numPr>
      <w:spacing w:after="0" w:line="276" w:lineRule="auto"/>
      <w:ind w:left="360"/>
      <w:jc w:val="both"/>
    </w:pPr>
    <w:rPr>
      <w:rFonts w:ascii="Times New Roman" w:hAnsi="Times New Roman"/>
      <w:sz w:val="24"/>
    </w:rPr>
  </w:style>
  <w:style w:type="paragraph" w:customStyle="1" w:styleId="afff5">
    <w:name w:val="Таблица"/>
    <w:basedOn w:val="a8"/>
    <w:uiPriority w:val="99"/>
    <w:qFormat/>
    <w:rsid w:val="00F2512B"/>
    <w:pPr>
      <w:spacing w:after="0" w:line="276" w:lineRule="auto"/>
      <w:ind w:left="33"/>
    </w:pPr>
    <w:rPr>
      <w:rFonts w:ascii="Times New Roman" w:hAnsi="Times New Roman"/>
      <w:sz w:val="24"/>
    </w:rPr>
  </w:style>
  <w:style w:type="paragraph" w:customStyle="1" w:styleId="1">
    <w:name w:val="Заг1"/>
    <w:basedOn w:val="a4"/>
    <w:uiPriority w:val="99"/>
    <w:qFormat/>
    <w:rsid w:val="00F2512B"/>
    <w:pPr>
      <w:keepNext/>
      <w:numPr>
        <w:numId w:val="5"/>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F2512B"/>
    <w:pPr>
      <w:numPr>
        <w:ilvl w:val="1"/>
      </w:numPr>
      <w:outlineLvl w:val="1"/>
    </w:pPr>
    <w:rPr>
      <w:sz w:val="24"/>
    </w:rPr>
  </w:style>
  <w:style w:type="paragraph" w:customStyle="1" w:styleId="-">
    <w:name w:val="Абзац - номер"/>
    <w:basedOn w:val="a8"/>
    <w:link w:val="-0"/>
    <w:uiPriority w:val="99"/>
    <w:qFormat/>
    <w:rsid w:val="00F2512B"/>
    <w:pPr>
      <w:numPr>
        <w:ilvl w:val="2"/>
        <w:numId w:val="5"/>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5"/>
    <w:link w:val="-"/>
    <w:uiPriority w:val="99"/>
    <w:rsid w:val="00F2512B"/>
    <w:rPr>
      <w:rFonts w:ascii="Times New Roman" w:eastAsia="Times New Roman" w:hAnsi="Times New Roman" w:cs="Times New Roman"/>
      <w:sz w:val="24"/>
      <w:szCs w:val="24"/>
      <w:lang w:eastAsia="ru-RU"/>
    </w:rPr>
  </w:style>
  <w:style w:type="paragraph" w:customStyle="1" w:styleId="afff6">
    <w:name w:val="Нормальный"/>
    <w:uiPriority w:val="99"/>
    <w:rsid w:val="00F2512B"/>
    <w:pPr>
      <w:spacing w:after="0" w:line="240" w:lineRule="auto"/>
    </w:pPr>
    <w:rPr>
      <w:rFonts w:ascii="TimesET" w:eastAsia="Times New Roman" w:hAnsi="TimesET" w:cs="TimesET"/>
      <w:sz w:val="20"/>
      <w:szCs w:val="20"/>
      <w:lang w:eastAsia="ru-RU"/>
    </w:rPr>
  </w:style>
  <w:style w:type="character" w:customStyle="1" w:styleId="Normal">
    <w:name w:val="Normal Знак"/>
    <w:link w:val="112"/>
    <w:locked/>
    <w:rsid w:val="00F2512B"/>
    <w:rPr>
      <w:rFonts w:ascii="Times New Roman" w:eastAsia="Times New Roman" w:hAnsi="Times New Roman" w:cs="Times New Roman"/>
      <w:snapToGrid w:val="0"/>
      <w:sz w:val="24"/>
      <w:szCs w:val="20"/>
      <w:lang w:eastAsia="ru-RU"/>
    </w:rPr>
  </w:style>
  <w:style w:type="table" w:customStyle="1" w:styleId="113">
    <w:name w:val="Сетка таблицы11"/>
    <w:basedOn w:val="a6"/>
    <w:next w:val="af8"/>
    <w:uiPriority w:val="59"/>
    <w:rsid w:val="00F2512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2512B"/>
    <w:pPr>
      <w:spacing w:after="60" w:line="264" w:lineRule="auto"/>
      <w:ind w:left="1701"/>
      <w:jc w:val="both"/>
    </w:pPr>
    <w:rPr>
      <w:rFonts w:ascii="Times New Roman" w:eastAsia="Times New Roman" w:hAnsi="Times New Roman" w:cs="Times New Roman"/>
      <w:szCs w:val="20"/>
      <w:lang w:eastAsia="ru-RU"/>
    </w:rPr>
  </w:style>
  <w:style w:type="paragraph" w:styleId="afff7">
    <w:name w:val="Revision"/>
    <w:hidden/>
    <w:uiPriority w:val="99"/>
    <w:rsid w:val="00F2512B"/>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4"/>
    <w:qFormat/>
    <w:rsid w:val="00F2512B"/>
    <w:pPr>
      <w:spacing w:before="240" w:after="0" w:line="240" w:lineRule="auto"/>
      <w:jc w:val="both"/>
    </w:pPr>
    <w:rPr>
      <w:color w:val="1E0E01"/>
    </w:rPr>
  </w:style>
  <w:style w:type="table" w:customStyle="1" w:styleId="VegasLex">
    <w:name w:val="Vegas Lex"/>
    <w:basedOn w:val="a6"/>
    <w:uiPriority w:val="99"/>
    <w:rsid w:val="00F2512B"/>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6"/>
    <w:uiPriority w:val="46"/>
    <w:rsid w:val="00F2512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aliases w:val="UL,Indent 1"/>
    <w:basedOn w:val="a4"/>
    <w:uiPriority w:val="99"/>
    <w:unhideWhenUsed/>
    <w:qFormat/>
    <w:rsid w:val="00F2512B"/>
    <w:pPr>
      <w:numPr>
        <w:numId w:val="6"/>
      </w:numPr>
      <w:spacing w:after="0" w:line="240" w:lineRule="auto"/>
      <w:contextualSpacing/>
    </w:pPr>
    <w:rPr>
      <w:rFonts w:ascii="Times New Roman" w:eastAsia="Times New Roman" w:hAnsi="Times New Roman"/>
      <w:sz w:val="24"/>
      <w:szCs w:val="24"/>
      <w:lang w:eastAsia="ru-RU"/>
    </w:rPr>
  </w:style>
  <w:style w:type="character" w:customStyle="1" w:styleId="1fb">
    <w:name w:val="Просмотренная гиперссылка1"/>
    <w:basedOn w:val="a5"/>
    <w:unhideWhenUsed/>
    <w:rsid w:val="00F2512B"/>
    <w:rPr>
      <w:color w:val="800080"/>
      <w:u w:val="single"/>
    </w:rPr>
  </w:style>
  <w:style w:type="paragraph" w:customStyle="1" w:styleId="msonormal0">
    <w:name w:val="msonormal"/>
    <w:basedOn w:val="a4"/>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c">
    <w:name w:val="Текст примечания Знак1"/>
    <w:aliases w:val="ct Знак1,Used by Word for text of author queries Знак1,Знак2 Знак1,Основной текст с отступом 3 Знак1"/>
    <w:basedOn w:val="a5"/>
    <w:rsid w:val="00F2512B"/>
    <w:rPr>
      <w:rFonts w:ascii="Times New Roman" w:eastAsia="Times New Roman" w:hAnsi="Times New Roman" w:cs="Times New Roman"/>
      <w:sz w:val="20"/>
      <w:szCs w:val="20"/>
      <w:lang w:eastAsia="ru-RU"/>
    </w:rPr>
  </w:style>
  <w:style w:type="character" w:customStyle="1" w:styleId="1fd">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Верхний колонтитул Знак2"/>
    <w:basedOn w:val="a5"/>
    <w:uiPriority w:val="99"/>
    <w:rsid w:val="00F2512B"/>
    <w:rPr>
      <w:rFonts w:ascii="Times New Roman" w:eastAsia="Times New Roman" w:hAnsi="Times New Roman" w:cs="Times New Roman"/>
      <w:sz w:val="24"/>
      <w:szCs w:val="24"/>
      <w:lang w:eastAsia="ru-RU"/>
    </w:rPr>
  </w:style>
  <w:style w:type="character" w:customStyle="1" w:styleId="1fe">
    <w:name w:val="Нижний колонтитул Знак1"/>
    <w:aliases w:val="f Знак1,Не удалять! Знак1"/>
    <w:basedOn w:val="a5"/>
    <w:uiPriority w:val="99"/>
    <w:semiHidden/>
    <w:rsid w:val="00F2512B"/>
    <w:rPr>
      <w:rFonts w:ascii="Times New Roman" w:eastAsia="Times New Roman" w:hAnsi="Times New Roman" w:cs="Times New Roman"/>
      <w:sz w:val="24"/>
      <w:szCs w:val="24"/>
      <w:lang w:eastAsia="ru-RU"/>
    </w:rPr>
  </w:style>
  <w:style w:type="character" w:customStyle="1" w:styleId="mdnts1">
    <w:name w:val="mdnts1"/>
    <w:basedOn w:val="a5"/>
    <w:rsid w:val="00F2512B"/>
    <w:rPr>
      <w:rFonts w:ascii="Verdana" w:hAnsi="Verdana" w:hint="default"/>
      <w:b/>
      <w:bCs/>
      <w:vanish w:val="0"/>
      <w:webHidden w:val="0"/>
      <w:color w:val="076AD8"/>
      <w:spacing w:val="15"/>
      <w:sz w:val="36"/>
      <w:szCs w:val="36"/>
      <w:specVanish w:val="0"/>
    </w:rPr>
  </w:style>
  <w:style w:type="numbering" w:customStyle="1" w:styleId="114">
    <w:name w:val="Нет списка11"/>
    <w:next w:val="a7"/>
    <w:uiPriority w:val="99"/>
    <w:semiHidden/>
    <w:unhideWhenUsed/>
    <w:rsid w:val="00F2512B"/>
  </w:style>
  <w:style w:type="character" w:customStyle="1" w:styleId="WW8Num1z1">
    <w:name w:val="WW8Num1z1"/>
    <w:rsid w:val="00F2512B"/>
    <w:rPr>
      <w:i w:val="0"/>
    </w:rPr>
  </w:style>
  <w:style w:type="character" w:customStyle="1" w:styleId="WW8Num1z2">
    <w:name w:val="WW8Num1z2"/>
    <w:rsid w:val="00F2512B"/>
    <w:rPr>
      <w:color w:val="000000"/>
    </w:rPr>
  </w:style>
  <w:style w:type="character" w:customStyle="1" w:styleId="WW8Num6z0">
    <w:name w:val="WW8Num6z0"/>
    <w:rsid w:val="00F2512B"/>
    <w:rPr>
      <w:sz w:val="20"/>
    </w:rPr>
  </w:style>
  <w:style w:type="character" w:customStyle="1" w:styleId="WW8Num10z0">
    <w:name w:val="WW8Num10z0"/>
    <w:rsid w:val="00F2512B"/>
    <w:rPr>
      <w:rFonts w:ascii="Wingdings" w:hAnsi="Wingdings"/>
    </w:rPr>
  </w:style>
  <w:style w:type="character" w:customStyle="1" w:styleId="WW8Num11z1">
    <w:name w:val="WW8Num11z1"/>
    <w:rsid w:val="00F2512B"/>
    <w:rPr>
      <w:i w:val="0"/>
    </w:rPr>
  </w:style>
  <w:style w:type="character" w:customStyle="1" w:styleId="WW8Num11z2">
    <w:name w:val="WW8Num11z2"/>
    <w:rsid w:val="00F2512B"/>
    <w:rPr>
      <w:color w:val="000000"/>
    </w:rPr>
  </w:style>
  <w:style w:type="character" w:customStyle="1" w:styleId="WW8Num15z0">
    <w:name w:val="WW8Num15z0"/>
    <w:rsid w:val="00F2512B"/>
    <w:rPr>
      <w:b w:val="0"/>
      <w:i w:val="0"/>
    </w:rPr>
  </w:style>
  <w:style w:type="character" w:customStyle="1" w:styleId="WW8Num17z0">
    <w:name w:val="WW8Num17z0"/>
    <w:rsid w:val="00F2512B"/>
    <w:rPr>
      <w:rFonts w:ascii="Wingdings" w:hAnsi="Wingdings"/>
    </w:rPr>
  </w:style>
  <w:style w:type="character" w:customStyle="1" w:styleId="WW8Num19z0">
    <w:name w:val="WW8Num19z0"/>
    <w:rsid w:val="00F2512B"/>
    <w:rPr>
      <w:rFonts w:ascii="Symbol" w:hAnsi="Symbol"/>
    </w:rPr>
  </w:style>
  <w:style w:type="character" w:customStyle="1" w:styleId="WW8Num21z0">
    <w:name w:val="WW8Num21z0"/>
    <w:rsid w:val="00F2512B"/>
    <w:rPr>
      <w:b w:val="0"/>
      <w:szCs w:val="24"/>
    </w:rPr>
  </w:style>
  <w:style w:type="character" w:customStyle="1" w:styleId="WW8Num24z1">
    <w:name w:val="WW8Num24z1"/>
    <w:rsid w:val="00F2512B"/>
    <w:rPr>
      <w:i w:val="0"/>
    </w:rPr>
  </w:style>
  <w:style w:type="character" w:customStyle="1" w:styleId="WW8Num24z2">
    <w:name w:val="WW8Num24z2"/>
    <w:rsid w:val="00F2512B"/>
    <w:rPr>
      <w:color w:val="000000"/>
    </w:rPr>
  </w:style>
  <w:style w:type="character" w:customStyle="1" w:styleId="Absatz-Standardschriftart">
    <w:name w:val="Absatz-Standardschriftart"/>
    <w:rsid w:val="00F2512B"/>
  </w:style>
  <w:style w:type="character" w:customStyle="1" w:styleId="WW-Absatz-Standardschriftart">
    <w:name w:val="WW-Absatz-Standardschriftart"/>
    <w:rsid w:val="00F2512B"/>
  </w:style>
  <w:style w:type="character" w:customStyle="1" w:styleId="WW-Absatz-Standardschriftart1">
    <w:name w:val="WW-Absatz-Standardschriftart1"/>
    <w:rsid w:val="00F2512B"/>
  </w:style>
  <w:style w:type="character" w:customStyle="1" w:styleId="WW-Absatz-Standardschriftart11">
    <w:name w:val="WW-Absatz-Standardschriftart11"/>
    <w:rsid w:val="00F2512B"/>
  </w:style>
  <w:style w:type="character" w:customStyle="1" w:styleId="WW8Num2z1">
    <w:name w:val="WW8Num2z1"/>
    <w:rsid w:val="00F2512B"/>
    <w:rPr>
      <w:i w:val="0"/>
    </w:rPr>
  </w:style>
  <w:style w:type="character" w:customStyle="1" w:styleId="WW8Num2z2">
    <w:name w:val="WW8Num2z2"/>
    <w:rsid w:val="00F2512B"/>
    <w:rPr>
      <w:color w:val="000000"/>
    </w:rPr>
  </w:style>
  <w:style w:type="character" w:customStyle="1" w:styleId="WW8Num9z0">
    <w:name w:val="WW8Num9z0"/>
    <w:rsid w:val="00F2512B"/>
    <w:rPr>
      <w:rFonts w:ascii="Times New Roman" w:eastAsia="Times New Roman" w:hAnsi="Times New Roman" w:cs="Times New Roman"/>
    </w:rPr>
  </w:style>
  <w:style w:type="character" w:customStyle="1" w:styleId="WW8Num9z1">
    <w:name w:val="WW8Num9z1"/>
    <w:rsid w:val="00F2512B"/>
    <w:rPr>
      <w:rFonts w:ascii="Courier New" w:hAnsi="Courier New"/>
    </w:rPr>
  </w:style>
  <w:style w:type="character" w:customStyle="1" w:styleId="WW8Num9z2">
    <w:name w:val="WW8Num9z2"/>
    <w:rsid w:val="00F2512B"/>
    <w:rPr>
      <w:rFonts w:ascii="Wingdings" w:hAnsi="Wingdings"/>
    </w:rPr>
  </w:style>
  <w:style w:type="character" w:customStyle="1" w:styleId="WW8Num9z3">
    <w:name w:val="WW8Num9z3"/>
    <w:rsid w:val="00F2512B"/>
    <w:rPr>
      <w:rFonts w:ascii="Symbol" w:hAnsi="Symbol"/>
    </w:rPr>
  </w:style>
  <w:style w:type="character" w:customStyle="1" w:styleId="WW8Num13z0">
    <w:name w:val="WW8Num13z0"/>
    <w:rsid w:val="00F2512B"/>
    <w:rPr>
      <w:sz w:val="20"/>
    </w:rPr>
  </w:style>
  <w:style w:type="character" w:customStyle="1" w:styleId="WW8Num17z1">
    <w:name w:val="WW8Num17z1"/>
    <w:rsid w:val="00F2512B"/>
    <w:rPr>
      <w:rFonts w:ascii="Courier New" w:hAnsi="Courier New" w:cs="Courier New"/>
    </w:rPr>
  </w:style>
  <w:style w:type="character" w:customStyle="1" w:styleId="WW8Num17z3">
    <w:name w:val="WW8Num17z3"/>
    <w:rsid w:val="00F2512B"/>
    <w:rPr>
      <w:rFonts w:ascii="Symbol" w:hAnsi="Symbol"/>
    </w:rPr>
  </w:style>
  <w:style w:type="character" w:customStyle="1" w:styleId="WW8Num18z1">
    <w:name w:val="WW8Num18z1"/>
    <w:rsid w:val="00F2512B"/>
    <w:rPr>
      <w:i w:val="0"/>
    </w:rPr>
  </w:style>
  <w:style w:type="character" w:customStyle="1" w:styleId="WW8Num18z2">
    <w:name w:val="WW8Num18z2"/>
    <w:rsid w:val="00F2512B"/>
    <w:rPr>
      <w:color w:val="000000"/>
    </w:rPr>
  </w:style>
  <w:style w:type="character" w:customStyle="1" w:styleId="WW8Num20z2">
    <w:name w:val="WW8Num20z2"/>
    <w:rsid w:val="00F2512B"/>
    <w:rPr>
      <w:b w:val="0"/>
    </w:rPr>
  </w:style>
  <w:style w:type="character" w:customStyle="1" w:styleId="WW8Num24z0">
    <w:name w:val="WW8Num24z0"/>
    <w:rsid w:val="00F2512B"/>
    <w:rPr>
      <w:b w:val="0"/>
      <w:i w:val="0"/>
    </w:rPr>
  </w:style>
  <w:style w:type="character" w:customStyle="1" w:styleId="WW8Num25z0">
    <w:name w:val="WW8Num25z0"/>
    <w:rsid w:val="00F2512B"/>
    <w:rPr>
      <w:rFonts w:ascii="Symbol" w:hAnsi="Symbol"/>
    </w:rPr>
  </w:style>
  <w:style w:type="character" w:customStyle="1" w:styleId="WW8Num25z1">
    <w:name w:val="WW8Num25z1"/>
    <w:rsid w:val="00F2512B"/>
    <w:rPr>
      <w:rFonts w:ascii="Wingdings" w:hAnsi="Wingdings"/>
    </w:rPr>
  </w:style>
  <w:style w:type="character" w:customStyle="1" w:styleId="WW8Num25z4">
    <w:name w:val="WW8Num25z4"/>
    <w:rsid w:val="00F2512B"/>
    <w:rPr>
      <w:rFonts w:ascii="Courier New" w:hAnsi="Courier New" w:cs="Courier New"/>
    </w:rPr>
  </w:style>
  <w:style w:type="character" w:customStyle="1" w:styleId="WW8Num28z0">
    <w:name w:val="WW8Num28z0"/>
    <w:rsid w:val="00F2512B"/>
    <w:rPr>
      <w:rFonts w:ascii="Symbol" w:hAnsi="Symbol"/>
    </w:rPr>
  </w:style>
  <w:style w:type="character" w:customStyle="1" w:styleId="WW8Num28z1">
    <w:name w:val="WW8Num28z1"/>
    <w:rsid w:val="00F2512B"/>
    <w:rPr>
      <w:rFonts w:ascii="Courier New" w:hAnsi="Courier New" w:cs="Courier New"/>
    </w:rPr>
  </w:style>
  <w:style w:type="character" w:customStyle="1" w:styleId="WW8Num28z2">
    <w:name w:val="WW8Num28z2"/>
    <w:rsid w:val="00F2512B"/>
    <w:rPr>
      <w:rFonts w:ascii="Wingdings" w:hAnsi="Wingdings"/>
    </w:rPr>
  </w:style>
  <w:style w:type="character" w:customStyle="1" w:styleId="WW8Num29z0">
    <w:name w:val="WW8Num29z0"/>
    <w:rsid w:val="00F2512B"/>
    <w:rPr>
      <w:rFonts w:ascii="Symbol" w:hAnsi="Symbol"/>
    </w:rPr>
  </w:style>
  <w:style w:type="character" w:customStyle="1" w:styleId="WW8Num31z0">
    <w:name w:val="WW8Num31z0"/>
    <w:rsid w:val="00F2512B"/>
    <w:rPr>
      <w:rFonts w:ascii="Symbol" w:hAnsi="Symbol"/>
    </w:rPr>
  </w:style>
  <w:style w:type="character" w:customStyle="1" w:styleId="WW8Num31z1">
    <w:name w:val="WW8Num31z1"/>
    <w:rsid w:val="00F2512B"/>
    <w:rPr>
      <w:rFonts w:ascii="Courier New" w:hAnsi="Courier New" w:cs="Courier New"/>
    </w:rPr>
  </w:style>
  <w:style w:type="character" w:customStyle="1" w:styleId="WW8Num31z2">
    <w:name w:val="WW8Num31z2"/>
    <w:rsid w:val="00F2512B"/>
    <w:rPr>
      <w:rFonts w:ascii="Wingdings" w:hAnsi="Wingdings"/>
    </w:rPr>
  </w:style>
  <w:style w:type="character" w:customStyle="1" w:styleId="WW8Num33z0">
    <w:name w:val="WW8Num33z0"/>
    <w:rsid w:val="00F2512B"/>
    <w:rPr>
      <w:b w:val="0"/>
      <w:szCs w:val="24"/>
    </w:rPr>
  </w:style>
  <w:style w:type="character" w:customStyle="1" w:styleId="WW8Num35z1">
    <w:name w:val="WW8Num35z1"/>
    <w:rsid w:val="00F2512B"/>
    <w:rPr>
      <w:i w:val="0"/>
    </w:rPr>
  </w:style>
  <w:style w:type="character" w:customStyle="1" w:styleId="WW8Num37z1">
    <w:name w:val="WW8Num37z1"/>
    <w:rsid w:val="00F2512B"/>
    <w:rPr>
      <w:i w:val="0"/>
    </w:rPr>
  </w:style>
  <w:style w:type="character" w:customStyle="1" w:styleId="WW8Num37z2">
    <w:name w:val="WW8Num37z2"/>
    <w:rsid w:val="00F2512B"/>
    <w:rPr>
      <w:color w:val="000000"/>
    </w:rPr>
  </w:style>
  <w:style w:type="character" w:customStyle="1" w:styleId="WW8Num38z0">
    <w:name w:val="WW8Num38z0"/>
    <w:rsid w:val="00F2512B"/>
    <w:rPr>
      <w:rFonts w:ascii="Symbol" w:hAnsi="Symbol"/>
      <w:sz w:val="20"/>
    </w:rPr>
  </w:style>
  <w:style w:type="character" w:customStyle="1" w:styleId="WW8Num38z1">
    <w:name w:val="WW8Num38z1"/>
    <w:rsid w:val="00F2512B"/>
    <w:rPr>
      <w:rFonts w:ascii="Times New Roman" w:eastAsia="Times New Roman" w:hAnsi="Times New Roman" w:cs="Times New Roman"/>
    </w:rPr>
  </w:style>
  <w:style w:type="character" w:customStyle="1" w:styleId="WW8Num38z2">
    <w:name w:val="WW8Num38z2"/>
    <w:rsid w:val="00F2512B"/>
    <w:rPr>
      <w:rFonts w:ascii="Wingdings" w:hAnsi="Wingdings"/>
      <w:sz w:val="20"/>
    </w:rPr>
  </w:style>
  <w:style w:type="character" w:customStyle="1" w:styleId="1ff">
    <w:name w:val="Основной шрифт абзаца1"/>
    <w:rsid w:val="00F2512B"/>
  </w:style>
  <w:style w:type="character" w:customStyle="1" w:styleId="1ff0">
    <w:name w:val="Знак примечания1"/>
    <w:rsid w:val="00F2512B"/>
    <w:rPr>
      <w:sz w:val="16"/>
      <w:szCs w:val="16"/>
    </w:rPr>
  </w:style>
  <w:style w:type="paragraph" w:customStyle="1" w:styleId="1ff1">
    <w:name w:val="Заголовок1"/>
    <w:basedOn w:val="a4"/>
    <w:next w:val="afd"/>
    <w:qFormat/>
    <w:rsid w:val="00F2512B"/>
    <w:pPr>
      <w:keepNext/>
      <w:suppressAutoHyphens/>
      <w:spacing w:before="240" w:after="120" w:line="240" w:lineRule="auto"/>
    </w:pPr>
    <w:rPr>
      <w:rFonts w:ascii="Arial" w:eastAsia="MS Mincho" w:hAnsi="Arial" w:cs="Tahoma"/>
      <w:sz w:val="28"/>
      <w:szCs w:val="28"/>
      <w:lang w:eastAsia="ar-SA"/>
    </w:rPr>
  </w:style>
  <w:style w:type="paragraph" w:styleId="afff8">
    <w:name w:val="List"/>
    <w:basedOn w:val="afd"/>
    <w:rsid w:val="00F2512B"/>
    <w:pPr>
      <w:widowControl/>
      <w:suppressAutoHyphens/>
      <w:autoSpaceDE/>
      <w:autoSpaceDN/>
      <w:adjustRightInd/>
      <w:jc w:val="center"/>
    </w:pPr>
    <w:rPr>
      <w:rFonts w:ascii="Arial" w:hAnsi="Arial" w:cs="Tahoma"/>
      <w:color w:val="auto"/>
      <w:sz w:val="20"/>
      <w:szCs w:val="20"/>
      <w:lang w:eastAsia="ar-SA"/>
    </w:rPr>
  </w:style>
  <w:style w:type="paragraph" w:customStyle="1" w:styleId="1ff2">
    <w:name w:val="Название1"/>
    <w:basedOn w:val="a4"/>
    <w:uiPriority w:val="99"/>
    <w:rsid w:val="00F2512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3">
    <w:name w:val="Указатель1"/>
    <w:basedOn w:val="a4"/>
    <w:uiPriority w:val="99"/>
    <w:rsid w:val="00F2512B"/>
    <w:pPr>
      <w:suppressLineNumbers/>
      <w:suppressAutoHyphens/>
      <w:spacing w:after="0" w:line="240" w:lineRule="auto"/>
    </w:pPr>
    <w:rPr>
      <w:rFonts w:ascii="Arial" w:eastAsia="Times New Roman" w:hAnsi="Arial" w:cs="Tahoma"/>
      <w:sz w:val="20"/>
      <w:szCs w:val="20"/>
      <w:lang w:eastAsia="ar-SA"/>
    </w:rPr>
  </w:style>
  <w:style w:type="paragraph" w:customStyle="1" w:styleId="213">
    <w:name w:val="Основной текст с отступом 21"/>
    <w:basedOn w:val="a4"/>
    <w:rsid w:val="00F2512B"/>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F2512B"/>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F2512B"/>
    <w:pPr>
      <w:suppressAutoHyphens/>
      <w:spacing w:after="0" w:line="240" w:lineRule="auto"/>
    </w:pPr>
    <w:rPr>
      <w:rFonts w:ascii="Courier New" w:eastAsia="Arial" w:hAnsi="Courier New" w:cs="Times New Roman"/>
      <w:b/>
      <w:sz w:val="20"/>
      <w:szCs w:val="20"/>
      <w:lang w:eastAsia="ar-SA"/>
    </w:rPr>
  </w:style>
  <w:style w:type="paragraph" w:styleId="1ff4">
    <w:name w:val="toc 1"/>
    <w:basedOn w:val="a4"/>
    <w:next w:val="a4"/>
    <w:uiPriority w:val="39"/>
    <w:qFormat/>
    <w:rsid w:val="00F2512B"/>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rsid w:val="00F2512B"/>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rsid w:val="00F2512B"/>
    <w:pPr>
      <w:widowControl w:val="0"/>
      <w:suppressAutoHyphens/>
      <w:spacing w:after="0" w:line="240" w:lineRule="auto"/>
    </w:pPr>
    <w:rPr>
      <w:rFonts w:ascii="Arial" w:eastAsia="Arial" w:hAnsi="Arial" w:cs="Times New Roman"/>
      <w:sz w:val="20"/>
      <w:szCs w:val="20"/>
      <w:lang w:eastAsia="ar-SA"/>
    </w:rPr>
  </w:style>
  <w:style w:type="paragraph" w:styleId="2f6">
    <w:name w:val="toc 2"/>
    <w:basedOn w:val="a4"/>
    <w:next w:val="a4"/>
    <w:link w:val="2f7"/>
    <w:uiPriority w:val="39"/>
    <w:qFormat/>
    <w:rsid w:val="00F2512B"/>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4"/>
    <w:next w:val="a4"/>
    <w:qFormat/>
    <w:rsid w:val="00F2512B"/>
    <w:pPr>
      <w:suppressAutoHyphens/>
      <w:spacing w:after="0" w:line="240" w:lineRule="auto"/>
      <w:ind w:left="720"/>
    </w:pPr>
    <w:rPr>
      <w:rFonts w:ascii="Times New Roman" w:eastAsia="Times New Roman" w:hAnsi="Times New Roman"/>
      <w:b/>
      <w:sz w:val="20"/>
      <w:szCs w:val="20"/>
      <w:lang w:eastAsia="ar-SA"/>
    </w:rPr>
  </w:style>
  <w:style w:type="paragraph" w:customStyle="1" w:styleId="afff9">
    <w:name w:val="текст сноски"/>
    <w:basedOn w:val="a4"/>
    <w:uiPriority w:val="99"/>
    <w:rsid w:val="00F2512B"/>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4"/>
    <w:uiPriority w:val="99"/>
    <w:rsid w:val="00F2512B"/>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5">
    <w:name w:val="Дата1"/>
    <w:basedOn w:val="a4"/>
    <w:next w:val="a4"/>
    <w:uiPriority w:val="99"/>
    <w:rsid w:val="00F2512B"/>
    <w:pPr>
      <w:suppressAutoHyphens/>
      <w:spacing w:after="0" w:line="240" w:lineRule="auto"/>
      <w:jc w:val="both"/>
    </w:pPr>
    <w:rPr>
      <w:rFonts w:ascii="Times New Roman" w:eastAsia="Times New Roman" w:hAnsi="Times New Roman"/>
      <w:sz w:val="20"/>
      <w:szCs w:val="20"/>
      <w:lang w:eastAsia="ar-SA"/>
    </w:rPr>
  </w:style>
  <w:style w:type="paragraph" w:customStyle="1" w:styleId="1ff6">
    <w:name w:val="Схема документа1"/>
    <w:basedOn w:val="a4"/>
    <w:rsid w:val="00F2512B"/>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4"/>
    <w:next w:val="a4"/>
    <w:uiPriority w:val="99"/>
    <w:rsid w:val="00F2512B"/>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5">
    <w:name w:val="заголовок 11"/>
    <w:basedOn w:val="a4"/>
    <w:next w:val="a4"/>
    <w:rsid w:val="00F2512B"/>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7">
    <w:name w:val="Цитата1"/>
    <w:basedOn w:val="a4"/>
    <w:uiPriority w:val="99"/>
    <w:rsid w:val="00F2512B"/>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2">
    <w:name w:val="Основной текст 32"/>
    <w:basedOn w:val="a4"/>
    <w:uiPriority w:val="99"/>
    <w:rsid w:val="00F2512B"/>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6">
    <w:name w:val="заголовок 4"/>
    <w:basedOn w:val="a4"/>
    <w:next w:val="a4"/>
    <w:uiPriority w:val="99"/>
    <w:rsid w:val="00F2512B"/>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4"/>
    <w:uiPriority w:val="99"/>
    <w:rsid w:val="00F2512B"/>
    <w:pPr>
      <w:suppressAutoHyphens/>
      <w:spacing w:after="0" w:line="240" w:lineRule="auto"/>
    </w:pPr>
    <w:rPr>
      <w:rFonts w:ascii="Consultant" w:eastAsia="Times New Roman" w:hAnsi="Consultant"/>
      <w:sz w:val="20"/>
      <w:szCs w:val="20"/>
      <w:lang w:eastAsia="ar-SA"/>
    </w:rPr>
  </w:style>
  <w:style w:type="paragraph" w:customStyle="1" w:styleId="Cell">
    <w:name w:val="Cell"/>
    <w:basedOn w:val="a4"/>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4"/>
    <w:uiPriority w:val="99"/>
    <w:rsid w:val="00F2512B"/>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4">
    <w:name w:val="Список 21"/>
    <w:basedOn w:val="a4"/>
    <w:uiPriority w:val="99"/>
    <w:rsid w:val="00F2512B"/>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5">
    <w:name w:val="Продолжение списка 21"/>
    <w:basedOn w:val="a4"/>
    <w:uiPriority w:val="99"/>
    <w:rsid w:val="00F2512B"/>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4"/>
    <w:uiPriority w:val="99"/>
    <w:rsid w:val="00F2512B"/>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4"/>
    <w:uiPriority w:val="99"/>
    <w:rsid w:val="00F2512B"/>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6">
    <w:name w:val="1Стиль1"/>
    <w:basedOn w:val="a4"/>
    <w:uiPriority w:val="99"/>
    <w:rsid w:val="00F2512B"/>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a">
    <w:name w:val="Номер"/>
    <w:basedOn w:val="a4"/>
    <w:uiPriority w:val="99"/>
    <w:rsid w:val="00F2512B"/>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8">
    <w:name w:val="Заг2"/>
    <w:basedOn w:val="1"/>
    <w:uiPriority w:val="99"/>
    <w:rsid w:val="00F2512B"/>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b">
    <w:name w:val="Отбивка"/>
    <w:basedOn w:val="a4"/>
    <w:uiPriority w:val="99"/>
    <w:rsid w:val="00F2512B"/>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c">
    <w:name w:val="Т Номер"/>
    <w:basedOn w:val="a4"/>
    <w:uiPriority w:val="99"/>
    <w:rsid w:val="00F2512B"/>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4"/>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4"/>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4"/>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afffd">
    <w:name w:val="отбивка"/>
    <w:basedOn w:val="a4"/>
    <w:uiPriority w:val="99"/>
    <w:rsid w:val="00F2512B"/>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4"/>
    <w:uiPriority w:val="99"/>
    <w:rsid w:val="00F2512B"/>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e">
    <w:name w:val="Абзац"/>
    <w:basedOn w:val="a4"/>
    <w:uiPriority w:val="99"/>
    <w:rsid w:val="00F2512B"/>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f">
    <w:name w:val="Т Абзац"/>
    <w:basedOn w:val="a4"/>
    <w:uiPriority w:val="99"/>
    <w:rsid w:val="00F2512B"/>
    <w:pPr>
      <w:suppressAutoHyphens/>
      <w:spacing w:before="60" w:after="60" w:line="240" w:lineRule="auto"/>
    </w:pPr>
    <w:rPr>
      <w:rFonts w:ascii="Times New Roman" w:eastAsia="Times New Roman" w:hAnsi="Times New Roman"/>
      <w:sz w:val="24"/>
      <w:szCs w:val="24"/>
      <w:lang w:eastAsia="ar-SA"/>
    </w:rPr>
  </w:style>
  <w:style w:type="paragraph" w:customStyle="1" w:styleId="2f9">
    <w:name w:val="Абзац2"/>
    <w:basedOn w:val="a4"/>
    <w:uiPriority w:val="99"/>
    <w:rsid w:val="00F2512B"/>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8"/>
    <w:next w:val="1c"/>
    <w:uiPriority w:val="99"/>
    <w:rsid w:val="00F2512B"/>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8">
    <w:name w:val="Текст1"/>
    <w:basedOn w:val="a4"/>
    <w:uiPriority w:val="99"/>
    <w:rsid w:val="00F2512B"/>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4"/>
    <w:uiPriority w:val="99"/>
    <w:rsid w:val="00F2512B"/>
    <w:pPr>
      <w:suppressAutoHyphens/>
      <w:spacing w:before="100" w:after="100" w:line="240" w:lineRule="auto"/>
    </w:pPr>
    <w:rPr>
      <w:rFonts w:ascii="Arial Unicode MS" w:eastAsia="Arial Unicode MS" w:hAnsi="Arial Unicode MS"/>
      <w:sz w:val="24"/>
      <w:szCs w:val="24"/>
      <w:lang w:eastAsia="ar-SA"/>
    </w:rPr>
  </w:style>
  <w:style w:type="paragraph" w:styleId="47">
    <w:name w:val="toc 4"/>
    <w:basedOn w:val="a4"/>
    <w:next w:val="a4"/>
    <w:rsid w:val="00F2512B"/>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4"/>
    <w:next w:val="a4"/>
    <w:rsid w:val="00F2512B"/>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4"/>
    <w:next w:val="a4"/>
    <w:rsid w:val="00F2512B"/>
    <w:pPr>
      <w:suppressAutoHyphens/>
      <w:spacing w:after="0" w:line="240" w:lineRule="auto"/>
      <w:ind w:left="1000"/>
    </w:pPr>
    <w:rPr>
      <w:rFonts w:ascii="Times New Roman" w:eastAsia="Times New Roman" w:hAnsi="Times New Roman"/>
      <w:sz w:val="20"/>
      <w:szCs w:val="20"/>
      <w:lang w:eastAsia="ar-SA"/>
    </w:rPr>
  </w:style>
  <w:style w:type="paragraph" w:styleId="72">
    <w:name w:val="toc 7"/>
    <w:basedOn w:val="a4"/>
    <w:next w:val="a4"/>
    <w:rsid w:val="00F2512B"/>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4"/>
    <w:next w:val="a4"/>
    <w:rsid w:val="00F2512B"/>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4"/>
    <w:next w:val="a4"/>
    <w:rsid w:val="00F2512B"/>
    <w:pPr>
      <w:suppressAutoHyphens/>
      <w:spacing w:after="0" w:line="240" w:lineRule="auto"/>
      <w:ind w:left="1600"/>
    </w:pPr>
    <w:rPr>
      <w:rFonts w:ascii="Times New Roman" w:eastAsia="Times New Roman" w:hAnsi="Times New Roman"/>
      <w:sz w:val="20"/>
      <w:szCs w:val="20"/>
      <w:lang w:eastAsia="ar-SA"/>
    </w:rPr>
  </w:style>
  <w:style w:type="paragraph" w:customStyle="1" w:styleId="1ff9">
    <w:name w:val="Текст примечания1"/>
    <w:basedOn w:val="a4"/>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1ffa">
    <w:name w:val="Стиль1"/>
    <w:basedOn w:val="a4"/>
    <w:uiPriority w:val="99"/>
    <w:rsid w:val="00F2512B"/>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6">
    <w:name w:val="Нумерованный список 21"/>
    <w:basedOn w:val="a4"/>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2fa">
    <w:name w:val="Стиль2"/>
    <w:basedOn w:val="216"/>
    <w:rsid w:val="00F2512B"/>
    <w:pPr>
      <w:keepNext/>
      <w:keepLines/>
      <w:widowControl w:val="0"/>
      <w:suppressLineNumbers/>
      <w:spacing w:after="60"/>
      <w:jc w:val="both"/>
    </w:pPr>
    <w:rPr>
      <w:b/>
      <w:sz w:val="24"/>
    </w:rPr>
  </w:style>
  <w:style w:type="paragraph" w:customStyle="1" w:styleId="affff0">
    <w:name w:val="Знак Знак Знак Знак Знак Знак Знак Знак Знак Знак"/>
    <w:basedOn w:val="a4"/>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4"/>
    <w:next w:val="a4"/>
    <w:uiPriority w:val="99"/>
    <w:rsid w:val="00F2512B"/>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4"/>
    <w:uiPriority w:val="99"/>
    <w:rsid w:val="00F2512B"/>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4"/>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4"/>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affff1">
    <w:name w:val="Содержимое таблицы"/>
    <w:basedOn w:val="a4"/>
    <w:uiPriority w:val="99"/>
    <w:rsid w:val="00F2512B"/>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2">
    <w:name w:val="Заголовок таблицы"/>
    <w:basedOn w:val="affff1"/>
    <w:uiPriority w:val="99"/>
    <w:rsid w:val="00F2512B"/>
    <w:pPr>
      <w:jc w:val="center"/>
    </w:pPr>
    <w:rPr>
      <w:b/>
      <w:bCs/>
    </w:rPr>
  </w:style>
  <w:style w:type="paragraph" w:customStyle="1" w:styleId="101">
    <w:name w:val="Оглавление 10"/>
    <w:basedOn w:val="1ff3"/>
    <w:uiPriority w:val="99"/>
    <w:rsid w:val="00F2512B"/>
    <w:pPr>
      <w:tabs>
        <w:tab w:val="right" w:leader="dot" w:pos="9637"/>
      </w:tabs>
      <w:ind w:left="2547"/>
    </w:pPr>
  </w:style>
  <w:style w:type="paragraph" w:customStyle="1" w:styleId="affff3">
    <w:name w:val="Содержимое врезки"/>
    <w:basedOn w:val="afd"/>
    <w:uiPriority w:val="99"/>
    <w:rsid w:val="00F2512B"/>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0"/>
    <w:uiPriority w:val="99"/>
    <w:rsid w:val="00F2512B"/>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F2512B"/>
    <w:rPr>
      <w:sz w:val="24"/>
      <w:lang w:val="ru-RU" w:eastAsia="ru-RU" w:bidi="ar-SA"/>
    </w:rPr>
  </w:style>
  <w:style w:type="character" w:customStyle="1" w:styleId="83">
    <w:name w:val="Знак Знак8"/>
    <w:rsid w:val="00F2512B"/>
    <w:rPr>
      <w:i/>
      <w:spacing w:val="-3"/>
      <w:lang w:val="ru-RU" w:eastAsia="ar-SA" w:bidi="ar-SA"/>
    </w:rPr>
  </w:style>
  <w:style w:type="paragraph" w:styleId="2fb">
    <w:name w:val="List 2"/>
    <w:basedOn w:val="a4"/>
    <w:uiPriority w:val="99"/>
    <w:rsid w:val="00F2512B"/>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8">
    <w:name w:val="Знак Знак4"/>
    <w:rsid w:val="00F2512B"/>
    <w:rPr>
      <w:b/>
      <w:bCs/>
      <w:lang w:val="ru-RU" w:eastAsia="ar-SA" w:bidi="ar-SA"/>
    </w:rPr>
  </w:style>
  <w:style w:type="paragraph" w:customStyle="1" w:styleId="221">
    <w:name w:val="Основной текст 22"/>
    <w:basedOn w:val="a4"/>
    <w:uiPriority w:val="99"/>
    <w:rsid w:val="00F2512B"/>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rsid w:val="00F2512B"/>
    <w:rPr>
      <w:rFonts w:ascii="Tahoma" w:hAnsi="Tahoma" w:cs="Tahoma"/>
      <w:sz w:val="16"/>
      <w:szCs w:val="16"/>
      <w:lang w:val="ru-RU" w:eastAsia="ar-SA" w:bidi="ar-SA"/>
    </w:rPr>
  </w:style>
  <w:style w:type="character" w:customStyle="1" w:styleId="affff4">
    <w:name w:val="Знак Знак Знак Знак"/>
    <w:rsid w:val="00F2512B"/>
    <w:rPr>
      <w:b/>
      <w:lang w:val="ru-RU" w:eastAsia="ar-SA" w:bidi="ar-SA"/>
    </w:rPr>
  </w:style>
  <w:style w:type="paragraph" w:styleId="affff5">
    <w:name w:val="Document Map"/>
    <w:basedOn w:val="a4"/>
    <w:link w:val="affff6"/>
    <w:rsid w:val="00F2512B"/>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6">
    <w:name w:val="Схема документа Знак"/>
    <w:basedOn w:val="a5"/>
    <w:link w:val="affff5"/>
    <w:rsid w:val="00F2512B"/>
    <w:rPr>
      <w:rFonts w:ascii="Tahoma" w:eastAsia="Times New Roman" w:hAnsi="Tahoma" w:cs="Tahoma"/>
      <w:sz w:val="20"/>
      <w:szCs w:val="20"/>
      <w:shd w:val="clear" w:color="auto" w:fill="000080"/>
      <w:lang w:eastAsia="ar-SA"/>
    </w:rPr>
  </w:style>
  <w:style w:type="character" w:customStyle="1" w:styleId="affff7">
    <w:name w:val="Основной текст Знак Знак Знак"/>
    <w:rsid w:val="00F2512B"/>
    <w:rPr>
      <w:lang w:val="ru-RU" w:eastAsia="ar-SA" w:bidi="ar-SA"/>
    </w:rPr>
  </w:style>
  <w:style w:type="paragraph" w:customStyle="1" w:styleId="230">
    <w:name w:val="Основной текст 23"/>
    <w:basedOn w:val="a4"/>
    <w:uiPriority w:val="99"/>
    <w:rsid w:val="00F2512B"/>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F2512B"/>
    <w:rPr>
      <w:sz w:val="28"/>
      <w:lang w:val="ru-RU" w:eastAsia="ar-SA" w:bidi="ar-SA"/>
    </w:rPr>
  </w:style>
  <w:style w:type="paragraph" w:customStyle="1" w:styleId="3f7">
    <w:name w:val="Знак3 Знак Знак Знак Знак Знак Знак"/>
    <w:basedOn w:val="a4"/>
    <w:uiPriority w:val="99"/>
    <w:rsid w:val="00F2512B"/>
    <w:pPr>
      <w:spacing w:after="160" w:line="240" w:lineRule="exact"/>
    </w:pPr>
    <w:rPr>
      <w:rFonts w:ascii="Verdana" w:eastAsia="Times New Roman" w:hAnsi="Verdana"/>
      <w:sz w:val="20"/>
      <w:szCs w:val="20"/>
      <w:lang w:val="en-US"/>
    </w:rPr>
  </w:style>
  <w:style w:type="character" w:customStyle="1" w:styleId="affff8">
    <w:name w:val="Знак Знак Знак"/>
    <w:rsid w:val="00F2512B"/>
    <w:rPr>
      <w:b/>
      <w:lang w:val="ru-RU" w:eastAsia="ar-SA" w:bidi="ar-SA"/>
    </w:rPr>
  </w:style>
  <w:style w:type="character" w:customStyle="1" w:styleId="3f8">
    <w:name w:val="Знак Знак3"/>
    <w:rsid w:val="00F2512B"/>
    <w:rPr>
      <w:lang w:val="ru-RU" w:eastAsia="ru-RU" w:bidi="ar-SA"/>
    </w:rPr>
  </w:style>
  <w:style w:type="character" w:customStyle="1" w:styleId="affff9">
    <w:name w:val="Символ сноски"/>
    <w:rsid w:val="00F2512B"/>
    <w:rPr>
      <w:vertAlign w:val="superscript"/>
    </w:rPr>
  </w:style>
  <w:style w:type="paragraph" w:customStyle="1" w:styleId="consnormal1">
    <w:name w:val="consnormal"/>
    <w:basedOn w:val="a4"/>
    <w:uiPriority w:val="99"/>
    <w:rsid w:val="00F2512B"/>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F2512B"/>
    <w:rPr>
      <w:rFonts w:ascii="Courier New" w:hAnsi="Courier New" w:cs="Courier New"/>
    </w:rPr>
  </w:style>
  <w:style w:type="character" w:customStyle="1" w:styleId="affffa">
    <w:name w:val="текст Знак"/>
    <w:aliases w:val="Body Text Indent Знак Знак,Основной текст с отступом Знак1,Body Text Indent Знак1,Основной текст без отступа Знак"/>
    <w:uiPriority w:val="99"/>
    <w:rsid w:val="00F2512B"/>
    <w:rPr>
      <w:spacing w:val="-4"/>
      <w:lang w:val="ru-RU" w:eastAsia="ar-SA" w:bidi="ar-SA"/>
    </w:rPr>
  </w:style>
  <w:style w:type="character" w:customStyle="1" w:styleId="102">
    <w:name w:val="Знак Знак10"/>
    <w:semiHidden/>
    <w:rsid w:val="00F2512B"/>
    <w:rPr>
      <w:rFonts w:ascii="Tahoma" w:eastAsia="Times New Roman" w:hAnsi="Tahoma" w:cs="Tahoma"/>
      <w:sz w:val="16"/>
      <w:szCs w:val="16"/>
      <w:lang w:eastAsia="ru-RU"/>
    </w:rPr>
  </w:style>
  <w:style w:type="character" w:customStyle="1" w:styleId="txt1">
    <w:name w:val="txt1"/>
    <w:rsid w:val="00F2512B"/>
    <w:rPr>
      <w:rFonts w:ascii="Arial" w:hAnsi="Arial" w:cs="Arial" w:hint="default"/>
      <w:sz w:val="21"/>
      <w:szCs w:val="21"/>
    </w:rPr>
  </w:style>
  <w:style w:type="paragraph" w:customStyle="1" w:styleId="117">
    <w:name w:val="Знак Знак Знак Знак Знак Знак Знак Знак1 Знак Знак Знак Знак Знак Знак Знак1"/>
    <w:basedOn w:val="a4"/>
    <w:uiPriority w:val="99"/>
    <w:rsid w:val="00F2512B"/>
    <w:pPr>
      <w:spacing w:after="160" w:line="240" w:lineRule="exact"/>
    </w:pPr>
    <w:rPr>
      <w:rFonts w:ascii="Verdana" w:eastAsia="Times New Roman" w:hAnsi="Verdana" w:cs="Verdana"/>
      <w:sz w:val="20"/>
      <w:szCs w:val="20"/>
      <w:lang w:val="en-US"/>
    </w:rPr>
  </w:style>
  <w:style w:type="character" w:customStyle="1" w:styleId="2fc">
    <w:name w:val="Знак Знак2"/>
    <w:rsid w:val="00F2512B"/>
    <w:rPr>
      <w:lang w:eastAsia="ar-SA"/>
    </w:rPr>
  </w:style>
  <w:style w:type="character" w:customStyle="1" w:styleId="73">
    <w:name w:val="Знак Знак7"/>
    <w:rsid w:val="00F2512B"/>
    <w:rPr>
      <w:lang w:eastAsia="ar-SA"/>
    </w:rPr>
  </w:style>
  <w:style w:type="paragraph" w:customStyle="1" w:styleId="affffb">
    <w:name w:val="Подраздел"/>
    <w:basedOn w:val="a4"/>
    <w:rsid w:val="00F2512B"/>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b">
    <w:name w:val="Знак1 Знак Знак Знак Знак Знак Знак Знак Знак Знак"/>
    <w:basedOn w:val="a4"/>
    <w:next w:val="2b"/>
    <w:autoRedefine/>
    <w:uiPriority w:val="99"/>
    <w:rsid w:val="00F2512B"/>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4"/>
    <w:uiPriority w:val="99"/>
    <w:rsid w:val="00F2512B"/>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4"/>
    <w:uiPriority w:val="99"/>
    <w:rsid w:val="00F2512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c">
    <w:name w:val="Объект (рисунок"/>
    <w:aliases w:val="график)"/>
    <w:basedOn w:val="a4"/>
    <w:uiPriority w:val="99"/>
    <w:rsid w:val="00F2512B"/>
    <w:pPr>
      <w:spacing w:before="60" w:after="120" w:line="240" w:lineRule="auto"/>
      <w:jc w:val="center"/>
    </w:pPr>
    <w:rPr>
      <w:rFonts w:ascii="Times New Roman" w:eastAsia="Times New Roman" w:hAnsi="Times New Roman"/>
      <w:sz w:val="24"/>
      <w:szCs w:val="20"/>
      <w:lang w:eastAsia="ru-RU"/>
    </w:rPr>
  </w:style>
  <w:style w:type="paragraph" w:customStyle="1" w:styleId="affffd">
    <w:name w:val="Заголовок_ТАБ"/>
    <w:basedOn w:val="a4"/>
    <w:uiPriority w:val="99"/>
    <w:rsid w:val="00F2512B"/>
    <w:pPr>
      <w:spacing w:before="60" w:after="120" w:line="240" w:lineRule="auto"/>
      <w:jc w:val="center"/>
    </w:pPr>
    <w:rPr>
      <w:rFonts w:ascii="Times New Roman" w:eastAsia="Times New Roman" w:hAnsi="Times New Roman"/>
      <w:b/>
      <w:sz w:val="24"/>
      <w:szCs w:val="20"/>
      <w:lang w:eastAsia="ru-RU"/>
    </w:rPr>
  </w:style>
  <w:style w:type="paragraph" w:customStyle="1" w:styleId="affffe">
    <w:name w:val="раздилитель сноски"/>
    <w:basedOn w:val="a4"/>
    <w:next w:val="ac"/>
    <w:uiPriority w:val="99"/>
    <w:rsid w:val="00F2512B"/>
    <w:pPr>
      <w:spacing w:before="60" w:after="0" w:line="240" w:lineRule="auto"/>
      <w:jc w:val="both"/>
    </w:pPr>
    <w:rPr>
      <w:rFonts w:ascii="Times New Roman" w:eastAsia="Times New Roman" w:hAnsi="Times New Roman"/>
      <w:sz w:val="24"/>
      <w:szCs w:val="20"/>
      <w:lang w:val="en-US" w:eastAsia="ru-RU"/>
    </w:rPr>
  </w:style>
  <w:style w:type="paragraph" w:customStyle="1" w:styleId="afffff">
    <w:name w:val="АНХ абзац со стрелкой"/>
    <w:basedOn w:val="a4"/>
    <w:uiPriority w:val="99"/>
    <w:rsid w:val="00F2512B"/>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4"/>
    <w:uiPriority w:val="99"/>
    <w:rsid w:val="00F2512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4"/>
    <w:uiPriority w:val="99"/>
    <w:rsid w:val="00F2512B"/>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4"/>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0">
    <w:name w:val="#Таблица названия столбцов"/>
    <w:basedOn w:val="a4"/>
    <w:uiPriority w:val="99"/>
    <w:rsid w:val="00F2512B"/>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5"/>
    <w:rsid w:val="00F2512B"/>
  </w:style>
  <w:style w:type="character" w:customStyle="1" w:styleId="themebody">
    <w:name w:val="themebody"/>
    <w:basedOn w:val="a5"/>
    <w:rsid w:val="00F2512B"/>
  </w:style>
  <w:style w:type="paragraph" w:customStyle="1" w:styleId="ListNum">
    <w:name w:val="ListNum"/>
    <w:basedOn w:val="a4"/>
    <w:uiPriority w:val="99"/>
    <w:rsid w:val="00F2512B"/>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7"/>
    <w:uiPriority w:val="99"/>
    <w:semiHidden/>
    <w:unhideWhenUsed/>
    <w:rsid w:val="00F2512B"/>
  </w:style>
  <w:style w:type="paragraph" w:styleId="2">
    <w:name w:val="List Bullet 2"/>
    <w:basedOn w:val="a4"/>
    <w:autoRedefine/>
    <w:rsid w:val="00F2512B"/>
    <w:pPr>
      <w:numPr>
        <w:numId w:val="8"/>
      </w:numPr>
      <w:spacing w:before="60" w:after="0" w:line="240" w:lineRule="auto"/>
      <w:jc w:val="both"/>
    </w:pPr>
    <w:rPr>
      <w:rFonts w:ascii="Times New Roman" w:eastAsia="PMingLiU" w:hAnsi="Times New Roman"/>
      <w:sz w:val="24"/>
      <w:szCs w:val="20"/>
      <w:lang w:eastAsia="ru-RU"/>
    </w:rPr>
  </w:style>
  <w:style w:type="paragraph" w:styleId="3">
    <w:name w:val="List Bullet 3"/>
    <w:basedOn w:val="a4"/>
    <w:autoRedefine/>
    <w:rsid w:val="00F2512B"/>
    <w:pPr>
      <w:numPr>
        <w:numId w:val="7"/>
      </w:numPr>
      <w:spacing w:before="60" w:after="0" w:line="240" w:lineRule="auto"/>
      <w:jc w:val="both"/>
    </w:pPr>
    <w:rPr>
      <w:rFonts w:ascii="Times New Roman" w:eastAsia="PMingLiU" w:hAnsi="Times New Roman"/>
      <w:sz w:val="24"/>
      <w:szCs w:val="20"/>
      <w:lang w:eastAsia="ru-RU"/>
    </w:rPr>
  </w:style>
  <w:style w:type="paragraph" w:customStyle="1" w:styleId="afffff1">
    <w:name w:val="Источник основной"/>
    <w:basedOn w:val="a4"/>
    <w:uiPriority w:val="99"/>
    <w:rsid w:val="00F2512B"/>
    <w:pPr>
      <w:keepLines/>
      <w:spacing w:before="60" w:after="0" w:line="240" w:lineRule="auto"/>
      <w:jc w:val="both"/>
    </w:pPr>
    <w:rPr>
      <w:rFonts w:ascii="Times New Roman" w:eastAsia="PMingLiU" w:hAnsi="Times New Roman"/>
      <w:sz w:val="18"/>
      <w:szCs w:val="20"/>
      <w:lang w:eastAsia="ru-RU"/>
    </w:rPr>
  </w:style>
  <w:style w:type="paragraph" w:customStyle="1" w:styleId="afffff2">
    <w:name w:val="Номер_ТАБ"/>
    <w:basedOn w:val="a4"/>
    <w:uiPriority w:val="99"/>
    <w:rsid w:val="00F2512B"/>
    <w:pPr>
      <w:keepNext/>
      <w:spacing w:before="120" w:after="0" w:line="240" w:lineRule="auto"/>
      <w:jc w:val="right"/>
    </w:pPr>
    <w:rPr>
      <w:rFonts w:ascii="Times New Roman" w:eastAsia="PMingLiU" w:hAnsi="Times New Roman"/>
      <w:i/>
      <w:sz w:val="24"/>
      <w:szCs w:val="20"/>
      <w:lang w:eastAsia="ru-RU"/>
    </w:rPr>
  </w:style>
  <w:style w:type="paragraph" w:customStyle="1" w:styleId="afffff3">
    <w:name w:val="Источник последний абзац"/>
    <w:basedOn w:val="afffff1"/>
    <w:uiPriority w:val="99"/>
    <w:rsid w:val="00F2512B"/>
    <w:pPr>
      <w:spacing w:after="120"/>
    </w:pPr>
  </w:style>
  <w:style w:type="paragraph" w:customStyle="1" w:styleId="afffff4">
    <w:name w:val="#Таблица текст"/>
    <w:basedOn w:val="a4"/>
    <w:uiPriority w:val="99"/>
    <w:rsid w:val="00F2512B"/>
    <w:pPr>
      <w:spacing w:after="0" w:line="240" w:lineRule="auto"/>
    </w:pPr>
    <w:rPr>
      <w:rFonts w:ascii="Times New Roman" w:eastAsia="PMingLiU" w:hAnsi="Times New Roman"/>
      <w:sz w:val="20"/>
      <w:szCs w:val="20"/>
      <w:lang w:eastAsia="ru-RU"/>
    </w:rPr>
  </w:style>
  <w:style w:type="paragraph" w:customStyle="1" w:styleId="afffff5">
    <w:name w:val="#Таблица цифры"/>
    <w:basedOn w:val="a4"/>
    <w:uiPriority w:val="99"/>
    <w:rsid w:val="00F2512B"/>
    <w:pPr>
      <w:spacing w:after="0" w:line="240" w:lineRule="auto"/>
      <w:jc w:val="center"/>
    </w:pPr>
    <w:rPr>
      <w:rFonts w:ascii="Times New Roman" w:eastAsia="PMingLiU" w:hAnsi="Times New Roman"/>
      <w:sz w:val="20"/>
      <w:szCs w:val="20"/>
      <w:lang w:eastAsia="ru-RU"/>
    </w:rPr>
  </w:style>
  <w:style w:type="paragraph" w:customStyle="1" w:styleId="afffff6">
    <w:name w:val="Заголовок_РИС"/>
    <w:basedOn w:val="a4"/>
    <w:uiPriority w:val="99"/>
    <w:rsid w:val="00F2512B"/>
    <w:pPr>
      <w:keepNext/>
      <w:spacing w:before="240" w:after="60" w:line="240" w:lineRule="auto"/>
      <w:jc w:val="center"/>
    </w:pPr>
    <w:rPr>
      <w:rFonts w:ascii="Times New Roman" w:eastAsia="PMingLiU" w:hAnsi="Times New Roman"/>
      <w:sz w:val="24"/>
      <w:szCs w:val="20"/>
      <w:lang w:eastAsia="ru-RU"/>
    </w:rPr>
  </w:style>
  <w:style w:type="character" w:customStyle="1" w:styleId="afffff7">
    <w:name w:val="Номер_РИС"/>
    <w:rsid w:val="00F2512B"/>
    <w:rPr>
      <w:i/>
      <w:sz w:val="24"/>
    </w:rPr>
  </w:style>
  <w:style w:type="paragraph" w:customStyle="1" w:styleId="BodyText">
    <w:name w:val="BodyText"/>
    <w:basedOn w:val="a4"/>
    <w:uiPriority w:val="99"/>
    <w:rsid w:val="00F2512B"/>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F2512B"/>
    <w:rPr>
      <w:rFonts w:ascii="Arial" w:hAnsi="Arial" w:cs="Arial"/>
      <w:sz w:val="24"/>
      <w:szCs w:val="24"/>
      <w:lang w:val="ru-RU" w:eastAsia="ru-RU" w:bidi="ar-SA"/>
    </w:rPr>
  </w:style>
  <w:style w:type="paragraph" w:customStyle="1" w:styleId="afffff8">
    <w:name w:val="Подпись рисунка"/>
    <w:basedOn w:val="afffff9"/>
    <w:uiPriority w:val="99"/>
    <w:rsid w:val="00F2512B"/>
    <w:pPr>
      <w:jc w:val="center"/>
    </w:pPr>
    <w:rPr>
      <w:rFonts w:ascii="Arial" w:hAnsi="Arial"/>
      <w:b w:val="0"/>
      <w:bCs w:val="0"/>
      <w:sz w:val="24"/>
    </w:rPr>
  </w:style>
  <w:style w:type="paragraph" w:styleId="afffff9">
    <w:name w:val="caption"/>
    <w:basedOn w:val="a4"/>
    <w:next w:val="a4"/>
    <w:link w:val="afffffa"/>
    <w:uiPriority w:val="99"/>
    <w:qFormat/>
    <w:rsid w:val="00F2512B"/>
    <w:pPr>
      <w:spacing w:after="0" w:line="240" w:lineRule="auto"/>
    </w:pPr>
    <w:rPr>
      <w:rFonts w:ascii="Times New Roman" w:eastAsia="PMingLiU" w:hAnsi="Times New Roman"/>
      <w:b/>
      <w:bCs/>
      <w:sz w:val="20"/>
      <w:szCs w:val="20"/>
      <w:lang w:eastAsia="ru-RU"/>
    </w:rPr>
  </w:style>
  <w:style w:type="character" w:customStyle="1" w:styleId="A15">
    <w:name w:val="A15"/>
    <w:rsid w:val="00F2512B"/>
    <w:rPr>
      <w:rFonts w:cs="DFGYKK+StoneSansStd-Medium"/>
      <w:color w:val="000000"/>
      <w:sz w:val="15"/>
      <w:szCs w:val="15"/>
    </w:rPr>
  </w:style>
  <w:style w:type="character" w:customStyle="1" w:styleId="A16">
    <w:name w:val="A16"/>
    <w:rsid w:val="00F2512B"/>
    <w:rPr>
      <w:rFonts w:cs="DFGYKK+StoneSansStd-Medium"/>
      <w:color w:val="000000"/>
      <w:sz w:val="11"/>
      <w:szCs w:val="11"/>
    </w:rPr>
  </w:style>
  <w:style w:type="character" w:customStyle="1" w:styleId="content">
    <w:name w:val="content"/>
    <w:basedOn w:val="a5"/>
    <w:rsid w:val="00F2512B"/>
  </w:style>
  <w:style w:type="character" w:customStyle="1" w:styleId="ccmtdefault">
    <w:name w:val="ccmtdefault"/>
    <w:basedOn w:val="a5"/>
    <w:rsid w:val="00F2512B"/>
  </w:style>
  <w:style w:type="character" w:customStyle="1" w:styleId="bold">
    <w:name w:val="bold"/>
    <w:basedOn w:val="a5"/>
    <w:rsid w:val="00F2512B"/>
  </w:style>
  <w:style w:type="paragraph" w:customStyle="1" w:styleId="msolistparagraph0">
    <w:name w:val="msolistparagraph"/>
    <w:basedOn w:val="a4"/>
    <w:rsid w:val="00F2512B"/>
    <w:pPr>
      <w:spacing w:after="0" w:line="240" w:lineRule="auto"/>
      <w:ind w:left="720"/>
    </w:pPr>
    <w:rPr>
      <w:rFonts w:ascii="Times New Roman" w:eastAsia="PMingLiU" w:hAnsi="Times New Roman"/>
      <w:sz w:val="24"/>
      <w:szCs w:val="24"/>
      <w:lang w:eastAsia="ru-RU"/>
    </w:rPr>
  </w:style>
  <w:style w:type="character" w:customStyle="1" w:styleId="h3">
    <w:name w:val="h3"/>
    <w:basedOn w:val="a5"/>
    <w:rsid w:val="00F2512B"/>
  </w:style>
  <w:style w:type="character" w:customStyle="1" w:styleId="right1">
    <w:name w:val="right1"/>
    <w:rsid w:val="00F2512B"/>
  </w:style>
  <w:style w:type="paragraph" w:customStyle="1" w:styleId="BST">
    <w:name w:val="BST"/>
    <w:basedOn w:val="a4"/>
    <w:uiPriority w:val="99"/>
    <w:rsid w:val="00F2512B"/>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4"/>
    <w:uiPriority w:val="99"/>
    <w:rsid w:val="00F2512B"/>
    <w:pPr>
      <w:spacing w:before="100" w:beforeAutospacing="1" w:after="115"/>
    </w:pPr>
    <w:rPr>
      <w:rFonts w:eastAsia="Times New Roman"/>
      <w:color w:val="000000"/>
      <w:lang w:eastAsia="ru-RU"/>
    </w:rPr>
  </w:style>
  <w:style w:type="paragraph" w:styleId="afffffb">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4"/>
    <w:link w:val="afffffc"/>
    <w:unhideWhenUsed/>
    <w:rsid w:val="00F2512B"/>
    <w:pPr>
      <w:spacing w:after="0" w:line="240" w:lineRule="auto"/>
    </w:pPr>
    <w:rPr>
      <w:rFonts w:ascii="Consolas" w:eastAsia="Times New Roman" w:hAnsi="Consolas"/>
      <w:sz w:val="21"/>
      <w:szCs w:val="21"/>
      <w:lang w:eastAsia="ru-RU"/>
    </w:rPr>
  </w:style>
  <w:style w:type="character" w:customStyle="1" w:styleId="afffffc">
    <w:name w:val="Текст Знак"/>
    <w:aliases w:val="Char Знак1, Char Знак1,Текст Знак1 Знак Знак2,Текст Знак Знак Знак Знак2,Текст Знак2 Знак Знак Знак Знак2,Текст Знак3 Знак Знак Знак Знак Знак2,Текст Знак2 Знак Знак1 Знак Знак Знак Знак2,Текст Знак Знак Знак Знак Знак Знак Знак Знак2"/>
    <w:basedOn w:val="a5"/>
    <w:link w:val="afffffb"/>
    <w:rsid w:val="00F2512B"/>
    <w:rPr>
      <w:rFonts w:ascii="Consolas" w:eastAsia="Times New Roman" w:hAnsi="Consolas" w:cs="Times New Roman"/>
      <w:sz w:val="21"/>
      <w:szCs w:val="21"/>
      <w:lang w:eastAsia="ru-RU"/>
    </w:rPr>
  </w:style>
  <w:style w:type="character" w:customStyle="1" w:styleId="inline">
    <w:name w:val="inline"/>
    <w:rsid w:val="00F2512B"/>
  </w:style>
  <w:style w:type="character" w:customStyle="1" w:styleId="h41">
    <w:name w:val="h41"/>
    <w:rsid w:val="00F2512B"/>
    <w:rPr>
      <w:rFonts w:ascii="Arial" w:hAnsi="Arial" w:cs="Arial" w:hint="default"/>
      <w:color w:val="4A1914"/>
      <w:sz w:val="18"/>
      <w:szCs w:val="18"/>
    </w:rPr>
  </w:style>
  <w:style w:type="character" w:customStyle="1" w:styleId="blk">
    <w:name w:val="blk"/>
    <w:rsid w:val="00F2512B"/>
  </w:style>
  <w:style w:type="character" w:customStyle="1" w:styleId="u">
    <w:name w:val="u"/>
    <w:rsid w:val="00F2512B"/>
  </w:style>
  <w:style w:type="paragraph" w:customStyle="1" w:styleId="afffffd">
    <w:name w:val="Пункт"/>
    <w:basedOn w:val="afd"/>
    <w:rsid w:val="00F2512B"/>
    <w:pPr>
      <w:widowControl/>
      <w:suppressAutoHyphens/>
      <w:autoSpaceDE/>
      <w:autoSpaceDN/>
      <w:adjustRightInd/>
      <w:spacing w:after="120"/>
      <w:jc w:val="left"/>
    </w:pPr>
    <w:rPr>
      <w:color w:val="auto"/>
      <w:sz w:val="24"/>
      <w:szCs w:val="24"/>
      <w:lang w:val="x-none" w:eastAsia="ar-SA"/>
    </w:rPr>
  </w:style>
  <w:style w:type="numbering" w:customStyle="1" w:styleId="2fd">
    <w:name w:val="Нет списка2"/>
    <w:next w:val="a7"/>
    <w:uiPriority w:val="99"/>
    <w:semiHidden/>
    <w:unhideWhenUsed/>
    <w:rsid w:val="00F2512B"/>
  </w:style>
  <w:style w:type="paragraph" w:customStyle="1" w:styleId="msonormalcxspmiddle">
    <w:name w:val="msonormalcxspmiddle"/>
    <w:basedOn w:val="a4"/>
    <w:rsid w:val="00F2512B"/>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7"/>
    <w:uiPriority w:val="99"/>
    <w:semiHidden/>
    <w:unhideWhenUsed/>
    <w:rsid w:val="00F2512B"/>
  </w:style>
  <w:style w:type="table" w:customStyle="1" w:styleId="3fa">
    <w:name w:val="Сетка таблицы3"/>
    <w:basedOn w:val="a6"/>
    <w:next w:val="af8"/>
    <w:uiPriority w:val="59"/>
    <w:rsid w:val="00F25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F2512B"/>
  </w:style>
  <w:style w:type="character" w:customStyle="1" w:styleId="xryml1">
    <w:name w:val="xryml1"/>
    <w:basedOn w:val="a5"/>
    <w:rsid w:val="00F2512B"/>
    <w:rPr>
      <w:rFonts w:ascii="Verdana" w:hAnsi="Verdana" w:hint="default"/>
      <w:b/>
      <w:bCs/>
      <w:vanish w:val="0"/>
      <w:webHidden w:val="0"/>
      <w:color w:val="076AD8"/>
      <w:spacing w:val="15"/>
      <w:sz w:val="36"/>
      <w:szCs w:val="36"/>
      <w:specVanish w:val="0"/>
    </w:rPr>
  </w:style>
  <w:style w:type="character" w:customStyle="1" w:styleId="h1-part1-mech2">
    <w:name w:val="h1-part1-mech2"/>
    <w:basedOn w:val="a5"/>
    <w:rsid w:val="00F2512B"/>
    <w:rPr>
      <w:vanish w:val="0"/>
      <w:webHidden w:val="0"/>
      <w:color w:val="333333"/>
      <w:sz w:val="57"/>
      <w:szCs w:val="57"/>
      <w:specVanish w:val="0"/>
    </w:rPr>
  </w:style>
  <w:style w:type="character" w:customStyle="1" w:styleId="eaarw1">
    <w:name w:val="eaarw1"/>
    <w:basedOn w:val="a5"/>
    <w:rsid w:val="00F2512B"/>
    <w:rPr>
      <w:rFonts w:ascii="Verdana" w:hAnsi="Verdana" w:hint="default"/>
      <w:b/>
      <w:bCs/>
      <w:vanish w:val="0"/>
      <w:webHidden w:val="0"/>
      <w:color w:val="076AD8"/>
      <w:spacing w:val="15"/>
      <w:sz w:val="36"/>
      <w:szCs w:val="36"/>
      <w:specVanish w:val="0"/>
    </w:rPr>
  </w:style>
  <w:style w:type="character" w:customStyle="1" w:styleId="bugeb1">
    <w:name w:val="bugeb1"/>
    <w:basedOn w:val="a5"/>
    <w:rsid w:val="00F2512B"/>
    <w:rPr>
      <w:rFonts w:ascii="Verdana" w:hAnsi="Verdana" w:hint="default"/>
      <w:b/>
      <w:bCs/>
      <w:vanish w:val="0"/>
      <w:webHidden w:val="0"/>
      <w:color w:val="076AD8"/>
      <w:spacing w:val="15"/>
      <w:sz w:val="36"/>
      <w:szCs w:val="36"/>
      <w:specVanish w:val="0"/>
    </w:rPr>
  </w:style>
  <w:style w:type="character" w:customStyle="1" w:styleId="nhexq1">
    <w:name w:val="nhexq1"/>
    <w:basedOn w:val="a5"/>
    <w:rsid w:val="00F2512B"/>
    <w:rPr>
      <w:rFonts w:ascii="Verdana" w:hAnsi="Verdana" w:hint="default"/>
      <w:b/>
      <w:bCs/>
      <w:vanish w:val="0"/>
      <w:webHidden w:val="0"/>
      <w:color w:val="076AD8"/>
      <w:spacing w:val="15"/>
      <w:sz w:val="36"/>
      <w:szCs w:val="36"/>
      <w:specVanish w:val="0"/>
    </w:rPr>
  </w:style>
  <w:style w:type="character" w:customStyle="1" w:styleId="jlbcz1">
    <w:name w:val="jlbcz1"/>
    <w:basedOn w:val="a5"/>
    <w:rsid w:val="00F2512B"/>
    <w:rPr>
      <w:rFonts w:ascii="Verdana" w:hAnsi="Verdana" w:hint="default"/>
      <w:b/>
      <w:bCs/>
      <w:vanish w:val="0"/>
      <w:webHidden w:val="0"/>
      <w:color w:val="076AD8"/>
      <w:spacing w:val="15"/>
      <w:sz w:val="36"/>
      <w:szCs w:val="36"/>
      <w:specVanish w:val="0"/>
    </w:rPr>
  </w:style>
  <w:style w:type="character" w:customStyle="1" w:styleId="epmco1">
    <w:name w:val="epmco1"/>
    <w:basedOn w:val="a5"/>
    <w:rsid w:val="00F2512B"/>
    <w:rPr>
      <w:rFonts w:ascii="Verdana" w:hAnsi="Verdana" w:hint="default"/>
      <w:b/>
      <w:bCs/>
      <w:vanish w:val="0"/>
      <w:webHidden w:val="0"/>
      <w:color w:val="076AD8"/>
      <w:spacing w:val="15"/>
      <w:sz w:val="36"/>
      <w:szCs w:val="36"/>
      <w:specVanish w:val="0"/>
    </w:rPr>
  </w:style>
  <w:style w:type="character" w:customStyle="1" w:styleId="ooqoq1">
    <w:name w:val="ooqoq1"/>
    <w:basedOn w:val="a5"/>
    <w:rsid w:val="00F2512B"/>
    <w:rPr>
      <w:rFonts w:ascii="Verdana" w:hAnsi="Verdana" w:hint="default"/>
      <w:b/>
      <w:bCs/>
      <w:vanish w:val="0"/>
      <w:webHidden w:val="0"/>
      <w:color w:val="076AD8"/>
      <w:spacing w:val="15"/>
      <w:sz w:val="36"/>
      <w:szCs w:val="36"/>
      <w:specVanish w:val="0"/>
    </w:rPr>
  </w:style>
  <w:style w:type="character" w:customStyle="1" w:styleId="uhubc1">
    <w:name w:val="uhubc1"/>
    <w:basedOn w:val="a5"/>
    <w:rsid w:val="00F2512B"/>
    <w:rPr>
      <w:rFonts w:ascii="Verdana" w:hAnsi="Verdana" w:hint="default"/>
      <w:b/>
      <w:bCs/>
      <w:vanish w:val="0"/>
      <w:webHidden w:val="0"/>
      <w:color w:val="076AD8"/>
      <w:spacing w:val="15"/>
      <w:sz w:val="36"/>
      <w:szCs w:val="36"/>
      <w:specVanish w:val="0"/>
    </w:rPr>
  </w:style>
  <w:style w:type="character" w:customStyle="1" w:styleId="iycih1">
    <w:name w:val="iycih1"/>
    <w:basedOn w:val="a5"/>
    <w:rsid w:val="00F2512B"/>
    <w:rPr>
      <w:rFonts w:ascii="Verdana" w:hAnsi="Verdana" w:hint="default"/>
      <w:b/>
      <w:bCs/>
      <w:vanish w:val="0"/>
      <w:webHidden w:val="0"/>
      <w:color w:val="076AD8"/>
      <w:spacing w:val="15"/>
      <w:sz w:val="36"/>
      <w:szCs w:val="36"/>
      <w:specVanish w:val="0"/>
    </w:rPr>
  </w:style>
  <w:style w:type="character" w:customStyle="1" w:styleId="nvolz1">
    <w:name w:val="nvolz1"/>
    <w:basedOn w:val="a5"/>
    <w:rsid w:val="00F2512B"/>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5"/>
    <w:rsid w:val="00F2512B"/>
    <w:rPr>
      <w:rFonts w:ascii="Times New Roman" w:hAnsi="Times New Roman" w:cs="Times New Roman" w:hint="default"/>
      <w:b/>
      <w:bCs/>
      <w:sz w:val="48"/>
      <w:szCs w:val="48"/>
    </w:rPr>
  </w:style>
  <w:style w:type="character" w:customStyle="1" w:styleId="gorro1">
    <w:name w:val="gorro1"/>
    <w:basedOn w:val="a5"/>
    <w:rsid w:val="00F2512B"/>
    <w:rPr>
      <w:rFonts w:ascii="Verdana" w:hAnsi="Verdana" w:hint="default"/>
      <w:b/>
      <w:bCs/>
      <w:vanish w:val="0"/>
      <w:webHidden w:val="0"/>
      <w:color w:val="076AD8"/>
      <w:spacing w:val="15"/>
      <w:sz w:val="36"/>
      <w:szCs w:val="36"/>
      <w:specVanish w:val="0"/>
    </w:rPr>
  </w:style>
  <w:style w:type="character" w:customStyle="1" w:styleId="yuvfm1">
    <w:name w:val="yuvfm1"/>
    <w:basedOn w:val="a5"/>
    <w:rsid w:val="00F2512B"/>
    <w:rPr>
      <w:rFonts w:ascii="Verdana" w:hAnsi="Verdana" w:hint="default"/>
      <w:b/>
      <w:bCs/>
      <w:vanish w:val="0"/>
      <w:webHidden w:val="0"/>
      <w:color w:val="076AD8"/>
      <w:spacing w:val="15"/>
      <w:sz w:val="36"/>
      <w:szCs w:val="36"/>
      <w:specVanish w:val="0"/>
    </w:rPr>
  </w:style>
  <w:style w:type="character" w:customStyle="1" w:styleId="rlxjn1">
    <w:name w:val="rlxjn1"/>
    <w:basedOn w:val="a5"/>
    <w:rsid w:val="00F2512B"/>
    <w:rPr>
      <w:rFonts w:ascii="Verdana" w:hAnsi="Verdana" w:hint="default"/>
      <w:b/>
      <w:bCs/>
      <w:vanish w:val="0"/>
      <w:webHidden w:val="0"/>
      <w:color w:val="076AD8"/>
      <w:spacing w:val="15"/>
      <w:sz w:val="36"/>
      <w:szCs w:val="36"/>
      <w:specVanish w:val="0"/>
    </w:rPr>
  </w:style>
  <w:style w:type="character" w:customStyle="1" w:styleId="brlkj1">
    <w:name w:val="brlkj1"/>
    <w:basedOn w:val="a5"/>
    <w:rsid w:val="00F2512B"/>
    <w:rPr>
      <w:rFonts w:ascii="Verdana" w:hAnsi="Verdana" w:hint="default"/>
      <w:b/>
      <w:bCs/>
      <w:vanish w:val="0"/>
      <w:webHidden w:val="0"/>
      <w:color w:val="076AD8"/>
      <w:spacing w:val="15"/>
      <w:sz w:val="36"/>
      <w:szCs w:val="36"/>
      <w:specVanish w:val="0"/>
    </w:rPr>
  </w:style>
  <w:style w:type="character" w:customStyle="1" w:styleId="gycqs1">
    <w:name w:val="gycqs1"/>
    <w:basedOn w:val="a5"/>
    <w:rsid w:val="00F2512B"/>
    <w:rPr>
      <w:rFonts w:ascii="Verdana" w:hAnsi="Verdana" w:hint="default"/>
      <w:b/>
      <w:bCs/>
      <w:vanish w:val="0"/>
      <w:webHidden w:val="0"/>
      <w:color w:val="076AD8"/>
      <w:spacing w:val="15"/>
      <w:sz w:val="36"/>
      <w:szCs w:val="36"/>
      <w:specVanish w:val="0"/>
    </w:rPr>
  </w:style>
  <w:style w:type="character" w:customStyle="1" w:styleId="pcucv1">
    <w:name w:val="pcucv1"/>
    <w:basedOn w:val="a5"/>
    <w:rsid w:val="00F2512B"/>
    <w:rPr>
      <w:rFonts w:ascii="Verdana" w:hAnsi="Verdana" w:hint="default"/>
      <w:b/>
      <w:bCs/>
      <w:vanish w:val="0"/>
      <w:webHidden w:val="0"/>
      <w:color w:val="076AD8"/>
      <w:spacing w:val="15"/>
      <w:sz w:val="36"/>
      <w:szCs w:val="36"/>
      <w:specVanish w:val="0"/>
    </w:rPr>
  </w:style>
  <w:style w:type="character" w:customStyle="1" w:styleId="vctlu1">
    <w:name w:val="vctlu1"/>
    <w:basedOn w:val="a5"/>
    <w:rsid w:val="00F2512B"/>
    <w:rPr>
      <w:rFonts w:ascii="Verdana" w:hAnsi="Verdana" w:hint="default"/>
      <w:b/>
      <w:bCs/>
      <w:vanish w:val="0"/>
      <w:webHidden w:val="0"/>
      <w:color w:val="076AD8"/>
      <w:spacing w:val="15"/>
      <w:sz w:val="36"/>
      <w:szCs w:val="36"/>
      <w:specVanish w:val="0"/>
    </w:rPr>
  </w:style>
  <w:style w:type="character" w:customStyle="1" w:styleId="xwgpf1">
    <w:name w:val="xwgpf1"/>
    <w:basedOn w:val="a5"/>
    <w:rsid w:val="00F2512B"/>
    <w:rPr>
      <w:rFonts w:ascii="Verdana" w:hAnsi="Verdana" w:hint="default"/>
      <w:b/>
      <w:bCs/>
      <w:vanish w:val="0"/>
      <w:webHidden w:val="0"/>
      <w:color w:val="076AD8"/>
      <w:spacing w:val="15"/>
      <w:sz w:val="36"/>
      <w:szCs w:val="36"/>
      <w:specVanish w:val="0"/>
    </w:rPr>
  </w:style>
  <w:style w:type="character" w:customStyle="1" w:styleId="nnnva1">
    <w:name w:val="nnnva1"/>
    <w:basedOn w:val="a5"/>
    <w:rsid w:val="00F2512B"/>
    <w:rPr>
      <w:rFonts w:ascii="Verdana" w:hAnsi="Verdana" w:hint="default"/>
      <w:b/>
      <w:bCs/>
      <w:vanish w:val="0"/>
      <w:webHidden w:val="0"/>
      <w:color w:val="076AD8"/>
      <w:spacing w:val="15"/>
      <w:sz w:val="36"/>
      <w:szCs w:val="36"/>
      <w:specVanish w:val="0"/>
    </w:rPr>
  </w:style>
  <w:style w:type="character" w:customStyle="1" w:styleId="ukmff1">
    <w:name w:val="ukmff1"/>
    <w:basedOn w:val="a5"/>
    <w:rsid w:val="00F2512B"/>
    <w:rPr>
      <w:rFonts w:ascii="Verdana" w:hAnsi="Verdana" w:hint="default"/>
      <w:b/>
      <w:bCs/>
      <w:vanish w:val="0"/>
      <w:webHidden w:val="0"/>
      <w:color w:val="076AD8"/>
      <w:spacing w:val="15"/>
      <w:sz w:val="36"/>
      <w:szCs w:val="36"/>
      <w:specVanish w:val="0"/>
    </w:rPr>
  </w:style>
  <w:style w:type="character" w:customStyle="1" w:styleId="d-block1">
    <w:name w:val="d-block1"/>
    <w:basedOn w:val="a5"/>
    <w:rsid w:val="00F2512B"/>
    <w:rPr>
      <w:vanish w:val="0"/>
      <w:webHidden w:val="0"/>
      <w:specVanish w:val="0"/>
    </w:rPr>
  </w:style>
  <w:style w:type="character" w:styleId="afffffe">
    <w:name w:val="Hyperlink"/>
    <w:basedOn w:val="a5"/>
    <w:uiPriority w:val="99"/>
    <w:unhideWhenUsed/>
    <w:rsid w:val="00F2512B"/>
    <w:rPr>
      <w:color w:val="0563C1" w:themeColor="hyperlink"/>
      <w:u w:val="single"/>
    </w:rPr>
  </w:style>
  <w:style w:type="character" w:customStyle="1" w:styleId="911">
    <w:name w:val="Заголовок 9 Знак1"/>
    <w:basedOn w:val="a5"/>
    <w:uiPriority w:val="9"/>
    <w:semiHidden/>
    <w:rsid w:val="00F2512B"/>
    <w:rPr>
      <w:rFonts w:asciiTheme="majorHAnsi" w:eastAsiaTheme="majorEastAsia" w:hAnsiTheme="majorHAnsi" w:cstheme="majorBidi"/>
      <w:i/>
      <w:iCs/>
      <w:color w:val="272727" w:themeColor="text1" w:themeTint="D8"/>
      <w:sz w:val="21"/>
      <w:szCs w:val="21"/>
    </w:rPr>
  </w:style>
  <w:style w:type="paragraph" w:styleId="2f5">
    <w:name w:val="Quote"/>
    <w:basedOn w:val="a4"/>
    <w:next w:val="a4"/>
    <w:link w:val="2f4"/>
    <w:uiPriority w:val="29"/>
    <w:qFormat/>
    <w:rsid w:val="00F2512B"/>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7">
    <w:name w:val="Цитата 2 Знак1"/>
    <w:basedOn w:val="a5"/>
    <w:uiPriority w:val="29"/>
    <w:rsid w:val="00F2512B"/>
    <w:rPr>
      <w:rFonts w:ascii="Calibri" w:eastAsia="Calibri" w:hAnsi="Calibri" w:cs="Times New Roman"/>
      <w:i/>
      <w:iCs/>
      <w:color w:val="404040" w:themeColor="text1" w:themeTint="BF"/>
    </w:rPr>
  </w:style>
  <w:style w:type="paragraph" w:styleId="affd">
    <w:name w:val="Intense Quote"/>
    <w:basedOn w:val="a4"/>
    <w:next w:val="a4"/>
    <w:link w:val="affc"/>
    <w:uiPriority w:val="30"/>
    <w:qFormat/>
    <w:rsid w:val="00F2512B"/>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c">
    <w:name w:val="Выделенная цитата Знак1"/>
    <w:basedOn w:val="a5"/>
    <w:uiPriority w:val="30"/>
    <w:rsid w:val="00F2512B"/>
    <w:rPr>
      <w:rFonts w:ascii="Calibri" w:eastAsia="Calibri" w:hAnsi="Calibri" w:cs="Times New Roman"/>
      <w:i/>
      <w:iCs/>
      <w:color w:val="5B9BD5" w:themeColor="accent1"/>
    </w:rPr>
  </w:style>
  <w:style w:type="character" w:styleId="affffff">
    <w:name w:val="Subtle Emphasis"/>
    <w:basedOn w:val="a5"/>
    <w:uiPriority w:val="19"/>
    <w:qFormat/>
    <w:rsid w:val="00F2512B"/>
    <w:rPr>
      <w:i/>
      <w:iCs/>
      <w:color w:val="404040" w:themeColor="text1" w:themeTint="BF"/>
    </w:rPr>
  </w:style>
  <w:style w:type="character" w:styleId="affffff0">
    <w:name w:val="Intense Emphasis"/>
    <w:basedOn w:val="a5"/>
    <w:uiPriority w:val="21"/>
    <w:qFormat/>
    <w:rsid w:val="00F2512B"/>
    <w:rPr>
      <w:i/>
      <w:iCs/>
      <w:color w:val="5B9BD5" w:themeColor="accent1"/>
    </w:rPr>
  </w:style>
  <w:style w:type="character" w:styleId="affffff1">
    <w:name w:val="Subtle Reference"/>
    <w:basedOn w:val="a5"/>
    <w:uiPriority w:val="31"/>
    <w:qFormat/>
    <w:rsid w:val="00F2512B"/>
    <w:rPr>
      <w:smallCaps/>
      <w:color w:val="5A5A5A" w:themeColor="text1" w:themeTint="A5"/>
    </w:rPr>
  </w:style>
  <w:style w:type="character" w:styleId="affffff2">
    <w:name w:val="Intense Reference"/>
    <w:basedOn w:val="a5"/>
    <w:uiPriority w:val="32"/>
    <w:qFormat/>
    <w:rsid w:val="00F2512B"/>
    <w:rPr>
      <w:b/>
      <w:bCs/>
      <w:smallCaps/>
      <w:color w:val="5B9BD5" w:themeColor="accent1"/>
      <w:spacing w:val="5"/>
    </w:rPr>
  </w:style>
  <w:style w:type="character" w:styleId="affffff3">
    <w:name w:val="FollowedHyperlink"/>
    <w:basedOn w:val="a5"/>
    <w:uiPriority w:val="99"/>
    <w:unhideWhenUsed/>
    <w:rsid w:val="00F2512B"/>
    <w:rPr>
      <w:color w:val="954F72" w:themeColor="followedHyperlink"/>
      <w:u w:val="single"/>
    </w:rPr>
  </w:style>
  <w:style w:type="table" w:customStyle="1" w:styleId="313">
    <w:name w:val="Сетка таблицы31"/>
    <w:basedOn w:val="a6"/>
    <w:next w:val="af8"/>
    <w:uiPriority w:val="99"/>
    <w:rsid w:val="00D8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e">
    <w:name w:val="Основной текст (2)_"/>
    <w:basedOn w:val="a5"/>
    <w:link w:val="2ff"/>
    <w:locked/>
    <w:rsid w:val="00FD557F"/>
    <w:rPr>
      <w:rFonts w:ascii="Arial" w:hAnsi="Arial" w:cs="Arial"/>
      <w:b/>
      <w:bCs/>
      <w:sz w:val="16"/>
      <w:szCs w:val="16"/>
      <w:shd w:val="clear" w:color="auto" w:fill="FFFFFF"/>
    </w:rPr>
  </w:style>
  <w:style w:type="paragraph" w:customStyle="1" w:styleId="2ff">
    <w:name w:val="Основной текст (2)"/>
    <w:basedOn w:val="a4"/>
    <w:link w:val="2fe"/>
    <w:rsid w:val="00FD557F"/>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F00578"/>
    <w:pPr>
      <w:numPr>
        <w:numId w:val="9"/>
      </w:numPr>
    </w:pPr>
  </w:style>
  <w:style w:type="numbering" w:customStyle="1" w:styleId="7">
    <w:name w:val="Стиль7"/>
    <w:uiPriority w:val="99"/>
    <w:rsid w:val="00952965"/>
    <w:pPr>
      <w:numPr>
        <w:numId w:val="10"/>
      </w:numPr>
    </w:pPr>
  </w:style>
  <w:style w:type="numbering" w:customStyle="1" w:styleId="8">
    <w:name w:val="Стиль8"/>
    <w:uiPriority w:val="99"/>
    <w:rsid w:val="00952965"/>
    <w:pPr>
      <w:numPr>
        <w:numId w:val="11"/>
      </w:numPr>
    </w:pPr>
  </w:style>
  <w:style w:type="numbering" w:customStyle="1" w:styleId="9">
    <w:name w:val="Стиль9"/>
    <w:uiPriority w:val="99"/>
    <w:rsid w:val="00952965"/>
    <w:pPr>
      <w:numPr>
        <w:numId w:val="12"/>
      </w:numPr>
    </w:pPr>
  </w:style>
  <w:style w:type="numbering" w:customStyle="1" w:styleId="100">
    <w:name w:val="Стиль10"/>
    <w:uiPriority w:val="99"/>
    <w:rsid w:val="00952965"/>
    <w:pPr>
      <w:numPr>
        <w:numId w:val="13"/>
      </w:numPr>
    </w:pPr>
  </w:style>
  <w:style w:type="numbering" w:customStyle="1" w:styleId="110">
    <w:name w:val="Стиль11"/>
    <w:uiPriority w:val="99"/>
    <w:rsid w:val="00952965"/>
    <w:pPr>
      <w:numPr>
        <w:numId w:val="14"/>
      </w:numPr>
    </w:pPr>
  </w:style>
  <w:style w:type="numbering" w:customStyle="1" w:styleId="120">
    <w:name w:val="Стиль12"/>
    <w:uiPriority w:val="99"/>
    <w:rsid w:val="00952965"/>
    <w:pPr>
      <w:numPr>
        <w:numId w:val="15"/>
      </w:numPr>
    </w:pPr>
  </w:style>
  <w:style w:type="numbering" w:customStyle="1" w:styleId="13">
    <w:name w:val="Стиль13"/>
    <w:uiPriority w:val="99"/>
    <w:rsid w:val="00F505C6"/>
    <w:pPr>
      <w:numPr>
        <w:numId w:val="16"/>
      </w:numPr>
    </w:pPr>
  </w:style>
  <w:style w:type="numbering" w:customStyle="1" w:styleId="140">
    <w:name w:val="Стиль14"/>
    <w:uiPriority w:val="99"/>
    <w:rsid w:val="00F505C6"/>
    <w:pPr>
      <w:numPr>
        <w:numId w:val="17"/>
      </w:numPr>
    </w:pPr>
  </w:style>
  <w:style w:type="numbering" w:customStyle="1" w:styleId="15">
    <w:name w:val="Стиль15"/>
    <w:uiPriority w:val="99"/>
    <w:rsid w:val="00F505C6"/>
    <w:pPr>
      <w:numPr>
        <w:numId w:val="18"/>
      </w:numPr>
    </w:pPr>
  </w:style>
  <w:style w:type="numbering" w:customStyle="1" w:styleId="16">
    <w:name w:val="Стиль16"/>
    <w:uiPriority w:val="99"/>
    <w:rsid w:val="00F505C6"/>
    <w:pPr>
      <w:numPr>
        <w:numId w:val="19"/>
      </w:numPr>
    </w:pPr>
  </w:style>
  <w:style w:type="numbering" w:customStyle="1" w:styleId="17">
    <w:name w:val="Стиль17"/>
    <w:uiPriority w:val="99"/>
    <w:rsid w:val="00F505C6"/>
    <w:pPr>
      <w:numPr>
        <w:numId w:val="20"/>
      </w:numPr>
    </w:pPr>
  </w:style>
  <w:style w:type="numbering" w:customStyle="1" w:styleId="18">
    <w:name w:val="Стиль18"/>
    <w:uiPriority w:val="99"/>
    <w:rsid w:val="004E2792"/>
    <w:pPr>
      <w:numPr>
        <w:numId w:val="21"/>
      </w:numPr>
    </w:pPr>
  </w:style>
  <w:style w:type="numbering" w:customStyle="1" w:styleId="19">
    <w:name w:val="Стиль19"/>
    <w:uiPriority w:val="99"/>
    <w:rsid w:val="004E2792"/>
    <w:pPr>
      <w:numPr>
        <w:numId w:val="22"/>
      </w:numPr>
    </w:pPr>
  </w:style>
  <w:style w:type="numbering" w:customStyle="1" w:styleId="200">
    <w:name w:val="Стиль20"/>
    <w:uiPriority w:val="99"/>
    <w:rsid w:val="004E2792"/>
    <w:pPr>
      <w:numPr>
        <w:numId w:val="23"/>
      </w:numPr>
    </w:pPr>
  </w:style>
  <w:style w:type="numbering" w:customStyle="1" w:styleId="210">
    <w:name w:val="Стиль21"/>
    <w:uiPriority w:val="99"/>
    <w:rsid w:val="004E2792"/>
    <w:pPr>
      <w:numPr>
        <w:numId w:val="24"/>
      </w:numPr>
    </w:pPr>
  </w:style>
  <w:style w:type="numbering" w:customStyle="1" w:styleId="22">
    <w:name w:val="Стиль22"/>
    <w:uiPriority w:val="99"/>
    <w:rsid w:val="004E2792"/>
    <w:pPr>
      <w:numPr>
        <w:numId w:val="25"/>
      </w:numPr>
    </w:pPr>
  </w:style>
  <w:style w:type="numbering" w:customStyle="1" w:styleId="23">
    <w:name w:val="Стиль23"/>
    <w:uiPriority w:val="99"/>
    <w:rsid w:val="004E2792"/>
    <w:pPr>
      <w:numPr>
        <w:numId w:val="26"/>
      </w:numPr>
    </w:pPr>
  </w:style>
  <w:style w:type="numbering" w:customStyle="1" w:styleId="24">
    <w:name w:val="Стиль24"/>
    <w:uiPriority w:val="99"/>
    <w:rsid w:val="004E2792"/>
    <w:pPr>
      <w:numPr>
        <w:numId w:val="27"/>
      </w:numPr>
    </w:pPr>
  </w:style>
  <w:style w:type="numbering" w:customStyle="1" w:styleId="25">
    <w:name w:val="Стиль25"/>
    <w:uiPriority w:val="99"/>
    <w:rsid w:val="004E2792"/>
    <w:pPr>
      <w:numPr>
        <w:numId w:val="28"/>
      </w:numPr>
    </w:pPr>
  </w:style>
  <w:style w:type="numbering" w:customStyle="1" w:styleId="26">
    <w:name w:val="Стиль26"/>
    <w:uiPriority w:val="99"/>
    <w:rsid w:val="004E2792"/>
    <w:pPr>
      <w:numPr>
        <w:numId w:val="29"/>
      </w:numPr>
    </w:pPr>
  </w:style>
  <w:style w:type="numbering" w:customStyle="1" w:styleId="27">
    <w:name w:val="Стиль27"/>
    <w:uiPriority w:val="99"/>
    <w:rsid w:val="004E2792"/>
    <w:pPr>
      <w:numPr>
        <w:numId w:val="30"/>
      </w:numPr>
    </w:pPr>
  </w:style>
  <w:style w:type="numbering" w:customStyle="1" w:styleId="28">
    <w:name w:val="Стиль28"/>
    <w:uiPriority w:val="99"/>
    <w:rsid w:val="004E2792"/>
    <w:pPr>
      <w:numPr>
        <w:numId w:val="31"/>
      </w:numPr>
    </w:pPr>
  </w:style>
  <w:style w:type="numbering" w:customStyle="1" w:styleId="29">
    <w:name w:val="Стиль29"/>
    <w:uiPriority w:val="99"/>
    <w:rsid w:val="004E2792"/>
    <w:pPr>
      <w:numPr>
        <w:numId w:val="32"/>
      </w:numPr>
    </w:pPr>
  </w:style>
  <w:style w:type="numbering" w:customStyle="1" w:styleId="300">
    <w:name w:val="Стиль30"/>
    <w:uiPriority w:val="99"/>
    <w:rsid w:val="004E2792"/>
    <w:pPr>
      <w:numPr>
        <w:numId w:val="33"/>
      </w:numPr>
    </w:pPr>
  </w:style>
  <w:style w:type="numbering" w:customStyle="1" w:styleId="31">
    <w:name w:val="Стиль31"/>
    <w:uiPriority w:val="99"/>
    <w:rsid w:val="004E2792"/>
    <w:pPr>
      <w:numPr>
        <w:numId w:val="34"/>
      </w:numPr>
    </w:pPr>
  </w:style>
  <w:style w:type="numbering" w:customStyle="1" w:styleId="320">
    <w:name w:val="Стиль32"/>
    <w:uiPriority w:val="99"/>
    <w:rsid w:val="004E2792"/>
    <w:pPr>
      <w:numPr>
        <w:numId w:val="35"/>
      </w:numPr>
    </w:pPr>
  </w:style>
  <w:style w:type="numbering" w:customStyle="1" w:styleId="33">
    <w:name w:val="Стиль33"/>
    <w:uiPriority w:val="99"/>
    <w:rsid w:val="004E2792"/>
    <w:pPr>
      <w:numPr>
        <w:numId w:val="36"/>
      </w:numPr>
    </w:pPr>
  </w:style>
  <w:style w:type="numbering" w:customStyle="1" w:styleId="34">
    <w:name w:val="Стиль34"/>
    <w:uiPriority w:val="99"/>
    <w:rsid w:val="004E2792"/>
    <w:pPr>
      <w:numPr>
        <w:numId w:val="37"/>
      </w:numPr>
    </w:pPr>
  </w:style>
  <w:style w:type="numbering" w:customStyle="1" w:styleId="35">
    <w:name w:val="Стиль35"/>
    <w:uiPriority w:val="99"/>
    <w:rsid w:val="004E2792"/>
    <w:pPr>
      <w:numPr>
        <w:numId w:val="38"/>
      </w:numPr>
    </w:pPr>
  </w:style>
  <w:style w:type="numbering" w:customStyle="1" w:styleId="36">
    <w:name w:val="Стиль36"/>
    <w:uiPriority w:val="99"/>
    <w:rsid w:val="004E2792"/>
    <w:pPr>
      <w:numPr>
        <w:numId w:val="39"/>
      </w:numPr>
    </w:pPr>
  </w:style>
  <w:style w:type="numbering" w:customStyle="1" w:styleId="37">
    <w:name w:val="Стиль37"/>
    <w:uiPriority w:val="99"/>
    <w:rsid w:val="00CF4539"/>
    <w:pPr>
      <w:numPr>
        <w:numId w:val="40"/>
      </w:numPr>
    </w:pPr>
  </w:style>
  <w:style w:type="numbering" w:customStyle="1" w:styleId="38">
    <w:name w:val="Стиль38"/>
    <w:uiPriority w:val="99"/>
    <w:rsid w:val="00CF4539"/>
    <w:pPr>
      <w:numPr>
        <w:numId w:val="41"/>
      </w:numPr>
    </w:pPr>
  </w:style>
  <w:style w:type="numbering" w:customStyle="1" w:styleId="39">
    <w:name w:val="Стиль39"/>
    <w:uiPriority w:val="99"/>
    <w:rsid w:val="00CF4539"/>
    <w:pPr>
      <w:numPr>
        <w:numId w:val="42"/>
      </w:numPr>
    </w:pPr>
  </w:style>
  <w:style w:type="numbering" w:customStyle="1" w:styleId="40">
    <w:name w:val="Стиль40"/>
    <w:uiPriority w:val="99"/>
    <w:rsid w:val="00CF4539"/>
    <w:pPr>
      <w:numPr>
        <w:numId w:val="43"/>
      </w:numPr>
    </w:pPr>
  </w:style>
  <w:style w:type="numbering" w:customStyle="1" w:styleId="41">
    <w:name w:val="Стиль41"/>
    <w:uiPriority w:val="99"/>
    <w:rsid w:val="00CF4539"/>
    <w:pPr>
      <w:numPr>
        <w:numId w:val="44"/>
      </w:numPr>
    </w:pPr>
  </w:style>
  <w:style w:type="paragraph" w:customStyle="1" w:styleId="font5">
    <w:name w:val="font5"/>
    <w:basedOn w:val="a4"/>
    <w:rsid w:val="00CC5F0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4"/>
    <w:rsid w:val="00CC5F0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4"/>
    <w:rsid w:val="00CC5F0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4"/>
    <w:rsid w:val="00CC5F0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4"/>
    <w:uiPriority w:val="99"/>
    <w:rsid w:val="00CC5F0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4"/>
    <w:rsid w:val="00CC5F0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4"/>
    <w:rsid w:val="00CC5F0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4"/>
    <w:rsid w:val="00CC5F0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4"/>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4"/>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4"/>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4"/>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4"/>
    <w:rsid w:val="00CC5F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4"/>
    <w:rsid w:val="00CC5F0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4"/>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4"/>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4"/>
    <w:rsid w:val="00CC5F0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4"/>
    <w:rsid w:val="00CC5F0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4"/>
    <w:rsid w:val="00CC5F0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4"/>
    <w:rsid w:val="00CC5F0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4"/>
    <w:rsid w:val="00CC5F0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4"/>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4"/>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4"/>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4"/>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4"/>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4"/>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4"/>
    <w:rsid w:val="00CC5F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4"/>
    <w:rsid w:val="00CC5F0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4"/>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4"/>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4"/>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4"/>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4"/>
    <w:rsid w:val="00CC5F0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4"/>
    <w:rsid w:val="00CC5F0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4"/>
    <w:rsid w:val="00CC5F0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4"/>
    <w:rsid w:val="00CC5F0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4"/>
    <w:rsid w:val="00CC5F0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4"/>
    <w:rsid w:val="00CC5F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4"/>
    <w:rsid w:val="00CC5F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4"/>
    <w:rsid w:val="00CC5F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4"/>
    <w:rsid w:val="00CC5F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4"/>
    <w:rsid w:val="00CC5F0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4"/>
    <w:rsid w:val="00CC5F0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4"/>
    <w:rsid w:val="00CC5F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4"/>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4"/>
    <w:rsid w:val="00CC5F0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4"/>
    <w:rsid w:val="00CC5F0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4"/>
    <w:rsid w:val="00CC5F0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4"/>
    <w:uiPriority w:val="99"/>
    <w:rsid w:val="00104B1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9">
    <w:name w:val="Нет списка4"/>
    <w:next w:val="a7"/>
    <w:uiPriority w:val="99"/>
    <w:semiHidden/>
    <w:unhideWhenUsed/>
    <w:rsid w:val="00C066EF"/>
  </w:style>
  <w:style w:type="table" w:customStyle="1" w:styleId="4a">
    <w:name w:val="Сетка таблицы4"/>
    <w:basedOn w:val="a6"/>
    <w:next w:val="af8"/>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6"/>
    <w:next w:val="af8"/>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7"/>
    <w:semiHidden/>
    <w:unhideWhenUsed/>
    <w:rsid w:val="00C066EF"/>
  </w:style>
  <w:style w:type="table" w:customStyle="1" w:styleId="218">
    <w:name w:val="Сетка таблицы21"/>
    <w:basedOn w:val="a6"/>
    <w:next w:val="af8"/>
    <w:uiPriority w:val="59"/>
    <w:rsid w:val="00C06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6"/>
    <w:next w:val="af8"/>
    <w:uiPriority w:val="59"/>
    <w:rsid w:val="00C066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6"/>
    <w:uiPriority w:val="99"/>
    <w:rsid w:val="00C066EF"/>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6"/>
    <w:uiPriority w:val="46"/>
    <w:rsid w:val="00C066E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7"/>
    <w:semiHidden/>
    <w:unhideWhenUsed/>
    <w:rsid w:val="00C066EF"/>
  </w:style>
  <w:style w:type="numbering" w:customStyle="1" w:styleId="11110">
    <w:name w:val="Нет списка1111"/>
    <w:next w:val="a7"/>
    <w:semiHidden/>
    <w:unhideWhenUsed/>
    <w:rsid w:val="00C066EF"/>
  </w:style>
  <w:style w:type="numbering" w:customStyle="1" w:styleId="219">
    <w:name w:val="Нет списка21"/>
    <w:next w:val="a7"/>
    <w:uiPriority w:val="99"/>
    <w:semiHidden/>
    <w:unhideWhenUsed/>
    <w:rsid w:val="00C066EF"/>
  </w:style>
  <w:style w:type="numbering" w:customStyle="1" w:styleId="314">
    <w:name w:val="Нет списка31"/>
    <w:next w:val="a7"/>
    <w:uiPriority w:val="99"/>
    <w:semiHidden/>
    <w:unhideWhenUsed/>
    <w:rsid w:val="00C066EF"/>
  </w:style>
  <w:style w:type="table" w:customStyle="1" w:styleId="323">
    <w:name w:val="Сетка таблицы32"/>
    <w:basedOn w:val="a6"/>
    <w:next w:val="af8"/>
    <w:uiPriority w:val="9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f8"/>
    <w:uiPriority w:val="9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6"/>
    <w:next w:val="af8"/>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6"/>
    <w:next w:val="af8"/>
    <w:uiPriority w:val="39"/>
    <w:rsid w:val="00560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8">
    <w:name w:val="Заголовок 1 Знак1"/>
    <w:aliases w:val="Знак Знак,H1 Знак1,Document Header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VL Колонтитул Знак1"/>
    <w:basedOn w:val="a5"/>
    <w:rsid w:val="00A00286"/>
    <w:rPr>
      <w:rFonts w:asciiTheme="majorHAnsi" w:eastAsiaTheme="majorEastAsia" w:hAnsiTheme="majorHAnsi" w:cstheme="majorBidi"/>
      <w:color w:val="2E74B5" w:themeColor="accent1" w:themeShade="BF"/>
      <w:sz w:val="32"/>
      <w:szCs w:val="32"/>
    </w:rPr>
  </w:style>
  <w:style w:type="numbering" w:customStyle="1" w:styleId="56">
    <w:name w:val="Нет списка5"/>
    <w:next w:val="a7"/>
    <w:uiPriority w:val="99"/>
    <w:semiHidden/>
    <w:unhideWhenUsed/>
    <w:rsid w:val="00986E1B"/>
  </w:style>
  <w:style w:type="table" w:customStyle="1" w:styleId="74">
    <w:name w:val="Сетка таблицы7"/>
    <w:basedOn w:val="a6"/>
    <w:next w:val="af8"/>
    <w:uiPriority w:val="39"/>
    <w:rsid w:val="00986E1B"/>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_Нумерованный 1"/>
    <w:basedOn w:val="a4"/>
    <w:link w:val="119"/>
    <w:qFormat/>
    <w:rsid w:val="00986E1B"/>
    <w:pPr>
      <w:widowControl w:val="0"/>
      <w:numPr>
        <w:ilvl w:val="1"/>
        <w:numId w:val="47"/>
      </w:numPr>
      <w:tabs>
        <w:tab w:val="clear" w:pos="284"/>
        <w:tab w:val="num" w:pos="-777"/>
      </w:tabs>
      <w:autoSpaceDN w:val="0"/>
      <w:adjustRightInd w:val="0"/>
      <w:spacing w:before="240" w:after="120" w:line="360" w:lineRule="atLeast"/>
      <w:ind w:left="340" w:hanging="56"/>
      <w:jc w:val="both"/>
      <w:textAlignment w:val="baseline"/>
    </w:pPr>
    <w:rPr>
      <w:rFonts w:ascii="Times New Roman" w:eastAsia="Times New Roman" w:hAnsi="Times New Roman"/>
      <w:b/>
      <w:sz w:val="24"/>
      <w:szCs w:val="24"/>
      <w:lang w:val="x-none" w:eastAsia="x-none"/>
    </w:rPr>
  </w:style>
  <w:style w:type="character" w:customStyle="1" w:styleId="119">
    <w:name w:val="_Нумерованный 1 Знак1"/>
    <w:link w:val="1a"/>
    <w:rsid w:val="00986E1B"/>
    <w:rPr>
      <w:rFonts w:ascii="Times New Roman" w:eastAsia="Times New Roman" w:hAnsi="Times New Roman" w:cs="Times New Roman"/>
      <w:b/>
      <w:sz w:val="24"/>
      <w:szCs w:val="24"/>
      <w:lang w:val="x-none" w:eastAsia="x-none"/>
    </w:rPr>
  </w:style>
  <w:style w:type="paragraph" w:customStyle="1" w:styleId="2ff0">
    <w:name w:val="_Нумерованный 2"/>
    <w:basedOn w:val="1a"/>
    <w:qFormat/>
    <w:rsid w:val="00986E1B"/>
    <w:pPr>
      <w:numPr>
        <w:ilvl w:val="0"/>
        <w:numId w:val="0"/>
      </w:numPr>
      <w:tabs>
        <w:tab w:val="num" w:pos="360"/>
        <w:tab w:val="num" w:pos="709"/>
      </w:tabs>
      <w:spacing w:before="120" w:line="288" w:lineRule="auto"/>
      <w:ind w:left="709" w:hanging="709"/>
    </w:pPr>
    <w:rPr>
      <w:b w:val="0"/>
    </w:rPr>
  </w:style>
  <w:style w:type="paragraph" w:customStyle="1" w:styleId="32">
    <w:name w:val="_Нумерованный 3"/>
    <w:basedOn w:val="2ff0"/>
    <w:rsid w:val="00986E1B"/>
    <w:pPr>
      <w:numPr>
        <w:ilvl w:val="2"/>
        <w:numId w:val="47"/>
      </w:numPr>
      <w:tabs>
        <w:tab w:val="clear" w:pos="-624"/>
        <w:tab w:val="num" w:pos="360"/>
        <w:tab w:val="num" w:pos="2174"/>
      </w:tabs>
      <w:ind w:left="2174" w:hanging="360"/>
    </w:pPr>
  </w:style>
  <w:style w:type="character" w:customStyle="1" w:styleId="FontStyle15">
    <w:name w:val="Font Style15"/>
    <w:rsid w:val="00986E1B"/>
    <w:rPr>
      <w:rFonts w:ascii="Times New Roman" w:hAnsi="Times New Roman" w:cs="Times New Roman"/>
      <w:b/>
      <w:bCs/>
      <w:sz w:val="16"/>
      <w:szCs w:val="16"/>
    </w:rPr>
  </w:style>
  <w:style w:type="numbering" w:customStyle="1" w:styleId="130">
    <w:name w:val="Нет списка13"/>
    <w:next w:val="a7"/>
    <w:semiHidden/>
    <w:unhideWhenUsed/>
    <w:rsid w:val="00986E1B"/>
  </w:style>
  <w:style w:type="numbering" w:customStyle="1" w:styleId="1130">
    <w:name w:val="Нет списка113"/>
    <w:next w:val="a7"/>
    <w:uiPriority w:val="99"/>
    <w:semiHidden/>
    <w:unhideWhenUsed/>
    <w:rsid w:val="00986E1B"/>
  </w:style>
  <w:style w:type="numbering" w:customStyle="1" w:styleId="11120">
    <w:name w:val="Нет списка1112"/>
    <w:next w:val="a7"/>
    <w:semiHidden/>
    <w:unhideWhenUsed/>
    <w:rsid w:val="00986E1B"/>
  </w:style>
  <w:style w:type="character" w:customStyle="1" w:styleId="2ff1">
    <w:name w:val="Сноска (2)_"/>
    <w:link w:val="2ff2"/>
    <w:locked/>
    <w:rsid w:val="00986E1B"/>
    <w:rPr>
      <w:sz w:val="12"/>
      <w:szCs w:val="12"/>
      <w:shd w:val="clear" w:color="auto" w:fill="FFFFFF"/>
    </w:rPr>
  </w:style>
  <w:style w:type="character" w:customStyle="1" w:styleId="3fb">
    <w:name w:val="Сноска (3)_"/>
    <w:link w:val="3fc"/>
    <w:locked/>
    <w:rsid w:val="00986E1B"/>
    <w:rPr>
      <w:sz w:val="21"/>
      <w:szCs w:val="21"/>
      <w:shd w:val="clear" w:color="auto" w:fill="FFFFFF"/>
    </w:rPr>
  </w:style>
  <w:style w:type="character" w:customStyle="1" w:styleId="affffff4">
    <w:name w:val="Сноска_"/>
    <w:link w:val="affffff5"/>
    <w:locked/>
    <w:rsid w:val="00986E1B"/>
    <w:rPr>
      <w:sz w:val="21"/>
      <w:szCs w:val="21"/>
      <w:shd w:val="clear" w:color="auto" w:fill="FFFFFF"/>
    </w:rPr>
  </w:style>
  <w:style w:type="character" w:customStyle="1" w:styleId="affffff6">
    <w:name w:val="Сноска + Полужирный"/>
    <w:rsid w:val="00986E1B"/>
    <w:rPr>
      <w:rFonts w:ascii="Times New Roman" w:hAnsi="Times New Roman" w:cs="Times New Roman"/>
      <w:b/>
      <w:bCs/>
      <w:spacing w:val="0"/>
      <w:sz w:val="21"/>
      <w:szCs w:val="21"/>
    </w:rPr>
  </w:style>
  <w:style w:type="character" w:customStyle="1" w:styleId="4b">
    <w:name w:val="Сноска (4)_"/>
    <w:link w:val="4c"/>
    <w:locked/>
    <w:rsid w:val="00986E1B"/>
    <w:rPr>
      <w:sz w:val="17"/>
      <w:szCs w:val="17"/>
      <w:shd w:val="clear" w:color="auto" w:fill="FFFFFF"/>
    </w:rPr>
  </w:style>
  <w:style w:type="character" w:customStyle="1" w:styleId="4d">
    <w:name w:val="Заголовок №4_"/>
    <w:link w:val="4e"/>
    <w:locked/>
    <w:rsid w:val="00986E1B"/>
    <w:rPr>
      <w:sz w:val="21"/>
      <w:szCs w:val="21"/>
      <w:shd w:val="clear" w:color="auto" w:fill="FFFFFF"/>
    </w:rPr>
  </w:style>
  <w:style w:type="character" w:customStyle="1" w:styleId="4f">
    <w:name w:val="Заголовок №4 + Не полужирный"/>
    <w:rsid w:val="00986E1B"/>
    <w:rPr>
      <w:rFonts w:ascii="Times New Roman" w:hAnsi="Times New Roman" w:cs="Times New Roman"/>
      <w:b/>
      <w:bCs/>
      <w:spacing w:val="0"/>
      <w:sz w:val="21"/>
      <w:szCs w:val="21"/>
    </w:rPr>
  </w:style>
  <w:style w:type="character" w:customStyle="1" w:styleId="1ffd">
    <w:name w:val="Заголовок №1_"/>
    <w:link w:val="1ffe"/>
    <w:locked/>
    <w:rsid w:val="00986E1B"/>
    <w:rPr>
      <w:sz w:val="51"/>
      <w:szCs w:val="51"/>
      <w:shd w:val="clear" w:color="auto" w:fill="FFFFFF"/>
    </w:rPr>
  </w:style>
  <w:style w:type="character" w:customStyle="1" w:styleId="3fd">
    <w:name w:val="Основной текст (3)_"/>
    <w:link w:val="3fe"/>
    <w:locked/>
    <w:rsid w:val="00986E1B"/>
    <w:rPr>
      <w:sz w:val="27"/>
      <w:szCs w:val="27"/>
      <w:shd w:val="clear" w:color="auto" w:fill="FFFFFF"/>
    </w:rPr>
  </w:style>
  <w:style w:type="character" w:customStyle="1" w:styleId="affffff7">
    <w:name w:val="Основной текст_"/>
    <w:link w:val="75"/>
    <w:locked/>
    <w:rsid w:val="00986E1B"/>
    <w:rPr>
      <w:sz w:val="21"/>
      <w:szCs w:val="21"/>
      <w:shd w:val="clear" w:color="auto" w:fill="FFFFFF"/>
    </w:rPr>
  </w:style>
  <w:style w:type="character" w:customStyle="1" w:styleId="224">
    <w:name w:val="Заголовок №2 (2)_"/>
    <w:link w:val="225"/>
    <w:locked/>
    <w:rsid w:val="00986E1B"/>
    <w:rPr>
      <w:sz w:val="27"/>
      <w:szCs w:val="27"/>
      <w:shd w:val="clear" w:color="auto" w:fill="FFFFFF"/>
    </w:rPr>
  </w:style>
  <w:style w:type="character" w:customStyle="1" w:styleId="affffff8">
    <w:name w:val="Колонтитул_"/>
    <w:link w:val="affffff9"/>
    <w:locked/>
    <w:rsid w:val="00986E1B"/>
    <w:rPr>
      <w:shd w:val="clear" w:color="auto" w:fill="FFFFFF"/>
    </w:rPr>
  </w:style>
  <w:style w:type="character" w:customStyle="1" w:styleId="103">
    <w:name w:val="Колонтитул + 10"/>
    <w:aliases w:val="5 pt"/>
    <w:rsid w:val="00986E1B"/>
    <w:rPr>
      <w:rFonts w:ascii="Times New Roman" w:hAnsi="Times New Roman" w:cs="Times New Roman"/>
      <w:spacing w:val="0"/>
      <w:sz w:val="21"/>
      <w:szCs w:val="21"/>
    </w:rPr>
  </w:style>
  <w:style w:type="character" w:customStyle="1" w:styleId="2f7">
    <w:name w:val="Оглавление 2 Знак"/>
    <w:link w:val="2f6"/>
    <w:uiPriority w:val="39"/>
    <w:locked/>
    <w:rsid w:val="00986E1B"/>
    <w:rPr>
      <w:rFonts w:ascii="Times New Roman" w:eastAsia="Times New Roman" w:hAnsi="Times New Roman" w:cs="Times New Roman"/>
      <w:b/>
      <w:bCs/>
      <w:sz w:val="24"/>
      <w:lang w:eastAsia="ar-SA"/>
    </w:rPr>
  </w:style>
  <w:style w:type="character" w:customStyle="1" w:styleId="4f0">
    <w:name w:val="Основной текст (4)_"/>
    <w:link w:val="410"/>
    <w:locked/>
    <w:rsid w:val="00986E1B"/>
    <w:rPr>
      <w:sz w:val="21"/>
      <w:szCs w:val="21"/>
      <w:shd w:val="clear" w:color="auto" w:fill="FFFFFF"/>
    </w:rPr>
  </w:style>
  <w:style w:type="character" w:customStyle="1" w:styleId="1fff">
    <w:name w:val="Основной текст1"/>
    <w:rsid w:val="00986E1B"/>
    <w:rPr>
      <w:rFonts w:ascii="Times New Roman" w:hAnsi="Times New Roman" w:cs="Times New Roman"/>
      <w:spacing w:val="0"/>
      <w:sz w:val="21"/>
      <w:szCs w:val="21"/>
      <w:u w:val="single"/>
      <w:lang w:val="en-US" w:eastAsia="x-none"/>
    </w:rPr>
  </w:style>
  <w:style w:type="character" w:customStyle="1" w:styleId="2ff3">
    <w:name w:val="Основной текст2"/>
    <w:rsid w:val="00986E1B"/>
    <w:rPr>
      <w:rFonts w:ascii="Times New Roman" w:hAnsi="Times New Roman" w:cs="Times New Roman"/>
      <w:spacing w:val="0"/>
      <w:sz w:val="21"/>
      <w:szCs w:val="21"/>
    </w:rPr>
  </w:style>
  <w:style w:type="character" w:customStyle="1" w:styleId="affffffa">
    <w:name w:val="Основной текст + Полужирный"/>
    <w:rsid w:val="00986E1B"/>
    <w:rPr>
      <w:rFonts w:ascii="Times New Roman" w:hAnsi="Times New Roman" w:cs="Times New Roman"/>
      <w:b/>
      <w:bCs/>
      <w:spacing w:val="0"/>
      <w:sz w:val="21"/>
      <w:szCs w:val="21"/>
    </w:rPr>
  </w:style>
  <w:style w:type="character" w:customStyle="1" w:styleId="411">
    <w:name w:val="Заголовок №4 + Не полужирный1"/>
    <w:rsid w:val="00986E1B"/>
    <w:rPr>
      <w:rFonts w:ascii="Times New Roman" w:hAnsi="Times New Roman" w:cs="Times New Roman"/>
      <w:b/>
      <w:bCs/>
      <w:spacing w:val="0"/>
      <w:sz w:val="21"/>
      <w:szCs w:val="21"/>
    </w:rPr>
  </w:style>
  <w:style w:type="character" w:customStyle="1" w:styleId="150">
    <w:name w:val="Основной текст + Полужирный15"/>
    <w:rsid w:val="00986E1B"/>
    <w:rPr>
      <w:rFonts w:ascii="Times New Roman" w:hAnsi="Times New Roman" w:cs="Times New Roman"/>
      <w:b/>
      <w:bCs/>
      <w:spacing w:val="0"/>
      <w:sz w:val="21"/>
      <w:szCs w:val="21"/>
    </w:rPr>
  </w:style>
  <w:style w:type="character" w:customStyle="1" w:styleId="4f1">
    <w:name w:val="Основной текст (4) + Не полужирный"/>
    <w:rsid w:val="00986E1B"/>
    <w:rPr>
      <w:rFonts w:ascii="Times New Roman" w:hAnsi="Times New Roman" w:cs="Times New Roman"/>
      <w:b/>
      <w:bCs/>
      <w:spacing w:val="0"/>
      <w:sz w:val="21"/>
      <w:szCs w:val="21"/>
    </w:rPr>
  </w:style>
  <w:style w:type="character" w:customStyle="1" w:styleId="57">
    <w:name w:val="Основной текст (5)_"/>
    <w:link w:val="58"/>
    <w:locked/>
    <w:rsid w:val="00986E1B"/>
    <w:rPr>
      <w:sz w:val="21"/>
      <w:szCs w:val="21"/>
      <w:shd w:val="clear" w:color="auto" w:fill="FFFFFF"/>
    </w:rPr>
  </w:style>
  <w:style w:type="character" w:customStyle="1" w:styleId="59">
    <w:name w:val="Основной текст (5) + Не курсив"/>
    <w:rsid w:val="00986E1B"/>
    <w:rPr>
      <w:rFonts w:ascii="Times New Roman" w:hAnsi="Times New Roman" w:cs="Times New Roman"/>
      <w:i/>
      <w:iCs/>
      <w:spacing w:val="0"/>
      <w:sz w:val="21"/>
      <w:szCs w:val="21"/>
    </w:rPr>
  </w:style>
  <w:style w:type="character" w:customStyle="1" w:styleId="450">
    <w:name w:val="Основной текст (4) + Не полужирный5"/>
    <w:rsid w:val="00986E1B"/>
    <w:rPr>
      <w:rFonts w:ascii="Times New Roman" w:hAnsi="Times New Roman" w:cs="Times New Roman"/>
      <w:b/>
      <w:bCs/>
      <w:spacing w:val="0"/>
      <w:sz w:val="21"/>
      <w:szCs w:val="21"/>
    </w:rPr>
  </w:style>
  <w:style w:type="character" w:customStyle="1" w:styleId="141">
    <w:name w:val="Основной текст + Полужирный14"/>
    <w:rsid w:val="00986E1B"/>
    <w:rPr>
      <w:rFonts w:ascii="Times New Roman" w:hAnsi="Times New Roman" w:cs="Times New Roman"/>
      <w:b/>
      <w:bCs/>
      <w:spacing w:val="0"/>
      <w:sz w:val="21"/>
      <w:szCs w:val="21"/>
    </w:rPr>
  </w:style>
  <w:style w:type="character" w:customStyle="1" w:styleId="440">
    <w:name w:val="Основной текст (4) + Не полужирный4"/>
    <w:rsid w:val="00986E1B"/>
    <w:rPr>
      <w:rFonts w:ascii="Times New Roman" w:hAnsi="Times New Roman" w:cs="Times New Roman"/>
      <w:b/>
      <w:bCs/>
      <w:spacing w:val="0"/>
      <w:sz w:val="21"/>
      <w:szCs w:val="21"/>
    </w:rPr>
  </w:style>
  <w:style w:type="character" w:customStyle="1" w:styleId="66">
    <w:name w:val="Основной текст (6)_"/>
    <w:link w:val="67"/>
    <w:locked/>
    <w:rsid w:val="00986E1B"/>
    <w:rPr>
      <w:shd w:val="clear" w:color="auto" w:fill="FFFFFF"/>
    </w:rPr>
  </w:style>
  <w:style w:type="character" w:customStyle="1" w:styleId="540">
    <w:name w:val="Основной текст (5) + Не курсив4"/>
    <w:rsid w:val="00986E1B"/>
    <w:rPr>
      <w:rFonts w:ascii="Times New Roman" w:hAnsi="Times New Roman" w:cs="Times New Roman"/>
      <w:i/>
      <w:iCs/>
      <w:spacing w:val="0"/>
      <w:sz w:val="21"/>
      <w:szCs w:val="21"/>
    </w:rPr>
  </w:style>
  <w:style w:type="character" w:customStyle="1" w:styleId="5a">
    <w:name w:val="Основной текст (5) + Полужирный"/>
    <w:rsid w:val="00986E1B"/>
    <w:rPr>
      <w:rFonts w:ascii="Times New Roman" w:hAnsi="Times New Roman" w:cs="Times New Roman"/>
      <w:b/>
      <w:bCs/>
      <w:spacing w:val="0"/>
      <w:sz w:val="21"/>
      <w:szCs w:val="21"/>
    </w:rPr>
  </w:style>
  <w:style w:type="character" w:customStyle="1" w:styleId="affffffb">
    <w:name w:val="Основной текст + Курсив"/>
    <w:rsid w:val="00986E1B"/>
    <w:rPr>
      <w:rFonts w:ascii="Times New Roman" w:hAnsi="Times New Roman" w:cs="Times New Roman"/>
      <w:i/>
      <w:iCs/>
      <w:spacing w:val="0"/>
      <w:sz w:val="21"/>
      <w:szCs w:val="21"/>
    </w:rPr>
  </w:style>
  <w:style w:type="character" w:customStyle="1" w:styleId="131">
    <w:name w:val="Основной текст + Полужирный13"/>
    <w:rsid w:val="00986E1B"/>
    <w:rPr>
      <w:rFonts w:ascii="Times New Roman" w:hAnsi="Times New Roman" w:cs="Times New Roman"/>
      <w:b/>
      <w:bCs/>
      <w:spacing w:val="0"/>
      <w:sz w:val="21"/>
      <w:szCs w:val="21"/>
    </w:rPr>
  </w:style>
  <w:style w:type="character" w:customStyle="1" w:styleId="430">
    <w:name w:val="Основной текст (4) + Не полужирный3"/>
    <w:rsid w:val="00986E1B"/>
    <w:rPr>
      <w:rFonts w:ascii="Times New Roman" w:hAnsi="Times New Roman" w:cs="Times New Roman"/>
      <w:b/>
      <w:bCs/>
      <w:spacing w:val="0"/>
      <w:sz w:val="21"/>
      <w:szCs w:val="21"/>
    </w:rPr>
  </w:style>
  <w:style w:type="character" w:customStyle="1" w:styleId="530">
    <w:name w:val="Основной текст (5) + Не курсив3"/>
    <w:rsid w:val="00986E1B"/>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986E1B"/>
    <w:rPr>
      <w:rFonts w:ascii="Times New Roman" w:hAnsi="Times New Roman" w:cs="Times New Roman"/>
      <w:b/>
      <w:bCs/>
      <w:i/>
      <w:iCs/>
      <w:spacing w:val="0"/>
      <w:sz w:val="21"/>
      <w:szCs w:val="21"/>
    </w:rPr>
  </w:style>
  <w:style w:type="character" w:customStyle="1" w:styleId="76">
    <w:name w:val="Основной текст (7)_"/>
    <w:link w:val="77"/>
    <w:locked/>
    <w:rsid w:val="00986E1B"/>
    <w:rPr>
      <w:sz w:val="21"/>
      <w:szCs w:val="21"/>
      <w:shd w:val="clear" w:color="auto" w:fill="FFFFFF"/>
    </w:rPr>
  </w:style>
  <w:style w:type="character" w:customStyle="1" w:styleId="78">
    <w:name w:val="Основной текст (7) + Не полужирный"/>
    <w:rsid w:val="00986E1B"/>
    <w:rPr>
      <w:rFonts w:ascii="Times New Roman" w:hAnsi="Times New Roman" w:cs="Times New Roman"/>
      <w:b/>
      <w:bCs/>
      <w:spacing w:val="0"/>
      <w:sz w:val="21"/>
      <w:szCs w:val="21"/>
    </w:rPr>
  </w:style>
  <w:style w:type="character" w:customStyle="1" w:styleId="3ff">
    <w:name w:val="Заголовок №3_"/>
    <w:link w:val="315"/>
    <w:locked/>
    <w:rsid w:val="00986E1B"/>
    <w:rPr>
      <w:sz w:val="21"/>
      <w:szCs w:val="21"/>
      <w:shd w:val="clear" w:color="auto" w:fill="FFFFFF"/>
    </w:rPr>
  </w:style>
  <w:style w:type="character" w:customStyle="1" w:styleId="3ff0">
    <w:name w:val="Основной текст3"/>
    <w:rsid w:val="00986E1B"/>
    <w:rPr>
      <w:rFonts w:ascii="Times New Roman" w:hAnsi="Times New Roman" w:cs="Times New Roman"/>
      <w:spacing w:val="0"/>
      <w:sz w:val="21"/>
      <w:szCs w:val="21"/>
      <w:u w:val="single"/>
    </w:rPr>
  </w:style>
  <w:style w:type="character" w:customStyle="1" w:styleId="84">
    <w:name w:val="Основной текст (8)_"/>
    <w:link w:val="85"/>
    <w:locked/>
    <w:rsid w:val="00986E1B"/>
    <w:rPr>
      <w:sz w:val="12"/>
      <w:szCs w:val="12"/>
      <w:shd w:val="clear" w:color="auto" w:fill="FFFFFF"/>
    </w:rPr>
  </w:style>
  <w:style w:type="character" w:customStyle="1" w:styleId="3ff1">
    <w:name w:val="Основной текст + Курсив3"/>
    <w:rsid w:val="00986E1B"/>
    <w:rPr>
      <w:rFonts w:ascii="Times New Roman" w:hAnsi="Times New Roman" w:cs="Times New Roman"/>
      <w:i/>
      <w:iCs/>
      <w:spacing w:val="0"/>
      <w:sz w:val="21"/>
      <w:szCs w:val="21"/>
    </w:rPr>
  </w:style>
  <w:style w:type="character" w:customStyle="1" w:styleId="521">
    <w:name w:val="Основной текст (5) + Не курсив2"/>
    <w:rsid w:val="00986E1B"/>
    <w:rPr>
      <w:rFonts w:ascii="Times New Roman" w:hAnsi="Times New Roman" w:cs="Times New Roman"/>
      <w:i/>
      <w:iCs/>
      <w:spacing w:val="0"/>
      <w:sz w:val="21"/>
      <w:szCs w:val="21"/>
    </w:rPr>
  </w:style>
  <w:style w:type="character" w:customStyle="1" w:styleId="2ff4">
    <w:name w:val="Подпись к таблице (2)_"/>
    <w:link w:val="2ff5"/>
    <w:locked/>
    <w:rsid w:val="00986E1B"/>
    <w:rPr>
      <w:sz w:val="21"/>
      <w:szCs w:val="21"/>
      <w:shd w:val="clear" w:color="auto" w:fill="FFFFFF"/>
    </w:rPr>
  </w:style>
  <w:style w:type="character" w:customStyle="1" w:styleId="2ff6">
    <w:name w:val="Основной текст + Курсив2"/>
    <w:rsid w:val="00986E1B"/>
    <w:rPr>
      <w:rFonts w:ascii="Times New Roman" w:hAnsi="Times New Roman" w:cs="Times New Roman"/>
      <w:i/>
      <w:iCs/>
      <w:spacing w:val="0"/>
      <w:sz w:val="21"/>
      <w:szCs w:val="21"/>
    </w:rPr>
  </w:style>
  <w:style w:type="character" w:customStyle="1" w:styleId="510">
    <w:name w:val="Основной текст (5) + Не курсив1"/>
    <w:rsid w:val="00986E1B"/>
    <w:rPr>
      <w:rFonts w:ascii="Times New Roman" w:hAnsi="Times New Roman" w:cs="Times New Roman"/>
      <w:i/>
      <w:iCs/>
      <w:spacing w:val="0"/>
      <w:sz w:val="21"/>
      <w:szCs w:val="21"/>
    </w:rPr>
  </w:style>
  <w:style w:type="character" w:customStyle="1" w:styleId="324">
    <w:name w:val="Заголовок №3 (2)_"/>
    <w:link w:val="325"/>
    <w:locked/>
    <w:rsid w:val="00986E1B"/>
    <w:rPr>
      <w:shd w:val="clear" w:color="auto" w:fill="FFFFFF"/>
    </w:rPr>
  </w:style>
  <w:style w:type="character" w:customStyle="1" w:styleId="3210">
    <w:name w:val="Заголовок №3 (2) + 10"/>
    <w:aliases w:val="5 pt2"/>
    <w:rsid w:val="00986E1B"/>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986E1B"/>
    <w:rPr>
      <w:rFonts w:ascii="Times New Roman" w:hAnsi="Times New Roman" w:cs="Times New Roman"/>
      <w:smallCaps/>
      <w:spacing w:val="0"/>
      <w:sz w:val="21"/>
      <w:szCs w:val="21"/>
    </w:rPr>
  </w:style>
  <w:style w:type="character" w:customStyle="1" w:styleId="123">
    <w:name w:val="Основной текст + Полужирный12"/>
    <w:rsid w:val="00986E1B"/>
    <w:rPr>
      <w:rFonts w:ascii="Times New Roman" w:hAnsi="Times New Roman" w:cs="Times New Roman"/>
      <w:b/>
      <w:bCs/>
      <w:spacing w:val="0"/>
      <w:sz w:val="21"/>
      <w:szCs w:val="21"/>
    </w:rPr>
  </w:style>
  <w:style w:type="character" w:customStyle="1" w:styleId="11a">
    <w:name w:val="Основной текст + Полужирный11"/>
    <w:rsid w:val="00986E1B"/>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986E1B"/>
    <w:rPr>
      <w:rFonts w:ascii="Times New Roman" w:hAnsi="Times New Roman" w:cs="Times New Roman"/>
      <w:b/>
      <w:bCs/>
      <w:i/>
      <w:iCs/>
      <w:spacing w:val="0"/>
      <w:sz w:val="21"/>
      <w:szCs w:val="21"/>
    </w:rPr>
  </w:style>
  <w:style w:type="character" w:customStyle="1" w:styleId="93">
    <w:name w:val="Основной текст (9)_"/>
    <w:link w:val="94"/>
    <w:locked/>
    <w:rsid w:val="00986E1B"/>
    <w:rPr>
      <w:sz w:val="19"/>
      <w:szCs w:val="19"/>
      <w:shd w:val="clear" w:color="auto" w:fill="FFFFFF"/>
    </w:rPr>
  </w:style>
  <w:style w:type="character" w:customStyle="1" w:styleId="1fff0">
    <w:name w:val="Основной текст + Курсив1"/>
    <w:rsid w:val="00986E1B"/>
    <w:rPr>
      <w:rFonts w:ascii="Times New Roman" w:hAnsi="Times New Roman" w:cs="Times New Roman"/>
      <w:i/>
      <w:iCs/>
      <w:spacing w:val="0"/>
      <w:sz w:val="21"/>
      <w:szCs w:val="21"/>
    </w:rPr>
  </w:style>
  <w:style w:type="character" w:customStyle="1" w:styleId="104">
    <w:name w:val="Основной текст (10)_"/>
    <w:link w:val="1010"/>
    <w:locked/>
    <w:rsid w:val="00986E1B"/>
    <w:rPr>
      <w:sz w:val="19"/>
      <w:szCs w:val="19"/>
      <w:shd w:val="clear" w:color="auto" w:fill="FFFFFF"/>
    </w:rPr>
  </w:style>
  <w:style w:type="character" w:customStyle="1" w:styleId="420">
    <w:name w:val="Заголовок №4 (2)_"/>
    <w:link w:val="421"/>
    <w:locked/>
    <w:rsid w:val="00986E1B"/>
    <w:rPr>
      <w:sz w:val="21"/>
      <w:szCs w:val="21"/>
      <w:shd w:val="clear" w:color="auto" w:fill="FFFFFF"/>
    </w:rPr>
  </w:style>
  <w:style w:type="character" w:customStyle="1" w:styleId="421pt">
    <w:name w:val="Заголовок №4 (2) + Интервал 1 pt"/>
    <w:rsid w:val="00986E1B"/>
    <w:rPr>
      <w:rFonts w:ascii="Times New Roman" w:hAnsi="Times New Roman" w:cs="Times New Roman"/>
      <w:spacing w:val="30"/>
      <w:sz w:val="21"/>
      <w:szCs w:val="21"/>
    </w:rPr>
  </w:style>
  <w:style w:type="character" w:customStyle="1" w:styleId="affffffc">
    <w:name w:val="Подпись к таблице_"/>
    <w:link w:val="1fff1"/>
    <w:locked/>
    <w:rsid w:val="00986E1B"/>
    <w:rPr>
      <w:sz w:val="21"/>
      <w:szCs w:val="21"/>
      <w:shd w:val="clear" w:color="auto" w:fill="FFFFFF"/>
    </w:rPr>
  </w:style>
  <w:style w:type="character" w:customStyle="1" w:styleId="affffffd">
    <w:name w:val="Подпись к таблице"/>
    <w:rsid w:val="00986E1B"/>
    <w:rPr>
      <w:rFonts w:ascii="Times New Roman" w:hAnsi="Times New Roman" w:cs="Times New Roman"/>
      <w:spacing w:val="0"/>
      <w:sz w:val="21"/>
      <w:szCs w:val="21"/>
      <w:u w:val="single"/>
    </w:rPr>
  </w:style>
  <w:style w:type="character" w:customStyle="1" w:styleId="11b">
    <w:name w:val="Основной текст (11)_"/>
    <w:link w:val="1113"/>
    <w:locked/>
    <w:rsid w:val="00986E1B"/>
    <w:rPr>
      <w:sz w:val="23"/>
      <w:szCs w:val="23"/>
      <w:shd w:val="clear" w:color="auto" w:fill="FFFFFF"/>
    </w:rPr>
  </w:style>
  <w:style w:type="character" w:customStyle="1" w:styleId="3ff2">
    <w:name w:val="Заголовок №3"/>
    <w:rsid w:val="00986E1B"/>
    <w:rPr>
      <w:rFonts w:ascii="Times New Roman" w:hAnsi="Times New Roman" w:cs="Times New Roman"/>
      <w:spacing w:val="0"/>
      <w:sz w:val="21"/>
      <w:szCs w:val="21"/>
      <w:u w:val="single"/>
    </w:rPr>
  </w:style>
  <w:style w:type="character" w:customStyle="1" w:styleId="105">
    <w:name w:val="Основной текст (10)"/>
    <w:rsid w:val="00986E1B"/>
    <w:rPr>
      <w:rFonts w:ascii="Times New Roman" w:hAnsi="Times New Roman" w:cs="Times New Roman"/>
      <w:spacing w:val="0"/>
      <w:sz w:val="19"/>
      <w:szCs w:val="19"/>
      <w:u w:val="single"/>
    </w:rPr>
  </w:style>
  <w:style w:type="character" w:customStyle="1" w:styleId="11c">
    <w:name w:val="Основной текст (11)"/>
    <w:rsid w:val="00986E1B"/>
    <w:rPr>
      <w:rFonts w:ascii="Times New Roman" w:hAnsi="Times New Roman" w:cs="Times New Roman"/>
      <w:spacing w:val="0"/>
      <w:sz w:val="23"/>
      <w:szCs w:val="23"/>
      <w:u w:val="single"/>
    </w:rPr>
  </w:style>
  <w:style w:type="character" w:customStyle="1" w:styleId="331">
    <w:name w:val="Заголовок №3 (3)_"/>
    <w:link w:val="332"/>
    <w:locked/>
    <w:rsid w:val="00986E1B"/>
    <w:rPr>
      <w:sz w:val="19"/>
      <w:szCs w:val="19"/>
      <w:shd w:val="clear" w:color="auto" w:fill="FFFFFF"/>
    </w:rPr>
  </w:style>
  <w:style w:type="character" w:customStyle="1" w:styleId="2ff7">
    <w:name w:val="Заголовок №2_"/>
    <w:link w:val="2ff8"/>
    <w:locked/>
    <w:rsid w:val="00986E1B"/>
    <w:rPr>
      <w:sz w:val="24"/>
      <w:szCs w:val="24"/>
      <w:shd w:val="clear" w:color="auto" w:fill="FFFFFF"/>
    </w:rPr>
  </w:style>
  <w:style w:type="character" w:customStyle="1" w:styleId="4f2">
    <w:name w:val="Основной текст4"/>
    <w:rsid w:val="00986E1B"/>
    <w:rPr>
      <w:rFonts w:ascii="Times New Roman" w:hAnsi="Times New Roman" w:cs="Times New Roman"/>
      <w:spacing w:val="0"/>
      <w:sz w:val="21"/>
      <w:szCs w:val="21"/>
      <w:u w:val="single"/>
      <w:lang w:val="en-US" w:eastAsia="x-none"/>
    </w:rPr>
  </w:style>
  <w:style w:type="character" w:customStyle="1" w:styleId="5b">
    <w:name w:val="Основной текст5"/>
    <w:rsid w:val="00986E1B"/>
    <w:rPr>
      <w:rFonts w:ascii="Times New Roman" w:hAnsi="Times New Roman" w:cs="Times New Roman"/>
      <w:spacing w:val="0"/>
      <w:sz w:val="21"/>
      <w:szCs w:val="21"/>
    </w:rPr>
  </w:style>
  <w:style w:type="character" w:customStyle="1" w:styleId="106">
    <w:name w:val="Основной текст + Полужирный10"/>
    <w:rsid w:val="00986E1B"/>
    <w:rPr>
      <w:rFonts w:ascii="Times New Roman" w:hAnsi="Times New Roman" w:cs="Times New Roman"/>
      <w:b/>
      <w:bCs/>
      <w:spacing w:val="0"/>
      <w:sz w:val="21"/>
      <w:szCs w:val="21"/>
    </w:rPr>
  </w:style>
  <w:style w:type="character" w:customStyle="1" w:styleId="95">
    <w:name w:val="Основной текст + Полужирный9"/>
    <w:rsid w:val="00986E1B"/>
    <w:rPr>
      <w:rFonts w:ascii="Times New Roman" w:hAnsi="Times New Roman" w:cs="Times New Roman"/>
      <w:b/>
      <w:bCs/>
      <w:spacing w:val="0"/>
      <w:sz w:val="21"/>
      <w:szCs w:val="21"/>
    </w:rPr>
  </w:style>
  <w:style w:type="character" w:customStyle="1" w:styleId="422">
    <w:name w:val="Основной текст (4) + Не полужирный2"/>
    <w:rsid w:val="00986E1B"/>
    <w:rPr>
      <w:rFonts w:ascii="Times New Roman" w:hAnsi="Times New Roman" w:cs="Times New Roman"/>
      <w:b/>
      <w:bCs/>
      <w:spacing w:val="0"/>
      <w:sz w:val="21"/>
      <w:szCs w:val="21"/>
    </w:rPr>
  </w:style>
  <w:style w:type="character" w:customStyle="1" w:styleId="86">
    <w:name w:val="Основной текст + Полужирный8"/>
    <w:rsid w:val="00986E1B"/>
    <w:rPr>
      <w:rFonts w:ascii="Times New Roman" w:hAnsi="Times New Roman" w:cs="Times New Roman"/>
      <w:b/>
      <w:bCs/>
      <w:spacing w:val="0"/>
      <w:sz w:val="21"/>
      <w:szCs w:val="21"/>
    </w:rPr>
  </w:style>
  <w:style w:type="character" w:customStyle="1" w:styleId="412">
    <w:name w:val="Основной текст (4) + Не полужирный1"/>
    <w:rsid w:val="00986E1B"/>
    <w:rPr>
      <w:rFonts w:ascii="Times New Roman" w:hAnsi="Times New Roman" w:cs="Times New Roman"/>
      <w:b/>
      <w:bCs/>
      <w:spacing w:val="0"/>
      <w:sz w:val="21"/>
      <w:szCs w:val="21"/>
    </w:rPr>
  </w:style>
  <w:style w:type="character" w:customStyle="1" w:styleId="4f3">
    <w:name w:val="Основной текст (4)"/>
    <w:rsid w:val="00986E1B"/>
    <w:rPr>
      <w:rFonts w:ascii="Times New Roman" w:hAnsi="Times New Roman" w:cs="Times New Roman"/>
      <w:spacing w:val="0"/>
      <w:sz w:val="21"/>
      <w:szCs w:val="21"/>
      <w:u w:val="single"/>
    </w:rPr>
  </w:style>
  <w:style w:type="character" w:customStyle="1" w:styleId="79">
    <w:name w:val="Основной текст + Полужирный7"/>
    <w:rsid w:val="00986E1B"/>
    <w:rPr>
      <w:rFonts w:ascii="Times New Roman" w:hAnsi="Times New Roman" w:cs="Times New Roman"/>
      <w:b/>
      <w:bCs/>
      <w:spacing w:val="0"/>
      <w:sz w:val="21"/>
      <w:szCs w:val="21"/>
    </w:rPr>
  </w:style>
  <w:style w:type="character" w:customStyle="1" w:styleId="68">
    <w:name w:val="Основной текст + Полужирный6"/>
    <w:rsid w:val="00986E1B"/>
    <w:rPr>
      <w:rFonts w:ascii="Times New Roman" w:hAnsi="Times New Roman" w:cs="Times New Roman"/>
      <w:b/>
      <w:bCs/>
      <w:spacing w:val="0"/>
      <w:sz w:val="21"/>
      <w:szCs w:val="21"/>
    </w:rPr>
  </w:style>
  <w:style w:type="character" w:customStyle="1" w:styleId="5c">
    <w:name w:val="Основной текст + Полужирный5"/>
    <w:rsid w:val="00986E1B"/>
    <w:rPr>
      <w:rFonts w:ascii="Times New Roman" w:hAnsi="Times New Roman" w:cs="Times New Roman"/>
      <w:b/>
      <w:bCs/>
      <w:spacing w:val="0"/>
      <w:sz w:val="21"/>
      <w:szCs w:val="21"/>
    </w:rPr>
  </w:style>
  <w:style w:type="character" w:customStyle="1" w:styleId="4f4">
    <w:name w:val="Основной текст + Полужирный4"/>
    <w:rsid w:val="00986E1B"/>
    <w:rPr>
      <w:rFonts w:ascii="Times New Roman" w:hAnsi="Times New Roman" w:cs="Times New Roman"/>
      <w:b/>
      <w:bCs/>
      <w:spacing w:val="0"/>
      <w:sz w:val="21"/>
      <w:szCs w:val="21"/>
    </w:rPr>
  </w:style>
  <w:style w:type="character" w:customStyle="1" w:styleId="3ff3">
    <w:name w:val="Основной текст + Полужирный3"/>
    <w:rsid w:val="00986E1B"/>
    <w:rPr>
      <w:rFonts w:ascii="Times New Roman" w:hAnsi="Times New Roman" w:cs="Times New Roman"/>
      <w:b/>
      <w:bCs/>
      <w:spacing w:val="0"/>
      <w:sz w:val="21"/>
      <w:szCs w:val="21"/>
    </w:rPr>
  </w:style>
  <w:style w:type="character" w:customStyle="1" w:styleId="2ff9">
    <w:name w:val="Основной текст + Полужирный2"/>
    <w:rsid w:val="00986E1B"/>
    <w:rPr>
      <w:rFonts w:ascii="Times New Roman" w:hAnsi="Times New Roman" w:cs="Times New Roman"/>
      <w:b/>
      <w:bCs/>
      <w:spacing w:val="0"/>
      <w:sz w:val="21"/>
      <w:szCs w:val="21"/>
    </w:rPr>
  </w:style>
  <w:style w:type="character" w:customStyle="1" w:styleId="69">
    <w:name w:val="Основной текст6"/>
    <w:rsid w:val="00986E1B"/>
    <w:rPr>
      <w:rFonts w:ascii="Times New Roman" w:hAnsi="Times New Roman" w:cs="Times New Roman"/>
      <w:spacing w:val="0"/>
      <w:sz w:val="21"/>
      <w:szCs w:val="21"/>
    </w:rPr>
  </w:style>
  <w:style w:type="character" w:customStyle="1" w:styleId="1fff2">
    <w:name w:val="Основной текст + Полужирный1"/>
    <w:rsid w:val="00986E1B"/>
    <w:rPr>
      <w:rFonts w:ascii="Times New Roman" w:hAnsi="Times New Roman" w:cs="Times New Roman"/>
      <w:b/>
      <w:bCs/>
      <w:spacing w:val="0"/>
      <w:sz w:val="21"/>
      <w:szCs w:val="21"/>
    </w:rPr>
  </w:style>
  <w:style w:type="paragraph" w:customStyle="1" w:styleId="2ff2">
    <w:name w:val="Сноска (2)"/>
    <w:basedOn w:val="a4"/>
    <w:link w:val="2ff1"/>
    <w:rsid w:val="00986E1B"/>
    <w:pPr>
      <w:shd w:val="clear" w:color="auto" w:fill="FFFFFF"/>
      <w:spacing w:after="120" w:line="240" w:lineRule="atLeast"/>
    </w:pPr>
    <w:rPr>
      <w:rFonts w:asciiTheme="minorHAnsi" w:eastAsiaTheme="minorHAnsi" w:hAnsiTheme="minorHAnsi" w:cstheme="minorBidi"/>
      <w:sz w:val="12"/>
      <w:szCs w:val="12"/>
    </w:rPr>
  </w:style>
  <w:style w:type="paragraph" w:customStyle="1" w:styleId="3fc">
    <w:name w:val="Сноска (3)"/>
    <w:basedOn w:val="a4"/>
    <w:link w:val="3fb"/>
    <w:rsid w:val="00986E1B"/>
    <w:pPr>
      <w:shd w:val="clear" w:color="auto" w:fill="FFFFFF"/>
      <w:spacing w:after="0" w:line="254" w:lineRule="exact"/>
      <w:jc w:val="both"/>
    </w:pPr>
    <w:rPr>
      <w:rFonts w:asciiTheme="minorHAnsi" w:eastAsiaTheme="minorHAnsi" w:hAnsiTheme="minorHAnsi" w:cstheme="minorBidi"/>
      <w:sz w:val="21"/>
      <w:szCs w:val="21"/>
    </w:rPr>
  </w:style>
  <w:style w:type="paragraph" w:customStyle="1" w:styleId="affffff5">
    <w:name w:val="Сноска"/>
    <w:basedOn w:val="a4"/>
    <w:link w:val="affffff4"/>
    <w:rsid w:val="00986E1B"/>
    <w:pPr>
      <w:shd w:val="clear" w:color="auto" w:fill="FFFFFF"/>
      <w:spacing w:after="300" w:line="240" w:lineRule="atLeast"/>
    </w:pPr>
    <w:rPr>
      <w:rFonts w:asciiTheme="minorHAnsi" w:eastAsiaTheme="minorHAnsi" w:hAnsiTheme="minorHAnsi" w:cstheme="minorBidi"/>
      <w:sz w:val="21"/>
      <w:szCs w:val="21"/>
    </w:rPr>
  </w:style>
  <w:style w:type="paragraph" w:customStyle="1" w:styleId="4c">
    <w:name w:val="Сноска (4)"/>
    <w:basedOn w:val="a4"/>
    <w:link w:val="4b"/>
    <w:rsid w:val="00986E1B"/>
    <w:pPr>
      <w:shd w:val="clear" w:color="auto" w:fill="FFFFFF"/>
      <w:spacing w:after="0" w:line="211" w:lineRule="exact"/>
    </w:pPr>
    <w:rPr>
      <w:rFonts w:asciiTheme="minorHAnsi" w:eastAsiaTheme="minorHAnsi" w:hAnsiTheme="minorHAnsi" w:cstheme="minorBidi"/>
      <w:sz w:val="17"/>
      <w:szCs w:val="17"/>
    </w:rPr>
  </w:style>
  <w:style w:type="paragraph" w:customStyle="1" w:styleId="4e">
    <w:name w:val="Заголовок №4"/>
    <w:basedOn w:val="a4"/>
    <w:link w:val="4d"/>
    <w:rsid w:val="00986E1B"/>
    <w:pPr>
      <w:shd w:val="clear" w:color="auto" w:fill="FFFFFF"/>
      <w:spacing w:after="420" w:line="240" w:lineRule="atLeast"/>
      <w:outlineLvl w:val="3"/>
    </w:pPr>
    <w:rPr>
      <w:rFonts w:asciiTheme="minorHAnsi" w:eastAsiaTheme="minorHAnsi" w:hAnsiTheme="minorHAnsi" w:cstheme="minorBidi"/>
      <w:sz w:val="21"/>
      <w:szCs w:val="21"/>
    </w:rPr>
  </w:style>
  <w:style w:type="paragraph" w:customStyle="1" w:styleId="1ffe">
    <w:name w:val="Заголовок №1"/>
    <w:basedOn w:val="a4"/>
    <w:link w:val="1ffd"/>
    <w:rsid w:val="00986E1B"/>
    <w:pPr>
      <w:shd w:val="clear" w:color="auto" w:fill="FFFFFF"/>
      <w:spacing w:before="3720" w:after="240" w:line="240" w:lineRule="atLeast"/>
      <w:jc w:val="center"/>
      <w:outlineLvl w:val="0"/>
    </w:pPr>
    <w:rPr>
      <w:rFonts w:asciiTheme="minorHAnsi" w:eastAsiaTheme="minorHAnsi" w:hAnsiTheme="minorHAnsi" w:cstheme="minorBidi"/>
      <w:sz w:val="51"/>
      <w:szCs w:val="51"/>
    </w:rPr>
  </w:style>
  <w:style w:type="paragraph" w:customStyle="1" w:styleId="3fe">
    <w:name w:val="Основной текст (3)"/>
    <w:basedOn w:val="a4"/>
    <w:link w:val="3fd"/>
    <w:rsid w:val="00986E1B"/>
    <w:pPr>
      <w:shd w:val="clear" w:color="auto" w:fill="FFFFFF"/>
      <w:spacing w:before="240" w:after="6660" w:line="322" w:lineRule="exact"/>
      <w:jc w:val="center"/>
    </w:pPr>
    <w:rPr>
      <w:rFonts w:asciiTheme="minorHAnsi" w:eastAsiaTheme="minorHAnsi" w:hAnsiTheme="minorHAnsi" w:cstheme="minorBidi"/>
      <w:sz w:val="27"/>
      <w:szCs w:val="27"/>
    </w:rPr>
  </w:style>
  <w:style w:type="paragraph" w:customStyle="1" w:styleId="75">
    <w:name w:val="Основной текст7"/>
    <w:basedOn w:val="a4"/>
    <w:link w:val="affffff7"/>
    <w:rsid w:val="00986E1B"/>
    <w:pPr>
      <w:shd w:val="clear" w:color="auto" w:fill="FFFFFF"/>
      <w:spacing w:before="6660" w:after="0" w:line="254" w:lineRule="exact"/>
      <w:jc w:val="center"/>
    </w:pPr>
    <w:rPr>
      <w:rFonts w:asciiTheme="minorHAnsi" w:eastAsiaTheme="minorHAnsi" w:hAnsiTheme="minorHAnsi" w:cstheme="minorBidi"/>
      <w:sz w:val="21"/>
      <w:szCs w:val="21"/>
    </w:rPr>
  </w:style>
  <w:style w:type="paragraph" w:customStyle="1" w:styleId="225">
    <w:name w:val="Заголовок №2 (2)"/>
    <w:basedOn w:val="a4"/>
    <w:link w:val="224"/>
    <w:rsid w:val="00986E1B"/>
    <w:pPr>
      <w:shd w:val="clear" w:color="auto" w:fill="FFFFFF"/>
      <w:spacing w:after="420" w:line="240" w:lineRule="atLeast"/>
      <w:outlineLvl w:val="1"/>
    </w:pPr>
    <w:rPr>
      <w:rFonts w:asciiTheme="minorHAnsi" w:eastAsiaTheme="minorHAnsi" w:hAnsiTheme="minorHAnsi" w:cstheme="minorBidi"/>
      <w:sz w:val="27"/>
      <w:szCs w:val="27"/>
    </w:rPr>
  </w:style>
  <w:style w:type="paragraph" w:customStyle="1" w:styleId="affffff9">
    <w:name w:val="Колонтитул"/>
    <w:basedOn w:val="a4"/>
    <w:link w:val="affffff8"/>
    <w:rsid w:val="00986E1B"/>
    <w:pPr>
      <w:shd w:val="clear" w:color="auto" w:fill="FFFFFF"/>
      <w:spacing w:after="0" w:line="240" w:lineRule="auto"/>
    </w:pPr>
    <w:rPr>
      <w:rFonts w:asciiTheme="minorHAnsi" w:eastAsiaTheme="minorHAnsi" w:hAnsiTheme="minorHAnsi" w:cstheme="minorBidi"/>
    </w:rPr>
  </w:style>
  <w:style w:type="paragraph" w:customStyle="1" w:styleId="410">
    <w:name w:val="Основной текст (4)1"/>
    <w:basedOn w:val="a4"/>
    <w:link w:val="4f0"/>
    <w:rsid w:val="00986E1B"/>
    <w:pPr>
      <w:shd w:val="clear" w:color="auto" w:fill="FFFFFF"/>
      <w:spacing w:before="60" w:after="60" w:line="240" w:lineRule="atLeast"/>
      <w:jc w:val="both"/>
    </w:pPr>
    <w:rPr>
      <w:rFonts w:asciiTheme="minorHAnsi" w:eastAsiaTheme="minorHAnsi" w:hAnsiTheme="minorHAnsi" w:cstheme="minorBidi"/>
      <w:sz w:val="21"/>
      <w:szCs w:val="21"/>
    </w:rPr>
  </w:style>
  <w:style w:type="paragraph" w:customStyle="1" w:styleId="58">
    <w:name w:val="Основной текст (5)"/>
    <w:basedOn w:val="a4"/>
    <w:link w:val="57"/>
    <w:rsid w:val="00986E1B"/>
    <w:pPr>
      <w:shd w:val="clear" w:color="auto" w:fill="FFFFFF"/>
      <w:spacing w:after="0" w:line="254" w:lineRule="exact"/>
      <w:jc w:val="both"/>
    </w:pPr>
    <w:rPr>
      <w:rFonts w:asciiTheme="minorHAnsi" w:eastAsiaTheme="minorHAnsi" w:hAnsiTheme="minorHAnsi" w:cstheme="minorBidi"/>
      <w:sz w:val="21"/>
      <w:szCs w:val="21"/>
    </w:rPr>
  </w:style>
  <w:style w:type="paragraph" w:customStyle="1" w:styleId="67">
    <w:name w:val="Основной текст (6)"/>
    <w:basedOn w:val="a4"/>
    <w:link w:val="66"/>
    <w:rsid w:val="00986E1B"/>
    <w:pPr>
      <w:shd w:val="clear" w:color="auto" w:fill="FFFFFF"/>
      <w:spacing w:after="0" w:line="240" w:lineRule="atLeast"/>
    </w:pPr>
    <w:rPr>
      <w:rFonts w:asciiTheme="minorHAnsi" w:eastAsiaTheme="minorHAnsi" w:hAnsiTheme="minorHAnsi" w:cstheme="minorBidi"/>
    </w:rPr>
  </w:style>
  <w:style w:type="paragraph" w:customStyle="1" w:styleId="77">
    <w:name w:val="Основной текст (7)"/>
    <w:basedOn w:val="a4"/>
    <w:link w:val="76"/>
    <w:rsid w:val="00986E1B"/>
    <w:pPr>
      <w:shd w:val="clear" w:color="auto" w:fill="FFFFFF"/>
      <w:spacing w:after="0" w:line="240" w:lineRule="atLeast"/>
      <w:jc w:val="both"/>
    </w:pPr>
    <w:rPr>
      <w:rFonts w:asciiTheme="minorHAnsi" w:eastAsiaTheme="minorHAnsi" w:hAnsiTheme="minorHAnsi" w:cstheme="minorBidi"/>
      <w:sz w:val="21"/>
      <w:szCs w:val="21"/>
    </w:rPr>
  </w:style>
  <w:style w:type="paragraph" w:customStyle="1" w:styleId="315">
    <w:name w:val="Заголовок №31"/>
    <w:basedOn w:val="a4"/>
    <w:link w:val="3ff"/>
    <w:rsid w:val="00986E1B"/>
    <w:pPr>
      <w:shd w:val="clear" w:color="auto" w:fill="FFFFFF"/>
      <w:spacing w:after="180" w:line="240" w:lineRule="atLeast"/>
      <w:outlineLvl w:val="2"/>
    </w:pPr>
    <w:rPr>
      <w:rFonts w:asciiTheme="minorHAnsi" w:eastAsiaTheme="minorHAnsi" w:hAnsiTheme="minorHAnsi" w:cstheme="minorBidi"/>
      <w:sz w:val="21"/>
      <w:szCs w:val="21"/>
    </w:rPr>
  </w:style>
  <w:style w:type="paragraph" w:customStyle="1" w:styleId="85">
    <w:name w:val="Основной текст (8)"/>
    <w:basedOn w:val="a4"/>
    <w:link w:val="84"/>
    <w:rsid w:val="00986E1B"/>
    <w:pPr>
      <w:shd w:val="clear" w:color="auto" w:fill="FFFFFF"/>
      <w:spacing w:after="180" w:line="240" w:lineRule="atLeast"/>
    </w:pPr>
    <w:rPr>
      <w:rFonts w:asciiTheme="minorHAnsi" w:eastAsiaTheme="minorHAnsi" w:hAnsiTheme="minorHAnsi" w:cstheme="minorBidi"/>
      <w:sz w:val="12"/>
      <w:szCs w:val="12"/>
    </w:rPr>
  </w:style>
  <w:style w:type="paragraph" w:customStyle="1" w:styleId="2ff5">
    <w:name w:val="Подпись к таблице (2)"/>
    <w:basedOn w:val="a4"/>
    <w:link w:val="2ff4"/>
    <w:rsid w:val="00986E1B"/>
    <w:pPr>
      <w:shd w:val="clear" w:color="auto" w:fill="FFFFFF"/>
      <w:spacing w:after="0" w:line="240" w:lineRule="atLeast"/>
    </w:pPr>
    <w:rPr>
      <w:rFonts w:asciiTheme="minorHAnsi" w:eastAsiaTheme="minorHAnsi" w:hAnsiTheme="minorHAnsi" w:cstheme="minorBidi"/>
      <w:sz w:val="21"/>
      <w:szCs w:val="21"/>
    </w:rPr>
  </w:style>
  <w:style w:type="paragraph" w:customStyle="1" w:styleId="325">
    <w:name w:val="Заголовок №3 (2)"/>
    <w:basedOn w:val="a4"/>
    <w:link w:val="324"/>
    <w:rsid w:val="00986E1B"/>
    <w:pPr>
      <w:shd w:val="clear" w:color="auto" w:fill="FFFFFF"/>
      <w:spacing w:before="180" w:after="720" w:line="509" w:lineRule="exact"/>
      <w:ind w:firstLine="1580"/>
      <w:outlineLvl w:val="2"/>
    </w:pPr>
    <w:rPr>
      <w:rFonts w:asciiTheme="minorHAnsi" w:eastAsiaTheme="minorHAnsi" w:hAnsiTheme="minorHAnsi" w:cstheme="minorBidi"/>
    </w:rPr>
  </w:style>
  <w:style w:type="paragraph" w:customStyle="1" w:styleId="94">
    <w:name w:val="Основной текст (9)"/>
    <w:basedOn w:val="a4"/>
    <w:link w:val="93"/>
    <w:rsid w:val="00986E1B"/>
    <w:pPr>
      <w:shd w:val="clear" w:color="auto" w:fill="FFFFFF"/>
      <w:spacing w:after="0" w:line="461" w:lineRule="exact"/>
    </w:pPr>
    <w:rPr>
      <w:rFonts w:asciiTheme="minorHAnsi" w:eastAsiaTheme="minorHAnsi" w:hAnsiTheme="minorHAnsi" w:cstheme="minorBidi"/>
      <w:sz w:val="19"/>
      <w:szCs w:val="19"/>
    </w:rPr>
  </w:style>
  <w:style w:type="paragraph" w:customStyle="1" w:styleId="1010">
    <w:name w:val="Основной текст (10)1"/>
    <w:basedOn w:val="a4"/>
    <w:link w:val="104"/>
    <w:rsid w:val="00986E1B"/>
    <w:pPr>
      <w:shd w:val="clear" w:color="auto" w:fill="FFFFFF"/>
      <w:spacing w:after="0" w:line="240" w:lineRule="atLeast"/>
    </w:pPr>
    <w:rPr>
      <w:rFonts w:asciiTheme="minorHAnsi" w:eastAsiaTheme="minorHAnsi" w:hAnsiTheme="minorHAnsi" w:cstheme="minorBidi"/>
      <w:sz w:val="19"/>
      <w:szCs w:val="19"/>
    </w:rPr>
  </w:style>
  <w:style w:type="paragraph" w:customStyle="1" w:styleId="421">
    <w:name w:val="Заголовок №4 (2)"/>
    <w:basedOn w:val="a4"/>
    <w:link w:val="420"/>
    <w:rsid w:val="00986E1B"/>
    <w:pPr>
      <w:shd w:val="clear" w:color="auto" w:fill="FFFFFF"/>
      <w:spacing w:before="120" w:after="0" w:line="240" w:lineRule="atLeast"/>
      <w:outlineLvl w:val="3"/>
    </w:pPr>
    <w:rPr>
      <w:rFonts w:asciiTheme="minorHAnsi" w:eastAsiaTheme="minorHAnsi" w:hAnsiTheme="minorHAnsi" w:cstheme="minorBidi"/>
      <w:sz w:val="21"/>
      <w:szCs w:val="21"/>
    </w:rPr>
  </w:style>
  <w:style w:type="paragraph" w:customStyle="1" w:styleId="1fff1">
    <w:name w:val="Подпись к таблице1"/>
    <w:basedOn w:val="a4"/>
    <w:link w:val="affffffc"/>
    <w:rsid w:val="00986E1B"/>
    <w:pPr>
      <w:shd w:val="clear" w:color="auto" w:fill="FFFFFF"/>
      <w:spacing w:after="0" w:line="240" w:lineRule="atLeast"/>
    </w:pPr>
    <w:rPr>
      <w:rFonts w:asciiTheme="minorHAnsi" w:eastAsiaTheme="minorHAnsi" w:hAnsiTheme="minorHAnsi" w:cstheme="minorBidi"/>
      <w:sz w:val="21"/>
      <w:szCs w:val="21"/>
    </w:rPr>
  </w:style>
  <w:style w:type="paragraph" w:customStyle="1" w:styleId="1113">
    <w:name w:val="Основной текст (11)1"/>
    <w:basedOn w:val="a4"/>
    <w:link w:val="11b"/>
    <w:rsid w:val="00986E1B"/>
    <w:pPr>
      <w:shd w:val="clear" w:color="auto" w:fill="FFFFFF"/>
      <w:spacing w:after="0" w:line="283" w:lineRule="exact"/>
    </w:pPr>
    <w:rPr>
      <w:rFonts w:asciiTheme="minorHAnsi" w:eastAsiaTheme="minorHAnsi" w:hAnsiTheme="minorHAnsi" w:cstheme="minorBidi"/>
      <w:sz w:val="23"/>
      <w:szCs w:val="23"/>
    </w:rPr>
  </w:style>
  <w:style w:type="paragraph" w:customStyle="1" w:styleId="332">
    <w:name w:val="Заголовок №3 (3)"/>
    <w:basedOn w:val="a4"/>
    <w:link w:val="331"/>
    <w:rsid w:val="00986E1B"/>
    <w:pPr>
      <w:shd w:val="clear" w:color="auto" w:fill="FFFFFF"/>
      <w:spacing w:after="660" w:line="240" w:lineRule="atLeast"/>
      <w:outlineLvl w:val="2"/>
    </w:pPr>
    <w:rPr>
      <w:rFonts w:asciiTheme="minorHAnsi" w:eastAsiaTheme="minorHAnsi" w:hAnsiTheme="minorHAnsi" w:cstheme="minorBidi"/>
      <w:sz w:val="19"/>
      <w:szCs w:val="19"/>
    </w:rPr>
  </w:style>
  <w:style w:type="paragraph" w:customStyle="1" w:styleId="2ff8">
    <w:name w:val="Заголовок №2"/>
    <w:basedOn w:val="a4"/>
    <w:link w:val="2ff7"/>
    <w:rsid w:val="00986E1B"/>
    <w:pPr>
      <w:shd w:val="clear" w:color="auto" w:fill="FFFFFF"/>
      <w:spacing w:before="660" w:after="180" w:line="240" w:lineRule="atLeast"/>
      <w:outlineLvl w:val="1"/>
    </w:pPr>
    <w:rPr>
      <w:rFonts w:asciiTheme="minorHAnsi" w:eastAsiaTheme="minorHAnsi" w:hAnsiTheme="minorHAnsi" w:cstheme="minorBidi"/>
      <w:sz w:val="24"/>
      <w:szCs w:val="24"/>
    </w:rPr>
  </w:style>
  <w:style w:type="paragraph" w:customStyle="1" w:styleId="1fff3">
    <w:name w:val="Абзац списка1"/>
    <w:basedOn w:val="a4"/>
    <w:rsid w:val="00986E1B"/>
    <w:pPr>
      <w:spacing w:after="0" w:line="240" w:lineRule="auto"/>
      <w:ind w:left="720"/>
      <w:contextualSpacing/>
    </w:pPr>
    <w:rPr>
      <w:rFonts w:ascii="Times New Roman" w:eastAsia="Times New Roman" w:hAnsi="Times New Roman"/>
      <w:sz w:val="24"/>
      <w:szCs w:val="28"/>
      <w:lang w:eastAsia="ru-RU"/>
    </w:rPr>
  </w:style>
  <w:style w:type="paragraph" w:styleId="affffffe">
    <w:name w:val="TOC Heading"/>
    <w:basedOn w:val="1c"/>
    <w:next w:val="a4"/>
    <w:uiPriority w:val="39"/>
    <w:qFormat/>
    <w:rsid w:val="00986E1B"/>
    <w:pPr>
      <w:outlineLvl w:val="9"/>
    </w:pPr>
    <w:rPr>
      <w:rFonts w:ascii="Cambria" w:eastAsia="Times New Roman" w:hAnsi="Cambria" w:cs="Times New Roman"/>
      <w:color w:val="365F91"/>
    </w:rPr>
  </w:style>
  <w:style w:type="numbering" w:customStyle="1" w:styleId="11111">
    <w:name w:val="Нет списка11111"/>
    <w:next w:val="a7"/>
    <w:semiHidden/>
    <w:unhideWhenUsed/>
    <w:rsid w:val="00986E1B"/>
  </w:style>
  <w:style w:type="paragraph" w:customStyle="1" w:styleId="afffffff">
    <w:name w:val="Готовый"/>
    <w:basedOn w:val="a4"/>
    <w:rsid w:val="00986E1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numbering" w:customStyle="1" w:styleId="226">
    <w:name w:val="Нет списка22"/>
    <w:next w:val="a7"/>
    <w:uiPriority w:val="99"/>
    <w:semiHidden/>
    <w:rsid w:val="00986E1B"/>
  </w:style>
  <w:style w:type="character" w:customStyle="1" w:styleId="2ffa">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rsid w:val="00986E1B"/>
    <w:rPr>
      <w:rFonts w:ascii="Courier New" w:eastAsia="Times New Roman" w:hAnsi="Courier New"/>
      <w:lang w:val="x-none" w:eastAsia="x-none"/>
    </w:rPr>
  </w:style>
  <w:style w:type="paragraph" w:customStyle="1" w:styleId="1114">
    <w:name w:val="111"/>
    <w:basedOn w:val="a4"/>
    <w:rsid w:val="00986E1B"/>
    <w:pPr>
      <w:spacing w:after="0" w:line="240" w:lineRule="auto"/>
    </w:pPr>
    <w:rPr>
      <w:rFonts w:ascii="Times New Roman CYR" w:eastAsia="Times New Roman" w:hAnsi="Times New Roman CYR"/>
      <w:sz w:val="20"/>
      <w:szCs w:val="20"/>
      <w:lang w:eastAsia="ru-RU"/>
    </w:rPr>
  </w:style>
  <w:style w:type="character" w:customStyle="1" w:styleId="yellow">
    <w:name w:val="yellow"/>
    <w:rsid w:val="00986E1B"/>
  </w:style>
  <w:style w:type="character" w:customStyle="1" w:styleId="head1blue">
    <w:name w:val="head1blue"/>
    <w:rsid w:val="00986E1B"/>
  </w:style>
  <w:style w:type="paragraph" w:customStyle="1" w:styleId="Style7">
    <w:name w:val="Style7"/>
    <w:basedOn w:val="a4"/>
    <w:uiPriority w:val="99"/>
    <w:rsid w:val="00986E1B"/>
    <w:pPr>
      <w:widowControl w:val="0"/>
      <w:autoSpaceDE w:val="0"/>
      <w:autoSpaceDN w:val="0"/>
      <w:adjustRightInd w:val="0"/>
      <w:spacing w:after="0" w:line="233" w:lineRule="exact"/>
    </w:pPr>
    <w:rPr>
      <w:rFonts w:ascii="Times New Roman" w:eastAsia="Times New Roman" w:hAnsi="Times New Roman"/>
      <w:sz w:val="24"/>
      <w:szCs w:val="24"/>
      <w:lang w:eastAsia="ru-RU"/>
    </w:rPr>
  </w:style>
  <w:style w:type="character" w:customStyle="1" w:styleId="FontStyle21">
    <w:name w:val="Font Style21"/>
    <w:uiPriority w:val="99"/>
    <w:rsid w:val="00986E1B"/>
    <w:rPr>
      <w:rFonts w:ascii="Times New Roman" w:hAnsi="Times New Roman" w:cs="Times New Roman"/>
      <w:b/>
      <w:bCs/>
      <w:sz w:val="20"/>
      <w:szCs w:val="20"/>
    </w:rPr>
  </w:style>
  <w:style w:type="character" w:customStyle="1" w:styleId="FontStyle22">
    <w:name w:val="Font Style22"/>
    <w:uiPriority w:val="99"/>
    <w:rsid w:val="00986E1B"/>
    <w:rPr>
      <w:rFonts w:ascii="Times New Roman" w:hAnsi="Times New Roman" w:cs="Times New Roman"/>
      <w:sz w:val="20"/>
      <w:szCs w:val="20"/>
    </w:rPr>
  </w:style>
  <w:style w:type="paragraph" w:customStyle="1" w:styleId="Style8">
    <w:name w:val="Style8"/>
    <w:basedOn w:val="a4"/>
    <w:uiPriority w:val="99"/>
    <w:rsid w:val="00986E1B"/>
    <w:pPr>
      <w:widowControl w:val="0"/>
      <w:autoSpaceDE w:val="0"/>
      <w:autoSpaceDN w:val="0"/>
      <w:adjustRightInd w:val="0"/>
      <w:spacing w:after="0" w:line="227" w:lineRule="exact"/>
    </w:pPr>
    <w:rPr>
      <w:rFonts w:ascii="Times New Roman" w:eastAsia="Times New Roman" w:hAnsi="Times New Roman"/>
      <w:sz w:val="24"/>
      <w:szCs w:val="24"/>
      <w:lang w:eastAsia="ru-RU"/>
    </w:rPr>
  </w:style>
  <w:style w:type="character" w:customStyle="1" w:styleId="FontStyle16">
    <w:name w:val="Font Style16"/>
    <w:uiPriority w:val="99"/>
    <w:rsid w:val="00986E1B"/>
    <w:rPr>
      <w:rFonts w:ascii="Courier New" w:hAnsi="Courier New" w:cs="Courier New"/>
      <w:b/>
      <w:bCs/>
      <w:sz w:val="18"/>
      <w:szCs w:val="18"/>
    </w:rPr>
  </w:style>
  <w:style w:type="character" w:customStyle="1" w:styleId="apple-converted-space">
    <w:name w:val="apple-converted-space"/>
    <w:rsid w:val="00986E1B"/>
  </w:style>
  <w:style w:type="character" w:customStyle="1" w:styleId="apple-style-span">
    <w:name w:val="apple-style-span"/>
    <w:rsid w:val="00986E1B"/>
  </w:style>
  <w:style w:type="paragraph" w:customStyle="1" w:styleId="Style9">
    <w:name w:val="Style9"/>
    <w:basedOn w:val="a4"/>
    <w:uiPriority w:val="99"/>
    <w:rsid w:val="00986E1B"/>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Pa7">
    <w:name w:val="Pa7"/>
    <w:basedOn w:val="a4"/>
    <w:next w:val="a4"/>
    <w:uiPriority w:val="99"/>
    <w:rsid w:val="00986E1B"/>
    <w:pPr>
      <w:autoSpaceDE w:val="0"/>
      <w:autoSpaceDN w:val="0"/>
      <w:adjustRightInd w:val="0"/>
      <w:spacing w:after="0" w:line="181" w:lineRule="atLeast"/>
    </w:pPr>
    <w:rPr>
      <w:rFonts w:ascii="Xerox Sans" w:eastAsia="Times New Roman" w:hAnsi="Xerox Sans"/>
      <w:sz w:val="24"/>
      <w:szCs w:val="24"/>
      <w:lang w:eastAsia="ru-RU"/>
    </w:rPr>
  </w:style>
  <w:style w:type="character" w:customStyle="1" w:styleId="A10">
    <w:name w:val="A10"/>
    <w:uiPriority w:val="99"/>
    <w:rsid w:val="00986E1B"/>
    <w:rPr>
      <w:rFonts w:cs="Xerox Sans"/>
      <w:color w:val="000000"/>
      <w:sz w:val="14"/>
      <w:szCs w:val="14"/>
    </w:rPr>
  </w:style>
  <w:style w:type="paragraph" w:customStyle="1" w:styleId="2220">
    <w:name w:val="222"/>
    <w:basedOn w:val="a4"/>
    <w:uiPriority w:val="99"/>
    <w:rsid w:val="00986E1B"/>
    <w:pPr>
      <w:spacing w:after="0" w:line="240" w:lineRule="auto"/>
      <w:ind w:left="851"/>
    </w:pPr>
    <w:rPr>
      <w:rFonts w:ascii="Times New Roman CYR" w:eastAsia="Times New Roman" w:hAnsi="Times New Roman CYR"/>
      <w:sz w:val="20"/>
      <w:szCs w:val="20"/>
      <w:lang w:eastAsia="ru-RU"/>
    </w:rPr>
  </w:style>
  <w:style w:type="character" w:customStyle="1" w:styleId="FontStyle36">
    <w:name w:val="Font Style36"/>
    <w:uiPriority w:val="99"/>
    <w:rsid w:val="00986E1B"/>
    <w:rPr>
      <w:rFonts w:ascii="Times New Roman" w:hAnsi="Times New Roman" w:cs="Times New Roman" w:hint="default"/>
      <w:b/>
      <w:bCs/>
      <w:sz w:val="14"/>
      <w:szCs w:val="14"/>
    </w:rPr>
  </w:style>
  <w:style w:type="character" w:customStyle="1" w:styleId="HTML">
    <w:name w:val="Стандартный HTML Знак"/>
    <w:link w:val="HTML0"/>
    <w:rsid w:val="00986E1B"/>
    <w:rPr>
      <w:rFonts w:ascii="Courier New" w:hAnsi="Courier New"/>
      <w:color w:val="000000"/>
    </w:rPr>
  </w:style>
  <w:style w:type="paragraph" w:styleId="HTML0">
    <w:name w:val="HTML Preformatted"/>
    <w:basedOn w:val="a4"/>
    <w:link w:val="HTML"/>
    <w:rsid w:val="00986E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character" w:customStyle="1" w:styleId="HTML1">
    <w:name w:val="Стандартный HTML Знак1"/>
    <w:basedOn w:val="a5"/>
    <w:uiPriority w:val="99"/>
    <w:rsid w:val="00986E1B"/>
    <w:rPr>
      <w:rFonts w:ascii="Consolas" w:eastAsia="Calibri" w:hAnsi="Consolas" w:cs="Times New Roman"/>
      <w:sz w:val="20"/>
      <w:szCs w:val="20"/>
    </w:rPr>
  </w:style>
  <w:style w:type="paragraph" w:styleId="1fff4">
    <w:name w:val="index 1"/>
    <w:basedOn w:val="a4"/>
    <w:rsid w:val="00986E1B"/>
    <w:pPr>
      <w:spacing w:after="0" w:line="240" w:lineRule="auto"/>
      <w:ind w:left="200" w:hanging="200"/>
    </w:pPr>
    <w:rPr>
      <w:rFonts w:ascii="Times New Roman" w:eastAsia="Times New Roman" w:hAnsi="Times New Roman"/>
      <w:sz w:val="20"/>
      <w:szCs w:val="20"/>
      <w:lang w:eastAsia="ru-RU"/>
    </w:rPr>
  </w:style>
  <w:style w:type="paragraph" w:styleId="afffffff0">
    <w:name w:val="List Number"/>
    <w:basedOn w:val="a4"/>
    <w:rsid w:val="00986E1B"/>
    <w:pPr>
      <w:spacing w:after="60" w:line="240" w:lineRule="auto"/>
      <w:ind w:left="360" w:hanging="360"/>
      <w:jc w:val="both"/>
    </w:pPr>
    <w:rPr>
      <w:rFonts w:ascii="Times New Roman" w:eastAsia="Times New Roman" w:hAnsi="Times New Roman"/>
      <w:sz w:val="24"/>
      <w:szCs w:val="24"/>
      <w:lang w:eastAsia="ru-RU"/>
    </w:rPr>
  </w:style>
  <w:style w:type="paragraph" w:styleId="4">
    <w:name w:val="List Bullet 4"/>
    <w:basedOn w:val="a4"/>
    <w:rsid w:val="00986E1B"/>
    <w:pPr>
      <w:numPr>
        <w:numId w:val="49"/>
      </w:numPr>
      <w:spacing w:after="60" w:line="240" w:lineRule="auto"/>
      <w:ind w:left="1209"/>
      <w:jc w:val="both"/>
    </w:pPr>
    <w:rPr>
      <w:rFonts w:ascii="Times New Roman" w:eastAsia="Times New Roman" w:hAnsi="Times New Roman"/>
      <w:sz w:val="24"/>
      <w:szCs w:val="24"/>
      <w:lang w:eastAsia="ru-RU"/>
    </w:rPr>
  </w:style>
  <w:style w:type="paragraph" w:styleId="5d">
    <w:name w:val="List Bullet 5"/>
    <w:basedOn w:val="a4"/>
    <w:rsid w:val="00986E1B"/>
    <w:pPr>
      <w:spacing w:after="60" w:line="240" w:lineRule="auto"/>
      <w:ind w:left="1492" w:hanging="360"/>
      <w:jc w:val="both"/>
    </w:pPr>
    <w:rPr>
      <w:rFonts w:ascii="Times New Roman" w:eastAsia="Times New Roman" w:hAnsi="Times New Roman"/>
      <w:sz w:val="24"/>
      <w:szCs w:val="24"/>
      <w:lang w:eastAsia="ru-RU"/>
    </w:rPr>
  </w:style>
  <w:style w:type="paragraph" w:styleId="2ffb">
    <w:name w:val="List Number 2"/>
    <w:basedOn w:val="a4"/>
    <w:rsid w:val="00986E1B"/>
    <w:pPr>
      <w:spacing w:after="60" w:line="240" w:lineRule="auto"/>
      <w:ind w:left="1080" w:firstLine="454"/>
      <w:jc w:val="both"/>
    </w:pPr>
    <w:rPr>
      <w:rFonts w:ascii="Times New Roman" w:eastAsia="Times New Roman" w:hAnsi="Times New Roman"/>
      <w:sz w:val="24"/>
      <w:szCs w:val="24"/>
      <w:lang w:eastAsia="ru-RU"/>
    </w:rPr>
  </w:style>
  <w:style w:type="paragraph" w:styleId="3ff4">
    <w:name w:val="List Number 3"/>
    <w:basedOn w:val="a4"/>
    <w:rsid w:val="00986E1B"/>
    <w:pPr>
      <w:spacing w:after="60" w:line="240" w:lineRule="auto"/>
      <w:ind w:firstLine="454"/>
      <w:jc w:val="both"/>
    </w:pPr>
    <w:rPr>
      <w:rFonts w:ascii="Times New Roman" w:eastAsia="Times New Roman" w:hAnsi="Times New Roman"/>
      <w:sz w:val="24"/>
      <w:szCs w:val="24"/>
      <w:lang w:eastAsia="ru-RU"/>
    </w:rPr>
  </w:style>
  <w:style w:type="paragraph" w:styleId="4f5">
    <w:name w:val="List Number 4"/>
    <w:basedOn w:val="a4"/>
    <w:rsid w:val="00986E1B"/>
    <w:pPr>
      <w:spacing w:after="60" w:line="240" w:lineRule="auto"/>
      <w:ind w:firstLine="454"/>
      <w:jc w:val="both"/>
    </w:pPr>
    <w:rPr>
      <w:rFonts w:ascii="Times New Roman" w:eastAsia="Times New Roman" w:hAnsi="Times New Roman"/>
      <w:sz w:val="24"/>
      <w:szCs w:val="24"/>
      <w:lang w:eastAsia="ru-RU"/>
    </w:rPr>
  </w:style>
  <w:style w:type="paragraph" w:styleId="5e">
    <w:name w:val="List Number 5"/>
    <w:basedOn w:val="a4"/>
    <w:rsid w:val="00986E1B"/>
    <w:pPr>
      <w:spacing w:after="60" w:line="240" w:lineRule="auto"/>
      <w:ind w:firstLine="454"/>
      <w:jc w:val="both"/>
    </w:pPr>
    <w:rPr>
      <w:rFonts w:ascii="Times New Roman" w:eastAsia="Times New Roman" w:hAnsi="Times New Roman"/>
      <w:sz w:val="24"/>
      <w:szCs w:val="24"/>
      <w:lang w:eastAsia="ru-RU"/>
    </w:rPr>
  </w:style>
  <w:style w:type="character" w:customStyle="1" w:styleId="1fff5">
    <w:name w:val="Заголовок Знак1"/>
    <w:basedOn w:val="a5"/>
    <w:uiPriority w:val="10"/>
    <w:rsid w:val="00986E1B"/>
    <w:rPr>
      <w:rFonts w:asciiTheme="majorHAnsi" w:eastAsiaTheme="majorEastAsia" w:hAnsiTheme="majorHAnsi" w:cstheme="majorBidi"/>
      <w:spacing w:val="-10"/>
      <w:kern w:val="28"/>
      <w:sz w:val="56"/>
      <w:szCs w:val="56"/>
      <w:lang w:eastAsia="en-US"/>
    </w:rPr>
  </w:style>
  <w:style w:type="character" w:customStyle="1" w:styleId="1fff6">
    <w:name w:val="Название Знак1"/>
    <w:basedOn w:val="a5"/>
    <w:uiPriority w:val="10"/>
    <w:rsid w:val="00986E1B"/>
    <w:rPr>
      <w:rFonts w:asciiTheme="majorHAnsi" w:eastAsiaTheme="majorEastAsia" w:hAnsiTheme="majorHAnsi" w:cstheme="majorBidi"/>
      <w:spacing w:val="-10"/>
      <w:kern w:val="28"/>
      <w:sz w:val="56"/>
      <w:szCs w:val="56"/>
      <w:lang w:val="ru" w:eastAsia="ru-RU"/>
    </w:rPr>
  </w:style>
  <w:style w:type="character" w:customStyle="1" w:styleId="1fff7">
    <w:name w:val="Подзаголовок Знак1"/>
    <w:basedOn w:val="a5"/>
    <w:uiPriority w:val="11"/>
    <w:rsid w:val="00986E1B"/>
    <w:rPr>
      <w:rFonts w:asciiTheme="minorHAnsi" w:eastAsiaTheme="minorEastAsia" w:hAnsiTheme="minorHAnsi" w:cstheme="minorBidi"/>
      <w:color w:val="5A5A5A" w:themeColor="text1" w:themeTint="A5"/>
      <w:spacing w:val="15"/>
      <w:sz w:val="22"/>
      <w:szCs w:val="22"/>
      <w:lang w:eastAsia="en-US"/>
    </w:rPr>
  </w:style>
  <w:style w:type="character" w:customStyle="1" w:styleId="afffffff1">
    <w:name w:val="Красная строка Знак"/>
    <w:link w:val="afffffff2"/>
    <w:rsid w:val="00986E1B"/>
  </w:style>
  <w:style w:type="paragraph" w:styleId="afffffff2">
    <w:name w:val="Body Text First Indent"/>
    <w:basedOn w:val="a4"/>
    <w:link w:val="afffffff1"/>
    <w:rsid w:val="00986E1B"/>
    <w:pPr>
      <w:spacing w:after="120" w:line="240" w:lineRule="auto"/>
      <w:ind w:firstLine="210"/>
    </w:pPr>
    <w:rPr>
      <w:rFonts w:asciiTheme="minorHAnsi" w:eastAsiaTheme="minorHAnsi" w:hAnsiTheme="minorHAnsi" w:cstheme="minorBidi"/>
    </w:rPr>
  </w:style>
  <w:style w:type="character" w:customStyle="1" w:styleId="1fff8">
    <w:name w:val="Красная строка Знак1"/>
    <w:basedOn w:val="1f0"/>
    <w:uiPriority w:val="99"/>
    <w:rsid w:val="00986E1B"/>
    <w:rPr>
      <w:rFonts w:ascii="Calibri" w:eastAsia="Calibri" w:hAnsi="Calibri" w:cs="Times New Roman"/>
      <w:color w:val="000000"/>
      <w:sz w:val="28"/>
      <w:szCs w:val="28"/>
      <w:lang w:eastAsia="ru-RU"/>
    </w:rPr>
  </w:style>
  <w:style w:type="character" w:customStyle="1" w:styleId="2ffc">
    <w:name w:val="Красная строка 2 Знак"/>
    <w:link w:val="2ffd"/>
    <w:rsid w:val="00986E1B"/>
    <w:rPr>
      <w:b/>
      <w:bCs/>
      <w:i/>
      <w:iCs/>
    </w:rPr>
  </w:style>
  <w:style w:type="paragraph" w:styleId="2ffd">
    <w:name w:val="Body Text First Indent 2"/>
    <w:basedOn w:val="a4"/>
    <w:link w:val="2ffc"/>
    <w:rsid w:val="00986E1B"/>
    <w:pPr>
      <w:spacing w:after="120" w:line="240" w:lineRule="auto"/>
      <w:ind w:left="283" w:firstLine="210"/>
    </w:pPr>
    <w:rPr>
      <w:rFonts w:asciiTheme="minorHAnsi" w:eastAsiaTheme="minorHAnsi" w:hAnsiTheme="minorHAnsi" w:cstheme="minorBidi"/>
      <w:b/>
      <w:bCs/>
      <w:i/>
      <w:iCs/>
    </w:rPr>
  </w:style>
  <w:style w:type="character" w:customStyle="1" w:styleId="21a">
    <w:name w:val="Красная строка 2 Знак1"/>
    <w:basedOn w:val="afc"/>
    <w:uiPriority w:val="99"/>
    <w:rsid w:val="00986E1B"/>
    <w:rPr>
      <w:rFonts w:ascii="Calibri" w:eastAsia="Calibri" w:hAnsi="Calibri" w:cs="Times New Roman"/>
      <w:sz w:val="24"/>
      <w:szCs w:val="24"/>
      <w:lang w:eastAsia="ru-RU"/>
    </w:rPr>
  </w:style>
  <w:style w:type="character" w:customStyle="1" w:styleId="afffffff3">
    <w:name w:val="Заголовок записки Знак"/>
    <w:link w:val="afffffff4"/>
    <w:rsid w:val="00986E1B"/>
  </w:style>
  <w:style w:type="paragraph" w:styleId="afffffff4">
    <w:name w:val="Note Heading"/>
    <w:basedOn w:val="a4"/>
    <w:link w:val="afffffff3"/>
    <w:rsid w:val="00986E1B"/>
    <w:pPr>
      <w:spacing w:after="60" w:line="240" w:lineRule="auto"/>
      <w:jc w:val="both"/>
    </w:pPr>
    <w:rPr>
      <w:rFonts w:asciiTheme="minorHAnsi" w:eastAsiaTheme="minorHAnsi" w:hAnsiTheme="minorHAnsi" w:cstheme="minorBidi"/>
    </w:rPr>
  </w:style>
  <w:style w:type="character" w:customStyle="1" w:styleId="1fff9">
    <w:name w:val="Заголовок записки Знак1"/>
    <w:basedOn w:val="a5"/>
    <w:uiPriority w:val="99"/>
    <w:rsid w:val="00986E1B"/>
    <w:rPr>
      <w:rFonts w:ascii="Calibri" w:eastAsia="Calibri" w:hAnsi="Calibri" w:cs="Times New Roman"/>
    </w:rPr>
  </w:style>
  <w:style w:type="character" w:customStyle="1" w:styleId="21b">
    <w:name w:val="Основной текст 2 Знак1"/>
    <w:basedOn w:val="a5"/>
    <w:uiPriority w:val="99"/>
    <w:rsid w:val="00986E1B"/>
    <w:rPr>
      <w:sz w:val="22"/>
      <w:szCs w:val="22"/>
      <w:lang w:eastAsia="en-US"/>
    </w:rPr>
  </w:style>
  <w:style w:type="character" w:customStyle="1" w:styleId="1fffa">
    <w:name w:val="Схема документа Знак1"/>
    <w:basedOn w:val="a5"/>
    <w:uiPriority w:val="99"/>
    <w:rsid w:val="00986E1B"/>
    <w:rPr>
      <w:rFonts w:ascii="Segoe UI" w:hAnsi="Segoe UI" w:cs="Segoe UI"/>
      <w:sz w:val="16"/>
      <w:szCs w:val="16"/>
      <w:lang w:eastAsia="en-US"/>
    </w:rPr>
  </w:style>
  <w:style w:type="paragraph" w:customStyle="1" w:styleId="11d">
    <w:name w:val="Обычный + 11 пт"/>
    <w:aliases w:val="полужирный,Серый 100%"/>
    <w:basedOn w:val="a4"/>
    <w:rsid w:val="00986E1B"/>
    <w:pPr>
      <w:spacing w:after="0" w:line="240" w:lineRule="auto"/>
      <w:jc w:val="center"/>
    </w:pPr>
    <w:rPr>
      <w:rFonts w:ascii="Times New Roman" w:eastAsia="Times New Roman" w:hAnsi="Times New Roman"/>
      <w:b/>
      <w:bCs/>
      <w:color w:val="333333"/>
      <w:lang w:eastAsia="ru-RU"/>
    </w:rPr>
  </w:style>
  <w:style w:type="paragraph" w:customStyle="1" w:styleId="afffffff5">
    <w:name w:val="Раздел"/>
    <w:basedOn w:val="a4"/>
    <w:rsid w:val="00986E1B"/>
    <w:pPr>
      <w:spacing w:before="120" w:after="120" w:line="240" w:lineRule="auto"/>
      <w:ind w:left="1440" w:hanging="360"/>
      <w:jc w:val="center"/>
    </w:pPr>
    <w:rPr>
      <w:rFonts w:ascii="Arial Narrow" w:eastAsia="Times New Roman" w:hAnsi="Arial Narrow"/>
      <w:b/>
      <w:bCs/>
      <w:sz w:val="28"/>
      <w:szCs w:val="28"/>
      <w:lang w:eastAsia="ru-RU"/>
    </w:rPr>
  </w:style>
  <w:style w:type="paragraph" w:customStyle="1" w:styleId="afffffff6">
    <w:name w:val="Условия контракта"/>
    <w:basedOn w:val="a4"/>
    <w:rsid w:val="00986E1B"/>
    <w:pPr>
      <w:spacing w:before="240" w:after="120" w:line="240" w:lineRule="auto"/>
      <w:ind w:left="567" w:hanging="567"/>
      <w:jc w:val="both"/>
    </w:pPr>
    <w:rPr>
      <w:rFonts w:ascii="Times New Roman" w:eastAsia="Times New Roman" w:hAnsi="Times New Roman"/>
      <w:b/>
      <w:bCs/>
      <w:sz w:val="24"/>
      <w:szCs w:val="24"/>
      <w:lang w:eastAsia="ru-RU"/>
    </w:rPr>
  </w:style>
  <w:style w:type="paragraph" w:customStyle="1" w:styleId="3ff5">
    <w:name w:val="Раздел 3"/>
    <w:basedOn w:val="a4"/>
    <w:rsid w:val="00986E1B"/>
    <w:pPr>
      <w:spacing w:before="120" w:after="120" w:line="240" w:lineRule="auto"/>
      <w:ind w:left="360" w:hanging="360"/>
      <w:jc w:val="center"/>
    </w:pPr>
    <w:rPr>
      <w:rFonts w:ascii="Times New Roman" w:eastAsia="Times New Roman" w:hAnsi="Times New Roman"/>
      <w:b/>
      <w:bCs/>
      <w:sz w:val="24"/>
      <w:szCs w:val="24"/>
      <w:lang w:eastAsia="ru-RU"/>
    </w:rPr>
  </w:style>
  <w:style w:type="paragraph" w:customStyle="1" w:styleId="Style1">
    <w:name w:val="Style1"/>
    <w:basedOn w:val="a4"/>
    <w:rsid w:val="00986E1B"/>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4"/>
    <w:rsid w:val="00986E1B"/>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4"/>
    <w:rsid w:val="00986E1B"/>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4"/>
    <w:rsid w:val="00986E1B"/>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6a">
    <w:name w:val="заголовок 6"/>
    <w:basedOn w:val="a4"/>
    <w:rsid w:val="00986E1B"/>
    <w:pPr>
      <w:keepNext/>
      <w:spacing w:after="0" w:line="240" w:lineRule="auto"/>
    </w:pPr>
    <w:rPr>
      <w:rFonts w:ascii="Times New Roman" w:eastAsia="Times New Roman" w:hAnsi="Times New Roman"/>
      <w:sz w:val="24"/>
      <w:szCs w:val="24"/>
      <w:lang w:eastAsia="ru-RU"/>
    </w:rPr>
  </w:style>
  <w:style w:type="paragraph" w:customStyle="1" w:styleId="bulletin">
    <w:name w:val="bulletin"/>
    <w:basedOn w:val="a4"/>
    <w:rsid w:val="00986E1B"/>
    <w:pPr>
      <w:snapToGrid w:val="0"/>
      <w:spacing w:after="0" w:line="240" w:lineRule="auto"/>
    </w:pPr>
    <w:rPr>
      <w:rFonts w:eastAsia="Times New Roman"/>
      <w:b/>
      <w:bCs/>
      <w:i/>
      <w:iCs/>
      <w:lang w:eastAsia="ru-RU"/>
    </w:rPr>
  </w:style>
  <w:style w:type="paragraph" w:customStyle="1" w:styleId="ListBul2">
    <w:name w:val="ListBul2"/>
    <w:basedOn w:val="a4"/>
    <w:rsid w:val="00986E1B"/>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4"/>
    <w:rsid w:val="00986E1B"/>
    <w:pPr>
      <w:spacing w:after="0" w:line="240" w:lineRule="auto"/>
    </w:pPr>
    <w:rPr>
      <w:rFonts w:ascii="Times New Roman CYR" w:eastAsia="Times New Roman" w:hAnsi="Times New Roman CYR" w:cs="Times New Roman CYR"/>
      <w:b/>
      <w:bCs/>
      <w:sz w:val="20"/>
      <w:szCs w:val="20"/>
      <w:lang w:eastAsia="ru-RU"/>
    </w:rPr>
  </w:style>
  <w:style w:type="paragraph" w:customStyle="1" w:styleId="2ffe">
    <w:name w:val="ШТ Назв.2"/>
    <w:basedOn w:val="a4"/>
    <w:rsid w:val="00986E1B"/>
    <w:pPr>
      <w:spacing w:before="60" w:after="0" w:line="240" w:lineRule="auto"/>
      <w:jc w:val="center"/>
    </w:pPr>
    <w:rPr>
      <w:rFonts w:ascii="Times New Roman" w:eastAsia="Times New Roman" w:hAnsi="Times New Roman"/>
      <w:b/>
      <w:bCs/>
      <w:sz w:val="24"/>
      <w:szCs w:val="24"/>
      <w:lang w:eastAsia="ru-RU"/>
    </w:rPr>
  </w:style>
  <w:style w:type="paragraph" w:customStyle="1" w:styleId="style4">
    <w:name w:val="style4"/>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2">
    <w:name w:val="desc2"/>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2">
    <w:name w:val="Style12"/>
    <w:basedOn w:val="a4"/>
    <w:rsid w:val="00986E1B"/>
    <w:pPr>
      <w:autoSpaceDE w:val="0"/>
      <w:autoSpaceDN w:val="0"/>
      <w:spacing w:after="0" w:line="490" w:lineRule="exact"/>
      <w:ind w:firstLine="547"/>
      <w:jc w:val="both"/>
    </w:pPr>
    <w:rPr>
      <w:rFonts w:ascii="Times New Roman" w:eastAsia="Times New Roman" w:hAnsi="Times New Roman"/>
      <w:sz w:val="24"/>
      <w:szCs w:val="24"/>
      <w:lang w:eastAsia="ru-RU"/>
    </w:rPr>
  </w:style>
  <w:style w:type="paragraph" w:customStyle="1" w:styleId="msonormalbullet2gif">
    <w:name w:val="msonormalbullet2.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2">
    <w:name w:val="Заголовок 5 Знак1"/>
    <w:aliases w:val="_Подпункт Знак1"/>
    <w:rsid w:val="00986E1B"/>
    <w:rPr>
      <w:rFonts w:ascii="Cambria" w:hAnsi="Cambria" w:hint="default"/>
      <w:color w:val="243F60"/>
    </w:rPr>
  </w:style>
  <w:style w:type="character" w:customStyle="1" w:styleId="spanheaderlot21">
    <w:name w:val="span_header_lot_21"/>
    <w:rsid w:val="00986E1B"/>
    <w:rPr>
      <w:b/>
      <w:bCs/>
    </w:rPr>
  </w:style>
  <w:style w:type="character" w:customStyle="1" w:styleId="afffffff7">
    <w:name w:val="Основной шрифт"/>
    <w:rsid w:val="00986E1B"/>
  </w:style>
  <w:style w:type="character" w:customStyle="1" w:styleId="2fff">
    <w:name w:val="Знак2 Знак Знак"/>
    <w:rsid w:val="00986E1B"/>
  </w:style>
  <w:style w:type="character" w:customStyle="1" w:styleId="BodyTextIndentChar1">
    <w:name w:val="Body Text Indent Char1"/>
    <w:rsid w:val="00986E1B"/>
    <w:rPr>
      <w:rFonts w:ascii="Times New Roman" w:hAnsi="Times New Roman" w:cs="Times New Roman" w:hint="default"/>
    </w:rPr>
  </w:style>
  <w:style w:type="character" w:customStyle="1" w:styleId="text">
    <w:name w:val="text"/>
    <w:rsid w:val="00986E1B"/>
  </w:style>
  <w:style w:type="character" w:customStyle="1" w:styleId="HeaderChar">
    <w:name w:val="Header Char"/>
    <w:rsid w:val="00986E1B"/>
  </w:style>
  <w:style w:type="character" w:customStyle="1" w:styleId="Heading1Char">
    <w:name w:val="Heading 1 Char"/>
    <w:rsid w:val="00986E1B"/>
    <w:rPr>
      <w:b/>
      <w:bCs/>
    </w:rPr>
  </w:style>
  <w:style w:type="character" w:customStyle="1" w:styleId="Heading2Char">
    <w:name w:val="Heading 2 Char"/>
    <w:rsid w:val="00986E1B"/>
    <w:rPr>
      <w:b/>
      <w:bCs/>
    </w:rPr>
  </w:style>
  <w:style w:type="character" w:customStyle="1" w:styleId="21c">
    <w:name w:val="Знак2 Знак Знак1"/>
    <w:rsid w:val="00986E1B"/>
  </w:style>
  <w:style w:type="character" w:customStyle="1" w:styleId="ter">
    <w:name w:val="ter"/>
    <w:rsid w:val="00986E1B"/>
  </w:style>
  <w:style w:type="character" w:customStyle="1" w:styleId="nobr">
    <w:name w:val="nobr"/>
    <w:rsid w:val="00986E1B"/>
  </w:style>
  <w:style w:type="character" w:customStyle="1" w:styleId="FontStyle26">
    <w:name w:val="Font Style26"/>
    <w:rsid w:val="00986E1B"/>
    <w:rPr>
      <w:rFonts w:ascii="Times New Roman" w:hAnsi="Times New Roman" w:cs="Times New Roman" w:hint="default"/>
    </w:rPr>
  </w:style>
  <w:style w:type="paragraph" w:customStyle="1" w:styleId="msonormalbullet2gifbullet2gif">
    <w:name w:val="msonormalbullet2gifbullet2.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7">
    <w:name w:val="Style17"/>
    <w:basedOn w:val="a4"/>
    <w:rsid w:val="00986E1B"/>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32">
    <w:name w:val="Font Style32"/>
    <w:uiPriority w:val="99"/>
    <w:rsid w:val="00986E1B"/>
    <w:rPr>
      <w:rFonts w:ascii="Arial Narrow" w:hAnsi="Arial Narrow" w:cs="Arial Narrow"/>
      <w:sz w:val="18"/>
      <w:szCs w:val="18"/>
    </w:rPr>
  </w:style>
  <w:style w:type="character" w:customStyle="1" w:styleId="TitleChar">
    <w:name w:val="Title Char"/>
    <w:locked/>
    <w:rsid w:val="00986E1B"/>
    <w:rPr>
      <w:rFonts w:ascii="Times New Roman" w:hAnsi="Times New Roman" w:cs="Times New Roman"/>
      <w:sz w:val="20"/>
      <w:szCs w:val="20"/>
      <w:lang w:val="x-none" w:eastAsia="ru-RU"/>
    </w:rPr>
  </w:style>
  <w:style w:type="character" w:customStyle="1" w:styleId="product-facts-copy">
    <w:name w:val="product-facts-copy"/>
    <w:rsid w:val="00986E1B"/>
    <w:rPr>
      <w:rFonts w:cs="Times New Roman"/>
    </w:rPr>
  </w:style>
  <w:style w:type="character" w:customStyle="1" w:styleId="texte">
    <w:name w:val="texte"/>
    <w:rsid w:val="00986E1B"/>
    <w:rPr>
      <w:rFonts w:cs="Times New Roman"/>
    </w:rPr>
  </w:style>
  <w:style w:type="character" w:customStyle="1" w:styleId="pat">
    <w:name w:val="pat"/>
    <w:rsid w:val="00986E1B"/>
    <w:rPr>
      <w:rFonts w:cs="Times New Roman"/>
    </w:rPr>
  </w:style>
  <w:style w:type="paragraph" w:customStyle="1" w:styleId="Pa116">
    <w:name w:val="Pa11+6"/>
    <w:basedOn w:val="a4"/>
    <w:next w:val="a4"/>
    <w:rsid w:val="00986E1B"/>
    <w:pPr>
      <w:autoSpaceDE w:val="0"/>
      <w:autoSpaceDN w:val="0"/>
      <w:adjustRightInd w:val="0"/>
      <w:spacing w:before="300" w:after="0" w:line="201" w:lineRule="atLeast"/>
    </w:pPr>
    <w:rPr>
      <w:rFonts w:ascii="GaramondC" w:eastAsia="Times New Roman" w:hAnsi="GaramondC"/>
      <w:sz w:val="24"/>
      <w:szCs w:val="24"/>
    </w:rPr>
  </w:style>
  <w:style w:type="paragraph" w:customStyle="1" w:styleId="xl60">
    <w:name w:val="xl60"/>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2">
    <w:name w:val="xl62"/>
    <w:basedOn w:val="a4"/>
    <w:rsid w:val="00986E1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3">
    <w:name w:val="xl63"/>
    <w:basedOn w:val="a4"/>
    <w:rsid w:val="00986E1B"/>
    <w:pPr>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64">
    <w:name w:val="xl64"/>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5">
    <w:name w:val="xl65"/>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CharChar2">
    <w:name w:val="Char Char2"/>
    <w:basedOn w:val="a4"/>
    <w:rsid w:val="00986E1B"/>
    <w:pPr>
      <w:spacing w:before="100" w:beforeAutospacing="1" w:after="100" w:afterAutospacing="1" w:line="240" w:lineRule="auto"/>
    </w:pPr>
    <w:rPr>
      <w:rFonts w:ascii="Tahoma" w:eastAsia="Times New Roman" w:hAnsi="Tahoma"/>
      <w:sz w:val="20"/>
      <w:szCs w:val="20"/>
      <w:lang w:val="en-US"/>
    </w:rPr>
  </w:style>
  <w:style w:type="character" w:customStyle="1" w:styleId="b-offerspricevalue">
    <w:name w:val="b-offers__price__value"/>
    <w:rsid w:val="00986E1B"/>
  </w:style>
  <w:style w:type="paragraph" w:customStyle="1" w:styleId="afffffff8">
    <w:name w:val="a"/>
    <w:basedOn w:val="a4"/>
    <w:rsid w:val="00986E1B"/>
    <w:pPr>
      <w:spacing w:after="0" w:line="240" w:lineRule="auto"/>
      <w:ind w:left="720"/>
    </w:pPr>
    <w:rPr>
      <w:rFonts w:ascii="Times New Roman" w:hAnsi="Times New Roman"/>
      <w:sz w:val="20"/>
      <w:szCs w:val="20"/>
      <w:lang w:eastAsia="ru-RU"/>
    </w:rPr>
  </w:style>
  <w:style w:type="paragraph" w:customStyle="1" w:styleId="Style40">
    <w:name w:val="Style4"/>
    <w:basedOn w:val="a4"/>
    <w:uiPriority w:val="99"/>
    <w:rsid w:val="00986E1B"/>
    <w:pPr>
      <w:widowControl w:val="0"/>
      <w:autoSpaceDE w:val="0"/>
      <w:autoSpaceDN w:val="0"/>
      <w:adjustRightInd w:val="0"/>
      <w:spacing w:after="0" w:line="259" w:lineRule="exact"/>
    </w:pPr>
    <w:rPr>
      <w:rFonts w:ascii="Cambria" w:eastAsia="Times New Roman" w:hAnsi="Cambria"/>
      <w:sz w:val="24"/>
      <w:szCs w:val="24"/>
      <w:lang w:eastAsia="ru-RU"/>
    </w:rPr>
  </w:style>
  <w:style w:type="character" w:customStyle="1" w:styleId="FontStyle31">
    <w:name w:val="Font Style31"/>
    <w:uiPriority w:val="99"/>
    <w:rsid w:val="00986E1B"/>
    <w:rPr>
      <w:rFonts w:ascii="Times New Roman" w:hAnsi="Times New Roman" w:cs="Times New Roman"/>
      <w:sz w:val="20"/>
      <w:szCs w:val="20"/>
    </w:rPr>
  </w:style>
  <w:style w:type="character" w:customStyle="1" w:styleId="FontStyle29">
    <w:name w:val="Font Style29"/>
    <w:uiPriority w:val="99"/>
    <w:rsid w:val="00986E1B"/>
    <w:rPr>
      <w:rFonts w:ascii="Times New Roman" w:hAnsi="Times New Roman" w:cs="Times New Roman"/>
      <w:i/>
      <w:iCs/>
      <w:sz w:val="20"/>
      <w:szCs w:val="20"/>
    </w:rPr>
  </w:style>
  <w:style w:type="character" w:customStyle="1" w:styleId="FontStyle30">
    <w:name w:val="Font Style30"/>
    <w:uiPriority w:val="99"/>
    <w:rsid w:val="00986E1B"/>
    <w:rPr>
      <w:rFonts w:ascii="Times New Roman" w:hAnsi="Times New Roman" w:cs="Times New Roman"/>
      <w:b/>
      <w:bCs/>
      <w:sz w:val="20"/>
      <w:szCs w:val="20"/>
    </w:rPr>
  </w:style>
  <w:style w:type="character" w:customStyle="1" w:styleId="316">
    <w:name w:val="Основной текст 3 Знак1"/>
    <w:uiPriority w:val="99"/>
    <w:semiHidden/>
    <w:rsid w:val="00986E1B"/>
    <w:rPr>
      <w:sz w:val="16"/>
      <w:szCs w:val="16"/>
    </w:rPr>
  </w:style>
  <w:style w:type="character" w:customStyle="1" w:styleId="middletext">
    <w:name w:val="middletext"/>
    <w:rsid w:val="00986E1B"/>
  </w:style>
  <w:style w:type="character" w:customStyle="1" w:styleId="fn">
    <w:name w:val="fn"/>
    <w:rsid w:val="00986E1B"/>
  </w:style>
  <w:style w:type="character" w:customStyle="1" w:styleId="1fffb">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986E1B"/>
    <w:rPr>
      <w:rFonts w:ascii="Consolas" w:hAnsi="Consolas"/>
      <w:sz w:val="21"/>
      <w:szCs w:val="21"/>
    </w:rPr>
  </w:style>
  <w:style w:type="character" w:customStyle="1" w:styleId="1fffc">
    <w:name w:val="Текст выноски Знак1"/>
    <w:uiPriority w:val="99"/>
    <w:semiHidden/>
    <w:rsid w:val="00986E1B"/>
    <w:rPr>
      <w:rFonts w:ascii="Tahoma" w:hAnsi="Tahoma" w:cs="Tahoma"/>
      <w:sz w:val="16"/>
      <w:szCs w:val="16"/>
    </w:rPr>
  </w:style>
  <w:style w:type="paragraph" w:customStyle="1" w:styleId="xl114">
    <w:name w:val="xl114"/>
    <w:basedOn w:val="a4"/>
    <w:rsid w:val="00986E1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4"/>
    <w:rsid w:val="00986E1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4"/>
    <w:rsid w:val="00986E1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4"/>
    <w:rsid w:val="00986E1B"/>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8">
    <w:name w:val="xl118"/>
    <w:basedOn w:val="a4"/>
    <w:rsid w:val="00986E1B"/>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9">
    <w:name w:val="xl119"/>
    <w:basedOn w:val="a4"/>
    <w:rsid w:val="00986E1B"/>
    <w:pPr>
      <w:pBdr>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0">
    <w:name w:val="xl120"/>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Style6">
    <w:name w:val="Style6"/>
    <w:basedOn w:val="a4"/>
    <w:rsid w:val="00986E1B"/>
    <w:pPr>
      <w:widowControl w:val="0"/>
      <w:autoSpaceDE w:val="0"/>
      <w:autoSpaceDN w:val="0"/>
      <w:adjustRightInd w:val="0"/>
      <w:spacing w:after="0" w:line="240" w:lineRule="auto"/>
    </w:pPr>
    <w:rPr>
      <w:rFonts w:ascii="Arial" w:eastAsia="Times New Roman" w:hAnsi="Arial"/>
      <w:sz w:val="24"/>
      <w:szCs w:val="24"/>
      <w:lang w:eastAsia="ru-RU"/>
    </w:rPr>
  </w:style>
  <w:style w:type="character" w:customStyle="1" w:styleId="price1">
    <w:name w:val="price1"/>
    <w:rsid w:val="00986E1B"/>
    <w:rPr>
      <w:color w:val="DD4101"/>
      <w:sz w:val="18"/>
      <w:szCs w:val="18"/>
    </w:rPr>
  </w:style>
  <w:style w:type="character" w:customStyle="1" w:styleId="menu2">
    <w:name w:val="menu2"/>
    <w:rsid w:val="00986E1B"/>
  </w:style>
  <w:style w:type="paragraph" w:customStyle="1" w:styleId="1fffd">
    <w:name w:val="Знак1 Знак Знак Знак"/>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FR5">
    <w:name w:val="FR5"/>
    <w:rsid w:val="00986E1B"/>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25">
    <w:name w:val="xl25"/>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6">
    <w:name w:val="xl26"/>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7">
    <w:name w:val="xl27"/>
    <w:basedOn w:val="a4"/>
    <w:rsid w:val="00986E1B"/>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8">
    <w:name w:val="xl28"/>
    <w:basedOn w:val="a4"/>
    <w:rsid w:val="00986E1B"/>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9">
    <w:name w:val="xl29"/>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4"/>
    <w:rsid w:val="00986E1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1">
    <w:name w:val="xl31"/>
    <w:basedOn w:val="a4"/>
    <w:rsid w:val="00986E1B"/>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2">
    <w:name w:val="xl32"/>
    <w:basedOn w:val="a4"/>
    <w:rsid w:val="00986E1B"/>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3">
    <w:name w:val="xl33"/>
    <w:basedOn w:val="a4"/>
    <w:rsid w:val="00986E1B"/>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34">
    <w:name w:val="xl34"/>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5">
    <w:name w:val="xl35"/>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b/>
      <w:bCs/>
      <w:sz w:val="24"/>
      <w:szCs w:val="24"/>
      <w:lang w:eastAsia="ru-RU"/>
    </w:rPr>
  </w:style>
  <w:style w:type="paragraph" w:customStyle="1" w:styleId="xl36">
    <w:name w:val="xl36"/>
    <w:basedOn w:val="a4"/>
    <w:rsid w:val="00986E1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character" w:customStyle="1" w:styleId="afffffff9">
    <w:name w:val="Гипертекстовая ссылка"/>
    <w:rsid w:val="00986E1B"/>
    <w:rPr>
      <w:color w:val="008000"/>
      <w:u w:val="single"/>
    </w:rPr>
  </w:style>
  <w:style w:type="paragraph" w:customStyle="1" w:styleId="afffffffa">
    <w:name w:val="Заголовок статьи"/>
    <w:basedOn w:val="a4"/>
    <w:next w:val="a4"/>
    <w:rsid w:val="00986E1B"/>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BodyTextIndent21">
    <w:name w:val="Body Text Indent 21"/>
    <w:basedOn w:val="a4"/>
    <w:rsid w:val="00986E1B"/>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0"/>
      <w:lang w:eastAsia="ru-RU"/>
    </w:rPr>
  </w:style>
  <w:style w:type="paragraph" w:customStyle="1" w:styleId="BlockText1">
    <w:name w:val="Block Text1"/>
    <w:basedOn w:val="a4"/>
    <w:rsid w:val="00986E1B"/>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sz w:val="24"/>
      <w:szCs w:val="20"/>
      <w:lang w:eastAsia="ru-RU"/>
    </w:rPr>
  </w:style>
  <w:style w:type="paragraph" w:customStyle="1" w:styleId="Normal2">
    <w:name w:val="Normal2"/>
    <w:rsid w:val="00986E1B"/>
    <w:pPr>
      <w:spacing w:after="0" w:line="240" w:lineRule="auto"/>
    </w:pPr>
    <w:rPr>
      <w:rFonts w:ascii="Times New Roman" w:eastAsia="Times New Roman" w:hAnsi="Times New Roman" w:cs="Times New Roman"/>
      <w:sz w:val="24"/>
      <w:szCs w:val="20"/>
      <w:lang w:eastAsia="ru-RU"/>
    </w:rPr>
  </w:style>
  <w:style w:type="paragraph" w:customStyle="1" w:styleId="afffffffb">
    <w:name w:val="обыч"/>
    <w:basedOn w:val="3a"/>
    <w:rsid w:val="00986E1B"/>
    <w:pPr>
      <w:keepLines w:val="0"/>
      <w:spacing w:before="0" w:line="240" w:lineRule="auto"/>
      <w:jc w:val="both"/>
    </w:pPr>
    <w:rPr>
      <w:rFonts w:ascii="Times New Roman" w:eastAsia="Times New Roman" w:hAnsi="Times New Roman" w:cs="Times New Roman"/>
      <w:bCs/>
      <w:i/>
      <w:iCs/>
      <w:color w:val="auto"/>
      <w:sz w:val="20"/>
      <w:szCs w:val="28"/>
      <w:lang w:eastAsia="x-none"/>
    </w:rPr>
  </w:style>
  <w:style w:type="paragraph" w:customStyle="1" w:styleId="Normal3">
    <w:name w:val="Normal Знак Знак"/>
    <w:rsid w:val="00986E1B"/>
    <w:pPr>
      <w:widowControl w:val="0"/>
      <w:snapToGrid w:val="0"/>
      <w:spacing w:after="0" w:line="240" w:lineRule="auto"/>
    </w:pPr>
    <w:rPr>
      <w:rFonts w:ascii="Times New Roman" w:eastAsia="Times New Roman" w:hAnsi="Times New Roman" w:cs="Times New Roman"/>
      <w:sz w:val="24"/>
      <w:szCs w:val="20"/>
      <w:lang w:eastAsia="ru-RU"/>
    </w:rPr>
  </w:style>
  <w:style w:type="paragraph" w:customStyle="1" w:styleId="CharChar1CharChar1CharChar">
    <w:name w:val="Char Char Знак Знак1 Char Char1 Знак Знак Char Char"/>
    <w:basedOn w:val="a4"/>
    <w:rsid w:val="00986E1B"/>
    <w:pPr>
      <w:spacing w:before="100" w:beforeAutospacing="1" w:after="100" w:afterAutospacing="1" w:line="240" w:lineRule="auto"/>
    </w:pPr>
    <w:rPr>
      <w:rFonts w:ascii="Tahoma" w:eastAsia="Times New Roman" w:hAnsi="Tahoma"/>
      <w:sz w:val="20"/>
      <w:szCs w:val="20"/>
      <w:lang w:val="en-US"/>
    </w:rPr>
  </w:style>
  <w:style w:type="character" w:customStyle="1" w:styleId="21d">
    <w:name w:val="Заголовок 2 Знак1 Знак"/>
    <w:aliases w:val="Заголовок 2 Знак Знак Знак Знак,Заголовок 2 Знак Знак Знак Знак1,Заголовок 2 Знак2,Заголовок 2 Знак Знак Знак2,H2 Знак1,h2 Знак1"/>
    <w:rsid w:val="00986E1B"/>
    <w:rPr>
      <w:b/>
      <w:noProof w:val="0"/>
      <w:sz w:val="28"/>
      <w:lang w:val="ru-RU" w:eastAsia="ru-RU" w:bidi="ar-SA"/>
    </w:rPr>
  </w:style>
  <w:style w:type="paragraph" w:customStyle="1" w:styleId="CharChar1CharChar1CharChar1">
    <w:name w:val="Char Char Знак Знак1 Char Char1 Знак Знак Char Char1"/>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ConsTitle">
    <w:name w:val="ConsTitle"/>
    <w:rsid w:val="00986E1B"/>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fffc">
    <w:name w:val="ОсновнойЗаголовок"/>
    <w:basedOn w:val="a4"/>
    <w:next w:val="a4"/>
    <w:rsid w:val="00986E1B"/>
    <w:pPr>
      <w:tabs>
        <w:tab w:val="num" w:pos="360"/>
      </w:tabs>
      <w:spacing w:after="0" w:line="360" w:lineRule="auto"/>
      <w:ind w:left="360" w:hanging="360"/>
      <w:jc w:val="center"/>
    </w:pPr>
    <w:rPr>
      <w:rFonts w:ascii="Times New Roman" w:eastAsia="Times New Roman" w:hAnsi="Times New Roman"/>
      <w:b/>
      <w:caps/>
      <w:sz w:val="24"/>
      <w:szCs w:val="24"/>
      <w:lang w:eastAsia="ru-RU"/>
    </w:rPr>
  </w:style>
  <w:style w:type="paragraph" w:customStyle="1" w:styleId="Char">
    <w:name w:val="ОсновнойПодЗаголовок Char"/>
    <w:basedOn w:val="a4"/>
    <w:next w:val="a4"/>
    <w:autoRedefine/>
    <w:rsid w:val="00986E1B"/>
    <w:pPr>
      <w:tabs>
        <w:tab w:val="num" w:pos="142"/>
        <w:tab w:val="left" w:pos="1134"/>
        <w:tab w:val="left" w:pos="7371"/>
        <w:tab w:val="left" w:pos="9180"/>
      </w:tabs>
      <w:spacing w:after="0" w:line="240" w:lineRule="auto"/>
      <w:ind w:firstLine="66"/>
      <w:jc w:val="both"/>
    </w:pPr>
    <w:rPr>
      <w:rFonts w:ascii="Times New Roman" w:eastAsia="Times New Roman" w:hAnsi="Times New Roman"/>
      <w:sz w:val="20"/>
      <w:szCs w:val="20"/>
      <w:lang w:eastAsia="ru-RU"/>
    </w:rPr>
  </w:style>
  <w:style w:type="character" w:customStyle="1" w:styleId="CharChar">
    <w:name w:val="ОсновнойПодЗаголовок Char Char"/>
    <w:rsid w:val="00986E1B"/>
    <w:rPr>
      <w:noProof w:val="0"/>
      <w:lang w:val="ru-RU" w:eastAsia="ru-RU" w:bidi="ar-SA"/>
    </w:rPr>
  </w:style>
  <w:style w:type="paragraph" w:customStyle="1" w:styleId="afffffffd">
    <w:name w:val="Основной текст с отступом.Основной текст без отступа.текст"/>
    <w:basedOn w:val="a4"/>
    <w:rsid w:val="00986E1B"/>
    <w:pPr>
      <w:spacing w:after="0" w:line="240" w:lineRule="auto"/>
      <w:ind w:left="5387"/>
      <w:jc w:val="center"/>
    </w:pPr>
    <w:rPr>
      <w:rFonts w:ascii="Times New Roman" w:eastAsia="Times New Roman" w:hAnsi="Times New Roman"/>
      <w:b/>
      <w:sz w:val="30"/>
      <w:szCs w:val="20"/>
      <w:lang w:eastAsia="ru-RU"/>
    </w:rPr>
  </w:style>
  <w:style w:type="paragraph" w:customStyle="1" w:styleId="1fffe">
    <w:name w:val="Знак Знак Знак1 Знак"/>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2">
    <w:name w:val="Контракт-пункт"/>
    <w:basedOn w:val="a4"/>
    <w:rsid w:val="00986E1B"/>
    <w:pPr>
      <w:spacing w:after="0" w:line="240" w:lineRule="auto"/>
      <w:jc w:val="both"/>
    </w:pPr>
    <w:rPr>
      <w:rFonts w:ascii="Times New Roman" w:eastAsia="Times New Roman" w:hAnsi="Times New Roman"/>
      <w:sz w:val="24"/>
      <w:szCs w:val="24"/>
      <w:lang w:eastAsia="ru-RU"/>
    </w:rPr>
  </w:style>
  <w:style w:type="paragraph" w:customStyle="1" w:styleId="-3">
    <w:name w:val="Контракт-раздел"/>
    <w:basedOn w:val="a4"/>
    <w:next w:val="-2"/>
    <w:rsid w:val="00986E1B"/>
    <w:pPr>
      <w:keepNext/>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4">
    <w:name w:val="Контракт-подпункт"/>
    <w:basedOn w:val="a4"/>
    <w:rsid w:val="00986E1B"/>
    <w:pPr>
      <w:spacing w:after="0" w:line="240" w:lineRule="auto"/>
      <w:jc w:val="both"/>
    </w:pPr>
    <w:rPr>
      <w:rFonts w:ascii="Times New Roman" w:eastAsia="Times New Roman" w:hAnsi="Times New Roman"/>
      <w:sz w:val="24"/>
      <w:szCs w:val="24"/>
      <w:lang w:eastAsia="ru-RU"/>
    </w:rPr>
  </w:style>
  <w:style w:type="paragraph" w:customStyle="1" w:styleId="-5">
    <w:name w:val="Контракт-подподпункт"/>
    <w:basedOn w:val="a4"/>
    <w:rsid w:val="00986E1B"/>
    <w:pPr>
      <w:spacing w:after="0" w:line="240" w:lineRule="auto"/>
      <w:jc w:val="both"/>
    </w:pPr>
    <w:rPr>
      <w:rFonts w:ascii="Times New Roman" w:eastAsia="Times New Roman" w:hAnsi="Times New Roman"/>
      <w:sz w:val="24"/>
      <w:szCs w:val="24"/>
      <w:lang w:eastAsia="ru-RU"/>
    </w:rPr>
  </w:style>
  <w:style w:type="paragraph" w:customStyle="1" w:styleId="afffffffe">
    <w:name w:val="Îáû÷íûé"/>
    <w:semiHidden/>
    <w:rsid w:val="00986E1B"/>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4"/>
    <w:next w:val="a4"/>
    <w:rsid w:val="00986E1B"/>
    <w:pPr>
      <w:autoSpaceDE w:val="0"/>
      <w:autoSpaceDN w:val="0"/>
      <w:adjustRightInd w:val="0"/>
      <w:spacing w:before="60" w:after="0" w:line="201" w:lineRule="atLeast"/>
    </w:pPr>
    <w:rPr>
      <w:rFonts w:ascii="GaramondC" w:eastAsia="Times New Roman" w:hAnsi="GaramondC"/>
      <w:sz w:val="24"/>
      <w:szCs w:val="24"/>
      <w:lang w:eastAsia="ru-RU"/>
    </w:rPr>
  </w:style>
  <w:style w:type="paragraph" w:styleId="affffffff">
    <w:name w:val="List Continue"/>
    <w:basedOn w:val="a4"/>
    <w:rsid w:val="00986E1B"/>
    <w:pPr>
      <w:spacing w:before="120" w:after="120" w:line="240" w:lineRule="auto"/>
      <w:ind w:left="283"/>
      <w:jc w:val="both"/>
    </w:pPr>
    <w:rPr>
      <w:rFonts w:ascii="Times New Roman" w:eastAsia="Times New Roman" w:hAnsi="Times New Roman"/>
      <w:sz w:val="24"/>
      <w:szCs w:val="24"/>
      <w:lang w:eastAsia="ru-RU"/>
    </w:rPr>
  </w:style>
  <w:style w:type="paragraph" w:customStyle="1" w:styleId="affffffff0">
    <w:name w:val="Тендерные данные"/>
    <w:basedOn w:val="a4"/>
    <w:semiHidden/>
    <w:rsid w:val="00986E1B"/>
    <w:pPr>
      <w:tabs>
        <w:tab w:val="left" w:pos="1985"/>
      </w:tabs>
      <w:spacing w:before="120" w:after="0" w:line="240" w:lineRule="auto"/>
      <w:jc w:val="both"/>
    </w:pPr>
    <w:rPr>
      <w:rFonts w:ascii="Times New Roman" w:eastAsia="Times New Roman" w:hAnsi="Times New Roman"/>
      <w:b/>
      <w:sz w:val="24"/>
      <w:szCs w:val="20"/>
      <w:lang w:eastAsia="ru-RU"/>
    </w:rPr>
  </w:style>
  <w:style w:type="paragraph" w:styleId="affffffff1">
    <w:name w:val="Date"/>
    <w:basedOn w:val="a4"/>
    <w:next w:val="a4"/>
    <w:link w:val="affffffff2"/>
    <w:rsid w:val="00986E1B"/>
    <w:pPr>
      <w:spacing w:before="120" w:after="0" w:line="240" w:lineRule="auto"/>
      <w:jc w:val="both"/>
    </w:pPr>
    <w:rPr>
      <w:rFonts w:ascii="Times New Roman" w:eastAsia="Times New Roman" w:hAnsi="Times New Roman"/>
      <w:sz w:val="24"/>
      <w:szCs w:val="20"/>
      <w:lang w:val="x-none" w:eastAsia="x-none"/>
    </w:rPr>
  </w:style>
  <w:style w:type="character" w:customStyle="1" w:styleId="affffffff2">
    <w:name w:val="Дата Знак"/>
    <w:basedOn w:val="a5"/>
    <w:link w:val="affffffff1"/>
    <w:rsid w:val="00986E1B"/>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4"/>
    <w:rsid w:val="00986E1B"/>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4"/>
    <w:rsid w:val="00986E1B"/>
    <w:pPr>
      <w:tabs>
        <w:tab w:val="num" w:pos="360"/>
      </w:tabs>
      <w:suppressAutoHyphens/>
      <w:spacing w:after="0" w:line="240" w:lineRule="auto"/>
      <w:ind w:left="360" w:hanging="360"/>
    </w:pPr>
    <w:rPr>
      <w:rFonts w:ascii="Times New Roman" w:eastAsia="Times New Roman" w:hAnsi="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rsid w:val="00986E1B"/>
    <w:pPr>
      <w:spacing w:before="100" w:beforeAutospacing="1" w:after="100" w:afterAutospacing="1" w:line="240" w:lineRule="auto"/>
    </w:pPr>
    <w:rPr>
      <w:rFonts w:ascii="Tahoma" w:eastAsia="Times New Roman" w:hAnsi="Tahoma" w:cs="Tahoma"/>
      <w:sz w:val="20"/>
      <w:szCs w:val="20"/>
      <w:lang w:val="en-US"/>
    </w:rPr>
  </w:style>
  <w:style w:type="paragraph" w:customStyle="1" w:styleId="3ff6">
    <w:name w:val="Стиль3 Знак Знак"/>
    <w:basedOn w:val="2f0"/>
    <w:rsid w:val="00986E1B"/>
    <w:pPr>
      <w:tabs>
        <w:tab w:val="num" w:pos="227"/>
      </w:tabs>
      <w:autoSpaceDE/>
      <w:autoSpaceDN/>
      <w:ind w:firstLine="0"/>
      <w:textAlignment w:val="baseline"/>
    </w:pPr>
    <w:rPr>
      <w:color w:val="auto"/>
      <w:spacing w:val="0"/>
      <w:sz w:val="24"/>
      <w:szCs w:val="20"/>
      <w:lang w:val="x-none" w:eastAsia="x-none"/>
    </w:rPr>
  </w:style>
  <w:style w:type="paragraph" w:customStyle="1" w:styleId="11e">
    <w:name w:val="Знак1 Знак Знак Знак1 Знак Знак"/>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11f">
    <w:name w:val="Знак11"/>
    <w:basedOn w:val="a4"/>
    <w:rsid w:val="00986E1B"/>
    <w:pPr>
      <w:spacing w:before="100" w:beforeAutospacing="1" w:after="100" w:afterAutospacing="1" w:line="240" w:lineRule="auto"/>
    </w:pPr>
    <w:rPr>
      <w:rFonts w:ascii="Tahoma" w:eastAsia="Times New Roman" w:hAnsi="Tahoma"/>
      <w:sz w:val="20"/>
      <w:szCs w:val="20"/>
      <w:lang w:val="en-US"/>
    </w:rPr>
  </w:style>
  <w:style w:type="paragraph" w:customStyle="1" w:styleId="11f0">
    <w:name w:val="Знак1 Знак Знак Знак1"/>
    <w:basedOn w:val="a4"/>
    <w:rsid w:val="00986E1B"/>
    <w:pPr>
      <w:spacing w:before="100" w:beforeAutospacing="1" w:after="100" w:afterAutospacing="1" w:line="240" w:lineRule="auto"/>
    </w:pPr>
    <w:rPr>
      <w:rFonts w:ascii="Tahoma" w:eastAsia="Times New Roman" w:hAnsi="Tahoma"/>
      <w:sz w:val="20"/>
      <w:szCs w:val="20"/>
      <w:lang w:val="en-US"/>
    </w:rPr>
  </w:style>
  <w:style w:type="character" w:customStyle="1" w:styleId="affffffff3">
    <w:name w:val="Без интервала Знак Знак"/>
    <w:rsid w:val="00986E1B"/>
    <w:rPr>
      <w:rFonts w:ascii="Calibri" w:eastAsia="Calibri" w:hAnsi="Calibri"/>
      <w:sz w:val="22"/>
      <w:szCs w:val="22"/>
      <w:lang w:val="ru-RU" w:eastAsia="en-US" w:bidi="ar-SA"/>
    </w:rPr>
  </w:style>
  <w:style w:type="paragraph" w:customStyle="1" w:styleId="1-21">
    <w:name w:val="Средняя заливка 1 - Акцент 21"/>
    <w:next w:val="a4"/>
    <w:qFormat/>
    <w:rsid w:val="00986E1B"/>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986E1B"/>
    <w:rPr>
      <w:rFonts w:ascii="Times New Roman" w:hAnsi="Times New Roman" w:cs="Times New Roman" w:hint="default"/>
      <w:sz w:val="26"/>
      <w:szCs w:val="26"/>
    </w:rPr>
  </w:style>
  <w:style w:type="paragraph" w:customStyle="1" w:styleId="-31">
    <w:name w:val="Цветная заливка - Акцент 31"/>
    <w:basedOn w:val="a4"/>
    <w:link w:val="-30"/>
    <w:uiPriority w:val="34"/>
    <w:qFormat/>
    <w:rsid w:val="00986E1B"/>
    <w:pPr>
      <w:ind w:left="720"/>
      <w:contextualSpacing/>
    </w:pPr>
    <w:rPr>
      <w:lang w:val="x-none"/>
    </w:rPr>
  </w:style>
  <w:style w:type="character" w:customStyle="1" w:styleId="-30">
    <w:name w:val="Цветная заливка - Акцент 3 Знак"/>
    <w:link w:val="-31"/>
    <w:uiPriority w:val="34"/>
    <w:locked/>
    <w:rsid w:val="00986E1B"/>
    <w:rPr>
      <w:rFonts w:ascii="Calibri" w:eastAsia="Calibri" w:hAnsi="Calibri" w:cs="Times New Roman"/>
      <w:lang w:val="x-none"/>
    </w:rPr>
  </w:style>
  <w:style w:type="character" w:customStyle="1" w:styleId="1ffff">
    <w:name w:val="Без интервала Знак1"/>
    <w:rsid w:val="00986E1B"/>
    <w:rPr>
      <w:sz w:val="24"/>
      <w:szCs w:val="22"/>
      <w:lang w:val="ru-RU" w:eastAsia="ru-RU" w:bidi="ar-SA"/>
    </w:rPr>
  </w:style>
  <w:style w:type="paragraph" w:customStyle="1" w:styleId="affffffff4">
    <w:name w:val="КД_Текст"/>
    <w:basedOn w:val="a4"/>
    <w:rsid w:val="00986E1B"/>
    <w:pPr>
      <w:spacing w:after="0" w:line="240" w:lineRule="auto"/>
      <w:ind w:firstLine="720"/>
      <w:jc w:val="both"/>
    </w:pPr>
    <w:rPr>
      <w:rFonts w:ascii="Times New Roman" w:eastAsia="Times New Roman" w:hAnsi="Times New Roman"/>
      <w:sz w:val="26"/>
      <w:szCs w:val="20"/>
      <w:lang w:eastAsia="ru-RU"/>
    </w:rPr>
  </w:style>
  <w:style w:type="paragraph" w:customStyle="1" w:styleId="Style5">
    <w:name w:val="Style5"/>
    <w:basedOn w:val="a4"/>
    <w:uiPriority w:val="99"/>
    <w:rsid w:val="00986E1B"/>
    <w:pPr>
      <w:widowControl w:val="0"/>
      <w:autoSpaceDE w:val="0"/>
      <w:autoSpaceDN w:val="0"/>
      <w:adjustRightInd w:val="0"/>
      <w:spacing w:after="0" w:line="276" w:lineRule="exact"/>
      <w:ind w:firstLine="302"/>
      <w:jc w:val="both"/>
    </w:pPr>
    <w:rPr>
      <w:rFonts w:ascii="Times New Roman" w:eastAsia="Times New Roman" w:hAnsi="Times New Roman"/>
      <w:sz w:val="24"/>
      <w:szCs w:val="24"/>
      <w:lang w:eastAsia="ru-RU"/>
    </w:rPr>
  </w:style>
  <w:style w:type="character" w:customStyle="1" w:styleId="FontStyle19">
    <w:name w:val="Font Style19"/>
    <w:rsid w:val="00986E1B"/>
    <w:rPr>
      <w:rFonts w:ascii="Lucida Sans Unicode" w:hAnsi="Lucida Sans Unicode" w:cs="Lucida Sans Unicode"/>
      <w:spacing w:val="-10"/>
      <w:sz w:val="20"/>
      <w:szCs w:val="20"/>
    </w:rPr>
  </w:style>
  <w:style w:type="paragraph" w:customStyle="1" w:styleId="-310">
    <w:name w:val="Таблица-сетка 31"/>
    <w:basedOn w:val="1c"/>
    <w:next w:val="a4"/>
    <w:uiPriority w:val="39"/>
    <w:unhideWhenUsed/>
    <w:qFormat/>
    <w:rsid w:val="00986E1B"/>
    <w:pPr>
      <w:outlineLvl w:val="9"/>
    </w:pPr>
    <w:rPr>
      <w:rFonts w:ascii="Cambria" w:eastAsia="Times New Roman" w:hAnsi="Cambria" w:cs="Times New Roman"/>
      <w:color w:val="365F91"/>
      <w:lang w:eastAsia="x-none"/>
    </w:rPr>
  </w:style>
  <w:style w:type="paragraph" w:customStyle="1" w:styleId="affffffff5">
    <w:name w:val="Основной текст с красной строки"/>
    <w:basedOn w:val="a4"/>
    <w:uiPriority w:val="99"/>
    <w:rsid w:val="00986E1B"/>
    <w:pPr>
      <w:spacing w:before="60" w:after="0" w:line="360" w:lineRule="auto"/>
      <w:ind w:firstLine="851"/>
      <w:jc w:val="both"/>
    </w:pPr>
    <w:rPr>
      <w:rFonts w:ascii="Times New Roman" w:eastAsia="Times New Roman" w:hAnsi="Times New Roman"/>
      <w:sz w:val="24"/>
      <w:szCs w:val="24"/>
      <w:lang w:eastAsia="ru-RU"/>
    </w:rPr>
  </w:style>
  <w:style w:type="table" w:customStyle="1" w:styleId="132">
    <w:name w:val="Сетка таблицы13"/>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f1">
    <w:name w:val="Заголовок 11"/>
    <w:basedOn w:val="Normal2"/>
    <w:next w:val="Normal2"/>
    <w:rsid w:val="00986E1B"/>
    <w:pPr>
      <w:keepNext/>
      <w:spacing w:before="120" w:after="600"/>
      <w:ind w:firstLine="340"/>
      <w:jc w:val="center"/>
    </w:pPr>
    <w:rPr>
      <w:b/>
      <w:snapToGrid w:val="0"/>
      <w:sz w:val="32"/>
    </w:rPr>
  </w:style>
  <w:style w:type="paragraph" w:customStyle="1" w:styleId="pchartsubheadcmt">
    <w:name w:val="pchart_subheadcmt"/>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bulletcmt">
    <w:name w:val="pbulletcmt"/>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
    <w:name w:val="Таблица-сетка 32"/>
    <w:basedOn w:val="1c"/>
    <w:next w:val="a4"/>
    <w:uiPriority w:val="39"/>
    <w:unhideWhenUsed/>
    <w:qFormat/>
    <w:rsid w:val="00986E1B"/>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311">
    <w:name w:val="Светлая сетка - Акцент 31"/>
    <w:basedOn w:val="a4"/>
    <w:link w:val="-33"/>
    <w:uiPriority w:val="34"/>
    <w:qFormat/>
    <w:rsid w:val="00986E1B"/>
    <w:pPr>
      <w:spacing w:after="0" w:line="240" w:lineRule="auto"/>
      <w:ind w:left="720"/>
      <w:contextualSpacing/>
    </w:pPr>
    <w:rPr>
      <w:rFonts w:ascii="Times New Roman" w:hAnsi="Times New Roman"/>
      <w:sz w:val="26"/>
      <w:lang w:val="x-none" w:eastAsia="x-none"/>
    </w:rPr>
  </w:style>
  <w:style w:type="character" w:customStyle="1" w:styleId="-33">
    <w:name w:val="Светлая сетка - Акцент 3 Знак"/>
    <w:link w:val="-311"/>
    <w:uiPriority w:val="34"/>
    <w:locked/>
    <w:rsid w:val="00986E1B"/>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qFormat/>
    <w:rsid w:val="00986E1B"/>
    <w:pPr>
      <w:spacing w:after="0" w:line="240" w:lineRule="auto"/>
      <w:ind w:left="720"/>
      <w:contextualSpacing/>
    </w:pPr>
    <w:rPr>
      <w:rFonts w:ascii="Times New Roman" w:hAnsi="Times New Roman"/>
      <w:sz w:val="26"/>
      <w:lang w:val="x-none"/>
    </w:rPr>
  </w:style>
  <w:style w:type="character" w:customStyle="1" w:styleId="1-2">
    <w:name w:val="Средняя сетка 1 - Акцент 2 Знак"/>
    <w:link w:val="1-210"/>
    <w:uiPriority w:val="34"/>
    <w:locked/>
    <w:rsid w:val="00986E1B"/>
    <w:rPr>
      <w:rFonts w:ascii="Times New Roman" w:eastAsia="Calibri" w:hAnsi="Times New Roman" w:cs="Times New Roman"/>
      <w:sz w:val="26"/>
      <w:lang w:val="x-none"/>
    </w:rPr>
  </w:style>
  <w:style w:type="paragraph" w:customStyle="1" w:styleId="-330">
    <w:name w:val="Таблица-сетка 33"/>
    <w:basedOn w:val="1c"/>
    <w:next w:val="a4"/>
    <w:uiPriority w:val="39"/>
    <w:unhideWhenUsed/>
    <w:qFormat/>
    <w:rsid w:val="00986E1B"/>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1-11">
    <w:name w:val="Средняя заливка 1 - Акцент 11"/>
    <w:qFormat/>
    <w:rsid w:val="00986E1B"/>
    <w:pPr>
      <w:spacing w:after="0" w:line="240" w:lineRule="auto"/>
    </w:pPr>
    <w:rPr>
      <w:rFonts w:ascii="Times New Roman" w:eastAsia="Times New Roman" w:hAnsi="Times New Roman" w:cs="Times New Roman"/>
      <w:sz w:val="20"/>
      <w:szCs w:val="20"/>
      <w:lang w:eastAsia="ru-RU"/>
    </w:rPr>
  </w:style>
  <w:style w:type="paragraph" w:customStyle="1" w:styleId="1ffff0">
    <w:name w:val="Обычный 1"/>
    <w:basedOn w:val="a4"/>
    <w:link w:val="1ffff1"/>
    <w:rsid w:val="00986E1B"/>
    <w:pPr>
      <w:spacing w:before="60" w:after="60" w:line="360" w:lineRule="auto"/>
      <w:ind w:firstLine="709"/>
      <w:jc w:val="both"/>
    </w:pPr>
    <w:rPr>
      <w:rFonts w:ascii="Times New Roman" w:eastAsia="Times New Roman" w:hAnsi="Times New Roman"/>
      <w:sz w:val="24"/>
      <w:szCs w:val="24"/>
      <w:lang w:val="x-none" w:eastAsia="x-none"/>
    </w:rPr>
  </w:style>
  <w:style w:type="character" w:customStyle="1" w:styleId="1ffff1">
    <w:name w:val="Обычный 1 Знак"/>
    <w:link w:val="1ffff0"/>
    <w:locked/>
    <w:rsid w:val="00986E1B"/>
    <w:rPr>
      <w:rFonts w:ascii="Times New Roman" w:eastAsia="Times New Roman" w:hAnsi="Times New Roman" w:cs="Times New Roman"/>
      <w:sz w:val="24"/>
      <w:szCs w:val="24"/>
      <w:lang w:val="x-none" w:eastAsia="x-none"/>
    </w:rPr>
  </w:style>
  <w:style w:type="paragraph" w:customStyle="1" w:styleId="1b">
    <w:name w:val="Дефис 1"/>
    <w:basedOn w:val="a"/>
    <w:link w:val="1ffff2"/>
    <w:rsid w:val="00986E1B"/>
    <w:pPr>
      <w:numPr>
        <w:numId w:val="48"/>
      </w:numPr>
      <w:spacing w:line="360" w:lineRule="auto"/>
      <w:ind w:left="1492"/>
      <w:contextualSpacing w:val="0"/>
      <w:jc w:val="both"/>
    </w:pPr>
    <w:rPr>
      <w:lang w:val="x-none" w:eastAsia="x-none"/>
    </w:rPr>
  </w:style>
  <w:style w:type="character" w:customStyle="1" w:styleId="1ffff2">
    <w:name w:val="Дефис 1 Знак"/>
    <w:link w:val="1b"/>
    <w:rsid w:val="00986E1B"/>
    <w:rPr>
      <w:rFonts w:ascii="Times New Roman" w:eastAsia="Times New Roman" w:hAnsi="Times New Roman" w:cs="Times New Roman"/>
      <w:sz w:val="24"/>
      <w:szCs w:val="24"/>
      <w:lang w:val="x-none" w:eastAsia="x-none"/>
    </w:rPr>
  </w:style>
  <w:style w:type="paragraph" w:customStyle="1" w:styleId="2a">
    <w:name w:val="Дефис 2"/>
    <w:basedOn w:val="1b"/>
    <w:rsid w:val="00986E1B"/>
    <w:pPr>
      <w:numPr>
        <w:ilvl w:val="1"/>
      </w:numPr>
      <w:tabs>
        <w:tab w:val="num" w:pos="360"/>
        <w:tab w:val="num" w:pos="397"/>
        <w:tab w:val="num" w:pos="851"/>
      </w:tabs>
      <w:ind w:left="851" w:hanging="851"/>
    </w:pPr>
  </w:style>
  <w:style w:type="paragraph" w:customStyle="1" w:styleId="1ffff3">
    <w:name w:val="Список нумерованный 1"/>
    <w:basedOn w:val="1ffff0"/>
    <w:rsid w:val="00986E1B"/>
    <w:pPr>
      <w:ind w:firstLine="0"/>
    </w:pPr>
  </w:style>
  <w:style w:type="paragraph" w:customStyle="1" w:styleId="affffffff6">
    <w:name w:val="Таблица шапка"/>
    <w:basedOn w:val="a4"/>
    <w:next w:val="a4"/>
    <w:link w:val="affffffff7"/>
    <w:rsid w:val="00986E1B"/>
    <w:pPr>
      <w:keepNext/>
      <w:keepLines/>
      <w:spacing w:before="60" w:after="60" w:line="240" w:lineRule="auto"/>
      <w:jc w:val="center"/>
    </w:pPr>
    <w:rPr>
      <w:rFonts w:ascii="Times New Roman" w:eastAsia="Times New Roman" w:hAnsi="Times New Roman"/>
      <w:b/>
      <w:sz w:val="24"/>
      <w:szCs w:val="24"/>
      <w:lang w:val="x-none" w:eastAsia="x-none"/>
    </w:rPr>
  </w:style>
  <w:style w:type="character" w:customStyle="1" w:styleId="affffffff7">
    <w:name w:val="Таблица шапка Знак"/>
    <w:link w:val="affffffff6"/>
    <w:rsid w:val="00986E1B"/>
    <w:rPr>
      <w:rFonts w:ascii="Times New Roman" w:eastAsia="Times New Roman" w:hAnsi="Times New Roman" w:cs="Times New Roman"/>
      <w:b/>
      <w:sz w:val="24"/>
      <w:szCs w:val="24"/>
      <w:lang w:val="x-none" w:eastAsia="x-none"/>
    </w:rPr>
  </w:style>
  <w:style w:type="paragraph" w:customStyle="1" w:styleId="affffffff8">
    <w:name w:val="Таблица текст"/>
    <w:basedOn w:val="a4"/>
    <w:link w:val="affffffff9"/>
    <w:rsid w:val="00986E1B"/>
    <w:pPr>
      <w:spacing w:before="40" w:after="40" w:line="240" w:lineRule="auto"/>
      <w:ind w:left="57" w:right="57"/>
    </w:pPr>
    <w:rPr>
      <w:rFonts w:ascii="Times New Roman" w:eastAsia="Times New Roman" w:hAnsi="Times New Roman"/>
      <w:sz w:val="24"/>
      <w:szCs w:val="24"/>
      <w:lang w:val="x-none" w:eastAsia="x-none"/>
    </w:rPr>
  </w:style>
  <w:style w:type="character" w:customStyle="1" w:styleId="affffffff9">
    <w:name w:val="Таблица текст Знак"/>
    <w:link w:val="affffffff8"/>
    <w:rsid w:val="00986E1B"/>
    <w:rPr>
      <w:rFonts w:ascii="Times New Roman" w:eastAsia="Times New Roman" w:hAnsi="Times New Roman" w:cs="Times New Roman"/>
      <w:sz w:val="24"/>
      <w:szCs w:val="24"/>
      <w:lang w:val="x-none" w:eastAsia="x-none"/>
    </w:rPr>
  </w:style>
  <w:style w:type="table" w:styleId="-10">
    <w:name w:val="Table Web 1"/>
    <w:basedOn w:val="a6"/>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4">
    <w:name w:val="Заголовок 1 Приложение"/>
    <w:basedOn w:val="1c"/>
    <w:next w:val="a4"/>
    <w:rsid w:val="00986E1B"/>
    <w:pPr>
      <w:pageBreakBefore/>
      <w:numPr>
        <w:numId w:val="50"/>
      </w:numPr>
      <w:spacing w:before="240" w:after="120" w:line="240" w:lineRule="auto"/>
      <w:ind w:left="585" w:hanging="585"/>
      <w:jc w:val="right"/>
    </w:pPr>
    <w:rPr>
      <w:rFonts w:ascii="Arial" w:eastAsia="Times New Roman" w:hAnsi="Arial" w:cs="Times New Roman"/>
      <w:caps/>
      <w:color w:val="auto"/>
      <w:sz w:val="27"/>
      <w:szCs w:val="24"/>
      <w:lang w:eastAsia="x-none"/>
    </w:rPr>
  </w:style>
  <w:style w:type="paragraph" w:customStyle="1" w:styleId="21">
    <w:name w:val="Заголовок 2 Приложение"/>
    <w:basedOn w:val="2b"/>
    <w:rsid w:val="00986E1B"/>
    <w:pPr>
      <w:keepLines w:val="0"/>
      <w:numPr>
        <w:ilvl w:val="1"/>
        <w:numId w:val="50"/>
      </w:numPr>
      <w:spacing w:before="240" w:after="120" w:line="240" w:lineRule="auto"/>
    </w:pPr>
    <w:rPr>
      <w:rFonts w:ascii="Arial" w:eastAsia="Times New Roman" w:hAnsi="Arial" w:cs="Arial CYR"/>
      <w:smallCaps/>
      <w:color w:val="auto"/>
      <w:spacing w:val="-2"/>
      <w:sz w:val="27"/>
      <w:szCs w:val="24"/>
      <w:lang w:eastAsia="x-none"/>
    </w:rPr>
  </w:style>
  <w:style w:type="paragraph" w:customStyle="1" w:styleId="a3">
    <w:name w:val="Таблица Приложение"/>
    <w:basedOn w:val="a4"/>
    <w:next w:val="1ffff0"/>
    <w:rsid w:val="00986E1B"/>
    <w:pPr>
      <w:keepNext/>
      <w:numPr>
        <w:ilvl w:val="2"/>
        <w:numId w:val="50"/>
      </w:numPr>
      <w:tabs>
        <w:tab w:val="clear" w:pos="5395"/>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paragraph" w:customStyle="1" w:styleId="Pa14">
    <w:name w:val="Pa14"/>
    <w:basedOn w:val="a4"/>
    <w:next w:val="a4"/>
    <w:uiPriority w:val="99"/>
    <w:rsid w:val="00986E1B"/>
    <w:pPr>
      <w:autoSpaceDE w:val="0"/>
      <w:autoSpaceDN w:val="0"/>
      <w:adjustRightInd w:val="0"/>
      <w:spacing w:after="0" w:line="141" w:lineRule="atLeast"/>
    </w:pPr>
    <w:rPr>
      <w:rFonts w:ascii="Xerox Sans Light" w:hAnsi="Xerox Sans Light"/>
      <w:sz w:val="24"/>
      <w:szCs w:val="24"/>
    </w:rPr>
  </w:style>
  <w:style w:type="paragraph" w:customStyle="1" w:styleId="12">
    <w:name w:val="_Маркированный список уровня 1"/>
    <w:basedOn w:val="a4"/>
    <w:link w:val="1ffff4"/>
    <w:autoRedefine/>
    <w:qFormat/>
    <w:rsid w:val="00986E1B"/>
    <w:pPr>
      <w:widowControl w:val="0"/>
      <w:numPr>
        <w:numId w:val="51"/>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val="x-none" w:eastAsia="x-none"/>
    </w:rPr>
  </w:style>
  <w:style w:type="character" w:customStyle="1" w:styleId="1ffff4">
    <w:name w:val="_Маркированный список уровня 1 Знак"/>
    <w:link w:val="12"/>
    <w:rsid w:val="00986E1B"/>
    <w:rPr>
      <w:rFonts w:ascii="Times New Roman" w:eastAsia="Times New Roman" w:hAnsi="Times New Roman" w:cs="Times New Roman"/>
      <w:sz w:val="24"/>
      <w:szCs w:val="26"/>
      <w:lang w:val="x-none" w:eastAsia="x-none"/>
    </w:rPr>
  </w:style>
  <w:style w:type="character" w:customStyle="1" w:styleId="afffffa">
    <w:name w:val="Название объекта Знак"/>
    <w:link w:val="afffff9"/>
    <w:uiPriority w:val="99"/>
    <w:locked/>
    <w:rsid w:val="00986E1B"/>
    <w:rPr>
      <w:rFonts w:ascii="Times New Roman" w:eastAsia="PMingLiU" w:hAnsi="Times New Roman" w:cs="Times New Roman"/>
      <w:b/>
      <w:bCs/>
      <w:sz w:val="20"/>
      <w:szCs w:val="20"/>
      <w:lang w:eastAsia="ru-RU"/>
    </w:rPr>
  </w:style>
  <w:style w:type="table" w:customStyle="1" w:styleId="227">
    <w:name w:val="Сетка таблицы22"/>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fffa">
    <w:name w:val="*Основной текст"/>
    <w:basedOn w:val="a4"/>
    <w:link w:val="affffffffb"/>
    <w:qFormat/>
    <w:rsid w:val="00986E1B"/>
    <w:pPr>
      <w:spacing w:after="0" w:line="360" w:lineRule="auto"/>
      <w:ind w:firstLine="567"/>
      <w:jc w:val="both"/>
    </w:pPr>
    <w:rPr>
      <w:rFonts w:ascii="Times New Roman" w:eastAsia="Arial Unicode MS" w:hAnsi="Times New Roman"/>
      <w:sz w:val="24"/>
      <w:szCs w:val="24"/>
      <w:lang w:val="x-none" w:bidi="en-US"/>
    </w:rPr>
  </w:style>
  <w:style w:type="character" w:customStyle="1" w:styleId="affffffffb">
    <w:name w:val="*Основной текст Знак"/>
    <w:link w:val="affffffffa"/>
    <w:rsid w:val="00986E1B"/>
    <w:rPr>
      <w:rFonts w:ascii="Times New Roman" w:eastAsia="Arial Unicode MS" w:hAnsi="Times New Roman" w:cs="Times New Roman"/>
      <w:sz w:val="24"/>
      <w:szCs w:val="24"/>
      <w:lang w:val="x-none" w:bidi="en-US"/>
    </w:rPr>
  </w:style>
  <w:style w:type="paragraph" w:customStyle="1" w:styleId="Appendix">
    <w:name w:val="Appendix"/>
    <w:next w:val="a4"/>
    <w:uiPriority w:val="99"/>
    <w:rsid w:val="00986E1B"/>
    <w:pPr>
      <w:keepNext/>
      <w:keepLines/>
      <w:pageBreakBefore/>
      <w:numPr>
        <w:numId w:val="52"/>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4"/>
    <w:uiPriority w:val="99"/>
    <w:rsid w:val="00986E1B"/>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4"/>
    <w:uiPriority w:val="99"/>
    <w:rsid w:val="00986E1B"/>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4"/>
    <w:uiPriority w:val="99"/>
    <w:rsid w:val="00986E1B"/>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4"/>
    <w:uiPriority w:val="99"/>
    <w:rsid w:val="00986E1B"/>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986E1B"/>
    <w:rPr>
      <w:b/>
    </w:rPr>
  </w:style>
  <w:style w:type="paragraph" w:customStyle="1" w:styleId="affffffffc">
    <w:name w:val="Простой"/>
    <w:basedOn w:val="a4"/>
    <w:rsid w:val="00986E1B"/>
    <w:pPr>
      <w:spacing w:after="240" w:line="240" w:lineRule="auto"/>
    </w:pPr>
    <w:rPr>
      <w:rFonts w:ascii="Arial" w:eastAsia="Times New Roman" w:hAnsi="Arial"/>
      <w:spacing w:val="-5"/>
      <w:sz w:val="20"/>
      <w:szCs w:val="20"/>
      <w:lang w:eastAsia="ru-RU"/>
    </w:rPr>
  </w:style>
  <w:style w:type="paragraph" w:customStyle="1" w:styleId="-1">
    <w:name w:val="- Список1"/>
    <w:basedOn w:val="a4"/>
    <w:link w:val="-12"/>
    <w:uiPriority w:val="99"/>
    <w:qFormat/>
    <w:rsid w:val="00986E1B"/>
    <w:pPr>
      <w:numPr>
        <w:numId w:val="53"/>
      </w:numPr>
      <w:spacing w:after="0" w:line="336" w:lineRule="auto"/>
      <w:contextualSpacing/>
      <w:jc w:val="both"/>
    </w:pPr>
    <w:rPr>
      <w:rFonts w:ascii="Times New Roman" w:eastAsia="Times New Roman" w:hAnsi="Times New Roman"/>
      <w:sz w:val="28"/>
      <w:szCs w:val="28"/>
      <w:lang w:val="en-US"/>
    </w:rPr>
  </w:style>
  <w:style w:type="character" w:customStyle="1" w:styleId="-12">
    <w:name w:val="- Список1 Знак"/>
    <w:link w:val="-1"/>
    <w:uiPriority w:val="99"/>
    <w:locked/>
    <w:rsid w:val="00986E1B"/>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4"/>
    <w:link w:val="1590"/>
    <w:uiPriority w:val="99"/>
    <w:rsid w:val="00986E1B"/>
    <w:pPr>
      <w:spacing w:after="120" w:line="360" w:lineRule="auto"/>
      <w:ind w:firstLine="902"/>
      <w:jc w:val="both"/>
    </w:pPr>
    <w:rPr>
      <w:rFonts w:ascii="Times New Roman" w:eastAsia="Times New Roman" w:hAnsi="Times New Roman"/>
      <w:sz w:val="24"/>
      <w:szCs w:val="20"/>
      <w:lang w:val="en-US" w:eastAsia="x-none"/>
    </w:rPr>
  </w:style>
  <w:style w:type="character" w:customStyle="1" w:styleId="1590">
    <w:name w:val="Стиль По ширине Первая строка:  1.59 см Знак"/>
    <w:link w:val="159"/>
    <w:uiPriority w:val="99"/>
    <w:locked/>
    <w:rsid w:val="00986E1B"/>
    <w:rPr>
      <w:rFonts w:ascii="Times New Roman" w:eastAsia="Times New Roman" w:hAnsi="Times New Roman" w:cs="Times New Roman"/>
      <w:sz w:val="24"/>
      <w:szCs w:val="20"/>
      <w:lang w:val="en-US" w:eastAsia="x-none"/>
    </w:rPr>
  </w:style>
  <w:style w:type="paragraph" w:customStyle="1" w:styleId="-34">
    <w:name w:val="Таблица-сетка 34"/>
    <w:basedOn w:val="1c"/>
    <w:next w:val="a4"/>
    <w:uiPriority w:val="39"/>
    <w:unhideWhenUsed/>
    <w:qFormat/>
    <w:rsid w:val="00986E1B"/>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110">
    <w:name w:val="Цветной список - Акцент 11"/>
    <w:basedOn w:val="a4"/>
    <w:qFormat/>
    <w:rsid w:val="00986E1B"/>
    <w:pPr>
      <w:ind w:left="720"/>
      <w:contextualSpacing/>
    </w:pPr>
    <w:rPr>
      <w:rFonts w:eastAsia="Times New Roman"/>
      <w:lang w:eastAsia="ru-RU"/>
    </w:rPr>
  </w:style>
  <w:style w:type="paragraph" w:customStyle="1" w:styleId="1ffff5">
    <w:name w:val="Подзаголовок1"/>
    <w:rsid w:val="00986E1B"/>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fffd"/>
    <w:locked/>
    <w:rsid w:val="00986E1B"/>
  </w:style>
  <w:style w:type="paragraph" w:customStyle="1" w:styleId="affffffffd">
    <w:name w:val="Параграф"/>
    <w:basedOn w:val="a4"/>
    <w:link w:val="paragraph"/>
    <w:qFormat/>
    <w:rsid w:val="00986E1B"/>
    <w:pPr>
      <w:tabs>
        <w:tab w:val="left" w:pos="284"/>
      </w:tabs>
      <w:spacing w:before="120" w:after="0" w:line="240" w:lineRule="auto"/>
    </w:pPr>
    <w:rPr>
      <w:rFonts w:asciiTheme="minorHAnsi" w:eastAsiaTheme="minorHAnsi" w:hAnsiTheme="minorHAnsi" w:cstheme="minorBidi"/>
    </w:rPr>
  </w:style>
  <w:style w:type="numbering" w:customStyle="1" w:styleId="326">
    <w:name w:val="Нет списка32"/>
    <w:next w:val="a7"/>
    <w:uiPriority w:val="99"/>
    <w:semiHidden/>
    <w:unhideWhenUsed/>
    <w:rsid w:val="00986E1B"/>
  </w:style>
  <w:style w:type="paragraph" w:customStyle="1" w:styleId="3ff7">
    <w:name w:val="3 уровень"/>
    <w:basedOn w:val="75"/>
    <w:link w:val="3ff8"/>
    <w:qFormat/>
    <w:rsid w:val="00986E1B"/>
    <w:pPr>
      <w:shd w:val="clear" w:color="auto" w:fill="auto"/>
      <w:tabs>
        <w:tab w:val="left" w:pos="796"/>
        <w:tab w:val="left" w:pos="1276"/>
      </w:tabs>
      <w:spacing w:before="0" w:line="288" w:lineRule="auto"/>
      <w:jc w:val="both"/>
    </w:pPr>
    <w:rPr>
      <w:sz w:val="24"/>
      <w:szCs w:val="28"/>
    </w:rPr>
  </w:style>
  <w:style w:type="character" w:customStyle="1" w:styleId="3ff8">
    <w:name w:val="3 уровень Знак"/>
    <w:link w:val="3ff7"/>
    <w:rsid w:val="00986E1B"/>
    <w:rPr>
      <w:sz w:val="24"/>
      <w:szCs w:val="28"/>
    </w:rPr>
  </w:style>
  <w:style w:type="numbering" w:customStyle="1" w:styleId="413">
    <w:name w:val="Нет списка41"/>
    <w:next w:val="a7"/>
    <w:uiPriority w:val="99"/>
    <w:semiHidden/>
    <w:unhideWhenUsed/>
    <w:rsid w:val="00986E1B"/>
  </w:style>
  <w:style w:type="numbering" w:customStyle="1" w:styleId="111111">
    <w:name w:val="Нет списка111111"/>
    <w:next w:val="a7"/>
    <w:semiHidden/>
    <w:unhideWhenUsed/>
    <w:rsid w:val="00986E1B"/>
  </w:style>
  <w:style w:type="numbering" w:customStyle="1" w:styleId="2110">
    <w:name w:val="Нет списка211"/>
    <w:next w:val="a7"/>
    <w:uiPriority w:val="99"/>
    <w:semiHidden/>
    <w:rsid w:val="00986E1B"/>
  </w:style>
  <w:style w:type="table" w:customStyle="1" w:styleId="333">
    <w:name w:val="Сетка таблицы33"/>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
    <w:name w:val="Сетка таблицы21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
    <w:name w:val="Нет списка311"/>
    <w:next w:val="a7"/>
    <w:uiPriority w:val="99"/>
    <w:semiHidden/>
    <w:unhideWhenUsed/>
    <w:rsid w:val="00986E1B"/>
  </w:style>
  <w:style w:type="numbering" w:customStyle="1" w:styleId="514">
    <w:name w:val="Нет списка51"/>
    <w:next w:val="a7"/>
    <w:uiPriority w:val="99"/>
    <w:semiHidden/>
    <w:unhideWhenUsed/>
    <w:rsid w:val="00986E1B"/>
  </w:style>
  <w:style w:type="numbering" w:customStyle="1" w:styleId="1210">
    <w:name w:val="Нет списка121"/>
    <w:next w:val="a7"/>
    <w:semiHidden/>
    <w:unhideWhenUsed/>
    <w:rsid w:val="00986E1B"/>
  </w:style>
  <w:style w:type="numbering" w:customStyle="1" w:styleId="2210">
    <w:name w:val="Нет списка221"/>
    <w:next w:val="a7"/>
    <w:uiPriority w:val="99"/>
    <w:semiHidden/>
    <w:rsid w:val="00986E1B"/>
  </w:style>
  <w:style w:type="table" w:customStyle="1" w:styleId="414">
    <w:name w:val="Сетка таблицы41"/>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Веб-таблица 12"/>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211">
    <w:name w:val="Нет списка321"/>
    <w:next w:val="a7"/>
    <w:uiPriority w:val="99"/>
    <w:semiHidden/>
    <w:unhideWhenUsed/>
    <w:rsid w:val="00986E1B"/>
  </w:style>
  <w:style w:type="paragraph" w:customStyle="1" w:styleId="11">
    <w:name w:val="Нум1"/>
    <w:basedOn w:val="a4"/>
    <w:link w:val="1ffff6"/>
    <w:qFormat/>
    <w:rsid w:val="00986E1B"/>
    <w:pPr>
      <w:keepNext/>
      <w:keepLines/>
      <w:widowControl w:val="0"/>
      <w:numPr>
        <w:numId w:val="54"/>
      </w:numPr>
      <w:suppressLineNumbers/>
      <w:suppressAutoHyphens/>
      <w:spacing w:before="240" w:after="120" w:line="240" w:lineRule="auto"/>
      <w:jc w:val="center"/>
    </w:pPr>
    <w:rPr>
      <w:rFonts w:ascii="Times New Roman" w:eastAsia="Times New Roman" w:hAnsi="Times New Roman"/>
      <w:sz w:val="28"/>
      <w:szCs w:val="24"/>
      <w:lang w:eastAsia="ru-RU"/>
    </w:rPr>
  </w:style>
  <w:style w:type="character" w:customStyle="1" w:styleId="1ffff6">
    <w:name w:val="Нум1 Знак"/>
    <w:link w:val="11"/>
    <w:rsid w:val="00986E1B"/>
    <w:rPr>
      <w:rFonts w:ascii="Times New Roman" w:eastAsia="Times New Roman" w:hAnsi="Times New Roman" w:cs="Times New Roman"/>
      <w:sz w:val="28"/>
      <w:szCs w:val="24"/>
      <w:lang w:eastAsia="ru-RU"/>
    </w:rPr>
  </w:style>
  <w:style w:type="paragraph" w:customStyle="1" w:styleId="20">
    <w:name w:val="Нум2"/>
    <w:basedOn w:val="a4"/>
    <w:link w:val="2fff0"/>
    <w:qFormat/>
    <w:rsid w:val="00986E1B"/>
    <w:pPr>
      <w:widowControl w:val="0"/>
      <w:numPr>
        <w:ilvl w:val="1"/>
        <w:numId w:val="54"/>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fff0">
    <w:name w:val="Нум2 Знак"/>
    <w:link w:val="20"/>
    <w:rsid w:val="00986E1B"/>
    <w:rPr>
      <w:rFonts w:ascii="Times New Roman" w:eastAsia="Times New Roman" w:hAnsi="Times New Roman" w:cs="Times New Roman"/>
      <w:sz w:val="28"/>
      <w:szCs w:val="20"/>
      <w:lang w:eastAsia="ru-RU"/>
    </w:rPr>
  </w:style>
  <w:style w:type="paragraph" w:customStyle="1" w:styleId="30">
    <w:name w:val="Нум3"/>
    <w:basedOn w:val="a4"/>
    <w:link w:val="3ff9"/>
    <w:qFormat/>
    <w:rsid w:val="00986E1B"/>
    <w:pPr>
      <w:widowControl w:val="0"/>
      <w:numPr>
        <w:ilvl w:val="2"/>
        <w:numId w:val="54"/>
      </w:numPr>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ff9">
    <w:name w:val="Нум3 Знак"/>
    <w:link w:val="30"/>
    <w:rsid w:val="00986E1B"/>
    <w:rPr>
      <w:rFonts w:ascii="Times New Roman" w:eastAsia="Times New Roman" w:hAnsi="Times New Roman" w:cs="Times New Roman"/>
      <w:sz w:val="28"/>
      <w:szCs w:val="20"/>
      <w:lang w:eastAsia="ru-RU"/>
    </w:rPr>
  </w:style>
  <w:style w:type="character" w:customStyle="1" w:styleId="Heading2">
    <w:name w:val="Heading #2_"/>
    <w:link w:val="Heading20"/>
    <w:rsid w:val="00986E1B"/>
    <w:rPr>
      <w:sz w:val="26"/>
      <w:szCs w:val="26"/>
      <w:shd w:val="clear" w:color="auto" w:fill="FFFFFF"/>
    </w:rPr>
  </w:style>
  <w:style w:type="character" w:customStyle="1" w:styleId="Bodytext2">
    <w:name w:val="Body text (2)_"/>
    <w:link w:val="Bodytext20"/>
    <w:rsid w:val="00986E1B"/>
    <w:rPr>
      <w:shd w:val="clear" w:color="auto" w:fill="FFFFFF"/>
    </w:rPr>
  </w:style>
  <w:style w:type="character" w:customStyle="1" w:styleId="Bodytext3">
    <w:name w:val="Body text (3)_"/>
    <w:link w:val="Bodytext30"/>
    <w:rsid w:val="00986E1B"/>
    <w:rPr>
      <w:sz w:val="21"/>
      <w:szCs w:val="21"/>
      <w:shd w:val="clear" w:color="auto" w:fill="FFFFFF"/>
    </w:rPr>
  </w:style>
  <w:style w:type="paragraph" w:customStyle="1" w:styleId="Heading20">
    <w:name w:val="Heading #2"/>
    <w:basedOn w:val="a4"/>
    <w:link w:val="Heading2"/>
    <w:rsid w:val="00986E1B"/>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4"/>
    <w:link w:val="Bodytext2"/>
    <w:rsid w:val="00986E1B"/>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4"/>
    <w:link w:val="Bodytext3"/>
    <w:rsid w:val="00986E1B"/>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customStyle="1" w:styleId="affffffffe">
    <w:name w:val="Нормальный (лев. подпись)"/>
    <w:basedOn w:val="a4"/>
    <w:next w:val="a4"/>
    <w:uiPriority w:val="99"/>
    <w:rsid w:val="00986E1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ffff">
    <w:name w:val="Центрированный (таблица)"/>
    <w:basedOn w:val="a4"/>
    <w:next w:val="a4"/>
    <w:uiPriority w:val="99"/>
    <w:rsid w:val="00986E1B"/>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4"/>
    <w:next w:val="a4"/>
    <w:uiPriority w:val="99"/>
    <w:rsid w:val="00986E1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fff7">
    <w:name w:val="Текст концевой сноски1"/>
    <w:basedOn w:val="a4"/>
    <w:next w:val="aff5"/>
    <w:uiPriority w:val="99"/>
    <w:rsid w:val="00986E1B"/>
    <w:pPr>
      <w:autoSpaceDE w:val="0"/>
      <w:autoSpaceDN w:val="0"/>
      <w:spacing w:after="0" w:line="240" w:lineRule="auto"/>
    </w:pPr>
    <w:rPr>
      <w:rFonts w:ascii="Times New Roman" w:hAnsi="Times New Roman"/>
      <w:sz w:val="20"/>
      <w:szCs w:val="20"/>
    </w:rPr>
  </w:style>
  <w:style w:type="character" w:customStyle="1" w:styleId="1ffff8">
    <w:name w:val="Текст концевой сноски Знак1"/>
    <w:basedOn w:val="a5"/>
    <w:uiPriority w:val="99"/>
    <w:semiHidden/>
    <w:rsid w:val="00986E1B"/>
    <w:rPr>
      <w:rFonts w:ascii="Arial Unicode MS" w:eastAsia="Arial Unicode MS" w:hAnsi="Arial Unicode MS" w:cs="Arial Unicode MS"/>
      <w:color w:val="000000"/>
      <w:sz w:val="20"/>
      <w:szCs w:val="20"/>
      <w:lang w:val="ru" w:eastAsia="ru-RU"/>
    </w:rPr>
  </w:style>
  <w:style w:type="paragraph" w:customStyle="1" w:styleId="parameter">
    <w:name w:val="parameter"/>
    <w:basedOn w:val="a4"/>
    <w:rsid w:val="00986E1B"/>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3120">
    <w:name w:val="Сетка таблицы312"/>
    <w:basedOn w:val="a6"/>
    <w:next w:val="af8"/>
    <w:uiPriority w:val="99"/>
    <w:rsid w:val="00986E1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7"/>
    <w:uiPriority w:val="99"/>
    <w:semiHidden/>
    <w:unhideWhenUsed/>
    <w:rsid w:val="00986E1B"/>
  </w:style>
  <w:style w:type="table" w:customStyle="1" w:styleId="515">
    <w:name w:val="Сетка таблицы51"/>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uiPriority w:val="99"/>
    <w:rsid w:val="00986E1B"/>
    <w:pPr>
      <w:widowControl w:val="0"/>
      <w:autoSpaceDE w:val="0"/>
      <w:autoSpaceDN w:val="0"/>
      <w:adjustRightInd w:val="0"/>
      <w:spacing w:after="0" w:line="240" w:lineRule="auto"/>
    </w:pPr>
    <w:rPr>
      <w:rFonts w:ascii="Arial" w:eastAsia="Times New Roman" w:hAnsi="Arial" w:cs="Arial"/>
      <w:color w:val="2B4279"/>
      <w:lang w:eastAsia="ru-RU"/>
    </w:rPr>
  </w:style>
  <w:style w:type="character" w:customStyle="1" w:styleId="afffffffff0">
    <w:name w:val="Цветовое выделение"/>
    <w:rsid w:val="00986E1B"/>
    <w:rPr>
      <w:b/>
      <w:bCs/>
      <w:color w:val="26282F"/>
      <w:sz w:val="26"/>
      <w:szCs w:val="26"/>
    </w:rPr>
  </w:style>
  <w:style w:type="table" w:customStyle="1" w:styleId="3212">
    <w:name w:val="Сетка таблицы321"/>
    <w:basedOn w:val="a6"/>
    <w:uiPriority w:val="99"/>
    <w:rsid w:val="00986E1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7"/>
    <w:uiPriority w:val="99"/>
    <w:semiHidden/>
    <w:unhideWhenUsed/>
    <w:rsid w:val="00986E1B"/>
  </w:style>
  <w:style w:type="numbering" w:customStyle="1" w:styleId="1310">
    <w:name w:val="Нет списка131"/>
    <w:next w:val="a7"/>
    <w:semiHidden/>
    <w:unhideWhenUsed/>
    <w:rsid w:val="00986E1B"/>
  </w:style>
  <w:style w:type="numbering" w:customStyle="1" w:styleId="231">
    <w:name w:val="Нет списка23"/>
    <w:next w:val="a7"/>
    <w:uiPriority w:val="99"/>
    <w:semiHidden/>
    <w:rsid w:val="00986E1B"/>
  </w:style>
  <w:style w:type="table" w:customStyle="1" w:styleId="710">
    <w:name w:val="Сетка таблицы71"/>
    <w:basedOn w:val="a6"/>
    <w:next w:val="af8"/>
    <w:uiPriority w:val="39"/>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Веб-таблица 13"/>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2">
    <w:name w:val="Сетка таблицы23"/>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4">
    <w:name w:val="Нет списка33"/>
    <w:next w:val="a7"/>
    <w:uiPriority w:val="99"/>
    <w:semiHidden/>
    <w:unhideWhenUsed/>
    <w:rsid w:val="00986E1B"/>
  </w:style>
  <w:style w:type="numbering" w:customStyle="1" w:styleId="4110">
    <w:name w:val="Нет списка411"/>
    <w:next w:val="a7"/>
    <w:uiPriority w:val="99"/>
    <w:semiHidden/>
    <w:unhideWhenUsed/>
    <w:rsid w:val="00986E1B"/>
  </w:style>
  <w:style w:type="numbering" w:customStyle="1" w:styleId="1111111">
    <w:name w:val="Нет списка1111111"/>
    <w:next w:val="a7"/>
    <w:semiHidden/>
    <w:unhideWhenUsed/>
    <w:rsid w:val="00986E1B"/>
  </w:style>
  <w:style w:type="numbering" w:customStyle="1" w:styleId="21110">
    <w:name w:val="Нет списка2111"/>
    <w:next w:val="a7"/>
    <w:uiPriority w:val="99"/>
    <w:semiHidden/>
    <w:rsid w:val="00986E1B"/>
  </w:style>
  <w:style w:type="table" w:customStyle="1" w:styleId="11112">
    <w:name w:val="Сетка таблицы1111"/>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Веб-таблица 11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31110">
    <w:name w:val="Нет списка3111"/>
    <w:next w:val="a7"/>
    <w:uiPriority w:val="99"/>
    <w:semiHidden/>
    <w:unhideWhenUsed/>
    <w:rsid w:val="00986E1B"/>
  </w:style>
  <w:style w:type="numbering" w:customStyle="1" w:styleId="5110">
    <w:name w:val="Нет списка511"/>
    <w:next w:val="a7"/>
    <w:uiPriority w:val="99"/>
    <w:semiHidden/>
    <w:unhideWhenUsed/>
    <w:rsid w:val="00986E1B"/>
  </w:style>
  <w:style w:type="numbering" w:customStyle="1" w:styleId="12110">
    <w:name w:val="Нет списка1211"/>
    <w:next w:val="a7"/>
    <w:semiHidden/>
    <w:unhideWhenUsed/>
    <w:rsid w:val="00986E1B"/>
  </w:style>
  <w:style w:type="numbering" w:customStyle="1" w:styleId="2211">
    <w:name w:val="Нет списка2211"/>
    <w:next w:val="a7"/>
    <w:uiPriority w:val="99"/>
    <w:semiHidden/>
    <w:rsid w:val="00986E1B"/>
  </w:style>
  <w:style w:type="table" w:customStyle="1" w:styleId="-121">
    <w:name w:val="Веб-таблица 12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2">
    <w:name w:val="Сетка таблицы22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0">
    <w:name w:val="Нет списка3211"/>
    <w:next w:val="a7"/>
    <w:uiPriority w:val="99"/>
    <w:semiHidden/>
    <w:unhideWhenUsed/>
    <w:rsid w:val="00986E1B"/>
  </w:style>
  <w:style w:type="table" w:customStyle="1" w:styleId="31111">
    <w:name w:val="Сетка таблицы3111"/>
    <w:basedOn w:val="a6"/>
    <w:next w:val="af8"/>
    <w:uiPriority w:val="99"/>
    <w:rsid w:val="00986E1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7"/>
    <w:uiPriority w:val="99"/>
    <w:semiHidden/>
    <w:unhideWhenUsed/>
    <w:rsid w:val="00986E1B"/>
  </w:style>
  <w:style w:type="table" w:customStyle="1" w:styleId="6110">
    <w:name w:val="Сетка таблицы611"/>
    <w:basedOn w:val="a6"/>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Сетка таблицы10"/>
    <w:basedOn w:val="a6"/>
    <w:next w:val="af8"/>
    <w:uiPriority w:val="39"/>
    <w:rsid w:val="0098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
    <w:name w:val="Нет списка8"/>
    <w:next w:val="a7"/>
    <w:uiPriority w:val="99"/>
    <w:semiHidden/>
    <w:unhideWhenUsed/>
    <w:rsid w:val="00986E1B"/>
  </w:style>
  <w:style w:type="numbering" w:customStyle="1" w:styleId="142">
    <w:name w:val="Нет списка14"/>
    <w:next w:val="a7"/>
    <w:uiPriority w:val="99"/>
    <w:semiHidden/>
    <w:unhideWhenUsed/>
    <w:rsid w:val="00986E1B"/>
  </w:style>
  <w:style w:type="numbering" w:customStyle="1" w:styleId="11210">
    <w:name w:val="Нет списка1121"/>
    <w:next w:val="a7"/>
    <w:semiHidden/>
    <w:unhideWhenUsed/>
    <w:rsid w:val="00986E1B"/>
  </w:style>
  <w:style w:type="numbering" w:customStyle="1" w:styleId="240">
    <w:name w:val="Нет списка24"/>
    <w:next w:val="a7"/>
    <w:uiPriority w:val="99"/>
    <w:semiHidden/>
    <w:rsid w:val="00986E1B"/>
  </w:style>
  <w:style w:type="table" w:customStyle="1" w:styleId="88">
    <w:name w:val="Сетка таблицы8"/>
    <w:basedOn w:val="a6"/>
    <w:next w:val="af8"/>
    <w:uiPriority w:val="39"/>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3">
    <w:name w:val="Сетка таблицы14"/>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Веб-таблица 14"/>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Сетка таблицы24"/>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40">
    <w:name w:val="Нет списка34"/>
    <w:next w:val="a7"/>
    <w:uiPriority w:val="99"/>
    <w:semiHidden/>
    <w:unhideWhenUsed/>
    <w:rsid w:val="00986E1B"/>
  </w:style>
  <w:style w:type="numbering" w:customStyle="1" w:styleId="423">
    <w:name w:val="Нет списка42"/>
    <w:next w:val="a7"/>
    <w:uiPriority w:val="99"/>
    <w:semiHidden/>
    <w:unhideWhenUsed/>
    <w:rsid w:val="00986E1B"/>
  </w:style>
  <w:style w:type="numbering" w:customStyle="1" w:styleId="11121">
    <w:name w:val="Нет списка11121"/>
    <w:next w:val="a7"/>
    <w:semiHidden/>
    <w:unhideWhenUsed/>
    <w:rsid w:val="00986E1B"/>
  </w:style>
  <w:style w:type="numbering" w:customStyle="1" w:styleId="2120">
    <w:name w:val="Нет списка212"/>
    <w:next w:val="a7"/>
    <w:uiPriority w:val="99"/>
    <w:semiHidden/>
    <w:rsid w:val="00986E1B"/>
  </w:style>
  <w:style w:type="table" w:customStyle="1" w:styleId="341">
    <w:name w:val="Сетка таблицы34"/>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Веб-таблица 112"/>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1">
    <w:name w:val="Сетка таблицы212"/>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21">
    <w:name w:val="Нет списка312"/>
    <w:next w:val="a7"/>
    <w:uiPriority w:val="99"/>
    <w:semiHidden/>
    <w:unhideWhenUsed/>
    <w:rsid w:val="00986E1B"/>
  </w:style>
  <w:style w:type="numbering" w:customStyle="1" w:styleId="522">
    <w:name w:val="Нет списка52"/>
    <w:next w:val="a7"/>
    <w:uiPriority w:val="99"/>
    <w:semiHidden/>
    <w:unhideWhenUsed/>
    <w:rsid w:val="00986E1B"/>
  </w:style>
  <w:style w:type="numbering" w:customStyle="1" w:styleId="1220">
    <w:name w:val="Нет списка122"/>
    <w:next w:val="a7"/>
    <w:semiHidden/>
    <w:unhideWhenUsed/>
    <w:rsid w:val="00986E1B"/>
  </w:style>
  <w:style w:type="numbering" w:customStyle="1" w:styleId="2221">
    <w:name w:val="Нет списка222"/>
    <w:next w:val="a7"/>
    <w:uiPriority w:val="99"/>
    <w:semiHidden/>
    <w:rsid w:val="00986E1B"/>
  </w:style>
  <w:style w:type="table" w:customStyle="1" w:styleId="424">
    <w:name w:val="Сетка таблицы42"/>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
    <w:name w:val="Сетка таблицы122"/>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2"/>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2">
    <w:name w:val="Сетка таблицы222"/>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0">
    <w:name w:val="Нет списка322"/>
    <w:next w:val="a7"/>
    <w:uiPriority w:val="99"/>
    <w:semiHidden/>
    <w:unhideWhenUsed/>
    <w:rsid w:val="00986E1B"/>
  </w:style>
  <w:style w:type="table" w:customStyle="1" w:styleId="630">
    <w:name w:val="Сетка таблицы63"/>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
    <w:name w:val="Нет списка62"/>
    <w:next w:val="a7"/>
    <w:uiPriority w:val="99"/>
    <w:semiHidden/>
    <w:unhideWhenUsed/>
    <w:rsid w:val="00986E1B"/>
  </w:style>
  <w:style w:type="table" w:customStyle="1" w:styleId="523">
    <w:name w:val="Сетка таблицы52"/>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
    <w:basedOn w:val="a6"/>
    <w:uiPriority w:val="99"/>
    <w:rsid w:val="00986E1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6"/>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7"/>
    <w:uiPriority w:val="99"/>
    <w:semiHidden/>
    <w:unhideWhenUsed/>
    <w:rsid w:val="00986E1B"/>
  </w:style>
  <w:style w:type="numbering" w:customStyle="1" w:styleId="1311">
    <w:name w:val="Нет списка1311"/>
    <w:next w:val="a7"/>
    <w:semiHidden/>
    <w:unhideWhenUsed/>
    <w:rsid w:val="00986E1B"/>
  </w:style>
  <w:style w:type="numbering" w:customStyle="1" w:styleId="2310">
    <w:name w:val="Нет списка231"/>
    <w:next w:val="a7"/>
    <w:uiPriority w:val="99"/>
    <w:semiHidden/>
    <w:rsid w:val="00986E1B"/>
  </w:style>
  <w:style w:type="table" w:customStyle="1" w:styleId="1312">
    <w:name w:val="Сетка таблицы131"/>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Веб-таблица 13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1">
    <w:name w:val="Сетка таблицы23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310">
    <w:name w:val="Нет списка331"/>
    <w:next w:val="a7"/>
    <w:uiPriority w:val="99"/>
    <w:semiHidden/>
    <w:unhideWhenUsed/>
    <w:rsid w:val="00986E1B"/>
  </w:style>
  <w:style w:type="numbering" w:customStyle="1" w:styleId="4111">
    <w:name w:val="Нет списка4111"/>
    <w:next w:val="a7"/>
    <w:uiPriority w:val="99"/>
    <w:semiHidden/>
    <w:unhideWhenUsed/>
    <w:rsid w:val="00986E1B"/>
  </w:style>
  <w:style w:type="numbering" w:customStyle="1" w:styleId="111120">
    <w:name w:val="Нет списка11112"/>
    <w:next w:val="a7"/>
    <w:semiHidden/>
    <w:unhideWhenUsed/>
    <w:rsid w:val="00986E1B"/>
  </w:style>
  <w:style w:type="numbering" w:customStyle="1" w:styleId="21111">
    <w:name w:val="Нет списка21111"/>
    <w:next w:val="a7"/>
    <w:uiPriority w:val="99"/>
    <w:semiHidden/>
    <w:rsid w:val="00986E1B"/>
  </w:style>
  <w:style w:type="table" w:customStyle="1" w:styleId="3311">
    <w:name w:val="Сетка таблицы331"/>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Веб-таблица 111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2">
    <w:name w:val="Сетка таблицы211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1110">
    <w:name w:val="Нет списка31111"/>
    <w:next w:val="a7"/>
    <w:uiPriority w:val="99"/>
    <w:semiHidden/>
    <w:unhideWhenUsed/>
    <w:rsid w:val="00986E1B"/>
  </w:style>
  <w:style w:type="numbering" w:customStyle="1" w:styleId="5111">
    <w:name w:val="Нет списка5111"/>
    <w:next w:val="a7"/>
    <w:uiPriority w:val="99"/>
    <w:semiHidden/>
    <w:unhideWhenUsed/>
    <w:rsid w:val="00986E1B"/>
  </w:style>
  <w:style w:type="numbering" w:customStyle="1" w:styleId="12111">
    <w:name w:val="Нет списка12111"/>
    <w:next w:val="a7"/>
    <w:semiHidden/>
    <w:unhideWhenUsed/>
    <w:rsid w:val="00986E1B"/>
  </w:style>
  <w:style w:type="numbering" w:customStyle="1" w:styleId="22111">
    <w:name w:val="Нет списка22111"/>
    <w:next w:val="a7"/>
    <w:uiPriority w:val="99"/>
    <w:semiHidden/>
    <w:rsid w:val="00986E1B"/>
  </w:style>
  <w:style w:type="table" w:customStyle="1" w:styleId="4112">
    <w:name w:val="Сетка таблицы411"/>
    <w:basedOn w:val="a6"/>
    <w:next w:val="af8"/>
    <w:uiPriority w:val="59"/>
    <w:locked/>
    <w:rsid w:val="00986E1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2">
    <w:name w:val="Сетка таблицы1211"/>
    <w:basedOn w:val="a6"/>
    <w:next w:val="af8"/>
    <w:uiPriority w:val="5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Веб-таблица 1211"/>
    <w:basedOn w:val="a6"/>
    <w:next w:val="-10"/>
    <w:rsid w:val="00986E1B"/>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10">
    <w:name w:val="Сетка таблицы2211"/>
    <w:basedOn w:val="a6"/>
    <w:next w:val="af8"/>
    <w:uiPriority w:val="59"/>
    <w:rsid w:val="00986E1B"/>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111">
    <w:name w:val="Нет списка32111"/>
    <w:next w:val="a7"/>
    <w:uiPriority w:val="99"/>
    <w:semiHidden/>
    <w:unhideWhenUsed/>
    <w:rsid w:val="00986E1B"/>
  </w:style>
  <w:style w:type="table" w:customStyle="1" w:styleId="6210">
    <w:name w:val="Сетка таблицы621"/>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
    <w:name w:val="Нет списка611"/>
    <w:next w:val="a7"/>
    <w:uiPriority w:val="99"/>
    <w:semiHidden/>
    <w:unhideWhenUsed/>
    <w:rsid w:val="00986E1B"/>
  </w:style>
  <w:style w:type="table" w:customStyle="1" w:styleId="5112">
    <w:name w:val="Сетка таблицы511"/>
    <w:basedOn w:val="a6"/>
    <w:next w:val="af8"/>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
    <w:basedOn w:val="a6"/>
    <w:uiPriority w:val="99"/>
    <w:rsid w:val="00986E1B"/>
    <w:pPr>
      <w:spacing w:after="6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6"/>
    <w:uiPriority w:val="39"/>
    <w:rsid w:val="00986E1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6"/>
    <w:next w:val="af8"/>
    <w:uiPriority w:val="59"/>
    <w:rsid w:val="00986E1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
    <w:name w:val="Нет списка9"/>
    <w:next w:val="a7"/>
    <w:uiPriority w:val="99"/>
    <w:semiHidden/>
    <w:unhideWhenUsed/>
    <w:rsid w:val="00986E1B"/>
  </w:style>
  <w:style w:type="table" w:customStyle="1" w:styleId="151">
    <w:name w:val="Сетка таблицы15"/>
    <w:basedOn w:val="a6"/>
    <w:next w:val="af8"/>
    <w:uiPriority w:val="39"/>
    <w:rsid w:val="0098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6"/>
    <w:next w:val="af8"/>
    <w:uiPriority w:val="39"/>
    <w:rsid w:val="00986E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6"/>
    <w:uiPriority w:val="39"/>
    <w:rsid w:val="00C8750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6"/>
    <w:next w:val="af8"/>
    <w:uiPriority w:val="39"/>
    <w:rsid w:val="006E3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6"/>
    <w:next w:val="af8"/>
    <w:uiPriority w:val="39"/>
    <w:rsid w:val="006E3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6"/>
    <w:next w:val="af8"/>
    <w:uiPriority w:val="59"/>
    <w:rsid w:val="00A83B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6"/>
    <w:uiPriority w:val="39"/>
    <w:rsid w:val="00A83B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0">
    <w:name w:val="VL_Заголовок"/>
    <w:basedOn w:val="1c"/>
    <w:next w:val="a4"/>
    <w:qFormat/>
    <w:rsid w:val="00595D20"/>
    <w:pPr>
      <w:keepNext w:val="0"/>
      <w:keepLines w:val="0"/>
      <w:tabs>
        <w:tab w:val="center" w:pos="4677"/>
        <w:tab w:val="right" w:pos="9355"/>
      </w:tabs>
      <w:suppressAutoHyphens/>
      <w:spacing w:before="240" w:line="240" w:lineRule="auto"/>
      <w:jc w:val="both"/>
    </w:pPr>
    <w:rPr>
      <w:rFonts w:eastAsia="Times New Roman" w:cs="Times New Roman"/>
      <w:bCs w:val="0"/>
      <w:caps/>
      <w:noProof/>
      <w:color w:val="44546A" w:themeColor="text2"/>
      <w:sz w:val="22"/>
      <w:szCs w:val="24"/>
    </w:rPr>
  </w:style>
  <w:style w:type="paragraph" w:customStyle="1" w:styleId="VL1">
    <w:name w:val="VL_Подзаголовок"/>
    <w:basedOn w:val="a4"/>
    <w:next w:val="VL"/>
    <w:qFormat/>
    <w:rsid w:val="00595D20"/>
    <w:pPr>
      <w:numPr>
        <w:ilvl w:val="1"/>
      </w:numPr>
      <w:spacing w:before="240" w:after="0" w:line="240" w:lineRule="auto"/>
      <w:jc w:val="both"/>
      <w:outlineLvl w:val="1"/>
    </w:pPr>
    <w:rPr>
      <w:rFonts w:asciiTheme="majorHAnsi" w:eastAsia="Times New Roman" w:hAnsiTheme="majorHAnsi"/>
      <w:b/>
      <w:color w:val="015579"/>
    </w:rPr>
  </w:style>
  <w:style w:type="paragraph" w:customStyle="1" w:styleId="VL2">
    <w:name w:val="VL_Сноска"/>
    <w:basedOn w:val="a4"/>
    <w:link w:val="VL3"/>
    <w:qFormat/>
    <w:rsid w:val="00595D20"/>
    <w:pPr>
      <w:spacing w:after="0" w:line="240" w:lineRule="auto"/>
      <w:jc w:val="both"/>
    </w:pPr>
    <w:rPr>
      <w:rFonts w:asciiTheme="minorHAnsi" w:hAnsiTheme="minorHAnsi"/>
      <w:color w:val="1B2B11" w:themeColor="accent6" w:themeShade="40"/>
      <w:sz w:val="18"/>
      <w:szCs w:val="20"/>
    </w:rPr>
  </w:style>
  <w:style w:type="character" w:customStyle="1" w:styleId="VL3">
    <w:name w:val="VL_Сноска Знак"/>
    <w:basedOn w:val="a5"/>
    <w:link w:val="VL2"/>
    <w:rsid w:val="00595D20"/>
    <w:rPr>
      <w:rFonts w:eastAsia="Calibri" w:cs="Times New Roman"/>
      <w:color w:val="1B2B11" w:themeColor="accent6" w:themeShade="40"/>
      <w:sz w:val="18"/>
      <w:szCs w:val="20"/>
    </w:rPr>
  </w:style>
  <w:style w:type="character" w:customStyle="1" w:styleId="1ffff9">
    <w:name w:val="Тема примечания Знак1"/>
    <w:basedOn w:val="af0"/>
    <w:uiPriority w:val="99"/>
    <w:semiHidden/>
    <w:rsid w:val="00595D20"/>
    <w:rPr>
      <w:rFonts w:ascii="Calibri" w:eastAsia="Calibri" w:hAnsi="Calibri" w:cs="Times New Roman"/>
      <w:b/>
      <w:bCs/>
      <w:sz w:val="20"/>
      <w:szCs w:val="20"/>
      <w:lang w:eastAsia="ru-RU"/>
    </w:rPr>
  </w:style>
  <w:style w:type="paragraph" w:customStyle="1" w:styleId="21e">
    <w:name w:val="Оглавление 21"/>
    <w:basedOn w:val="a4"/>
    <w:next w:val="2f6"/>
    <w:autoRedefine/>
    <w:uiPriority w:val="39"/>
    <w:qFormat/>
    <w:rsid w:val="00595D20"/>
    <w:pPr>
      <w:spacing w:before="240" w:after="0" w:line="240" w:lineRule="auto"/>
    </w:pPr>
    <w:rPr>
      <w:rFonts w:eastAsiaTheme="minorHAnsi" w:cstheme="minorBidi"/>
      <w:b/>
      <w:bCs/>
      <w:color w:val="000000"/>
      <w:lang w:val="ru"/>
    </w:rPr>
  </w:style>
  <w:style w:type="paragraph" w:customStyle="1" w:styleId="HTML10">
    <w:name w:val="Стандартный HTML1"/>
    <w:basedOn w:val="a4"/>
    <w:next w:val="HTML0"/>
    <w:rsid w:val="00595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paragraph" w:customStyle="1" w:styleId="1ffffa">
    <w:name w:val="Красная строка1"/>
    <w:basedOn w:val="a4"/>
    <w:next w:val="afffffff2"/>
    <w:rsid w:val="00595D20"/>
    <w:pPr>
      <w:spacing w:after="120" w:line="240" w:lineRule="auto"/>
      <w:ind w:firstLine="210"/>
    </w:pPr>
    <w:rPr>
      <w:rFonts w:asciiTheme="minorHAnsi" w:eastAsiaTheme="minorHAnsi" w:hAnsiTheme="minorHAnsi" w:cstheme="minorBidi"/>
    </w:rPr>
  </w:style>
  <w:style w:type="paragraph" w:customStyle="1" w:styleId="21f">
    <w:name w:val="Красная строка 21"/>
    <w:basedOn w:val="a4"/>
    <w:next w:val="2ffd"/>
    <w:rsid w:val="00595D20"/>
    <w:pPr>
      <w:spacing w:after="120" w:line="240" w:lineRule="auto"/>
      <w:ind w:left="283" w:firstLine="210"/>
    </w:pPr>
    <w:rPr>
      <w:rFonts w:asciiTheme="minorHAnsi" w:eastAsiaTheme="minorHAnsi" w:hAnsiTheme="minorHAnsi" w:cstheme="minorBidi"/>
      <w:b/>
      <w:bCs/>
      <w:i/>
      <w:iCs/>
    </w:rPr>
  </w:style>
  <w:style w:type="paragraph" w:customStyle="1" w:styleId="1ffffb">
    <w:name w:val="Заголовок записки1"/>
    <w:basedOn w:val="a4"/>
    <w:next w:val="afffffff4"/>
    <w:rsid w:val="00595D20"/>
    <w:pPr>
      <w:spacing w:after="60" w:line="240" w:lineRule="auto"/>
      <w:jc w:val="both"/>
    </w:pPr>
    <w:rPr>
      <w:rFonts w:asciiTheme="minorHAnsi" w:eastAsiaTheme="minorHAnsi" w:hAnsiTheme="minorHAnsi" w:cstheme="minorBidi"/>
    </w:rPr>
  </w:style>
  <w:style w:type="table" w:customStyle="1" w:styleId="1011">
    <w:name w:val="Сетка таблицы101"/>
    <w:basedOn w:val="a6"/>
    <w:next w:val="af8"/>
    <w:uiPriority w:val="39"/>
    <w:rsid w:val="00595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1">
    <w:name w:val="Текст концевой сноски Знак2"/>
    <w:basedOn w:val="a5"/>
    <w:uiPriority w:val="99"/>
    <w:semiHidden/>
    <w:rsid w:val="00595D20"/>
    <w:rPr>
      <w:sz w:val="20"/>
      <w:szCs w:val="20"/>
    </w:rPr>
  </w:style>
  <w:style w:type="character" w:customStyle="1" w:styleId="HTML2">
    <w:name w:val="Стандартный HTML Знак2"/>
    <w:basedOn w:val="a5"/>
    <w:uiPriority w:val="99"/>
    <w:semiHidden/>
    <w:rsid w:val="00595D20"/>
    <w:rPr>
      <w:rFonts w:ascii="Consolas" w:hAnsi="Consolas"/>
      <w:sz w:val="20"/>
      <w:szCs w:val="20"/>
    </w:rPr>
  </w:style>
  <w:style w:type="character" w:customStyle="1" w:styleId="2fff2">
    <w:name w:val="Заголовок Знак2"/>
    <w:basedOn w:val="a5"/>
    <w:uiPriority w:val="10"/>
    <w:rsid w:val="00595D20"/>
    <w:rPr>
      <w:rFonts w:asciiTheme="majorHAnsi" w:eastAsiaTheme="majorEastAsia" w:hAnsiTheme="majorHAnsi" w:cstheme="majorBidi"/>
      <w:spacing w:val="-10"/>
      <w:kern w:val="28"/>
      <w:sz w:val="56"/>
      <w:szCs w:val="56"/>
    </w:rPr>
  </w:style>
  <w:style w:type="character" w:customStyle="1" w:styleId="2fff3">
    <w:name w:val="Красная строка Знак2"/>
    <w:basedOn w:val="afe"/>
    <w:uiPriority w:val="99"/>
    <w:semiHidden/>
    <w:rsid w:val="00595D20"/>
    <w:rPr>
      <w:rFonts w:ascii="Calibri" w:eastAsia="Calibri" w:hAnsi="Calibri" w:cs="Times New Roman"/>
    </w:rPr>
  </w:style>
  <w:style w:type="character" w:customStyle="1" w:styleId="228">
    <w:name w:val="Красная строка 2 Знак2"/>
    <w:basedOn w:val="a5"/>
    <w:uiPriority w:val="99"/>
    <w:semiHidden/>
    <w:rsid w:val="00595D20"/>
  </w:style>
  <w:style w:type="character" w:customStyle="1" w:styleId="2fff4">
    <w:name w:val="Заголовок записки Знак2"/>
    <w:basedOn w:val="a5"/>
    <w:uiPriority w:val="99"/>
    <w:semiHidden/>
    <w:rsid w:val="00595D20"/>
  </w:style>
  <w:style w:type="character" w:customStyle="1" w:styleId="2fff5">
    <w:name w:val="Схема документа Знак2"/>
    <w:basedOn w:val="a5"/>
    <w:uiPriority w:val="99"/>
    <w:semiHidden/>
    <w:rsid w:val="00595D20"/>
    <w:rPr>
      <w:rFonts w:ascii="Segoe UI" w:hAnsi="Segoe UI" w:cs="Segoe UI"/>
      <w:sz w:val="16"/>
      <w:szCs w:val="16"/>
    </w:rPr>
  </w:style>
  <w:style w:type="character" w:customStyle="1" w:styleId="317">
    <w:name w:val="Заголовок 3 Знак1"/>
    <w:aliases w:val="h3 Знак1,Head 3 Знак1,l3+toc 3 Знак1,heading 3 Знак1,CT Знак1,Sub-section Title Знак1,l3 Знак1,H3 Знак1"/>
    <w:basedOn w:val="a5"/>
    <w:uiPriority w:val="9"/>
    <w:semiHidden/>
    <w:rsid w:val="00595D20"/>
    <w:rPr>
      <w:rFonts w:ascii="Calibri Light" w:eastAsia="Times New Roman" w:hAnsi="Calibri Light" w:cs="Times New Roman"/>
      <w:color w:val="1F4D78"/>
      <w:sz w:val="24"/>
      <w:szCs w:val="24"/>
    </w:rPr>
  </w:style>
  <w:style w:type="character" w:customStyle="1" w:styleId="415">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5"/>
    <w:semiHidden/>
    <w:rsid w:val="00595D20"/>
    <w:rPr>
      <w:rFonts w:ascii="Calibri Light" w:eastAsia="Times New Roman" w:hAnsi="Calibri Light" w:cs="Times New Roman"/>
      <w:i/>
      <w:iCs/>
      <w:color w:val="2E74B5"/>
      <w:sz w:val="22"/>
      <w:szCs w:val="22"/>
    </w:rPr>
  </w:style>
  <w:style w:type="table" w:customStyle="1" w:styleId="-15">
    <w:name w:val="Веб-таблица 15"/>
    <w:basedOn w:val="a6"/>
    <w:next w:val="-10"/>
    <w:semiHidden/>
    <w:unhideWhenUsed/>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50">
    <w:name w:val="Сетка таблицы25"/>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50">
    <w:name w:val="Сетка таблицы35"/>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Веб-таблица 113"/>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30">
    <w:name w:val="Сетка таблицы213"/>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31">
    <w:name w:val="Сетка таблицы43"/>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30">
    <w:name w:val="Сетка таблицы123"/>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Веб-таблица 123"/>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30">
    <w:name w:val="Сетка таблицы223"/>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130">
    <w:name w:val="Сетка таблицы313"/>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6"/>
    <w:uiPriority w:val="39"/>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0">
    <w:name w:val="Сетка таблицы132"/>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2"/>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20">
    <w:name w:val="Сетка таблицы232"/>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320">
    <w:name w:val="Сетка таблицы332"/>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2">
    <w:name w:val="Сетка таблицы1112"/>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Веб-таблица 1112"/>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
    <w:name w:val="Сетка таблицы2112"/>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120">
    <w:name w:val="Сетка таблицы412"/>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2"/>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2"/>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20">
    <w:name w:val="Сетка таблицы2212"/>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112">
    <w:name w:val="Сетка таблицы3112"/>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0">
    <w:name w:val="Сетка таблицы3212"/>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6"/>
    <w:uiPriority w:val="39"/>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Веб-таблица 14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10">
    <w:name w:val="Сетка таблицы24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410">
    <w:name w:val="Сетка таблицы341"/>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1">
    <w:name w:val="Сетка таблицы112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210">
    <w:name w:val="Сетка таблицы212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210">
    <w:name w:val="Сетка таблицы421"/>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10">
    <w:name w:val="Сетка таблицы122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Веб-таблица 122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10">
    <w:name w:val="Сетка таблицы222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1210">
    <w:name w:val="Сетка таблицы3121"/>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6"/>
    <w:uiPriority w:val="39"/>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0">
    <w:name w:val="Сетка таблицы131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Веб-таблица 131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3110">
    <w:name w:val="Сетка таблицы231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3110">
    <w:name w:val="Сетка таблицы3311"/>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10">
    <w:name w:val="Сетка таблицы1111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Веб-таблица 1111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0">
    <w:name w:val="Сетка таблицы2111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41110">
    <w:name w:val="Сетка таблицы4111"/>
    <w:basedOn w:val="a6"/>
    <w:uiPriority w:val="59"/>
    <w:locked/>
    <w:rsid w:val="00595D20"/>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10">
    <w:name w:val="Сетка таблицы12111"/>
    <w:basedOn w:val="a6"/>
    <w:uiPriority w:val="5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Веб-таблица 12111"/>
    <w:basedOn w:val="a6"/>
    <w:rsid w:val="00595D20"/>
    <w:pPr>
      <w:spacing w:after="0" w:line="24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110">
    <w:name w:val="Сетка таблицы22111"/>
    <w:basedOn w:val="a6"/>
    <w:uiPriority w:val="59"/>
    <w:rsid w:val="00595D20"/>
    <w:pPr>
      <w:tabs>
        <w:tab w:val="left" w:pos="567"/>
      </w:tabs>
      <w:spacing w:before="40" w:after="40" w:line="288" w:lineRule="auto"/>
    </w:pPr>
    <w:rPr>
      <w:rFonts w:ascii="Times New Roman" w:eastAsia="Times New Roman" w:hAnsi="Times New Roman" w:cs="Times New Roman"/>
      <w:sz w:val="20"/>
      <w:szCs w:val="20"/>
    </w:rPr>
    <w:tblPr>
      <w:tblStyleRowBandSize w:val="3"/>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blStylePr w:type="firstRow">
      <w:pPr>
        <w:keepLines/>
        <w:widowControl/>
        <w:suppressLineNumbers/>
        <w:suppressAutoHyphens w:val="0"/>
        <w:spacing w:beforeLines="0" w:before="100" w:beforeAutospacing="1" w:afterLines="0" w:after="100" w:afterAutospacing="1" w:line="288" w:lineRule="auto"/>
        <w:ind w:leftChars="0" w:left="0" w:rightChars="0" w:right="0" w:firstLineChars="0" w:firstLine="0"/>
        <w:jc w:val="center"/>
        <w:outlineLvl w:val="9"/>
      </w:pPr>
      <w:rPr>
        <w:rFonts w:ascii="Times New Roman" w:hAnsi="Times New Roman" w:cs="Times New Roman" w:hint="default"/>
        <w:b/>
        <w:color w:val="auto"/>
        <w:sz w:val="22"/>
        <w:szCs w:val="22"/>
      </w:rPr>
    </w:tblStylePr>
  </w:style>
  <w:style w:type="table" w:customStyle="1" w:styleId="311111">
    <w:name w:val="Сетка таблицы31111"/>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0">
    <w:name w:val="Сетка таблицы32111"/>
    <w:basedOn w:val="a6"/>
    <w:uiPriority w:val="99"/>
    <w:rsid w:val="00595D20"/>
    <w:pPr>
      <w:spacing w:after="6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6"/>
    <w:uiPriority w:val="39"/>
    <w:rsid w:val="00595D2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6"/>
    <w:uiPriority w:val="59"/>
    <w:rsid w:val="00595D20"/>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8">
    <w:name w:val="Нет списка10"/>
    <w:next w:val="a7"/>
    <w:uiPriority w:val="99"/>
    <w:semiHidden/>
    <w:unhideWhenUsed/>
    <w:rsid w:val="00595D20"/>
  </w:style>
  <w:style w:type="table" w:customStyle="1" w:styleId="180">
    <w:name w:val="Сетка таблицы18"/>
    <w:basedOn w:val="a6"/>
    <w:next w:val="af8"/>
    <w:uiPriority w:val="39"/>
    <w:rsid w:val="00595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т списка15"/>
    <w:next w:val="a7"/>
    <w:uiPriority w:val="99"/>
    <w:semiHidden/>
    <w:unhideWhenUsed/>
    <w:rsid w:val="00595D20"/>
  </w:style>
  <w:style w:type="character" w:customStyle="1" w:styleId="2fff6">
    <w:name w:val="Колонтитул (2)_"/>
    <w:basedOn w:val="a5"/>
    <w:link w:val="2fff7"/>
    <w:uiPriority w:val="99"/>
    <w:rsid w:val="00595D20"/>
  </w:style>
  <w:style w:type="character" w:customStyle="1" w:styleId="afffffffff1">
    <w:name w:val="Оглавление_"/>
    <w:basedOn w:val="a5"/>
    <w:link w:val="afffffffff2"/>
    <w:uiPriority w:val="99"/>
    <w:rsid w:val="00595D20"/>
    <w:rPr>
      <w:rFonts w:ascii="Arial" w:hAnsi="Arial" w:cs="Arial"/>
      <w:b/>
      <w:bCs/>
      <w:sz w:val="18"/>
      <w:szCs w:val="18"/>
    </w:rPr>
  </w:style>
  <w:style w:type="character" w:customStyle="1" w:styleId="afffffffff3">
    <w:name w:val="Другое_"/>
    <w:basedOn w:val="a5"/>
    <w:link w:val="afffffffff4"/>
    <w:uiPriority w:val="99"/>
    <w:rsid w:val="00595D20"/>
    <w:rPr>
      <w:rFonts w:ascii="Arial" w:hAnsi="Arial" w:cs="Arial"/>
      <w:b/>
      <w:bCs/>
      <w:sz w:val="18"/>
      <w:szCs w:val="18"/>
    </w:rPr>
  </w:style>
  <w:style w:type="paragraph" w:customStyle="1" w:styleId="2fff7">
    <w:name w:val="Колонтитул (2)"/>
    <w:basedOn w:val="a4"/>
    <w:link w:val="2fff6"/>
    <w:uiPriority w:val="99"/>
    <w:rsid w:val="00595D20"/>
    <w:pPr>
      <w:widowControl w:val="0"/>
      <w:spacing w:after="0" w:line="240" w:lineRule="auto"/>
    </w:pPr>
    <w:rPr>
      <w:rFonts w:asciiTheme="minorHAnsi" w:eastAsiaTheme="minorHAnsi" w:hAnsiTheme="minorHAnsi" w:cstheme="minorBidi"/>
    </w:rPr>
  </w:style>
  <w:style w:type="paragraph" w:customStyle="1" w:styleId="afffffffff2">
    <w:name w:val="Оглавление"/>
    <w:basedOn w:val="a4"/>
    <w:link w:val="afffffffff1"/>
    <w:uiPriority w:val="99"/>
    <w:rsid w:val="00595D20"/>
    <w:pPr>
      <w:widowControl w:val="0"/>
      <w:spacing w:after="0" w:line="346" w:lineRule="auto"/>
      <w:ind w:left="1460" w:hanging="1460"/>
    </w:pPr>
    <w:rPr>
      <w:rFonts w:ascii="Arial" w:eastAsiaTheme="minorHAnsi" w:hAnsi="Arial" w:cs="Arial"/>
      <w:b/>
      <w:bCs/>
      <w:sz w:val="18"/>
      <w:szCs w:val="18"/>
    </w:rPr>
  </w:style>
  <w:style w:type="paragraph" w:customStyle="1" w:styleId="afffffffff4">
    <w:name w:val="Другое"/>
    <w:basedOn w:val="a4"/>
    <w:link w:val="afffffffff3"/>
    <w:uiPriority w:val="99"/>
    <w:rsid w:val="00595D20"/>
    <w:pPr>
      <w:widowControl w:val="0"/>
      <w:spacing w:after="0" w:line="283" w:lineRule="auto"/>
      <w:ind w:firstLine="400"/>
    </w:pPr>
    <w:rPr>
      <w:rFonts w:ascii="Arial" w:eastAsiaTheme="minorHAnsi" w:hAnsi="Arial" w:cs="Arial"/>
      <w:b/>
      <w:bCs/>
      <w:sz w:val="18"/>
      <w:szCs w:val="18"/>
    </w:rPr>
  </w:style>
  <w:style w:type="table" w:customStyle="1" w:styleId="191">
    <w:name w:val="Сетка таблицы191"/>
    <w:basedOn w:val="a6"/>
    <w:next w:val="af8"/>
    <w:uiPriority w:val="39"/>
    <w:rsid w:val="00595D20"/>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1"/>
    <w:basedOn w:val="a6"/>
    <w:next w:val="af8"/>
    <w:uiPriority w:val="39"/>
    <w:rsid w:val="00595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6"/>
    <w:next w:val="af8"/>
    <w:uiPriority w:val="39"/>
    <w:rsid w:val="00595D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pfdse">
    <w:name w:val="jpfdse"/>
    <w:basedOn w:val="a5"/>
    <w:rsid w:val="00595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08440">
      <w:bodyDiv w:val="1"/>
      <w:marLeft w:val="0"/>
      <w:marRight w:val="0"/>
      <w:marTop w:val="0"/>
      <w:marBottom w:val="0"/>
      <w:divBdr>
        <w:top w:val="none" w:sz="0" w:space="0" w:color="auto"/>
        <w:left w:val="none" w:sz="0" w:space="0" w:color="auto"/>
        <w:bottom w:val="none" w:sz="0" w:space="0" w:color="auto"/>
        <w:right w:val="none" w:sz="0" w:space="0" w:color="auto"/>
      </w:divBdr>
    </w:div>
    <w:div w:id="43600841">
      <w:bodyDiv w:val="1"/>
      <w:marLeft w:val="0"/>
      <w:marRight w:val="0"/>
      <w:marTop w:val="0"/>
      <w:marBottom w:val="0"/>
      <w:divBdr>
        <w:top w:val="none" w:sz="0" w:space="0" w:color="auto"/>
        <w:left w:val="none" w:sz="0" w:space="0" w:color="auto"/>
        <w:bottom w:val="none" w:sz="0" w:space="0" w:color="auto"/>
        <w:right w:val="none" w:sz="0" w:space="0" w:color="auto"/>
      </w:divBdr>
    </w:div>
    <w:div w:id="60714955">
      <w:bodyDiv w:val="1"/>
      <w:marLeft w:val="0"/>
      <w:marRight w:val="0"/>
      <w:marTop w:val="0"/>
      <w:marBottom w:val="0"/>
      <w:divBdr>
        <w:top w:val="none" w:sz="0" w:space="0" w:color="auto"/>
        <w:left w:val="none" w:sz="0" w:space="0" w:color="auto"/>
        <w:bottom w:val="none" w:sz="0" w:space="0" w:color="auto"/>
        <w:right w:val="none" w:sz="0" w:space="0" w:color="auto"/>
      </w:divBdr>
    </w:div>
    <w:div w:id="112754060">
      <w:bodyDiv w:val="1"/>
      <w:marLeft w:val="0"/>
      <w:marRight w:val="0"/>
      <w:marTop w:val="0"/>
      <w:marBottom w:val="0"/>
      <w:divBdr>
        <w:top w:val="none" w:sz="0" w:space="0" w:color="auto"/>
        <w:left w:val="none" w:sz="0" w:space="0" w:color="auto"/>
        <w:bottom w:val="none" w:sz="0" w:space="0" w:color="auto"/>
        <w:right w:val="none" w:sz="0" w:space="0" w:color="auto"/>
      </w:divBdr>
    </w:div>
    <w:div w:id="175576491">
      <w:bodyDiv w:val="1"/>
      <w:marLeft w:val="0"/>
      <w:marRight w:val="0"/>
      <w:marTop w:val="0"/>
      <w:marBottom w:val="0"/>
      <w:divBdr>
        <w:top w:val="none" w:sz="0" w:space="0" w:color="auto"/>
        <w:left w:val="none" w:sz="0" w:space="0" w:color="auto"/>
        <w:bottom w:val="none" w:sz="0" w:space="0" w:color="auto"/>
        <w:right w:val="none" w:sz="0" w:space="0" w:color="auto"/>
      </w:divBdr>
    </w:div>
    <w:div w:id="206113303">
      <w:bodyDiv w:val="1"/>
      <w:marLeft w:val="0"/>
      <w:marRight w:val="0"/>
      <w:marTop w:val="0"/>
      <w:marBottom w:val="0"/>
      <w:divBdr>
        <w:top w:val="none" w:sz="0" w:space="0" w:color="auto"/>
        <w:left w:val="none" w:sz="0" w:space="0" w:color="auto"/>
        <w:bottom w:val="none" w:sz="0" w:space="0" w:color="auto"/>
        <w:right w:val="none" w:sz="0" w:space="0" w:color="auto"/>
      </w:divBdr>
    </w:div>
    <w:div w:id="281770314">
      <w:bodyDiv w:val="1"/>
      <w:marLeft w:val="0"/>
      <w:marRight w:val="0"/>
      <w:marTop w:val="0"/>
      <w:marBottom w:val="0"/>
      <w:divBdr>
        <w:top w:val="none" w:sz="0" w:space="0" w:color="auto"/>
        <w:left w:val="none" w:sz="0" w:space="0" w:color="auto"/>
        <w:bottom w:val="none" w:sz="0" w:space="0" w:color="auto"/>
        <w:right w:val="none" w:sz="0" w:space="0" w:color="auto"/>
      </w:divBdr>
    </w:div>
    <w:div w:id="309403940">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351344488">
      <w:bodyDiv w:val="1"/>
      <w:marLeft w:val="0"/>
      <w:marRight w:val="0"/>
      <w:marTop w:val="0"/>
      <w:marBottom w:val="0"/>
      <w:divBdr>
        <w:top w:val="none" w:sz="0" w:space="0" w:color="auto"/>
        <w:left w:val="none" w:sz="0" w:space="0" w:color="auto"/>
        <w:bottom w:val="none" w:sz="0" w:space="0" w:color="auto"/>
        <w:right w:val="none" w:sz="0" w:space="0" w:color="auto"/>
      </w:divBdr>
    </w:div>
    <w:div w:id="361976118">
      <w:bodyDiv w:val="1"/>
      <w:marLeft w:val="0"/>
      <w:marRight w:val="0"/>
      <w:marTop w:val="0"/>
      <w:marBottom w:val="0"/>
      <w:divBdr>
        <w:top w:val="none" w:sz="0" w:space="0" w:color="auto"/>
        <w:left w:val="none" w:sz="0" w:space="0" w:color="auto"/>
        <w:bottom w:val="none" w:sz="0" w:space="0" w:color="auto"/>
        <w:right w:val="none" w:sz="0" w:space="0" w:color="auto"/>
      </w:divBdr>
    </w:div>
    <w:div w:id="392430898">
      <w:bodyDiv w:val="1"/>
      <w:marLeft w:val="0"/>
      <w:marRight w:val="0"/>
      <w:marTop w:val="0"/>
      <w:marBottom w:val="0"/>
      <w:divBdr>
        <w:top w:val="none" w:sz="0" w:space="0" w:color="auto"/>
        <w:left w:val="none" w:sz="0" w:space="0" w:color="auto"/>
        <w:bottom w:val="none" w:sz="0" w:space="0" w:color="auto"/>
        <w:right w:val="none" w:sz="0" w:space="0" w:color="auto"/>
      </w:divBdr>
    </w:div>
    <w:div w:id="436675367">
      <w:bodyDiv w:val="1"/>
      <w:marLeft w:val="0"/>
      <w:marRight w:val="0"/>
      <w:marTop w:val="0"/>
      <w:marBottom w:val="0"/>
      <w:divBdr>
        <w:top w:val="none" w:sz="0" w:space="0" w:color="auto"/>
        <w:left w:val="none" w:sz="0" w:space="0" w:color="auto"/>
        <w:bottom w:val="none" w:sz="0" w:space="0" w:color="auto"/>
        <w:right w:val="none" w:sz="0" w:space="0" w:color="auto"/>
      </w:divBdr>
    </w:div>
    <w:div w:id="537278313">
      <w:bodyDiv w:val="1"/>
      <w:marLeft w:val="0"/>
      <w:marRight w:val="0"/>
      <w:marTop w:val="0"/>
      <w:marBottom w:val="0"/>
      <w:divBdr>
        <w:top w:val="none" w:sz="0" w:space="0" w:color="auto"/>
        <w:left w:val="none" w:sz="0" w:space="0" w:color="auto"/>
        <w:bottom w:val="none" w:sz="0" w:space="0" w:color="auto"/>
        <w:right w:val="none" w:sz="0" w:space="0" w:color="auto"/>
      </w:divBdr>
    </w:div>
    <w:div w:id="616257696">
      <w:bodyDiv w:val="1"/>
      <w:marLeft w:val="0"/>
      <w:marRight w:val="0"/>
      <w:marTop w:val="0"/>
      <w:marBottom w:val="0"/>
      <w:divBdr>
        <w:top w:val="none" w:sz="0" w:space="0" w:color="auto"/>
        <w:left w:val="none" w:sz="0" w:space="0" w:color="auto"/>
        <w:bottom w:val="none" w:sz="0" w:space="0" w:color="auto"/>
        <w:right w:val="none" w:sz="0" w:space="0" w:color="auto"/>
      </w:divBdr>
    </w:div>
    <w:div w:id="630596928">
      <w:bodyDiv w:val="1"/>
      <w:marLeft w:val="0"/>
      <w:marRight w:val="0"/>
      <w:marTop w:val="0"/>
      <w:marBottom w:val="0"/>
      <w:divBdr>
        <w:top w:val="none" w:sz="0" w:space="0" w:color="auto"/>
        <w:left w:val="none" w:sz="0" w:space="0" w:color="auto"/>
        <w:bottom w:val="none" w:sz="0" w:space="0" w:color="auto"/>
        <w:right w:val="none" w:sz="0" w:space="0" w:color="auto"/>
      </w:divBdr>
    </w:div>
    <w:div w:id="664163667">
      <w:bodyDiv w:val="1"/>
      <w:marLeft w:val="0"/>
      <w:marRight w:val="0"/>
      <w:marTop w:val="0"/>
      <w:marBottom w:val="0"/>
      <w:divBdr>
        <w:top w:val="none" w:sz="0" w:space="0" w:color="auto"/>
        <w:left w:val="none" w:sz="0" w:space="0" w:color="auto"/>
        <w:bottom w:val="none" w:sz="0" w:space="0" w:color="auto"/>
        <w:right w:val="none" w:sz="0" w:space="0" w:color="auto"/>
      </w:divBdr>
    </w:div>
    <w:div w:id="670256211">
      <w:bodyDiv w:val="1"/>
      <w:marLeft w:val="0"/>
      <w:marRight w:val="0"/>
      <w:marTop w:val="0"/>
      <w:marBottom w:val="0"/>
      <w:divBdr>
        <w:top w:val="none" w:sz="0" w:space="0" w:color="auto"/>
        <w:left w:val="none" w:sz="0" w:space="0" w:color="auto"/>
        <w:bottom w:val="none" w:sz="0" w:space="0" w:color="auto"/>
        <w:right w:val="none" w:sz="0" w:space="0" w:color="auto"/>
      </w:divBdr>
    </w:div>
    <w:div w:id="746734387">
      <w:bodyDiv w:val="1"/>
      <w:marLeft w:val="0"/>
      <w:marRight w:val="0"/>
      <w:marTop w:val="0"/>
      <w:marBottom w:val="0"/>
      <w:divBdr>
        <w:top w:val="none" w:sz="0" w:space="0" w:color="auto"/>
        <w:left w:val="none" w:sz="0" w:space="0" w:color="auto"/>
        <w:bottom w:val="none" w:sz="0" w:space="0" w:color="auto"/>
        <w:right w:val="none" w:sz="0" w:space="0" w:color="auto"/>
      </w:divBdr>
    </w:div>
    <w:div w:id="802235235">
      <w:bodyDiv w:val="1"/>
      <w:marLeft w:val="0"/>
      <w:marRight w:val="0"/>
      <w:marTop w:val="0"/>
      <w:marBottom w:val="0"/>
      <w:divBdr>
        <w:top w:val="none" w:sz="0" w:space="0" w:color="auto"/>
        <w:left w:val="none" w:sz="0" w:space="0" w:color="auto"/>
        <w:bottom w:val="none" w:sz="0" w:space="0" w:color="auto"/>
        <w:right w:val="none" w:sz="0" w:space="0" w:color="auto"/>
      </w:divBdr>
    </w:div>
    <w:div w:id="802697875">
      <w:bodyDiv w:val="1"/>
      <w:marLeft w:val="0"/>
      <w:marRight w:val="0"/>
      <w:marTop w:val="0"/>
      <w:marBottom w:val="0"/>
      <w:divBdr>
        <w:top w:val="none" w:sz="0" w:space="0" w:color="auto"/>
        <w:left w:val="none" w:sz="0" w:space="0" w:color="auto"/>
        <w:bottom w:val="none" w:sz="0" w:space="0" w:color="auto"/>
        <w:right w:val="none" w:sz="0" w:space="0" w:color="auto"/>
      </w:divBdr>
    </w:div>
    <w:div w:id="952248527">
      <w:bodyDiv w:val="1"/>
      <w:marLeft w:val="0"/>
      <w:marRight w:val="0"/>
      <w:marTop w:val="0"/>
      <w:marBottom w:val="0"/>
      <w:divBdr>
        <w:top w:val="none" w:sz="0" w:space="0" w:color="auto"/>
        <w:left w:val="none" w:sz="0" w:space="0" w:color="auto"/>
        <w:bottom w:val="none" w:sz="0" w:space="0" w:color="auto"/>
        <w:right w:val="none" w:sz="0" w:space="0" w:color="auto"/>
      </w:divBdr>
    </w:div>
    <w:div w:id="958024507">
      <w:bodyDiv w:val="1"/>
      <w:marLeft w:val="0"/>
      <w:marRight w:val="0"/>
      <w:marTop w:val="0"/>
      <w:marBottom w:val="0"/>
      <w:divBdr>
        <w:top w:val="none" w:sz="0" w:space="0" w:color="auto"/>
        <w:left w:val="none" w:sz="0" w:space="0" w:color="auto"/>
        <w:bottom w:val="none" w:sz="0" w:space="0" w:color="auto"/>
        <w:right w:val="none" w:sz="0" w:space="0" w:color="auto"/>
      </w:divBdr>
    </w:div>
    <w:div w:id="971983542">
      <w:bodyDiv w:val="1"/>
      <w:marLeft w:val="0"/>
      <w:marRight w:val="0"/>
      <w:marTop w:val="0"/>
      <w:marBottom w:val="0"/>
      <w:divBdr>
        <w:top w:val="none" w:sz="0" w:space="0" w:color="auto"/>
        <w:left w:val="none" w:sz="0" w:space="0" w:color="auto"/>
        <w:bottom w:val="none" w:sz="0" w:space="0" w:color="auto"/>
        <w:right w:val="none" w:sz="0" w:space="0" w:color="auto"/>
      </w:divBdr>
    </w:div>
    <w:div w:id="973490108">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8963580">
      <w:bodyDiv w:val="1"/>
      <w:marLeft w:val="0"/>
      <w:marRight w:val="0"/>
      <w:marTop w:val="0"/>
      <w:marBottom w:val="0"/>
      <w:divBdr>
        <w:top w:val="none" w:sz="0" w:space="0" w:color="auto"/>
        <w:left w:val="none" w:sz="0" w:space="0" w:color="auto"/>
        <w:bottom w:val="none" w:sz="0" w:space="0" w:color="auto"/>
        <w:right w:val="none" w:sz="0" w:space="0" w:color="auto"/>
      </w:divBdr>
    </w:div>
    <w:div w:id="1048184365">
      <w:bodyDiv w:val="1"/>
      <w:marLeft w:val="0"/>
      <w:marRight w:val="0"/>
      <w:marTop w:val="0"/>
      <w:marBottom w:val="0"/>
      <w:divBdr>
        <w:top w:val="none" w:sz="0" w:space="0" w:color="auto"/>
        <w:left w:val="none" w:sz="0" w:space="0" w:color="auto"/>
        <w:bottom w:val="none" w:sz="0" w:space="0" w:color="auto"/>
        <w:right w:val="none" w:sz="0" w:space="0" w:color="auto"/>
      </w:divBdr>
      <w:divsChild>
        <w:div w:id="188565494">
          <w:marLeft w:val="0"/>
          <w:marRight w:val="0"/>
          <w:marTop w:val="0"/>
          <w:marBottom w:val="0"/>
          <w:divBdr>
            <w:top w:val="none" w:sz="0" w:space="0" w:color="auto"/>
            <w:left w:val="none" w:sz="0" w:space="0" w:color="auto"/>
            <w:bottom w:val="none" w:sz="0" w:space="0" w:color="auto"/>
            <w:right w:val="none" w:sz="0" w:space="0" w:color="auto"/>
          </w:divBdr>
          <w:divsChild>
            <w:div w:id="842086818">
              <w:marLeft w:val="0"/>
              <w:marRight w:val="0"/>
              <w:marTop w:val="0"/>
              <w:marBottom w:val="0"/>
              <w:divBdr>
                <w:top w:val="none" w:sz="0" w:space="0" w:color="auto"/>
                <w:left w:val="none" w:sz="0" w:space="0" w:color="auto"/>
                <w:bottom w:val="none" w:sz="0" w:space="0" w:color="auto"/>
                <w:right w:val="none" w:sz="0" w:space="0" w:color="auto"/>
              </w:divBdr>
              <w:divsChild>
                <w:div w:id="1481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6318">
          <w:marLeft w:val="0"/>
          <w:marRight w:val="0"/>
          <w:marTop w:val="0"/>
          <w:marBottom w:val="0"/>
          <w:divBdr>
            <w:top w:val="none" w:sz="0" w:space="0" w:color="auto"/>
            <w:left w:val="none" w:sz="0" w:space="0" w:color="auto"/>
            <w:bottom w:val="none" w:sz="0" w:space="0" w:color="auto"/>
            <w:right w:val="none" w:sz="0" w:space="0" w:color="auto"/>
          </w:divBdr>
          <w:divsChild>
            <w:div w:id="900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5011">
      <w:bodyDiv w:val="1"/>
      <w:marLeft w:val="0"/>
      <w:marRight w:val="0"/>
      <w:marTop w:val="0"/>
      <w:marBottom w:val="0"/>
      <w:divBdr>
        <w:top w:val="none" w:sz="0" w:space="0" w:color="auto"/>
        <w:left w:val="none" w:sz="0" w:space="0" w:color="auto"/>
        <w:bottom w:val="none" w:sz="0" w:space="0" w:color="auto"/>
        <w:right w:val="none" w:sz="0" w:space="0" w:color="auto"/>
      </w:divBdr>
    </w:div>
    <w:div w:id="1123384460">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212108637">
      <w:bodyDiv w:val="1"/>
      <w:marLeft w:val="0"/>
      <w:marRight w:val="0"/>
      <w:marTop w:val="0"/>
      <w:marBottom w:val="0"/>
      <w:divBdr>
        <w:top w:val="none" w:sz="0" w:space="0" w:color="auto"/>
        <w:left w:val="none" w:sz="0" w:space="0" w:color="auto"/>
        <w:bottom w:val="none" w:sz="0" w:space="0" w:color="auto"/>
        <w:right w:val="none" w:sz="0" w:space="0" w:color="auto"/>
      </w:divBdr>
    </w:div>
    <w:div w:id="1358576293">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383019277">
      <w:bodyDiv w:val="1"/>
      <w:marLeft w:val="0"/>
      <w:marRight w:val="0"/>
      <w:marTop w:val="0"/>
      <w:marBottom w:val="0"/>
      <w:divBdr>
        <w:top w:val="none" w:sz="0" w:space="0" w:color="auto"/>
        <w:left w:val="none" w:sz="0" w:space="0" w:color="auto"/>
        <w:bottom w:val="none" w:sz="0" w:space="0" w:color="auto"/>
        <w:right w:val="none" w:sz="0" w:space="0" w:color="auto"/>
      </w:divBdr>
    </w:div>
    <w:div w:id="1593857995">
      <w:bodyDiv w:val="1"/>
      <w:marLeft w:val="0"/>
      <w:marRight w:val="0"/>
      <w:marTop w:val="0"/>
      <w:marBottom w:val="0"/>
      <w:divBdr>
        <w:top w:val="none" w:sz="0" w:space="0" w:color="auto"/>
        <w:left w:val="none" w:sz="0" w:space="0" w:color="auto"/>
        <w:bottom w:val="none" w:sz="0" w:space="0" w:color="auto"/>
        <w:right w:val="none" w:sz="0" w:space="0" w:color="auto"/>
      </w:divBdr>
    </w:div>
    <w:div w:id="1780177290">
      <w:bodyDiv w:val="1"/>
      <w:marLeft w:val="0"/>
      <w:marRight w:val="0"/>
      <w:marTop w:val="0"/>
      <w:marBottom w:val="0"/>
      <w:divBdr>
        <w:top w:val="none" w:sz="0" w:space="0" w:color="auto"/>
        <w:left w:val="none" w:sz="0" w:space="0" w:color="auto"/>
        <w:bottom w:val="none" w:sz="0" w:space="0" w:color="auto"/>
        <w:right w:val="none" w:sz="0" w:space="0" w:color="auto"/>
      </w:divBdr>
    </w:div>
    <w:div w:id="1814104287">
      <w:bodyDiv w:val="1"/>
      <w:marLeft w:val="0"/>
      <w:marRight w:val="0"/>
      <w:marTop w:val="0"/>
      <w:marBottom w:val="0"/>
      <w:divBdr>
        <w:top w:val="none" w:sz="0" w:space="0" w:color="auto"/>
        <w:left w:val="none" w:sz="0" w:space="0" w:color="auto"/>
        <w:bottom w:val="none" w:sz="0" w:space="0" w:color="auto"/>
        <w:right w:val="none" w:sz="0" w:space="0" w:color="auto"/>
      </w:divBdr>
    </w:div>
    <w:div w:id="1838305679">
      <w:bodyDiv w:val="1"/>
      <w:marLeft w:val="0"/>
      <w:marRight w:val="0"/>
      <w:marTop w:val="0"/>
      <w:marBottom w:val="0"/>
      <w:divBdr>
        <w:top w:val="none" w:sz="0" w:space="0" w:color="auto"/>
        <w:left w:val="none" w:sz="0" w:space="0" w:color="auto"/>
        <w:bottom w:val="none" w:sz="0" w:space="0" w:color="auto"/>
        <w:right w:val="none" w:sz="0" w:space="0" w:color="auto"/>
      </w:divBdr>
    </w:div>
    <w:div w:id="1847868651">
      <w:bodyDiv w:val="1"/>
      <w:marLeft w:val="0"/>
      <w:marRight w:val="0"/>
      <w:marTop w:val="0"/>
      <w:marBottom w:val="0"/>
      <w:divBdr>
        <w:top w:val="none" w:sz="0" w:space="0" w:color="auto"/>
        <w:left w:val="none" w:sz="0" w:space="0" w:color="auto"/>
        <w:bottom w:val="none" w:sz="0" w:space="0" w:color="auto"/>
        <w:right w:val="none" w:sz="0" w:space="0" w:color="auto"/>
      </w:divBdr>
    </w:div>
    <w:div w:id="1941791018">
      <w:bodyDiv w:val="1"/>
      <w:marLeft w:val="0"/>
      <w:marRight w:val="0"/>
      <w:marTop w:val="0"/>
      <w:marBottom w:val="0"/>
      <w:divBdr>
        <w:top w:val="none" w:sz="0" w:space="0" w:color="auto"/>
        <w:left w:val="none" w:sz="0" w:space="0" w:color="auto"/>
        <w:bottom w:val="none" w:sz="0" w:space="0" w:color="auto"/>
        <w:right w:val="none" w:sz="0" w:space="0" w:color="auto"/>
      </w:divBdr>
    </w:div>
    <w:div w:id="1944410083">
      <w:bodyDiv w:val="1"/>
      <w:marLeft w:val="0"/>
      <w:marRight w:val="0"/>
      <w:marTop w:val="0"/>
      <w:marBottom w:val="0"/>
      <w:divBdr>
        <w:top w:val="none" w:sz="0" w:space="0" w:color="auto"/>
        <w:left w:val="none" w:sz="0" w:space="0" w:color="auto"/>
        <w:bottom w:val="none" w:sz="0" w:space="0" w:color="auto"/>
        <w:right w:val="none" w:sz="0" w:space="0" w:color="auto"/>
      </w:divBdr>
    </w:div>
    <w:div w:id="1981961191">
      <w:bodyDiv w:val="1"/>
      <w:marLeft w:val="0"/>
      <w:marRight w:val="0"/>
      <w:marTop w:val="0"/>
      <w:marBottom w:val="0"/>
      <w:divBdr>
        <w:top w:val="none" w:sz="0" w:space="0" w:color="auto"/>
        <w:left w:val="none" w:sz="0" w:space="0" w:color="auto"/>
        <w:bottom w:val="none" w:sz="0" w:space="0" w:color="auto"/>
        <w:right w:val="none" w:sz="0" w:space="0" w:color="auto"/>
      </w:divBdr>
    </w:div>
    <w:div w:id="1996369868">
      <w:bodyDiv w:val="1"/>
      <w:marLeft w:val="0"/>
      <w:marRight w:val="0"/>
      <w:marTop w:val="0"/>
      <w:marBottom w:val="0"/>
      <w:divBdr>
        <w:top w:val="none" w:sz="0" w:space="0" w:color="auto"/>
        <w:left w:val="none" w:sz="0" w:space="0" w:color="auto"/>
        <w:bottom w:val="none" w:sz="0" w:space="0" w:color="auto"/>
        <w:right w:val="none" w:sz="0" w:space="0" w:color="auto"/>
      </w:divBdr>
    </w:div>
    <w:div w:id="208510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88671-E579-40C4-894B-543C70CA7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13096</Words>
  <Characters>74653</Characters>
  <Application>Microsoft Office Word</Application>
  <DocSecurity>0</DocSecurity>
  <Lines>622</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Савченко Елена Ивановна</cp:lastModifiedBy>
  <cp:revision>2</cp:revision>
  <cp:lastPrinted>2022-07-01T10:20:00Z</cp:lastPrinted>
  <dcterms:created xsi:type="dcterms:W3CDTF">2026-10-19T02:50:00Z</dcterms:created>
  <dcterms:modified xsi:type="dcterms:W3CDTF">2026-10-19T02:50:00Z</dcterms:modified>
</cp:coreProperties>
</file>