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2"/>
      </w:tblGrid>
      <w:tr w:rsidR="00A97339" w:rsidRPr="004A2697" w14:paraId="0A7F9F3B" w14:textId="77777777" w:rsidTr="00081EDC">
        <w:trPr>
          <w:jc w:val="right"/>
        </w:trPr>
        <w:tc>
          <w:tcPr>
            <w:tcW w:w="5582" w:type="dxa"/>
            <w:hideMark/>
          </w:tcPr>
          <w:p w14:paraId="443D9B67"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УТВЕРЖДАЮ</w:t>
            </w:r>
          </w:p>
        </w:tc>
      </w:tr>
      <w:tr w:rsidR="00A97339" w:rsidRPr="004A2697" w14:paraId="02BDE7C0" w14:textId="77777777" w:rsidTr="00081EDC">
        <w:trPr>
          <w:jc w:val="right"/>
        </w:trPr>
        <w:tc>
          <w:tcPr>
            <w:tcW w:w="5582" w:type="dxa"/>
            <w:hideMark/>
          </w:tcPr>
          <w:p w14:paraId="5D0C419F" w14:textId="77777777" w:rsidR="00A97339"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 xml:space="preserve">Директор УФПС </w:t>
            </w:r>
            <w:r>
              <w:rPr>
                <w:rFonts w:ascii="Times New Roman" w:hAnsi="Times New Roman" w:cs="Times New Roman"/>
                <w:b w:val="0"/>
                <w:sz w:val="28"/>
                <w:szCs w:val="28"/>
                <w:lang w:eastAsia="en-US"/>
              </w:rPr>
              <w:t>Республики Саха (Якутия)</w:t>
            </w:r>
          </w:p>
          <w:p w14:paraId="3A3E4A87"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АО «Почта России»</w:t>
            </w:r>
          </w:p>
        </w:tc>
      </w:tr>
      <w:tr w:rsidR="00A97339" w:rsidRPr="004A2697" w14:paraId="554EB068" w14:textId="77777777" w:rsidTr="00081EDC">
        <w:trPr>
          <w:jc w:val="right"/>
        </w:trPr>
        <w:tc>
          <w:tcPr>
            <w:tcW w:w="5582" w:type="dxa"/>
            <w:hideMark/>
          </w:tcPr>
          <w:p w14:paraId="4A7067E6" w14:textId="77777777" w:rsidR="00A97339" w:rsidRPr="004A2697" w:rsidRDefault="00A97339" w:rsidP="00081EDC">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 xml:space="preserve">___________________Ж.В. </w:t>
            </w:r>
            <w:proofErr w:type="spellStart"/>
            <w:r>
              <w:rPr>
                <w:rFonts w:ascii="Times New Roman" w:hAnsi="Times New Roman" w:cs="Times New Roman"/>
                <w:b w:val="0"/>
                <w:sz w:val="28"/>
                <w:szCs w:val="28"/>
                <w:lang w:eastAsia="en-US"/>
              </w:rPr>
              <w:t>Грицкан</w:t>
            </w:r>
            <w:proofErr w:type="spellEnd"/>
          </w:p>
        </w:tc>
      </w:tr>
      <w:tr w:rsidR="00A97339" w:rsidRPr="004A2697" w14:paraId="118852F8" w14:textId="77777777" w:rsidTr="00081EDC">
        <w:trPr>
          <w:jc w:val="right"/>
        </w:trPr>
        <w:tc>
          <w:tcPr>
            <w:tcW w:w="5582" w:type="dxa"/>
            <w:hideMark/>
          </w:tcPr>
          <w:p w14:paraId="46D26C0F" w14:textId="77777777"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__________________2026 г.</w:t>
            </w:r>
          </w:p>
        </w:tc>
      </w:tr>
    </w:tbl>
    <w:p w14:paraId="35E3AD91"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7A86535D"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0E38FFC3"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3BB8A1C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35220849"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75A4A192"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47D7621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2CD9DBC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3CD029B8"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18DD50F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7D76B989"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4EB8BF5E"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20926A11"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2BFBDDC0" w14:textId="77777777"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14:paraId="7876E4D7" w14:textId="77777777" w:rsidR="00B51854"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ТЕХНИЧЕСКОЕ ЗАДАНИЕ</w:t>
      </w:r>
    </w:p>
    <w:p w14:paraId="043600FF" w14:textId="77777777" w:rsidR="00381F9D" w:rsidRPr="00BA2816"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о</w:t>
      </w:r>
      <w:r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Pr="00321EC3">
        <w:rPr>
          <w:rFonts w:ascii="Times New Roman" w:eastAsia="Times New Roman" w:hAnsi="Times New Roman"/>
          <w:sz w:val="28"/>
          <w:szCs w:val="28"/>
          <w:lang w:eastAsia="ru-RU"/>
        </w:rPr>
        <w:t xml:space="preserve"> </w:t>
      </w:r>
      <w:proofErr w:type="spellStart"/>
      <w:r w:rsidR="002C5F4D">
        <w:rPr>
          <w:rFonts w:ascii="Times New Roman" w:eastAsia="Times New Roman" w:hAnsi="Times New Roman"/>
          <w:sz w:val="28"/>
          <w:szCs w:val="28"/>
          <w:lang w:eastAsia="ru-RU"/>
        </w:rPr>
        <w:t>Майинского</w:t>
      </w:r>
      <w:proofErr w:type="spellEnd"/>
      <w:r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p>
    <w:p w14:paraId="26D0F7E7"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39C31469"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0BF2E287"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7FE91B79"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2CCFE745" w14:textId="77777777"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3EE814B6" w14:textId="77777777" w:rsidR="00381F9D" w:rsidRPr="00BA2816" w:rsidRDefault="00381F9D" w:rsidP="00381F9D">
      <w:pPr>
        <w:spacing w:after="0" w:line="240" w:lineRule="auto"/>
        <w:jc w:val="center"/>
        <w:rPr>
          <w:rFonts w:ascii="Times New Roman" w:hAnsi="Times New Roman"/>
          <w:sz w:val="24"/>
          <w:szCs w:val="24"/>
        </w:rPr>
      </w:pPr>
    </w:p>
    <w:p w14:paraId="686F715E" w14:textId="77777777" w:rsidR="00381F9D" w:rsidRPr="00BA2816" w:rsidRDefault="00381F9D" w:rsidP="00381F9D">
      <w:pPr>
        <w:spacing w:after="0" w:line="240" w:lineRule="auto"/>
        <w:jc w:val="center"/>
        <w:rPr>
          <w:rFonts w:ascii="Times New Roman" w:hAnsi="Times New Roman"/>
          <w:sz w:val="24"/>
          <w:szCs w:val="24"/>
        </w:rPr>
      </w:pPr>
    </w:p>
    <w:p w14:paraId="165D0887" w14:textId="77777777" w:rsidR="00381F9D" w:rsidRPr="00BA2816" w:rsidRDefault="00381F9D" w:rsidP="00381F9D">
      <w:pPr>
        <w:spacing w:after="0" w:line="240" w:lineRule="auto"/>
        <w:jc w:val="center"/>
        <w:rPr>
          <w:rFonts w:ascii="Times New Roman" w:hAnsi="Times New Roman"/>
          <w:sz w:val="24"/>
          <w:szCs w:val="24"/>
        </w:rPr>
      </w:pPr>
    </w:p>
    <w:p w14:paraId="0A1CF3AB" w14:textId="77777777" w:rsidR="00381F9D" w:rsidRPr="00BA2816" w:rsidRDefault="00381F9D" w:rsidP="00381F9D">
      <w:pPr>
        <w:spacing w:after="0" w:line="240" w:lineRule="auto"/>
        <w:jc w:val="center"/>
        <w:rPr>
          <w:rFonts w:ascii="Times New Roman" w:hAnsi="Times New Roman"/>
          <w:sz w:val="24"/>
          <w:szCs w:val="24"/>
        </w:rPr>
      </w:pPr>
    </w:p>
    <w:p w14:paraId="13BCABAF" w14:textId="77777777" w:rsidR="00381F9D" w:rsidRDefault="00381F9D" w:rsidP="00381F9D">
      <w:pPr>
        <w:spacing w:after="0" w:line="240" w:lineRule="auto"/>
        <w:jc w:val="center"/>
        <w:rPr>
          <w:rFonts w:ascii="Times New Roman" w:hAnsi="Times New Roman"/>
          <w:sz w:val="24"/>
          <w:szCs w:val="24"/>
        </w:rPr>
      </w:pPr>
    </w:p>
    <w:p w14:paraId="481313C4" w14:textId="77777777" w:rsidR="00381F9D" w:rsidRDefault="00381F9D" w:rsidP="00381F9D">
      <w:pPr>
        <w:spacing w:after="0" w:line="240" w:lineRule="auto"/>
        <w:jc w:val="center"/>
        <w:rPr>
          <w:rFonts w:ascii="Times New Roman" w:hAnsi="Times New Roman"/>
          <w:sz w:val="24"/>
          <w:szCs w:val="24"/>
        </w:rPr>
      </w:pPr>
    </w:p>
    <w:p w14:paraId="1EEA3314" w14:textId="77777777" w:rsidR="00381F9D" w:rsidRDefault="00381F9D" w:rsidP="00381F9D">
      <w:pPr>
        <w:spacing w:after="0" w:line="240" w:lineRule="auto"/>
        <w:jc w:val="center"/>
        <w:rPr>
          <w:rFonts w:ascii="Times New Roman" w:hAnsi="Times New Roman"/>
          <w:sz w:val="24"/>
          <w:szCs w:val="24"/>
        </w:rPr>
      </w:pPr>
    </w:p>
    <w:p w14:paraId="19B636D2" w14:textId="77777777" w:rsidR="00381F9D" w:rsidRPr="00BA2816" w:rsidRDefault="00381F9D" w:rsidP="00A97339">
      <w:pPr>
        <w:spacing w:after="0" w:line="240" w:lineRule="auto"/>
        <w:rPr>
          <w:rFonts w:ascii="Times New Roman" w:hAnsi="Times New Roman"/>
          <w:sz w:val="24"/>
          <w:szCs w:val="24"/>
        </w:rPr>
      </w:pPr>
    </w:p>
    <w:p w14:paraId="7E61E4BC" w14:textId="77777777" w:rsidR="00381F9D" w:rsidRPr="00BA2816" w:rsidRDefault="00381F9D" w:rsidP="00381F9D">
      <w:pPr>
        <w:spacing w:after="0" w:line="240" w:lineRule="auto"/>
        <w:jc w:val="center"/>
        <w:rPr>
          <w:rFonts w:ascii="Times New Roman" w:hAnsi="Times New Roman"/>
          <w:sz w:val="24"/>
          <w:szCs w:val="24"/>
        </w:rPr>
      </w:pPr>
    </w:p>
    <w:p w14:paraId="0C910752" w14:textId="77777777" w:rsidR="00381F9D" w:rsidRPr="00BA2816" w:rsidRDefault="00381F9D" w:rsidP="00050805">
      <w:pPr>
        <w:spacing w:after="0" w:line="240" w:lineRule="auto"/>
        <w:rPr>
          <w:rFonts w:ascii="Times New Roman" w:hAnsi="Times New Roman"/>
          <w:sz w:val="24"/>
          <w:szCs w:val="24"/>
        </w:rPr>
      </w:pPr>
    </w:p>
    <w:p w14:paraId="32D2948E" w14:textId="77777777" w:rsidR="00381F9D" w:rsidRPr="00BA2816" w:rsidRDefault="00381F9D" w:rsidP="00381F9D">
      <w:pPr>
        <w:spacing w:after="0" w:line="240" w:lineRule="auto"/>
        <w:jc w:val="center"/>
        <w:rPr>
          <w:rFonts w:ascii="Times New Roman" w:hAnsi="Times New Roman"/>
          <w:sz w:val="24"/>
          <w:szCs w:val="24"/>
        </w:rPr>
      </w:pPr>
    </w:p>
    <w:p w14:paraId="5399D52A" w14:textId="77777777" w:rsidR="00381F9D" w:rsidRPr="00BA2816" w:rsidRDefault="00381F9D" w:rsidP="00381F9D">
      <w:pPr>
        <w:spacing w:after="0" w:line="240" w:lineRule="auto"/>
        <w:jc w:val="center"/>
        <w:rPr>
          <w:rFonts w:ascii="Times New Roman" w:hAnsi="Times New Roman"/>
          <w:sz w:val="24"/>
          <w:szCs w:val="24"/>
        </w:rPr>
      </w:pPr>
    </w:p>
    <w:p w14:paraId="4F939455" w14:textId="77777777" w:rsidR="00381F9D" w:rsidRPr="00BA2816" w:rsidRDefault="00381F9D" w:rsidP="00381F9D">
      <w:pPr>
        <w:spacing w:after="0" w:line="240" w:lineRule="auto"/>
        <w:jc w:val="center"/>
        <w:rPr>
          <w:rFonts w:ascii="Times New Roman" w:hAnsi="Times New Roman"/>
          <w:sz w:val="24"/>
          <w:szCs w:val="24"/>
        </w:rPr>
      </w:pPr>
    </w:p>
    <w:p w14:paraId="6BAE662E" w14:textId="77777777" w:rsidR="00381F9D" w:rsidRPr="00BA2816" w:rsidRDefault="00381F9D" w:rsidP="00381F9D">
      <w:pPr>
        <w:spacing w:after="0" w:line="240" w:lineRule="auto"/>
        <w:jc w:val="center"/>
        <w:rPr>
          <w:rFonts w:ascii="Times New Roman" w:hAnsi="Times New Roman"/>
          <w:sz w:val="24"/>
          <w:szCs w:val="24"/>
        </w:rPr>
      </w:pPr>
    </w:p>
    <w:p w14:paraId="1C92E2BB" w14:textId="77777777" w:rsidR="00381F9D" w:rsidRPr="00BA2816" w:rsidRDefault="00381F9D" w:rsidP="00381F9D">
      <w:pPr>
        <w:spacing w:after="0" w:line="240" w:lineRule="auto"/>
        <w:jc w:val="center"/>
        <w:rPr>
          <w:rFonts w:ascii="Times New Roman" w:hAnsi="Times New Roman"/>
          <w:sz w:val="24"/>
          <w:szCs w:val="24"/>
        </w:rPr>
      </w:pPr>
    </w:p>
    <w:p w14:paraId="4A10E8B0" w14:textId="77777777" w:rsidR="00381F9D" w:rsidRPr="00BA2816" w:rsidRDefault="00381F9D" w:rsidP="00381F9D">
      <w:pPr>
        <w:spacing w:after="0" w:line="240" w:lineRule="auto"/>
        <w:jc w:val="center"/>
        <w:rPr>
          <w:rFonts w:ascii="Times New Roman" w:hAnsi="Times New Roman"/>
          <w:sz w:val="24"/>
          <w:szCs w:val="24"/>
        </w:rPr>
      </w:pPr>
    </w:p>
    <w:p w14:paraId="05BB9017" w14:textId="77777777" w:rsidR="00381F9D" w:rsidRPr="00BA2816" w:rsidRDefault="00381F9D" w:rsidP="00381F9D">
      <w:pPr>
        <w:spacing w:after="0" w:line="240" w:lineRule="auto"/>
        <w:jc w:val="center"/>
        <w:rPr>
          <w:rFonts w:ascii="Times New Roman" w:hAnsi="Times New Roman"/>
          <w:sz w:val="24"/>
          <w:szCs w:val="24"/>
        </w:rPr>
      </w:pPr>
    </w:p>
    <w:p w14:paraId="07938844" w14:textId="77777777" w:rsidR="00381F9D" w:rsidRPr="00BA2816" w:rsidRDefault="00381F9D" w:rsidP="00381F9D">
      <w:pPr>
        <w:spacing w:after="0" w:line="240" w:lineRule="auto"/>
        <w:jc w:val="center"/>
        <w:rPr>
          <w:rFonts w:ascii="Times New Roman" w:hAnsi="Times New Roman"/>
          <w:sz w:val="24"/>
          <w:szCs w:val="24"/>
        </w:rPr>
      </w:pPr>
    </w:p>
    <w:p w14:paraId="41DF5E3D" w14:textId="77777777" w:rsidR="00381F9D" w:rsidRPr="00BA2816" w:rsidRDefault="00381F9D" w:rsidP="00B51854">
      <w:pPr>
        <w:spacing w:after="0" w:line="240" w:lineRule="auto"/>
        <w:jc w:val="center"/>
        <w:rPr>
          <w:rFonts w:ascii="Times New Roman" w:hAnsi="Times New Roman"/>
          <w:sz w:val="28"/>
          <w:szCs w:val="28"/>
        </w:rPr>
      </w:pPr>
      <w:r>
        <w:rPr>
          <w:rFonts w:ascii="Times New Roman" w:hAnsi="Times New Roman"/>
          <w:sz w:val="28"/>
          <w:szCs w:val="28"/>
        </w:rPr>
        <w:t>г. Якутск</w:t>
      </w:r>
      <w:r w:rsidRPr="00BA2816">
        <w:rPr>
          <w:rFonts w:ascii="Times New Roman" w:hAnsi="Times New Roman"/>
          <w:sz w:val="28"/>
          <w:szCs w:val="28"/>
        </w:rPr>
        <w:t>, 20</w:t>
      </w:r>
      <w:r w:rsidR="00A97339">
        <w:rPr>
          <w:rFonts w:ascii="Times New Roman" w:hAnsi="Times New Roman"/>
          <w:sz w:val="28"/>
          <w:szCs w:val="28"/>
        </w:rPr>
        <w:t>26</w:t>
      </w:r>
      <w:r>
        <w:rPr>
          <w:rFonts w:ascii="Times New Roman" w:hAnsi="Times New Roman"/>
          <w:sz w:val="28"/>
          <w:szCs w:val="28"/>
        </w:rPr>
        <w:t xml:space="preserve"> г.</w:t>
      </w:r>
    </w:p>
    <w:p w14:paraId="312F1337" w14:textId="77777777" w:rsidR="003B0F9F" w:rsidRDefault="00381F9D" w:rsidP="00165DC1">
      <w:pPr>
        <w:widowControl w:val="0"/>
        <w:numPr>
          <w:ilvl w:val="0"/>
          <w:numId w:val="1"/>
        </w:numPr>
        <w:tabs>
          <w:tab w:val="left" w:pos="851"/>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cs="Arial"/>
          <w:sz w:val="28"/>
          <w:szCs w:val="28"/>
          <w:lang w:eastAsia="ru-RU"/>
        </w:rPr>
        <w:br w:type="page"/>
      </w:r>
      <w:r w:rsidR="00165DC1">
        <w:rPr>
          <w:rFonts w:ascii="Times New Roman" w:eastAsia="Times New Roman" w:hAnsi="Times New Roman" w:cs="Arial"/>
          <w:sz w:val="28"/>
          <w:szCs w:val="28"/>
          <w:lang w:eastAsia="ru-RU"/>
        </w:rPr>
        <w:lastRenderedPageBreak/>
        <w:t xml:space="preserve"> </w:t>
      </w:r>
      <w:r w:rsidR="003B0F9F" w:rsidRPr="00BA2816">
        <w:rPr>
          <w:rFonts w:ascii="Times New Roman" w:eastAsia="Times New Roman" w:hAnsi="Times New Roman"/>
          <w:b/>
          <w:sz w:val="28"/>
          <w:szCs w:val="28"/>
        </w:rPr>
        <w:t>ПЕРЕЧЕНЬ ПРИНЯТЫХ ТЕРМИНОВ И СОКРАЩЕНИЙ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237"/>
      </w:tblGrid>
      <w:tr w:rsidR="003B0F9F" w:rsidRPr="00BA2816" w14:paraId="72931FE9" w14:textId="77777777" w:rsidTr="00165DC1">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60102A3"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 п/п</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FCF295E"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Термин/ Сокращение</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972C241" w14:textId="77777777"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Расшифровка термина/сокращения</w:t>
            </w:r>
          </w:p>
        </w:tc>
      </w:tr>
      <w:tr w:rsidR="003B0F9F" w:rsidRPr="00BA2816" w14:paraId="0C740283" w14:textId="77777777" w:rsidTr="00165DC1">
        <w:tc>
          <w:tcPr>
            <w:tcW w:w="709" w:type="dxa"/>
            <w:tcBorders>
              <w:top w:val="single" w:sz="4" w:space="0" w:color="auto"/>
              <w:left w:val="single" w:sz="4" w:space="0" w:color="auto"/>
              <w:bottom w:val="single" w:sz="4" w:space="0" w:color="auto"/>
              <w:right w:val="single" w:sz="4" w:space="0" w:color="auto"/>
            </w:tcBorders>
          </w:tcPr>
          <w:p w14:paraId="113C27DB"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w:t>
            </w:r>
          </w:p>
        </w:tc>
        <w:tc>
          <w:tcPr>
            <w:tcW w:w="2410" w:type="dxa"/>
            <w:tcBorders>
              <w:top w:val="single" w:sz="4" w:space="0" w:color="auto"/>
              <w:left w:val="single" w:sz="4" w:space="0" w:color="auto"/>
              <w:bottom w:val="single" w:sz="4" w:space="0" w:color="auto"/>
              <w:right w:val="single" w:sz="4" w:space="0" w:color="auto"/>
            </w:tcBorders>
          </w:tcPr>
          <w:p w14:paraId="4BD1B9ED"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АРМ</w:t>
            </w:r>
          </w:p>
        </w:tc>
        <w:tc>
          <w:tcPr>
            <w:tcW w:w="6237" w:type="dxa"/>
            <w:tcBorders>
              <w:top w:val="single" w:sz="4" w:space="0" w:color="auto"/>
              <w:left w:val="single" w:sz="4" w:space="0" w:color="auto"/>
              <w:bottom w:val="single" w:sz="4" w:space="0" w:color="auto"/>
              <w:right w:val="single" w:sz="4" w:space="0" w:color="auto"/>
            </w:tcBorders>
          </w:tcPr>
          <w:p w14:paraId="47D689DF"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Автоматизированное рабочее место </w:t>
            </w:r>
            <w:r>
              <w:rPr>
                <w:rFonts w:ascii="Times New Roman" w:hAnsi="Times New Roman"/>
                <w:color w:val="000000"/>
                <w:sz w:val="24"/>
                <w:szCs w:val="24"/>
              </w:rPr>
              <w:t>–</w:t>
            </w:r>
            <w:r w:rsidRPr="00BA2816">
              <w:rPr>
                <w:rFonts w:ascii="Times New Roman" w:hAnsi="Times New Roman"/>
                <w:color w:val="000000"/>
                <w:sz w:val="24"/>
                <w:szCs w:val="24"/>
              </w:rPr>
              <w:t xml:space="preserve"> персональное рабочее место, обеспечивающее автоматизацию взаимодействия сотрудника ПЦО с СЦН</w:t>
            </w:r>
          </w:p>
        </w:tc>
      </w:tr>
      <w:tr w:rsidR="003B0F9F" w:rsidRPr="00BA2816" w14:paraId="09B49D84" w14:textId="77777777" w:rsidTr="00165DC1">
        <w:tc>
          <w:tcPr>
            <w:tcW w:w="709" w:type="dxa"/>
            <w:tcBorders>
              <w:top w:val="single" w:sz="4" w:space="0" w:color="auto"/>
              <w:left w:val="single" w:sz="4" w:space="0" w:color="auto"/>
              <w:bottom w:val="single" w:sz="4" w:space="0" w:color="auto"/>
              <w:right w:val="single" w:sz="4" w:space="0" w:color="auto"/>
            </w:tcBorders>
          </w:tcPr>
          <w:p w14:paraId="59910E8A"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w:t>
            </w:r>
          </w:p>
        </w:tc>
        <w:tc>
          <w:tcPr>
            <w:tcW w:w="2410" w:type="dxa"/>
            <w:tcBorders>
              <w:top w:val="single" w:sz="4" w:space="0" w:color="auto"/>
              <w:left w:val="single" w:sz="4" w:space="0" w:color="auto"/>
              <w:bottom w:val="single" w:sz="4" w:space="0" w:color="auto"/>
              <w:right w:val="single" w:sz="4" w:space="0" w:color="auto"/>
            </w:tcBorders>
          </w:tcPr>
          <w:p w14:paraId="2CE7B1C1"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ГБР</w:t>
            </w:r>
          </w:p>
        </w:tc>
        <w:tc>
          <w:tcPr>
            <w:tcW w:w="6237" w:type="dxa"/>
            <w:tcBorders>
              <w:top w:val="single" w:sz="4" w:space="0" w:color="auto"/>
              <w:left w:val="single" w:sz="4" w:space="0" w:color="auto"/>
              <w:bottom w:val="single" w:sz="4" w:space="0" w:color="auto"/>
              <w:right w:val="single" w:sz="4" w:space="0" w:color="auto"/>
            </w:tcBorders>
          </w:tcPr>
          <w:p w14:paraId="4F9B08FC"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3B0F9F" w:rsidRPr="00BA2816" w14:paraId="2A91CE36" w14:textId="77777777" w:rsidTr="00165DC1">
        <w:tc>
          <w:tcPr>
            <w:tcW w:w="709" w:type="dxa"/>
            <w:tcBorders>
              <w:top w:val="single" w:sz="4" w:space="0" w:color="auto"/>
              <w:left w:val="single" w:sz="4" w:space="0" w:color="auto"/>
              <w:bottom w:val="single" w:sz="4" w:space="0" w:color="auto"/>
              <w:right w:val="single" w:sz="4" w:space="0" w:color="auto"/>
            </w:tcBorders>
            <w:hideMark/>
          </w:tcPr>
          <w:p w14:paraId="710B8EFE"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14:paraId="63798F65"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ГОСТ</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7F0FE6"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3B0F9F" w:rsidRPr="00BA2816" w14:paraId="00832F42" w14:textId="77777777" w:rsidTr="00165DC1">
        <w:tc>
          <w:tcPr>
            <w:tcW w:w="709" w:type="dxa"/>
            <w:tcBorders>
              <w:top w:val="single" w:sz="4" w:space="0" w:color="auto"/>
              <w:left w:val="single" w:sz="4" w:space="0" w:color="auto"/>
              <w:bottom w:val="single" w:sz="4" w:space="0" w:color="auto"/>
              <w:right w:val="single" w:sz="4" w:space="0" w:color="auto"/>
            </w:tcBorders>
          </w:tcPr>
          <w:p w14:paraId="36A0B76C"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4.</w:t>
            </w:r>
          </w:p>
        </w:tc>
        <w:tc>
          <w:tcPr>
            <w:tcW w:w="2410" w:type="dxa"/>
            <w:tcBorders>
              <w:top w:val="single" w:sz="4" w:space="0" w:color="auto"/>
              <w:left w:val="single" w:sz="4" w:space="0" w:color="auto"/>
              <w:bottom w:val="single" w:sz="4" w:space="0" w:color="auto"/>
              <w:right w:val="single" w:sz="4" w:space="0" w:color="auto"/>
            </w:tcBorders>
          </w:tcPr>
          <w:p w14:paraId="4EA980DA"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 xml:space="preserve">Заказчик, Общество, АО «Почта России» </w:t>
            </w:r>
          </w:p>
        </w:tc>
        <w:tc>
          <w:tcPr>
            <w:tcW w:w="6237" w:type="dxa"/>
            <w:tcBorders>
              <w:top w:val="single" w:sz="4" w:space="0" w:color="auto"/>
              <w:left w:val="single" w:sz="4" w:space="0" w:color="auto"/>
              <w:bottom w:val="single" w:sz="4" w:space="0" w:color="auto"/>
              <w:right w:val="single" w:sz="4" w:space="0" w:color="auto"/>
            </w:tcBorders>
          </w:tcPr>
          <w:p w14:paraId="57C10422"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Акционерное общество «Почта России» </w:t>
            </w:r>
          </w:p>
          <w:p w14:paraId="22C87D7F" w14:textId="77777777" w:rsidR="003B0F9F" w:rsidRPr="00BA2816" w:rsidRDefault="003B0F9F" w:rsidP="00562E47">
            <w:pPr>
              <w:spacing w:after="0" w:line="240" w:lineRule="auto"/>
              <w:jc w:val="both"/>
              <w:rPr>
                <w:rFonts w:ascii="Times New Roman" w:hAnsi="Times New Roman"/>
                <w:color w:val="000000"/>
                <w:sz w:val="24"/>
                <w:szCs w:val="24"/>
              </w:rPr>
            </w:pPr>
          </w:p>
        </w:tc>
      </w:tr>
      <w:tr w:rsidR="003B0F9F" w:rsidRPr="00BA2816" w14:paraId="182FA07D" w14:textId="77777777" w:rsidTr="00165DC1">
        <w:tc>
          <w:tcPr>
            <w:tcW w:w="709" w:type="dxa"/>
            <w:tcBorders>
              <w:top w:val="single" w:sz="4" w:space="0" w:color="auto"/>
              <w:left w:val="single" w:sz="4" w:space="0" w:color="auto"/>
              <w:bottom w:val="single" w:sz="4" w:space="0" w:color="auto"/>
              <w:right w:val="single" w:sz="4" w:space="0" w:color="auto"/>
            </w:tcBorders>
          </w:tcPr>
          <w:p w14:paraId="43B89A58"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5.</w:t>
            </w:r>
          </w:p>
        </w:tc>
        <w:tc>
          <w:tcPr>
            <w:tcW w:w="2410" w:type="dxa"/>
            <w:tcBorders>
              <w:top w:val="single" w:sz="4" w:space="0" w:color="auto"/>
              <w:left w:val="single" w:sz="4" w:space="0" w:color="auto"/>
              <w:bottom w:val="single" w:sz="4" w:space="0" w:color="auto"/>
              <w:right w:val="single" w:sz="4" w:space="0" w:color="auto"/>
            </w:tcBorders>
          </w:tcPr>
          <w:p w14:paraId="1C05F19F"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Имущество</w:t>
            </w:r>
          </w:p>
        </w:tc>
        <w:tc>
          <w:tcPr>
            <w:tcW w:w="6237" w:type="dxa"/>
            <w:tcBorders>
              <w:top w:val="single" w:sz="4" w:space="0" w:color="auto"/>
              <w:left w:val="single" w:sz="4" w:space="0" w:color="auto"/>
              <w:bottom w:val="single" w:sz="4" w:space="0" w:color="auto"/>
              <w:right w:val="single" w:sz="4" w:space="0" w:color="auto"/>
            </w:tcBorders>
          </w:tcPr>
          <w:p w14:paraId="2B1322ED" w14:textId="77777777" w:rsidR="003B0F9F" w:rsidRPr="00BA2816" w:rsidRDefault="003B0F9F" w:rsidP="00562E47">
            <w:pPr>
              <w:spacing w:after="0" w:line="240" w:lineRule="auto"/>
              <w:jc w:val="both"/>
              <w:rPr>
                <w:rFonts w:ascii="Times New Roman" w:eastAsia="Times New Roman" w:hAnsi="Times New Roman"/>
                <w:color w:val="000000"/>
                <w:sz w:val="24"/>
                <w:szCs w:val="24"/>
              </w:rPr>
            </w:pPr>
            <w:r w:rsidRPr="00BA2816">
              <w:rPr>
                <w:rFonts w:ascii="Times New Roman" w:eastAsia="Times New Roman" w:hAnsi="Times New Roman"/>
                <w:color w:val="000000"/>
                <w:sz w:val="24"/>
                <w:szCs w:val="24"/>
              </w:rPr>
              <w:t>Совокупность </w:t>
            </w:r>
            <w:hyperlink r:id="rId7" w:history="1">
              <w:r w:rsidRPr="00BA2816">
                <w:rPr>
                  <w:rFonts w:ascii="Times New Roman" w:eastAsia="Times New Roman" w:hAnsi="Times New Roman"/>
                  <w:color w:val="000000"/>
                  <w:sz w:val="24"/>
                  <w:szCs w:val="24"/>
                </w:rPr>
                <w:t>вещей</w:t>
              </w:r>
            </w:hyperlink>
            <w:r>
              <w:rPr>
                <w:rFonts w:ascii="Times New Roman" w:eastAsia="Times New Roman" w:hAnsi="Times New Roman"/>
                <w:color w:val="000000"/>
                <w:sz w:val="24"/>
                <w:szCs w:val="24"/>
              </w:rPr>
              <w:t>, находящихся в</w:t>
            </w:r>
            <w:r w:rsidRPr="00BA2816">
              <w:rPr>
                <w:rFonts w:ascii="Times New Roman" w:eastAsia="Times New Roman" w:hAnsi="Times New Roman"/>
                <w:color w:val="000000"/>
                <w:sz w:val="24"/>
                <w:szCs w:val="24"/>
              </w:rPr>
              <w:t xml:space="preserve"> </w:t>
            </w:r>
            <w:hyperlink r:id="rId8" w:history="1">
              <w:r w:rsidRPr="00BA2816">
                <w:rPr>
                  <w:rFonts w:ascii="Times New Roman" w:eastAsia="Times New Roman" w:hAnsi="Times New Roman"/>
                  <w:color w:val="000000"/>
                  <w:sz w:val="24"/>
                  <w:szCs w:val="24"/>
                </w:rPr>
                <w:t>собственности</w:t>
              </w:r>
            </w:hyperlink>
            <w:r>
              <w:rPr>
                <w:rFonts w:ascii="Times New Roman" w:eastAsia="Times New Roman" w:hAnsi="Times New Roman"/>
                <w:color w:val="000000"/>
                <w:sz w:val="24"/>
                <w:szCs w:val="24"/>
              </w:rPr>
              <w:t xml:space="preserve"> </w:t>
            </w:r>
            <w:r w:rsidRPr="00BA2816">
              <w:rPr>
                <w:rFonts w:ascii="Times New Roman" w:eastAsia="Times New Roman" w:hAnsi="Times New Roman"/>
                <w:color w:val="000000"/>
                <w:sz w:val="24"/>
                <w:szCs w:val="24"/>
              </w:rPr>
              <w:t>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3B0F9F" w:rsidRPr="00BA2816" w14:paraId="6DA3B723" w14:textId="77777777" w:rsidTr="00165DC1">
        <w:tc>
          <w:tcPr>
            <w:tcW w:w="709" w:type="dxa"/>
            <w:tcBorders>
              <w:top w:val="single" w:sz="4" w:space="0" w:color="auto"/>
              <w:left w:val="single" w:sz="4" w:space="0" w:color="auto"/>
              <w:bottom w:val="single" w:sz="4" w:space="0" w:color="auto"/>
              <w:right w:val="single" w:sz="4" w:space="0" w:color="auto"/>
            </w:tcBorders>
          </w:tcPr>
          <w:p w14:paraId="762C8C56"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6.</w:t>
            </w:r>
          </w:p>
        </w:tc>
        <w:tc>
          <w:tcPr>
            <w:tcW w:w="2410" w:type="dxa"/>
            <w:tcBorders>
              <w:top w:val="single" w:sz="4" w:space="0" w:color="auto"/>
              <w:left w:val="single" w:sz="4" w:space="0" w:color="auto"/>
              <w:bottom w:val="single" w:sz="4" w:space="0" w:color="auto"/>
              <w:right w:val="single" w:sz="4" w:space="0" w:color="auto"/>
            </w:tcBorders>
          </w:tcPr>
          <w:p w14:paraId="2610B089"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Инструкция пользователя</w:t>
            </w:r>
          </w:p>
        </w:tc>
        <w:tc>
          <w:tcPr>
            <w:tcW w:w="6237" w:type="dxa"/>
            <w:tcBorders>
              <w:top w:val="single" w:sz="4" w:space="0" w:color="auto"/>
              <w:left w:val="single" w:sz="4" w:space="0" w:color="auto"/>
              <w:bottom w:val="single" w:sz="4" w:space="0" w:color="auto"/>
              <w:right w:val="single" w:sz="4" w:space="0" w:color="auto"/>
            </w:tcBorders>
          </w:tcPr>
          <w:p w14:paraId="695143D2"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3B0F9F" w:rsidRPr="00BA2816" w14:paraId="0E616589" w14:textId="77777777" w:rsidTr="00165DC1">
        <w:tc>
          <w:tcPr>
            <w:tcW w:w="709" w:type="dxa"/>
            <w:tcBorders>
              <w:top w:val="single" w:sz="4" w:space="0" w:color="auto"/>
              <w:left w:val="single" w:sz="4" w:space="0" w:color="auto"/>
              <w:bottom w:val="single" w:sz="4" w:space="0" w:color="auto"/>
              <w:right w:val="single" w:sz="4" w:space="0" w:color="auto"/>
            </w:tcBorders>
          </w:tcPr>
          <w:p w14:paraId="3CB5B07A"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7.</w:t>
            </w:r>
          </w:p>
        </w:tc>
        <w:tc>
          <w:tcPr>
            <w:tcW w:w="2410" w:type="dxa"/>
            <w:tcBorders>
              <w:top w:val="single" w:sz="4" w:space="0" w:color="auto"/>
              <w:left w:val="single" w:sz="4" w:space="0" w:color="auto"/>
              <w:bottom w:val="single" w:sz="4" w:space="0" w:color="auto"/>
              <w:right w:val="single" w:sz="4" w:space="0" w:color="auto"/>
            </w:tcBorders>
          </w:tcPr>
          <w:p w14:paraId="21400E6A"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Исполнитель</w:t>
            </w:r>
          </w:p>
        </w:tc>
        <w:tc>
          <w:tcPr>
            <w:tcW w:w="6237" w:type="dxa"/>
            <w:tcBorders>
              <w:top w:val="single" w:sz="4" w:space="0" w:color="auto"/>
              <w:left w:val="single" w:sz="4" w:space="0" w:color="auto"/>
              <w:bottom w:val="single" w:sz="4" w:space="0" w:color="auto"/>
              <w:right w:val="single" w:sz="4" w:space="0" w:color="auto"/>
            </w:tcBorders>
          </w:tcPr>
          <w:p w14:paraId="3175C709"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Физическое или юридическое лицо, оказывающее Услуги по договору, заключаемому с Заказчиком </w:t>
            </w:r>
          </w:p>
        </w:tc>
      </w:tr>
      <w:tr w:rsidR="003B0F9F" w:rsidRPr="00BA2816" w14:paraId="0B159688" w14:textId="77777777" w:rsidTr="00165DC1">
        <w:tc>
          <w:tcPr>
            <w:tcW w:w="709" w:type="dxa"/>
            <w:tcBorders>
              <w:top w:val="single" w:sz="4" w:space="0" w:color="auto"/>
              <w:left w:val="single" w:sz="4" w:space="0" w:color="auto"/>
              <w:bottom w:val="single" w:sz="4" w:space="0" w:color="auto"/>
              <w:right w:val="single" w:sz="4" w:space="0" w:color="auto"/>
            </w:tcBorders>
          </w:tcPr>
          <w:p w14:paraId="4980F443"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8.</w:t>
            </w:r>
          </w:p>
        </w:tc>
        <w:tc>
          <w:tcPr>
            <w:tcW w:w="2410" w:type="dxa"/>
            <w:tcBorders>
              <w:top w:val="single" w:sz="4" w:space="0" w:color="auto"/>
              <w:left w:val="single" w:sz="4" w:space="0" w:color="auto"/>
              <w:bottom w:val="single" w:sz="4" w:space="0" w:color="auto"/>
              <w:right w:val="single" w:sz="4" w:space="0" w:color="auto"/>
            </w:tcBorders>
          </w:tcPr>
          <w:p w14:paraId="732790B8"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w:t>
            </w:r>
          </w:p>
        </w:tc>
        <w:tc>
          <w:tcPr>
            <w:tcW w:w="6237" w:type="dxa"/>
            <w:tcBorders>
              <w:top w:val="single" w:sz="4" w:space="0" w:color="auto"/>
              <w:left w:val="single" w:sz="4" w:space="0" w:color="auto"/>
              <w:bottom w:val="single" w:sz="4" w:space="0" w:color="auto"/>
              <w:right w:val="single" w:sz="4" w:space="0" w:color="auto"/>
            </w:tcBorders>
          </w:tcPr>
          <w:p w14:paraId="4FE7CFA4"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Кнопка тревожной сигнализации</w:t>
            </w:r>
          </w:p>
        </w:tc>
      </w:tr>
      <w:tr w:rsidR="003B0F9F" w:rsidRPr="00BA2816" w14:paraId="40784659" w14:textId="77777777" w:rsidTr="00165DC1">
        <w:tc>
          <w:tcPr>
            <w:tcW w:w="709" w:type="dxa"/>
            <w:tcBorders>
              <w:top w:val="single" w:sz="4" w:space="0" w:color="auto"/>
              <w:left w:val="single" w:sz="4" w:space="0" w:color="auto"/>
              <w:bottom w:val="single" w:sz="4" w:space="0" w:color="auto"/>
              <w:right w:val="single" w:sz="4" w:space="0" w:color="auto"/>
            </w:tcBorders>
          </w:tcPr>
          <w:p w14:paraId="563C8B9D"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9.</w:t>
            </w:r>
          </w:p>
        </w:tc>
        <w:tc>
          <w:tcPr>
            <w:tcW w:w="2410" w:type="dxa"/>
            <w:tcBorders>
              <w:top w:val="single" w:sz="4" w:space="0" w:color="auto"/>
              <w:left w:val="single" w:sz="4" w:space="0" w:color="auto"/>
              <w:bottom w:val="single" w:sz="4" w:space="0" w:color="auto"/>
              <w:right w:val="single" w:sz="4" w:space="0" w:color="auto"/>
            </w:tcBorders>
          </w:tcPr>
          <w:p w14:paraId="6BC4E651"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КТСО</w:t>
            </w:r>
          </w:p>
        </w:tc>
        <w:tc>
          <w:tcPr>
            <w:tcW w:w="6237" w:type="dxa"/>
            <w:tcBorders>
              <w:top w:val="single" w:sz="4" w:space="0" w:color="auto"/>
              <w:left w:val="single" w:sz="4" w:space="0" w:color="auto"/>
              <w:bottom w:val="single" w:sz="4" w:space="0" w:color="auto"/>
              <w:right w:val="single" w:sz="4" w:space="0" w:color="auto"/>
            </w:tcBorders>
          </w:tcPr>
          <w:p w14:paraId="7BC49AEC"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Комплекс технических средств охраны</w:t>
            </w:r>
          </w:p>
        </w:tc>
      </w:tr>
      <w:tr w:rsidR="003B0F9F" w:rsidRPr="00BA2816" w14:paraId="5397C2AE" w14:textId="77777777" w:rsidTr="00165DC1">
        <w:tc>
          <w:tcPr>
            <w:tcW w:w="709" w:type="dxa"/>
            <w:tcBorders>
              <w:top w:val="single" w:sz="4" w:space="0" w:color="auto"/>
              <w:left w:val="single" w:sz="4" w:space="0" w:color="auto"/>
              <w:bottom w:val="single" w:sz="4" w:space="0" w:color="auto"/>
              <w:right w:val="single" w:sz="4" w:space="0" w:color="auto"/>
            </w:tcBorders>
          </w:tcPr>
          <w:p w14:paraId="612F8C7C"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10.</w:t>
            </w:r>
          </w:p>
        </w:tc>
        <w:tc>
          <w:tcPr>
            <w:tcW w:w="2410" w:type="dxa"/>
            <w:tcBorders>
              <w:top w:val="single" w:sz="4" w:space="0" w:color="auto"/>
              <w:left w:val="single" w:sz="4" w:space="0" w:color="auto"/>
              <w:bottom w:val="single" w:sz="4" w:space="0" w:color="auto"/>
              <w:right w:val="single" w:sz="4" w:space="0" w:color="auto"/>
            </w:tcBorders>
          </w:tcPr>
          <w:p w14:paraId="782D6E2D"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КХО</w:t>
            </w:r>
          </w:p>
        </w:tc>
        <w:tc>
          <w:tcPr>
            <w:tcW w:w="6237" w:type="dxa"/>
            <w:tcBorders>
              <w:top w:val="single" w:sz="4" w:space="0" w:color="auto"/>
              <w:left w:val="single" w:sz="4" w:space="0" w:color="auto"/>
              <w:bottom w:val="single" w:sz="4" w:space="0" w:color="auto"/>
              <w:right w:val="single" w:sz="4" w:space="0" w:color="auto"/>
            </w:tcBorders>
          </w:tcPr>
          <w:p w14:paraId="01E89B3A"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Комната хранения оружия</w:t>
            </w:r>
          </w:p>
        </w:tc>
      </w:tr>
      <w:tr w:rsidR="003B0F9F" w:rsidRPr="00BA2816" w14:paraId="3946329A" w14:textId="77777777" w:rsidTr="00165DC1">
        <w:tc>
          <w:tcPr>
            <w:tcW w:w="709" w:type="dxa"/>
            <w:tcBorders>
              <w:top w:val="single" w:sz="4" w:space="0" w:color="auto"/>
              <w:left w:val="single" w:sz="4" w:space="0" w:color="auto"/>
              <w:bottom w:val="single" w:sz="4" w:space="0" w:color="auto"/>
              <w:right w:val="single" w:sz="4" w:space="0" w:color="auto"/>
            </w:tcBorders>
          </w:tcPr>
          <w:p w14:paraId="0014796A"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C8286B7"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ОПС</w:t>
            </w:r>
          </w:p>
        </w:tc>
        <w:tc>
          <w:tcPr>
            <w:tcW w:w="6237" w:type="dxa"/>
            <w:tcBorders>
              <w:top w:val="single" w:sz="4" w:space="0" w:color="auto"/>
              <w:left w:val="single" w:sz="4" w:space="0" w:color="auto"/>
              <w:bottom w:val="single" w:sz="4" w:space="0" w:color="auto"/>
              <w:right w:val="single" w:sz="4" w:space="0" w:color="auto"/>
            </w:tcBorders>
            <w:hideMark/>
          </w:tcPr>
          <w:p w14:paraId="2676DE98"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Отделение почтовой связи</w:t>
            </w:r>
          </w:p>
        </w:tc>
      </w:tr>
      <w:tr w:rsidR="003B0F9F" w:rsidRPr="00BA2816" w14:paraId="6925AF35" w14:textId="77777777" w:rsidTr="00165DC1">
        <w:tc>
          <w:tcPr>
            <w:tcW w:w="709" w:type="dxa"/>
            <w:tcBorders>
              <w:top w:val="single" w:sz="4" w:space="0" w:color="auto"/>
              <w:left w:val="single" w:sz="4" w:space="0" w:color="auto"/>
              <w:bottom w:val="single" w:sz="4" w:space="0" w:color="auto"/>
              <w:right w:val="single" w:sz="4" w:space="0" w:color="auto"/>
            </w:tcBorders>
          </w:tcPr>
          <w:p w14:paraId="55101F6D"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12.</w:t>
            </w:r>
          </w:p>
        </w:tc>
        <w:tc>
          <w:tcPr>
            <w:tcW w:w="2410" w:type="dxa"/>
            <w:tcBorders>
              <w:top w:val="single" w:sz="4" w:space="0" w:color="auto"/>
              <w:left w:val="single" w:sz="4" w:space="0" w:color="auto"/>
              <w:bottom w:val="single" w:sz="4" w:space="0" w:color="auto"/>
              <w:right w:val="single" w:sz="4" w:space="0" w:color="auto"/>
            </w:tcBorders>
          </w:tcPr>
          <w:p w14:paraId="66927E80"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Охраняемый объект, Объект</w:t>
            </w:r>
          </w:p>
        </w:tc>
        <w:tc>
          <w:tcPr>
            <w:tcW w:w="6237" w:type="dxa"/>
            <w:tcBorders>
              <w:top w:val="single" w:sz="4" w:space="0" w:color="auto"/>
              <w:left w:val="single" w:sz="4" w:space="0" w:color="auto"/>
              <w:bottom w:val="single" w:sz="4" w:space="0" w:color="auto"/>
              <w:right w:val="single" w:sz="4" w:space="0" w:color="auto"/>
            </w:tcBorders>
          </w:tcPr>
          <w:p w14:paraId="1D0BCF8A"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Объект почтовой связи </w:t>
            </w:r>
            <w:r>
              <w:rPr>
                <w:rFonts w:ascii="Times New Roman" w:hAnsi="Times New Roman"/>
                <w:color w:val="000000"/>
                <w:sz w:val="24"/>
                <w:szCs w:val="24"/>
              </w:rPr>
              <w:t>–</w:t>
            </w:r>
            <w:r w:rsidRPr="00BA2816">
              <w:rPr>
                <w:rFonts w:ascii="Times New Roman" w:hAnsi="Times New Roman"/>
                <w:color w:val="000000"/>
                <w:sz w:val="24"/>
                <w:szCs w:val="24"/>
              </w:rPr>
              <w:t xml:space="preserve">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3B0F9F" w:rsidRPr="00BA2816" w14:paraId="49580E20" w14:textId="77777777" w:rsidTr="00165DC1">
        <w:tc>
          <w:tcPr>
            <w:tcW w:w="709" w:type="dxa"/>
            <w:tcBorders>
              <w:top w:val="single" w:sz="4" w:space="0" w:color="auto"/>
              <w:left w:val="single" w:sz="4" w:space="0" w:color="auto"/>
              <w:bottom w:val="single" w:sz="4" w:space="0" w:color="auto"/>
              <w:right w:val="single" w:sz="4" w:space="0" w:color="auto"/>
            </w:tcBorders>
          </w:tcPr>
          <w:p w14:paraId="65BF686E"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lastRenderedPageBreak/>
              <w:t>13.</w:t>
            </w:r>
          </w:p>
        </w:tc>
        <w:tc>
          <w:tcPr>
            <w:tcW w:w="2410" w:type="dxa"/>
            <w:tcBorders>
              <w:top w:val="single" w:sz="4" w:space="0" w:color="auto"/>
              <w:left w:val="single" w:sz="4" w:space="0" w:color="auto"/>
              <w:bottom w:val="single" w:sz="4" w:space="0" w:color="auto"/>
              <w:right w:val="single" w:sz="4" w:space="0" w:color="auto"/>
            </w:tcBorders>
          </w:tcPr>
          <w:p w14:paraId="7B163E8A"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Представитель Заказчика</w:t>
            </w:r>
          </w:p>
        </w:tc>
        <w:tc>
          <w:tcPr>
            <w:tcW w:w="6237" w:type="dxa"/>
            <w:tcBorders>
              <w:top w:val="single" w:sz="4" w:space="0" w:color="auto"/>
              <w:left w:val="single" w:sz="4" w:space="0" w:color="auto"/>
              <w:bottom w:val="single" w:sz="4" w:space="0" w:color="auto"/>
              <w:right w:val="single" w:sz="4" w:space="0" w:color="auto"/>
            </w:tcBorders>
          </w:tcPr>
          <w:p w14:paraId="1F6A3AA2"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Административно-хозяйственный персонал Охраняемого о</w:t>
            </w:r>
            <w:r>
              <w:rPr>
                <w:rFonts w:ascii="Times New Roman" w:hAnsi="Times New Roman"/>
                <w:color w:val="000000"/>
                <w:sz w:val="24"/>
                <w:szCs w:val="24"/>
              </w:rPr>
              <w:t>бъекта, имеющий право допуска на</w:t>
            </w:r>
            <w:r w:rsidRPr="00BA2816">
              <w:rPr>
                <w:rFonts w:ascii="Times New Roman" w:hAnsi="Times New Roman"/>
                <w:color w:val="000000"/>
                <w:sz w:val="24"/>
                <w:szCs w:val="24"/>
              </w:rPr>
              <w:t xml:space="preserve"> </w:t>
            </w:r>
            <w:r w:rsidRPr="00BA2816">
              <w:rPr>
                <w:rFonts w:ascii="Times New Roman" w:hAnsi="Times New Roman"/>
                <w:color w:val="000000"/>
                <w:sz w:val="24"/>
                <w:szCs w:val="24"/>
              </w:rPr>
              <w:br/>
              <w:t>Объект по коду и/</w:t>
            </w:r>
            <w:r>
              <w:rPr>
                <w:rFonts w:ascii="Times New Roman" w:hAnsi="Times New Roman"/>
                <w:color w:val="000000"/>
                <w:sz w:val="24"/>
                <w:szCs w:val="24"/>
              </w:rPr>
              <w:t xml:space="preserve"> </w:t>
            </w:r>
            <w:r w:rsidRPr="00BA2816">
              <w:rPr>
                <w:rFonts w:ascii="Times New Roman" w:hAnsi="Times New Roman"/>
                <w:color w:val="000000"/>
                <w:sz w:val="24"/>
                <w:szCs w:val="24"/>
              </w:rPr>
              <w:t>или другим идентификационным признакам и несущий материальную ответственность за охраняемое Имущество</w:t>
            </w:r>
          </w:p>
        </w:tc>
      </w:tr>
      <w:tr w:rsidR="003B0F9F" w:rsidRPr="00BA2816" w14:paraId="21C05C22" w14:textId="77777777" w:rsidTr="00165DC1">
        <w:tc>
          <w:tcPr>
            <w:tcW w:w="709" w:type="dxa"/>
            <w:tcBorders>
              <w:top w:val="single" w:sz="4" w:space="0" w:color="auto"/>
              <w:left w:val="single" w:sz="4" w:space="0" w:color="auto"/>
              <w:bottom w:val="single" w:sz="4" w:space="0" w:color="auto"/>
              <w:right w:val="single" w:sz="4" w:space="0" w:color="auto"/>
            </w:tcBorders>
          </w:tcPr>
          <w:p w14:paraId="5222C115"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14.</w:t>
            </w:r>
          </w:p>
        </w:tc>
        <w:tc>
          <w:tcPr>
            <w:tcW w:w="2410" w:type="dxa"/>
            <w:tcBorders>
              <w:top w:val="single" w:sz="4" w:space="0" w:color="auto"/>
              <w:left w:val="single" w:sz="4" w:space="0" w:color="auto"/>
              <w:bottom w:val="single" w:sz="4" w:space="0" w:color="auto"/>
              <w:right w:val="single" w:sz="4" w:space="0" w:color="auto"/>
            </w:tcBorders>
          </w:tcPr>
          <w:p w14:paraId="1A562C35"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ПЦН</w:t>
            </w:r>
          </w:p>
        </w:tc>
        <w:tc>
          <w:tcPr>
            <w:tcW w:w="6237" w:type="dxa"/>
            <w:tcBorders>
              <w:top w:val="single" w:sz="4" w:space="0" w:color="auto"/>
              <w:left w:val="single" w:sz="4" w:space="0" w:color="auto"/>
              <w:bottom w:val="single" w:sz="4" w:space="0" w:color="auto"/>
              <w:right w:val="single" w:sz="4" w:space="0" w:color="auto"/>
            </w:tcBorders>
          </w:tcPr>
          <w:p w14:paraId="76EA9E1B"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3B0F9F" w:rsidRPr="00BA2816" w14:paraId="1A0D0059" w14:textId="77777777" w:rsidTr="00165DC1">
        <w:tc>
          <w:tcPr>
            <w:tcW w:w="709" w:type="dxa"/>
            <w:tcBorders>
              <w:top w:val="single" w:sz="4" w:space="0" w:color="auto"/>
              <w:left w:val="single" w:sz="4" w:space="0" w:color="auto"/>
              <w:bottom w:val="single" w:sz="4" w:space="0" w:color="auto"/>
              <w:right w:val="single" w:sz="4" w:space="0" w:color="auto"/>
            </w:tcBorders>
          </w:tcPr>
          <w:p w14:paraId="6B9B5499"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15.</w:t>
            </w:r>
          </w:p>
        </w:tc>
        <w:tc>
          <w:tcPr>
            <w:tcW w:w="2410" w:type="dxa"/>
            <w:tcBorders>
              <w:top w:val="single" w:sz="4" w:space="0" w:color="auto"/>
              <w:left w:val="single" w:sz="4" w:space="0" w:color="auto"/>
              <w:bottom w:val="single" w:sz="4" w:space="0" w:color="auto"/>
              <w:right w:val="single" w:sz="4" w:space="0" w:color="auto"/>
            </w:tcBorders>
          </w:tcPr>
          <w:p w14:paraId="41096007"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ПЦО</w:t>
            </w:r>
          </w:p>
        </w:tc>
        <w:tc>
          <w:tcPr>
            <w:tcW w:w="6237" w:type="dxa"/>
            <w:tcBorders>
              <w:top w:val="single" w:sz="4" w:space="0" w:color="auto"/>
              <w:left w:val="single" w:sz="4" w:space="0" w:color="auto"/>
              <w:bottom w:val="single" w:sz="4" w:space="0" w:color="auto"/>
              <w:right w:val="single" w:sz="4" w:space="0" w:color="auto"/>
            </w:tcBorders>
          </w:tcPr>
          <w:p w14:paraId="1FB5BC7E"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Пункт централизованной охраны (мониторинговый центр) </w:t>
            </w:r>
            <w:r>
              <w:rPr>
                <w:rFonts w:ascii="Times New Roman" w:hAnsi="Times New Roman"/>
                <w:color w:val="000000"/>
                <w:sz w:val="24"/>
                <w:szCs w:val="24"/>
              </w:rPr>
              <w:t>–</w:t>
            </w:r>
            <w:r w:rsidRPr="00BA2816">
              <w:rPr>
                <w:rFonts w:ascii="Times New Roman" w:hAnsi="Times New Roman"/>
                <w:color w:val="000000"/>
                <w:sz w:val="24"/>
                <w:szCs w:val="24"/>
              </w:rPr>
              <w:t xml:space="preserve">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3B0F9F" w:rsidRPr="00BA2816" w14:paraId="1A361615" w14:textId="77777777" w:rsidTr="00165DC1">
        <w:tc>
          <w:tcPr>
            <w:tcW w:w="709" w:type="dxa"/>
            <w:tcBorders>
              <w:top w:val="single" w:sz="4" w:space="0" w:color="auto"/>
              <w:left w:val="single" w:sz="4" w:space="0" w:color="auto"/>
              <w:bottom w:val="single" w:sz="4" w:space="0" w:color="auto"/>
              <w:right w:val="single" w:sz="4" w:space="0" w:color="auto"/>
            </w:tcBorders>
          </w:tcPr>
          <w:p w14:paraId="7FD3103F"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16.</w:t>
            </w:r>
          </w:p>
        </w:tc>
        <w:tc>
          <w:tcPr>
            <w:tcW w:w="2410" w:type="dxa"/>
            <w:tcBorders>
              <w:top w:val="single" w:sz="4" w:space="0" w:color="auto"/>
              <w:left w:val="single" w:sz="4" w:space="0" w:color="auto"/>
              <w:bottom w:val="single" w:sz="4" w:space="0" w:color="auto"/>
              <w:right w:val="single" w:sz="4" w:space="0" w:color="auto"/>
            </w:tcBorders>
          </w:tcPr>
          <w:p w14:paraId="5F2350BF"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РХИ</w:t>
            </w:r>
          </w:p>
        </w:tc>
        <w:tc>
          <w:tcPr>
            <w:tcW w:w="6237" w:type="dxa"/>
            <w:tcBorders>
              <w:top w:val="single" w:sz="4" w:space="0" w:color="auto"/>
              <w:left w:val="single" w:sz="4" w:space="0" w:color="auto"/>
              <w:bottom w:val="single" w:sz="4" w:space="0" w:color="auto"/>
              <w:right w:val="single" w:sz="4" w:space="0" w:color="auto"/>
            </w:tcBorders>
          </w:tcPr>
          <w:p w14:paraId="68DDA5FF"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Разрешение на хранение и использование оружия и патронов к нему</w:t>
            </w:r>
          </w:p>
        </w:tc>
      </w:tr>
      <w:tr w:rsidR="003B0F9F" w:rsidRPr="00BA2816" w14:paraId="3C0AF3C6" w14:textId="77777777" w:rsidTr="00165DC1">
        <w:tc>
          <w:tcPr>
            <w:tcW w:w="709" w:type="dxa"/>
            <w:tcBorders>
              <w:top w:val="single" w:sz="4" w:space="0" w:color="auto"/>
              <w:left w:val="single" w:sz="4" w:space="0" w:color="auto"/>
              <w:bottom w:val="single" w:sz="4" w:space="0" w:color="auto"/>
              <w:right w:val="single" w:sz="4" w:space="0" w:color="auto"/>
            </w:tcBorders>
          </w:tcPr>
          <w:p w14:paraId="27F9F36E"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17.</w:t>
            </w:r>
          </w:p>
        </w:tc>
        <w:tc>
          <w:tcPr>
            <w:tcW w:w="2410" w:type="dxa"/>
            <w:tcBorders>
              <w:top w:val="single" w:sz="4" w:space="0" w:color="auto"/>
              <w:left w:val="single" w:sz="4" w:space="0" w:color="auto"/>
              <w:bottom w:val="single" w:sz="4" w:space="0" w:color="auto"/>
              <w:right w:val="single" w:sz="4" w:space="0" w:color="auto"/>
            </w:tcBorders>
          </w:tcPr>
          <w:p w14:paraId="3AFC8799"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СОТС</w:t>
            </w:r>
          </w:p>
        </w:tc>
        <w:tc>
          <w:tcPr>
            <w:tcW w:w="6237" w:type="dxa"/>
            <w:tcBorders>
              <w:top w:val="single" w:sz="4" w:space="0" w:color="auto"/>
              <w:left w:val="single" w:sz="4" w:space="0" w:color="auto"/>
              <w:bottom w:val="single" w:sz="4" w:space="0" w:color="auto"/>
              <w:right w:val="single" w:sz="4" w:space="0" w:color="auto"/>
            </w:tcBorders>
          </w:tcPr>
          <w:p w14:paraId="04EABABF"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Система охранной и тревожной сигнализации</w:t>
            </w:r>
          </w:p>
        </w:tc>
      </w:tr>
      <w:tr w:rsidR="003B0F9F" w:rsidRPr="00BA2816" w14:paraId="70757C8D" w14:textId="77777777" w:rsidTr="00165DC1">
        <w:tc>
          <w:tcPr>
            <w:tcW w:w="709" w:type="dxa"/>
            <w:tcBorders>
              <w:top w:val="single" w:sz="4" w:space="0" w:color="auto"/>
              <w:left w:val="single" w:sz="4" w:space="0" w:color="auto"/>
              <w:bottom w:val="single" w:sz="4" w:space="0" w:color="auto"/>
              <w:right w:val="single" w:sz="4" w:space="0" w:color="auto"/>
            </w:tcBorders>
          </w:tcPr>
          <w:p w14:paraId="0B36CA3A"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18.</w:t>
            </w:r>
          </w:p>
        </w:tc>
        <w:tc>
          <w:tcPr>
            <w:tcW w:w="2410" w:type="dxa"/>
            <w:tcBorders>
              <w:top w:val="single" w:sz="4" w:space="0" w:color="auto"/>
              <w:left w:val="single" w:sz="4" w:space="0" w:color="auto"/>
              <w:bottom w:val="single" w:sz="4" w:space="0" w:color="auto"/>
              <w:right w:val="single" w:sz="4" w:space="0" w:color="auto"/>
            </w:tcBorders>
          </w:tcPr>
          <w:p w14:paraId="4FF8B7A2"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Стороны</w:t>
            </w:r>
          </w:p>
        </w:tc>
        <w:tc>
          <w:tcPr>
            <w:tcW w:w="6237" w:type="dxa"/>
            <w:tcBorders>
              <w:top w:val="single" w:sz="4" w:space="0" w:color="auto"/>
              <w:left w:val="single" w:sz="4" w:space="0" w:color="auto"/>
              <w:bottom w:val="single" w:sz="4" w:space="0" w:color="auto"/>
              <w:right w:val="single" w:sz="4" w:space="0" w:color="auto"/>
            </w:tcBorders>
          </w:tcPr>
          <w:p w14:paraId="13A9B445"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Заказчик и Исполнитель</w:t>
            </w:r>
          </w:p>
        </w:tc>
      </w:tr>
      <w:tr w:rsidR="003B0F9F" w:rsidRPr="00BA2816" w14:paraId="14513713" w14:textId="77777777" w:rsidTr="00165DC1">
        <w:tc>
          <w:tcPr>
            <w:tcW w:w="709" w:type="dxa"/>
            <w:tcBorders>
              <w:top w:val="single" w:sz="4" w:space="0" w:color="auto"/>
              <w:left w:val="single" w:sz="4" w:space="0" w:color="auto"/>
              <w:bottom w:val="single" w:sz="4" w:space="0" w:color="auto"/>
              <w:right w:val="single" w:sz="4" w:space="0" w:color="auto"/>
            </w:tcBorders>
          </w:tcPr>
          <w:p w14:paraId="663823FB"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19.</w:t>
            </w:r>
          </w:p>
        </w:tc>
        <w:tc>
          <w:tcPr>
            <w:tcW w:w="2410" w:type="dxa"/>
            <w:tcBorders>
              <w:top w:val="single" w:sz="4" w:space="0" w:color="auto"/>
              <w:left w:val="single" w:sz="4" w:space="0" w:color="auto"/>
              <w:bottom w:val="single" w:sz="4" w:space="0" w:color="auto"/>
              <w:right w:val="single" w:sz="4" w:space="0" w:color="auto"/>
            </w:tcBorders>
          </w:tcPr>
          <w:p w14:paraId="12C950A4"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СЦН</w:t>
            </w:r>
          </w:p>
        </w:tc>
        <w:tc>
          <w:tcPr>
            <w:tcW w:w="6237" w:type="dxa"/>
            <w:tcBorders>
              <w:top w:val="single" w:sz="4" w:space="0" w:color="auto"/>
              <w:left w:val="single" w:sz="4" w:space="0" w:color="auto"/>
              <w:bottom w:val="single" w:sz="4" w:space="0" w:color="auto"/>
              <w:right w:val="single" w:sz="4" w:space="0" w:color="auto"/>
            </w:tcBorders>
          </w:tcPr>
          <w:p w14:paraId="5027721A"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Система централизованного наблюдения </w:t>
            </w:r>
            <w:r>
              <w:rPr>
                <w:rFonts w:ascii="Times New Roman" w:hAnsi="Times New Roman"/>
                <w:color w:val="000000"/>
                <w:sz w:val="24"/>
                <w:szCs w:val="24"/>
              </w:rPr>
              <w:t>–</w:t>
            </w:r>
            <w:r w:rsidRPr="00BA2816">
              <w:rPr>
                <w:rFonts w:ascii="Times New Roman" w:hAnsi="Times New Roman"/>
                <w:color w:val="000000"/>
                <w:sz w:val="24"/>
                <w:szCs w:val="24"/>
              </w:rPr>
              <w:t xml:space="preserve">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3B0F9F" w:rsidRPr="00BA2816" w14:paraId="476E2E31" w14:textId="77777777" w:rsidTr="00165DC1">
        <w:tc>
          <w:tcPr>
            <w:tcW w:w="709" w:type="dxa"/>
            <w:tcBorders>
              <w:top w:val="single" w:sz="4" w:space="0" w:color="auto"/>
              <w:left w:val="single" w:sz="4" w:space="0" w:color="auto"/>
              <w:bottom w:val="single" w:sz="4" w:space="0" w:color="auto"/>
              <w:right w:val="single" w:sz="4" w:space="0" w:color="auto"/>
            </w:tcBorders>
          </w:tcPr>
          <w:p w14:paraId="0ABA8F66"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20.</w:t>
            </w:r>
          </w:p>
        </w:tc>
        <w:tc>
          <w:tcPr>
            <w:tcW w:w="2410" w:type="dxa"/>
            <w:tcBorders>
              <w:top w:val="single" w:sz="4" w:space="0" w:color="auto"/>
              <w:left w:val="single" w:sz="4" w:space="0" w:color="auto"/>
              <w:bottom w:val="single" w:sz="4" w:space="0" w:color="auto"/>
              <w:right w:val="single" w:sz="4" w:space="0" w:color="auto"/>
            </w:tcBorders>
          </w:tcPr>
          <w:p w14:paraId="321BF813"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ТЗ</w:t>
            </w:r>
          </w:p>
        </w:tc>
        <w:tc>
          <w:tcPr>
            <w:tcW w:w="6237" w:type="dxa"/>
            <w:tcBorders>
              <w:top w:val="single" w:sz="4" w:space="0" w:color="auto"/>
              <w:left w:val="single" w:sz="4" w:space="0" w:color="auto"/>
              <w:bottom w:val="single" w:sz="4" w:space="0" w:color="auto"/>
              <w:right w:val="single" w:sz="4" w:space="0" w:color="auto"/>
            </w:tcBorders>
          </w:tcPr>
          <w:p w14:paraId="7608B755"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Техническое задание</w:t>
            </w:r>
          </w:p>
        </w:tc>
      </w:tr>
      <w:tr w:rsidR="003B0F9F" w:rsidRPr="00BA2816" w14:paraId="675DCE56" w14:textId="77777777" w:rsidTr="00165DC1">
        <w:tc>
          <w:tcPr>
            <w:tcW w:w="709" w:type="dxa"/>
            <w:tcBorders>
              <w:top w:val="single" w:sz="4" w:space="0" w:color="auto"/>
              <w:left w:val="single" w:sz="4" w:space="0" w:color="auto"/>
              <w:bottom w:val="single" w:sz="4" w:space="0" w:color="auto"/>
              <w:right w:val="single" w:sz="4" w:space="0" w:color="auto"/>
            </w:tcBorders>
          </w:tcPr>
          <w:p w14:paraId="68EEE072" w14:textId="77777777" w:rsidR="003B0F9F" w:rsidRPr="00BA2816" w:rsidRDefault="003B0F9F" w:rsidP="00562E47">
            <w:pPr>
              <w:spacing w:after="0" w:line="240" w:lineRule="auto"/>
              <w:jc w:val="center"/>
              <w:rPr>
                <w:rFonts w:ascii="Times New Roman" w:hAnsi="Times New Roman"/>
                <w:color w:val="000000"/>
                <w:sz w:val="24"/>
                <w:szCs w:val="24"/>
              </w:rPr>
            </w:pPr>
            <w:r w:rsidRPr="0030264A">
              <w:rPr>
                <w:rFonts w:ascii="Times New Roman" w:hAnsi="Times New Roman"/>
                <w:color w:val="000000"/>
                <w:sz w:val="24"/>
                <w:szCs w:val="24"/>
              </w:rPr>
              <w:t>21.</w:t>
            </w:r>
          </w:p>
        </w:tc>
        <w:tc>
          <w:tcPr>
            <w:tcW w:w="2410" w:type="dxa"/>
            <w:tcBorders>
              <w:top w:val="single" w:sz="4" w:space="0" w:color="auto"/>
              <w:left w:val="single" w:sz="4" w:space="0" w:color="auto"/>
              <w:bottom w:val="single" w:sz="4" w:space="0" w:color="auto"/>
              <w:right w:val="single" w:sz="4" w:space="0" w:color="auto"/>
            </w:tcBorders>
          </w:tcPr>
          <w:p w14:paraId="2F255CAB"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Услуги</w:t>
            </w:r>
          </w:p>
        </w:tc>
        <w:tc>
          <w:tcPr>
            <w:tcW w:w="6237" w:type="dxa"/>
            <w:tcBorders>
              <w:top w:val="single" w:sz="4" w:space="0" w:color="auto"/>
              <w:left w:val="single" w:sz="4" w:space="0" w:color="auto"/>
              <w:bottom w:val="single" w:sz="4" w:space="0" w:color="auto"/>
              <w:right w:val="single" w:sz="4" w:space="0" w:color="auto"/>
            </w:tcBorders>
          </w:tcPr>
          <w:p w14:paraId="4760CB23" w14:textId="77777777" w:rsidR="003B0F9F" w:rsidRPr="00BA2816" w:rsidRDefault="003B0F9F" w:rsidP="002C5F4D">
            <w:pPr>
              <w:spacing w:after="0" w:line="240" w:lineRule="auto"/>
              <w:rPr>
                <w:rFonts w:ascii="Times New Roman" w:hAnsi="Times New Roman"/>
                <w:color w:val="000000"/>
                <w:sz w:val="24"/>
                <w:szCs w:val="24"/>
              </w:rPr>
            </w:pPr>
            <w:r w:rsidRPr="00494104">
              <w:rPr>
                <w:rFonts w:ascii="Times New Roman" w:hAnsi="Times New Roman"/>
                <w:color w:val="000000"/>
                <w:sz w:val="24"/>
                <w:szCs w:val="24"/>
              </w:rPr>
              <w:t xml:space="preserve">Централизованная охрана объектов почтовой связи </w:t>
            </w:r>
            <w:proofErr w:type="spellStart"/>
            <w:r w:rsidR="002C5F4D">
              <w:rPr>
                <w:rFonts w:ascii="Times New Roman" w:hAnsi="Times New Roman"/>
                <w:color w:val="000000"/>
                <w:sz w:val="24"/>
                <w:szCs w:val="24"/>
              </w:rPr>
              <w:t>Майинского</w:t>
            </w:r>
            <w:proofErr w:type="spellEnd"/>
            <w:r w:rsidR="00173919">
              <w:rPr>
                <w:rFonts w:ascii="Times New Roman" w:hAnsi="Times New Roman"/>
                <w:color w:val="000000"/>
                <w:sz w:val="24"/>
                <w:szCs w:val="24"/>
              </w:rPr>
              <w:t xml:space="preserve"> почтамта </w:t>
            </w:r>
            <w:r w:rsidRPr="00494104">
              <w:rPr>
                <w:rFonts w:ascii="Times New Roman" w:hAnsi="Times New Roman"/>
                <w:color w:val="000000"/>
                <w:sz w:val="24"/>
                <w:szCs w:val="24"/>
              </w:rPr>
              <w:t>УФПС Республики Саха (Якутия) АО «Почта России» с применением технических средств охраны</w:t>
            </w:r>
          </w:p>
        </w:tc>
      </w:tr>
      <w:tr w:rsidR="003B0F9F" w:rsidRPr="00BA2816" w14:paraId="1F23F13E" w14:textId="77777777" w:rsidTr="00165DC1">
        <w:tc>
          <w:tcPr>
            <w:tcW w:w="709" w:type="dxa"/>
            <w:tcBorders>
              <w:top w:val="single" w:sz="4" w:space="0" w:color="auto"/>
              <w:left w:val="single" w:sz="4" w:space="0" w:color="auto"/>
              <w:bottom w:val="single" w:sz="4" w:space="0" w:color="auto"/>
              <w:right w:val="single" w:sz="4" w:space="0" w:color="auto"/>
            </w:tcBorders>
          </w:tcPr>
          <w:p w14:paraId="14C1A42B" w14:textId="77777777"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22.</w:t>
            </w:r>
          </w:p>
        </w:tc>
        <w:tc>
          <w:tcPr>
            <w:tcW w:w="2410" w:type="dxa"/>
            <w:tcBorders>
              <w:top w:val="single" w:sz="4" w:space="0" w:color="auto"/>
              <w:left w:val="single" w:sz="4" w:space="0" w:color="auto"/>
              <w:bottom w:val="single" w:sz="4" w:space="0" w:color="auto"/>
              <w:right w:val="single" w:sz="4" w:space="0" w:color="auto"/>
            </w:tcBorders>
          </w:tcPr>
          <w:p w14:paraId="63C3C0D0" w14:textId="77777777"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УФПС</w:t>
            </w:r>
          </w:p>
        </w:tc>
        <w:tc>
          <w:tcPr>
            <w:tcW w:w="6237" w:type="dxa"/>
            <w:tcBorders>
              <w:top w:val="single" w:sz="4" w:space="0" w:color="auto"/>
              <w:left w:val="single" w:sz="4" w:space="0" w:color="auto"/>
              <w:bottom w:val="single" w:sz="4" w:space="0" w:color="auto"/>
              <w:right w:val="single" w:sz="4" w:space="0" w:color="auto"/>
            </w:tcBorders>
          </w:tcPr>
          <w:p w14:paraId="67C8D86E" w14:textId="77777777"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Управление федеральной почтовой связи </w:t>
            </w:r>
          </w:p>
        </w:tc>
      </w:tr>
    </w:tbl>
    <w:p w14:paraId="40EAA5F9" w14:textId="77777777" w:rsidR="003B0F9F" w:rsidRPr="00BA2816"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04EE221E" w14:textId="77777777" w:rsidR="00050805" w:rsidRPr="00050805" w:rsidRDefault="003B0F9F" w:rsidP="00050805">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 xml:space="preserve"> НАИМЕНОВАНИЕ УСЛУГИ</w:t>
      </w:r>
    </w:p>
    <w:p w14:paraId="3E9F9883" w14:textId="77777777" w:rsidR="00050805" w:rsidRDefault="00050805" w:rsidP="00050805">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BAABB99" w14:textId="77777777" w:rsidR="00050805" w:rsidRPr="00BA2816" w:rsidRDefault="00966D2E" w:rsidP="00050805">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О</w:t>
      </w:r>
      <w:r w:rsidR="00050805"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00050805" w:rsidRPr="00321EC3">
        <w:rPr>
          <w:rFonts w:ascii="Times New Roman" w:eastAsia="Times New Roman" w:hAnsi="Times New Roman"/>
          <w:sz w:val="28"/>
          <w:szCs w:val="28"/>
          <w:lang w:eastAsia="ru-RU"/>
        </w:rPr>
        <w:t xml:space="preserve"> </w:t>
      </w:r>
      <w:proofErr w:type="spellStart"/>
      <w:r w:rsidR="002C5F4D">
        <w:rPr>
          <w:rFonts w:ascii="Times New Roman" w:eastAsia="Times New Roman" w:hAnsi="Times New Roman"/>
          <w:sz w:val="28"/>
          <w:szCs w:val="28"/>
          <w:lang w:eastAsia="ru-RU"/>
        </w:rPr>
        <w:t>Майинского</w:t>
      </w:r>
      <w:proofErr w:type="spellEnd"/>
      <w:r w:rsidR="00050805"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r w:rsidR="00173919">
        <w:rPr>
          <w:rFonts w:ascii="Times New Roman" w:eastAsia="Times New Roman" w:hAnsi="Times New Roman"/>
          <w:sz w:val="28"/>
          <w:szCs w:val="28"/>
          <w:lang w:eastAsia="ru-RU"/>
        </w:rPr>
        <w:t>.</w:t>
      </w:r>
    </w:p>
    <w:p w14:paraId="2FEBA68A"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i/>
          <w:color w:val="5B9BD5" w:themeColor="accent1"/>
          <w:sz w:val="28"/>
          <w:szCs w:val="28"/>
        </w:rPr>
      </w:pPr>
    </w:p>
    <w:p w14:paraId="7E60BA52" w14:textId="77777777"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lastRenderedPageBreak/>
        <w:t>ОПИСАНИЕ УСЛУГИ, ЦЕЛЬ И ЗАДАЧИ</w:t>
      </w:r>
    </w:p>
    <w:p w14:paraId="5FD8D2D9" w14:textId="77777777"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1C1DC0CD" w14:textId="77777777"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cs="Arial"/>
          <w:sz w:val="28"/>
          <w:szCs w:val="28"/>
        </w:rPr>
        <w:t xml:space="preserve">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14:paraId="3C7A3684"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378A28B7" w14:textId="77777777" w:rsidR="003B0F9F" w:rsidRPr="0030264A" w:rsidRDefault="003B0F9F" w:rsidP="003B0F9F">
      <w:pPr>
        <w:widowControl w:val="0"/>
        <w:tabs>
          <w:tab w:val="left" w:pos="1134"/>
        </w:tabs>
        <w:autoSpaceDE w:val="0"/>
        <w:autoSpaceDN w:val="0"/>
        <w:adjustRightInd w:val="0"/>
        <w:spacing w:after="0" w:line="240" w:lineRule="auto"/>
        <w:ind w:firstLine="720"/>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1) </w:t>
      </w:r>
      <w:r w:rsidRPr="0030264A">
        <w:rPr>
          <w:rFonts w:ascii="Times New Roman" w:eastAsia="Times New Roman" w:hAnsi="Times New Roman" w:cs="Arial"/>
          <w:sz w:val="28"/>
          <w:szCs w:val="28"/>
        </w:rPr>
        <w:t xml:space="preserve">систему охранно-пожарной и тревожной сигнализации – для оперативного и гарантированного обнаружения и оповещения службы безопасности о несанкционированном проникновении на охраняемый Объект и/ или вызова группы быстрого реагирования в случае возникновения нештатных ситуаций; </w:t>
      </w:r>
    </w:p>
    <w:p w14:paraId="4A48C840"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30264A">
        <w:rPr>
          <w:rFonts w:ascii="Times New Roman" w:eastAsia="Times New Roman" w:hAnsi="Times New Roman" w:cs="Arial"/>
          <w:sz w:val="28"/>
          <w:szCs w:val="28"/>
        </w:rPr>
        <w:t>2) систему трев</w:t>
      </w:r>
      <w:r w:rsidRPr="00BA2816">
        <w:rPr>
          <w:rFonts w:ascii="Times New Roman" w:eastAsia="Times New Roman" w:hAnsi="Times New Roman"/>
          <w:i/>
          <w:sz w:val="28"/>
          <w:szCs w:val="28"/>
        </w:rPr>
        <w:t xml:space="preserve">ожной сигнализации </w:t>
      </w:r>
      <w:r w:rsidRPr="00BA2816">
        <w:rPr>
          <w:rFonts w:ascii="Times New Roman" w:eastAsia="Times New Roman" w:hAnsi="Times New Roman"/>
          <w:sz w:val="28"/>
          <w:szCs w:val="28"/>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65371BEF"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3)</w:t>
      </w:r>
      <w:r w:rsidRPr="00BA2816">
        <w:rPr>
          <w:rFonts w:ascii="Times New Roman" w:eastAsia="Times New Roman" w:hAnsi="Times New Roman" w:cs="Arial"/>
          <w:i/>
          <w:sz w:val="28"/>
          <w:szCs w:val="28"/>
        </w:rPr>
        <w:t xml:space="preserve"> подсистему передачи информации</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E37941E" w14:textId="77777777"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 xml:space="preserve">4) </w:t>
      </w:r>
      <w:r w:rsidRPr="00BA2816">
        <w:rPr>
          <w:rFonts w:ascii="Times New Roman" w:eastAsia="Times New Roman" w:hAnsi="Times New Roman" w:cs="Arial"/>
          <w:i/>
          <w:sz w:val="28"/>
          <w:szCs w:val="28"/>
        </w:rPr>
        <w:t>подсистему пультовая</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w:t>
      </w:r>
      <w:r>
        <w:rPr>
          <w:rFonts w:ascii="Times New Roman" w:eastAsia="Times New Roman" w:hAnsi="Times New Roman"/>
          <w:sz w:val="28"/>
          <w:szCs w:val="28"/>
        </w:rPr>
        <w:t>той от подсистем(-ы)</w:t>
      </w:r>
      <w:r>
        <w:rPr>
          <w:rFonts w:ascii="Times New Roman" w:eastAsia="Times New Roman" w:hAnsi="Times New Roman"/>
          <w:sz w:val="28"/>
          <w:szCs w:val="28"/>
        </w:rPr>
        <w:br/>
        <w:t>объектовых</w:t>
      </w:r>
      <w:r w:rsidRPr="00BA2816">
        <w:rPr>
          <w:rFonts w:ascii="Times New Roman" w:eastAsia="Times New Roman" w:hAnsi="Times New Roman"/>
          <w:sz w:val="28"/>
          <w:szCs w:val="28"/>
        </w:rPr>
        <w:t>(-ой), подсистем(-ы) передачи информации.</w:t>
      </w:r>
    </w:p>
    <w:p w14:paraId="0539F2C8" w14:textId="77777777"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5)</w:t>
      </w:r>
      <w:r w:rsidRPr="00BA2816">
        <w:rPr>
          <w:rFonts w:ascii="Times New Roman" w:eastAsia="Times New Roman" w:hAnsi="Times New Roman" w:cs="Arial"/>
          <w:i/>
          <w:sz w:val="28"/>
          <w:szCs w:val="28"/>
        </w:rPr>
        <w:t xml:space="preserve"> средство активной защиты</w:t>
      </w:r>
      <w:r w:rsidRPr="00BA2816">
        <w:rPr>
          <w:rFonts w:ascii="Times New Roman" w:eastAsia="Times New Roman" w:hAnsi="Times New Roman"/>
          <w:sz w:val="28"/>
          <w:szCs w:val="28"/>
        </w:rPr>
        <w:t xml:space="preserve">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для психологического и/</w:t>
      </w:r>
      <w:r>
        <w:rPr>
          <w:rFonts w:ascii="Times New Roman" w:eastAsia="Times New Roman" w:hAnsi="Times New Roman"/>
          <w:sz w:val="28"/>
          <w:szCs w:val="28"/>
        </w:rPr>
        <w:t> </w:t>
      </w:r>
      <w:r w:rsidRPr="00BA2816">
        <w:rPr>
          <w:rFonts w:ascii="Times New Roman" w:eastAsia="Times New Roman" w:hAnsi="Times New Roman"/>
          <w:sz w:val="28"/>
          <w:szCs w:val="28"/>
        </w:rPr>
        <w:t xml:space="preserve">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BA2816">
        <w:rPr>
          <w:rFonts w:ascii="Times New Roman" w:eastAsia="Times New Roman" w:hAnsi="Times New Roman"/>
          <w:sz w:val="28"/>
          <w:szCs w:val="28"/>
        </w:rPr>
        <w:t>постамат</w:t>
      </w:r>
      <w:proofErr w:type="spellEnd"/>
      <w:r w:rsidRPr="00BA2816">
        <w:rPr>
          <w:rFonts w:ascii="Times New Roman" w:eastAsia="Times New Roman" w:hAnsi="Times New Roman"/>
          <w:sz w:val="28"/>
          <w:szCs w:val="28"/>
        </w:rPr>
        <w:t xml:space="preserve"> и т.д.).</w:t>
      </w:r>
    </w:p>
    <w:p w14:paraId="1B2398C2" w14:textId="77777777"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Цель: обеспечение безопасности сотрудников и посетителей, сохранности Имущества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w:t>
      </w:r>
      <w:r>
        <w:rPr>
          <w:rFonts w:ascii="Times New Roman" w:eastAsia="Times New Roman" w:hAnsi="Times New Roman"/>
          <w:sz w:val="28"/>
          <w:szCs w:val="28"/>
        </w:rPr>
        <w:t>посредством</w:t>
      </w:r>
      <w:r w:rsidRPr="00BA2816">
        <w:rPr>
          <w:rFonts w:ascii="Times New Roman" w:eastAsia="Times New Roman" w:hAnsi="Times New Roman"/>
          <w:sz w:val="28"/>
          <w:szCs w:val="28"/>
        </w:rPr>
        <w:t xml:space="preserve"> СЦН.</w:t>
      </w:r>
    </w:p>
    <w:p w14:paraId="3FA8037F" w14:textId="77777777" w:rsidR="00050805" w:rsidRPr="00050805" w:rsidRDefault="003B0F9F" w:rsidP="00050805">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8"/>
          <w:szCs w:val="28"/>
        </w:rPr>
      </w:pPr>
      <w:r w:rsidRPr="00BA2816">
        <w:rPr>
          <w:rFonts w:ascii="Times New Roman" w:eastAsia="Times New Roman" w:hAnsi="Times New Roman"/>
          <w:sz w:val="28"/>
          <w:szCs w:val="28"/>
        </w:rPr>
        <w:t xml:space="preserve"> Задачи: обеспечение круглосуточной централизованной охраны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w:t>
      </w:r>
      <w:r w:rsidRPr="00847A80">
        <w:rPr>
          <w:rFonts w:ascii="Times New Roman" w:eastAsia="Times New Roman" w:hAnsi="Times New Roman"/>
          <w:sz w:val="28"/>
          <w:szCs w:val="28"/>
        </w:rPr>
        <w:t>о возникновении криминальных угроз Обществу.</w:t>
      </w:r>
    </w:p>
    <w:p w14:paraId="2B9B01BE" w14:textId="77777777" w:rsidR="003B0F9F" w:rsidRDefault="003B0F9F"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14:paraId="749EB15C" w14:textId="77777777" w:rsidR="00050805" w:rsidRPr="00847A80" w:rsidRDefault="00050805"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14:paraId="07070060" w14:textId="77777777"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847A80">
        <w:rPr>
          <w:rFonts w:ascii="Times New Roman" w:eastAsia="Times New Roman" w:hAnsi="Times New Roman"/>
          <w:b/>
          <w:sz w:val="28"/>
          <w:szCs w:val="28"/>
        </w:rPr>
        <w:lastRenderedPageBreak/>
        <w:t>ТРЕБОВАНИЯ К СРОКУ И МЕСТУ ОКАЗАНИЯ УСЛУГ</w:t>
      </w:r>
    </w:p>
    <w:p w14:paraId="32A6105C" w14:textId="77777777"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27CE56B7" w14:textId="77777777" w:rsidR="003B0F9F" w:rsidRPr="00847A80"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rPr>
      </w:pPr>
      <w:r w:rsidRPr="00847A80">
        <w:rPr>
          <w:rFonts w:ascii="Times New Roman" w:eastAsiaTheme="minorHAnsi" w:hAnsi="Times New Roman"/>
          <w:sz w:val="28"/>
          <w:szCs w:val="28"/>
        </w:rPr>
        <w:t xml:space="preserve"> Начало оказания </w:t>
      </w:r>
      <w:r w:rsidRPr="00847A80">
        <w:rPr>
          <w:rFonts w:ascii="Times New Roman" w:eastAsia="Times New Roman" w:hAnsi="Times New Roman"/>
          <w:sz w:val="28"/>
          <w:szCs w:val="28"/>
        </w:rPr>
        <w:t xml:space="preserve">Услуг – с даты </w:t>
      </w:r>
      <w:r w:rsidR="00A31B85">
        <w:rPr>
          <w:rFonts w:ascii="Times New Roman" w:eastAsia="Times New Roman" w:hAnsi="Times New Roman"/>
          <w:sz w:val="28"/>
          <w:szCs w:val="28"/>
        </w:rPr>
        <w:t>подписания</w:t>
      </w:r>
      <w:r w:rsidRPr="00847A80">
        <w:rPr>
          <w:rFonts w:ascii="Times New Roman" w:eastAsia="Times New Roman" w:hAnsi="Times New Roman"/>
          <w:sz w:val="28"/>
          <w:szCs w:val="28"/>
        </w:rPr>
        <w:t xml:space="preserve"> договора.</w:t>
      </w:r>
    </w:p>
    <w:p w14:paraId="31E17449" w14:textId="77777777" w:rsidR="003B0F9F" w:rsidRPr="00847A80" w:rsidRDefault="003B0F9F" w:rsidP="00050805">
      <w:pPr>
        <w:widowControl w:val="0"/>
        <w:autoSpaceDE w:val="0"/>
        <w:autoSpaceDN w:val="0"/>
        <w:adjustRightInd w:val="0"/>
        <w:spacing w:after="0" w:line="240" w:lineRule="auto"/>
        <w:jc w:val="both"/>
        <w:rPr>
          <w:rFonts w:ascii="Times New Roman" w:eastAsia="Times New Roman" w:hAnsi="Times New Roman"/>
          <w:i/>
          <w:sz w:val="28"/>
          <w:szCs w:val="28"/>
        </w:rPr>
      </w:pPr>
      <w:r w:rsidRPr="00847A80">
        <w:rPr>
          <w:rFonts w:ascii="Times New Roman" w:eastAsia="Times New Roman" w:hAnsi="Times New Roman"/>
          <w:sz w:val="28"/>
          <w:szCs w:val="28"/>
        </w:rPr>
        <w:t>Окончание оказания Услуг –</w:t>
      </w:r>
      <w:r w:rsidR="00A97339">
        <w:rPr>
          <w:rFonts w:ascii="Times New Roman" w:eastAsia="Times New Roman" w:hAnsi="Times New Roman"/>
          <w:sz w:val="28"/>
          <w:szCs w:val="28"/>
        </w:rPr>
        <w:t xml:space="preserve"> 36</w:t>
      </w:r>
      <w:r>
        <w:rPr>
          <w:rFonts w:ascii="Times New Roman" w:eastAsia="Times New Roman" w:hAnsi="Times New Roman"/>
          <w:sz w:val="28"/>
          <w:szCs w:val="28"/>
        </w:rPr>
        <w:t xml:space="preserve"> месяцев с даты </w:t>
      </w:r>
      <w:r w:rsidR="007328A9">
        <w:rPr>
          <w:rFonts w:ascii="Times New Roman" w:eastAsia="Times New Roman" w:hAnsi="Times New Roman"/>
          <w:sz w:val="28"/>
          <w:szCs w:val="28"/>
        </w:rPr>
        <w:t>подписания</w:t>
      </w:r>
      <w:r>
        <w:rPr>
          <w:rFonts w:ascii="Times New Roman" w:eastAsia="Times New Roman" w:hAnsi="Times New Roman"/>
          <w:sz w:val="28"/>
          <w:szCs w:val="28"/>
        </w:rPr>
        <w:t xml:space="preserve"> договора.</w:t>
      </w:r>
    </w:p>
    <w:p w14:paraId="3136EB23" w14:textId="77777777" w:rsidR="003B0F9F" w:rsidRPr="00BA2816"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8"/>
          <w:szCs w:val="28"/>
        </w:rPr>
      </w:pPr>
      <w:r w:rsidRPr="00847A80">
        <w:rPr>
          <w:rFonts w:ascii="Times New Roman" w:eastAsiaTheme="minorHAnsi" w:hAnsi="Times New Roman"/>
          <w:sz w:val="28"/>
          <w:szCs w:val="28"/>
        </w:rPr>
        <w:t xml:space="preserve"> Место оказания Услуг</w:t>
      </w:r>
      <w:r w:rsidRPr="00BA2816">
        <w:rPr>
          <w:rFonts w:ascii="Times New Roman" w:eastAsiaTheme="minorHAnsi" w:hAnsi="Times New Roman"/>
          <w:sz w:val="28"/>
          <w:szCs w:val="28"/>
        </w:rPr>
        <w:t xml:space="preserve"> </w:t>
      </w:r>
      <w:r>
        <w:rPr>
          <w:rFonts w:ascii="Times New Roman" w:eastAsiaTheme="minorHAnsi" w:hAnsi="Times New Roman"/>
          <w:sz w:val="28"/>
          <w:szCs w:val="28"/>
        </w:rPr>
        <w:t>–</w:t>
      </w:r>
      <w:r w:rsidRPr="00BA2816">
        <w:rPr>
          <w:rFonts w:ascii="Times New Roman" w:eastAsiaTheme="minorHAnsi" w:hAnsi="Times New Roman"/>
          <w:sz w:val="28"/>
          <w:szCs w:val="28"/>
        </w:rPr>
        <w:t xml:space="preserve"> в соответствии с Перечнем охраняемых объектов почтовой связи УФПС </w:t>
      </w:r>
      <w:r>
        <w:rPr>
          <w:rFonts w:ascii="Times New Roman" w:eastAsia="Times New Roman" w:hAnsi="Times New Roman"/>
          <w:sz w:val="28"/>
          <w:szCs w:val="28"/>
        </w:rPr>
        <w:t>Республики Саха (Якутия)</w:t>
      </w:r>
      <w:r w:rsidRPr="00BA2816">
        <w:rPr>
          <w:rFonts w:ascii="Times New Roman" w:eastAsiaTheme="minorHAnsi" w:hAnsi="Times New Roman"/>
          <w:sz w:val="28"/>
          <w:szCs w:val="28"/>
        </w:rPr>
        <w:t xml:space="preserve"> Общества </w:t>
      </w:r>
      <w:r w:rsidRPr="00BA2816">
        <w:rPr>
          <w:rFonts w:ascii="Times New Roman" w:eastAsiaTheme="minorHAnsi" w:hAnsi="Times New Roman"/>
          <w:sz w:val="28"/>
          <w:szCs w:val="28"/>
        </w:rPr>
        <w:br/>
        <w:t>(приложение № 1 к ТЗ).</w:t>
      </w:r>
    </w:p>
    <w:p w14:paraId="22E776A8" w14:textId="77777777" w:rsidR="003B0F9F" w:rsidRPr="00BA2816" w:rsidRDefault="003B0F9F" w:rsidP="003B0F9F">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8"/>
          <w:szCs w:val="28"/>
        </w:rPr>
      </w:pPr>
    </w:p>
    <w:p w14:paraId="24BFD5D0"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ХАРАКТЕРИСТИКИ ОКАЗЫВАЕМЫХ УСЛУГ</w:t>
      </w:r>
    </w:p>
    <w:p w14:paraId="6E7A4AAD"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648FBEF0"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Требования Заказчика к обеспечению круглосуточной централизов</w:t>
      </w:r>
      <w:r>
        <w:rPr>
          <w:rFonts w:ascii="Times New Roman" w:eastAsia="Times New Roman" w:hAnsi="Times New Roman"/>
          <w:sz w:val="28"/>
          <w:szCs w:val="28"/>
        </w:rPr>
        <w:t>анной охраны Объектов Заказчика</w:t>
      </w:r>
      <w:r w:rsidRPr="00BA2816">
        <w:rPr>
          <w:rFonts w:ascii="Times New Roman" w:eastAsia="Times New Roman" w:hAnsi="Times New Roman"/>
          <w:sz w:val="28"/>
          <w:szCs w:val="28"/>
        </w:rPr>
        <w:t xml:space="preserve">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Pr>
          <w:rFonts w:ascii="Times New Roman" w:eastAsia="Times New Roman" w:hAnsi="Times New Roman"/>
          <w:sz w:val="28"/>
          <w:szCs w:val="28"/>
        </w:rPr>
        <w:t>2</w:t>
      </w:r>
      <w:r w:rsidRPr="00BA2816">
        <w:rPr>
          <w:rFonts w:ascii="Times New Roman" w:eastAsia="Times New Roman" w:hAnsi="Times New Roman"/>
          <w:sz w:val="28"/>
          <w:szCs w:val="28"/>
        </w:rPr>
        <w:t>1</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 xml:space="preserve">Пульты централизованного наблюдения для использования в системах </w:t>
      </w:r>
      <w:proofErr w:type="spellStart"/>
      <w:r w:rsidRPr="00BA2816">
        <w:rPr>
          <w:rFonts w:ascii="Times New Roman" w:eastAsia="Times New Roman" w:hAnsi="Times New Roman"/>
          <w:sz w:val="28"/>
          <w:szCs w:val="28"/>
        </w:rPr>
        <w:t>противокриминальной</w:t>
      </w:r>
      <w:proofErr w:type="spellEnd"/>
      <w:r w:rsidRPr="00BA2816">
        <w:rPr>
          <w:rFonts w:ascii="Times New Roman" w:eastAsia="Times New Roman" w:hAnsi="Times New Roman"/>
          <w:sz w:val="28"/>
          <w:szCs w:val="28"/>
        </w:rPr>
        <w:t xml:space="preserve"> защиты. Требования к информации.</w:t>
      </w:r>
      <w:r w:rsidRPr="00BA2816">
        <w:rPr>
          <w:rFonts w:ascii="Times New Roman" w:eastAsia="Times New Roman" w:hAnsi="Times New Roman"/>
          <w:b/>
          <w:sz w:val="28"/>
          <w:szCs w:val="28"/>
        </w:rPr>
        <w:t xml:space="preserve"> </w:t>
      </w:r>
    </w:p>
    <w:p w14:paraId="799CF332"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Централизованная охрана Объектов предусматривает осуществление следующих мероприятий:</w:t>
      </w:r>
    </w:p>
    <w:p w14:paraId="152AC89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оказание услуги охраны Имущества, находящегося на Объектах З</w:t>
      </w:r>
      <w:r w:rsidR="00B3068A">
        <w:rPr>
          <w:rFonts w:ascii="Times New Roman" w:eastAsia="Times New Roman" w:hAnsi="Times New Roman"/>
          <w:sz w:val="28"/>
          <w:szCs w:val="28"/>
        </w:rPr>
        <w:t>аказчика (согласно приложению № 1</w:t>
      </w:r>
      <w:r w:rsidR="00A97339">
        <w:rPr>
          <w:rFonts w:ascii="Times New Roman" w:eastAsia="Times New Roman" w:hAnsi="Times New Roman"/>
          <w:sz w:val="28"/>
          <w:szCs w:val="28"/>
        </w:rPr>
        <w:t> к </w:t>
      </w:r>
      <w:r w:rsidRPr="00BA2816">
        <w:rPr>
          <w:rFonts w:ascii="Times New Roman" w:eastAsia="Times New Roman" w:hAnsi="Times New Roman"/>
          <w:sz w:val="28"/>
          <w:szCs w:val="28"/>
        </w:rPr>
        <w:t>ТЗ), в соответствии с законодательством Российской Федерации с использованием средств оперативной радио- и телефонной связи,</w:t>
      </w:r>
      <w:r w:rsidRPr="00BA2816" w:rsidDel="00F14EE3">
        <w:rPr>
          <w:rFonts w:ascii="Times New Roman" w:eastAsia="Times New Roman" w:hAnsi="Times New Roman"/>
          <w:sz w:val="28"/>
          <w:szCs w:val="28"/>
        </w:rPr>
        <w:t xml:space="preserve"> </w:t>
      </w:r>
      <w:r w:rsidRPr="00BA2816">
        <w:rPr>
          <w:rFonts w:ascii="Times New Roman" w:eastAsia="Times New Roman" w:hAnsi="Times New Roman"/>
          <w:sz w:val="28"/>
          <w:szCs w:val="28"/>
        </w:rPr>
        <w:t>технических и иных средств, не причиняющих вреда жизни, здоровью граждан и окружающей среде;</w:t>
      </w:r>
    </w:p>
    <w:p w14:paraId="255E1369"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2) осуществление наблюдения и контроля за соблюдением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установленного режима доступа и безопасности по каналам связи с использованием КТСО;</w:t>
      </w:r>
    </w:p>
    <w:p w14:paraId="251B72B8"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tbl>
      <w:tblPr>
        <w:tblW w:w="9498" w:type="dxa"/>
        <w:tblInd w:w="-5" w:type="dxa"/>
        <w:tblLayout w:type="fixed"/>
        <w:tblLook w:val="0000" w:firstRow="0" w:lastRow="0" w:firstColumn="0" w:lastColumn="0" w:noHBand="0" w:noVBand="0"/>
      </w:tblPr>
      <w:tblGrid>
        <w:gridCol w:w="2127"/>
        <w:gridCol w:w="5528"/>
        <w:gridCol w:w="1843"/>
      </w:tblGrid>
      <w:tr w:rsidR="005E0F74" w:rsidRPr="00BA2816" w14:paraId="2C7B7AF5" w14:textId="77777777" w:rsidTr="00562E47">
        <w:tc>
          <w:tcPr>
            <w:tcW w:w="2127" w:type="dxa"/>
            <w:tcBorders>
              <w:top w:val="single" w:sz="4" w:space="0" w:color="000000"/>
              <w:left w:val="single" w:sz="4" w:space="0" w:color="000000"/>
              <w:bottom w:val="single" w:sz="4" w:space="0" w:color="000000"/>
            </w:tcBorders>
            <w:shd w:val="clear" w:color="auto" w:fill="auto"/>
            <w:vAlign w:val="center"/>
          </w:tcPr>
          <w:p w14:paraId="290CD2F0"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6C050FB6"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8A0BF" w14:textId="77777777"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Максимальное время выполнения мероприятий</w:t>
            </w:r>
          </w:p>
        </w:tc>
      </w:tr>
      <w:tr w:rsidR="005E0F74" w:rsidRPr="00BA2816" w14:paraId="6A4EDBF9" w14:textId="77777777" w:rsidTr="00562E47">
        <w:tc>
          <w:tcPr>
            <w:tcW w:w="2127" w:type="dxa"/>
            <w:tcBorders>
              <w:top w:val="single" w:sz="4" w:space="0" w:color="000000"/>
              <w:left w:val="single" w:sz="4" w:space="0" w:color="000000"/>
              <w:bottom w:val="single" w:sz="4" w:space="0" w:color="000000"/>
            </w:tcBorders>
            <w:shd w:val="clear" w:color="auto" w:fill="auto"/>
            <w:vAlign w:val="center"/>
          </w:tcPr>
          <w:p w14:paraId="1828CBFE" w14:textId="77777777"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t>Поступление на ПЦО сигнала «Тревога» (</w:t>
            </w:r>
            <w:r w:rsidRPr="00BA2816">
              <w:rPr>
                <w:rFonts w:ascii="Times New Roman" w:hAnsi="Times New Roman"/>
                <w:bCs/>
                <w:sz w:val="24"/>
                <w:szCs w:val="24"/>
              </w:rPr>
              <w:t>извещение о проникновении на Объект, извещение о нападении</w:t>
            </w:r>
            <w:r>
              <w:rPr>
                <w:rFonts w:ascii="Times New Roman" w:hAnsi="Times New Roman"/>
                <w:bCs/>
                <w:sz w:val="24"/>
                <w:szCs w:val="24"/>
              </w:rPr>
              <w:t xml:space="preserve">, </w:t>
            </w:r>
            <w:r>
              <w:rPr>
                <w:rFonts w:ascii="Times New Roman" w:hAnsi="Times New Roman"/>
                <w:bCs/>
                <w:sz w:val="24"/>
                <w:szCs w:val="24"/>
              </w:rPr>
              <w:lastRenderedPageBreak/>
              <w:t>извещение о задымлении/пожаре</w:t>
            </w:r>
            <w:r w:rsidRPr="00BA2816">
              <w:rPr>
                <w:rFonts w:ascii="Times New Roman" w:hAnsi="Times New Roman"/>
                <w:bCs/>
                <w:sz w:val="24"/>
                <w:szCs w:val="24"/>
              </w:rPr>
              <w:t>)</w:t>
            </w:r>
          </w:p>
        </w:tc>
        <w:tc>
          <w:tcPr>
            <w:tcW w:w="5528" w:type="dxa"/>
            <w:tcBorders>
              <w:top w:val="single" w:sz="4" w:space="0" w:color="000000"/>
              <w:left w:val="single" w:sz="4" w:space="0" w:color="000000"/>
              <w:bottom w:val="single" w:sz="4" w:space="0" w:color="000000"/>
            </w:tcBorders>
            <w:shd w:val="clear" w:color="auto" w:fill="auto"/>
            <w:vAlign w:val="center"/>
          </w:tcPr>
          <w:p w14:paraId="70269195" w14:textId="77777777"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lastRenderedPageBreak/>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w:t>
            </w:r>
            <w:r>
              <w:rPr>
                <w:rFonts w:ascii="Times New Roman" w:hAnsi="Times New Roman"/>
                <w:sz w:val="24"/>
                <w:szCs w:val="24"/>
              </w:rPr>
              <w:t xml:space="preserve">орого поступил </w:t>
            </w:r>
            <w:r>
              <w:rPr>
                <w:rFonts w:ascii="Times New Roman" w:hAnsi="Times New Roman"/>
                <w:sz w:val="24"/>
                <w:szCs w:val="24"/>
              </w:rPr>
              <w:lastRenderedPageBreak/>
              <w:t>сигнал «Тревога». В случае необходимости (задымление/пожар) уведомляет экстренные службы (телефоны экстренных служб: пожарная служба - 01 (с мобильного телефона - 101); единая служба спасения - 112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BF7D2" w14:textId="77777777" w:rsidR="005E0F74" w:rsidRPr="00BA2816" w:rsidRDefault="005E0F74" w:rsidP="00562E47">
            <w:pPr>
              <w:snapToGrid w:val="0"/>
              <w:spacing w:after="0" w:line="240" w:lineRule="auto"/>
              <w:jc w:val="center"/>
              <w:rPr>
                <w:rFonts w:ascii="Times New Roman" w:hAnsi="Times New Roman"/>
                <w:sz w:val="24"/>
                <w:szCs w:val="24"/>
              </w:rPr>
            </w:pPr>
            <w:r w:rsidRPr="00BA2816">
              <w:rPr>
                <w:rFonts w:ascii="Times New Roman" w:hAnsi="Times New Roman"/>
                <w:sz w:val="24"/>
                <w:szCs w:val="24"/>
              </w:rPr>
              <w:lastRenderedPageBreak/>
              <w:t>1 минута</w:t>
            </w:r>
          </w:p>
        </w:tc>
      </w:tr>
    </w:tbl>
    <w:p w14:paraId="6E59D17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14:paraId="06C6E083"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5) организация и осуществление экстренных выездов групп быстрого реагирования</w:t>
      </w:r>
      <w:r w:rsidRPr="00BA2816">
        <w:rPr>
          <w:rFonts w:ascii="Arial" w:eastAsia="Times New Roman" w:hAnsi="Arial" w:cs="Arial"/>
          <w:sz w:val="28"/>
          <w:szCs w:val="28"/>
          <w:vertAlign w:val="superscript"/>
        </w:rPr>
        <w:footnoteReference w:id="1"/>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169FC04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6) обеспечение прибытия </w:t>
      </w:r>
      <w:r>
        <w:rPr>
          <w:rFonts w:ascii="Times New Roman" w:eastAsia="Times New Roman" w:hAnsi="Times New Roman"/>
          <w:sz w:val="28"/>
          <w:szCs w:val="28"/>
        </w:rPr>
        <w:t xml:space="preserve">ГБР на Охраняемый объект </w:t>
      </w:r>
      <w:r w:rsidRPr="00BA2816">
        <w:rPr>
          <w:rFonts w:ascii="Times New Roman" w:eastAsia="Times New Roman" w:hAnsi="Times New Roman"/>
          <w:sz w:val="28"/>
          <w:szCs w:val="28"/>
        </w:rPr>
        <w:t>с момента поступления на ПЦО сигнала «Тревога» для задержания лиц, совершающих или совершивших противоправные действия</w:t>
      </w:r>
      <w:r>
        <w:rPr>
          <w:rFonts w:ascii="Times New Roman" w:eastAsia="Times New Roman" w:hAnsi="Times New Roman"/>
          <w:sz w:val="28"/>
          <w:szCs w:val="28"/>
        </w:rPr>
        <w:t xml:space="preserve"> в сроки, указанные в Приложении №1 к Техническому заданию</w:t>
      </w:r>
      <w:r w:rsidRPr="00BA2816">
        <w:rPr>
          <w:rFonts w:ascii="Times New Roman" w:eastAsia="Times New Roman" w:hAnsi="Times New Roman"/>
          <w:sz w:val="28"/>
          <w:szCs w:val="28"/>
        </w:rPr>
        <w:t xml:space="preserve">. </w:t>
      </w:r>
    </w:p>
    <w:p w14:paraId="09A14B74"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0BD84FD3"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свидетельство о присвоении квалификации частного охранника </w:t>
      </w:r>
      <w:r w:rsidRPr="00BA2816">
        <w:rPr>
          <w:rFonts w:ascii="Times New Roman" w:eastAsia="Times New Roman" w:hAnsi="Times New Roman"/>
          <w:sz w:val="28"/>
          <w:szCs w:val="28"/>
        </w:rPr>
        <w:br/>
        <w:t xml:space="preserve">6 (шестого) разряда в соответствии с Приказом Минздравсоцразвития России </w:t>
      </w:r>
      <w:r w:rsidRPr="00BA2816">
        <w:rPr>
          <w:rFonts w:ascii="Times New Roman" w:eastAsia="Times New Roman" w:hAnsi="Times New Roman"/>
          <w:sz w:val="28"/>
          <w:szCs w:val="28"/>
        </w:rPr>
        <w:br/>
        <w:t>от 17</w:t>
      </w:r>
      <w:r>
        <w:rPr>
          <w:rFonts w:ascii="Times New Roman" w:eastAsia="Times New Roman" w:hAnsi="Times New Roman"/>
          <w:sz w:val="28"/>
          <w:szCs w:val="28"/>
        </w:rPr>
        <w:t>.04.</w:t>
      </w:r>
      <w:r w:rsidRPr="00BA2816">
        <w:rPr>
          <w:rFonts w:ascii="Times New Roman" w:eastAsia="Times New Roman" w:hAnsi="Times New Roman"/>
          <w:sz w:val="28"/>
          <w:szCs w:val="28"/>
        </w:rPr>
        <w:t>2009 № 199;</w:t>
      </w:r>
    </w:p>
    <w:p w14:paraId="047B0B5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rPr>
      </w:pPr>
      <w:r w:rsidRPr="00BA2816">
        <w:rPr>
          <w:rFonts w:ascii="Times New Roman" w:eastAsia="Times New Roman" w:hAnsi="Times New Roman"/>
          <w:sz w:val="28"/>
          <w:szCs w:val="28"/>
        </w:rPr>
        <w:t>- разрешение на хранение и ношение при исполнении служебных обязанностей служебного огнестрельного оружия и специа</w:t>
      </w:r>
      <w:r>
        <w:rPr>
          <w:rFonts w:ascii="Times New Roman" w:eastAsia="Times New Roman" w:hAnsi="Times New Roman"/>
          <w:sz w:val="28"/>
          <w:szCs w:val="28"/>
        </w:rPr>
        <w:t>льных средств в соответствии с п</w:t>
      </w:r>
      <w:r w:rsidRPr="00BA2816">
        <w:rPr>
          <w:rFonts w:ascii="Times New Roman" w:eastAsia="Times New Roman" w:hAnsi="Times New Roman"/>
          <w:sz w:val="28"/>
          <w:szCs w:val="28"/>
        </w:rPr>
        <w:t xml:space="preserve">остановлением Правительства Российской Федерации </w:t>
      </w:r>
      <w:r>
        <w:rPr>
          <w:rFonts w:ascii="Times New Roman" w:eastAsia="Times New Roman" w:hAnsi="Times New Roman"/>
          <w:sz w:val="28"/>
          <w:szCs w:val="28"/>
        </w:rPr>
        <w:br/>
      </w:r>
      <w:r w:rsidRPr="00BA2816">
        <w:rPr>
          <w:rFonts w:ascii="Times New Roman" w:eastAsia="Times New Roman" w:hAnsi="Times New Roman"/>
          <w:sz w:val="28"/>
          <w:szCs w:val="28"/>
        </w:rPr>
        <w:t xml:space="preserve">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14:paraId="7F6F29EC"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ГБР при прибытии на Объект по сигналу «Тревога» должна быть экипирована специальными средствами в соответствии с </w:t>
      </w:r>
      <w:r>
        <w:rPr>
          <w:rFonts w:ascii="Times New Roman" w:eastAsia="Times New Roman" w:hAnsi="Times New Roman"/>
          <w:sz w:val="28"/>
          <w:szCs w:val="28"/>
        </w:rPr>
        <w:t>п</w:t>
      </w:r>
      <w:r w:rsidRPr="00BA2816">
        <w:rPr>
          <w:rFonts w:ascii="Times New Roman" w:eastAsia="Times New Roman" w:hAnsi="Times New Roman"/>
          <w:sz w:val="28"/>
          <w:szCs w:val="28"/>
        </w:rPr>
        <w:t>остановлением Правительства Российск</w:t>
      </w:r>
      <w:r>
        <w:rPr>
          <w:rFonts w:ascii="Times New Roman" w:eastAsia="Times New Roman" w:hAnsi="Times New Roman"/>
          <w:sz w:val="28"/>
          <w:szCs w:val="28"/>
        </w:rPr>
        <w:t>ой Федерации от 09.09.2015</w:t>
      </w:r>
      <w:r w:rsidRPr="00BA2816">
        <w:rPr>
          <w:rFonts w:ascii="Times New Roman" w:eastAsia="Times New Roman" w:hAnsi="Times New Roman"/>
          <w:sz w:val="28"/>
          <w:szCs w:val="28"/>
        </w:rPr>
        <w:t xml:space="preserve"> № 948 </w:t>
      </w:r>
      <w:r>
        <w:rPr>
          <w:rFonts w:ascii="Times New Roman" w:eastAsia="Times New Roman" w:hAnsi="Times New Roman"/>
          <w:sz w:val="28"/>
          <w:szCs w:val="28"/>
        </w:rPr>
        <w:br/>
      </w:r>
      <w:r w:rsidRPr="00BA2816">
        <w:rPr>
          <w:rFonts w:ascii="Times New Roman" w:eastAsia="Times New Roman" w:hAnsi="Times New Roman"/>
          <w:sz w:val="28"/>
          <w:szCs w:val="28"/>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66A845B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w:t>
      </w:r>
      <w:r>
        <w:rPr>
          <w:rFonts w:ascii="Times New Roman" w:eastAsia="Times New Roman" w:hAnsi="Times New Roman"/>
          <w:sz w:val="28"/>
          <w:szCs w:val="28"/>
        </w:rPr>
        <w:t>нних дел в соответствии с п. 4 п</w:t>
      </w:r>
      <w:r w:rsidRPr="00BA2816">
        <w:rPr>
          <w:rFonts w:ascii="Times New Roman" w:eastAsia="Times New Roman" w:hAnsi="Times New Roman"/>
          <w:sz w:val="28"/>
          <w:szCs w:val="28"/>
        </w:rPr>
        <w:t xml:space="preserve">остановления Правительства Российской Федерации 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14:paraId="60871E13"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3A999944"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 xml:space="preserve"> Исполнителю необходимо обеспечить идентификацию сигнала «Тревога», поступающего с объектового оборудования Охраняемых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на ПЦО Исполнителя, по следующему перечню причин поступления сигнала:</w:t>
      </w:r>
    </w:p>
    <w:p w14:paraId="3199A1C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«Извещение о проникновении» –</w:t>
      </w:r>
      <w:r w:rsidRPr="00BA2816">
        <w:rPr>
          <w:rFonts w:ascii="Times New Roman" w:eastAsia="Times New Roman" w:hAnsi="Times New Roman"/>
          <w:sz w:val="28"/>
          <w:szCs w:val="28"/>
        </w:rPr>
        <w:t xml:space="preserve">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6DE0A549" w14:textId="77777777"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«Извещ</w:t>
      </w:r>
      <w:r>
        <w:rPr>
          <w:rFonts w:ascii="Times New Roman" w:eastAsia="Times New Roman" w:hAnsi="Times New Roman"/>
          <w:sz w:val="28"/>
          <w:szCs w:val="28"/>
        </w:rPr>
        <w:t>ение о нападении» –</w:t>
      </w:r>
      <w:r w:rsidRPr="00BA2816">
        <w:rPr>
          <w:rFonts w:ascii="Times New Roman" w:eastAsia="Times New Roman" w:hAnsi="Times New Roman"/>
          <w:sz w:val="28"/>
          <w:szCs w:val="28"/>
        </w:rPr>
        <w:t xml:space="preserve"> сообщение о возникновении криминальной или террористической угрозы на Охраняемом объекте, сформированное при приведении в действие КТС.</w:t>
      </w:r>
    </w:p>
    <w:p w14:paraId="5E31D8B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664C1">
        <w:rPr>
          <w:rFonts w:ascii="Times New Roman" w:eastAsia="Times New Roman" w:hAnsi="Times New Roman"/>
          <w:sz w:val="28"/>
          <w:szCs w:val="28"/>
        </w:rPr>
        <w:t>«Извещение о пожаре» - сообщение о пожаре на охраняемом объекте, сформированное в результате срабатывания пожарного извещателя.</w:t>
      </w:r>
    </w:p>
    <w:p w14:paraId="39545779"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73AC991E" w14:textId="77777777"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3F7AFDC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6C6661B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несет материальную ответственность за причиненный ущерб Заказчику в порядке и размере, установленных договором.</w:t>
      </w:r>
    </w:p>
    <w:p w14:paraId="2EC023B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1C27FD94"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b/>
          <w:sz w:val="28"/>
          <w:szCs w:val="28"/>
        </w:rPr>
        <w:t>ТРЕБОВАНИЯ К ПОРЯДКУ ОКАЗАНИЯ УСЛУГ</w:t>
      </w:r>
    </w:p>
    <w:p w14:paraId="4537CA2B"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08539E54"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качеству оказываемых услуг</w:t>
      </w:r>
    </w:p>
    <w:p w14:paraId="0AEDB3AB" w14:textId="77777777" w:rsidR="005E0F74" w:rsidRDefault="005E0F74" w:rsidP="00A06ED3">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При оказании Услуг Исполнитель обязан руководствоваться следующими нормативными правовыми актами и нормативными документами:</w:t>
      </w:r>
    </w:p>
    <w:p w14:paraId="5C124E9B" w14:textId="77777777" w:rsidR="00181407" w:rsidRPr="00181407" w:rsidRDefault="00181407" w:rsidP="00181407">
      <w:pPr>
        <w:numPr>
          <w:ilvl w:val="0"/>
          <w:numId w:val="4"/>
        </w:numPr>
        <w:shd w:val="clear" w:color="auto" w:fill="FFFFFF"/>
        <w:tabs>
          <w:tab w:val="left" w:pos="426"/>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 Федеральный закон от 30.11.20</w:t>
      </w:r>
      <w:r>
        <w:rPr>
          <w:rFonts w:ascii="Times New Roman" w:eastAsia="Times New Roman" w:hAnsi="Times New Roman" w:cs="Arial"/>
          <w:sz w:val="28"/>
          <w:szCs w:val="28"/>
        </w:rPr>
        <w:t xml:space="preserve">24 № 427-ФЗ «О частной охранной </w:t>
      </w:r>
      <w:r w:rsidRPr="00181407">
        <w:rPr>
          <w:rFonts w:ascii="Times New Roman" w:eastAsia="Times New Roman" w:hAnsi="Times New Roman" w:cs="Arial"/>
          <w:sz w:val="28"/>
          <w:szCs w:val="28"/>
        </w:rPr>
        <w:t>деятельности»</w:t>
      </w:r>
    </w:p>
    <w:p w14:paraId="455E85F2"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Федеральный закон от 04.05.2011 № 99-ФЗ «О лицензировании отдельных видов деятельности».</w:t>
      </w:r>
    </w:p>
    <w:p w14:paraId="5645757F"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Федеральный закон от 13.12.1996 № 150-ФЗ «Об оружии».</w:t>
      </w:r>
    </w:p>
    <w:p w14:paraId="41B96825"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Постановление Правительства от 23.06.2026 № 781 «Об утверждении Положения о лицензировании частной охранной деятельности».</w:t>
      </w:r>
    </w:p>
    <w:p w14:paraId="00DD3993"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Постановление Правительства от 31.03.2026 № 355 «О некоторых вопросах обеспечения частных охранников оружием и специальными средствами» (вместе с нормами обеспечения и правилами их использования).</w:t>
      </w:r>
    </w:p>
    <w:p w14:paraId="41F65F9E"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lastRenderedPageBreak/>
        <w:t>- Постановление Правительства от 26.07.2025 № 1112 «Об утверждении Правил ношения форменной одежды частными охранниками при оказании охранных услуг различных видов».</w:t>
      </w:r>
    </w:p>
    <w:p w14:paraId="23BF187A"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 Приказ </w:t>
      </w:r>
      <w:proofErr w:type="spellStart"/>
      <w:r w:rsidRPr="00181407">
        <w:rPr>
          <w:rFonts w:ascii="Times New Roman" w:eastAsia="Times New Roman" w:hAnsi="Times New Roman" w:cs="Arial"/>
          <w:sz w:val="28"/>
          <w:szCs w:val="28"/>
        </w:rPr>
        <w:t>Росгвардии</w:t>
      </w:r>
      <w:proofErr w:type="spellEnd"/>
      <w:r w:rsidRPr="00181407">
        <w:rPr>
          <w:rFonts w:ascii="Times New Roman" w:eastAsia="Times New Roman" w:hAnsi="Times New Roman" w:cs="Arial"/>
          <w:sz w:val="28"/>
          <w:szCs w:val="28"/>
        </w:rPr>
        <w:t xml:space="preserve"> от 18.06.2026 № 212 (типовые программы профессиональной подготовки и повышения квалификации охранников).</w:t>
      </w:r>
    </w:p>
    <w:p w14:paraId="751ACAB9"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 Приказ </w:t>
      </w:r>
      <w:proofErr w:type="spellStart"/>
      <w:r w:rsidRPr="00181407">
        <w:rPr>
          <w:rFonts w:ascii="Times New Roman" w:eastAsia="Times New Roman" w:hAnsi="Times New Roman" w:cs="Arial"/>
          <w:sz w:val="28"/>
          <w:szCs w:val="28"/>
        </w:rPr>
        <w:t>Росгвардии</w:t>
      </w:r>
      <w:proofErr w:type="spellEnd"/>
      <w:r w:rsidRPr="00181407">
        <w:rPr>
          <w:rFonts w:ascii="Times New Roman" w:eastAsia="Times New Roman" w:hAnsi="Times New Roman" w:cs="Arial"/>
          <w:sz w:val="28"/>
          <w:szCs w:val="28"/>
        </w:rPr>
        <w:t xml:space="preserve"> от 04.06.2026 № 198 (утверждает образец личной карточки работника ЧОО и требования к её бланку).</w:t>
      </w:r>
    </w:p>
    <w:p w14:paraId="1FE00336" w14:textId="77777777" w:rsidR="00181407" w:rsidRPr="00181407" w:rsidRDefault="00181407" w:rsidP="00181407">
      <w:pPr>
        <w:shd w:val="clear" w:color="auto" w:fill="FFFFFF"/>
        <w:tabs>
          <w:tab w:val="left" w:pos="851"/>
        </w:tabs>
        <w:autoSpaceDE w:val="0"/>
        <w:autoSpaceDN w:val="0"/>
        <w:adjustRightInd w:val="0"/>
        <w:spacing w:after="0" w:line="240" w:lineRule="auto"/>
        <w:ind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 Приказ </w:t>
      </w:r>
      <w:proofErr w:type="spellStart"/>
      <w:r w:rsidRPr="00181407">
        <w:rPr>
          <w:rFonts w:ascii="Times New Roman" w:eastAsia="Times New Roman" w:hAnsi="Times New Roman" w:cs="Arial"/>
          <w:sz w:val="28"/>
          <w:szCs w:val="28"/>
        </w:rPr>
        <w:t>Росгвардии</w:t>
      </w:r>
      <w:proofErr w:type="spellEnd"/>
      <w:r w:rsidRPr="00181407">
        <w:rPr>
          <w:rFonts w:ascii="Times New Roman" w:eastAsia="Times New Roman" w:hAnsi="Times New Roman" w:cs="Arial"/>
          <w:sz w:val="28"/>
          <w:szCs w:val="28"/>
        </w:rPr>
        <w:t xml:space="preserve"> от 18.06.2026 № 213 (типовые программы повышения квалификации руководителей ЧОО).</w:t>
      </w:r>
    </w:p>
    <w:p w14:paraId="6FE7E696"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Федеральный закон от 27.07.2006 № 152-ФЗ «О персональных данных»;</w:t>
      </w:r>
    </w:p>
    <w:p w14:paraId="2E85FCA2"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65399B4E"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(п. 17 </w:t>
      </w:r>
      <w:proofErr w:type="spellStart"/>
      <w:r w:rsidRPr="00181407">
        <w:rPr>
          <w:rFonts w:ascii="Times New Roman" w:eastAsia="Times New Roman" w:hAnsi="Times New Roman" w:cs="Arial"/>
          <w:sz w:val="28"/>
          <w:szCs w:val="28"/>
        </w:rPr>
        <w:t>п.п</w:t>
      </w:r>
      <w:proofErr w:type="spellEnd"/>
      <w:r w:rsidRPr="00181407">
        <w:rPr>
          <w:rFonts w:ascii="Times New Roman" w:eastAsia="Times New Roman" w:hAnsi="Times New Roman" w:cs="Arial"/>
          <w:sz w:val="28"/>
          <w:szCs w:val="28"/>
        </w:rPr>
        <w:t>. «в», п. 18, п.20)</w:t>
      </w:r>
    </w:p>
    <w:p w14:paraId="6E07F1F9"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41DADA36"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Приказ Минздравсоцразвития России от 17.04.2009 № 199;</w:t>
      </w:r>
    </w:p>
    <w:p w14:paraId="03F23418"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ГОСТ Р 56102.1-2014. Национальный стандарт Российской Федерации. Системы централизованного наблюдения. Часть 1. Общие положения;</w:t>
      </w:r>
    </w:p>
    <w:p w14:paraId="7DC53476"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117A9878"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2737E1FA"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ГОСТ Р 52551-2016. Национальный стандарт Российской Федерации. Системы охраны и безопасности. Термины и определения;</w:t>
      </w:r>
    </w:p>
    <w:p w14:paraId="25E4F802"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lastRenderedPageBreak/>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C0B2371" w14:textId="77777777" w:rsidR="00181407" w:rsidRPr="00181407"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s="Arial"/>
          <w:sz w:val="28"/>
          <w:szCs w:val="28"/>
        </w:rPr>
      </w:pPr>
      <w:r w:rsidRPr="00181407">
        <w:rPr>
          <w:rFonts w:ascii="Times New Roman" w:eastAsia="Times New Roman" w:hAnsi="Times New Roman" w:cs="Arial"/>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325B812A" w14:textId="77777777" w:rsidR="005E0F74" w:rsidRDefault="00181407" w:rsidP="00181407">
      <w:pPr>
        <w:numPr>
          <w:ilvl w:val="0"/>
          <w:numId w:val="4"/>
        </w:numPr>
        <w:shd w:val="clear" w:color="auto" w:fill="FFFFFF"/>
        <w:tabs>
          <w:tab w:val="left" w:pos="851"/>
        </w:tabs>
        <w:autoSpaceDE w:val="0"/>
        <w:autoSpaceDN w:val="0"/>
        <w:adjustRightInd w:val="0"/>
        <w:spacing w:after="0" w:line="240" w:lineRule="auto"/>
        <w:ind w:left="0" w:firstLine="284"/>
        <w:contextualSpacing/>
        <w:jc w:val="both"/>
        <w:rPr>
          <w:rFonts w:ascii="Times New Roman" w:eastAsia="Times New Roman" w:hAnsi="Times New Roman"/>
          <w:color w:val="000000" w:themeColor="text1"/>
          <w:kern w:val="36"/>
          <w:sz w:val="28"/>
          <w:szCs w:val="28"/>
        </w:rPr>
      </w:pPr>
      <w:r w:rsidRPr="00181407">
        <w:rPr>
          <w:rFonts w:ascii="Times New Roman" w:eastAsia="Times New Roman" w:hAnsi="Times New Roman" w:cs="Arial"/>
          <w:sz w:val="28"/>
          <w:szCs w:val="28"/>
        </w:rPr>
        <w:t>настоящего Технического задания и условиями Договора.</w:t>
      </w:r>
    </w:p>
    <w:p w14:paraId="7B76FD4C" w14:textId="77777777" w:rsidR="005E0F74" w:rsidRPr="00BA2816" w:rsidRDefault="005E0F74" w:rsidP="005E0F7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8"/>
          <w:szCs w:val="28"/>
        </w:rPr>
      </w:pPr>
    </w:p>
    <w:p w14:paraId="1EE05308"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trike/>
          <w:sz w:val="28"/>
          <w:szCs w:val="28"/>
        </w:rPr>
      </w:pPr>
      <w:r w:rsidRPr="00BA2816">
        <w:rPr>
          <w:rFonts w:ascii="Times New Roman" w:eastAsia="Times New Roman" w:hAnsi="Times New Roman"/>
          <w:b/>
          <w:sz w:val="28"/>
          <w:szCs w:val="28"/>
        </w:rPr>
        <w:t>Условия оказания услуг</w:t>
      </w:r>
    </w:p>
    <w:p w14:paraId="1EDE2EA7" w14:textId="77777777" w:rsidR="005E0F74" w:rsidRPr="00BA2816" w:rsidRDefault="005E0F74" w:rsidP="005E0F74">
      <w:pPr>
        <w:widowControl w:val="0"/>
        <w:tabs>
          <w:tab w:val="left" w:pos="1134"/>
        </w:tabs>
        <w:autoSpaceDE w:val="0"/>
        <w:autoSpaceDN w:val="0"/>
        <w:adjustRightInd w:val="0"/>
        <w:spacing w:after="0" w:line="240" w:lineRule="auto"/>
        <w:ind w:left="709"/>
        <w:jc w:val="both"/>
        <w:rPr>
          <w:rFonts w:ascii="Times New Roman" w:eastAsia="Times New Roman" w:hAnsi="Times New Roman"/>
          <w:sz w:val="28"/>
          <w:szCs w:val="28"/>
        </w:rPr>
      </w:pPr>
      <w:r w:rsidRPr="00BA2816">
        <w:rPr>
          <w:rFonts w:ascii="Times New Roman" w:eastAsia="Times New Roman" w:hAnsi="Times New Roman"/>
          <w:sz w:val="28"/>
          <w:szCs w:val="28"/>
        </w:rPr>
        <w:t>Подключение и охрана Объектов:</w:t>
      </w:r>
    </w:p>
    <w:p w14:paraId="4CB080D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подключение Объекта к ПЦО:</w:t>
      </w:r>
    </w:p>
    <w:p w14:paraId="2A4C104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обязан принять, адаптировать и подключить на Пункт централизованной охраны (мониторинговый центр) действующие КТСО, смонтированные на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АО «Почта России».</w:t>
      </w:r>
    </w:p>
    <w:p w14:paraId="4319288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3735318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Срок подключения объектового оборудования по всем Объектам к мониторинговому центру Исполнителя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заключения договора.</w:t>
      </w:r>
    </w:p>
    <w:p w14:paraId="0EBA5B3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Оказываемые Услуги должны соответствовать требованиям государственных стандартов Российской Федерации указанных в п. 6.1 ТЗ,</w:t>
      </w:r>
      <w:r>
        <w:rPr>
          <w:rFonts w:ascii="Times New Roman" w:eastAsia="Times New Roman" w:hAnsi="Times New Roman"/>
          <w:sz w:val="28"/>
          <w:szCs w:val="28"/>
        </w:rPr>
        <w:br/>
      </w:r>
      <w:r w:rsidRPr="00BA2816">
        <w:rPr>
          <w:rFonts w:ascii="Times New Roman" w:eastAsia="Times New Roman" w:hAnsi="Times New Roman"/>
          <w:sz w:val="28"/>
          <w:szCs w:val="28"/>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1E493B6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 xml:space="preserve">(пять) </w:t>
      </w:r>
      <w:r w:rsidRPr="00BA2816">
        <w:rPr>
          <w:rFonts w:ascii="Times New Roman" w:eastAsia="Times New Roman" w:hAnsi="Times New Roman"/>
          <w:sz w:val="28"/>
          <w:szCs w:val="28"/>
        </w:rPr>
        <w:t xml:space="preserve">рабочих дней после заключения договора и согласовывается Заказчиком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ее получения от Исполнителя.</w:t>
      </w:r>
    </w:p>
    <w:p w14:paraId="7A786E4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2) режим охраны Объекта на ПЦО:</w:t>
      </w:r>
    </w:p>
    <w:p w14:paraId="792C6D4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3869B0A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надлежащий режим охраны имущества на Объектах:</w:t>
      </w:r>
    </w:p>
    <w:p w14:paraId="49AC0CB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КТС – в часы работы (с момента снятия до момента постановки охранной сигнализации) отделений почтовой связи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w:t>
      </w:r>
    </w:p>
    <w:p w14:paraId="68703B2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Режим работы системы охранно</w:t>
      </w:r>
      <w:r>
        <w:rPr>
          <w:rFonts w:ascii="Times New Roman" w:eastAsia="Times New Roman" w:hAnsi="Times New Roman"/>
          <w:sz w:val="28"/>
          <w:szCs w:val="28"/>
        </w:rPr>
        <w:t>-пожарной</w:t>
      </w:r>
      <w:r w:rsidRPr="00BA2816">
        <w:rPr>
          <w:rFonts w:ascii="Times New Roman" w:eastAsia="Times New Roman" w:hAnsi="Times New Roman"/>
          <w:sz w:val="28"/>
          <w:szCs w:val="28"/>
        </w:rPr>
        <w:t xml:space="preserve"> сигнализации: </w:t>
      </w:r>
    </w:p>
    <w:p w14:paraId="3499C78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 выходные и праздничные дни – круглосуточно;</w:t>
      </w:r>
    </w:p>
    <w:p w14:paraId="0A88F5D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рабочие дни – с момента постановки до момента снятия с пульта Исполнителя. </w:t>
      </w:r>
    </w:p>
    <w:p w14:paraId="434B0FFE"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Готовность ГБР к прибытию на Объект в установленные нормативные сроки – круглосуточно.</w:t>
      </w:r>
    </w:p>
    <w:p w14:paraId="31B15E8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круглосуточно.</w:t>
      </w:r>
    </w:p>
    <w:p w14:paraId="7C8490BF"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04B1ED9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38F3A90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Обеспечение Исполнителем установленного режима охраны Объектов, на которых изменилась конфигурация КТСО</w:t>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согласованию Сторон).</w:t>
      </w:r>
    </w:p>
    <w:p w14:paraId="76A7FA62"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Объекты или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 xml:space="preserve"> </w:t>
      </w:r>
      <w:r w:rsidRPr="00BA2816">
        <w:rPr>
          <w:rFonts w:ascii="Times New Roman" w:eastAsia="Times New Roman" w:hAnsi="Times New Roman"/>
          <w:sz w:val="28"/>
          <w:szCs w:val="28"/>
        </w:rPr>
        <w:t>Общества после завершения их капитального ремонта</w:t>
      </w:r>
      <w:r w:rsidRPr="00F7089D">
        <w:t xml:space="preserve"> </w:t>
      </w:r>
      <w:r w:rsidRPr="00F7089D">
        <w:rPr>
          <w:rFonts w:ascii="Times New Roman" w:eastAsia="Times New Roman" w:hAnsi="Times New Roman"/>
          <w:sz w:val="28"/>
          <w:szCs w:val="28"/>
        </w:rPr>
        <w:t>без увеличения стоимости услуг по заключённому с Заказчиком договору</w:t>
      </w:r>
      <w:r w:rsidRPr="00BA2816">
        <w:rPr>
          <w:rFonts w:ascii="Times New Roman" w:eastAsia="Times New Roman" w:hAnsi="Times New Roman"/>
          <w:sz w:val="28"/>
          <w:szCs w:val="28"/>
        </w:rPr>
        <w:t>.</w:t>
      </w:r>
    </w:p>
    <w:p w14:paraId="253D6C14"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ранее не находившиеся под охраной,</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без увеличения стоимости услуг по заключенному с Заказчиком договору.</w:t>
      </w:r>
    </w:p>
    <w:p w14:paraId="4067F316" w14:textId="77777777" w:rsidR="005E0F74" w:rsidRPr="001C6FBE"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w:t>
      </w:r>
      <w:r>
        <w:rPr>
          <w:rFonts w:ascii="Times New Roman" w:eastAsia="Times New Roman" w:hAnsi="Times New Roman"/>
          <w:sz w:val="28"/>
          <w:szCs w:val="28"/>
        </w:rPr>
        <w:t>При изменении адреса О</w:t>
      </w:r>
      <w:r w:rsidRPr="001C6FBE">
        <w:rPr>
          <w:rFonts w:ascii="Times New Roman" w:eastAsia="Times New Roman" w:hAnsi="Times New Roman"/>
          <w:sz w:val="28"/>
          <w:szCs w:val="28"/>
        </w:rPr>
        <w:t xml:space="preserve">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6EE57931"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w:t>
      </w:r>
      <w:r w:rsidRPr="00BA2816">
        <w:rPr>
          <w:rFonts w:ascii="Times New Roman" w:eastAsia="Times New Roman" w:hAnsi="Times New Roman"/>
          <w:sz w:val="28"/>
          <w:szCs w:val="28"/>
        </w:rPr>
        <w:lastRenderedPageBreak/>
        <w:t>перед Заказчиком за их действия и Услуги, которые должны быть оказаны в соответствии с требованиями настоящего Т</w:t>
      </w:r>
      <w:r>
        <w:rPr>
          <w:rFonts w:ascii="Times New Roman" w:eastAsia="Times New Roman" w:hAnsi="Times New Roman"/>
          <w:sz w:val="28"/>
          <w:szCs w:val="28"/>
        </w:rPr>
        <w:t>З</w:t>
      </w:r>
      <w:r w:rsidRPr="00BA2816">
        <w:rPr>
          <w:rFonts w:ascii="Times New Roman" w:eastAsia="Times New Roman" w:hAnsi="Times New Roman"/>
          <w:sz w:val="28"/>
          <w:szCs w:val="28"/>
        </w:rPr>
        <w:t>.</w:t>
      </w:r>
    </w:p>
    <w:p w14:paraId="746743B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Заказчик имеет право проверять готовность КТСО на любом Объекте в части:</w:t>
      </w:r>
    </w:p>
    <w:p w14:paraId="389D8126"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готовности охранной, тревожной сигнализации к выдаче тревожного сигнала на ПЦН охранной организации с его идентификацией;</w:t>
      </w:r>
    </w:p>
    <w:p w14:paraId="0D70552A"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прохождения тревожного сигнала;</w:t>
      </w:r>
    </w:p>
    <w:p w14:paraId="297FF53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прибытия ГБР.</w:t>
      </w:r>
    </w:p>
    <w:p w14:paraId="2CEFFBD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0D9DBA1B"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76F96477"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58900E1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2979285A" w14:textId="77777777"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b/>
          <w:sz w:val="28"/>
          <w:szCs w:val="28"/>
        </w:rPr>
      </w:pPr>
      <w:r w:rsidRPr="00BA2816">
        <w:rPr>
          <w:rFonts w:ascii="Times New Roman" w:eastAsia="Times New Roman" w:hAnsi="Times New Roman"/>
          <w:sz w:val="28"/>
          <w:szCs w:val="28"/>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BA2816">
        <w:rPr>
          <w:rFonts w:ascii="Times New Roman" w:eastAsia="Times New Roman" w:hAnsi="Times New Roman"/>
          <w:b/>
          <w:sz w:val="28"/>
          <w:szCs w:val="28"/>
        </w:rPr>
        <w:t xml:space="preserve">  </w:t>
      </w:r>
    </w:p>
    <w:p w14:paraId="280DCDA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b/>
          <w:sz w:val="28"/>
          <w:szCs w:val="28"/>
        </w:rPr>
        <w:t xml:space="preserve">                                                                                                </w:t>
      </w:r>
    </w:p>
    <w:p w14:paraId="34983C8A" w14:textId="77777777" w:rsidR="00A06ED3" w:rsidRDefault="005E0F74" w:rsidP="00A06ED3">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Требования к безопасности                                    </w:t>
      </w:r>
    </w:p>
    <w:p w14:paraId="4F575A0A" w14:textId="77777777" w:rsidR="00A06ED3" w:rsidRPr="00A06ED3" w:rsidRDefault="00A06ED3" w:rsidP="00A06ED3">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rPr>
      </w:pPr>
      <w:r w:rsidRPr="00A06ED3">
        <w:rPr>
          <w:rFonts w:ascii="Times New Roman" w:eastAsia="Times New Roman" w:hAnsi="Times New Roman"/>
          <w:sz w:val="28"/>
          <w:szCs w:val="28"/>
        </w:rPr>
        <w:t>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p>
    <w:p w14:paraId="65261EA7" w14:textId="77777777" w:rsidR="005E0F74" w:rsidRPr="00BA2816" w:rsidRDefault="005E0F74" w:rsidP="005E0F74">
      <w:pPr>
        <w:widowControl w:val="0"/>
        <w:tabs>
          <w:tab w:val="left" w:pos="1276"/>
        </w:tabs>
        <w:autoSpaceDE w:val="0"/>
        <w:autoSpaceDN w:val="0"/>
        <w:adjustRightInd w:val="0"/>
        <w:spacing w:after="0" w:line="240" w:lineRule="auto"/>
        <w:ind w:left="709"/>
        <w:rPr>
          <w:rFonts w:ascii="Times New Roman" w:eastAsia="Times New Roman" w:hAnsi="Times New Roman"/>
          <w:b/>
          <w:sz w:val="28"/>
          <w:szCs w:val="28"/>
        </w:rPr>
      </w:pPr>
      <w:r>
        <w:rPr>
          <w:rFonts w:ascii="Times New Roman" w:eastAsia="Times New Roman" w:hAnsi="Times New Roman"/>
          <w:b/>
          <w:sz w:val="28"/>
          <w:szCs w:val="28"/>
        </w:rPr>
        <w:t xml:space="preserve">     </w:t>
      </w:r>
      <w:r w:rsidRPr="00BA2816">
        <w:rPr>
          <w:rFonts w:ascii="Times New Roman" w:eastAsia="Times New Roman" w:hAnsi="Times New Roman"/>
          <w:b/>
          <w:sz w:val="28"/>
          <w:szCs w:val="28"/>
        </w:rPr>
        <w:t xml:space="preserve">                                       </w:t>
      </w:r>
    </w:p>
    <w:p w14:paraId="0272D187"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 Требования к конфиденциальности</w:t>
      </w:r>
    </w:p>
    <w:p w14:paraId="09DCC7E4"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75ED30DF"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в течение 10 (десяти) рабочих дней с даты заключения </w:t>
      </w:r>
      <w:r w:rsidRPr="00BA2816">
        <w:rPr>
          <w:rFonts w:ascii="Times New Roman" w:eastAsia="Times New Roman" w:hAnsi="Times New Roman"/>
          <w:sz w:val="28"/>
          <w:szCs w:val="28"/>
        </w:rPr>
        <w:lastRenderedPageBreak/>
        <w:t>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2778D0F1"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60F47482" w14:textId="77777777"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соответствии с Федеральным законом от 27.07.2006 № 152-ФЗ </w:t>
      </w:r>
      <w:r w:rsidRPr="00BA2816">
        <w:rPr>
          <w:rFonts w:ascii="Times New Roman" w:eastAsia="Times New Roman" w:hAnsi="Times New Roman"/>
          <w:sz w:val="28"/>
          <w:szCs w:val="28"/>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1D267998"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приемке услуг</w:t>
      </w:r>
    </w:p>
    <w:p w14:paraId="681371F1" w14:textId="77777777" w:rsidR="005E0F74" w:rsidRPr="00BA2816" w:rsidRDefault="005E0F74" w:rsidP="005E0F74">
      <w:pPr>
        <w:widowControl w:val="0"/>
        <w:autoSpaceDE w:val="0"/>
        <w:autoSpaceDN w:val="0"/>
        <w:adjustRightInd w:val="0"/>
        <w:spacing w:after="0" w:line="240" w:lineRule="auto"/>
        <w:ind w:firstLine="720"/>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Приемка услуг осуществляется Заказчиком ежемесячно в течение </w:t>
      </w:r>
      <w:r w:rsidR="00165DC1">
        <w:rPr>
          <w:rFonts w:ascii="Times New Roman" w:eastAsia="Times New Roman" w:hAnsi="Times New Roman"/>
          <w:sz w:val="28"/>
          <w:szCs w:val="28"/>
        </w:rPr>
        <w:t>1</w:t>
      </w:r>
      <w:r w:rsidR="00165DC1" w:rsidRPr="00BA2816">
        <w:rPr>
          <w:rFonts w:ascii="Times New Roman" w:eastAsia="Times New Roman" w:hAnsi="Times New Roman"/>
          <w:sz w:val="28"/>
          <w:szCs w:val="28"/>
        </w:rPr>
        <w:t>5</w:t>
      </w:r>
      <w:r w:rsidR="00165DC1">
        <w:rPr>
          <w:rFonts w:ascii="Times New Roman" w:eastAsia="Times New Roman" w:hAnsi="Times New Roman"/>
          <w:sz w:val="28"/>
          <w:szCs w:val="28"/>
        </w:rPr>
        <w:t> (пятнадцати</w:t>
      </w:r>
      <w:r w:rsidR="00165DC1" w:rsidRPr="00BA2816">
        <w:rPr>
          <w:rFonts w:ascii="Times New Roman" w:eastAsia="Times New Roman" w:hAnsi="Times New Roman"/>
          <w:sz w:val="28"/>
          <w:szCs w:val="28"/>
        </w:rPr>
        <w:t xml:space="preserve">) </w:t>
      </w:r>
      <w:r w:rsidRPr="00BA2816">
        <w:rPr>
          <w:rFonts w:ascii="Times New Roman" w:eastAsia="Times New Roman" w:hAnsi="Times New Roman"/>
          <w:sz w:val="28"/>
          <w:szCs w:val="28"/>
        </w:rPr>
        <w:t>рабочих дней со дня предоставления отчетных документов в соответствии с п. 6.6 Т</w:t>
      </w:r>
      <w:r>
        <w:rPr>
          <w:rFonts w:ascii="Times New Roman" w:eastAsia="Times New Roman" w:hAnsi="Times New Roman"/>
          <w:sz w:val="28"/>
          <w:szCs w:val="28"/>
        </w:rPr>
        <w:t>З</w:t>
      </w:r>
      <w:r w:rsidRPr="00BA2816">
        <w:rPr>
          <w:rFonts w:ascii="Times New Roman" w:eastAsia="Times New Roman" w:hAnsi="Times New Roman"/>
          <w:sz w:val="28"/>
          <w:szCs w:val="28"/>
        </w:rPr>
        <w:t>. Отчетным периодом является календарный месяц.</w:t>
      </w:r>
    </w:p>
    <w:p w14:paraId="4D070D75"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229C125B" w14:textId="77777777"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передаче заказчику закупки технических и иных документов (оформление результатов оказанных услуг)</w:t>
      </w:r>
    </w:p>
    <w:p w14:paraId="5878E029"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165DC1">
        <w:rPr>
          <w:rFonts w:ascii="Times New Roman" w:hAnsi="Times New Roman"/>
          <w:sz w:val="28"/>
          <w:szCs w:val="28"/>
        </w:rPr>
        <w:t xml:space="preserve"> в </w:t>
      </w:r>
      <w:r w:rsidRPr="00165DC1">
        <w:rPr>
          <w:rFonts w:ascii="Times New Roman" w:eastAsia="Times New Roman" w:hAnsi="Times New Roman"/>
          <w:sz w:val="28"/>
          <w:szCs w:val="28"/>
        </w:rPr>
        <w:t>двух экземплярах, подписанный уполномоченным лицом Исполнителя и заверенный печатью.</w:t>
      </w:r>
    </w:p>
    <w:p w14:paraId="303C5A17"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Акт первичного обследования объектов оформляется и передается Заказчику в одном экземпляре на бумажном носителе для каждого объекта в течение 5 (пяти) рабочих дней с даты заключения договора.</w:t>
      </w:r>
    </w:p>
    <w:p w14:paraId="1658EBFD" w14:textId="77777777"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hAnsi="Times New Roman"/>
          <w:sz w:val="28"/>
          <w:szCs w:val="28"/>
        </w:rPr>
        <w:t xml:space="preserve">Счета и акты об оказании услуг на бумажном носителе в двух экземплярах Исполнитель направляет Заказчику заказным письмом с уведомлением о вручении либо передает нарочно (курьерской доставкой) по адресу: 677000, Республика Саха (Якутия), г. Якутск, ул. Дзержинского, д. 4. </w:t>
      </w:r>
    </w:p>
    <w:p w14:paraId="6C621542" w14:textId="77777777" w:rsidR="005E0F74" w:rsidRDefault="005E0F74" w:rsidP="005E0F74">
      <w:pPr>
        <w:widowControl w:val="0"/>
        <w:autoSpaceDE w:val="0"/>
        <w:autoSpaceDN w:val="0"/>
        <w:adjustRightInd w:val="0"/>
        <w:spacing w:after="0" w:line="240" w:lineRule="auto"/>
        <w:jc w:val="center"/>
        <w:rPr>
          <w:rFonts w:ascii="Times New Roman" w:eastAsia="Times New Roman" w:hAnsi="Times New Roman"/>
          <w:sz w:val="28"/>
          <w:szCs w:val="28"/>
        </w:rPr>
      </w:pPr>
    </w:p>
    <w:p w14:paraId="09D688B4"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ГАРАНТИЙНЫМ ОБЯЗАТЕЛЬСТВАМ ОКАЗЫВАЕМЫХ УСЛУГ</w:t>
      </w:r>
    </w:p>
    <w:p w14:paraId="06472175" w14:textId="77777777" w:rsidR="005E0F74" w:rsidRPr="002F4FB3" w:rsidRDefault="005E0F74" w:rsidP="005E0F74">
      <w:pPr>
        <w:widowControl w:val="0"/>
        <w:autoSpaceDE w:val="0"/>
        <w:autoSpaceDN w:val="0"/>
        <w:adjustRightInd w:val="0"/>
        <w:spacing w:after="0" w:line="240" w:lineRule="auto"/>
        <w:jc w:val="center"/>
        <w:rPr>
          <w:rFonts w:ascii="Times New Roman" w:eastAsia="Times New Roman" w:hAnsi="Times New Roman"/>
          <w:sz w:val="20"/>
          <w:szCs w:val="20"/>
        </w:rPr>
      </w:pPr>
    </w:p>
    <w:p w14:paraId="71DB4497" w14:textId="77777777" w:rsidR="005E0F74" w:rsidRPr="00A06ED3" w:rsidRDefault="00165DC1"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30F2">
        <w:rPr>
          <w:rFonts w:ascii="Times New Roman" w:eastAsia="Times New Roman" w:hAnsi="Times New Roman"/>
          <w:sz w:val="28"/>
          <w:szCs w:val="28"/>
        </w:rPr>
        <w:t>Исполнитель гарантирует соблюдение требований действующего законодательства Российской Федерации, регулирующего деятельность Исполнителя по оказанию услуг по Договору</w:t>
      </w:r>
      <w:r w:rsidR="00A06ED3" w:rsidRPr="00A06ED3">
        <w:rPr>
          <w:rFonts w:ascii="Times New Roman" w:eastAsia="Times New Roman" w:hAnsi="Times New Roman"/>
          <w:sz w:val="28"/>
          <w:szCs w:val="28"/>
        </w:rPr>
        <w:t>.</w:t>
      </w:r>
    </w:p>
    <w:p w14:paraId="03E352D0" w14:textId="77777777" w:rsidR="00A06ED3" w:rsidRDefault="00A06ED3"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42ECB613" w14:textId="77777777" w:rsidR="003B235E" w:rsidRPr="00A06ED3" w:rsidRDefault="003B235E"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0E11DFCE" w14:textId="77777777" w:rsidR="005E0F74"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lastRenderedPageBreak/>
        <w:t>СПЕЦИАЛЬНЫЕ ТРЕБОВАНИЯ</w:t>
      </w:r>
    </w:p>
    <w:p w14:paraId="5EC3A0B3"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14:paraId="11F8DC14" w14:textId="77777777" w:rsidR="00181407" w:rsidRPr="002D7799" w:rsidRDefault="00181407" w:rsidP="002D7799">
      <w:pPr>
        <w:pStyle w:val="a6"/>
        <w:widowControl w:val="0"/>
        <w:numPr>
          <w:ilvl w:val="1"/>
          <w:numId w:val="8"/>
        </w:numPr>
        <w:autoSpaceDE w:val="0"/>
        <w:autoSpaceDN w:val="0"/>
        <w:adjustRightInd w:val="0"/>
        <w:spacing w:after="0" w:line="240" w:lineRule="auto"/>
        <w:jc w:val="both"/>
        <w:rPr>
          <w:rFonts w:ascii="Times New Roman" w:eastAsia="Times New Roman" w:hAnsi="Times New Roman"/>
          <w:sz w:val="28"/>
          <w:szCs w:val="28"/>
        </w:rPr>
      </w:pPr>
      <w:r w:rsidRPr="002D7799">
        <w:rPr>
          <w:rFonts w:ascii="Times New Roman" w:eastAsia="Times New Roman" w:hAnsi="Times New Roman"/>
          <w:b/>
          <w:sz w:val="28"/>
          <w:szCs w:val="28"/>
        </w:rPr>
        <w:t>Требование к наличию лицензии</w:t>
      </w:r>
      <w:r w:rsidRPr="002D7799">
        <w:rPr>
          <w:rFonts w:ascii="Times New Roman" w:eastAsia="Times New Roman" w:hAnsi="Times New Roman"/>
          <w:sz w:val="28"/>
          <w:szCs w:val="28"/>
        </w:rPr>
        <w:t>.</w:t>
      </w:r>
    </w:p>
    <w:p w14:paraId="131FB812" w14:textId="77777777" w:rsidR="00181407" w:rsidRPr="00181407" w:rsidRDefault="00181407" w:rsidP="00181407">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При оказании услуг по охране объектов необходимо наличие у Исполнителя действующей лицензии (или выписки из единого реестра лицензий) на осуществление частной охранной деятельности, предоставленной в соответствии</w:t>
      </w:r>
      <w:r w:rsidR="00D45398">
        <w:rPr>
          <w:rFonts w:ascii="Times New Roman" w:eastAsia="Times New Roman" w:hAnsi="Times New Roman"/>
          <w:sz w:val="28"/>
          <w:szCs w:val="28"/>
        </w:rPr>
        <w:t xml:space="preserve"> </w:t>
      </w:r>
      <w:r w:rsidRPr="00181407">
        <w:rPr>
          <w:rFonts w:ascii="Times New Roman" w:eastAsia="Times New Roman" w:hAnsi="Times New Roman"/>
          <w:sz w:val="28"/>
          <w:szCs w:val="28"/>
        </w:rPr>
        <w:t>Федеральн</w:t>
      </w:r>
      <w:r w:rsidR="003B235E">
        <w:rPr>
          <w:rFonts w:ascii="Times New Roman" w:eastAsia="Times New Roman" w:hAnsi="Times New Roman"/>
          <w:sz w:val="28"/>
          <w:szCs w:val="28"/>
        </w:rPr>
        <w:t>ым</w:t>
      </w:r>
      <w:r w:rsidRPr="00181407">
        <w:rPr>
          <w:rFonts w:ascii="Times New Roman" w:eastAsia="Times New Roman" w:hAnsi="Times New Roman"/>
          <w:sz w:val="28"/>
          <w:szCs w:val="28"/>
        </w:rPr>
        <w:t xml:space="preserve"> закон</w:t>
      </w:r>
      <w:r w:rsidR="003B235E">
        <w:rPr>
          <w:rFonts w:ascii="Times New Roman" w:eastAsia="Times New Roman" w:hAnsi="Times New Roman"/>
          <w:sz w:val="28"/>
          <w:szCs w:val="28"/>
        </w:rPr>
        <w:t>ом</w:t>
      </w:r>
      <w:r w:rsidRPr="00181407">
        <w:rPr>
          <w:rFonts w:ascii="Times New Roman" w:eastAsia="Times New Roman" w:hAnsi="Times New Roman"/>
          <w:sz w:val="28"/>
          <w:szCs w:val="28"/>
        </w:rPr>
        <w:t xml:space="preserve"> № 427-ФЗ «О частной охранной деятельности» и Постановлением Правительства РФ от 23.06.2026 № 781. </w:t>
      </w:r>
    </w:p>
    <w:p w14:paraId="42E544FC" w14:textId="77777777" w:rsidR="00181407" w:rsidRPr="00181407" w:rsidRDefault="00181407" w:rsidP="00181407">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В перечне разрешенных видов охранных услуг лицензии в обязательном порядке должны быть указаны следующие виды услуг (согласно ч. 2 ст. 5 ФЗ № 427-ФЗ):</w:t>
      </w:r>
    </w:p>
    <w:p w14:paraId="583D6CC8" w14:textId="407604EA"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1. </w:t>
      </w:r>
      <w:r w:rsidRPr="003B3BDB">
        <w:rPr>
          <w:rFonts w:ascii="Times New Roman" w:eastAsia="Times New Roman" w:hAnsi="Times New Roman"/>
          <w:sz w:val="28"/>
          <w:szCs w:val="28"/>
        </w:rPr>
        <w:t xml:space="preserve">защита жизни и здоровья физических лиц от противоправных посягательств; </w:t>
      </w:r>
    </w:p>
    <w:p w14:paraId="47830953" w14:textId="7FF734FE"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2. </w:t>
      </w:r>
      <w:r w:rsidRPr="003B3BDB">
        <w:rPr>
          <w:rFonts w:ascii="Times New Roman" w:eastAsia="Times New Roman" w:hAnsi="Times New Roman"/>
          <w:sz w:val="28"/>
          <w:szCs w:val="28"/>
        </w:rPr>
        <w:t xml:space="preserve">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 </w:t>
      </w:r>
    </w:p>
    <w:p w14:paraId="090998BC" w14:textId="027D5C76"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3. </w:t>
      </w:r>
      <w:r w:rsidRPr="003B3BDB">
        <w:rPr>
          <w:rFonts w:ascii="Times New Roman" w:eastAsia="Times New Roman" w:hAnsi="Times New Roman"/>
          <w:sz w:val="28"/>
          <w:szCs w:val="28"/>
        </w:rPr>
        <w:t xml:space="preserve">обеспечение порядка в местах проведения мероприятий; </w:t>
      </w:r>
    </w:p>
    <w:p w14:paraId="50352722" w14:textId="36E1526C"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4. </w:t>
      </w:r>
      <w:r w:rsidRPr="003B3BDB">
        <w:rPr>
          <w:rFonts w:ascii="Times New Roman" w:eastAsia="Times New Roman" w:hAnsi="Times New Roman"/>
          <w:sz w:val="28"/>
          <w:szCs w:val="28"/>
        </w:rPr>
        <w:t xml:space="preserve">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w:t>
      </w:r>
    </w:p>
    <w:p w14:paraId="222B1E18" w14:textId="48F3E72D"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 </w:t>
      </w:r>
      <w:r w:rsidRPr="003B3BDB">
        <w:rPr>
          <w:rFonts w:ascii="Times New Roman" w:eastAsia="Times New Roman" w:hAnsi="Times New Roman"/>
          <w:sz w:val="28"/>
          <w:szCs w:val="28"/>
        </w:rPr>
        <w:t xml:space="preserve">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6B2E30EB" w14:textId="21E3E031" w:rsidR="003B3BDB" w:rsidRP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 </w:t>
      </w:r>
      <w:r w:rsidRPr="003B3BDB">
        <w:rPr>
          <w:rFonts w:ascii="Times New Roman" w:eastAsia="Times New Roman" w:hAnsi="Times New Roman"/>
          <w:sz w:val="28"/>
          <w:szCs w:val="28"/>
        </w:rPr>
        <w:t xml:space="preserve">обеспечение внутриобъектового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w:t>
      </w:r>
    </w:p>
    <w:p w14:paraId="471254FB" w14:textId="77777777" w:rsidR="003B3BDB" w:rsidRDefault="003B3BDB"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7. </w:t>
      </w:r>
      <w:r w:rsidRPr="003B3BDB">
        <w:rPr>
          <w:rFonts w:ascii="Times New Roman" w:eastAsia="Times New Roman" w:hAnsi="Times New Roman"/>
          <w:sz w:val="28"/>
          <w:szCs w:val="28"/>
        </w:rPr>
        <w:t>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798C87CA" w14:textId="6062BDA5" w:rsidR="00181407" w:rsidRDefault="00181407" w:rsidP="003B3BDB">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81407">
        <w:rPr>
          <w:rFonts w:ascii="Times New Roman" w:eastAsia="Times New Roman" w:hAnsi="Times New Roman"/>
          <w:sz w:val="28"/>
          <w:szCs w:val="28"/>
        </w:rPr>
        <w:t>Лицензия должна быть действующей на момент подачи заявки на участие в закупке и оставаться таковой на протяжении всего периода оказания услуг.</w:t>
      </w:r>
    </w:p>
    <w:p w14:paraId="1F423DB5" w14:textId="77777777" w:rsidR="003B235E" w:rsidRDefault="003B235E" w:rsidP="00181407">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14:paraId="4B45FCD4" w14:textId="77777777" w:rsidR="002D7799" w:rsidRPr="002D7799" w:rsidRDefault="002D7799" w:rsidP="00181407">
      <w:pPr>
        <w:widowControl w:val="0"/>
        <w:autoSpaceDE w:val="0"/>
        <w:autoSpaceDN w:val="0"/>
        <w:adjustRightInd w:val="0"/>
        <w:spacing w:after="0" w:line="240" w:lineRule="auto"/>
        <w:ind w:firstLine="709"/>
        <w:jc w:val="both"/>
        <w:rPr>
          <w:rFonts w:ascii="Times New Roman" w:eastAsia="Times New Roman" w:hAnsi="Times New Roman"/>
          <w:b/>
          <w:sz w:val="28"/>
          <w:szCs w:val="28"/>
        </w:rPr>
      </w:pPr>
      <w:r w:rsidRPr="002D7799">
        <w:rPr>
          <w:rFonts w:ascii="Times New Roman" w:eastAsia="Times New Roman" w:hAnsi="Times New Roman"/>
          <w:b/>
          <w:sz w:val="28"/>
          <w:szCs w:val="28"/>
        </w:rPr>
        <w:t>8.</w:t>
      </w:r>
      <w:proofErr w:type="gramStart"/>
      <w:r w:rsidRPr="002D7799">
        <w:rPr>
          <w:rFonts w:ascii="Times New Roman" w:eastAsia="Times New Roman" w:hAnsi="Times New Roman"/>
          <w:b/>
          <w:sz w:val="28"/>
          <w:szCs w:val="28"/>
        </w:rPr>
        <w:t>2.Требование</w:t>
      </w:r>
      <w:proofErr w:type="gramEnd"/>
      <w:r w:rsidRPr="002D7799">
        <w:rPr>
          <w:rFonts w:ascii="Times New Roman" w:eastAsia="Times New Roman" w:hAnsi="Times New Roman"/>
          <w:b/>
          <w:sz w:val="28"/>
          <w:szCs w:val="28"/>
        </w:rPr>
        <w:t xml:space="preserve"> к разрешению на оружие </w:t>
      </w:r>
    </w:p>
    <w:p w14:paraId="57013412" w14:textId="77777777" w:rsidR="002D7799" w:rsidRPr="002D7799" w:rsidRDefault="002D7799" w:rsidP="002D779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2D7799">
        <w:rPr>
          <w:rFonts w:ascii="Times New Roman" w:eastAsia="Times New Roman" w:hAnsi="Times New Roman"/>
          <w:sz w:val="28"/>
          <w:szCs w:val="28"/>
        </w:rPr>
        <w:t xml:space="preserve">Наличие </w:t>
      </w:r>
      <w:proofErr w:type="gramStart"/>
      <w:r w:rsidRPr="002D7799">
        <w:rPr>
          <w:rFonts w:ascii="Times New Roman" w:eastAsia="Times New Roman" w:hAnsi="Times New Roman"/>
          <w:sz w:val="28"/>
          <w:szCs w:val="28"/>
        </w:rPr>
        <w:t>у Исполнителя</w:t>
      </w:r>
      <w:proofErr w:type="gramEnd"/>
      <w:r w:rsidRPr="002D7799">
        <w:rPr>
          <w:rFonts w:ascii="Times New Roman" w:eastAsia="Times New Roman" w:hAnsi="Times New Roman"/>
          <w:sz w:val="28"/>
          <w:szCs w:val="28"/>
        </w:rPr>
        <w:t xml:space="preserve"> действующего на момент подачи заявки на участие в закупке разрешения на хранение и использование служебного оружия и патронов к нему, выданного Федеральной службой войск национальной гвардии Российской Федерации (</w:t>
      </w:r>
      <w:proofErr w:type="spellStart"/>
      <w:r w:rsidRPr="002D7799">
        <w:rPr>
          <w:rFonts w:ascii="Times New Roman" w:eastAsia="Times New Roman" w:hAnsi="Times New Roman"/>
          <w:sz w:val="28"/>
          <w:szCs w:val="28"/>
        </w:rPr>
        <w:t>Росгвардией</w:t>
      </w:r>
      <w:proofErr w:type="spellEnd"/>
      <w:r w:rsidRPr="002D7799">
        <w:rPr>
          <w:rFonts w:ascii="Times New Roman" w:eastAsia="Times New Roman" w:hAnsi="Times New Roman"/>
          <w:sz w:val="28"/>
          <w:szCs w:val="28"/>
        </w:rPr>
        <w:t>) в соответствии со ст. 12 и ст. 22 Федерального закона от 13.12.1996 № 150-ФЗ «Об оружии».</w:t>
      </w:r>
    </w:p>
    <w:p w14:paraId="64377552" w14:textId="77777777" w:rsidR="005E0F74" w:rsidRPr="00BA2816" w:rsidRDefault="002D7799" w:rsidP="002D779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2D7799">
        <w:rPr>
          <w:rFonts w:ascii="Times New Roman" w:eastAsia="Times New Roman" w:hAnsi="Times New Roman"/>
          <w:sz w:val="28"/>
          <w:szCs w:val="28"/>
        </w:rPr>
        <w:lastRenderedPageBreak/>
        <w:t>К разрешению в обязательном порядке должен прилагаться действующий, заверенный контролирующим органом список номерного учета оружия с указанием вида, модели, калибра, серии и номера каждой единицы служебного огнестрельного оружия, разрешенного юридическому лицу к хранению и использованию в ходе осуществления частной охранной деятельности в соответствии с Постановлением Правительства РФ от 21.07.1998 № 814 и Постановлением Правительства РФ от 31.03.2026 № 355.</w:t>
      </w:r>
    </w:p>
    <w:p w14:paraId="3E9CC260" w14:textId="77777777" w:rsidR="00A06ED3" w:rsidRDefault="00A06ED3"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ED9B2D2" w14:textId="77777777" w:rsidR="00A06ED3" w:rsidRPr="00BA2816" w:rsidRDefault="00A06ED3"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0ADE2E1" w14:textId="77777777"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ПЕРЕЧЕНЬ ПРИЛОЖЕНИЙ</w:t>
      </w:r>
    </w:p>
    <w:p w14:paraId="49E59B3E" w14:textId="77777777"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5E0F74" w:rsidRPr="00BA2816" w14:paraId="54668815" w14:textId="77777777" w:rsidTr="00562E47">
        <w:tc>
          <w:tcPr>
            <w:tcW w:w="1843" w:type="dxa"/>
            <w:tcBorders>
              <w:top w:val="single" w:sz="4" w:space="0" w:color="auto"/>
              <w:left w:val="single" w:sz="4" w:space="0" w:color="auto"/>
              <w:bottom w:val="single" w:sz="4" w:space="0" w:color="auto"/>
              <w:right w:val="single" w:sz="4" w:space="0" w:color="auto"/>
            </w:tcBorders>
            <w:hideMark/>
          </w:tcPr>
          <w:p w14:paraId="08817AA2"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14:paraId="6A4A5BE9"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14:paraId="41B4E94A" w14:textId="77777777"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страницы</w:t>
            </w:r>
          </w:p>
        </w:tc>
      </w:tr>
      <w:tr w:rsidR="005E0F74" w:rsidRPr="00BA2816" w14:paraId="039BBC73" w14:textId="77777777" w:rsidTr="00562E47">
        <w:tc>
          <w:tcPr>
            <w:tcW w:w="1843" w:type="dxa"/>
            <w:tcBorders>
              <w:top w:val="single" w:sz="4" w:space="0" w:color="auto"/>
              <w:left w:val="single" w:sz="4" w:space="0" w:color="auto"/>
              <w:bottom w:val="single" w:sz="4" w:space="0" w:color="auto"/>
              <w:right w:val="single" w:sz="4" w:space="0" w:color="auto"/>
            </w:tcBorders>
            <w:vAlign w:val="center"/>
          </w:tcPr>
          <w:p w14:paraId="7C7F836A" w14:textId="77777777" w:rsidR="005E0F74" w:rsidRPr="00BA2816" w:rsidRDefault="005E0F74" w:rsidP="00562E47">
            <w:pPr>
              <w:widowControl w:val="0"/>
              <w:autoSpaceDE w:val="0"/>
              <w:autoSpaceDN w:val="0"/>
              <w:adjustRightInd w:val="0"/>
              <w:spacing w:after="0"/>
              <w:ind w:firstLine="720"/>
              <w:rPr>
                <w:rFonts w:ascii="Times New Roman" w:eastAsia="Times New Roman" w:hAnsi="Times New Roman"/>
                <w:sz w:val="24"/>
                <w:szCs w:val="24"/>
              </w:rPr>
            </w:pPr>
            <w:r w:rsidRPr="00BA2816">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14:paraId="42E16807" w14:textId="77777777" w:rsidR="005E0F74" w:rsidRPr="00BA2816" w:rsidRDefault="005E0F74" w:rsidP="00562E47">
            <w:pPr>
              <w:widowControl w:val="0"/>
              <w:autoSpaceDE w:val="0"/>
              <w:autoSpaceDN w:val="0"/>
              <w:adjustRightInd w:val="0"/>
              <w:spacing w:after="0"/>
              <w:rPr>
                <w:rFonts w:ascii="Times New Roman" w:eastAsia="Times New Roman" w:hAnsi="Times New Roman"/>
                <w:sz w:val="24"/>
                <w:szCs w:val="24"/>
              </w:rPr>
            </w:pPr>
            <w:r w:rsidRPr="00BA2816">
              <w:rPr>
                <w:rFonts w:ascii="Times New Roman" w:eastAsia="Times New Roman" w:hAnsi="Times New Roman"/>
                <w:sz w:val="24"/>
                <w:szCs w:val="24"/>
              </w:rPr>
              <w:t>Перечень охраняемых объектов почтовой связи УФПС</w:t>
            </w:r>
            <w:r>
              <w:rPr>
                <w:rFonts w:ascii="Times New Roman" w:eastAsia="Times New Roman" w:hAnsi="Times New Roman"/>
                <w:sz w:val="24"/>
                <w:szCs w:val="24"/>
              </w:rPr>
              <w:t xml:space="preserve"> Республики Саха (Якутия)</w:t>
            </w:r>
            <w:r w:rsidRPr="00BA2816">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14:paraId="5C60AB62" w14:textId="77777777" w:rsidR="005E0F74" w:rsidRPr="00BA2816" w:rsidRDefault="00A06ED3" w:rsidP="00522D20">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522D20">
              <w:rPr>
                <w:rFonts w:ascii="Times New Roman" w:eastAsia="Times New Roman" w:hAnsi="Times New Roman"/>
                <w:sz w:val="24"/>
                <w:szCs w:val="24"/>
              </w:rPr>
              <w:t>5</w:t>
            </w:r>
          </w:p>
        </w:tc>
      </w:tr>
    </w:tbl>
    <w:p w14:paraId="08994632"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B26AB66"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158A73F3"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B8EE98C"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34A28982"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A821E8F"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CDB4816"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136962AA"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CFAD219"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D5AE7B7"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33784121"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27676D2D"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5D41730"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48A5CFC"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B1E137F"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BDEFB54"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45C99A9"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2F7FC18F"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3316AA2"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29D4A0F8"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D3014F2"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18A0735D"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E767C64"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028EFEB8"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2CE8C05"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08DE77FC"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9ADB2B2"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7AD40AF"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C977A9A"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6A4737B1"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493061A9"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601F5A7F"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2DDFACA1"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8EE64F1"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6CA36430"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53478258"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9603C03" w14:textId="77777777" w:rsidR="003B235E" w:rsidRDefault="003B235E" w:rsidP="005E0F74">
      <w:pPr>
        <w:spacing w:after="0" w:line="240" w:lineRule="auto"/>
        <w:ind w:left="4820"/>
        <w:jc w:val="right"/>
        <w:rPr>
          <w:rFonts w:ascii="Times New Roman" w:eastAsia="Times New Roman" w:hAnsi="Times New Roman"/>
          <w:color w:val="000000"/>
          <w:sz w:val="28"/>
          <w:szCs w:val="28"/>
          <w:lang w:eastAsia="ru-RU"/>
        </w:rPr>
      </w:pPr>
    </w:p>
    <w:p w14:paraId="7BEB3B51" w14:textId="77777777" w:rsidR="005E0F74" w:rsidRPr="00BA2816" w:rsidRDefault="005E0F74" w:rsidP="005E0F74">
      <w:pPr>
        <w:spacing w:after="0" w:line="240" w:lineRule="auto"/>
        <w:ind w:left="4820"/>
        <w:jc w:val="right"/>
        <w:rPr>
          <w:rFonts w:ascii="Times New Roman" w:eastAsiaTheme="minorHAnsi" w:hAnsi="Times New Roman"/>
          <w:sz w:val="24"/>
          <w:szCs w:val="24"/>
          <w:lang w:eastAsia="ru-RU"/>
        </w:rPr>
      </w:pPr>
      <w:r w:rsidRPr="00BA2816">
        <w:rPr>
          <w:rFonts w:ascii="Times New Roman" w:eastAsia="Times New Roman" w:hAnsi="Times New Roman"/>
          <w:color w:val="000000"/>
          <w:sz w:val="28"/>
          <w:szCs w:val="28"/>
          <w:lang w:eastAsia="ru-RU"/>
        </w:rPr>
        <w:t>Приложение № 1 к ТЗ</w:t>
      </w:r>
      <w:r w:rsidRPr="00BA2816">
        <w:rPr>
          <w:rFonts w:ascii="Times New Roman" w:eastAsiaTheme="minorHAnsi" w:hAnsi="Times New Roman"/>
          <w:sz w:val="24"/>
          <w:szCs w:val="24"/>
        </w:rPr>
        <w:t xml:space="preserve"> </w:t>
      </w:r>
    </w:p>
    <w:p w14:paraId="0A4F98ED"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AAA7160" w14:textId="77777777"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7CC28F8" w14:textId="77777777" w:rsidR="00966D2E"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Перечень охраняемых объектов почтовой связи </w:t>
      </w:r>
    </w:p>
    <w:p w14:paraId="1E4C9BAC" w14:textId="77777777" w:rsidR="005E0F74"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УФПС </w:t>
      </w:r>
      <w:r w:rsidRPr="00335885">
        <w:rPr>
          <w:rFonts w:ascii="Times New Roman" w:eastAsia="Times New Roman" w:hAnsi="Times New Roman"/>
          <w:b/>
          <w:sz w:val="28"/>
          <w:szCs w:val="28"/>
          <w:lang w:eastAsia="ru-RU"/>
        </w:rPr>
        <w:t>Республики Саха (Якутия)</w:t>
      </w:r>
      <w:r w:rsidRPr="00BA2816">
        <w:rPr>
          <w:rFonts w:ascii="Times New Roman" w:eastAsia="Times New Roman" w:hAnsi="Times New Roman"/>
          <w:b/>
          <w:sz w:val="28"/>
          <w:szCs w:val="28"/>
          <w:lang w:eastAsia="ru-RU"/>
        </w:rPr>
        <w:t xml:space="preserve"> Общества</w:t>
      </w:r>
    </w:p>
    <w:p w14:paraId="7BFCC656" w14:textId="77777777" w:rsidR="00966D2E" w:rsidRPr="00BA2816" w:rsidRDefault="00966D2E" w:rsidP="005E0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8"/>
          <w:szCs w:val="28"/>
          <w:lang w:eastAsia="ru-RU"/>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927"/>
        <w:gridCol w:w="3073"/>
        <w:gridCol w:w="1526"/>
        <w:gridCol w:w="1830"/>
      </w:tblGrid>
      <w:tr w:rsidR="005E0F74" w:rsidRPr="00213EB8" w14:paraId="62D13CA1" w14:textId="77777777" w:rsidTr="00966D2E">
        <w:trPr>
          <w:trHeight w:val="1500"/>
        </w:trPr>
        <w:tc>
          <w:tcPr>
            <w:tcW w:w="851" w:type="dxa"/>
            <w:shd w:val="clear" w:color="000000" w:fill="FFFFFF"/>
            <w:noWrap/>
            <w:vAlign w:val="center"/>
            <w:hideMark/>
          </w:tcPr>
          <w:p w14:paraId="2B51BB91"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 п/п</w:t>
            </w:r>
          </w:p>
        </w:tc>
        <w:tc>
          <w:tcPr>
            <w:tcW w:w="2927" w:type="dxa"/>
            <w:shd w:val="clear" w:color="000000" w:fill="FFFFFF"/>
            <w:vAlign w:val="center"/>
            <w:hideMark/>
          </w:tcPr>
          <w:p w14:paraId="799579EC"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Наименование подразделения почтамта</w:t>
            </w:r>
          </w:p>
        </w:tc>
        <w:tc>
          <w:tcPr>
            <w:tcW w:w="3073" w:type="dxa"/>
            <w:shd w:val="clear" w:color="000000" w:fill="FFFFFF"/>
            <w:vAlign w:val="center"/>
            <w:hideMark/>
          </w:tcPr>
          <w:p w14:paraId="7673412D"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Адрес подразделения почтамта</w:t>
            </w:r>
          </w:p>
        </w:tc>
        <w:tc>
          <w:tcPr>
            <w:tcW w:w="1526" w:type="dxa"/>
            <w:shd w:val="clear" w:color="000000" w:fill="FFFFFF"/>
            <w:vAlign w:val="center"/>
            <w:hideMark/>
          </w:tcPr>
          <w:p w14:paraId="3E9851A9"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Система безопасности</w:t>
            </w:r>
          </w:p>
        </w:tc>
        <w:tc>
          <w:tcPr>
            <w:tcW w:w="1830" w:type="dxa"/>
            <w:shd w:val="clear" w:color="000000" w:fill="FFFFFF"/>
            <w:vAlign w:val="center"/>
          </w:tcPr>
          <w:p w14:paraId="7481930A"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Время прибытия ГБР на Охраняемый объект в срок не более, мин.</w:t>
            </w:r>
          </w:p>
          <w:p w14:paraId="29F2CDE3" w14:textId="77777777"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 соотв. с ГОСТ Р 59044-2020)</w:t>
            </w:r>
          </w:p>
        </w:tc>
      </w:tr>
      <w:tr w:rsidR="002C5F4D" w:rsidRPr="00213EB8" w14:paraId="204AEC74" w14:textId="77777777" w:rsidTr="00966D2E">
        <w:trPr>
          <w:trHeight w:val="765"/>
        </w:trPr>
        <w:tc>
          <w:tcPr>
            <w:tcW w:w="851" w:type="dxa"/>
            <w:shd w:val="clear" w:color="auto" w:fill="auto"/>
            <w:noWrap/>
            <w:vAlign w:val="center"/>
          </w:tcPr>
          <w:p w14:paraId="100FCB0D"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1</w:t>
            </w:r>
          </w:p>
        </w:tc>
        <w:tc>
          <w:tcPr>
            <w:tcW w:w="2927" w:type="dxa"/>
            <w:shd w:val="clear" w:color="auto" w:fill="auto"/>
            <w:vAlign w:val="center"/>
            <w:hideMark/>
          </w:tcPr>
          <w:p w14:paraId="48ED6E0A" w14:textId="77777777" w:rsidR="002C5F4D" w:rsidRPr="0078678C" w:rsidRDefault="002C5F4D" w:rsidP="002C5F4D">
            <w:pPr>
              <w:spacing w:after="0"/>
              <w:rPr>
                <w:rFonts w:ascii="Times New Roman" w:hAnsi="Times New Roman"/>
              </w:rPr>
            </w:pPr>
            <w:r w:rsidRPr="0078678C">
              <w:rPr>
                <w:rFonts w:ascii="Times New Roman" w:hAnsi="Times New Roman"/>
              </w:rPr>
              <w:t xml:space="preserve">ОПС Нижний Бестях,  </w:t>
            </w:r>
          </w:p>
          <w:p w14:paraId="57A357F0" w14:textId="77777777" w:rsidR="002C5F4D" w:rsidRPr="009755B9" w:rsidRDefault="002C5F4D" w:rsidP="002C5F4D">
            <w:pPr>
              <w:spacing w:after="0"/>
              <w:rPr>
                <w:rFonts w:ascii="Times New Roman" w:eastAsia="Times New Roman" w:hAnsi="Times New Roman"/>
                <w:color w:val="000000"/>
                <w:lang w:eastAsia="ru-RU"/>
              </w:rPr>
            </w:pPr>
            <w:r w:rsidRPr="0078678C">
              <w:rPr>
                <w:rFonts w:ascii="Times New Roman" w:hAnsi="Times New Roman"/>
              </w:rPr>
              <w:t>678080</w:t>
            </w:r>
          </w:p>
        </w:tc>
        <w:tc>
          <w:tcPr>
            <w:tcW w:w="3073" w:type="dxa"/>
            <w:shd w:val="clear" w:color="auto" w:fill="auto"/>
            <w:vAlign w:val="center"/>
            <w:hideMark/>
          </w:tcPr>
          <w:p w14:paraId="30717804" w14:textId="77777777" w:rsidR="002C5F4D" w:rsidRDefault="002C5F4D" w:rsidP="002C5F4D">
            <w:pPr>
              <w:pStyle w:val="Default"/>
              <w:rPr>
                <w:sz w:val="22"/>
                <w:szCs w:val="22"/>
              </w:rPr>
            </w:pPr>
            <w:proofErr w:type="spellStart"/>
            <w:r w:rsidRPr="0078678C">
              <w:rPr>
                <w:sz w:val="22"/>
                <w:szCs w:val="22"/>
              </w:rPr>
              <w:t>п</w:t>
            </w:r>
            <w:r>
              <w:rPr>
                <w:sz w:val="22"/>
                <w:szCs w:val="22"/>
              </w:rPr>
              <w:t>гт</w:t>
            </w:r>
            <w:proofErr w:type="spellEnd"/>
            <w:r w:rsidRPr="0078678C">
              <w:rPr>
                <w:sz w:val="22"/>
                <w:szCs w:val="22"/>
              </w:rPr>
              <w:t xml:space="preserve">. Нижний Бестях, </w:t>
            </w:r>
          </w:p>
          <w:p w14:paraId="0C160587" w14:textId="77777777" w:rsidR="002C5F4D" w:rsidRPr="009755B9" w:rsidRDefault="002C5F4D" w:rsidP="002C5F4D">
            <w:pPr>
              <w:pStyle w:val="Default"/>
              <w:rPr>
                <w:rFonts w:eastAsia="Times New Roman"/>
                <w:sz w:val="22"/>
                <w:szCs w:val="22"/>
                <w:lang w:eastAsia="ru-RU"/>
              </w:rPr>
            </w:pPr>
            <w:r w:rsidRPr="0078678C">
              <w:rPr>
                <w:sz w:val="22"/>
                <w:szCs w:val="22"/>
              </w:rPr>
              <w:t>кв. Магистральный 1</w:t>
            </w:r>
          </w:p>
        </w:tc>
        <w:tc>
          <w:tcPr>
            <w:tcW w:w="1526" w:type="dxa"/>
            <w:shd w:val="clear" w:color="auto" w:fill="auto"/>
            <w:noWrap/>
            <w:vAlign w:val="center"/>
            <w:hideMark/>
          </w:tcPr>
          <w:p w14:paraId="43DEB7E0"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5240F02E"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C5F4D" w:rsidRPr="00213EB8" w14:paraId="4C1D2F7E" w14:textId="77777777" w:rsidTr="00966D2E">
        <w:trPr>
          <w:trHeight w:val="1020"/>
        </w:trPr>
        <w:tc>
          <w:tcPr>
            <w:tcW w:w="851" w:type="dxa"/>
            <w:shd w:val="clear" w:color="auto" w:fill="auto"/>
            <w:noWrap/>
            <w:vAlign w:val="center"/>
          </w:tcPr>
          <w:p w14:paraId="755DEC83"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2</w:t>
            </w:r>
          </w:p>
        </w:tc>
        <w:tc>
          <w:tcPr>
            <w:tcW w:w="2927" w:type="dxa"/>
            <w:shd w:val="clear" w:color="auto" w:fill="auto"/>
            <w:vAlign w:val="center"/>
            <w:hideMark/>
          </w:tcPr>
          <w:p w14:paraId="2F475DA5" w14:textId="77777777" w:rsidR="002C5F4D" w:rsidRPr="0078678C" w:rsidRDefault="002C5F4D" w:rsidP="002C5F4D">
            <w:pPr>
              <w:spacing w:after="0"/>
              <w:rPr>
                <w:rFonts w:ascii="Times New Roman" w:hAnsi="Times New Roman"/>
              </w:rPr>
            </w:pPr>
            <w:r w:rsidRPr="0078678C">
              <w:rPr>
                <w:rFonts w:ascii="Times New Roman" w:hAnsi="Times New Roman"/>
              </w:rPr>
              <w:t>ОПС Майя</w:t>
            </w:r>
          </w:p>
          <w:p w14:paraId="5FE046C0" w14:textId="77777777" w:rsidR="002C5F4D" w:rsidRPr="00C5594A" w:rsidRDefault="002C5F4D" w:rsidP="002C5F4D">
            <w:pPr>
              <w:pStyle w:val="Default"/>
              <w:rPr>
                <w:rFonts w:eastAsia="Times New Roman"/>
                <w:color w:val="auto"/>
                <w:sz w:val="22"/>
                <w:szCs w:val="22"/>
              </w:rPr>
            </w:pPr>
            <w:r w:rsidRPr="0078678C">
              <w:rPr>
                <w:sz w:val="22"/>
                <w:szCs w:val="22"/>
              </w:rPr>
              <w:t>678070</w:t>
            </w:r>
          </w:p>
        </w:tc>
        <w:tc>
          <w:tcPr>
            <w:tcW w:w="3073" w:type="dxa"/>
            <w:shd w:val="clear" w:color="auto" w:fill="auto"/>
            <w:vAlign w:val="center"/>
            <w:hideMark/>
          </w:tcPr>
          <w:p w14:paraId="3A071C5A" w14:textId="77777777" w:rsidR="002C5F4D" w:rsidRPr="00C5594A" w:rsidRDefault="002C5F4D" w:rsidP="002C5F4D">
            <w:pPr>
              <w:pStyle w:val="Default"/>
              <w:rPr>
                <w:rFonts w:eastAsia="Times New Roman"/>
                <w:color w:val="auto"/>
                <w:sz w:val="22"/>
                <w:szCs w:val="22"/>
              </w:rPr>
            </w:pPr>
            <w:r w:rsidRPr="0078678C">
              <w:rPr>
                <w:sz w:val="22"/>
                <w:szCs w:val="22"/>
              </w:rPr>
              <w:t xml:space="preserve">с. Майя, ул. </w:t>
            </w:r>
            <w:proofErr w:type="spellStart"/>
            <w:r w:rsidRPr="0078678C">
              <w:rPr>
                <w:sz w:val="22"/>
                <w:szCs w:val="22"/>
              </w:rPr>
              <w:t>Майинская</w:t>
            </w:r>
            <w:proofErr w:type="spellEnd"/>
            <w:r w:rsidRPr="0078678C">
              <w:rPr>
                <w:sz w:val="22"/>
                <w:szCs w:val="22"/>
              </w:rPr>
              <w:t xml:space="preserve"> 5 Административное здание</w:t>
            </w:r>
          </w:p>
        </w:tc>
        <w:tc>
          <w:tcPr>
            <w:tcW w:w="1526" w:type="dxa"/>
            <w:shd w:val="clear" w:color="auto" w:fill="auto"/>
            <w:noWrap/>
            <w:vAlign w:val="center"/>
            <w:hideMark/>
          </w:tcPr>
          <w:p w14:paraId="3DD7720D"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0D3F2FE6"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0B2762AE" w14:textId="77777777" w:rsidTr="00966D2E">
        <w:trPr>
          <w:trHeight w:val="945"/>
        </w:trPr>
        <w:tc>
          <w:tcPr>
            <w:tcW w:w="851" w:type="dxa"/>
            <w:shd w:val="clear" w:color="auto" w:fill="auto"/>
            <w:noWrap/>
            <w:vAlign w:val="center"/>
          </w:tcPr>
          <w:p w14:paraId="16B3E3A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3</w:t>
            </w:r>
          </w:p>
        </w:tc>
        <w:tc>
          <w:tcPr>
            <w:tcW w:w="2927" w:type="dxa"/>
            <w:shd w:val="clear" w:color="auto" w:fill="auto"/>
            <w:vAlign w:val="center"/>
            <w:hideMark/>
          </w:tcPr>
          <w:p w14:paraId="0E31EA5F" w14:textId="77777777" w:rsidR="002C5F4D" w:rsidRPr="0078678C" w:rsidRDefault="002C5F4D" w:rsidP="002C5F4D">
            <w:pPr>
              <w:spacing w:after="0"/>
              <w:rPr>
                <w:rFonts w:ascii="Times New Roman" w:hAnsi="Times New Roman"/>
              </w:rPr>
            </w:pPr>
            <w:r w:rsidRPr="0078678C">
              <w:rPr>
                <w:rFonts w:ascii="Times New Roman" w:hAnsi="Times New Roman"/>
              </w:rPr>
              <w:t>ОПС Майя</w:t>
            </w:r>
          </w:p>
          <w:p w14:paraId="2BF8EA6C" w14:textId="77777777" w:rsidR="002C5F4D" w:rsidRPr="00C5594A" w:rsidRDefault="002C5F4D" w:rsidP="002C5F4D">
            <w:pPr>
              <w:pStyle w:val="Default"/>
              <w:rPr>
                <w:rFonts w:eastAsia="Times New Roman"/>
                <w:color w:val="auto"/>
                <w:sz w:val="22"/>
                <w:szCs w:val="22"/>
              </w:rPr>
            </w:pPr>
            <w:r w:rsidRPr="0078678C">
              <w:rPr>
                <w:sz w:val="22"/>
                <w:szCs w:val="22"/>
              </w:rPr>
              <w:t>678070</w:t>
            </w:r>
          </w:p>
        </w:tc>
        <w:tc>
          <w:tcPr>
            <w:tcW w:w="3073" w:type="dxa"/>
            <w:shd w:val="clear" w:color="auto" w:fill="auto"/>
            <w:vAlign w:val="center"/>
            <w:hideMark/>
          </w:tcPr>
          <w:p w14:paraId="0745F5A6" w14:textId="77777777" w:rsidR="002C5F4D" w:rsidRDefault="002C5F4D" w:rsidP="002C5F4D">
            <w:pPr>
              <w:spacing w:after="0" w:line="240" w:lineRule="auto"/>
              <w:rPr>
                <w:rFonts w:ascii="Times New Roman" w:hAnsi="Times New Roman"/>
              </w:rPr>
            </w:pPr>
            <w:r w:rsidRPr="0078678C">
              <w:rPr>
                <w:rFonts w:ascii="Times New Roman" w:hAnsi="Times New Roman"/>
              </w:rPr>
              <w:t xml:space="preserve">с. Майя, </w:t>
            </w:r>
          </w:p>
          <w:p w14:paraId="21ED8E90" w14:textId="77777777" w:rsidR="002C5F4D" w:rsidRPr="00C5594A" w:rsidRDefault="002C5F4D" w:rsidP="002C5F4D">
            <w:pPr>
              <w:spacing w:after="0" w:line="240" w:lineRule="auto"/>
              <w:rPr>
                <w:rFonts w:ascii="Times New Roman" w:eastAsia="Times New Roman" w:hAnsi="Times New Roman"/>
              </w:rPr>
            </w:pPr>
            <w:r w:rsidRPr="0078678C">
              <w:rPr>
                <w:rFonts w:ascii="Times New Roman" w:hAnsi="Times New Roman"/>
              </w:rPr>
              <w:t xml:space="preserve">ул. </w:t>
            </w:r>
            <w:proofErr w:type="spellStart"/>
            <w:r w:rsidRPr="0078678C">
              <w:rPr>
                <w:rFonts w:ascii="Times New Roman" w:hAnsi="Times New Roman"/>
              </w:rPr>
              <w:t>Майинская</w:t>
            </w:r>
            <w:proofErr w:type="spellEnd"/>
            <w:r w:rsidRPr="0078678C">
              <w:rPr>
                <w:rFonts w:ascii="Times New Roman" w:hAnsi="Times New Roman"/>
              </w:rPr>
              <w:t xml:space="preserve"> 5, касса</w:t>
            </w:r>
          </w:p>
        </w:tc>
        <w:tc>
          <w:tcPr>
            <w:tcW w:w="1526" w:type="dxa"/>
            <w:shd w:val="clear" w:color="auto" w:fill="auto"/>
            <w:noWrap/>
            <w:vAlign w:val="center"/>
            <w:hideMark/>
          </w:tcPr>
          <w:p w14:paraId="3182F910"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0899B0F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55CE996D" w14:textId="77777777" w:rsidTr="00966D2E">
        <w:trPr>
          <w:trHeight w:val="945"/>
        </w:trPr>
        <w:tc>
          <w:tcPr>
            <w:tcW w:w="851" w:type="dxa"/>
            <w:shd w:val="clear" w:color="auto" w:fill="auto"/>
            <w:noWrap/>
            <w:vAlign w:val="center"/>
          </w:tcPr>
          <w:p w14:paraId="01016A5B"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4</w:t>
            </w:r>
          </w:p>
        </w:tc>
        <w:tc>
          <w:tcPr>
            <w:tcW w:w="2927" w:type="dxa"/>
            <w:shd w:val="clear" w:color="auto" w:fill="auto"/>
            <w:vAlign w:val="center"/>
          </w:tcPr>
          <w:p w14:paraId="2E59E0ED" w14:textId="77777777" w:rsidR="002C5F4D" w:rsidRPr="0078678C" w:rsidRDefault="002C5F4D" w:rsidP="002C5F4D">
            <w:pPr>
              <w:spacing w:after="0"/>
              <w:rPr>
                <w:rFonts w:ascii="Times New Roman" w:hAnsi="Times New Roman"/>
              </w:rPr>
            </w:pPr>
            <w:r w:rsidRPr="0078678C">
              <w:rPr>
                <w:rFonts w:ascii="Times New Roman" w:hAnsi="Times New Roman"/>
              </w:rPr>
              <w:t>ОПС Амга</w:t>
            </w:r>
          </w:p>
          <w:p w14:paraId="4916C2F5" w14:textId="77777777" w:rsidR="002C5F4D" w:rsidRPr="00C5594A" w:rsidRDefault="002C5F4D" w:rsidP="002C5F4D">
            <w:pPr>
              <w:pStyle w:val="Default"/>
              <w:rPr>
                <w:rFonts w:eastAsia="Times New Roman"/>
                <w:color w:val="auto"/>
                <w:sz w:val="22"/>
                <w:szCs w:val="22"/>
              </w:rPr>
            </w:pPr>
            <w:r w:rsidRPr="0078678C">
              <w:rPr>
                <w:sz w:val="22"/>
                <w:szCs w:val="22"/>
              </w:rPr>
              <w:t>67</w:t>
            </w:r>
            <w:r>
              <w:rPr>
                <w:sz w:val="22"/>
                <w:szCs w:val="22"/>
              </w:rPr>
              <w:t>8</w:t>
            </w:r>
            <w:r w:rsidRPr="0078678C">
              <w:rPr>
                <w:sz w:val="22"/>
                <w:szCs w:val="22"/>
              </w:rPr>
              <w:t>600</w:t>
            </w:r>
          </w:p>
        </w:tc>
        <w:tc>
          <w:tcPr>
            <w:tcW w:w="3073" w:type="dxa"/>
            <w:shd w:val="clear" w:color="auto" w:fill="auto"/>
            <w:vAlign w:val="center"/>
          </w:tcPr>
          <w:p w14:paraId="094214B3" w14:textId="77777777" w:rsidR="002C5F4D" w:rsidRPr="00C5594A" w:rsidRDefault="002C5F4D" w:rsidP="002C5F4D">
            <w:pPr>
              <w:pStyle w:val="Default"/>
              <w:rPr>
                <w:rFonts w:eastAsia="Times New Roman"/>
                <w:color w:val="auto"/>
                <w:sz w:val="22"/>
                <w:szCs w:val="22"/>
              </w:rPr>
            </w:pPr>
            <w:r w:rsidRPr="0078678C">
              <w:rPr>
                <w:sz w:val="22"/>
                <w:szCs w:val="22"/>
              </w:rPr>
              <w:t>с. Амга, ул. Партизанская,48 Админ. здание</w:t>
            </w:r>
          </w:p>
        </w:tc>
        <w:tc>
          <w:tcPr>
            <w:tcW w:w="1526" w:type="dxa"/>
            <w:shd w:val="clear" w:color="auto" w:fill="auto"/>
            <w:noWrap/>
            <w:vAlign w:val="center"/>
          </w:tcPr>
          <w:p w14:paraId="4720D12C"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51055D06"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3DC0BE4B" w14:textId="77777777" w:rsidTr="00966D2E">
        <w:trPr>
          <w:trHeight w:val="945"/>
        </w:trPr>
        <w:tc>
          <w:tcPr>
            <w:tcW w:w="851" w:type="dxa"/>
            <w:shd w:val="clear" w:color="auto" w:fill="auto"/>
            <w:noWrap/>
            <w:vAlign w:val="center"/>
          </w:tcPr>
          <w:p w14:paraId="71E0DA2A"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sidRPr="009755B9">
              <w:rPr>
                <w:rFonts w:ascii="Times New Roman" w:eastAsia="Times New Roman" w:hAnsi="Times New Roman"/>
                <w:color w:val="000000"/>
                <w:lang w:eastAsia="ru-RU"/>
              </w:rPr>
              <w:t>5</w:t>
            </w:r>
          </w:p>
        </w:tc>
        <w:tc>
          <w:tcPr>
            <w:tcW w:w="2927" w:type="dxa"/>
            <w:shd w:val="clear" w:color="auto" w:fill="auto"/>
            <w:vAlign w:val="center"/>
          </w:tcPr>
          <w:p w14:paraId="5A1E68DB" w14:textId="77777777" w:rsidR="002C5F4D" w:rsidRPr="0078678C" w:rsidRDefault="002C5F4D" w:rsidP="002C5F4D">
            <w:pPr>
              <w:spacing w:after="0"/>
              <w:rPr>
                <w:rFonts w:ascii="Times New Roman" w:hAnsi="Times New Roman"/>
                <w:noProof/>
              </w:rPr>
            </w:pPr>
            <w:r w:rsidRPr="0078678C">
              <w:rPr>
                <w:rFonts w:ascii="Times New Roman" w:hAnsi="Times New Roman"/>
                <w:noProof/>
              </w:rPr>
              <w:t>ОПС Амга Гараж</w:t>
            </w:r>
          </w:p>
          <w:p w14:paraId="5BA96D1A" w14:textId="77777777" w:rsidR="002C5F4D" w:rsidRPr="00C5594A" w:rsidRDefault="002C5F4D" w:rsidP="002C5F4D">
            <w:pPr>
              <w:pStyle w:val="Default"/>
              <w:rPr>
                <w:rFonts w:eastAsia="Times New Roman"/>
                <w:color w:val="auto"/>
                <w:sz w:val="22"/>
                <w:szCs w:val="22"/>
              </w:rPr>
            </w:pPr>
            <w:r w:rsidRPr="0078678C">
              <w:rPr>
                <w:noProof/>
                <w:sz w:val="22"/>
                <w:szCs w:val="22"/>
              </w:rPr>
              <w:t>67</w:t>
            </w:r>
            <w:r>
              <w:rPr>
                <w:noProof/>
                <w:sz w:val="22"/>
                <w:szCs w:val="22"/>
              </w:rPr>
              <w:t>8</w:t>
            </w:r>
            <w:r w:rsidRPr="0078678C">
              <w:rPr>
                <w:noProof/>
                <w:sz w:val="22"/>
                <w:szCs w:val="22"/>
              </w:rPr>
              <w:t>600</w:t>
            </w:r>
          </w:p>
        </w:tc>
        <w:tc>
          <w:tcPr>
            <w:tcW w:w="3073" w:type="dxa"/>
            <w:shd w:val="clear" w:color="auto" w:fill="auto"/>
            <w:vAlign w:val="center"/>
          </w:tcPr>
          <w:p w14:paraId="0DCB6C98" w14:textId="77777777" w:rsidR="002C5F4D" w:rsidRDefault="002C5F4D" w:rsidP="002C5F4D">
            <w:pPr>
              <w:pStyle w:val="Default"/>
              <w:rPr>
                <w:sz w:val="22"/>
                <w:szCs w:val="22"/>
                <w:lang w:eastAsia="x-none"/>
              </w:rPr>
            </w:pPr>
            <w:r w:rsidRPr="0078678C">
              <w:rPr>
                <w:sz w:val="22"/>
                <w:szCs w:val="22"/>
                <w:lang w:eastAsia="x-none"/>
              </w:rPr>
              <w:t xml:space="preserve">с. Амга, </w:t>
            </w:r>
          </w:p>
          <w:p w14:paraId="5011B725" w14:textId="77777777" w:rsidR="002C5F4D" w:rsidRPr="00C5594A" w:rsidRDefault="002C5F4D" w:rsidP="002C5F4D">
            <w:pPr>
              <w:pStyle w:val="Default"/>
              <w:rPr>
                <w:rFonts w:eastAsia="Times New Roman"/>
                <w:color w:val="auto"/>
                <w:sz w:val="22"/>
                <w:szCs w:val="22"/>
              </w:rPr>
            </w:pPr>
            <w:r w:rsidRPr="0078678C">
              <w:rPr>
                <w:sz w:val="22"/>
                <w:szCs w:val="22"/>
                <w:lang w:eastAsia="x-none"/>
              </w:rPr>
              <w:t>ул. Партизанская,48 гараж</w:t>
            </w:r>
          </w:p>
        </w:tc>
        <w:tc>
          <w:tcPr>
            <w:tcW w:w="1526" w:type="dxa"/>
            <w:shd w:val="clear" w:color="auto" w:fill="auto"/>
            <w:noWrap/>
            <w:vAlign w:val="center"/>
          </w:tcPr>
          <w:p w14:paraId="52ABDB8F"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w:t>
            </w:r>
          </w:p>
        </w:tc>
        <w:tc>
          <w:tcPr>
            <w:tcW w:w="1830" w:type="dxa"/>
            <w:vAlign w:val="center"/>
          </w:tcPr>
          <w:p w14:paraId="2612E3FA"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27365445" w14:textId="77777777" w:rsidTr="00966D2E">
        <w:trPr>
          <w:trHeight w:val="945"/>
        </w:trPr>
        <w:tc>
          <w:tcPr>
            <w:tcW w:w="851" w:type="dxa"/>
            <w:shd w:val="clear" w:color="auto" w:fill="auto"/>
            <w:noWrap/>
            <w:vAlign w:val="center"/>
          </w:tcPr>
          <w:p w14:paraId="2651203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2927" w:type="dxa"/>
            <w:shd w:val="clear" w:color="auto" w:fill="auto"/>
            <w:vAlign w:val="center"/>
          </w:tcPr>
          <w:p w14:paraId="114E613C" w14:textId="77777777" w:rsidR="002C5F4D" w:rsidRPr="0078678C" w:rsidRDefault="002C5F4D" w:rsidP="002C5F4D">
            <w:pPr>
              <w:spacing w:after="0"/>
              <w:rPr>
                <w:rFonts w:ascii="Times New Roman" w:hAnsi="Times New Roman"/>
                <w:noProof/>
              </w:rPr>
            </w:pPr>
            <w:r w:rsidRPr="0078678C">
              <w:rPr>
                <w:rFonts w:ascii="Times New Roman" w:hAnsi="Times New Roman"/>
                <w:noProof/>
              </w:rPr>
              <w:t xml:space="preserve">ОПС Борогонцы </w:t>
            </w:r>
          </w:p>
          <w:p w14:paraId="06F5008F" w14:textId="77777777" w:rsidR="002C5F4D" w:rsidRPr="00C5594A" w:rsidRDefault="002C5F4D" w:rsidP="002C5F4D">
            <w:pPr>
              <w:pStyle w:val="Default"/>
              <w:rPr>
                <w:rFonts w:eastAsia="Times New Roman"/>
                <w:color w:val="auto"/>
                <w:sz w:val="22"/>
                <w:szCs w:val="22"/>
              </w:rPr>
            </w:pPr>
            <w:r w:rsidRPr="0078678C">
              <w:rPr>
                <w:noProof/>
                <w:sz w:val="22"/>
                <w:szCs w:val="22"/>
              </w:rPr>
              <w:t>678350</w:t>
            </w:r>
          </w:p>
        </w:tc>
        <w:tc>
          <w:tcPr>
            <w:tcW w:w="3073" w:type="dxa"/>
            <w:shd w:val="clear" w:color="auto" w:fill="auto"/>
            <w:vAlign w:val="center"/>
          </w:tcPr>
          <w:p w14:paraId="0023258D" w14:textId="77777777" w:rsidR="002C5F4D" w:rsidRPr="00C5594A" w:rsidRDefault="002C5F4D" w:rsidP="002C5F4D">
            <w:pPr>
              <w:pStyle w:val="Default"/>
              <w:rPr>
                <w:rFonts w:eastAsia="Times New Roman"/>
                <w:color w:val="auto"/>
                <w:sz w:val="22"/>
                <w:szCs w:val="22"/>
              </w:rPr>
            </w:pPr>
            <w:r w:rsidRPr="0078678C">
              <w:rPr>
                <w:sz w:val="22"/>
                <w:szCs w:val="22"/>
                <w:lang w:eastAsia="x-none"/>
              </w:rPr>
              <w:t xml:space="preserve">с. Борогонцы, ул. </w:t>
            </w:r>
            <w:proofErr w:type="spellStart"/>
            <w:r w:rsidRPr="0078678C">
              <w:rPr>
                <w:sz w:val="22"/>
                <w:szCs w:val="22"/>
                <w:lang w:eastAsia="x-none"/>
              </w:rPr>
              <w:t>Стрекаловского</w:t>
            </w:r>
            <w:proofErr w:type="spellEnd"/>
            <w:r w:rsidRPr="0078678C">
              <w:rPr>
                <w:sz w:val="22"/>
                <w:szCs w:val="22"/>
                <w:lang w:eastAsia="x-none"/>
              </w:rPr>
              <w:t>, 9</w:t>
            </w:r>
          </w:p>
        </w:tc>
        <w:tc>
          <w:tcPr>
            <w:tcW w:w="1526" w:type="dxa"/>
            <w:shd w:val="clear" w:color="auto" w:fill="auto"/>
            <w:noWrap/>
            <w:vAlign w:val="center"/>
          </w:tcPr>
          <w:p w14:paraId="5F643D28"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w:t>
            </w:r>
          </w:p>
        </w:tc>
        <w:tc>
          <w:tcPr>
            <w:tcW w:w="1830" w:type="dxa"/>
            <w:vAlign w:val="center"/>
          </w:tcPr>
          <w:p w14:paraId="238B0472"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2F906B86" w14:textId="77777777" w:rsidTr="00966D2E">
        <w:trPr>
          <w:trHeight w:val="945"/>
        </w:trPr>
        <w:tc>
          <w:tcPr>
            <w:tcW w:w="851" w:type="dxa"/>
            <w:shd w:val="clear" w:color="auto" w:fill="auto"/>
            <w:noWrap/>
            <w:vAlign w:val="center"/>
          </w:tcPr>
          <w:p w14:paraId="6A4BA026"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2927" w:type="dxa"/>
            <w:shd w:val="clear" w:color="auto" w:fill="auto"/>
            <w:vAlign w:val="center"/>
          </w:tcPr>
          <w:p w14:paraId="724BBDC6" w14:textId="77777777" w:rsidR="002C5F4D" w:rsidRPr="0078678C" w:rsidRDefault="002C5F4D" w:rsidP="002C5F4D">
            <w:pPr>
              <w:spacing w:after="0"/>
              <w:rPr>
                <w:rFonts w:ascii="Times New Roman" w:hAnsi="Times New Roman"/>
                <w:noProof/>
              </w:rPr>
            </w:pPr>
            <w:r w:rsidRPr="0078678C">
              <w:rPr>
                <w:rFonts w:ascii="Times New Roman" w:hAnsi="Times New Roman"/>
                <w:noProof/>
              </w:rPr>
              <w:t>ОПС Усть-Майя</w:t>
            </w:r>
          </w:p>
          <w:p w14:paraId="5EBC4B51" w14:textId="77777777" w:rsidR="002C5F4D" w:rsidRPr="00C5594A" w:rsidRDefault="002C5F4D" w:rsidP="002C5F4D">
            <w:pPr>
              <w:spacing w:after="0"/>
              <w:rPr>
                <w:rFonts w:eastAsia="Times New Roman"/>
              </w:rPr>
            </w:pPr>
            <w:r w:rsidRPr="0078678C">
              <w:rPr>
                <w:rFonts w:ascii="Times New Roman" w:hAnsi="Times New Roman"/>
                <w:noProof/>
              </w:rPr>
              <w:t>678620</w:t>
            </w:r>
          </w:p>
        </w:tc>
        <w:tc>
          <w:tcPr>
            <w:tcW w:w="3073" w:type="dxa"/>
            <w:shd w:val="clear" w:color="auto" w:fill="auto"/>
            <w:vAlign w:val="center"/>
          </w:tcPr>
          <w:p w14:paraId="78A23BF6" w14:textId="77777777" w:rsidR="002C5F4D" w:rsidRDefault="002C5F4D" w:rsidP="002C5F4D">
            <w:pPr>
              <w:pStyle w:val="Default"/>
              <w:rPr>
                <w:sz w:val="22"/>
                <w:szCs w:val="22"/>
                <w:lang w:eastAsia="x-none"/>
              </w:rPr>
            </w:pPr>
            <w:proofErr w:type="spellStart"/>
            <w:proofErr w:type="gramStart"/>
            <w:r w:rsidRPr="0078678C">
              <w:rPr>
                <w:sz w:val="22"/>
                <w:szCs w:val="22"/>
                <w:lang w:eastAsia="x-none"/>
              </w:rPr>
              <w:t>пгт.Усть</w:t>
            </w:r>
            <w:proofErr w:type="spellEnd"/>
            <w:proofErr w:type="gramEnd"/>
            <w:r w:rsidRPr="0078678C">
              <w:rPr>
                <w:sz w:val="22"/>
                <w:szCs w:val="22"/>
                <w:lang w:eastAsia="x-none"/>
              </w:rPr>
              <w:t xml:space="preserve">-Майя, </w:t>
            </w:r>
          </w:p>
          <w:p w14:paraId="02E34EE5" w14:textId="77777777" w:rsidR="002C5F4D" w:rsidRPr="00C5594A" w:rsidRDefault="002C5F4D" w:rsidP="002C5F4D">
            <w:pPr>
              <w:pStyle w:val="Default"/>
              <w:rPr>
                <w:rFonts w:eastAsia="Times New Roman"/>
                <w:color w:val="auto"/>
                <w:sz w:val="22"/>
                <w:szCs w:val="22"/>
              </w:rPr>
            </w:pPr>
            <w:r w:rsidRPr="0078678C">
              <w:rPr>
                <w:sz w:val="22"/>
                <w:szCs w:val="22"/>
                <w:lang w:eastAsia="x-none"/>
              </w:rPr>
              <w:t>ул. Горького, 42</w:t>
            </w:r>
          </w:p>
        </w:tc>
        <w:tc>
          <w:tcPr>
            <w:tcW w:w="1526" w:type="dxa"/>
            <w:shd w:val="clear" w:color="auto" w:fill="auto"/>
            <w:noWrap/>
            <w:vAlign w:val="center"/>
          </w:tcPr>
          <w:p w14:paraId="65566ADA"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w:t>
            </w:r>
          </w:p>
        </w:tc>
        <w:tc>
          <w:tcPr>
            <w:tcW w:w="1830" w:type="dxa"/>
            <w:vAlign w:val="center"/>
          </w:tcPr>
          <w:p w14:paraId="3F4E07D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C5F4D" w:rsidRPr="00213EB8" w14:paraId="4261793C" w14:textId="77777777" w:rsidTr="00966D2E">
        <w:trPr>
          <w:trHeight w:val="945"/>
        </w:trPr>
        <w:tc>
          <w:tcPr>
            <w:tcW w:w="851" w:type="dxa"/>
            <w:shd w:val="clear" w:color="auto" w:fill="auto"/>
            <w:noWrap/>
            <w:vAlign w:val="center"/>
          </w:tcPr>
          <w:p w14:paraId="5279BD09"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2927" w:type="dxa"/>
            <w:shd w:val="clear" w:color="auto" w:fill="auto"/>
            <w:vAlign w:val="center"/>
          </w:tcPr>
          <w:p w14:paraId="2355D571" w14:textId="77777777" w:rsidR="002C5F4D" w:rsidRPr="00EC202D" w:rsidRDefault="002C5F4D" w:rsidP="002C5F4D">
            <w:pPr>
              <w:spacing w:after="0"/>
              <w:rPr>
                <w:rFonts w:ascii="Times New Roman" w:eastAsia="Times New Roman" w:hAnsi="Times New Roman"/>
                <w:noProof/>
              </w:rPr>
            </w:pPr>
            <w:r w:rsidRPr="00EC202D">
              <w:rPr>
                <w:rFonts w:ascii="Times New Roman" w:eastAsia="Times New Roman" w:hAnsi="Times New Roman"/>
                <w:noProof/>
              </w:rPr>
              <w:t xml:space="preserve">ОПС Чурапча  </w:t>
            </w:r>
          </w:p>
          <w:p w14:paraId="2EEA1B5B" w14:textId="77777777" w:rsidR="002C5F4D" w:rsidRPr="00C5594A" w:rsidRDefault="002C5F4D" w:rsidP="002C5F4D">
            <w:pPr>
              <w:spacing w:after="0"/>
              <w:rPr>
                <w:rFonts w:ascii="Times New Roman" w:eastAsia="Times New Roman" w:hAnsi="Times New Roman"/>
              </w:rPr>
            </w:pPr>
            <w:r w:rsidRPr="00EC202D">
              <w:rPr>
                <w:rFonts w:ascii="Times New Roman" w:hAnsi="Times New Roman"/>
              </w:rPr>
              <w:t>678670</w:t>
            </w:r>
          </w:p>
        </w:tc>
        <w:tc>
          <w:tcPr>
            <w:tcW w:w="3073" w:type="dxa"/>
            <w:shd w:val="clear" w:color="auto" w:fill="auto"/>
            <w:vAlign w:val="center"/>
          </w:tcPr>
          <w:p w14:paraId="66283A96" w14:textId="77777777" w:rsidR="002C5F4D" w:rsidRDefault="002C5F4D" w:rsidP="002C5F4D">
            <w:pPr>
              <w:spacing w:after="0"/>
              <w:rPr>
                <w:rFonts w:ascii="Times New Roman" w:eastAsia="Times New Roman" w:hAnsi="Times New Roman"/>
              </w:rPr>
            </w:pPr>
            <w:r w:rsidRPr="00EC202D">
              <w:rPr>
                <w:rFonts w:ascii="Times New Roman" w:eastAsia="Times New Roman" w:hAnsi="Times New Roman"/>
              </w:rPr>
              <w:t xml:space="preserve">с. Чурапча, </w:t>
            </w:r>
          </w:p>
          <w:p w14:paraId="305C861A" w14:textId="77777777" w:rsidR="002C5F4D" w:rsidRPr="00C5594A" w:rsidRDefault="002C5F4D" w:rsidP="002C5F4D">
            <w:pPr>
              <w:spacing w:after="0"/>
              <w:rPr>
                <w:rFonts w:ascii="Times New Roman" w:eastAsia="Times New Roman" w:hAnsi="Times New Roman"/>
              </w:rPr>
            </w:pPr>
            <w:r w:rsidRPr="00EC202D">
              <w:rPr>
                <w:rFonts w:ascii="Times New Roman" w:eastAsia="Times New Roman" w:hAnsi="Times New Roman"/>
              </w:rPr>
              <w:t>ул. Карла Маркса, 19</w:t>
            </w:r>
          </w:p>
        </w:tc>
        <w:tc>
          <w:tcPr>
            <w:tcW w:w="1526" w:type="dxa"/>
            <w:shd w:val="clear" w:color="auto" w:fill="auto"/>
            <w:noWrap/>
            <w:vAlign w:val="center"/>
          </w:tcPr>
          <w:p w14:paraId="689165B7"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2CF80841"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5461B50C" w14:textId="77777777" w:rsidTr="00966D2E">
        <w:trPr>
          <w:trHeight w:val="945"/>
        </w:trPr>
        <w:tc>
          <w:tcPr>
            <w:tcW w:w="851" w:type="dxa"/>
            <w:shd w:val="clear" w:color="auto" w:fill="auto"/>
            <w:noWrap/>
            <w:vAlign w:val="center"/>
          </w:tcPr>
          <w:p w14:paraId="3074C18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9</w:t>
            </w:r>
          </w:p>
        </w:tc>
        <w:tc>
          <w:tcPr>
            <w:tcW w:w="2927" w:type="dxa"/>
            <w:shd w:val="clear" w:color="auto" w:fill="auto"/>
            <w:vAlign w:val="center"/>
          </w:tcPr>
          <w:p w14:paraId="0A31EE08" w14:textId="77777777" w:rsidR="002C5F4D" w:rsidRPr="00EC202D" w:rsidRDefault="002C5F4D" w:rsidP="002C5F4D">
            <w:pPr>
              <w:spacing w:after="0"/>
              <w:rPr>
                <w:rFonts w:ascii="Times New Roman" w:eastAsia="Times New Roman" w:hAnsi="Times New Roman"/>
                <w:noProof/>
              </w:rPr>
            </w:pPr>
            <w:r w:rsidRPr="00EC202D">
              <w:rPr>
                <w:rFonts w:ascii="Times New Roman" w:eastAsia="Times New Roman" w:hAnsi="Times New Roman"/>
                <w:noProof/>
              </w:rPr>
              <w:t>ОПС Ытык-Кюель</w:t>
            </w:r>
          </w:p>
          <w:p w14:paraId="38855809" w14:textId="77777777" w:rsidR="002C5F4D" w:rsidRPr="00C5594A" w:rsidRDefault="002C5F4D" w:rsidP="002C5F4D">
            <w:pPr>
              <w:pStyle w:val="Default"/>
              <w:rPr>
                <w:rFonts w:eastAsia="Times New Roman"/>
                <w:color w:val="auto"/>
                <w:sz w:val="22"/>
                <w:szCs w:val="22"/>
              </w:rPr>
            </w:pPr>
            <w:r w:rsidRPr="00EC202D">
              <w:rPr>
                <w:rFonts w:eastAsia="Calibri"/>
              </w:rPr>
              <w:t>678650</w:t>
            </w:r>
          </w:p>
        </w:tc>
        <w:tc>
          <w:tcPr>
            <w:tcW w:w="3073" w:type="dxa"/>
            <w:shd w:val="clear" w:color="auto" w:fill="auto"/>
            <w:vAlign w:val="center"/>
          </w:tcPr>
          <w:p w14:paraId="6E8F34C6" w14:textId="77777777" w:rsidR="002C5F4D" w:rsidRDefault="002C5F4D" w:rsidP="002C5F4D">
            <w:pPr>
              <w:pStyle w:val="Default"/>
              <w:rPr>
                <w:rFonts w:eastAsia="Times New Roman"/>
              </w:rPr>
            </w:pPr>
            <w:r w:rsidRPr="00EC202D">
              <w:rPr>
                <w:rFonts w:eastAsia="Times New Roman"/>
              </w:rPr>
              <w:t xml:space="preserve">с. Ытык-Кюель, </w:t>
            </w:r>
          </w:p>
          <w:p w14:paraId="06E8722A" w14:textId="77777777" w:rsidR="002C5F4D" w:rsidRPr="00C5594A" w:rsidRDefault="002C5F4D" w:rsidP="002C5F4D">
            <w:pPr>
              <w:pStyle w:val="Default"/>
              <w:rPr>
                <w:rFonts w:eastAsia="Times New Roman"/>
                <w:color w:val="auto"/>
                <w:sz w:val="22"/>
                <w:szCs w:val="22"/>
              </w:rPr>
            </w:pPr>
            <w:r w:rsidRPr="00EC202D">
              <w:rPr>
                <w:rFonts w:eastAsia="Times New Roman"/>
              </w:rPr>
              <w:t>ул. А. Кулаковского, 15</w:t>
            </w:r>
          </w:p>
        </w:tc>
        <w:tc>
          <w:tcPr>
            <w:tcW w:w="1526" w:type="dxa"/>
            <w:shd w:val="clear" w:color="auto" w:fill="auto"/>
            <w:noWrap/>
            <w:vAlign w:val="center"/>
          </w:tcPr>
          <w:p w14:paraId="1E706DD5"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5A323D2C"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C5F4D" w:rsidRPr="00213EB8" w14:paraId="096F383D" w14:textId="77777777" w:rsidTr="00966D2E">
        <w:trPr>
          <w:trHeight w:val="945"/>
        </w:trPr>
        <w:tc>
          <w:tcPr>
            <w:tcW w:w="851" w:type="dxa"/>
            <w:shd w:val="clear" w:color="auto" w:fill="auto"/>
            <w:noWrap/>
            <w:vAlign w:val="center"/>
          </w:tcPr>
          <w:p w14:paraId="436B750F"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c>
          <w:tcPr>
            <w:tcW w:w="2927" w:type="dxa"/>
            <w:shd w:val="clear" w:color="auto" w:fill="auto"/>
            <w:vAlign w:val="center"/>
          </w:tcPr>
          <w:p w14:paraId="0C76A947" w14:textId="77777777" w:rsidR="002C5F4D" w:rsidRPr="00EC202D" w:rsidRDefault="002C5F4D" w:rsidP="002C5F4D">
            <w:pPr>
              <w:spacing w:after="0"/>
              <w:rPr>
                <w:rFonts w:ascii="Times New Roman" w:eastAsia="Times New Roman" w:hAnsi="Times New Roman"/>
                <w:noProof/>
              </w:rPr>
            </w:pPr>
            <w:r w:rsidRPr="00EC202D">
              <w:rPr>
                <w:rFonts w:ascii="Times New Roman" w:eastAsia="Times New Roman" w:hAnsi="Times New Roman"/>
                <w:noProof/>
              </w:rPr>
              <w:t>ОПС Хандыга</w:t>
            </w:r>
          </w:p>
          <w:p w14:paraId="3F48C0B1" w14:textId="77777777" w:rsidR="002C5F4D" w:rsidRPr="00C5594A" w:rsidRDefault="002C5F4D" w:rsidP="002C5F4D">
            <w:pPr>
              <w:pStyle w:val="Default"/>
              <w:rPr>
                <w:rFonts w:eastAsia="Times New Roman"/>
                <w:color w:val="auto"/>
                <w:sz w:val="22"/>
                <w:szCs w:val="22"/>
              </w:rPr>
            </w:pPr>
            <w:r w:rsidRPr="00EC202D">
              <w:rPr>
                <w:rFonts w:eastAsia="Calibri"/>
              </w:rPr>
              <w:t>678720</w:t>
            </w:r>
          </w:p>
        </w:tc>
        <w:tc>
          <w:tcPr>
            <w:tcW w:w="3073" w:type="dxa"/>
            <w:shd w:val="clear" w:color="auto" w:fill="auto"/>
            <w:vAlign w:val="center"/>
          </w:tcPr>
          <w:p w14:paraId="65150D1B" w14:textId="77777777" w:rsidR="002C5F4D" w:rsidRDefault="002C5F4D" w:rsidP="002C5F4D">
            <w:pPr>
              <w:pStyle w:val="Default"/>
              <w:rPr>
                <w:rFonts w:eastAsia="Times New Roman"/>
              </w:rPr>
            </w:pPr>
            <w:proofErr w:type="spellStart"/>
            <w:r w:rsidRPr="00EC202D">
              <w:rPr>
                <w:rFonts w:eastAsia="Times New Roman"/>
              </w:rPr>
              <w:t>п</w:t>
            </w:r>
            <w:r>
              <w:rPr>
                <w:rFonts w:eastAsia="Times New Roman"/>
              </w:rPr>
              <w:t>гт</w:t>
            </w:r>
            <w:proofErr w:type="spellEnd"/>
            <w:r w:rsidRPr="00EC202D">
              <w:rPr>
                <w:rFonts w:eastAsia="Times New Roman"/>
              </w:rPr>
              <w:t xml:space="preserve">. Хандыга, </w:t>
            </w:r>
          </w:p>
          <w:p w14:paraId="73A4B799" w14:textId="77777777" w:rsidR="002C5F4D" w:rsidRPr="00C5594A" w:rsidRDefault="002C5F4D" w:rsidP="002C5F4D">
            <w:pPr>
              <w:pStyle w:val="Default"/>
              <w:rPr>
                <w:rFonts w:eastAsia="Times New Roman"/>
                <w:color w:val="auto"/>
                <w:sz w:val="22"/>
                <w:szCs w:val="22"/>
              </w:rPr>
            </w:pPr>
            <w:r w:rsidRPr="00EC202D">
              <w:rPr>
                <w:rFonts w:eastAsia="Times New Roman"/>
              </w:rPr>
              <w:t>ул. П. Алексеева 6</w:t>
            </w:r>
          </w:p>
        </w:tc>
        <w:tc>
          <w:tcPr>
            <w:tcW w:w="1526" w:type="dxa"/>
            <w:shd w:val="clear" w:color="auto" w:fill="auto"/>
            <w:noWrap/>
            <w:vAlign w:val="center"/>
          </w:tcPr>
          <w:p w14:paraId="11244CEA"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38A768E0"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C5F4D" w:rsidRPr="00213EB8" w14:paraId="6AD0117D" w14:textId="77777777" w:rsidTr="00966D2E">
        <w:trPr>
          <w:trHeight w:val="945"/>
        </w:trPr>
        <w:tc>
          <w:tcPr>
            <w:tcW w:w="851" w:type="dxa"/>
            <w:shd w:val="clear" w:color="auto" w:fill="auto"/>
            <w:noWrap/>
            <w:vAlign w:val="center"/>
          </w:tcPr>
          <w:p w14:paraId="0ACD2DFE"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11</w:t>
            </w:r>
          </w:p>
        </w:tc>
        <w:tc>
          <w:tcPr>
            <w:tcW w:w="2927" w:type="dxa"/>
            <w:shd w:val="clear" w:color="auto" w:fill="auto"/>
            <w:vAlign w:val="center"/>
          </w:tcPr>
          <w:p w14:paraId="7C6A14BA" w14:textId="77777777" w:rsidR="002C5F4D" w:rsidRPr="00EC202D" w:rsidRDefault="002C5F4D" w:rsidP="002C5F4D">
            <w:pPr>
              <w:spacing w:after="0"/>
              <w:rPr>
                <w:rFonts w:ascii="Times New Roman" w:eastAsia="Times New Roman" w:hAnsi="Times New Roman"/>
                <w:noProof/>
              </w:rPr>
            </w:pPr>
            <w:r w:rsidRPr="00EC202D">
              <w:rPr>
                <w:rFonts w:ascii="Times New Roman" w:eastAsia="Times New Roman" w:hAnsi="Times New Roman"/>
                <w:noProof/>
              </w:rPr>
              <w:t>ОПС Хандыга гараж</w:t>
            </w:r>
          </w:p>
          <w:p w14:paraId="0CAA3143" w14:textId="77777777" w:rsidR="002C5F4D" w:rsidRPr="00C5594A" w:rsidRDefault="002C5F4D" w:rsidP="002C5F4D">
            <w:pPr>
              <w:pStyle w:val="Default"/>
              <w:rPr>
                <w:rFonts w:eastAsia="Times New Roman"/>
                <w:color w:val="auto"/>
                <w:sz w:val="22"/>
                <w:szCs w:val="22"/>
              </w:rPr>
            </w:pPr>
            <w:r w:rsidRPr="00EC202D">
              <w:rPr>
                <w:rFonts w:eastAsia="Calibri"/>
              </w:rPr>
              <w:t>678720</w:t>
            </w:r>
          </w:p>
        </w:tc>
        <w:tc>
          <w:tcPr>
            <w:tcW w:w="3073" w:type="dxa"/>
            <w:shd w:val="clear" w:color="auto" w:fill="auto"/>
            <w:vAlign w:val="center"/>
          </w:tcPr>
          <w:p w14:paraId="78309D65" w14:textId="77777777" w:rsidR="002C5F4D" w:rsidRDefault="002C5F4D" w:rsidP="002C5F4D">
            <w:pPr>
              <w:pStyle w:val="Default"/>
              <w:rPr>
                <w:rFonts w:eastAsia="Times New Roman"/>
              </w:rPr>
            </w:pPr>
            <w:proofErr w:type="spellStart"/>
            <w:r w:rsidRPr="00EC202D">
              <w:rPr>
                <w:rFonts w:eastAsia="Times New Roman"/>
              </w:rPr>
              <w:t>п</w:t>
            </w:r>
            <w:r>
              <w:rPr>
                <w:rFonts w:eastAsia="Times New Roman"/>
              </w:rPr>
              <w:t>гт</w:t>
            </w:r>
            <w:proofErr w:type="spellEnd"/>
            <w:r w:rsidRPr="00EC202D">
              <w:rPr>
                <w:rFonts w:eastAsia="Times New Roman"/>
              </w:rPr>
              <w:t xml:space="preserve">. Хандыга, </w:t>
            </w:r>
          </w:p>
          <w:p w14:paraId="7C132585" w14:textId="77777777" w:rsidR="002C5F4D" w:rsidRPr="00C5594A" w:rsidRDefault="002C5F4D" w:rsidP="002C5F4D">
            <w:pPr>
              <w:pStyle w:val="Default"/>
              <w:rPr>
                <w:rFonts w:eastAsia="Times New Roman"/>
                <w:color w:val="auto"/>
                <w:sz w:val="22"/>
                <w:szCs w:val="22"/>
              </w:rPr>
            </w:pPr>
            <w:r w:rsidRPr="00EC202D">
              <w:rPr>
                <w:rFonts w:eastAsia="Times New Roman"/>
              </w:rPr>
              <w:t>ул. П. Алексеева 6</w:t>
            </w:r>
          </w:p>
        </w:tc>
        <w:tc>
          <w:tcPr>
            <w:tcW w:w="1526" w:type="dxa"/>
            <w:shd w:val="clear" w:color="auto" w:fill="auto"/>
            <w:noWrap/>
            <w:vAlign w:val="center"/>
          </w:tcPr>
          <w:p w14:paraId="05936D02" w14:textId="77777777" w:rsidR="002C5F4D" w:rsidRPr="009755B9" w:rsidRDefault="002C5F4D" w:rsidP="002C5F4D">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14:paraId="03C9ABCA" w14:textId="77777777" w:rsidR="002C5F4D" w:rsidRPr="009755B9" w:rsidRDefault="002C5F4D" w:rsidP="002C5F4D">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bl>
    <w:p w14:paraId="4B3BCF96" w14:textId="77777777" w:rsidR="006A5548" w:rsidRDefault="006A5548" w:rsidP="005165C2">
      <w:pPr>
        <w:tabs>
          <w:tab w:val="left" w:pos="3990"/>
        </w:tabs>
      </w:pPr>
    </w:p>
    <w:sectPr w:rsidR="006A55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126F9" w14:textId="77777777" w:rsidR="001B029B" w:rsidRDefault="001B029B" w:rsidP="005E0F74">
      <w:pPr>
        <w:spacing w:after="0" w:line="240" w:lineRule="auto"/>
      </w:pPr>
      <w:r>
        <w:separator/>
      </w:r>
    </w:p>
  </w:endnote>
  <w:endnote w:type="continuationSeparator" w:id="0">
    <w:p w14:paraId="02C3D920" w14:textId="77777777" w:rsidR="001B029B" w:rsidRDefault="001B029B" w:rsidP="005E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78BFA" w14:textId="77777777" w:rsidR="001B029B" w:rsidRDefault="001B029B" w:rsidP="005E0F74">
      <w:pPr>
        <w:spacing w:after="0" w:line="240" w:lineRule="auto"/>
      </w:pPr>
      <w:r>
        <w:separator/>
      </w:r>
    </w:p>
  </w:footnote>
  <w:footnote w:type="continuationSeparator" w:id="0">
    <w:p w14:paraId="523034D5" w14:textId="77777777" w:rsidR="001B029B" w:rsidRDefault="001B029B" w:rsidP="005E0F74">
      <w:pPr>
        <w:spacing w:after="0" w:line="240" w:lineRule="auto"/>
      </w:pPr>
      <w:r>
        <w:continuationSeparator/>
      </w:r>
    </w:p>
  </w:footnote>
  <w:footnote w:id="1">
    <w:p w14:paraId="6D187DA8" w14:textId="77777777" w:rsidR="005E0F74" w:rsidRDefault="005E0F74" w:rsidP="005E0F74">
      <w:pPr>
        <w:pStyle w:val="a3"/>
        <w:jc w:val="both"/>
      </w:pPr>
      <w:r>
        <w:rPr>
          <w:rStyle w:val="a5"/>
        </w:rPr>
        <w:footnoteRef/>
      </w:r>
      <w:r>
        <w:t xml:space="preserve"> </w:t>
      </w:r>
      <w:r w:rsidRPr="00960656">
        <w:t>Возможно привлечение групп</w:t>
      </w:r>
      <w:r>
        <w:t xml:space="preserve"> быстрого реагирования</w:t>
      </w:r>
      <w:r w:rsidRPr="00960656">
        <w:t xml:space="preserve"> сторонних организаций при условии наличия у них соответствующей лицензии на данный вид охранной деятельности.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BB0430"/>
    <w:multiLevelType w:val="multilevel"/>
    <w:tmpl w:val="C77EE2B0"/>
    <w:lvl w:ilvl="0">
      <w:start w:val="8"/>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D31563"/>
    <w:multiLevelType w:val="multilevel"/>
    <w:tmpl w:val="F36285AE"/>
    <w:lvl w:ilvl="0">
      <w:start w:val="1"/>
      <w:numFmt w:val="decimal"/>
      <w:lvlText w:val="%1."/>
      <w:lvlJc w:val="center"/>
      <w:pPr>
        <w:ind w:left="720" w:hanging="360"/>
      </w:pPr>
      <w:rPr>
        <w:rFonts w:hint="default"/>
      </w:rPr>
    </w:lvl>
    <w:lvl w:ilvl="1">
      <w:start w:val="1"/>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367F624A"/>
    <w:multiLevelType w:val="hybridMultilevel"/>
    <w:tmpl w:val="A6C42A26"/>
    <w:lvl w:ilvl="0" w:tplc="A72821B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14C3FB7"/>
    <w:multiLevelType w:val="multilevel"/>
    <w:tmpl w:val="28A21BAC"/>
    <w:lvl w:ilvl="0">
      <w:start w:val="8"/>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5"/>
  </w:num>
  <w:num w:numId="2">
    <w:abstractNumId w:val="4"/>
  </w:num>
  <w:num w:numId="3">
    <w:abstractNumId w:val="0"/>
  </w:num>
  <w:num w:numId="4">
    <w:abstractNumId w:val="8"/>
  </w:num>
  <w:num w:numId="5">
    <w:abstractNumId w:val="3"/>
  </w:num>
  <w:num w:numId="6">
    <w:abstractNumId w:val="2"/>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F9D"/>
    <w:rsid w:val="00050805"/>
    <w:rsid w:val="00165DC1"/>
    <w:rsid w:val="00173919"/>
    <w:rsid w:val="00181407"/>
    <w:rsid w:val="001B029B"/>
    <w:rsid w:val="00244C24"/>
    <w:rsid w:val="002A7055"/>
    <w:rsid w:val="002C5F4D"/>
    <w:rsid w:val="002D7799"/>
    <w:rsid w:val="00381F9D"/>
    <w:rsid w:val="003B0F9F"/>
    <w:rsid w:val="003B235E"/>
    <w:rsid w:val="003B3BDB"/>
    <w:rsid w:val="004B0B71"/>
    <w:rsid w:val="005165C2"/>
    <w:rsid w:val="00522D20"/>
    <w:rsid w:val="005E0F74"/>
    <w:rsid w:val="00607D94"/>
    <w:rsid w:val="006A5548"/>
    <w:rsid w:val="007328A9"/>
    <w:rsid w:val="00781860"/>
    <w:rsid w:val="007A304F"/>
    <w:rsid w:val="007D139C"/>
    <w:rsid w:val="00966D2E"/>
    <w:rsid w:val="00A06ED3"/>
    <w:rsid w:val="00A31B85"/>
    <w:rsid w:val="00A97339"/>
    <w:rsid w:val="00B3068A"/>
    <w:rsid w:val="00B51854"/>
    <w:rsid w:val="00D45398"/>
    <w:rsid w:val="00E07741"/>
    <w:rsid w:val="00E27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F0B2"/>
  <w15:chartTrackingRefBased/>
  <w15:docId w15:val="{FCED945B-9BD3-47CE-B291-8EB39872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F9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5E0F74"/>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5E0F74"/>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E0F74"/>
    <w:rPr>
      <w:vertAlign w:val="superscript"/>
    </w:rPr>
  </w:style>
  <w:style w:type="paragraph" w:styleId="a6">
    <w:name w:val="List Paragraph"/>
    <w:basedOn w:val="a"/>
    <w:uiPriority w:val="34"/>
    <w:qFormat/>
    <w:rsid w:val="00165DC1"/>
    <w:pPr>
      <w:ind w:left="720"/>
      <w:contextualSpacing/>
    </w:pPr>
  </w:style>
  <w:style w:type="table" w:styleId="a7">
    <w:name w:val="Table Grid"/>
    <w:basedOn w:val="a1"/>
    <w:uiPriority w:val="39"/>
    <w:rsid w:val="00A97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973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244C24"/>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3B235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B235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16</Pages>
  <Words>4711</Words>
  <Characters>26856</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 Геннадий Николаевич</dc:creator>
  <cp:keywords/>
  <dc:description/>
  <cp:lastModifiedBy>Денисова Юлия Владимировна</cp:lastModifiedBy>
  <cp:revision>19</cp:revision>
  <cp:lastPrinted>2026-10-05T08:20:00Z</cp:lastPrinted>
  <dcterms:created xsi:type="dcterms:W3CDTF">2025-04-10T06:18:00Z</dcterms:created>
  <dcterms:modified xsi:type="dcterms:W3CDTF">2026-10-16T04:21:00Z</dcterms:modified>
</cp:coreProperties>
</file>