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FB77" w14:textId="77777777" w:rsidR="00606967" w:rsidRDefault="00606967">
      <w:pPr>
        <w:keepNext/>
        <w:keepLines/>
        <w:rPr>
          <w:rFonts w:eastAsia="Calibri"/>
          <w:sz w:val="24"/>
          <w:szCs w:val="24"/>
        </w:rPr>
      </w:pPr>
    </w:p>
    <w:p w14:paraId="7BDA0C99" w14:textId="77777777" w:rsidR="00606967" w:rsidRDefault="00606967">
      <w:pPr>
        <w:keepNext/>
        <w:keepLines/>
        <w:jc w:val="right"/>
        <w:rPr>
          <w:b/>
          <w:bCs/>
          <w:sz w:val="26"/>
          <w:szCs w:val="26"/>
        </w:rPr>
      </w:pPr>
    </w:p>
    <w:p w14:paraId="772239E6" w14:textId="77777777" w:rsidR="00606967" w:rsidRDefault="00606967">
      <w:pPr>
        <w:keepNext/>
        <w:keepLines/>
        <w:rPr>
          <w:sz w:val="26"/>
          <w:szCs w:val="26"/>
        </w:rPr>
      </w:pPr>
    </w:p>
    <w:p w14:paraId="7714112E" w14:textId="77777777" w:rsidR="00606967" w:rsidRDefault="00606967">
      <w:pPr>
        <w:keepNext/>
        <w:keepLines/>
        <w:rPr>
          <w:sz w:val="26"/>
          <w:szCs w:val="26"/>
        </w:rPr>
      </w:pPr>
    </w:p>
    <w:p w14:paraId="57E40FD0" w14:textId="77777777" w:rsidR="00606967" w:rsidRDefault="00606967">
      <w:pPr>
        <w:keepNext/>
        <w:keepLines/>
        <w:rPr>
          <w:sz w:val="26"/>
          <w:szCs w:val="26"/>
        </w:rPr>
      </w:pPr>
    </w:p>
    <w:p w14:paraId="633F9360" w14:textId="77777777" w:rsidR="00606967" w:rsidRDefault="00606967">
      <w:pPr>
        <w:keepNext/>
        <w:keepLines/>
        <w:rPr>
          <w:sz w:val="26"/>
          <w:szCs w:val="26"/>
        </w:rPr>
      </w:pPr>
    </w:p>
    <w:p w14:paraId="1905AA89" w14:textId="77777777" w:rsidR="00606967" w:rsidRDefault="00606967">
      <w:pPr>
        <w:keepNext/>
        <w:keepLines/>
        <w:rPr>
          <w:sz w:val="26"/>
          <w:szCs w:val="26"/>
        </w:rPr>
      </w:pPr>
    </w:p>
    <w:p w14:paraId="096C0963" w14:textId="77777777" w:rsidR="00606967" w:rsidRDefault="00606967">
      <w:pPr>
        <w:keepNext/>
        <w:keepLines/>
        <w:rPr>
          <w:sz w:val="26"/>
          <w:szCs w:val="26"/>
        </w:rPr>
      </w:pPr>
    </w:p>
    <w:p w14:paraId="10B0D69C" w14:textId="77777777" w:rsidR="00606967" w:rsidRDefault="00606967">
      <w:pPr>
        <w:keepNext/>
        <w:keepLines/>
        <w:rPr>
          <w:sz w:val="26"/>
          <w:szCs w:val="26"/>
        </w:rPr>
      </w:pPr>
    </w:p>
    <w:p w14:paraId="6B25E8A0" w14:textId="77777777" w:rsidR="00606967" w:rsidRDefault="00606967">
      <w:pPr>
        <w:keepNext/>
        <w:keepLines/>
        <w:rPr>
          <w:sz w:val="26"/>
          <w:szCs w:val="26"/>
        </w:rPr>
      </w:pPr>
    </w:p>
    <w:p w14:paraId="285A26AE" w14:textId="77777777" w:rsidR="00606967" w:rsidRDefault="00606967">
      <w:pPr>
        <w:keepNext/>
        <w:keepLines/>
        <w:rPr>
          <w:sz w:val="26"/>
          <w:szCs w:val="26"/>
        </w:rPr>
      </w:pPr>
    </w:p>
    <w:p w14:paraId="258AB20F" w14:textId="77777777" w:rsidR="00606967" w:rsidRDefault="00606967">
      <w:pPr>
        <w:keepNext/>
        <w:keepLines/>
        <w:rPr>
          <w:sz w:val="26"/>
          <w:szCs w:val="26"/>
        </w:rPr>
      </w:pPr>
    </w:p>
    <w:p w14:paraId="54DDC2EA" w14:textId="77777777" w:rsidR="00606967" w:rsidRDefault="00147C35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14:paraId="5A8B6033" w14:textId="77777777" w:rsidR="00606967" w:rsidRDefault="0060696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FF67286" w14:textId="77777777" w:rsidR="00606967" w:rsidRDefault="0060696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1C944B09" w14:textId="1A76BD60" w:rsidR="00606967" w:rsidRDefault="00147C35">
      <w:pPr>
        <w:widowControl w:val="0"/>
        <w:tabs>
          <w:tab w:val="left" w:pos="426"/>
        </w:tabs>
        <w:spacing w:before="120" w:after="120"/>
        <w:jc w:val="center"/>
        <w:rPr>
          <w:rStyle w:val="aff1"/>
          <w:sz w:val="26"/>
          <w:szCs w:val="26"/>
        </w:rPr>
      </w:pPr>
      <w:r w:rsidRPr="00147C35">
        <w:rPr>
          <w:rFonts w:eastAsia="Calibri"/>
          <w:b/>
          <w:i/>
        </w:rPr>
        <w:t>ОКПД2 25.99.29.190 Поставка изделий из металлов, крепежных элементов и такелажного оборудования для выполнения работ на объекте филиала ПАО «РусГидро» - «Жигулевская ГЭС»</w:t>
      </w:r>
    </w:p>
    <w:p w14:paraId="000F4F45" w14:textId="77777777" w:rsidR="00606967" w:rsidRDefault="00606967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660C9FA" w14:textId="77777777" w:rsidR="00606967" w:rsidRDefault="00606967">
      <w:pPr>
        <w:keepNext/>
        <w:keepLines/>
        <w:jc w:val="both"/>
        <w:rPr>
          <w:sz w:val="26"/>
          <w:szCs w:val="26"/>
        </w:rPr>
      </w:pPr>
    </w:p>
    <w:p w14:paraId="2A3179B4" w14:textId="77777777" w:rsidR="00606967" w:rsidRDefault="00147C35">
      <w:pPr>
        <w:rPr>
          <w:sz w:val="26"/>
          <w:szCs w:val="26"/>
        </w:rPr>
      </w:pPr>
      <w:r>
        <w:br w:type="page"/>
      </w:r>
    </w:p>
    <w:p w14:paraId="4716B57F" w14:textId="77777777" w:rsidR="00606967" w:rsidRDefault="00147C35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817616713"/>
        <w:docPartObj>
          <w:docPartGallery w:val="Table of Contents"/>
          <w:docPartUnique/>
        </w:docPartObj>
      </w:sdtPr>
      <w:sdtEndPr/>
      <w:sdtContent>
        <w:p w14:paraId="4D3DB170" w14:textId="77777777" w:rsidR="00606967" w:rsidRDefault="00147C35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Toc242352886">
            <w:r>
              <w:rPr>
                <w:rStyle w:val="affc"/>
                <w:webHidden/>
              </w:rPr>
              <w:t>1.</w:t>
            </w:r>
            <w:r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_Toc242352886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Общие сведения</w:t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52CCE988" w14:textId="77777777" w:rsidR="00606967" w:rsidRDefault="00117BC6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2352887">
            <w:r w:rsidR="00147C35">
              <w:rPr>
                <w:rStyle w:val="affc"/>
                <w:iCs/>
                <w:webHidden/>
              </w:rPr>
              <w:t>1.1.</w:t>
            </w:r>
            <w:r w:rsidR="00147C35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147C35">
              <w:rPr>
                <w:webHidden/>
              </w:rPr>
              <w:fldChar w:fldCharType="begin"/>
            </w:r>
            <w:r w:rsidR="00147C35">
              <w:rPr>
                <w:webHidden/>
              </w:rPr>
              <w:instrText>PAGEREF _Toc242352887 \h</w:instrText>
            </w:r>
            <w:r w:rsidR="00147C35">
              <w:rPr>
                <w:webHidden/>
              </w:rPr>
            </w:r>
            <w:r w:rsidR="00147C35">
              <w:rPr>
                <w:webHidden/>
              </w:rPr>
              <w:fldChar w:fldCharType="separate"/>
            </w:r>
            <w:r w:rsidR="00147C35">
              <w:rPr>
                <w:rStyle w:val="affc"/>
              </w:rPr>
              <w:t>Обозначения и сокращения</w:t>
            </w:r>
            <w:r w:rsidR="00147C35">
              <w:rPr>
                <w:rStyle w:val="affc"/>
              </w:rPr>
              <w:tab/>
              <w:t>3</w:t>
            </w:r>
            <w:r w:rsidR="00147C35">
              <w:rPr>
                <w:webHidden/>
              </w:rPr>
              <w:fldChar w:fldCharType="end"/>
            </w:r>
          </w:hyperlink>
        </w:p>
        <w:p w14:paraId="1A27EA10" w14:textId="77777777" w:rsidR="00606967" w:rsidRDefault="00117BC6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2352888">
            <w:r w:rsidR="00147C35">
              <w:rPr>
                <w:rStyle w:val="affc"/>
                <w:iCs/>
                <w:webHidden/>
              </w:rPr>
              <w:t>1.2.</w:t>
            </w:r>
            <w:r w:rsidR="00147C35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147C35">
              <w:rPr>
                <w:webHidden/>
              </w:rPr>
              <w:fldChar w:fldCharType="begin"/>
            </w:r>
            <w:r w:rsidR="00147C35">
              <w:rPr>
                <w:webHidden/>
              </w:rPr>
              <w:instrText>PAGEREF _Toc242352888 \h</w:instrText>
            </w:r>
            <w:r w:rsidR="00147C35">
              <w:rPr>
                <w:webHidden/>
              </w:rPr>
            </w:r>
            <w:r w:rsidR="00147C35">
              <w:rPr>
                <w:webHidden/>
              </w:rPr>
              <w:fldChar w:fldCharType="separate"/>
            </w:r>
            <w:r w:rsidR="00147C35">
              <w:rPr>
                <w:rStyle w:val="affc"/>
              </w:rPr>
              <w:t>Наименование закупаемой продукции</w:t>
            </w:r>
            <w:r w:rsidR="00147C35">
              <w:rPr>
                <w:rStyle w:val="affc"/>
              </w:rPr>
              <w:tab/>
              <w:t>4</w:t>
            </w:r>
            <w:r w:rsidR="00147C35">
              <w:rPr>
                <w:webHidden/>
              </w:rPr>
              <w:fldChar w:fldCharType="end"/>
            </w:r>
          </w:hyperlink>
        </w:p>
        <w:p w14:paraId="084B319F" w14:textId="77777777" w:rsidR="00606967" w:rsidRDefault="00117BC6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2352889">
            <w:r w:rsidR="00147C35">
              <w:rPr>
                <w:rStyle w:val="affc"/>
                <w:iCs/>
                <w:webHidden/>
              </w:rPr>
              <w:t>1.3.</w:t>
            </w:r>
            <w:r w:rsidR="00147C35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147C35">
              <w:rPr>
                <w:webHidden/>
              </w:rPr>
              <w:fldChar w:fldCharType="begin"/>
            </w:r>
            <w:r w:rsidR="00147C35">
              <w:rPr>
                <w:webHidden/>
              </w:rPr>
              <w:instrText>PAGEREF _Toc242352889 \h</w:instrText>
            </w:r>
            <w:r w:rsidR="00147C35">
              <w:rPr>
                <w:webHidden/>
              </w:rPr>
            </w:r>
            <w:r w:rsidR="00147C35">
              <w:rPr>
                <w:webHidden/>
              </w:rPr>
              <w:fldChar w:fldCharType="separate"/>
            </w:r>
            <w:r w:rsidR="00147C35">
              <w:rPr>
                <w:rStyle w:val="affc"/>
              </w:rPr>
              <w:t>Цель использования закупаемой продукции</w:t>
            </w:r>
            <w:r w:rsidR="00147C35">
              <w:rPr>
                <w:rStyle w:val="affc"/>
              </w:rPr>
              <w:tab/>
              <w:t>4</w:t>
            </w:r>
            <w:r w:rsidR="00147C35">
              <w:rPr>
                <w:webHidden/>
              </w:rPr>
              <w:fldChar w:fldCharType="end"/>
            </w:r>
          </w:hyperlink>
        </w:p>
        <w:p w14:paraId="47BB5104" w14:textId="77777777" w:rsidR="00606967" w:rsidRDefault="00117BC6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2352890">
            <w:r w:rsidR="00147C35">
              <w:rPr>
                <w:rStyle w:val="affc"/>
                <w:iCs/>
                <w:webHidden/>
              </w:rPr>
              <w:t>1.4.</w:t>
            </w:r>
            <w:r w:rsidR="00147C35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147C35">
              <w:rPr>
                <w:webHidden/>
              </w:rPr>
              <w:fldChar w:fldCharType="begin"/>
            </w:r>
            <w:r w:rsidR="00147C35">
              <w:rPr>
                <w:webHidden/>
              </w:rPr>
              <w:instrText>PAGEREF _Toc242352890 \h</w:instrText>
            </w:r>
            <w:r w:rsidR="00147C35">
              <w:rPr>
                <w:webHidden/>
              </w:rPr>
            </w:r>
            <w:r w:rsidR="00147C35">
              <w:rPr>
                <w:webHidden/>
              </w:rPr>
              <w:fldChar w:fldCharType="separate"/>
            </w:r>
            <w:r w:rsidR="00147C35">
              <w:rPr>
                <w:rStyle w:val="affc"/>
              </w:rPr>
              <w:t>Существующее положение</w:t>
            </w:r>
            <w:r w:rsidR="00147C35">
              <w:rPr>
                <w:rStyle w:val="affc"/>
              </w:rPr>
              <w:tab/>
              <w:t>4</w:t>
            </w:r>
            <w:r w:rsidR="00147C35">
              <w:rPr>
                <w:webHidden/>
              </w:rPr>
              <w:fldChar w:fldCharType="end"/>
            </w:r>
          </w:hyperlink>
        </w:p>
        <w:p w14:paraId="781FDF64" w14:textId="77777777" w:rsidR="00606967" w:rsidRDefault="00117BC6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2352891">
            <w:r w:rsidR="00147C35">
              <w:rPr>
                <w:rStyle w:val="affc"/>
                <w:iCs/>
                <w:webHidden/>
              </w:rPr>
              <w:t>1.5.</w:t>
            </w:r>
            <w:r w:rsidR="00147C35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147C35">
              <w:rPr>
                <w:webHidden/>
              </w:rPr>
              <w:fldChar w:fldCharType="begin"/>
            </w:r>
            <w:r w:rsidR="00147C35">
              <w:rPr>
                <w:webHidden/>
              </w:rPr>
              <w:instrText>PAGEREF _Toc242352891 \h</w:instrText>
            </w:r>
            <w:r w:rsidR="00147C35">
              <w:rPr>
                <w:webHidden/>
              </w:rPr>
            </w:r>
            <w:r w:rsidR="00147C35">
              <w:rPr>
                <w:webHidden/>
              </w:rPr>
              <w:fldChar w:fldCharType="separate"/>
            </w:r>
            <w:r w:rsidR="00147C35">
              <w:rPr>
                <w:rStyle w:val="affc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 w:rsidR="00147C35">
              <w:rPr>
                <w:rStyle w:val="affc"/>
              </w:rPr>
              <w:tab/>
              <w:t>4</w:t>
            </w:r>
            <w:r w:rsidR="00147C35">
              <w:rPr>
                <w:webHidden/>
              </w:rPr>
              <w:fldChar w:fldCharType="end"/>
            </w:r>
          </w:hyperlink>
        </w:p>
        <w:p w14:paraId="79C9F077" w14:textId="77777777" w:rsidR="00606967" w:rsidRDefault="00117BC6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42352892">
            <w:r w:rsidR="00147C35">
              <w:rPr>
                <w:rStyle w:val="affc"/>
                <w:webHidden/>
              </w:rPr>
              <w:t>2.</w:t>
            </w:r>
            <w:r w:rsidR="00147C35"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147C35">
              <w:rPr>
                <w:rStyle w:val="affc"/>
                <w:iCs/>
              </w:rPr>
              <w:t>Требования к продукции</w:t>
            </w:r>
            <w:r w:rsidR="00147C35">
              <w:rPr>
                <w:webHidden/>
              </w:rPr>
              <w:fldChar w:fldCharType="begin"/>
            </w:r>
            <w:r w:rsidR="00147C35">
              <w:rPr>
                <w:webHidden/>
              </w:rPr>
              <w:instrText>PAGEREF _Toc242352892 \h</w:instrText>
            </w:r>
            <w:r w:rsidR="00147C35">
              <w:rPr>
                <w:webHidden/>
              </w:rPr>
            </w:r>
            <w:r w:rsidR="00147C35">
              <w:rPr>
                <w:webHidden/>
              </w:rPr>
              <w:fldChar w:fldCharType="separate"/>
            </w:r>
            <w:r w:rsidR="00147C35">
              <w:rPr>
                <w:rStyle w:val="affc"/>
              </w:rPr>
              <w:tab/>
              <w:t>4</w:t>
            </w:r>
            <w:r w:rsidR="00147C35">
              <w:rPr>
                <w:webHidden/>
              </w:rPr>
              <w:fldChar w:fldCharType="end"/>
            </w:r>
          </w:hyperlink>
        </w:p>
        <w:p w14:paraId="531B1039" w14:textId="77777777" w:rsidR="00606967" w:rsidRDefault="00117BC6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2352893">
            <w:r w:rsidR="00147C35">
              <w:rPr>
                <w:rStyle w:val="affc"/>
                <w:iCs/>
                <w:webHidden/>
              </w:rPr>
              <w:t>2.1.</w:t>
            </w:r>
            <w:r w:rsidR="00147C35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147C35">
              <w:rPr>
                <w:webHidden/>
              </w:rPr>
              <w:fldChar w:fldCharType="begin"/>
            </w:r>
            <w:r w:rsidR="00147C35">
              <w:rPr>
                <w:webHidden/>
              </w:rPr>
              <w:instrText>PAGEREF _Toc242352893 \h</w:instrText>
            </w:r>
            <w:r w:rsidR="00147C35">
              <w:rPr>
                <w:webHidden/>
              </w:rPr>
            </w:r>
            <w:r w:rsidR="00147C35">
              <w:rPr>
                <w:webHidden/>
              </w:rPr>
              <w:fldChar w:fldCharType="separate"/>
            </w:r>
            <w:r w:rsidR="00147C35">
              <w:rPr>
                <w:rStyle w:val="affc"/>
              </w:rPr>
              <w:t>Требования к объемам и срокам поставки</w:t>
            </w:r>
            <w:r w:rsidR="00147C35">
              <w:rPr>
                <w:rStyle w:val="affc"/>
              </w:rPr>
              <w:tab/>
              <w:t>4</w:t>
            </w:r>
            <w:r w:rsidR="00147C35">
              <w:rPr>
                <w:webHidden/>
              </w:rPr>
              <w:fldChar w:fldCharType="end"/>
            </w:r>
          </w:hyperlink>
        </w:p>
        <w:p w14:paraId="504A3273" w14:textId="77777777" w:rsidR="00606967" w:rsidRDefault="00117BC6">
          <w:pPr>
            <w:pStyle w:val="39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2352894">
            <w:r w:rsidR="00147C35">
              <w:rPr>
                <w:rStyle w:val="affc"/>
                <w:webHidden/>
              </w:rPr>
              <w:t>2.1.1.</w:t>
            </w:r>
            <w:r w:rsidR="00147C35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147C35">
              <w:rPr>
                <w:webHidden/>
              </w:rPr>
              <w:fldChar w:fldCharType="begin"/>
            </w:r>
            <w:r w:rsidR="00147C35">
              <w:rPr>
                <w:webHidden/>
              </w:rPr>
              <w:instrText>PAGEREF _Toc242352894 \h</w:instrText>
            </w:r>
            <w:r w:rsidR="00147C35">
              <w:rPr>
                <w:webHidden/>
              </w:rPr>
            </w:r>
            <w:r w:rsidR="00147C35">
              <w:rPr>
                <w:webHidden/>
              </w:rPr>
              <w:fldChar w:fldCharType="separate"/>
            </w:r>
            <w:r w:rsidR="00147C35">
              <w:rPr>
                <w:rStyle w:val="affc"/>
              </w:rPr>
              <w:t>Перечень и объем закупаемой продукции</w:t>
            </w:r>
            <w:r w:rsidR="00147C35">
              <w:rPr>
                <w:rStyle w:val="affc"/>
              </w:rPr>
              <w:tab/>
              <w:t>4</w:t>
            </w:r>
            <w:r w:rsidR="00147C35">
              <w:rPr>
                <w:webHidden/>
              </w:rPr>
              <w:fldChar w:fldCharType="end"/>
            </w:r>
          </w:hyperlink>
        </w:p>
        <w:p w14:paraId="497E3427" w14:textId="77777777" w:rsidR="00606967" w:rsidRDefault="00117BC6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42352895">
            <w:r w:rsidR="00147C35">
              <w:rPr>
                <w:rStyle w:val="affc"/>
                <w:webHidden/>
              </w:rPr>
              <w:t>Таблица 1.1 Перечень и объем закупаемой продукции</w:t>
            </w:r>
            <w:r w:rsidR="00147C35">
              <w:rPr>
                <w:webHidden/>
              </w:rPr>
              <w:fldChar w:fldCharType="begin"/>
            </w:r>
            <w:r w:rsidR="00147C35">
              <w:rPr>
                <w:webHidden/>
              </w:rPr>
              <w:instrText>PAGEREF _Toc242352895 \h</w:instrText>
            </w:r>
            <w:r w:rsidR="00147C35">
              <w:rPr>
                <w:webHidden/>
              </w:rPr>
            </w:r>
            <w:r w:rsidR="00147C35">
              <w:rPr>
                <w:webHidden/>
              </w:rPr>
              <w:fldChar w:fldCharType="separate"/>
            </w:r>
            <w:r w:rsidR="00147C35">
              <w:rPr>
                <w:rStyle w:val="affc"/>
              </w:rPr>
              <w:tab/>
              <w:t>4</w:t>
            </w:r>
            <w:r w:rsidR="00147C35">
              <w:rPr>
                <w:webHidden/>
              </w:rPr>
              <w:fldChar w:fldCharType="end"/>
            </w:r>
          </w:hyperlink>
        </w:p>
        <w:p w14:paraId="09A395DC" w14:textId="77777777" w:rsidR="00606967" w:rsidRDefault="00117BC6">
          <w:pPr>
            <w:pStyle w:val="39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2352896">
            <w:r w:rsidR="00147C35">
              <w:rPr>
                <w:rStyle w:val="affc"/>
                <w:webHidden/>
              </w:rPr>
              <w:t>2.1.2.</w:t>
            </w:r>
            <w:r w:rsidR="00147C35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147C35">
              <w:rPr>
                <w:webHidden/>
              </w:rPr>
              <w:fldChar w:fldCharType="begin"/>
            </w:r>
            <w:r w:rsidR="00147C35">
              <w:rPr>
                <w:webHidden/>
              </w:rPr>
              <w:instrText>PAGEREF _Toc242352896 \h</w:instrText>
            </w:r>
            <w:r w:rsidR="00147C35">
              <w:rPr>
                <w:webHidden/>
              </w:rPr>
            </w:r>
            <w:r w:rsidR="00147C35">
              <w:rPr>
                <w:webHidden/>
              </w:rPr>
              <w:fldChar w:fldCharType="separate"/>
            </w:r>
            <w:r w:rsidR="00147C35">
              <w:rPr>
                <w:rStyle w:val="affc"/>
              </w:rPr>
              <w:t>Требования к срокам поставки продукции и оказания сопутствующих услуг</w:t>
            </w:r>
            <w:r w:rsidR="00147C35">
              <w:rPr>
                <w:rStyle w:val="affc"/>
              </w:rPr>
              <w:tab/>
              <w:t>4</w:t>
            </w:r>
            <w:r w:rsidR="00147C35">
              <w:rPr>
                <w:webHidden/>
              </w:rPr>
              <w:fldChar w:fldCharType="end"/>
            </w:r>
          </w:hyperlink>
        </w:p>
        <w:p w14:paraId="63B8DCA8" w14:textId="77777777" w:rsidR="00606967" w:rsidRDefault="00117BC6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42352897">
            <w:r w:rsidR="00147C35">
              <w:rPr>
                <w:rStyle w:val="affc"/>
                <w:webHidden/>
              </w:rPr>
              <w:t>Таблица 2.1 Требования по срокам поставки продукции</w:t>
            </w:r>
            <w:r w:rsidR="00147C35">
              <w:rPr>
                <w:webHidden/>
              </w:rPr>
              <w:fldChar w:fldCharType="begin"/>
            </w:r>
            <w:r w:rsidR="00147C35">
              <w:rPr>
                <w:webHidden/>
              </w:rPr>
              <w:instrText>PAGEREF _Toc242352897 \h</w:instrText>
            </w:r>
            <w:r w:rsidR="00147C35">
              <w:rPr>
                <w:webHidden/>
              </w:rPr>
            </w:r>
            <w:r w:rsidR="00147C35">
              <w:rPr>
                <w:webHidden/>
              </w:rPr>
              <w:fldChar w:fldCharType="separate"/>
            </w:r>
            <w:r w:rsidR="00147C35">
              <w:rPr>
                <w:rStyle w:val="affc"/>
              </w:rPr>
              <w:tab/>
              <w:t>4</w:t>
            </w:r>
            <w:r w:rsidR="00147C35">
              <w:rPr>
                <w:webHidden/>
              </w:rPr>
              <w:fldChar w:fldCharType="end"/>
            </w:r>
          </w:hyperlink>
        </w:p>
        <w:p w14:paraId="45F5FAAA" w14:textId="77777777" w:rsidR="00606967" w:rsidRDefault="00117BC6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2352898">
            <w:r w:rsidR="00147C35">
              <w:rPr>
                <w:rStyle w:val="affc"/>
                <w:iCs/>
                <w:webHidden/>
              </w:rPr>
              <w:t>2.2.</w:t>
            </w:r>
            <w:r w:rsidR="00147C35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147C35">
              <w:rPr>
                <w:webHidden/>
              </w:rPr>
              <w:fldChar w:fldCharType="begin"/>
            </w:r>
            <w:r w:rsidR="00147C35">
              <w:rPr>
                <w:webHidden/>
              </w:rPr>
              <w:instrText>PAGEREF _Toc242352898 \h</w:instrText>
            </w:r>
            <w:r w:rsidR="00147C35">
              <w:rPr>
                <w:webHidden/>
              </w:rPr>
            </w:r>
            <w:r w:rsidR="00147C35">
              <w:rPr>
                <w:webHidden/>
              </w:rPr>
              <w:fldChar w:fldCharType="separate"/>
            </w:r>
            <w:r w:rsidR="00147C35">
              <w:rPr>
                <w:rStyle w:val="affc"/>
              </w:rPr>
              <w:t>Требования к качеству продукции</w:t>
            </w:r>
            <w:r w:rsidR="00147C35">
              <w:rPr>
                <w:rStyle w:val="affc"/>
              </w:rPr>
              <w:tab/>
              <w:t>6</w:t>
            </w:r>
            <w:r w:rsidR="00147C35">
              <w:rPr>
                <w:webHidden/>
              </w:rPr>
              <w:fldChar w:fldCharType="end"/>
            </w:r>
          </w:hyperlink>
        </w:p>
        <w:p w14:paraId="089E193D" w14:textId="77777777" w:rsidR="00606967" w:rsidRDefault="00117BC6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42352899">
            <w:r w:rsidR="00147C35">
              <w:rPr>
                <w:rStyle w:val="affc"/>
                <w:webHidden/>
              </w:rPr>
              <w:t>Таблица 3. Требования к продукции</w:t>
            </w:r>
            <w:r w:rsidR="00147C35">
              <w:rPr>
                <w:webHidden/>
              </w:rPr>
              <w:fldChar w:fldCharType="begin"/>
            </w:r>
            <w:r w:rsidR="00147C35">
              <w:rPr>
                <w:webHidden/>
              </w:rPr>
              <w:instrText>PAGEREF _Toc242352899 \h</w:instrText>
            </w:r>
            <w:r w:rsidR="00147C35">
              <w:rPr>
                <w:webHidden/>
              </w:rPr>
            </w:r>
            <w:r w:rsidR="00147C35">
              <w:rPr>
                <w:webHidden/>
              </w:rPr>
              <w:fldChar w:fldCharType="separate"/>
            </w:r>
            <w:r w:rsidR="00147C35">
              <w:rPr>
                <w:rStyle w:val="affc"/>
              </w:rPr>
              <w:tab/>
              <w:t>6</w:t>
            </w:r>
            <w:r w:rsidR="00147C35">
              <w:rPr>
                <w:webHidden/>
              </w:rPr>
              <w:fldChar w:fldCharType="end"/>
            </w:r>
          </w:hyperlink>
        </w:p>
        <w:p w14:paraId="343AE598" w14:textId="77777777" w:rsidR="00606967" w:rsidRDefault="00117BC6">
          <w:pPr>
            <w:pStyle w:val="39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2352900">
            <w:r w:rsidR="00147C35">
              <w:rPr>
                <w:rStyle w:val="affc"/>
                <w:webHidden/>
              </w:rPr>
              <w:t>Согласие с требованием</w:t>
            </w:r>
            <w:r w:rsidR="00147C35">
              <w:rPr>
                <w:webHidden/>
              </w:rPr>
              <w:fldChar w:fldCharType="begin"/>
            </w:r>
            <w:r w:rsidR="00147C35">
              <w:rPr>
                <w:webHidden/>
              </w:rPr>
              <w:instrText>PAGEREF _Toc242352900 \h</w:instrText>
            </w:r>
            <w:r w:rsidR="00147C35">
              <w:rPr>
                <w:webHidden/>
              </w:rPr>
            </w:r>
            <w:r w:rsidR="00147C35">
              <w:rPr>
                <w:webHidden/>
              </w:rPr>
              <w:fldChar w:fldCharType="separate"/>
            </w:r>
            <w:r w:rsidR="00147C35">
              <w:rPr>
                <w:rStyle w:val="affc"/>
              </w:rPr>
              <w:tab/>
              <w:t>9</w:t>
            </w:r>
            <w:r w:rsidR="00147C35">
              <w:rPr>
                <w:webHidden/>
              </w:rPr>
              <w:fldChar w:fldCharType="end"/>
            </w:r>
          </w:hyperlink>
        </w:p>
        <w:p w14:paraId="5286C70B" w14:textId="77777777" w:rsidR="00606967" w:rsidRDefault="00117BC6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42352901">
            <w:r w:rsidR="00147C35">
              <w:rPr>
                <w:rStyle w:val="affc"/>
                <w:webHidden/>
              </w:rPr>
              <w:t>3.</w:t>
            </w:r>
            <w:r w:rsidR="00147C35"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147C35">
              <w:rPr>
                <w:webHidden/>
              </w:rPr>
              <w:fldChar w:fldCharType="begin"/>
            </w:r>
            <w:r w:rsidR="00147C35">
              <w:rPr>
                <w:webHidden/>
              </w:rPr>
              <w:instrText>PAGEREF _Toc242352901 \h</w:instrText>
            </w:r>
            <w:r w:rsidR="00147C35">
              <w:rPr>
                <w:webHidden/>
              </w:rPr>
            </w:r>
            <w:r w:rsidR="00147C35">
              <w:rPr>
                <w:webHidden/>
              </w:rPr>
              <w:fldChar w:fldCharType="separate"/>
            </w:r>
            <w:r w:rsidR="00147C35">
              <w:rPr>
                <w:rStyle w:val="affc"/>
              </w:rPr>
              <w:t>Требования к документации по ценообразованию на этапе закупки</w:t>
            </w:r>
            <w:r w:rsidR="00147C35">
              <w:rPr>
                <w:rStyle w:val="affc"/>
              </w:rPr>
              <w:tab/>
              <w:t>10</w:t>
            </w:r>
            <w:r w:rsidR="00147C35">
              <w:rPr>
                <w:webHidden/>
              </w:rPr>
              <w:fldChar w:fldCharType="end"/>
            </w:r>
          </w:hyperlink>
          <w:r w:rsidR="00147C35">
            <w:rPr>
              <w:rStyle w:val="affc"/>
            </w:rPr>
            <w:fldChar w:fldCharType="end"/>
          </w:r>
        </w:p>
      </w:sdtContent>
    </w:sdt>
    <w:p w14:paraId="178ECE22" w14:textId="77777777" w:rsidR="00606967" w:rsidRDefault="00606967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14:paraId="5C86BFB9" w14:textId="77777777" w:rsidR="00606967" w:rsidRDefault="00147C35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14:paraId="38760016" w14:textId="77777777" w:rsidR="00606967" w:rsidRDefault="00147C35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242352886"/>
      <w:r>
        <w:rPr>
          <w:lang w:val="ru-RU"/>
        </w:rPr>
        <w:lastRenderedPageBreak/>
        <w:t>Общие сведения</w:t>
      </w:r>
      <w:bookmarkEnd w:id="0"/>
      <w:bookmarkEnd w:id="1"/>
    </w:p>
    <w:p w14:paraId="03C760B7" w14:textId="7F929468" w:rsidR="00606967" w:rsidRDefault="00606967">
      <w:pPr>
        <w:keepNext/>
        <w:keepLines/>
        <w:rPr>
          <w:sz w:val="24"/>
          <w:szCs w:val="24"/>
        </w:rPr>
      </w:pPr>
    </w:p>
    <w:p w14:paraId="12D60F3F" w14:textId="77777777" w:rsidR="00606967" w:rsidRDefault="00147C35">
      <w:pPr>
        <w:pStyle w:val="4"/>
        <w:numPr>
          <w:ilvl w:val="1"/>
          <w:numId w:val="3"/>
        </w:numPr>
      </w:pPr>
      <w:bookmarkStart w:id="2" w:name="_Toc242352888"/>
      <w:bookmarkStart w:id="3" w:name="_Toc46743506"/>
      <w:r>
        <w:t>Наименование закупаемой продукции</w:t>
      </w:r>
      <w:bookmarkEnd w:id="2"/>
      <w:bookmarkEnd w:id="3"/>
    </w:p>
    <w:p w14:paraId="3913914B" w14:textId="6F530243" w:rsidR="00606967" w:rsidRDefault="00C31EA4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bCs/>
          <w:sz w:val="24"/>
          <w:szCs w:val="24"/>
        </w:rPr>
      </w:pPr>
      <w:r w:rsidRPr="00C31EA4">
        <w:rPr>
          <w:rFonts w:eastAsia="Calibri"/>
          <w:i/>
          <w:sz w:val="24"/>
          <w:szCs w:val="24"/>
          <w:lang w:eastAsia="x-none"/>
        </w:rPr>
        <w:t xml:space="preserve">ОКПД2 </w:t>
      </w:r>
      <w:r w:rsidR="00746279" w:rsidRPr="00746279">
        <w:rPr>
          <w:rFonts w:eastAsia="Calibri"/>
          <w:i/>
          <w:sz w:val="24"/>
          <w:szCs w:val="24"/>
          <w:lang w:eastAsia="x-none"/>
        </w:rPr>
        <w:t>25.99.29.190</w:t>
      </w:r>
      <w:r w:rsidR="00746279">
        <w:rPr>
          <w:rFonts w:eastAsia="Calibri"/>
          <w:i/>
          <w:sz w:val="24"/>
          <w:szCs w:val="24"/>
          <w:lang w:eastAsia="x-none"/>
        </w:rPr>
        <w:t xml:space="preserve"> </w:t>
      </w:r>
      <w:r w:rsidR="00746279" w:rsidRPr="00746279">
        <w:rPr>
          <w:rFonts w:eastAsia="Calibri"/>
          <w:i/>
          <w:sz w:val="24"/>
          <w:szCs w:val="24"/>
          <w:lang w:eastAsia="x-none"/>
        </w:rPr>
        <w:t>Поставка изделий из металлов, крепежных элементов и такелажного оборудования</w:t>
      </w:r>
      <w:r w:rsidRPr="00C31EA4">
        <w:rPr>
          <w:rFonts w:eastAsia="Calibri"/>
          <w:i/>
          <w:sz w:val="24"/>
          <w:szCs w:val="24"/>
          <w:lang w:eastAsia="x-none"/>
        </w:rPr>
        <w:t xml:space="preserve"> для выполнения работ на объекте филиала ПАО «РусГидро» - «Жигулевская ГЭС»</w:t>
      </w:r>
      <w:r w:rsidR="00147C35">
        <w:rPr>
          <w:rFonts w:eastAsia="Calibri"/>
          <w:i/>
          <w:lang w:eastAsia="x-none"/>
        </w:rPr>
        <w:br/>
      </w:r>
    </w:p>
    <w:p w14:paraId="3EB9C6EF" w14:textId="77777777" w:rsidR="00606967" w:rsidRDefault="00147C35">
      <w:pPr>
        <w:pStyle w:val="4"/>
        <w:numPr>
          <w:ilvl w:val="1"/>
          <w:numId w:val="3"/>
        </w:numPr>
        <w:spacing w:before="240"/>
        <w:ind w:left="431" w:hanging="431"/>
      </w:pPr>
      <w:bookmarkStart w:id="4" w:name="_Toc46743507"/>
      <w:bookmarkStart w:id="5" w:name="_Toc242352889"/>
      <w:r>
        <w:t xml:space="preserve">Цель </w:t>
      </w:r>
      <w:bookmarkEnd w:id="4"/>
      <w:r>
        <w:rPr>
          <w:lang w:val="ru-RU"/>
        </w:rPr>
        <w:t>использования закупаемой продукции</w:t>
      </w:r>
      <w:bookmarkEnd w:id="5"/>
      <w:r>
        <w:t xml:space="preserve"> </w:t>
      </w:r>
    </w:p>
    <w:p w14:paraId="78118CBF" w14:textId="2AC00367" w:rsidR="00606967" w:rsidRDefault="00147C35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i/>
          <w:iCs/>
          <w:sz w:val="24"/>
          <w:szCs w:val="24"/>
          <w:lang w:eastAsia="x-none"/>
        </w:rPr>
      </w:pPr>
      <w:r>
        <w:rPr>
          <w:rFonts w:eastAsia="Calibri"/>
          <w:i/>
          <w:iCs/>
          <w:sz w:val="24"/>
          <w:szCs w:val="24"/>
          <w:lang w:eastAsia="x-none"/>
        </w:rPr>
        <w:t>Продукция закупается в целях комплексного материально-технического обеспечения единого технологического цикла по выполнению строительно-монтажных и ремонтных работ. Все позиции, включенные в спецификацию, имеют строгую функциональную и технологическую взаимосвязь, так как предназначены для одновременного использования на одном объекте.</w:t>
      </w:r>
    </w:p>
    <w:p w14:paraId="545177FE" w14:textId="77777777" w:rsidR="00606967" w:rsidRDefault="00606967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bCs/>
          <w:i w:val="0"/>
          <w:iCs/>
          <w:sz w:val="24"/>
          <w:szCs w:val="24"/>
        </w:rPr>
      </w:pPr>
    </w:p>
    <w:p w14:paraId="547527CF" w14:textId="77777777" w:rsidR="00606967" w:rsidRDefault="00147C35">
      <w:pPr>
        <w:pStyle w:val="4"/>
        <w:numPr>
          <w:ilvl w:val="1"/>
          <w:numId w:val="3"/>
        </w:numPr>
      </w:pPr>
      <w:bookmarkStart w:id="6" w:name="_Toc46743508"/>
      <w:bookmarkStart w:id="7" w:name="_Toc242352890"/>
      <w:r>
        <w:t>Существующее положение</w:t>
      </w:r>
      <w:bookmarkEnd w:id="6"/>
      <w:bookmarkEnd w:id="7"/>
    </w:p>
    <w:p w14:paraId="4C38086A" w14:textId="77777777" w:rsidR="00510148" w:rsidRPr="00510148" w:rsidRDefault="00510148" w:rsidP="00510148">
      <w:pPr>
        <w:pStyle w:val="aff0"/>
        <w:widowControl w:val="0"/>
        <w:numPr>
          <w:ilvl w:val="0"/>
          <w:numId w:val="12"/>
        </w:numPr>
        <w:tabs>
          <w:tab w:val="left" w:pos="426"/>
        </w:tabs>
        <w:jc w:val="both"/>
        <w:rPr>
          <w:rStyle w:val="aff1"/>
          <w:b w:val="0"/>
          <w:bCs/>
          <w:i w:val="0"/>
        </w:rPr>
      </w:pPr>
      <w:r w:rsidRPr="00510148">
        <w:rPr>
          <w:i/>
          <w:lang w:eastAsia="x-none"/>
        </w:rPr>
        <w:t>Место поставки товара:</w:t>
      </w:r>
      <w:r w:rsidR="00147C35" w:rsidRPr="00510148">
        <w:rPr>
          <w:i/>
          <w:lang w:eastAsia="x-none"/>
        </w:rPr>
        <w:t xml:space="preserve"> Самарская область, г. Жигулевск, Московское шоссе, д.2.</w:t>
      </w:r>
      <w:r w:rsidR="00147C35" w:rsidRPr="00510148">
        <w:rPr>
          <w:rStyle w:val="aff1"/>
          <w:b w:val="0"/>
          <w:bCs/>
          <w:i w:val="0"/>
        </w:rPr>
        <w:t xml:space="preserve"> </w:t>
      </w:r>
    </w:p>
    <w:p w14:paraId="2D85168D" w14:textId="1505FC21" w:rsidR="00606967" w:rsidRPr="00510148" w:rsidRDefault="00510148" w:rsidP="00510148">
      <w:pPr>
        <w:pStyle w:val="aff0"/>
        <w:widowControl w:val="0"/>
        <w:numPr>
          <w:ilvl w:val="0"/>
          <w:numId w:val="12"/>
        </w:numPr>
        <w:tabs>
          <w:tab w:val="left" w:pos="426"/>
        </w:tabs>
        <w:ind w:left="0" w:firstLine="360"/>
        <w:jc w:val="both"/>
        <w:rPr>
          <w:i/>
          <w:iCs/>
          <w:lang w:eastAsia="x-none"/>
        </w:rPr>
      </w:pPr>
      <w:r w:rsidRPr="00510148">
        <w:rPr>
          <w:i/>
          <w:iCs/>
          <w:lang w:eastAsia="x-none"/>
        </w:rPr>
        <w:t>Условия поставки товара: Поставка товара осуществляется в рабочие дни с 9:00 до 17:00, перерыв на обед с 12:00 до 13:00, по предварительной согласованности с Заказчиком любым, оговоренным между сторонами способом (телефонная, электронная связь), не менее чем за 1 (один) рабочий день до дня поставки товара. Погрузка, разгрузка, перенос товара, подъем на этаж, осуществляются силами Поставщика</w:t>
      </w:r>
    </w:p>
    <w:p w14:paraId="65BEFDB5" w14:textId="77777777" w:rsidR="00606967" w:rsidRDefault="00606967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bCs/>
          <w:i w:val="0"/>
          <w:sz w:val="24"/>
          <w:szCs w:val="24"/>
        </w:rPr>
      </w:pPr>
    </w:p>
    <w:p w14:paraId="6B17E477" w14:textId="77777777" w:rsidR="00606967" w:rsidRDefault="00147C35">
      <w:pPr>
        <w:pStyle w:val="4"/>
        <w:numPr>
          <w:ilvl w:val="1"/>
          <w:numId w:val="3"/>
        </w:numPr>
      </w:pPr>
      <w:bookmarkStart w:id="8" w:name="_Toc46743509"/>
      <w:bookmarkStart w:id="9" w:name="_Hlk49857604"/>
      <w:bookmarkStart w:id="10" w:name="_Toc242352891"/>
      <w:r>
        <w:t xml:space="preserve">Информация в отношении исполнения договора, </w:t>
      </w:r>
      <w:bookmarkStart w:id="11" w:name="_Hlk46492347"/>
      <w:r>
        <w:t xml:space="preserve">которая должна быть учтена при подготовке заявки </w:t>
      </w:r>
      <w:bookmarkEnd w:id="11"/>
      <w:r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t xml:space="preserve"> на этапе исполнения договора)</w:t>
      </w:r>
      <w:bookmarkEnd w:id="8"/>
      <w:bookmarkEnd w:id="9"/>
      <w:bookmarkEnd w:id="10"/>
    </w:p>
    <w:p w14:paraId="0EA48FA9" w14:textId="751E1D9F" w:rsidR="00606967" w:rsidRPr="00112F73" w:rsidRDefault="00510148" w:rsidP="00112F73">
      <w:pPr>
        <w:pStyle w:val="aff0"/>
        <w:widowControl w:val="0"/>
        <w:numPr>
          <w:ilvl w:val="0"/>
          <w:numId w:val="13"/>
        </w:numPr>
        <w:tabs>
          <w:tab w:val="left" w:pos="426"/>
        </w:tabs>
        <w:spacing w:before="120" w:after="120"/>
        <w:ind w:left="0" w:firstLine="360"/>
        <w:jc w:val="both"/>
        <w:rPr>
          <w:i/>
          <w:iCs/>
          <w:lang w:eastAsia="x-none"/>
        </w:rPr>
      </w:pPr>
      <w:r w:rsidRPr="00112F73">
        <w:rPr>
          <w:i/>
          <w:iCs/>
          <w:lang w:eastAsia="x-none"/>
        </w:rPr>
        <w:t>Поставка осуществляется в соответствии с заявками Заказчика в течение всего срока действия договора</w:t>
      </w:r>
      <w:r w:rsidR="00147C35" w:rsidRPr="00112F73">
        <w:rPr>
          <w:i/>
          <w:iCs/>
          <w:lang w:eastAsia="x-none"/>
        </w:rPr>
        <w:t>.</w:t>
      </w:r>
    </w:p>
    <w:p w14:paraId="1F634118" w14:textId="58BBF5B1" w:rsidR="00510148" w:rsidRPr="00112F73" w:rsidRDefault="00510148" w:rsidP="00112F73">
      <w:pPr>
        <w:pStyle w:val="aff0"/>
        <w:widowControl w:val="0"/>
        <w:numPr>
          <w:ilvl w:val="0"/>
          <w:numId w:val="13"/>
        </w:numPr>
        <w:tabs>
          <w:tab w:val="left" w:pos="426"/>
        </w:tabs>
        <w:spacing w:before="120" w:after="120"/>
        <w:ind w:left="0" w:firstLine="360"/>
        <w:jc w:val="both"/>
        <w:rPr>
          <w:i/>
          <w:iCs/>
          <w:lang w:eastAsia="x-none"/>
        </w:rPr>
      </w:pPr>
      <w:r w:rsidRPr="00112F73">
        <w:rPr>
          <w:i/>
          <w:iCs/>
          <w:lang w:eastAsia="x-none"/>
        </w:rPr>
        <w:t>Поставка и разгрузка Товара осуществляется Поставщиком своими силами и за свой счет до места поставки Товара по адресу, указанному в п. 1.4 настоящих Технических требований.</w:t>
      </w:r>
    </w:p>
    <w:p w14:paraId="48EC7D67" w14:textId="77777777" w:rsidR="00112F73" w:rsidRPr="00112F73" w:rsidRDefault="00112F73" w:rsidP="00112F73">
      <w:pPr>
        <w:pStyle w:val="aff0"/>
        <w:widowControl w:val="0"/>
        <w:numPr>
          <w:ilvl w:val="0"/>
          <w:numId w:val="13"/>
        </w:numPr>
        <w:tabs>
          <w:tab w:val="left" w:pos="426"/>
        </w:tabs>
        <w:spacing w:before="120" w:after="120"/>
        <w:ind w:left="0" w:firstLine="360"/>
        <w:jc w:val="both"/>
        <w:rPr>
          <w:i/>
          <w:iCs/>
          <w:lang w:eastAsia="x-none"/>
        </w:rPr>
      </w:pPr>
      <w:r w:rsidRPr="00112F73">
        <w:rPr>
          <w:i/>
          <w:iCs/>
          <w:lang w:eastAsia="x-none"/>
        </w:rPr>
        <w:t>Поставка Товара, включая транспортировку до места поставки, осуществляется силами и средствами Поставщика в сроки, указанные в п. 2.1.2. настоящих Технических требований.</w:t>
      </w:r>
    </w:p>
    <w:p w14:paraId="3DCD60C4" w14:textId="44837BA4" w:rsidR="00510148" w:rsidRDefault="00510148" w:rsidP="00112F73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i/>
          <w:iCs/>
          <w:sz w:val="24"/>
          <w:szCs w:val="24"/>
          <w:lang w:eastAsia="x-none"/>
        </w:rPr>
      </w:pPr>
    </w:p>
    <w:p w14:paraId="5A28058F" w14:textId="77777777" w:rsidR="00606967" w:rsidRDefault="00606967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i w:val="0"/>
          <w:iCs/>
          <w:sz w:val="24"/>
          <w:szCs w:val="24"/>
        </w:rPr>
      </w:pPr>
    </w:p>
    <w:p w14:paraId="4C6A1D82" w14:textId="77777777" w:rsidR="00606967" w:rsidRDefault="00147C35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12" w:name="_Hlk48209761"/>
      <w:bookmarkStart w:id="13" w:name="_Toc51339693"/>
      <w:bookmarkStart w:id="14" w:name="_Toc242352892"/>
      <w:bookmarkEnd w:id="12"/>
      <w:r>
        <w:rPr>
          <w:iCs/>
        </w:rPr>
        <w:t>Требования к продукции</w:t>
      </w:r>
      <w:bookmarkEnd w:id="13"/>
      <w:bookmarkEnd w:id="14"/>
    </w:p>
    <w:p w14:paraId="1DFAE6E9" w14:textId="77777777" w:rsidR="00606967" w:rsidRDefault="00147C35">
      <w:pPr>
        <w:pStyle w:val="4"/>
        <w:numPr>
          <w:ilvl w:val="1"/>
          <w:numId w:val="3"/>
        </w:numPr>
      </w:pPr>
      <w:bookmarkStart w:id="15" w:name="_Toc242352893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5"/>
    </w:p>
    <w:p w14:paraId="3D793496" w14:textId="77777777" w:rsidR="00606967" w:rsidRDefault="00147C35">
      <w:pPr>
        <w:pStyle w:val="32"/>
      </w:pPr>
      <w:bookmarkStart w:id="16" w:name="_Toc242352894"/>
      <w:r>
        <w:rPr>
          <w:lang w:val="ru-RU"/>
        </w:rPr>
        <w:t>Перечень и объем закупаемой продукции</w:t>
      </w:r>
      <w:bookmarkEnd w:id="16"/>
    </w:p>
    <w:p w14:paraId="6DE34451" w14:textId="4741AE2A" w:rsidR="00606967" w:rsidRDefault="00147C35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1339695"/>
      <w:bookmarkStart w:id="18" w:name="_Toc2423528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7"/>
      <w:r>
        <w:rPr>
          <w:sz w:val="24"/>
          <w:szCs w:val="24"/>
          <w:lang w:val="ru-RU"/>
        </w:rPr>
        <w:t>и объем закупаемой продукции</w:t>
      </w:r>
      <w:bookmarkEnd w:id="18"/>
      <w:r w:rsidR="00C31EA4">
        <w:rPr>
          <w:sz w:val="24"/>
          <w:szCs w:val="24"/>
          <w:lang w:val="ru-RU"/>
        </w:rPr>
        <w:t>*</w:t>
      </w:r>
    </w:p>
    <w:tbl>
      <w:tblPr>
        <w:tblW w:w="95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47"/>
        <w:gridCol w:w="5561"/>
        <w:gridCol w:w="1417"/>
        <w:gridCol w:w="1701"/>
      </w:tblGrid>
      <w:tr w:rsidR="00C31EA4" w14:paraId="32F08B0E" w14:textId="77777777" w:rsidTr="00C31EA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0D1DC" w14:textId="77777777" w:rsidR="00C31EA4" w:rsidRDefault="00C31EA4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7A3FB744" w14:textId="77777777" w:rsidR="00C31EA4" w:rsidRDefault="00C31EA4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69D71" w14:textId="77777777" w:rsidR="00C31EA4" w:rsidRDefault="00C31EA4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3B8F3" w14:textId="77777777" w:rsidR="00C31EA4" w:rsidRDefault="00C31EA4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B13B9" w14:textId="77777777" w:rsidR="00C31EA4" w:rsidRDefault="00C31EA4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C31EA4" w14:paraId="1261805F" w14:textId="77777777" w:rsidTr="00C31EA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72AC" w14:textId="77777777" w:rsidR="00C31EA4" w:rsidRDefault="00C31E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2179" w14:textId="77777777" w:rsidR="00C31EA4" w:rsidRDefault="00C31E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BF55" w14:textId="77777777" w:rsidR="00C31EA4" w:rsidRDefault="00C31E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5F5BF" w14:textId="77777777" w:rsidR="00C31EA4" w:rsidRDefault="00C31E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C31EA4" w14:paraId="1998588E" w14:textId="77777777" w:rsidTr="00C31EA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7DEE" w14:textId="77777777" w:rsidR="00C31EA4" w:rsidRDefault="00C31EA4">
            <w:pPr>
              <w:pStyle w:val="aff0"/>
              <w:numPr>
                <w:ilvl w:val="0"/>
                <w:numId w:val="7"/>
              </w:numPr>
            </w:pP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0E32" w14:textId="1783F7CC" w:rsidR="00C31EA4" w:rsidRDefault="00C31EA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Электроды сварочные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24D56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D8F1F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0,453</w:t>
            </w:r>
          </w:p>
        </w:tc>
      </w:tr>
      <w:tr w:rsidR="00C31EA4" w14:paraId="1549581E" w14:textId="77777777" w:rsidTr="00C31EA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ED39" w14:textId="77777777" w:rsidR="00C31EA4" w:rsidRDefault="00C31EA4">
            <w:pPr>
              <w:pStyle w:val="aff0"/>
              <w:numPr>
                <w:ilvl w:val="0"/>
                <w:numId w:val="7"/>
              </w:numPr>
            </w:pP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4893" w14:textId="3CC60036" w:rsidR="00C31EA4" w:rsidRDefault="00C31EA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Анкер </w:t>
            </w:r>
            <w:proofErr w:type="spellStart"/>
            <w:r>
              <w:rPr>
                <w:i/>
                <w:iCs/>
                <w:sz w:val="24"/>
                <w:szCs w:val="24"/>
              </w:rPr>
              <w:t>двухраспорный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с полукольцом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0B19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8FFB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320</w:t>
            </w:r>
          </w:p>
        </w:tc>
      </w:tr>
      <w:tr w:rsidR="00C31EA4" w14:paraId="5AE1DDEA" w14:textId="77777777" w:rsidTr="00C31EA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38C3" w14:textId="77777777" w:rsidR="00C31EA4" w:rsidRDefault="00C31EA4">
            <w:pPr>
              <w:pStyle w:val="aff0"/>
              <w:numPr>
                <w:ilvl w:val="0"/>
                <w:numId w:val="7"/>
              </w:numPr>
            </w:pP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5DB8" w14:textId="1302ECD0" w:rsidR="00C31EA4" w:rsidRDefault="00C31EA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Анкер </w:t>
            </w:r>
            <w:proofErr w:type="spellStart"/>
            <w:r>
              <w:rPr>
                <w:i/>
                <w:iCs/>
                <w:sz w:val="24"/>
                <w:szCs w:val="24"/>
              </w:rPr>
              <w:t>двухраспорный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с кольцом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3668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0DEB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2264</w:t>
            </w:r>
          </w:p>
        </w:tc>
      </w:tr>
      <w:tr w:rsidR="00C31EA4" w14:paraId="19579608" w14:textId="77777777" w:rsidTr="00C31EA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B496E" w14:textId="77777777" w:rsidR="00C31EA4" w:rsidRDefault="00C31EA4">
            <w:pPr>
              <w:pStyle w:val="aff0"/>
              <w:numPr>
                <w:ilvl w:val="0"/>
                <w:numId w:val="7"/>
              </w:numPr>
            </w:pP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B843" w14:textId="7243AF31" w:rsidR="00C31EA4" w:rsidRDefault="00C31EA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Стальной канат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013B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мп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3C20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10100</w:t>
            </w:r>
          </w:p>
        </w:tc>
      </w:tr>
      <w:tr w:rsidR="00C31EA4" w14:paraId="17EF183F" w14:textId="77777777" w:rsidTr="00C31EA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74CA" w14:textId="77777777" w:rsidR="00C31EA4" w:rsidRDefault="00C31EA4">
            <w:pPr>
              <w:pStyle w:val="aff0"/>
              <w:numPr>
                <w:ilvl w:val="0"/>
                <w:numId w:val="7"/>
              </w:numPr>
            </w:pP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58F3" w14:textId="29A4DD85" w:rsidR="00C31EA4" w:rsidRDefault="00C31EA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Талреп вилка-вилка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5DEC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EE84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184</w:t>
            </w:r>
          </w:p>
        </w:tc>
      </w:tr>
      <w:tr w:rsidR="00C31EA4" w14:paraId="25019FEE" w14:textId="77777777" w:rsidTr="00C31EA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D7A4" w14:textId="77777777" w:rsidR="00C31EA4" w:rsidRDefault="00C31EA4">
            <w:pPr>
              <w:pStyle w:val="aff0"/>
              <w:numPr>
                <w:ilvl w:val="0"/>
                <w:numId w:val="7"/>
              </w:numPr>
            </w:pP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A959A" w14:textId="34D2EE64" w:rsidR="00C31EA4" w:rsidRDefault="00C31EA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Траверса линейная с переставными обоймами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74CA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611F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 w:rsidR="00C31EA4" w14:paraId="5CDB4CB5" w14:textId="77777777" w:rsidTr="00C31EA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33BE" w14:textId="77777777" w:rsidR="00C31EA4" w:rsidRDefault="00C31EA4">
            <w:pPr>
              <w:pStyle w:val="aff0"/>
              <w:numPr>
                <w:ilvl w:val="0"/>
                <w:numId w:val="7"/>
              </w:numPr>
            </w:pP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E867" w14:textId="1B103936" w:rsidR="00C31EA4" w:rsidRDefault="00C31EA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Зажим для троса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032E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EC42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21200</w:t>
            </w:r>
          </w:p>
        </w:tc>
      </w:tr>
      <w:tr w:rsidR="00C31EA4" w14:paraId="5391B474" w14:textId="77777777" w:rsidTr="00C31EA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A673" w14:textId="77777777" w:rsidR="00C31EA4" w:rsidRDefault="00C31EA4">
            <w:pPr>
              <w:pStyle w:val="aff0"/>
              <w:numPr>
                <w:ilvl w:val="0"/>
                <w:numId w:val="7"/>
              </w:numPr>
            </w:pP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07CCA" w14:textId="586FA003" w:rsidR="00C31EA4" w:rsidRDefault="00C31EA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Коуш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6557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A18F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693</w:t>
            </w:r>
          </w:p>
        </w:tc>
      </w:tr>
      <w:tr w:rsidR="00C31EA4" w14:paraId="06C69216" w14:textId="77777777" w:rsidTr="00C31EA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A740" w14:textId="77777777" w:rsidR="00C31EA4" w:rsidRDefault="00C31EA4">
            <w:pPr>
              <w:pStyle w:val="aff0"/>
              <w:numPr>
                <w:ilvl w:val="0"/>
                <w:numId w:val="7"/>
              </w:numPr>
            </w:pP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054F" w14:textId="4D5A734C" w:rsidR="00C31EA4" w:rsidRDefault="00C31EA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Коуш для стальных канатов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BD752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4227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2127</w:t>
            </w:r>
          </w:p>
        </w:tc>
      </w:tr>
      <w:tr w:rsidR="00C31EA4" w14:paraId="5BF9BEFF" w14:textId="77777777" w:rsidTr="00C31EA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F0726" w14:textId="77777777" w:rsidR="00C31EA4" w:rsidRDefault="00C31EA4">
            <w:pPr>
              <w:pStyle w:val="aff0"/>
              <w:numPr>
                <w:ilvl w:val="0"/>
                <w:numId w:val="7"/>
              </w:numPr>
            </w:pP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F647" w14:textId="068BED7D" w:rsidR="00C31EA4" w:rsidRDefault="00C31EA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Бур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874A8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3D3B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65</w:t>
            </w:r>
          </w:p>
        </w:tc>
      </w:tr>
      <w:tr w:rsidR="00C31EA4" w14:paraId="556F00DC" w14:textId="77777777" w:rsidTr="00C31EA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302E" w14:textId="77777777" w:rsidR="00C31EA4" w:rsidRDefault="00C31EA4">
            <w:pPr>
              <w:pStyle w:val="aff0"/>
              <w:numPr>
                <w:ilvl w:val="0"/>
                <w:numId w:val="7"/>
              </w:numPr>
            </w:pP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0BA1" w14:textId="4122815E" w:rsidR="00C31EA4" w:rsidRDefault="00C31EA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Сталь угловая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7188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4DDE" w14:textId="77777777" w:rsidR="00C31EA4" w:rsidRDefault="00C31EA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0,151</w:t>
            </w:r>
          </w:p>
        </w:tc>
      </w:tr>
    </w:tbl>
    <w:p w14:paraId="0FD2C2F9" w14:textId="77777777" w:rsidR="00606967" w:rsidRDefault="00147C35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b/>
          <w:bCs/>
          <w:i/>
          <w:iCs/>
          <w:sz w:val="24"/>
          <w:szCs w:val="24"/>
          <w:lang w:eastAsia="x-none"/>
        </w:rPr>
      </w:pPr>
      <w:r>
        <w:rPr>
          <w:rFonts w:eastAsia="Calibri"/>
          <w:b/>
          <w:bCs/>
          <w:i/>
          <w:iCs/>
          <w:sz w:val="24"/>
          <w:szCs w:val="24"/>
          <w:lang w:eastAsia="x-none"/>
        </w:rPr>
        <w:t>* наличие обязательств Заказчика перед третьими лицами, в связи с чем использование иной продукции невозможно.</w:t>
      </w:r>
    </w:p>
    <w:p w14:paraId="238E8B59" w14:textId="77777777" w:rsidR="00606967" w:rsidRDefault="00606967">
      <w:pPr>
        <w:widowControl w:val="0"/>
        <w:tabs>
          <w:tab w:val="left" w:pos="426"/>
        </w:tabs>
        <w:spacing w:before="120" w:after="120"/>
        <w:jc w:val="both"/>
        <w:rPr>
          <w:b/>
          <w:bCs/>
          <w:i/>
          <w:sz w:val="24"/>
          <w:szCs w:val="24"/>
          <w:shd w:val="clear" w:color="auto" w:fill="FFFF99"/>
        </w:rPr>
      </w:pPr>
    </w:p>
    <w:p w14:paraId="2E849459" w14:textId="77777777" w:rsidR="00606967" w:rsidRDefault="00147C35">
      <w:pPr>
        <w:pStyle w:val="32"/>
        <w:rPr>
          <w:lang w:val="ru-RU"/>
        </w:rPr>
      </w:pPr>
      <w:bookmarkStart w:id="19" w:name="_Toc51339696"/>
      <w:bookmarkStart w:id="20" w:name="_Toc242352896"/>
      <w:r>
        <w:rPr>
          <w:lang w:val="ru-RU"/>
        </w:rPr>
        <w:t xml:space="preserve">Требования </w:t>
      </w:r>
      <w:bookmarkEnd w:id="19"/>
      <w:r>
        <w:rPr>
          <w:lang w:val="ru-RU"/>
        </w:rPr>
        <w:t>к срокам поставки продукции и оказания сопутствующих услуг</w:t>
      </w:r>
      <w:bookmarkEnd w:id="20"/>
    </w:p>
    <w:p w14:paraId="2F3BEAF5" w14:textId="77777777" w:rsidR="00606967" w:rsidRDefault="00147C35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1" w:name="_Toc50125126"/>
      <w:bookmarkStart w:id="22" w:name="_Toc51339697"/>
      <w:bookmarkStart w:id="23" w:name="_Toc50125127"/>
      <w:bookmarkStart w:id="24" w:name="_Toc242352897"/>
      <w:bookmarkEnd w:id="2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5" w:name="_Hlk50465284"/>
      <w:r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5"/>
      <w:r>
        <w:rPr>
          <w:sz w:val="24"/>
          <w:szCs w:val="24"/>
          <w:lang w:val="ru-RU"/>
        </w:rPr>
        <w:t>поставки продукции</w:t>
      </w:r>
      <w:bookmarkEnd w:id="24"/>
      <w:r>
        <w:rPr>
          <w:sz w:val="24"/>
          <w:szCs w:val="24"/>
          <w:lang w:val="ru-RU"/>
        </w:rPr>
        <w:t xml:space="preserve"> </w:t>
      </w:r>
    </w:p>
    <w:p w14:paraId="28B17D91" w14:textId="77777777" w:rsidR="00606967" w:rsidRDefault="00606967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31"/>
        <w:gridCol w:w="2550"/>
        <w:gridCol w:w="2979"/>
        <w:gridCol w:w="3116"/>
      </w:tblGrid>
      <w:tr w:rsidR="00606967" w14:paraId="46F54D8B" w14:textId="77777777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ADEDF" w14:textId="77777777" w:rsidR="00606967" w:rsidRDefault="00147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4D785" w14:textId="77777777" w:rsidR="00606967" w:rsidRDefault="00147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E03B" w14:textId="77777777" w:rsidR="00606967" w:rsidRDefault="00147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32C3E" w14:textId="77777777" w:rsidR="00606967" w:rsidRDefault="00147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606967" w14:paraId="44667E6D" w14:textId="77777777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CB39F" w14:textId="77777777" w:rsidR="00606967" w:rsidRDefault="00147C3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3CAB5" w14:textId="77777777" w:rsidR="00606967" w:rsidRDefault="00147C3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4377" w14:textId="77777777" w:rsidR="00606967" w:rsidRDefault="00147C35">
            <w:pPr>
              <w:pStyle w:val="affff1"/>
              <w:keepNext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1189" w14:textId="77777777" w:rsidR="00606967" w:rsidRDefault="00147C35">
            <w:pPr>
              <w:pStyle w:val="affff1"/>
              <w:keepNext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06967" w14:paraId="74C817A2" w14:textId="77777777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CE448" w14:textId="77777777" w:rsidR="00606967" w:rsidRDefault="00606967">
            <w:pPr>
              <w:pStyle w:val="aff0"/>
              <w:numPr>
                <w:ilvl w:val="0"/>
                <w:numId w:val="8"/>
              </w:num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E58FA" w14:textId="2F0428ED" w:rsidR="00606967" w:rsidRDefault="00147C35">
            <w:pPr>
              <w:rPr>
                <w:sz w:val="24"/>
                <w:szCs w:val="24"/>
              </w:rPr>
            </w:pPr>
            <w:r w:rsidRPr="00147C35">
              <w:rPr>
                <w:i/>
                <w:iCs/>
                <w:sz w:val="24"/>
                <w:szCs w:val="24"/>
              </w:rPr>
              <w:t>Поставка изделий из металлов, крепежных элементов и такелажного оборудования для выполнения работ на объекте филиала ПАО «РусГидро» - «Жигулевская ГЭС»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838D9" w14:textId="77777777" w:rsidR="00606967" w:rsidRDefault="00147C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9C85A" w14:textId="026F9671" w:rsidR="00606967" w:rsidRDefault="00D43404">
            <w:pPr>
              <w:rPr>
                <w:i/>
                <w:iCs/>
                <w:sz w:val="24"/>
                <w:szCs w:val="24"/>
              </w:rPr>
            </w:pPr>
            <w:bookmarkStart w:id="26" w:name="_Toc54785622"/>
            <w:bookmarkStart w:id="27" w:name="_Toc46743510"/>
            <w:r>
              <w:rPr>
                <w:i/>
                <w:iCs/>
                <w:sz w:val="24"/>
                <w:szCs w:val="24"/>
              </w:rPr>
              <w:t>12</w:t>
            </w:r>
            <w:r w:rsidR="00510148">
              <w:rPr>
                <w:i/>
                <w:iCs/>
                <w:sz w:val="24"/>
                <w:szCs w:val="24"/>
              </w:rPr>
              <w:t xml:space="preserve"> (</w:t>
            </w:r>
            <w:r>
              <w:rPr>
                <w:i/>
                <w:iCs/>
                <w:sz w:val="24"/>
                <w:szCs w:val="24"/>
              </w:rPr>
              <w:t>двенадцать</w:t>
            </w:r>
            <w:r w:rsidR="00510148">
              <w:rPr>
                <w:i/>
                <w:iCs/>
                <w:sz w:val="24"/>
                <w:szCs w:val="24"/>
              </w:rPr>
              <w:t>) рабочих дней с даты направления заявки.</w:t>
            </w:r>
          </w:p>
        </w:tc>
      </w:tr>
    </w:tbl>
    <w:p w14:paraId="3B3F941E" w14:textId="77777777" w:rsidR="00606967" w:rsidRDefault="00606967">
      <w:pPr>
        <w:sectPr w:rsidR="00606967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14:paraId="11221CE4" w14:textId="77777777" w:rsidR="00606967" w:rsidRDefault="00147C35">
      <w:pPr>
        <w:pStyle w:val="4"/>
        <w:numPr>
          <w:ilvl w:val="1"/>
          <w:numId w:val="3"/>
        </w:numPr>
      </w:pPr>
      <w:bookmarkStart w:id="28" w:name="_Toc46743511"/>
      <w:bookmarkStart w:id="29" w:name="_Toc242352898"/>
      <w:bookmarkStart w:id="30" w:name="_Toc51339698"/>
      <w:bookmarkEnd w:id="26"/>
      <w:bookmarkEnd w:id="27"/>
      <w:r>
        <w:lastRenderedPageBreak/>
        <w:t xml:space="preserve">Требования к </w:t>
      </w:r>
      <w:bookmarkEnd w:id="28"/>
      <w:r>
        <w:rPr>
          <w:lang w:val="ru-RU"/>
        </w:rPr>
        <w:t>качеству продукции</w:t>
      </w:r>
      <w:bookmarkEnd w:id="29"/>
    </w:p>
    <w:p w14:paraId="64BB1012" w14:textId="77777777" w:rsidR="00606967" w:rsidRDefault="00147C35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1" w:name="_Toc24235289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1"/>
      <w:r>
        <w:rPr>
          <w:sz w:val="24"/>
          <w:szCs w:val="24"/>
        </w:rPr>
        <w:t xml:space="preserve"> </w:t>
      </w:r>
      <w:bookmarkEnd w:id="30"/>
    </w:p>
    <w:p w14:paraId="77647A0C" w14:textId="77777777" w:rsidR="00606967" w:rsidRDefault="00147C35">
      <w:pPr>
        <w:rPr>
          <w:rStyle w:val="aff1"/>
          <w:b w:val="0"/>
        </w:rPr>
      </w:pPr>
      <w:r>
        <w:rPr>
          <w:rStyle w:val="aff1"/>
          <w:b w:val="0"/>
        </w:rPr>
        <w:t xml:space="preserve"> </w:t>
      </w:r>
    </w:p>
    <w:p w14:paraId="64AB13B2" w14:textId="63668351" w:rsidR="00606967" w:rsidRDefault="00147C35">
      <w:pPr>
        <w:jc w:val="both"/>
        <w:rPr>
          <w:rStyle w:val="aff1"/>
          <w:b w:val="0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 1-1</w:t>
      </w:r>
      <w:r w:rsidR="00510148">
        <w:rPr>
          <w:b/>
          <w:bCs/>
          <w:i/>
          <w:iCs/>
          <w:sz w:val="24"/>
          <w:szCs w:val="24"/>
        </w:rPr>
        <w:t>1</w:t>
      </w:r>
      <w:r>
        <w:rPr>
          <w:b/>
          <w:bCs/>
          <w:i/>
          <w:iCs/>
          <w:sz w:val="24"/>
          <w:szCs w:val="24"/>
        </w:rPr>
        <w:t xml:space="preserve"> Таблицы 1.1): </w:t>
      </w:r>
      <w:r w:rsidRPr="00147C35">
        <w:rPr>
          <w:b/>
          <w:bCs/>
          <w:i/>
          <w:iCs/>
          <w:sz w:val="24"/>
          <w:szCs w:val="24"/>
        </w:rPr>
        <w:t>ОКПД2 25.99.29.190 Поставка изделий из металлов, крепежных элементов и такелажного оборудования для выполнения работ на объекте филиала ПАО «РусГидро» - «Жигулевская ГЭС»</w:t>
      </w:r>
    </w:p>
    <w:tbl>
      <w:tblPr>
        <w:tblStyle w:val="affff5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3"/>
        <w:gridCol w:w="2833"/>
        <w:gridCol w:w="11198"/>
      </w:tblGrid>
      <w:tr w:rsidR="00C31EA4" w14:paraId="0439B3BB" w14:textId="77777777" w:rsidTr="00510148">
        <w:trPr>
          <w:trHeight w:val="276"/>
        </w:trPr>
        <w:tc>
          <w:tcPr>
            <w:tcW w:w="853" w:type="dxa"/>
            <w:vMerge w:val="restart"/>
            <w:vAlign w:val="center"/>
          </w:tcPr>
          <w:p w14:paraId="121F7EE4" w14:textId="77777777" w:rsidR="00C31EA4" w:rsidRDefault="00C31EA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3" w:type="dxa"/>
            <w:vMerge w:val="restart"/>
            <w:vAlign w:val="center"/>
          </w:tcPr>
          <w:p w14:paraId="5D53A188" w14:textId="77777777" w:rsidR="00C31EA4" w:rsidRDefault="00C31EA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1198" w:type="dxa"/>
            <w:vMerge w:val="restart"/>
            <w:vAlign w:val="center"/>
          </w:tcPr>
          <w:p w14:paraId="6C68BACA" w14:textId="77777777" w:rsidR="00C31EA4" w:rsidRDefault="00C31EA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C31EA4" w14:paraId="6100CC16" w14:textId="77777777" w:rsidTr="00510148">
        <w:trPr>
          <w:trHeight w:val="276"/>
        </w:trPr>
        <w:tc>
          <w:tcPr>
            <w:tcW w:w="853" w:type="dxa"/>
            <w:vMerge/>
            <w:vAlign w:val="center"/>
          </w:tcPr>
          <w:p w14:paraId="34B0ADAE" w14:textId="77777777" w:rsidR="00C31EA4" w:rsidRDefault="00C31EA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3" w:type="dxa"/>
            <w:vMerge/>
            <w:vAlign w:val="center"/>
          </w:tcPr>
          <w:p w14:paraId="7903AE25" w14:textId="77777777" w:rsidR="00C31EA4" w:rsidRDefault="00C31EA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198" w:type="dxa"/>
            <w:vMerge/>
            <w:vAlign w:val="center"/>
          </w:tcPr>
          <w:p w14:paraId="1D3CBBA7" w14:textId="77777777" w:rsidR="00C31EA4" w:rsidRDefault="00C31EA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31EA4" w14:paraId="01795D91" w14:textId="77777777" w:rsidTr="00510148">
        <w:tc>
          <w:tcPr>
            <w:tcW w:w="853" w:type="dxa"/>
            <w:vAlign w:val="center"/>
          </w:tcPr>
          <w:p w14:paraId="76A2559C" w14:textId="77777777" w:rsidR="00C31EA4" w:rsidRDefault="00C31EA4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3" w:type="dxa"/>
            <w:vAlign w:val="center"/>
          </w:tcPr>
          <w:p w14:paraId="4CBB37E9" w14:textId="77777777" w:rsidR="00C31EA4" w:rsidRDefault="00C31E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198" w:type="dxa"/>
            <w:vAlign w:val="center"/>
          </w:tcPr>
          <w:p w14:paraId="455CB166" w14:textId="77777777" w:rsidR="00C31EA4" w:rsidRDefault="00C31E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C31EA4" w14:paraId="687A0DB9" w14:textId="77777777" w:rsidTr="00C31EA4">
        <w:tc>
          <w:tcPr>
            <w:tcW w:w="853" w:type="dxa"/>
            <w:vAlign w:val="center"/>
          </w:tcPr>
          <w:p w14:paraId="28072864" w14:textId="77777777" w:rsidR="00C31EA4" w:rsidRDefault="00C31EA4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031" w:type="dxa"/>
            <w:gridSpan w:val="2"/>
            <w:vAlign w:val="center"/>
          </w:tcPr>
          <w:p w14:paraId="35A55E52" w14:textId="77777777" w:rsidR="00C31EA4" w:rsidRDefault="00C31EA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112F73" w14:paraId="7D16840A" w14:textId="77777777" w:rsidTr="00112F73">
        <w:trPr>
          <w:trHeight w:val="731"/>
        </w:trPr>
        <w:tc>
          <w:tcPr>
            <w:tcW w:w="853" w:type="dxa"/>
            <w:vAlign w:val="center"/>
          </w:tcPr>
          <w:p w14:paraId="613E5599" w14:textId="77777777" w:rsidR="00112F73" w:rsidRDefault="00112F73" w:rsidP="00112F73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3" w:type="dxa"/>
            <w:shd w:val="clear" w:color="auto" w:fill="auto"/>
            <w:vAlign w:val="center"/>
          </w:tcPr>
          <w:p w14:paraId="2F66B2EA" w14:textId="21A3FE0D" w:rsidR="00112F73" w:rsidRPr="00112F73" w:rsidRDefault="00112F73" w:rsidP="00112F73">
            <w:pPr>
              <w:rPr>
                <w:sz w:val="24"/>
                <w:szCs w:val="24"/>
              </w:rPr>
            </w:pPr>
            <w:r w:rsidRPr="00112F73">
              <w:rPr>
                <w:sz w:val="24"/>
                <w:szCs w:val="24"/>
              </w:rPr>
              <w:t>Электроды сварочные</w:t>
            </w:r>
          </w:p>
        </w:tc>
        <w:tc>
          <w:tcPr>
            <w:tcW w:w="11198" w:type="dxa"/>
            <w:shd w:val="clear" w:color="auto" w:fill="auto"/>
          </w:tcPr>
          <w:p w14:paraId="11EA76CE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покрытия: </w:t>
            </w:r>
            <w:proofErr w:type="spellStart"/>
            <w:r>
              <w:rPr>
                <w:sz w:val="24"/>
                <w:szCs w:val="24"/>
              </w:rPr>
              <w:t>рутиловое</w:t>
            </w:r>
            <w:proofErr w:type="spellEnd"/>
            <w:r>
              <w:rPr>
                <w:sz w:val="24"/>
                <w:szCs w:val="24"/>
              </w:rPr>
              <w:t xml:space="preserve"> или ильменитовое. </w:t>
            </w:r>
          </w:p>
          <w:p w14:paraId="6ADC6E5C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Назначение: для сварки ответственных конструкций из низколегированных и углеродистых сталей. </w:t>
            </w:r>
          </w:p>
          <w:p w14:paraId="2582C219" w14:textId="1B68BBFE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Марка (тип) электродов: Э46. </w:t>
            </w:r>
          </w:p>
          <w:p w14:paraId="245D0A88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Диаметр стержня: 4,0 мм. </w:t>
            </w:r>
          </w:p>
          <w:p w14:paraId="2069C7E5" w14:textId="4D0ADB2E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электрода: не менее 350 мм, но не более 450 мм.</w:t>
            </w:r>
          </w:p>
        </w:tc>
      </w:tr>
      <w:tr w:rsidR="00112F73" w14:paraId="6A79BBA3" w14:textId="77777777" w:rsidTr="00112F73">
        <w:trPr>
          <w:trHeight w:val="731"/>
        </w:trPr>
        <w:tc>
          <w:tcPr>
            <w:tcW w:w="853" w:type="dxa"/>
            <w:vAlign w:val="center"/>
          </w:tcPr>
          <w:p w14:paraId="63D46FDD" w14:textId="77777777" w:rsidR="00112F73" w:rsidRDefault="00112F73" w:rsidP="00112F73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3" w:type="dxa"/>
            <w:shd w:val="clear" w:color="auto" w:fill="auto"/>
            <w:vAlign w:val="center"/>
          </w:tcPr>
          <w:p w14:paraId="67D4516B" w14:textId="2B55ECF3" w:rsidR="00112F73" w:rsidRPr="00112F73" w:rsidRDefault="00112F73" w:rsidP="00112F73">
            <w:pPr>
              <w:rPr>
                <w:sz w:val="24"/>
                <w:szCs w:val="24"/>
              </w:rPr>
            </w:pPr>
            <w:r w:rsidRPr="00112F73">
              <w:rPr>
                <w:sz w:val="24"/>
                <w:szCs w:val="24"/>
              </w:rPr>
              <w:t xml:space="preserve">Анкер </w:t>
            </w:r>
            <w:proofErr w:type="spellStart"/>
            <w:r w:rsidRPr="00112F73">
              <w:rPr>
                <w:sz w:val="24"/>
                <w:szCs w:val="24"/>
              </w:rPr>
              <w:t>двухраспорный</w:t>
            </w:r>
            <w:proofErr w:type="spellEnd"/>
            <w:r w:rsidRPr="00112F73">
              <w:rPr>
                <w:sz w:val="24"/>
                <w:szCs w:val="24"/>
              </w:rPr>
              <w:t xml:space="preserve"> с полукольцом</w:t>
            </w:r>
          </w:p>
        </w:tc>
        <w:tc>
          <w:tcPr>
            <w:tcW w:w="11198" w:type="dxa"/>
            <w:shd w:val="clear" w:color="auto" w:fill="auto"/>
          </w:tcPr>
          <w:p w14:paraId="5744516F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Конструкция: анкерный болт с двумя зонами распора и насадкой в виде полукольца (крюка). </w:t>
            </w:r>
          </w:p>
          <w:p w14:paraId="72F4E7D0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Материал: сталь с защитным антикоррозийным покрытием (оцинкованная). </w:t>
            </w:r>
          </w:p>
          <w:p w14:paraId="386E0442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Диаметр анкера (резьбы): М8. </w:t>
            </w:r>
          </w:p>
          <w:p w14:paraId="6FA62ED1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Диаметр сверления (внешний диаметр): 12 мм. </w:t>
            </w:r>
          </w:p>
          <w:p w14:paraId="555EF5C5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анкера: 200 мм.</w:t>
            </w:r>
          </w:p>
        </w:tc>
      </w:tr>
      <w:tr w:rsidR="00112F73" w14:paraId="0B3CCA9D" w14:textId="77777777" w:rsidTr="00112F73">
        <w:trPr>
          <w:trHeight w:val="731"/>
        </w:trPr>
        <w:tc>
          <w:tcPr>
            <w:tcW w:w="853" w:type="dxa"/>
            <w:vAlign w:val="center"/>
          </w:tcPr>
          <w:p w14:paraId="5B205E37" w14:textId="77777777" w:rsidR="00112F73" w:rsidRDefault="00112F73" w:rsidP="00112F73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3" w:type="dxa"/>
            <w:shd w:val="clear" w:color="auto" w:fill="auto"/>
            <w:vAlign w:val="center"/>
          </w:tcPr>
          <w:p w14:paraId="03CB4371" w14:textId="1A6FF0E9" w:rsidR="00112F73" w:rsidRPr="00112F73" w:rsidRDefault="00112F73" w:rsidP="00112F73">
            <w:pPr>
              <w:rPr>
                <w:sz w:val="24"/>
                <w:szCs w:val="24"/>
              </w:rPr>
            </w:pPr>
            <w:r w:rsidRPr="00112F73">
              <w:rPr>
                <w:sz w:val="24"/>
                <w:szCs w:val="24"/>
              </w:rPr>
              <w:t xml:space="preserve">Анкер </w:t>
            </w:r>
            <w:proofErr w:type="spellStart"/>
            <w:r w:rsidRPr="00112F73">
              <w:rPr>
                <w:sz w:val="24"/>
                <w:szCs w:val="24"/>
              </w:rPr>
              <w:t>двухраспорный</w:t>
            </w:r>
            <w:proofErr w:type="spellEnd"/>
            <w:r w:rsidRPr="00112F73">
              <w:rPr>
                <w:sz w:val="24"/>
                <w:szCs w:val="24"/>
              </w:rPr>
              <w:t xml:space="preserve"> с кольцом</w:t>
            </w:r>
          </w:p>
        </w:tc>
        <w:tc>
          <w:tcPr>
            <w:tcW w:w="11198" w:type="dxa"/>
            <w:shd w:val="clear" w:color="auto" w:fill="auto"/>
          </w:tcPr>
          <w:p w14:paraId="27E70943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Конструкция: анкерный болт с двумя зонами распора и насадкой в виде замкнутого кольца (петли). </w:t>
            </w:r>
          </w:p>
          <w:p w14:paraId="655B268E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Материал: сталь с защитным антикоррозийным покрытием (оцинкованная). </w:t>
            </w:r>
          </w:p>
          <w:p w14:paraId="74E2FFE8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Диаметр анкера (резьбы): М8. </w:t>
            </w:r>
          </w:p>
          <w:p w14:paraId="43805DD1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Диаметр сверления (внешний диаметр): 12 мм. </w:t>
            </w:r>
          </w:p>
          <w:p w14:paraId="2E9C028E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анкера: 200 мм.</w:t>
            </w:r>
          </w:p>
        </w:tc>
      </w:tr>
      <w:tr w:rsidR="00112F73" w14:paraId="2331EB9D" w14:textId="77777777" w:rsidTr="00112F73">
        <w:trPr>
          <w:trHeight w:val="731"/>
        </w:trPr>
        <w:tc>
          <w:tcPr>
            <w:tcW w:w="853" w:type="dxa"/>
            <w:vAlign w:val="center"/>
          </w:tcPr>
          <w:p w14:paraId="3635953E" w14:textId="77777777" w:rsidR="00112F73" w:rsidRDefault="00112F73" w:rsidP="00112F73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3" w:type="dxa"/>
            <w:shd w:val="clear" w:color="auto" w:fill="auto"/>
            <w:vAlign w:val="center"/>
          </w:tcPr>
          <w:p w14:paraId="40AB4BCE" w14:textId="5379CAD3" w:rsidR="00112F73" w:rsidRPr="00112F73" w:rsidRDefault="00112F73" w:rsidP="00112F73">
            <w:pPr>
              <w:rPr>
                <w:sz w:val="24"/>
                <w:szCs w:val="24"/>
              </w:rPr>
            </w:pPr>
            <w:r w:rsidRPr="00112F73">
              <w:rPr>
                <w:sz w:val="24"/>
                <w:szCs w:val="24"/>
              </w:rPr>
              <w:t>Стальной канат</w:t>
            </w:r>
          </w:p>
        </w:tc>
        <w:tc>
          <w:tcPr>
            <w:tcW w:w="11198" w:type="dxa"/>
            <w:shd w:val="clear" w:color="auto" w:fill="auto"/>
          </w:tcPr>
          <w:p w14:paraId="2BA0BFD7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стандарту: DIN 3069</w:t>
            </w:r>
          </w:p>
          <w:p w14:paraId="06880757" w14:textId="50EC6941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Покрытие: оцинкованный (для защиты от коррозии). </w:t>
            </w:r>
          </w:p>
          <w:p w14:paraId="090AE327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Номинальный диаметр каната: 10 мм. </w:t>
            </w:r>
          </w:p>
          <w:p w14:paraId="745EF79D" w14:textId="23DE5B2F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в одной бухте/катушке: 100 м.</w:t>
            </w:r>
          </w:p>
          <w:p w14:paraId="245CEFDE" w14:textId="42690D4A" w:rsidR="00117BC6" w:rsidRDefault="00117BC6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</w:t>
            </w:r>
            <w:r w:rsidRPr="00117BC6">
              <w:rPr>
                <w:sz w:val="24"/>
                <w:szCs w:val="24"/>
              </w:rPr>
              <w:t>заводской (консервационной) смазки</w:t>
            </w:r>
            <w:r>
              <w:rPr>
                <w:sz w:val="24"/>
                <w:szCs w:val="24"/>
              </w:rPr>
              <w:t>: нет*</w:t>
            </w:r>
          </w:p>
          <w:p w14:paraId="2B8E3E7E" w14:textId="407850FB" w:rsidR="00117BC6" w:rsidRPr="00117BC6" w:rsidRDefault="00117BC6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Pr="00117BC6">
              <w:rPr>
                <w:i/>
                <w:iCs/>
                <w:sz w:val="20"/>
                <w:szCs w:val="20"/>
              </w:rPr>
              <w:t>Поставляемый стальной канат должен быть без нанесения заводской (консервационной) смазки</w:t>
            </w:r>
            <w:r w:rsidRPr="00117BC6">
              <w:rPr>
                <w:i/>
                <w:iCs/>
                <w:sz w:val="20"/>
                <w:szCs w:val="20"/>
              </w:rPr>
              <w:t xml:space="preserve">. </w:t>
            </w:r>
            <w:r w:rsidRPr="00117BC6">
              <w:rPr>
                <w:i/>
                <w:iCs/>
                <w:sz w:val="20"/>
                <w:szCs w:val="20"/>
              </w:rPr>
              <w:t>Поверхность каната должна быть сухой, чистой, без следов масляных пятен, наплывов или подтеков смазочных материалов.</w:t>
            </w:r>
            <w:r w:rsidRPr="00117BC6">
              <w:rPr>
                <w:sz w:val="24"/>
                <w:szCs w:val="24"/>
              </w:rPr>
              <w:t xml:space="preserve"> </w:t>
            </w:r>
          </w:p>
        </w:tc>
      </w:tr>
      <w:tr w:rsidR="00112F73" w14:paraId="3BD4043F" w14:textId="77777777" w:rsidTr="00112F73">
        <w:trPr>
          <w:trHeight w:val="731"/>
        </w:trPr>
        <w:tc>
          <w:tcPr>
            <w:tcW w:w="853" w:type="dxa"/>
            <w:vAlign w:val="center"/>
          </w:tcPr>
          <w:p w14:paraId="4D28A86C" w14:textId="77777777" w:rsidR="00112F73" w:rsidRDefault="00112F73" w:rsidP="00112F73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3" w:type="dxa"/>
            <w:shd w:val="clear" w:color="auto" w:fill="auto"/>
            <w:vAlign w:val="center"/>
          </w:tcPr>
          <w:p w14:paraId="2BD20E87" w14:textId="0266D2A1" w:rsidR="00112F73" w:rsidRPr="00112F73" w:rsidRDefault="00112F73" w:rsidP="00112F73">
            <w:pPr>
              <w:rPr>
                <w:sz w:val="24"/>
                <w:szCs w:val="24"/>
              </w:rPr>
            </w:pPr>
            <w:r w:rsidRPr="00112F73">
              <w:rPr>
                <w:sz w:val="24"/>
                <w:szCs w:val="24"/>
              </w:rPr>
              <w:t>Талреп вилка-вилка</w:t>
            </w:r>
          </w:p>
        </w:tc>
        <w:tc>
          <w:tcPr>
            <w:tcW w:w="11198" w:type="dxa"/>
            <w:shd w:val="clear" w:color="auto" w:fill="auto"/>
          </w:tcPr>
          <w:p w14:paraId="34841BF9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конструкции: закрытого типа (трубчатый корпус), исполнение регулировочных элементов — «вилка-вилка». </w:t>
            </w:r>
          </w:p>
          <w:p w14:paraId="4B31EB82" w14:textId="5F1DB4B2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Соответствие стандарту: DIN 1478. </w:t>
            </w:r>
          </w:p>
          <w:p w14:paraId="5524C214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Резьба: М10. </w:t>
            </w:r>
          </w:p>
          <w:p w14:paraId="7E3649A9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Материал: углеродистая сталь с оцинкованным покрытием.</w:t>
            </w:r>
          </w:p>
        </w:tc>
      </w:tr>
      <w:tr w:rsidR="00112F73" w14:paraId="06DA7E0B" w14:textId="77777777" w:rsidTr="00112F73">
        <w:trPr>
          <w:trHeight w:val="731"/>
        </w:trPr>
        <w:tc>
          <w:tcPr>
            <w:tcW w:w="853" w:type="dxa"/>
            <w:vAlign w:val="center"/>
          </w:tcPr>
          <w:p w14:paraId="4FB3CACA" w14:textId="77777777" w:rsidR="00112F73" w:rsidRDefault="00112F73" w:rsidP="00112F73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3" w:type="dxa"/>
            <w:shd w:val="clear" w:color="auto" w:fill="auto"/>
            <w:vAlign w:val="center"/>
          </w:tcPr>
          <w:p w14:paraId="3F77826C" w14:textId="3DAB1306" w:rsidR="00112F73" w:rsidRPr="00112F73" w:rsidRDefault="00112F73" w:rsidP="00112F73">
            <w:pPr>
              <w:rPr>
                <w:sz w:val="24"/>
                <w:szCs w:val="24"/>
              </w:rPr>
            </w:pPr>
            <w:r w:rsidRPr="00112F73">
              <w:rPr>
                <w:sz w:val="24"/>
                <w:szCs w:val="24"/>
              </w:rPr>
              <w:t>Траверса линейная с переставными обоймами</w:t>
            </w:r>
          </w:p>
        </w:tc>
        <w:tc>
          <w:tcPr>
            <w:tcW w:w="11198" w:type="dxa"/>
            <w:shd w:val="clear" w:color="auto" w:fill="auto"/>
          </w:tcPr>
          <w:p w14:paraId="66D3374F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Назначение: грузозахватное приспособление линейного типа для подъема грузов за центральную обечайку. </w:t>
            </w:r>
          </w:p>
          <w:p w14:paraId="4FFDB5E1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Конструкция: с переставными обоймами для регулировки шага подъема. </w:t>
            </w:r>
          </w:p>
          <w:p w14:paraId="4B03FBC8" w14:textId="20582796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Грузоподъемность: 3,0 тонн. </w:t>
            </w:r>
          </w:p>
          <w:p w14:paraId="53374CF5" w14:textId="3E512BA4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Длина траверсы: 4,0 м. </w:t>
            </w:r>
          </w:p>
          <w:p w14:paraId="0B903324" w14:textId="11A9E8B5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исполнения: </w:t>
            </w:r>
            <w:proofErr w:type="spellStart"/>
            <w:r>
              <w:rPr>
                <w:sz w:val="24"/>
                <w:szCs w:val="24"/>
              </w:rPr>
              <w:t>ТЛЦп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112F73" w14:paraId="02D8926E" w14:textId="77777777" w:rsidTr="00112F73">
        <w:trPr>
          <w:trHeight w:val="731"/>
        </w:trPr>
        <w:tc>
          <w:tcPr>
            <w:tcW w:w="853" w:type="dxa"/>
            <w:vAlign w:val="center"/>
          </w:tcPr>
          <w:p w14:paraId="07220D1E" w14:textId="77777777" w:rsidR="00112F73" w:rsidRDefault="00112F73" w:rsidP="00112F73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3" w:type="dxa"/>
            <w:shd w:val="clear" w:color="auto" w:fill="auto"/>
            <w:vAlign w:val="center"/>
          </w:tcPr>
          <w:p w14:paraId="405DF650" w14:textId="6705B149" w:rsidR="00112F73" w:rsidRPr="00112F73" w:rsidRDefault="00112F73" w:rsidP="00112F73">
            <w:pPr>
              <w:rPr>
                <w:sz w:val="24"/>
                <w:szCs w:val="24"/>
              </w:rPr>
            </w:pPr>
            <w:r w:rsidRPr="00112F73">
              <w:rPr>
                <w:sz w:val="24"/>
                <w:szCs w:val="24"/>
              </w:rPr>
              <w:t>Зажим для троса</w:t>
            </w:r>
          </w:p>
        </w:tc>
        <w:tc>
          <w:tcPr>
            <w:tcW w:w="11198" w:type="dxa"/>
            <w:shd w:val="clear" w:color="auto" w:fill="auto"/>
          </w:tcPr>
          <w:p w14:paraId="11B6DC8D" w14:textId="348762AE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конструкции: зажим канатный, дуговой с колодкой (</w:t>
            </w:r>
            <w:proofErr w:type="spellStart"/>
            <w:r>
              <w:rPr>
                <w:sz w:val="24"/>
                <w:szCs w:val="24"/>
              </w:rPr>
              <w:t>плашечный</w:t>
            </w:r>
            <w:proofErr w:type="spellEnd"/>
            <w:r>
              <w:rPr>
                <w:sz w:val="24"/>
                <w:szCs w:val="24"/>
              </w:rPr>
              <w:t xml:space="preserve">). </w:t>
            </w:r>
          </w:p>
          <w:p w14:paraId="6FBF40AA" w14:textId="03F2B92E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стандарту: DIN 741.</w:t>
            </w:r>
          </w:p>
          <w:p w14:paraId="17209F4A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Номинальный диаметр зажимаемого каната: 10 мм. </w:t>
            </w:r>
          </w:p>
          <w:p w14:paraId="598B9227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корпуса и дужки: сталь оцинкованная.</w:t>
            </w:r>
          </w:p>
        </w:tc>
      </w:tr>
      <w:tr w:rsidR="00112F73" w14:paraId="1CAD51B3" w14:textId="77777777" w:rsidTr="00112F73">
        <w:trPr>
          <w:trHeight w:val="731"/>
        </w:trPr>
        <w:tc>
          <w:tcPr>
            <w:tcW w:w="853" w:type="dxa"/>
            <w:vAlign w:val="center"/>
          </w:tcPr>
          <w:p w14:paraId="497628A7" w14:textId="77777777" w:rsidR="00112F73" w:rsidRDefault="00112F73" w:rsidP="00112F73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3" w:type="dxa"/>
            <w:shd w:val="clear" w:color="auto" w:fill="auto"/>
            <w:vAlign w:val="center"/>
          </w:tcPr>
          <w:p w14:paraId="55026C54" w14:textId="606F21C6" w:rsidR="00112F73" w:rsidRPr="00112F73" w:rsidRDefault="00112F73" w:rsidP="00112F73">
            <w:pPr>
              <w:rPr>
                <w:sz w:val="24"/>
                <w:szCs w:val="24"/>
              </w:rPr>
            </w:pPr>
            <w:r w:rsidRPr="00112F73">
              <w:rPr>
                <w:sz w:val="24"/>
                <w:szCs w:val="24"/>
              </w:rPr>
              <w:t>Коуш</w:t>
            </w:r>
          </w:p>
        </w:tc>
        <w:tc>
          <w:tcPr>
            <w:tcW w:w="11198" w:type="dxa"/>
            <w:shd w:val="clear" w:color="auto" w:fill="auto"/>
          </w:tcPr>
          <w:p w14:paraId="5902C54E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Назначение: предохранение петли каната от истирания. </w:t>
            </w:r>
          </w:p>
          <w:p w14:paraId="5A5825AA" w14:textId="0D309E72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Соответствие стандарту: DIN 6899. </w:t>
            </w:r>
          </w:p>
          <w:p w14:paraId="02A9CCEB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Подходящий диаметр каната/троса: 8 мм. </w:t>
            </w:r>
          </w:p>
          <w:p w14:paraId="472704E6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Материал: сталь оцинкованная.</w:t>
            </w:r>
          </w:p>
        </w:tc>
      </w:tr>
      <w:tr w:rsidR="00112F73" w14:paraId="506FF186" w14:textId="77777777" w:rsidTr="00112F73">
        <w:trPr>
          <w:trHeight w:val="731"/>
        </w:trPr>
        <w:tc>
          <w:tcPr>
            <w:tcW w:w="853" w:type="dxa"/>
            <w:vAlign w:val="center"/>
          </w:tcPr>
          <w:p w14:paraId="40240A95" w14:textId="77777777" w:rsidR="00112F73" w:rsidRDefault="00112F73" w:rsidP="00112F73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3" w:type="dxa"/>
            <w:shd w:val="clear" w:color="auto" w:fill="auto"/>
            <w:vAlign w:val="center"/>
          </w:tcPr>
          <w:p w14:paraId="41B6C5B4" w14:textId="226F841F" w:rsidR="00112F73" w:rsidRPr="00112F73" w:rsidRDefault="00112F73" w:rsidP="00112F73">
            <w:pPr>
              <w:rPr>
                <w:sz w:val="24"/>
                <w:szCs w:val="24"/>
              </w:rPr>
            </w:pPr>
            <w:r w:rsidRPr="00112F73">
              <w:rPr>
                <w:sz w:val="24"/>
                <w:szCs w:val="24"/>
              </w:rPr>
              <w:t>Коуш для стальных канатов</w:t>
            </w:r>
          </w:p>
        </w:tc>
        <w:tc>
          <w:tcPr>
            <w:tcW w:w="11198" w:type="dxa"/>
            <w:shd w:val="clear" w:color="auto" w:fill="auto"/>
          </w:tcPr>
          <w:p w14:paraId="1BCB607C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Назначение: предохранение петли каната от истирания. </w:t>
            </w:r>
          </w:p>
          <w:p w14:paraId="64414392" w14:textId="6CED95F3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стандарту: DIN 6899.</w:t>
            </w:r>
          </w:p>
          <w:p w14:paraId="36CA1FAA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Подходящий диаметр каната/троса: 10 мм. </w:t>
            </w:r>
          </w:p>
          <w:p w14:paraId="032D9E9E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Материал: сталь оцинкованная.</w:t>
            </w:r>
          </w:p>
        </w:tc>
      </w:tr>
      <w:tr w:rsidR="00112F73" w14:paraId="7383DC3E" w14:textId="77777777" w:rsidTr="00112F73">
        <w:trPr>
          <w:trHeight w:val="731"/>
        </w:trPr>
        <w:tc>
          <w:tcPr>
            <w:tcW w:w="853" w:type="dxa"/>
            <w:vAlign w:val="center"/>
          </w:tcPr>
          <w:p w14:paraId="71918E9F" w14:textId="77777777" w:rsidR="00112F73" w:rsidRDefault="00112F73" w:rsidP="00112F73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3" w:type="dxa"/>
            <w:shd w:val="clear" w:color="auto" w:fill="auto"/>
            <w:vAlign w:val="center"/>
          </w:tcPr>
          <w:p w14:paraId="78196E02" w14:textId="2B2C4EE9" w:rsidR="00112F73" w:rsidRPr="00112F73" w:rsidRDefault="00112F73" w:rsidP="00112F73">
            <w:pPr>
              <w:rPr>
                <w:sz w:val="24"/>
                <w:szCs w:val="24"/>
              </w:rPr>
            </w:pPr>
            <w:r w:rsidRPr="00112F73">
              <w:rPr>
                <w:sz w:val="24"/>
                <w:szCs w:val="24"/>
              </w:rPr>
              <w:t>Бур</w:t>
            </w:r>
          </w:p>
        </w:tc>
        <w:tc>
          <w:tcPr>
            <w:tcW w:w="11198" w:type="dxa"/>
            <w:shd w:val="clear" w:color="auto" w:fill="auto"/>
          </w:tcPr>
          <w:p w14:paraId="5D32F272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хвостовика: SDS-</w:t>
            </w:r>
            <w:proofErr w:type="spellStart"/>
            <w:r>
              <w:rPr>
                <w:sz w:val="24"/>
                <w:szCs w:val="24"/>
              </w:rPr>
              <w:t>max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  <w:p w14:paraId="029E337F" w14:textId="22060D24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Конструктивный элемент: наконечник из твердого сплава (карбид вольфрама). </w:t>
            </w:r>
          </w:p>
          <w:p w14:paraId="0A2A50DA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Назначение: ударное сверление отверстий в твердых материалах (бетон, армированный бетон, кирпич, камень). </w:t>
            </w:r>
          </w:p>
          <w:p w14:paraId="146C7A24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длина бура: 340 мм. </w:t>
            </w:r>
          </w:p>
          <w:p w14:paraId="2096715D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диаметр: 12 мм.</w:t>
            </w:r>
          </w:p>
        </w:tc>
      </w:tr>
      <w:tr w:rsidR="00112F73" w14:paraId="2DA6ABF4" w14:textId="77777777" w:rsidTr="00112F73">
        <w:trPr>
          <w:trHeight w:val="731"/>
        </w:trPr>
        <w:tc>
          <w:tcPr>
            <w:tcW w:w="853" w:type="dxa"/>
            <w:vAlign w:val="center"/>
          </w:tcPr>
          <w:p w14:paraId="24A53275" w14:textId="77777777" w:rsidR="00112F73" w:rsidRDefault="00112F73" w:rsidP="00112F73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3" w:type="dxa"/>
            <w:shd w:val="clear" w:color="auto" w:fill="auto"/>
            <w:vAlign w:val="center"/>
          </w:tcPr>
          <w:p w14:paraId="708D76C3" w14:textId="5DDC1C94" w:rsidR="00112F73" w:rsidRPr="00112F73" w:rsidRDefault="00112F73" w:rsidP="00112F73">
            <w:pPr>
              <w:rPr>
                <w:sz w:val="24"/>
                <w:szCs w:val="24"/>
              </w:rPr>
            </w:pPr>
            <w:r w:rsidRPr="00112F73">
              <w:rPr>
                <w:sz w:val="24"/>
                <w:szCs w:val="24"/>
              </w:rPr>
              <w:t>Сталь угловая</w:t>
            </w:r>
          </w:p>
        </w:tc>
        <w:tc>
          <w:tcPr>
            <w:tcW w:w="11198" w:type="dxa"/>
            <w:shd w:val="clear" w:color="auto" w:fill="auto"/>
          </w:tcPr>
          <w:p w14:paraId="24CD2845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проката: горячекатаный фасонный прокат (уголок равнополочный). </w:t>
            </w:r>
          </w:p>
          <w:p w14:paraId="7E1202E2" w14:textId="58648EF5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Материал: сталь (углеродистая обыкновенного качества или низколегированная). </w:t>
            </w:r>
          </w:p>
          <w:p w14:paraId="1405959C" w14:textId="77777777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Геометрические размеры полок и толщины: 100х100х10 мм. </w:t>
            </w:r>
          </w:p>
          <w:p w14:paraId="35493EBD" w14:textId="0DB59689" w:rsidR="00112F73" w:rsidRDefault="00112F73" w:rsidP="00112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единицы поставляемой позиции: 6 / 12 метров.</w:t>
            </w:r>
          </w:p>
        </w:tc>
      </w:tr>
      <w:tr w:rsidR="00C31EA4" w14:paraId="7625CC82" w14:textId="77777777" w:rsidTr="00C31EA4">
        <w:tc>
          <w:tcPr>
            <w:tcW w:w="853" w:type="dxa"/>
            <w:vAlign w:val="center"/>
          </w:tcPr>
          <w:p w14:paraId="5DDA7255" w14:textId="77777777" w:rsidR="00C31EA4" w:rsidRDefault="00C31EA4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031" w:type="dxa"/>
            <w:gridSpan w:val="2"/>
            <w:vAlign w:val="center"/>
          </w:tcPr>
          <w:p w14:paraId="206102AB" w14:textId="77777777" w:rsidR="00C31EA4" w:rsidRDefault="00C31EA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</w:t>
            </w:r>
          </w:p>
        </w:tc>
      </w:tr>
      <w:tr w:rsidR="00C31EA4" w14:paraId="72AB41F8" w14:textId="77777777" w:rsidTr="00C31EA4">
        <w:tc>
          <w:tcPr>
            <w:tcW w:w="853" w:type="dxa"/>
            <w:vAlign w:val="center"/>
          </w:tcPr>
          <w:p w14:paraId="23238AEB" w14:textId="77777777" w:rsidR="00C31EA4" w:rsidRDefault="00C31EA4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031" w:type="dxa"/>
            <w:gridSpan w:val="2"/>
          </w:tcPr>
          <w:p w14:paraId="25951E3B" w14:textId="77777777" w:rsidR="00C31EA4" w:rsidRDefault="00C31E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Вся поставляемая продукция должна соответствовать:</w:t>
            </w:r>
          </w:p>
          <w:p w14:paraId="28924877" w14:textId="77777777" w:rsidR="00C31EA4" w:rsidRDefault="00C31EA4">
            <w:pPr>
              <w:pStyle w:val="aff0"/>
              <w:numPr>
                <w:ilvl w:val="0"/>
                <w:numId w:val="9"/>
              </w:numPr>
              <w:jc w:val="both"/>
            </w:pPr>
            <w:r>
              <w:t>34805-2021;</w:t>
            </w:r>
          </w:p>
          <w:p w14:paraId="0EF2D832" w14:textId="77777777" w:rsidR="00C31EA4" w:rsidRDefault="00C31EA4">
            <w:pPr>
              <w:pStyle w:val="aff0"/>
              <w:numPr>
                <w:ilvl w:val="0"/>
                <w:numId w:val="9"/>
              </w:numPr>
              <w:jc w:val="both"/>
            </w:pPr>
            <w:r>
              <w:t>ГОСТ 8509-93;</w:t>
            </w:r>
          </w:p>
          <w:p w14:paraId="21D5E85E" w14:textId="4D5CDFF6" w:rsidR="00C31EA4" w:rsidRDefault="00C31EA4" w:rsidP="00510148">
            <w:pPr>
              <w:pStyle w:val="aff0"/>
              <w:numPr>
                <w:ilvl w:val="0"/>
                <w:numId w:val="9"/>
              </w:numPr>
              <w:jc w:val="both"/>
            </w:pPr>
            <w:r>
              <w:lastRenderedPageBreak/>
              <w:t>ГОСТ 535-2005, ГОСТ 19281-2014;</w:t>
            </w:r>
          </w:p>
          <w:p w14:paraId="264031FF" w14:textId="77777777" w:rsidR="00C31EA4" w:rsidRDefault="00C31EA4">
            <w:pPr>
              <w:pStyle w:val="aff0"/>
              <w:numPr>
                <w:ilvl w:val="0"/>
                <w:numId w:val="9"/>
              </w:numPr>
              <w:jc w:val="both"/>
            </w:pPr>
            <w:r>
              <w:t>ГОСТ 9467-75 — Электроды покрытые металлические для ручной дуговой сварки конструкционных и теплоустойчивых сталей;</w:t>
            </w:r>
          </w:p>
          <w:p w14:paraId="07CAC0EF" w14:textId="77777777" w:rsidR="00C31EA4" w:rsidRDefault="00C31EA4">
            <w:pPr>
              <w:pStyle w:val="aff0"/>
              <w:numPr>
                <w:ilvl w:val="0"/>
                <w:numId w:val="9"/>
              </w:numPr>
              <w:jc w:val="both"/>
            </w:pPr>
            <w:r>
              <w:t>ГОСТ 9466-75 — Электроды покрытые металлические для ручной дуговой сварки сталей и наплавки. Классификация и общие технические условия;</w:t>
            </w:r>
          </w:p>
          <w:p w14:paraId="08583445" w14:textId="77777777" w:rsidR="00C31EA4" w:rsidRDefault="00C31EA4">
            <w:pPr>
              <w:pStyle w:val="aff0"/>
              <w:numPr>
                <w:ilvl w:val="0"/>
                <w:numId w:val="9"/>
              </w:numPr>
              <w:jc w:val="both"/>
            </w:pPr>
            <w:r>
              <w:t>ГОСТ 3088-80;</w:t>
            </w:r>
          </w:p>
          <w:p w14:paraId="3AD9EB52" w14:textId="77777777" w:rsidR="00C31EA4" w:rsidRDefault="00C31EA4">
            <w:pPr>
              <w:pStyle w:val="aff0"/>
              <w:numPr>
                <w:ilvl w:val="0"/>
                <w:numId w:val="9"/>
              </w:numPr>
              <w:jc w:val="both"/>
            </w:pPr>
            <w:r>
              <w:t>ГОСТ Р 72018-2025 — Анкеры механические для ответственных креплений в бетоне;</w:t>
            </w:r>
          </w:p>
          <w:p w14:paraId="552581BA" w14:textId="77777777" w:rsidR="00C31EA4" w:rsidRDefault="00C31EA4">
            <w:pPr>
              <w:pStyle w:val="aff0"/>
              <w:numPr>
                <w:ilvl w:val="0"/>
                <w:numId w:val="9"/>
              </w:numPr>
              <w:jc w:val="both"/>
            </w:pPr>
            <w:r>
              <w:t>ГОСТ 9690-71 — Талрепы;</w:t>
            </w:r>
          </w:p>
          <w:p w14:paraId="1AEEADB7" w14:textId="77777777" w:rsidR="00C31EA4" w:rsidRDefault="00C31EA4">
            <w:pPr>
              <w:pStyle w:val="aff0"/>
              <w:numPr>
                <w:ilvl w:val="0"/>
                <w:numId w:val="9"/>
              </w:numPr>
              <w:jc w:val="both"/>
            </w:pPr>
            <w:r>
              <w:t>ГОСТ 13186-87 — Зажимы канатные;</w:t>
            </w:r>
          </w:p>
          <w:p w14:paraId="518B0398" w14:textId="77777777" w:rsidR="00C31EA4" w:rsidRDefault="00C31EA4">
            <w:pPr>
              <w:pStyle w:val="aff0"/>
              <w:numPr>
                <w:ilvl w:val="0"/>
                <w:numId w:val="9"/>
              </w:numPr>
              <w:jc w:val="both"/>
            </w:pPr>
            <w:r>
              <w:t>ГОСТ 2224-93 — Коуши стальные для стальных канатов;</w:t>
            </w:r>
          </w:p>
          <w:p w14:paraId="5D15CE4F" w14:textId="77777777" w:rsidR="00C31EA4" w:rsidRDefault="00C31EA4">
            <w:pPr>
              <w:pStyle w:val="aff0"/>
              <w:numPr>
                <w:ilvl w:val="0"/>
                <w:numId w:val="9"/>
              </w:numPr>
              <w:jc w:val="both"/>
            </w:pPr>
            <w:r>
              <w:t>ГОСТ 34347-2017 — Оборудование грузоподъемное.</w:t>
            </w:r>
          </w:p>
          <w:p w14:paraId="2898A2B7" w14:textId="77777777" w:rsidR="00C31EA4" w:rsidRDefault="00C31EA4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Товар должен быть новым, не бывшим в употреблении, не восстановленным, не содержать восстановленных элементов. Товар не должен иметь загрязнений,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упущения поставщика, при соблюдении заказчиком правил эксплуатации поставляемого товара, строго соответствовать коммерческому предложению и спецификации поставщика.         </w:t>
            </w:r>
          </w:p>
          <w:p w14:paraId="02A6FD2F" w14:textId="77777777" w:rsidR="00C31EA4" w:rsidRDefault="00C31EA4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Поставляемая продукция должна быть упакована и поставлена заказчику в упаковке (таре) соответствующего образца, обеспечивающая сохранность. Упакованная продукция должна быть маркирована. Маркировка должна быть изложена на русском языке, быть четкой и разборчивой, выполнена способом, обеспечивающим ее сохранность к упакованной продукции и воздействиям внешней среды.</w:t>
            </w:r>
          </w:p>
          <w:p w14:paraId="5B4B981D" w14:textId="77777777" w:rsidR="00C31EA4" w:rsidRDefault="00C31EA4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C31EA4" w14:paraId="2E4400B4" w14:textId="77777777" w:rsidTr="00C31EA4">
        <w:tc>
          <w:tcPr>
            <w:tcW w:w="853" w:type="dxa"/>
            <w:vAlign w:val="center"/>
          </w:tcPr>
          <w:p w14:paraId="2F0EC9D8" w14:textId="77777777" w:rsidR="00C31EA4" w:rsidRDefault="00C31EA4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031" w:type="dxa"/>
            <w:gridSpan w:val="2"/>
            <w:vAlign w:val="center"/>
          </w:tcPr>
          <w:p w14:paraId="65623BF5" w14:textId="77777777" w:rsidR="00C31EA4" w:rsidRDefault="00C31EA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</w:t>
            </w:r>
            <w:proofErr w:type="gramStart"/>
            <w:r>
              <w:rPr>
                <w:b/>
                <w:bCs/>
                <w:sz w:val="24"/>
                <w:szCs w:val="24"/>
              </w:rPr>
              <w:t>доставке,  маркировке</w:t>
            </w:r>
            <w:proofErr w:type="gramEnd"/>
            <w:r>
              <w:rPr>
                <w:b/>
                <w:bCs/>
                <w:sz w:val="24"/>
                <w:szCs w:val="24"/>
              </w:rPr>
              <w:t>, упаковке, транспортировке, перемещению, условиям хранения, приемке и испытаниям</w:t>
            </w:r>
          </w:p>
        </w:tc>
      </w:tr>
      <w:tr w:rsidR="00C31EA4" w14:paraId="6B62ED27" w14:textId="77777777" w:rsidTr="00510148">
        <w:tc>
          <w:tcPr>
            <w:tcW w:w="853" w:type="dxa"/>
            <w:vAlign w:val="center"/>
          </w:tcPr>
          <w:p w14:paraId="01DBC692" w14:textId="77777777" w:rsidR="00C31EA4" w:rsidRDefault="00C31EA4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3" w:type="dxa"/>
            <w:vAlign w:val="center"/>
          </w:tcPr>
          <w:p w14:paraId="675D85F6" w14:textId="77777777" w:rsidR="00C31EA4" w:rsidRDefault="00C31E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Адреса поставки</w:t>
            </w:r>
          </w:p>
        </w:tc>
        <w:tc>
          <w:tcPr>
            <w:tcW w:w="11198" w:type="dxa"/>
            <w:vAlign w:val="center"/>
          </w:tcPr>
          <w:p w14:paraId="09E90DAF" w14:textId="77777777" w:rsidR="00C31EA4" w:rsidRDefault="00C31E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доставлена Поставщиком по адресам: указанным в п. 1.4 настоящих ТТ.</w:t>
            </w:r>
          </w:p>
        </w:tc>
      </w:tr>
      <w:tr w:rsidR="00C31EA4" w14:paraId="1DF63DB7" w14:textId="77777777" w:rsidTr="00C31EA4">
        <w:tc>
          <w:tcPr>
            <w:tcW w:w="853" w:type="dxa"/>
            <w:vAlign w:val="center"/>
          </w:tcPr>
          <w:p w14:paraId="4D30D486" w14:textId="77777777" w:rsidR="00C31EA4" w:rsidRDefault="00C31EA4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031" w:type="dxa"/>
            <w:gridSpan w:val="2"/>
          </w:tcPr>
          <w:p w14:paraId="6555ED1F" w14:textId="77777777" w:rsidR="00C31EA4" w:rsidRDefault="00C31EA4">
            <w:pPr>
              <w:tabs>
                <w:tab w:val="left" w:pos="432"/>
                <w:tab w:val="left" w:pos="459"/>
              </w:tabs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Поставка продукции осуществляется силами и средствами Поставщика в сроки, установленные в Таблице № 2.1 настоящих ТТ.</w:t>
            </w:r>
          </w:p>
        </w:tc>
      </w:tr>
      <w:tr w:rsidR="00C31EA4" w14:paraId="0D9EF9F3" w14:textId="77777777" w:rsidTr="00C31EA4">
        <w:tc>
          <w:tcPr>
            <w:tcW w:w="853" w:type="dxa"/>
            <w:vAlign w:val="center"/>
          </w:tcPr>
          <w:p w14:paraId="0AAA54E0" w14:textId="77777777" w:rsidR="00C31EA4" w:rsidRDefault="00C31EA4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031" w:type="dxa"/>
            <w:gridSpan w:val="2"/>
          </w:tcPr>
          <w:p w14:paraId="4386BC1D" w14:textId="77777777" w:rsidR="00C31EA4" w:rsidRDefault="00C31EA4">
            <w:pPr>
              <w:tabs>
                <w:tab w:val="left" w:pos="432"/>
                <w:tab w:val="left" w:pos="459"/>
              </w:tabs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несет ответственность, предусмотренную законодательством РФ, за качество поставляемой продукции и предоставление всей необходимой товарно-транспортной документации. Поставщик должен обеспечить упаковку товара, способную предотвратить его повреждение или порчу во время перевозки. Упаковка и маркировка товара должна соответствовать требованиям ГОСТа, импортный товар – международным стандартам упаковки</w:t>
            </w:r>
          </w:p>
        </w:tc>
      </w:tr>
      <w:tr w:rsidR="00C31EA4" w14:paraId="1D0852D1" w14:textId="77777777" w:rsidTr="00C31EA4">
        <w:tc>
          <w:tcPr>
            <w:tcW w:w="853" w:type="dxa"/>
            <w:vAlign w:val="center"/>
          </w:tcPr>
          <w:p w14:paraId="26E790BB" w14:textId="77777777" w:rsidR="00C31EA4" w:rsidRDefault="00C31EA4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031" w:type="dxa"/>
            <w:gridSpan w:val="2"/>
            <w:vAlign w:val="center"/>
          </w:tcPr>
          <w:p w14:paraId="1CA82B48" w14:textId="77777777" w:rsidR="00C31EA4" w:rsidRDefault="00C31EA4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14:paraId="7A91185C" w14:textId="77777777" w:rsidR="00C31EA4" w:rsidRDefault="00C31EA4">
            <w:pPr>
              <w:spacing w:before="20" w:after="60"/>
              <w:jc w:val="both"/>
              <w:rPr>
                <w:b/>
                <w:sz w:val="24"/>
                <w:szCs w:val="24"/>
              </w:rPr>
            </w:pPr>
          </w:p>
        </w:tc>
      </w:tr>
      <w:tr w:rsidR="00C31EA4" w14:paraId="0C73E3BC" w14:textId="77777777" w:rsidTr="00C31EA4">
        <w:tc>
          <w:tcPr>
            <w:tcW w:w="853" w:type="dxa"/>
            <w:vAlign w:val="center"/>
          </w:tcPr>
          <w:p w14:paraId="635DD984" w14:textId="77777777" w:rsidR="00C31EA4" w:rsidRDefault="00C31EA4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031" w:type="dxa"/>
            <w:gridSpan w:val="2"/>
          </w:tcPr>
          <w:p w14:paraId="226E82A2" w14:textId="398FE109" w:rsidR="00C31EA4" w:rsidRDefault="00C31E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Гарантийный срок на продукцию должен составлять не менее 12 месяцев с даты подписания сторонами Товарной накладной по форме УПД, но не менее гарантийного срока, установленного производителем. В случае поставки товара ненадлежащего качества, поставки некомплектного товара, недопоставки товара, замена поставленного товара товаром надлежащего качества, доукомплектование и/или допоставка товара, производится Поставщиком в срок не более 10 (десяти) дней со дня подписания двустороннего акта, оформленного по факту приемки товара. Все транспортные и другие расходы, связанные с заменой поставленного товара товаром надлежащего </w:t>
            </w:r>
            <w:r>
              <w:rPr>
                <w:sz w:val="24"/>
                <w:szCs w:val="24"/>
              </w:rPr>
              <w:lastRenderedPageBreak/>
              <w:t>качества, допоставкой и/или доукомплектованием поставленного товара, а также представлением надлежащим образом оформленного пакета первичной документации осуществляются за счет Поставщика и его силами.</w:t>
            </w:r>
          </w:p>
        </w:tc>
      </w:tr>
      <w:tr w:rsidR="00C31EA4" w14:paraId="2DF083F1" w14:textId="77777777" w:rsidTr="00C31EA4">
        <w:tc>
          <w:tcPr>
            <w:tcW w:w="853" w:type="dxa"/>
            <w:vAlign w:val="center"/>
          </w:tcPr>
          <w:p w14:paraId="54F44E28" w14:textId="77777777" w:rsidR="00C31EA4" w:rsidRDefault="00C31EA4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031" w:type="dxa"/>
            <w:gridSpan w:val="2"/>
          </w:tcPr>
          <w:p w14:paraId="3B672A79" w14:textId="77777777" w:rsidR="00C31EA4" w:rsidRDefault="00C31E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не находившейся в эксплуатации. Под новой следует понимать продукцию, которая не была в употреблении, не проходила ремонт, в том числе восстановление потребительских свойств.</w:t>
            </w:r>
          </w:p>
        </w:tc>
      </w:tr>
      <w:tr w:rsidR="00C31EA4" w14:paraId="779BB5CF" w14:textId="77777777" w:rsidTr="00C31EA4">
        <w:tc>
          <w:tcPr>
            <w:tcW w:w="853" w:type="dxa"/>
            <w:vAlign w:val="center"/>
          </w:tcPr>
          <w:p w14:paraId="7F0279B5" w14:textId="77777777" w:rsidR="00C31EA4" w:rsidRDefault="00C31EA4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031" w:type="dxa"/>
            <w:gridSpan w:val="2"/>
            <w:vAlign w:val="center"/>
          </w:tcPr>
          <w:p w14:paraId="1D0407B2" w14:textId="77777777" w:rsidR="00C31EA4" w:rsidRDefault="00C31EA4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C31EA4" w14:paraId="6B84588E" w14:textId="77777777" w:rsidTr="00C31EA4">
        <w:tc>
          <w:tcPr>
            <w:tcW w:w="853" w:type="dxa"/>
            <w:vAlign w:val="center"/>
          </w:tcPr>
          <w:p w14:paraId="2B9AB41F" w14:textId="77777777" w:rsidR="00C31EA4" w:rsidRDefault="00C31EA4">
            <w:pPr>
              <w:pStyle w:val="aff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031" w:type="dxa"/>
            <w:gridSpan w:val="2"/>
            <w:vAlign w:val="center"/>
          </w:tcPr>
          <w:p w14:paraId="68FCCEB8" w14:textId="77777777" w:rsidR="00C31EA4" w:rsidRDefault="00C31E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Одновременно с передачей Товара Поставщик обязан передать Покупателю его принадлежности и относящиеся к нему документы (технические паспорта, инструкции по эксплуатации, сертификаты качества, сертификаты соответствия и другие документы, предусмотренные действующим законодательством РФ для данного вида Товара). Передаваемые Поставщиком документы должны быть заверены подлинными оттисками печатей производителя и/или Поставщика.</w:t>
            </w:r>
          </w:p>
        </w:tc>
      </w:tr>
    </w:tbl>
    <w:p w14:paraId="4F463586" w14:textId="77777777" w:rsidR="00606967" w:rsidRDefault="00606967">
      <w:pPr>
        <w:sectPr w:rsidR="00606967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14:paraId="53802BEC" w14:textId="77777777" w:rsidR="00606967" w:rsidRDefault="00147C35">
      <w:pPr>
        <w:pStyle w:val="1"/>
        <w:keepLines/>
        <w:ind w:left="357" w:hanging="357"/>
        <w:jc w:val="center"/>
        <w:rPr>
          <w:lang w:val="ru-RU"/>
        </w:rPr>
      </w:pPr>
      <w:bookmarkStart w:id="32" w:name="_Toc53393312"/>
      <w:bookmarkStart w:id="33" w:name="_Toc242352901"/>
      <w:r>
        <w:rPr>
          <w:lang w:val="ru-RU"/>
        </w:rPr>
        <w:lastRenderedPageBreak/>
        <w:t>Требования к документации по ценообразованию</w:t>
      </w:r>
      <w:bookmarkEnd w:id="32"/>
      <w:r>
        <w:rPr>
          <w:lang w:val="ru-RU"/>
        </w:rPr>
        <w:t xml:space="preserve"> на этапе </w:t>
      </w:r>
      <w:bookmarkEnd w:id="33"/>
      <w:r>
        <w:rPr>
          <w:lang w:val="ru-RU"/>
        </w:rPr>
        <w:t>мониторинга цен</w:t>
      </w:r>
    </w:p>
    <w:p w14:paraId="7721D931" w14:textId="6EC8A678" w:rsidR="00606967" w:rsidRDefault="00147C35">
      <w:pPr>
        <w:numPr>
          <w:ilvl w:val="1"/>
          <w:numId w:val="10"/>
        </w:numPr>
        <w:spacing w:after="120"/>
        <w:jc w:val="both"/>
        <w:rPr>
          <w:bCs/>
          <w:i/>
          <w:iCs/>
          <w:sz w:val="24"/>
          <w:szCs w:val="24"/>
          <w:lang w:eastAsia="x-none"/>
        </w:rPr>
      </w:pPr>
      <w:r>
        <w:rPr>
          <w:bCs/>
          <w:i/>
          <w:iCs/>
          <w:sz w:val="24"/>
          <w:szCs w:val="24"/>
          <w:lang w:eastAsia="x-none"/>
        </w:rPr>
        <w:t xml:space="preserve">В обоснование стоимости </w:t>
      </w:r>
      <w:r w:rsidR="00C31EA4">
        <w:rPr>
          <w:bCs/>
          <w:i/>
          <w:iCs/>
          <w:sz w:val="24"/>
          <w:szCs w:val="24"/>
          <w:lang w:eastAsia="x-none"/>
        </w:rPr>
        <w:t>предложения</w:t>
      </w:r>
      <w:r>
        <w:rPr>
          <w:bCs/>
          <w:i/>
          <w:iCs/>
          <w:sz w:val="24"/>
          <w:szCs w:val="24"/>
          <w:lang w:eastAsia="x-none"/>
        </w:rPr>
        <w:t xml:space="preserve"> Участник предоставляет Коммерческое предложение по форме </w:t>
      </w:r>
      <w:bookmarkStart w:id="34" w:name="_Hlk88325985"/>
      <w:r>
        <w:rPr>
          <w:bCs/>
          <w:i/>
          <w:iCs/>
          <w:sz w:val="24"/>
          <w:szCs w:val="24"/>
          <w:lang w:eastAsia="x-none"/>
        </w:rPr>
        <w:t>(с учетом прилагаемой к ней инструкции по заполнению)</w:t>
      </w:r>
      <w:bookmarkEnd w:id="34"/>
      <w:r>
        <w:rPr>
          <w:bCs/>
          <w:i/>
          <w:iCs/>
          <w:sz w:val="24"/>
          <w:szCs w:val="24"/>
          <w:lang w:eastAsia="x-none"/>
        </w:rPr>
        <w:t xml:space="preserve">, приведенной в </w:t>
      </w:r>
      <w:r w:rsidR="00C31EA4">
        <w:rPr>
          <w:bCs/>
          <w:i/>
          <w:iCs/>
          <w:sz w:val="24"/>
          <w:szCs w:val="24"/>
          <w:lang w:eastAsia="x-none"/>
        </w:rPr>
        <w:t>Приложении №3 к запросу ТКП</w:t>
      </w:r>
      <w:r>
        <w:rPr>
          <w:bCs/>
          <w:i/>
          <w:iCs/>
          <w:sz w:val="24"/>
          <w:szCs w:val="24"/>
          <w:lang w:eastAsia="x-none"/>
        </w:rPr>
        <w:t>.</w:t>
      </w:r>
    </w:p>
    <w:p w14:paraId="6896328C" w14:textId="21F829D5" w:rsidR="00606967" w:rsidRDefault="00147C35">
      <w:pPr>
        <w:numPr>
          <w:ilvl w:val="1"/>
          <w:numId w:val="10"/>
        </w:numPr>
        <w:spacing w:after="120"/>
        <w:jc w:val="both"/>
        <w:rPr>
          <w:bCs/>
          <w:i/>
          <w:iCs/>
          <w:sz w:val="24"/>
          <w:szCs w:val="24"/>
          <w:lang w:eastAsia="x-none"/>
        </w:rPr>
      </w:pPr>
      <w:bookmarkStart w:id="35" w:name="_Hlk88327292"/>
      <w:r>
        <w:rPr>
          <w:bCs/>
          <w:i/>
          <w:iCs/>
          <w:sz w:val="24"/>
          <w:szCs w:val="24"/>
          <w:lang w:eastAsia="x-none"/>
        </w:rPr>
        <w:t>Дополнительные документы по ценообразованию</w:t>
      </w:r>
      <w:bookmarkEnd w:id="35"/>
      <w:r>
        <w:rPr>
          <w:bCs/>
          <w:i/>
          <w:iCs/>
          <w:sz w:val="24"/>
          <w:szCs w:val="24"/>
          <w:lang w:eastAsia="x-none"/>
        </w:rPr>
        <w:t xml:space="preserve"> в состав </w:t>
      </w:r>
      <w:r w:rsidR="00C31EA4">
        <w:rPr>
          <w:bCs/>
          <w:i/>
          <w:iCs/>
          <w:sz w:val="24"/>
          <w:szCs w:val="24"/>
          <w:lang w:eastAsia="x-none"/>
        </w:rPr>
        <w:t>предложения</w:t>
      </w:r>
      <w:r>
        <w:rPr>
          <w:bCs/>
          <w:i/>
          <w:iCs/>
          <w:sz w:val="24"/>
          <w:szCs w:val="24"/>
          <w:lang w:eastAsia="x-none"/>
        </w:rPr>
        <w:t xml:space="preserve"> не включаются.</w:t>
      </w:r>
    </w:p>
    <w:p w14:paraId="651E078A" w14:textId="77777777" w:rsidR="00606967" w:rsidRDefault="00606967">
      <w:pPr>
        <w:rPr>
          <w:rFonts w:eastAsia="Calibri"/>
          <w:b/>
          <w:iCs/>
          <w:lang w:val="x-none" w:eastAsia="x-none"/>
        </w:rPr>
      </w:pPr>
      <w:bookmarkStart w:id="36" w:name="_Toc46743519"/>
      <w:bookmarkStart w:id="37" w:name="_Toc51339699"/>
      <w:bookmarkEnd w:id="36"/>
      <w:bookmarkEnd w:id="37"/>
    </w:p>
    <w:sectPr w:rsidR="00606967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90BAD" w14:textId="77777777" w:rsidR="00684950" w:rsidRDefault="00147C35">
      <w:r>
        <w:separator/>
      </w:r>
    </w:p>
  </w:endnote>
  <w:endnote w:type="continuationSeparator" w:id="0">
    <w:p w14:paraId="04B90418" w14:textId="77777777" w:rsidR="00684950" w:rsidRDefault="00147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41B70" w14:textId="77777777" w:rsidR="00684950" w:rsidRDefault="00147C35">
      <w:r>
        <w:separator/>
      </w:r>
    </w:p>
  </w:footnote>
  <w:footnote w:type="continuationSeparator" w:id="0">
    <w:p w14:paraId="15750507" w14:textId="77777777" w:rsidR="00684950" w:rsidRDefault="00147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5A412" w14:textId="77777777" w:rsidR="00606967" w:rsidRDefault="00147C35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32F8EC20" wp14:editId="1287470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ABC318D" w14:textId="77777777" w:rsidR="00606967" w:rsidRDefault="00147C35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2F8EC20"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14:paraId="6ABC318D" w14:textId="77777777" w:rsidR="00606967" w:rsidRDefault="00147C35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>
                      <w:rPr>
                        <w:rStyle w:val="a9"/>
                      </w:rPr>
                      <w:t>0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48F08" w14:textId="77777777" w:rsidR="00606967" w:rsidRDefault="00147C35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E63C7" w14:textId="77777777" w:rsidR="00606967" w:rsidRDefault="00606967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7D782" w14:textId="77777777" w:rsidR="00606967" w:rsidRDefault="00147C35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12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78C5A" w14:textId="77777777" w:rsidR="00606967" w:rsidRDefault="00606967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3D873" w14:textId="77777777" w:rsidR="00606967" w:rsidRDefault="00147C35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DC163" w14:textId="77777777" w:rsidR="00606967" w:rsidRDefault="00606967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B25F6"/>
    <w:multiLevelType w:val="hybridMultilevel"/>
    <w:tmpl w:val="1EB68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7093D"/>
    <w:multiLevelType w:val="multilevel"/>
    <w:tmpl w:val="33BE46A4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2" w15:restartNumberingAfterBreak="0">
    <w:nsid w:val="10C172C9"/>
    <w:multiLevelType w:val="multilevel"/>
    <w:tmpl w:val="BD1A187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3" w15:restartNumberingAfterBreak="0">
    <w:nsid w:val="39EF4BEC"/>
    <w:multiLevelType w:val="multilevel"/>
    <w:tmpl w:val="AC1AF05C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C567B11"/>
    <w:multiLevelType w:val="multilevel"/>
    <w:tmpl w:val="3B684D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2142FE7"/>
    <w:multiLevelType w:val="multilevel"/>
    <w:tmpl w:val="DE1A4C0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422256F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53FF2D60"/>
    <w:multiLevelType w:val="multilevel"/>
    <w:tmpl w:val="D884C6D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F465E50"/>
    <w:multiLevelType w:val="hybridMultilevel"/>
    <w:tmpl w:val="C8E47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7B5DBC"/>
    <w:multiLevelType w:val="multilevel"/>
    <w:tmpl w:val="6BC60E32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0" w15:restartNumberingAfterBreak="0">
    <w:nsid w:val="6BBF3F7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79FF0C73"/>
    <w:multiLevelType w:val="multilevel"/>
    <w:tmpl w:val="B0AE7C70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2" w15:restartNumberingAfterBreak="0">
    <w:nsid w:val="7F7B6719"/>
    <w:multiLevelType w:val="multilevel"/>
    <w:tmpl w:val="FF24A8A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208"/>
        </w:tabs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2"/>
  </w:num>
  <w:num w:numId="5">
    <w:abstractNumId w:val="9"/>
  </w:num>
  <w:num w:numId="6">
    <w:abstractNumId w:val="12"/>
  </w:num>
  <w:num w:numId="7">
    <w:abstractNumId w:val="6"/>
  </w:num>
  <w:num w:numId="8">
    <w:abstractNumId w:val="10"/>
  </w:num>
  <w:num w:numId="9">
    <w:abstractNumId w:val="7"/>
  </w:num>
  <w:num w:numId="10">
    <w:abstractNumId w:val="1"/>
  </w:num>
  <w:num w:numId="11">
    <w:abstractNumId w:val="4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67"/>
    <w:rsid w:val="00112F73"/>
    <w:rsid w:val="00117BC6"/>
    <w:rsid w:val="00147C35"/>
    <w:rsid w:val="00510148"/>
    <w:rsid w:val="00606967"/>
    <w:rsid w:val="00684950"/>
    <w:rsid w:val="00746279"/>
    <w:rsid w:val="00A47551"/>
    <w:rsid w:val="00C31EA4"/>
    <w:rsid w:val="00D4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45234"/>
  <w15:docId w15:val="{E176D7A3-3B3E-4974-9CB6-88D1658A4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PT Sans" w:eastAsia="Noto Sans CJK SC" w:hAnsi="PT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  <w:rPr>
      <w:rFonts w:cs="Arial Unicode MS"/>
    </w:rPr>
  </w:style>
  <w:style w:type="paragraph" w:styleId="afff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5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AFEB1-EE9B-4389-AAC3-7FFE8013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9</Pages>
  <Words>1885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Олег Чунихин</cp:lastModifiedBy>
  <cp:revision>14</cp:revision>
  <cp:lastPrinted>2006-07-26T14:04:00Z</cp:lastPrinted>
  <dcterms:created xsi:type="dcterms:W3CDTF">2026-10-06T01:45:00Z</dcterms:created>
  <dcterms:modified xsi:type="dcterms:W3CDTF">2026-10-20T07:06:00Z</dcterms:modified>
  <dc:language>ru-RU</dc:language>
</cp:coreProperties>
</file>