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660" w:rsidRDefault="00187660">
      <w:pPr>
        <w:pStyle w:val="affb"/>
        <w:keepNext/>
        <w:ind w:left="4536"/>
      </w:pPr>
    </w:p>
    <w:p w:rsidR="00C77B9B" w:rsidRDefault="00C77B9B">
      <w:pPr>
        <w:pStyle w:val="affb"/>
        <w:keepNext/>
        <w:ind w:left="4536"/>
      </w:pPr>
    </w:p>
    <w:p w:rsidR="00C77B9B" w:rsidRDefault="00C77B9B">
      <w:pPr>
        <w:pStyle w:val="affb"/>
        <w:keepNext/>
        <w:ind w:left="4536"/>
      </w:pPr>
    </w:p>
    <w:p w:rsidR="00C77B9B" w:rsidRDefault="00C77B9B">
      <w:pPr>
        <w:pStyle w:val="affb"/>
        <w:keepNext/>
        <w:ind w:left="4536"/>
      </w:pPr>
      <w:bookmarkStart w:id="0" w:name="_GoBack"/>
      <w:bookmarkEnd w:id="0"/>
    </w:p>
    <w:p w:rsidR="00187660" w:rsidRDefault="00187660">
      <w:pPr>
        <w:pStyle w:val="affb"/>
      </w:pPr>
    </w:p>
    <w:p w:rsidR="00187660" w:rsidRDefault="00187660">
      <w:pPr>
        <w:pStyle w:val="affb"/>
      </w:pPr>
    </w:p>
    <w:p w:rsidR="00187660" w:rsidRDefault="00187660">
      <w:pPr>
        <w:pStyle w:val="affb"/>
      </w:pPr>
    </w:p>
    <w:p w:rsidR="00187660" w:rsidRDefault="00187660">
      <w:pPr>
        <w:pStyle w:val="affb"/>
      </w:pPr>
    </w:p>
    <w:p w:rsidR="00187660" w:rsidRDefault="00880332">
      <w:pPr>
        <w:pStyle w:val="affb"/>
        <w:keepNext/>
        <w:jc w:val="center"/>
        <w:outlineLvl w:val="2"/>
        <w:rPr>
          <w:b/>
          <w:bCs/>
          <w:caps/>
        </w:rPr>
      </w:pPr>
      <w:r>
        <w:rPr>
          <w:b/>
          <w:bCs/>
          <w:caps/>
        </w:rPr>
        <w:t>Документация о закупке</w:t>
      </w:r>
    </w:p>
    <w:p w:rsidR="00187660" w:rsidRDefault="00880332">
      <w:pPr>
        <w:spacing w:before="60" w:after="60"/>
        <w:ind w:left="-108" w:right="-108"/>
        <w:jc w:val="center"/>
        <w:rPr>
          <w:i/>
          <w:iCs/>
        </w:rPr>
      </w:pPr>
      <w:r>
        <w:t>Состязательный отбор в электронной форме,</w:t>
      </w:r>
      <w:r>
        <w:br/>
        <w:t>участниками которого могут быть только субъекты МСП</w:t>
      </w:r>
      <w:r>
        <w:br/>
        <w:t>на право заключения договора на  выполнение демонтажа подъемных сооружений, непригодных к эксплуатации филиала ПАО «РусГидро» — «Волжская ГЭС им. Ф.Г. Логинова» (ОКПД2 43.11.10.000)</w:t>
      </w:r>
    </w:p>
    <w:p w:rsidR="00187660" w:rsidRDefault="00880332">
      <w:pPr>
        <w:pStyle w:val="affb"/>
        <w:keepNext/>
        <w:spacing w:before="240"/>
        <w:jc w:val="center"/>
      </w:pPr>
      <w:r>
        <w:t>(Лот № </w:t>
      </w:r>
      <w:r>
        <w:rPr>
          <w:sz w:val="22"/>
        </w:rPr>
        <w:t>0077-КОРП ДКУ-2026-ВолГЭС)</w:t>
      </w:r>
    </w:p>
    <w:p w:rsidR="00187660" w:rsidRDefault="00187660">
      <w:pPr>
        <w:pStyle w:val="affb"/>
        <w:keepNext/>
        <w:sectPr w:rsidR="00187660">
          <w:footerReference w:type="default" r:id="rId8"/>
          <w:pgSz w:w="11906" w:h="16838"/>
          <w:pgMar w:top="851" w:right="850" w:bottom="851" w:left="1134" w:header="0" w:footer="567" w:gutter="0"/>
          <w:cols w:space="720"/>
          <w:formProt w:val="0"/>
          <w:docGrid w:linePitch="360" w:charSpace="-4097"/>
        </w:sectPr>
      </w:pPr>
    </w:p>
    <w:p w:rsidR="00187660" w:rsidRDefault="00880332">
      <w:pPr>
        <w:pStyle w:val="affa"/>
        <w:outlineLvl w:val="2"/>
      </w:pPr>
      <w:r>
        <w:lastRenderedPageBreak/>
        <w:t>Содержание</w:t>
      </w:r>
    </w:p>
    <w:sdt>
      <w:sdtPr>
        <w:rPr>
          <w:b w:val="0"/>
          <w:caps w:val="0"/>
        </w:rPr>
        <w:id w:val="1478494293"/>
        <w:docPartObj>
          <w:docPartGallery w:val="Table of Contents"/>
          <w:docPartUnique/>
        </w:docPartObj>
      </w:sdtPr>
      <w:sdtEndPr/>
      <w:sdtContent>
        <w:p w:rsidR="00187660" w:rsidRDefault="00880332">
          <w:pPr>
            <w:pStyle w:val="10"/>
            <w:rPr>
              <w:rFonts w:asciiTheme="minorHAnsi" w:eastAsiaTheme="minorEastAsia" w:hAnsiTheme="minorHAnsi"/>
              <w:b w:val="0"/>
              <w:caps w:val="0"/>
              <w:kern w:val="2"/>
              <w:sz w:val="24"/>
              <w:szCs w:val="24"/>
              <w:lang w:eastAsia="ru-RU"/>
              <w14:ligatures w14:val="standardContextual"/>
            </w:rPr>
          </w:pPr>
          <w:r>
            <w:fldChar w:fldCharType="begin"/>
          </w:r>
          <w:r>
            <w:rPr>
              <w:rStyle w:val="aff1"/>
              <w:webHidden/>
            </w:rPr>
            <w:instrText xml:space="preserve"> TOC \z \u \t "[РГ] Подраздел,2,[РГ] Раздел,1" \h</w:instrText>
          </w:r>
          <w:r>
            <w:rPr>
              <w:rStyle w:val="aff1"/>
            </w:rPr>
            <w:fldChar w:fldCharType="separate"/>
          </w:r>
          <w:hyperlink w:anchor="_Toc229567026">
            <w:r>
              <w:rPr>
                <w:rStyle w:val="aff1"/>
                <w:webHidden/>
              </w:rPr>
              <w:t>Сокращения</w:t>
            </w:r>
            <w:r>
              <w:rPr>
                <w:webHidden/>
              </w:rPr>
              <w:fldChar w:fldCharType="begin"/>
            </w:r>
            <w:r>
              <w:rPr>
                <w:webHidden/>
              </w:rPr>
              <w:instrText>PAGEREF _Toc229567026 \h</w:instrText>
            </w:r>
            <w:r>
              <w:rPr>
                <w:webHidden/>
              </w:rPr>
            </w:r>
            <w:r>
              <w:rPr>
                <w:webHidden/>
              </w:rPr>
              <w:fldChar w:fldCharType="separate"/>
            </w:r>
            <w:r>
              <w:rPr>
                <w:rStyle w:val="aff1"/>
              </w:rPr>
              <w:tab/>
              <w:t>6</w:t>
            </w:r>
            <w:r>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27">
            <w:r w:rsidR="00880332">
              <w:rPr>
                <w:rStyle w:val="aff1"/>
                <w:webHidden/>
              </w:rPr>
              <w:t>Термины и определения</w:t>
            </w:r>
            <w:r w:rsidR="00880332">
              <w:rPr>
                <w:webHidden/>
              </w:rPr>
              <w:fldChar w:fldCharType="begin"/>
            </w:r>
            <w:r w:rsidR="00880332">
              <w:rPr>
                <w:webHidden/>
              </w:rPr>
              <w:instrText>PAGEREF _Toc229567027 \h</w:instrText>
            </w:r>
            <w:r w:rsidR="00880332">
              <w:rPr>
                <w:webHidden/>
              </w:rPr>
            </w:r>
            <w:r w:rsidR="00880332">
              <w:rPr>
                <w:webHidden/>
              </w:rPr>
              <w:fldChar w:fldCharType="separate"/>
            </w:r>
            <w:r w:rsidR="00880332">
              <w:rPr>
                <w:rStyle w:val="aff1"/>
              </w:rPr>
              <w:tab/>
              <w:t>8</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28">
            <w:r w:rsidR="00880332">
              <w:rPr>
                <w:rStyle w:val="aff1"/>
                <w:webHidden/>
              </w:rPr>
              <w:t>1.</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Основные сведения о закупке</w:t>
            </w:r>
            <w:r w:rsidR="00880332">
              <w:rPr>
                <w:webHidden/>
              </w:rPr>
              <w:fldChar w:fldCharType="begin"/>
            </w:r>
            <w:r w:rsidR="00880332">
              <w:rPr>
                <w:webHidden/>
              </w:rPr>
              <w:instrText>PAGEREF _Toc229567028 \h</w:instrText>
            </w:r>
            <w:r w:rsidR="00880332">
              <w:rPr>
                <w:webHidden/>
              </w:rPr>
            </w:r>
            <w:r w:rsidR="00880332">
              <w:rPr>
                <w:webHidden/>
              </w:rPr>
              <w:fldChar w:fldCharType="separate"/>
            </w:r>
            <w:r w:rsidR="00880332">
              <w:rPr>
                <w:rStyle w:val="aff1"/>
              </w:rPr>
              <w:tab/>
              <w:t>12</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29">
            <w:r w:rsidR="00880332">
              <w:rPr>
                <w:rStyle w:val="aff1"/>
                <w:webHidden/>
              </w:rPr>
              <w:t>1.1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Статус настоящего раздела</w:t>
            </w:r>
            <w:r w:rsidR="00880332">
              <w:rPr>
                <w:webHidden/>
              </w:rPr>
              <w:fldChar w:fldCharType="begin"/>
            </w:r>
            <w:r w:rsidR="00880332">
              <w:rPr>
                <w:webHidden/>
              </w:rPr>
              <w:instrText>PAGEREF _Toc229567029 \h</w:instrText>
            </w:r>
            <w:r w:rsidR="00880332">
              <w:rPr>
                <w:webHidden/>
              </w:rPr>
            </w:r>
            <w:r w:rsidR="00880332">
              <w:rPr>
                <w:webHidden/>
              </w:rPr>
              <w:fldChar w:fldCharType="separate"/>
            </w:r>
            <w:r w:rsidR="00880332">
              <w:rPr>
                <w:rStyle w:val="aff1"/>
              </w:rPr>
              <w:tab/>
              <w:t>12</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30">
            <w:r w:rsidR="00880332">
              <w:rPr>
                <w:rStyle w:val="aff1"/>
                <w:webHidden/>
              </w:rPr>
              <w:t>1.2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Информация о проводимой закупке</w:t>
            </w:r>
            <w:r w:rsidR="00880332">
              <w:rPr>
                <w:webHidden/>
              </w:rPr>
              <w:fldChar w:fldCharType="begin"/>
            </w:r>
            <w:r w:rsidR="00880332">
              <w:rPr>
                <w:webHidden/>
              </w:rPr>
              <w:instrText>PAGEREF _Toc229567030 \h</w:instrText>
            </w:r>
            <w:r w:rsidR="00880332">
              <w:rPr>
                <w:webHidden/>
              </w:rPr>
            </w:r>
            <w:r w:rsidR="00880332">
              <w:rPr>
                <w:webHidden/>
              </w:rPr>
              <w:fldChar w:fldCharType="separate"/>
            </w:r>
            <w:r w:rsidR="00880332">
              <w:rPr>
                <w:rStyle w:val="aff1"/>
              </w:rPr>
              <w:tab/>
              <w:t>12</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31">
            <w:r w:rsidR="00880332">
              <w:rPr>
                <w:rStyle w:val="aff1"/>
                <w:webHidden/>
              </w:rPr>
              <w:t>2.</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Общие положения</w:t>
            </w:r>
            <w:r w:rsidR="00880332">
              <w:rPr>
                <w:webHidden/>
              </w:rPr>
              <w:fldChar w:fldCharType="begin"/>
            </w:r>
            <w:r w:rsidR="00880332">
              <w:rPr>
                <w:webHidden/>
              </w:rPr>
              <w:instrText>PAGEREF _Toc229567031 \h</w:instrText>
            </w:r>
            <w:r w:rsidR="00880332">
              <w:rPr>
                <w:webHidden/>
              </w:rPr>
            </w:r>
            <w:r w:rsidR="00880332">
              <w:rPr>
                <w:webHidden/>
              </w:rPr>
              <w:fldChar w:fldCharType="separate"/>
            </w:r>
            <w:r w:rsidR="00880332">
              <w:rPr>
                <w:rStyle w:val="aff1"/>
              </w:rPr>
              <w:tab/>
              <w:t>25</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32">
            <w:r w:rsidR="00880332">
              <w:rPr>
                <w:rStyle w:val="aff1"/>
                <w:webHidden/>
              </w:rPr>
              <w:t>2.1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Общие сведения о закупке</w:t>
            </w:r>
            <w:r w:rsidR="00880332">
              <w:rPr>
                <w:webHidden/>
              </w:rPr>
              <w:fldChar w:fldCharType="begin"/>
            </w:r>
            <w:r w:rsidR="00880332">
              <w:rPr>
                <w:webHidden/>
              </w:rPr>
              <w:instrText>PAGEREF _Toc229567032 \h</w:instrText>
            </w:r>
            <w:r w:rsidR="00880332">
              <w:rPr>
                <w:webHidden/>
              </w:rPr>
            </w:r>
            <w:r w:rsidR="00880332">
              <w:rPr>
                <w:webHidden/>
              </w:rPr>
              <w:fldChar w:fldCharType="separate"/>
            </w:r>
            <w:r w:rsidR="00880332">
              <w:rPr>
                <w:rStyle w:val="aff1"/>
              </w:rPr>
              <w:tab/>
              <w:t>25</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33">
            <w:r w:rsidR="00880332">
              <w:rPr>
                <w:rStyle w:val="aff1"/>
                <w:webHidden/>
              </w:rPr>
              <w:t>2.2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Правовой статус документов</w:t>
            </w:r>
            <w:r w:rsidR="00880332">
              <w:rPr>
                <w:webHidden/>
              </w:rPr>
              <w:fldChar w:fldCharType="begin"/>
            </w:r>
            <w:r w:rsidR="00880332">
              <w:rPr>
                <w:webHidden/>
              </w:rPr>
              <w:instrText>PAGEREF _Toc229567033 \h</w:instrText>
            </w:r>
            <w:r w:rsidR="00880332">
              <w:rPr>
                <w:webHidden/>
              </w:rPr>
            </w:r>
            <w:r w:rsidR="00880332">
              <w:rPr>
                <w:webHidden/>
              </w:rPr>
              <w:fldChar w:fldCharType="separate"/>
            </w:r>
            <w:r w:rsidR="00880332">
              <w:rPr>
                <w:rStyle w:val="aff1"/>
              </w:rPr>
              <w:tab/>
              <w:t>25</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34">
            <w:r w:rsidR="00880332">
              <w:rPr>
                <w:rStyle w:val="aff1"/>
                <w:webHidden/>
              </w:rPr>
              <w:t>2.3</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Обжалование</w:t>
            </w:r>
            <w:r w:rsidR="00880332">
              <w:rPr>
                <w:webHidden/>
              </w:rPr>
              <w:fldChar w:fldCharType="begin"/>
            </w:r>
            <w:r w:rsidR="00880332">
              <w:rPr>
                <w:webHidden/>
              </w:rPr>
              <w:instrText>PAGEREF _Toc229567034 \h</w:instrText>
            </w:r>
            <w:r w:rsidR="00880332">
              <w:rPr>
                <w:webHidden/>
              </w:rPr>
            </w:r>
            <w:r w:rsidR="00880332">
              <w:rPr>
                <w:webHidden/>
              </w:rPr>
              <w:fldChar w:fldCharType="separate"/>
            </w:r>
            <w:r w:rsidR="00880332">
              <w:rPr>
                <w:rStyle w:val="aff1"/>
              </w:rPr>
              <w:tab/>
              <w:t>26</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35">
            <w:r w:rsidR="00880332">
              <w:rPr>
                <w:rStyle w:val="aff1"/>
                <w:webHidden/>
              </w:rPr>
              <w:t>2.4</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Особые положения при проведении закупки с использованием ЭП</w:t>
            </w:r>
            <w:r w:rsidR="00880332">
              <w:rPr>
                <w:webHidden/>
              </w:rPr>
              <w:fldChar w:fldCharType="begin"/>
            </w:r>
            <w:r w:rsidR="00880332">
              <w:rPr>
                <w:webHidden/>
              </w:rPr>
              <w:instrText>PAGEREF _Toc229567035 \h</w:instrText>
            </w:r>
            <w:r w:rsidR="00880332">
              <w:rPr>
                <w:webHidden/>
              </w:rPr>
            </w:r>
            <w:r w:rsidR="00880332">
              <w:rPr>
                <w:webHidden/>
              </w:rPr>
              <w:fldChar w:fldCharType="separate"/>
            </w:r>
            <w:r w:rsidR="00880332">
              <w:rPr>
                <w:rStyle w:val="aff1"/>
              </w:rPr>
              <w:tab/>
              <w:t>27</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36">
            <w:r w:rsidR="00880332">
              <w:rPr>
                <w:rStyle w:val="aff1"/>
                <w:webHidden/>
              </w:rPr>
              <w:t>2.5</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Прочие положения</w:t>
            </w:r>
            <w:r w:rsidR="00880332">
              <w:rPr>
                <w:webHidden/>
              </w:rPr>
              <w:fldChar w:fldCharType="begin"/>
            </w:r>
            <w:r w:rsidR="00880332">
              <w:rPr>
                <w:webHidden/>
              </w:rPr>
              <w:instrText>PAGEREF _Toc229567036 \h</w:instrText>
            </w:r>
            <w:r w:rsidR="00880332">
              <w:rPr>
                <w:webHidden/>
              </w:rPr>
            </w:r>
            <w:r w:rsidR="00880332">
              <w:rPr>
                <w:webHidden/>
              </w:rPr>
              <w:fldChar w:fldCharType="separate"/>
            </w:r>
            <w:r w:rsidR="00880332">
              <w:rPr>
                <w:rStyle w:val="aff1"/>
              </w:rPr>
              <w:tab/>
              <w:t>27</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37">
            <w:r w:rsidR="00880332">
              <w:rPr>
                <w:rStyle w:val="aff1"/>
                <w:webHidden/>
              </w:rPr>
              <w:t>3.</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Требования к Участникам</w:t>
            </w:r>
            <w:r w:rsidR="00880332">
              <w:rPr>
                <w:webHidden/>
              </w:rPr>
              <w:fldChar w:fldCharType="begin"/>
            </w:r>
            <w:r w:rsidR="00880332">
              <w:rPr>
                <w:webHidden/>
              </w:rPr>
              <w:instrText>PAGEREF _Toc229567037 \h</w:instrText>
            </w:r>
            <w:r w:rsidR="00880332">
              <w:rPr>
                <w:webHidden/>
              </w:rPr>
            </w:r>
            <w:r w:rsidR="00880332">
              <w:rPr>
                <w:webHidden/>
              </w:rPr>
              <w:fldChar w:fldCharType="separate"/>
            </w:r>
            <w:r w:rsidR="00880332">
              <w:rPr>
                <w:rStyle w:val="aff1"/>
              </w:rPr>
              <w:tab/>
              <w:t>29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38">
            <w:r w:rsidR="00880332">
              <w:rPr>
                <w:rStyle w:val="aff1"/>
                <w:webHidden/>
              </w:rPr>
              <w:t>3.1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Общие требования к Участникам</w:t>
            </w:r>
            <w:r w:rsidR="00880332">
              <w:rPr>
                <w:webHidden/>
              </w:rPr>
              <w:fldChar w:fldCharType="begin"/>
            </w:r>
            <w:r w:rsidR="00880332">
              <w:rPr>
                <w:webHidden/>
              </w:rPr>
              <w:instrText>PAGEREF _Toc229567038 \h</w:instrText>
            </w:r>
            <w:r w:rsidR="00880332">
              <w:rPr>
                <w:webHidden/>
              </w:rPr>
            </w:r>
            <w:r w:rsidR="00880332">
              <w:rPr>
                <w:webHidden/>
              </w:rPr>
              <w:fldChar w:fldCharType="separate"/>
            </w:r>
            <w:r w:rsidR="00880332">
              <w:rPr>
                <w:rStyle w:val="aff1"/>
              </w:rPr>
              <w:tab/>
              <w:t>29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39">
            <w:r w:rsidR="00880332">
              <w:rPr>
                <w:rStyle w:val="aff1"/>
                <w:webHidden/>
              </w:rPr>
              <w:t>3.2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Генеральные подрядчики</w:t>
            </w:r>
            <w:r w:rsidR="00880332">
              <w:rPr>
                <w:webHidden/>
              </w:rPr>
              <w:fldChar w:fldCharType="begin"/>
            </w:r>
            <w:r w:rsidR="00880332">
              <w:rPr>
                <w:webHidden/>
              </w:rPr>
              <w:instrText>PAGEREF _Toc229567039 \h</w:instrText>
            </w:r>
            <w:r w:rsidR="00880332">
              <w:rPr>
                <w:webHidden/>
              </w:rPr>
            </w:r>
            <w:r w:rsidR="00880332">
              <w:rPr>
                <w:webHidden/>
              </w:rPr>
              <w:fldChar w:fldCharType="separate"/>
            </w:r>
            <w:r w:rsidR="00880332">
              <w:rPr>
                <w:rStyle w:val="aff1"/>
              </w:rPr>
              <w:tab/>
              <w:t>29</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40">
            <w:r w:rsidR="00880332">
              <w:rPr>
                <w:rStyle w:val="aff1"/>
                <w:webHidden/>
              </w:rPr>
              <w:t>4.</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Порядок проведения закупки</w:t>
            </w:r>
            <w:r w:rsidR="00880332">
              <w:rPr>
                <w:webHidden/>
              </w:rPr>
              <w:fldChar w:fldCharType="begin"/>
            </w:r>
            <w:r w:rsidR="00880332">
              <w:rPr>
                <w:webHidden/>
              </w:rPr>
              <w:instrText>PAGEREF _Toc229567040 \h</w:instrText>
            </w:r>
            <w:r w:rsidR="00880332">
              <w:rPr>
                <w:webHidden/>
              </w:rPr>
            </w:r>
            <w:r w:rsidR="00880332">
              <w:rPr>
                <w:webHidden/>
              </w:rPr>
              <w:fldChar w:fldCharType="separate"/>
            </w:r>
            <w:r w:rsidR="00880332">
              <w:rPr>
                <w:rStyle w:val="aff1"/>
              </w:rPr>
              <w:tab/>
              <w:t>32</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1">
            <w:r w:rsidR="00880332">
              <w:rPr>
                <w:rStyle w:val="aff1"/>
                <w:webHidden/>
              </w:rPr>
              <w:t>4.1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Общий порядок проведения закупки</w:t>
            </w:r>
            <w:r w:rsidR="00880332">
              <w:rPr>
                <w:webHidden/>
              </w:rPr>
              <w:fldChar w:fldCharType="begin"/>
            </w:r>
            <w:r w:rsidR="00880332">
              <w:rPr>
                <w:webHidden/>
              </w:rPr>
              <w:instrText>PAGEREF _Toc229567041 \h</w:instrText>
            </w:r>
            <w:r w:rsidR="00880332">
              <w:rPr>
                <w:webHidden/>
              </w:rPr>
            </w:r>
            <w:r w:rsidR="00880332">
              <w:rPr>
                <w:webHidden/>
              </w:rPr>
              <w:fldChar w:fldCharType="separate"/>
            </w:r>
            <w:r w:rsidR="00880332">
              <w:rPr>
                <w:rStyle w:val="aff1"/>
              </w:rPr>
              <w:tab/>
              <w:t>32</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2">
            <w:r w:rsidR="00880332">
              <w:rPr>
                <w:rStyle w:val="aff1"/>
                <w:webHidden/>
              </w:rPr>
              <w:t>4.2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Официальное размещение Извещения и Документации о закупке</w:t>
            </w:r>
            <w:r w:rsidR="00880332">
              <w:rPr>
                <w:webHidden/>
              </w:rPr>
              <w:fldChar w:fldCharType="begin"/>
            </w:r>
            <w:r w:rsidR="00880332">
              <w:rPr>
                <w:webHidden/>
              </w:rPr>
              <w:instrText>PAGEREF _Toc229567042 \h</w:instrText>
            </w:r>
            <w:r w:rsidR="00880332">
              <w:rPr>
                <w:webHidden/>
              </w:rPr>
            </w:r>
            <w:r w:rsidR="00880332">
              <w:rPr>
                <w:webHidden/>
              </w:rPr>
              <w:fldChar w:fldCharType="separate"/>
            </w:r>
            <w:r w:rsidR="00880332">
              <w:rPr>
                <w:rStyle w:val="aff1"/>
              </w:rPr>
              <w:tab/>
              <w:t>34</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3">
            <w:r w:rsidR="00880332">
              <w:rPr>
                <w:rStyle w:val="aff1"/>
                <w:webHidden/>
              </w:rPr>
              <w:t>4.3</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Подготовка заявки</w:t>
            </w:r>
            <w:r w:rsidR="00880332">
              <w:rPr>
                <w:webHidden/>
              </w:rPr>
              <w:fldChar w:fldCharType="begin"/>
            </w:r>
            <w:r w:rsidR="00880332">
              <w:rPr>
                <w:webHidden/>
              </w:rPr>
              <w:instrText>PAGEREF _Toc229567043 \h</w:instrText>
            </w:r>
            <w:r w:rsidR="00880332">
              <w:rPr>
                <w:webHidden/>
              </w:rPr>
            </w:r>
            <w:r w:rsidR="00880332">
              <w:rPr>
                <w:webHidden/>
              </w:rPr>
              <w:fldChar w:fldCharType="separate"/>
            </w:r>
            <w:r w:rsidR="00880332">
              <w:rPr>
                <w:rStyle w:val="aff1"/>
              </w:rPr>
              <w:tab/>
              <w:t>34</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4">
            <w:r w:rsidR="00880332">
              <w:rPr>
                <w:rStyle w:val="aff1"/>
                <w:webHidden/>
              </w:rPr>
              <w:t>4.4</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Разъяснение Документации о закупке</w:t>
            </w:r>
            <w:r w:rsidR="00880332">
              <w:rPr>
                <w:webHidden/>
              </w:rPr>
              <w:fldChar w:fldCharType="begin"/>
            </w:r>
            <w:r w:rsidR="00880332">
              <w:rPr>
                <w:webHidden/>
              </w:rPr>
              <w:instrText>PAGEREF _Toc229567044 \h</w:instrText>
            </w:r>
            <w:r w:rsidR="00880332">
              <w:rPr>
                <w:webHidden/>
              </w:rPr>
            </w:r>
            <w:r w:rsidR="00880332">
              <w:rPr>
                <w:webHidden/>
              </w:rPr>
              <w:fldChar w:fldCharType="separate"/>
            </w:r>
            <w:r w:rsidR="00880332">
              <w:rPr>
                <w:rStyle w:val="aff1"/>
              </w:rPr>
              <w:tab/>
              <w:t>37</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5">
            <w:r w:rsidR="00880332">
              <w:rPr>
                <w:rStyle w:val="aff1"/>
                <w:webHidden/>
              </w:rPr>
              <w:t>4.5</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Изменения Извещения и (или) Документации о закупке</w:t>
            </w:r>
            <w:r w:rsidR="00880332">
              <w:rPr>
                <w:webHidden/>
              </w:rPr>
              <w:fldChar w:fldCharType="begin"/>
            </w:r>
            <w:r w:rsidR="00880332">
              <w:rPr>
                <w:webHidden/>
              </w:rPr>
              <w:instrText>PAGEREF _Toc229567045 \h</w:instrText>
            </w:r>
            <w:r w:rsidR="00880332">
              <w:rPr>
                <w:webHidden/>
              </w:rPr>
            </w:r>
            <w:r w:rsidR="00880332">
              <w:rPr>
                <w:webHidden/>
              </w:rPr>
              <w:fldChar w:fldCharType="separate"/>
            </w:r>
            <w:r w:rsidR="00880332">
              <w:rPr>
                <w:rStyle w:val="aff1"/>
              </w:rPr>
              <w:tab/>
              <w:t>38</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6">
            <w:r w:rsidR="00880332">
              <w:rPr>
                <w:rStyle w:val="aff1"/>
                <w:webHidden/>
              </w:rPr>
              <w:t>4.6</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Подача заявок и их прием</w:t>
            </w:r>
            <w:r w:rsidR="00880332">
              <w:rPr>
                <w:webHidden/>
              </w:rPr>
              <w:fldChar w:fldCharType="begin"/>
            </w:r>
            <w:r w:rsidR="00880332">
              <w:rPr>
                <w:webHidden/>
              </w:rPr>
              <w:instrText>PAGEREF _Toc229567046 \h</w:instrText>
            </w:r>
            <w:r w:rsidR="00880332">
              <w:rPr>
                <w:webHidden/>
              </w:rPr>
            </w:r>
            <w:r w:rsidR="00880332">
              <w:rPr>
                <w:webHidden/>
              </w:rPr>
              <w:fldChar w:fldCharType="separate"/>
            </w:r>
            <w:r w:rsidR="00880332">
              <w:rPr>
                <w:rStyle w:val="aff1"/>
              </w:rPr>
              <w:tab/>
              <w:t>38</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7">
            <w:r w:rsidR="00880332">
              <w:rPr>
                <w:rStyle w:val="aff1"/>
                <w:webHidden/>
              </w:rPr>
              <w:t>4.7</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Изменение и отзыв заявок</w:t>
            </w:r>
            <w:r w:rsidR="00880332">
              <w:rPr>
                <w:webHidden/>
              </w:rPr>
              <w:fldChar w:fldCharType="begin"/>
            </w:r>
            <w:r w:rsidR="00880332">
              <w:rPr>
                <w:webHidden/>
              </w:rPr>
              <w:instrText>PAGEREF _Toc229567047 \h</w:instrText>
            </w:r>
            <w:r w:rsidR="00880332">
              <w:rPr>
                <w:webHidden/>
              </w:rPr>
            </w:r>
            <w:r w:rsidR="00880332">
              <w:rPr>
                <w:webHidden/>
              </w:rPr>
              <w:fldChar w:fldCharType="separate"/>
            </w:r>
            <w:r w:rsidR="00880332">
              <w:rPr>
                <w:rStyle w:val="aff1"/>
              </w:rPr>
              <w:tab/>
              <w:t>39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8">
            <w:r w:rsidR="00880332">
              <w:rPr>
                <w:rStyle w:val="aff1"/>
                <w:webHidden/>
              </w:rPr>
              <w:t>4.8</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Открытие доступа к заявкам</w:t>
            </w:r>
            <w:r w:rsidR="00880332">
              <w:rPr>
                <w:webHidden/>
              </w:rPr>
              <w:fldChar w:fldCharType="begin"/>
            </w:r>
            <w:r w:rsidR="00880332">
              <w:rPr>
                <w:webHidden/>
              </w:rPr>
              <w:instrText>PAGEREF _Toc229567048 \h</w:instrText>
            </w:r>
            <w:r w:rsidR="00880332">
              <w:rPr>
                <w:webHidden/>
              </w:rPr>
            </w:r>
            <w:r w:rsidR="00880332">
              <w:rPr>
                <w:webHidden/>
              </w:rPr>
              <w:fldChar w:fldCharType="separate"/>
            </w:r>
            <w:r w:rsidR="00880332">
              <w:rPr>
                <w:rStyle w:val="aff1"/>
              </w:rPr>
              <w:tab/>
              <w:t>39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49">
            <w:r w:rsidR="00880332">
              <w:rPr>
                <w:rStyle w:val="aff1"/>
                <w:webHidden/>
              </w:rPr>
              <w:t>4.9</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Рассмотрение заявок (отборочная стадия), в том числе (при необходимости) проведение аккредитации</w:t>
            </w:r>
            <w:r w:rsidR="00880332">
              <w:rPr>
                <w:webHidden/>
              </w:rPr>
              <w:fldChar w:fldCharType="begin"/>
            </w:r>
            <w:r w:rsidR="00880332">
              <w:rPr>
                <w:webHidden/>
              </w:rPr>
              <w:instrText>PAGEREF _Toc229567049 \h</w:instrText>
            </w:r>
            <w:r w:rsidR="00880332">
              <w:rPr>
                <w:webHidden/>
              </w:rPr>
            </w:r>
            <w:r w:rsidR="00880332">
              <w:rPr>
                <w:webHidden/>
              </w:rPr>
              <w:fldChar w:fldCharType="separate"/>
            </w:r>
            <w:r w:rsidR="00880332">
              <w:rPr>
                <w:rStyle w:val="aff1"/>
              </w:rPr>
              <w:tab/>
              <w:t>40</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0">
            <w:r w:rsidR="00880332">
              <w:rPr>
                <w:rStyle w:val="aff1"/>
                <w:webHidden/>
              </w:rPr>
              <w:t>4.10</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Дополнительные запросы разъяснений заявок</w:t>
            </w:r>
            <w:r w:rsidR="00880332">
              <w:rPr>
                <w:webHidden/>
              </w:rPr>
              <w:fldChar w:fldCharType="begin"/>
            </w:r>
            <w:r w:rsidR="00880332">
              <w:rPr>
                <w:webHidden/>
              </w:rPr>
              <w:instrText>PAGEREF _Toc229567050 \h</w:instrText>
            </w:r>
            <w:r w:rsidR="00880332">
              <w:rPr>
                <w:webHidden/>
              </w:rPr>
            </w:r>
            <w:r w:rsidR="00880332">
              <w:rPr>
                <w:webHidden/>
              </w:rPr>
              <w:fldChar w:fldCharType="separate"/>
            </w:r>
            <w:r w:rsidR="00880332">
              <w:rPr>
                <w:rStyle w:val="aff1"/>
              </w:rPr>
              <w:tab/>
              <w:t>42</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1">
            <w:r w:rsidR="00880332">
              <w:rPr>
                <w:rStyle w:val="aff1"/>
                <w:webHidden/>
              </w:rPr>
              <w:t>4.11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Переторжка</w:t>
            </w:r>
            <w:r w:rsidR="00880332">
              <w:rPr>
                <w:webHidden/>
              </w:rPr>
              <w:fldChar w:fldCharType="begin"/>
            </w:r>
            <w:r w:rsidR="00880332">
              <w:rPr>
                <w:webHidden/>
              </w:rPr>
              <w:instrText>PAGEREF _Toc229567051 \h</w:instrText>
            </w:r>
            <w:r w:rsidR="00880332">
              <w:rPr>
                <w:webHidden/>
              </w:rPr>
            </w:r>
            <w:r w:rsidR="00880332">
              <w:rPr>
                <w:webHidden/>
              </w:rPr>
              <w:fldChar w:fldCharType="separate"/>
            </w:r>
            <w:r w:rsidR="00880332">
              <w:rPr>
                <w:rStyle w:val="aff1"/>
              </w:rPr>
              <w:tab/>
              <w:t>44</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2">
            <w:r w:rsidR="00880332">
              <w:rPr>
                <w:rStyle w:val="aff1"/>
                <w:webHidden/>
              </w:rPr>
              <w:t>4.12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Оценка и сопоставление заявок</w:t>
            </w:r>
            <w:r w:rsidR="00880332">
              <w:rPr>
                <w:webHidden/>
              </w:rPr>
              <w:fldChar w:fldCharType="begin"/>
            </w:r>
            <w:r w:rsidR="00880332">
              <w:rPr>
                <w:webHidden/>
              </w:rPr>
              <w:instrText>PAGEREF _Toc229567052 \h</w:instrText>
            </w:r>
            <w:r w:rsidR="00880332">
              <w:rPr>
                <w:webHidden/>
              </w:rPr>
            </w:r>
            <w:r w:rsidR="00880332">
              <w:rPr>
                <w:webHidden/>
              </w:rPr>
              <w:fldChar w:fldCharType="separate"/>
            </w:r>
            <w:r w:rsidR="00880332">
              <w:rPr>
                <w:rStyle w:val="aff1"/>
              </w:rPr>
              <w:tab/>
              <w:t>46</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3">
            <w:r w:rsidR="00880332">
              <w:rPr>
                <w:rStyle w:val="aff1"/>
                <w:webHidden/>
              </w:rPr>
              <w:t>4.13</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Применение законодательства о национальном режиме</w:t>
            </w:r>
            <w:r w:rsidR="00880332">
              <w:rPr>
                <w:webHidden/>
              </w:rPr>
              <w:fldChar w:fldCharType="begin"/>
            </w:r>
            <w:r w:rsidR="00880332">
              <w:rPr>
                <w:webHidden/>
              </w:rPr>
              <w:instrText>PAGEREF _Toc229567053 \h</w:instrText>
            </w:r>
            <w:r w:rsidR="00880332">
              <w:rPr>
                <w:webHidden/>
              </w:rPr>
            </w:r>
            <w:r w:rsidR="00880332">
              <w:rPr>
                <w:webHidden/>
              </w:rPr>
              <w:fldChar w:fldCharType="separate"/>
            </w:r>
            <w:r w:rsidR="00880332">
              <w:rPr>
                <w:rStyle w:val="aff1"/>
              </w:rPr>
              <w:tab/>
              <w:t>47</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4">
            <w:r w:rsidR="00880332">
              <w:rPr>
                <w:rStyle w:val="aff1"/>
                <w:webHidden/>
              </w:rPr>
              <w:t>4.14</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Подведение итогов закупки (определение Победителя)</w:t>
            </w:r>
            <w:r w:rsidR="00880332">
              <w:rPr>
                <w:webHidden/>
              </w:rPr>
              <w:fldChar w:fldCharType="begin"/>
            </w:r>
            <w:r w:rsidR="00880332">
              <w:rPr>
                <w:webHidden/>
              </w:rPr>
              <w:instrText>PAGEREF _Toc229567054 \h</w:instrText>
            </w:r>
            <w:r w:rsidR="00880332">
              <w:rPr>
                <w:webHidden/>
              </w:rPr>
            </w:r>
            <w:r w:rsidR="00880332">
              <w:rPr>
                <w:webHidden/>
              </w:rPr>
              <w:fldChar w:fldCharType="separate"/>
            </w:r>
            <w:r w:rsidR="00880332">
              <w:rPr>
                <w:rStyle w:val="aff1"/>
              </w:rPr>
              <w:tab/>
              <w:t>49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5">
            <w:r w:rsidR="00880332">
              <w:rPr>
                <w:rStyle w:val="aff1"/>
                <w:webHidden/>
              </w:rPr>
              <w:t>4.15</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Признание закупки несостоявшейся</w:t>
            </w:r>
            <w:r w:rsidR="00880332">
              <w:rPr>
                <w:webHidden/>
              </w:rPr>
              <w:fldChar w:fldCharType="begin"/>
            </w:r>
            <w:r w:rsidR="00880332">
              <w:rPr>
                <w:webHidden/>
              </w:rPr>
              <w:instrText>PAGEREF _Toc229567055 \h</w:instrText>
            </w:r>
            <w:r w:rsidR="00880332">
              <w:rPr>
                <w:webHidden/>
              </w:rPr>
            </w:r>
            <w:r w:rsidR="00880332">
              <w:rPr>
                <w:webHidden/>
              </w:rPr>
              <w:fldChar w:fldCharType="separate"/>
            </w:r>
            <w:r w:rsidR="00880332">
              <w:rPr>
                <w:rStyle w:val="aff1"/>
              </w:rPr>
              <w:tab/>
              <w:t>51</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6">
            <w:r w:rsidR="00880332">
              <w:rPr>
                <w:rStyle w:val="aff1"/>
                <w:webHidden/>
              </w:rPr>
              <w:t>4.16</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Отказ от проведения закупки (отмена закупки)</w:t>
            </w:r>
            <w:r w:rsidR="00880332">
              <w:rPr>
                <w:webHidden/>
              </w:rPr>
              <w:fldChar w:fldCharType="begin"/>
            </w:r>
            <w:r w:rsidR="00880332">
              <w:rPr>
                <w:webHidden/>
              </w:rPr>
              <w:instrText>PAGEREF _Toc229567056 \h</w:instrText>
            </w:r>
            <w:r w:rsidR="00880332">
              <w:rPr>
                <w:webHidden/>
              </w:rPr>
            </w:r>
            <w:r w:rsidR="00880332">
              <w:rPr>
                <w:webHidden/>
              </w:rPr>
              <w:fldChar w:fldCharType="separate"/>
            </w:r>
            <w:r w:rsidR="00880332">
              <w:rPr>
                <w:rStyle w:val="aff1"/>
              </w:rPr>
              <w:tab/>
              <w:t>52</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7">
            <w:r w:rsidR="00880332">
              <w:rPr>
                <w:rStyle w:val="aff1"/>
                <w:webHidden/>
              </w:rPr>
              <w:t>4.17</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Особенности проведения закупки с необходимостью обеспечения заявки</w:t>
            </w:r>
            <w:r w:rsidR="00880332">
              <w:rPr>
                <w:webHidden/>
              </w:rPr>
              <w:fldChar w:fldCharType="begin"/>
            </w:r>
            <w:r w:rsidR="00880332">
              <w:rPr>
                <w:webHidden/>
              </w:rPr>
              <w:instrText>PAGEREF _Toc229567057 \h</w:instrText>
            </w:r>
            <w:r w:rsidR="00880332">
              <w:rPr>
                <w:webHidden/>
              </w:rPr>
            </w:r>
            <w:r w:rsidR="00880332">
              <w:rPr>
                <w:webHidden/>
              </w:rPr>
              <w:fldChar w:fldCharType="separate"/>
            </w:r>
            <w:r w:rsidR="00880332">
              <w:rPr>
                <w:rStyle w:val="aff1"/>
              </w:rPr>
              <w:tab/>
              <w:t>52</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8">
            <w:r w:rsidR="00880332">
              <w:rPr>
                <w:rStyle w:val="aff1"/>
                <w:webHidden/>
              </w:rPr>
              <w:t>4.18</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Особенности проведения многолотовой закупки</w:t>
            </w:r>
            <w:r w:rsidR="00880332">
              <w:rPr>
                <w:webHidden/>
              </w:rPr>
              <w:fldChar w:fldCharType="begin"/>
            </w:r>
            <w:r w:rsidR="00880332">
              <w:rPr>
                <w:webHidden/>
              </w:rPr>
              <w:instrText>PAGEREF _Toc229567058 \h</w:instrText>
            </w:r>
            <w:r w:rsidR="00880332">
              <w:rPr>
                <w:webHidden/>
              </w:rPr>
            </w:r>
            <w:r w:rsidR="00880332">
              <w:rPr>
                <w:webHidden/>
              </w:rPr>
              <w:fldChar w:fldCharType="separate"/>
            </w:r>
            <w:r w:rsidR="00880332">
              <w:rPr>
                <w:rStyle w:val="aff1"/>
              </w:rPr>
              <w:tab/>
              <w:t>55</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59">
            <w:r w:rsidR="00880332">
              <w:rPr>
                <w:rStyle w:val="aff1"/>
                <w:webHidden/>
              </w:rPr>
              <w:t>4.19</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Особенности проведения закупки с возможностью подачи альтернативных предложений</w:t>
            </w:r>
            <w:r w:rsidR="00880332">
              <w:rPr>
                <w:webHidden/>
              </w:rPr>
              <w:fldChar w:fldCharType="begin"/>
            </w:r>
            <w:r w:rsidR="00880332">
              <w:rPr>
                <w:webHidden/>
              </w:rPr>
              <w:instrText>PAGEREF _Toc229567059 \h</w:instrText>
            </w:r>
            <w:r w:rsidR="00880332">
              <w:rPr>
                <w:webHidden/>
              </w:rPr>
            </w:r>
            <w:r w:rsidR="00880332">
              <w:rPr>
                <w:webHidden/>
              </w:rPr>
              <w:fldChar w:fldCharType="separate"/>
            </w:r>
            <w:r w:rsidR="00880332">
              <w:rPr>
                <w:rStyle w:val="aff1"/>
              </w:rPr>
              <w:tab/>
              <w:t>56</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60">
            <w:r w:rsidR="00880332">
              <w:rPr>
                <w:rStyle w:val="aff1"/>
                <w:webHidden/>
              </w:rPr>
              <w:t>4.20</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Особенности проведения закупки с выбором нескольких победителей</w:t>
            </w:r>
            <w:r w:rsidR="00880332">
              <w:rPr>
                <w:webHidden/>
              </w:rPr>
              <w:fldChar w:fldCharType="begin"/>
            </w:r>
            <w:r w:rsidR="00880332">
              <w:rPr>
                <w:webHidden/>
              </w:rPr>
              <w:instrText>PAGEREF _Toc229567060 \h</w:instrText>
            </w:r>
            <w:r w:rsidR="00880332">
              <w:rPr>
                <w:webHidden/>
              </w:rPr>
            </w:r>
            <w:r w:rsidR="00880332">
              <w:rPr>
                <w:webHidden/>
              </w:rPr>
              <w:fldChar w:fldCharType="separate"/>
            </w:r>
            <w:r w:rsidR="00880332">
              <w:rPr>
                <w:rStyle w:val="aff1"/>
              </w:rPr>
              <w:tab/>
              <w:t>57</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61">
            <w:r w:rsidR="00880332">
              <w:rPr>
                <w:rStyle w:val="aff1"/>
                <w:webHidden/>
              </w:rPr>
              <w:t>5.</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Порядок заключения Договора</w:t>
            </w:r>
            <w:r w:rsidR="00880332">
              <w:rPr>
                <w:webHidden/>
              </w:rPr>
              <w:fldChar w:fldCharType="begin"/>
            </w:r>
            <w:r w:rsidR="00880332">
              <w:rPr>
                <w:webHidden/>
              </w:rPr>
              <w:instrText>PAGEREF _Toc229567061 \h</w:instrText>
            </w:r>
            <w:r w:rsidR="00880332">
              <w:rPr>
                <w:webHidden/>
              </w:rPr>
            </w:r>
            <w:r w:rsidR="00880332">
              <w:rPr>
                <w:webHidden/>
              </w:rPr>
              <w:fldChar w:fldCharType="separate"/>
            </w:r>
            <w:r w:rsidR="00880332">
              <w:rPr>
                <w:rStyle w:val="aff1"/>
              </w:rPr>
              <w:tab/>
              <w:t>59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62">
            <w:r w:rsidR="00880332">
              <w:rPr>
                <w:rStyle w:val="aff1"/>
                <w:webHidden/>
              </w:rPr>
              <w:t>5.1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Общие положения</w:t>
            </w:r>
            <w:r w:rsidR="00880332">
              <w:rPr>
                <w:webHidden/>
              </w:rPr>
              <w:fldChar w:fldCharType="begin"/>
            </w:r>
            <w:r w:rsidR="00880332">
              <w:rPr>
                <w:webHidden/>
              </w:rPr>
              <w:instrText>PAGEREF _Toc229567062 \h</w:instrText>
            </w:r>
            <w:r w:rsidR="00880332">
              <w:rPr>
                <w:webHidden/>
              </w:rPr>
            </w:r>
            <w:r w:rsidR="00880332">
              <w:rPr>
                <w:webHidden/>
              </w:rPr>
              <w:fldChar w:fldCharType="separate"/>
            </w:r>
            <w:r w:rsidR="00880332">
              <w:rPr>
                <w:rStyle w:val="aff1"/>
              </w:rPr>
              <w:tab/>
              <w:t>59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63">
            <w:r w:rsidR="00880332">
              <w:rPr>
                <w:rStyle w:val="aff1"/>
                <w:webHidden/>
              </w:rPr>
              <w:t>5.2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Заключение Договора</w:t>
            </w:r>
            <w:r w:rsidR="00880332">
              <w:rPr>
                <w:webHidden/>
              </w:rPr>
              <w:fldChar w:fldCharType="begin"/>
            </w:r>
            <w:r w:rsidR="00880332">
              <w:rPr>
                <w:webHidden/>
              </w:rPr>
              <w:instrText>PAGEREF _Toc229567063 \h</w:instrText>
            </w:r>
            <w:r w:rsidR="00880332">
              <w:rPr>
                <w:webHidden/>
              </w:rPr>
            </w:r>
            <w:r w:rsidR="00880332">
              <w:rPr>
                <w:webHidden/>
              </w:rPr>
              <w:fldChar w:fldCharType="separate"/>
            </w:r>
            <w:r w:rsidR="00880332">
              <w:rPr>
                <w:rStyle w:val="aff1"/>
              </w:rPr>
              <w:tab/>
              <w:t>59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64">
            <w:r w:rsidR="00880332">
              <w:rPr>
                <w:rStyle w:val="aff1"/>
                <w:webHidden/>
              </w:rPr>
              <w:t>5.3</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Преддоговорные переговоры</w:t>
            </w:r>
            <w:r w:rsidR="00880332">
              <w:rPr>
                <w:webHidden/>
              </w:rPr>
              <w:fldChar w:fldCharType="begin"/>
            </w:r>
            <w:r w:rsidR="00880332">
              <w:rPr>
                <w:webHidden/>
              </w:rPr>
              <w:instrText>PAGEREF _Toc229567064 \h</w:instrText>
            </w:r>
            <w:r w:rsidR="00880332">
              <w:rPr>
                <w:webHidden/>
              </w:rPr>
            </w:r>
            <w:r w:rsidR="00880332">
              <w:rPr>
                <w:webHidden/>
              </w:rPr>
              <w:fldChar w:fldCharType="separate"/>
            </w:r>
            <w:r w:rsidR="00880332">
              <w:rPr>
                <w:rStyle w:val="aff1"/>
              </w:rPr>
              <w:tab/>
              <w:t>61</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65">
            <w:r w:rsidR="00880332">
              <w:rPr>
                <w:rStyle w:val="aff1"/>
                <w:webHidden/>
              </w:rPr>
              <w:t>5.4</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Уклонение Победителя от заключения Договора</w:t>
            </w:r>
            <w:r w:rsidR="00880332">
              <w:rPr>
                <w:webHidden/>
              </w:rPr>
              <w:fldChar w:fldCharType="begin"/>
            </w:r>
            <w:r w:rsidR="00880332">
              <w:rPr>
                <w:webHidden/>
              </w:rPr>
              <w:instrText>PAGEREF _Toc229567065 \h</w:instrText>
            </w:r>
            <w:r w:rsidR="00880332">
              <w:rPr>
                <w:webHidden/>
              </w:rPr>
            </w:r>
            <w:r w:rsidR="00880332">
              <w:rPr>
                <w:webHidden/>
              </w:rPr>
              <w:fldChar w:fldCharType="separate"/>
            </w:r>
            <w:r w:rsidR="00880332">
              <w:rPr>
                <w:rStyle w:val="aff1"/>
              </w:rPr>
              <w:tab/>
              <w:t>62</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66">
            <w:r w:rsidR="00880332">
              <w:rPr>
                <w:rStyle w:val="aff1"/>
                <w:webHidden/>
              </w:rPr>
              <w:t>6.</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1 – Технические требования</w:t>
            </w:r>
            <w:r w:rsidR="00880332">
              <w:rPr>
                <w:webHidden/>
              </w:rPr>
              <w:fldChar w:fldCharType="begin"/>
            </w:r>
            <w:r w:rsidR="00880332">
              <w:rPr>
                <w:webHidden/>
              </w:rPr>
              <w:instrText>PAGEREF _Toc229567066 \h</w:instrText>
            </w:r>
            <w:r w:rsidR="00880332">
              <w:rPr>
                <w:webHidden/>
              </w:rPr>
            </w:r>
            <w:r w:rsidR="00880332">
              <w:rPr>
                <w:webHidden/>
              </w:rPr>
              <w:fldChar w:fldCharType="separate"/>
            </w:r>
            <w:r w:rsidR="00880332">
              <w:rPr>
                <w:rStyle w:val="aff1"/>
              </w:rPr>
              <w:tab/>
              <w:t>64</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67">
            <w:r w:rsidR="00880332">
              <w:rPr>
                <w:rStyle w:val="aff1"/>
                <w:webHidden/>
              </w:rPr>
              <w:t>6.1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Пояснения к Техническим требованиям</w:t>
            </w:r>
            <w:r w:rsidR="00880332">
              <w:rPr>
                <w:webHidden/>
              </w:rPr>
              <w:fldChar w:fldCharType="begin"/>
            </w:r>
            <w:r w:rsidR="00880332">
              <w:rPr>
                <w:webHidden/>
              </w:rPr>
              <w:instrText>PAGEREF _Toc229567067 \h</w:instrText>
            </w:r>
            <w:r w:rsidR="00880332">
              <w:rPr>
                <w:webHidden/>
              </w:rPr>
            </w:r>
            <w:r w:rsidR="00880332">
              <w:rPr>
                <w:webHidden/>
              </w:rPr>
              <w:fldChar w:fldCharType="separate"/>
            </w:r>
            <w:r w:rsidR="00880332">
              <w:rPr>
                <w:rStyle w:val="aff1"/>
              </w:rPr>
              <w:tab/>
              <w:t>64</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68">
            <w:r w:rsidR="00880332">
              <w:rPr>
                <w:rStyle w:val="aff1"/>
                <w:webHidden/>
              </w:rPr>
              <w:t>7.</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2 – Проект договора</w:t>
            </w:r>
            <w:r w:rsidR="00880332">
              <w:rPr>
                <w:webHidden/>
              </w:rPr>
              <w:fldChar w:fldCharType="begin"/>
            </w:r>
            <w:r w:rsidR="00880332">
              <w:rPr>
                <w:webHidden/>
              </w:rPr>
              <w:instrText>PAGEREF _Toc229567068 \h</w:instrText>
            </w:r>
            <w:r w:rsidR="00880332">
              <w:rPr>
                <w:webHidden/>
              </w:rPr>
            </w:r>
            <w:r w:rsidR="00880332">
              <w:rPr>
                <w:webHidden/>
              </w:rPr>
              <w:fldChar w:fldCharType="separate"/>
            </w:r>
            <w:r w:rsidR="00880332">
              <w:rPr>
                <w:rStyle w:val="aff1"/>
              </w:rPr>
              <w:tab/>
              <w:t>65</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69">
            <w:r w:rsidR="00880332">
              <w:rPr>
                <w:rStyle w:val="aff1"/>
                <w:webHidden/>
              </w:rPr>
              <w:t>7.1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Пояснения к Проекту договора</w:t>
            </w:r>
            <w:r w:rsidR="00880332">
              <w:rPr>
                <w:webHidden/>
              </w:rPr>
              <w:fldChar w:fldCharType="begin"/>
            </w:r>
            <w:r w:rsidR="00880332">
              <w:rPr>
                <w:webHidden/>
              </w:rPr>
              <w:instrText>PAGEREF _Toc229567069 \h</w:instrText>
            </w:r>
            <w:r w:rsidR="00880332">
              <w:rPr>
                <w:webHidden/>
              </w:rPr>
            </w:r>
            <w:r w:rsidR="00880332">
              <w:rPr>
                <w:webHidden/>
              </w:rPr>
              <w:fldChar w:fldCharType="separate"/>
            </w:r>
            <w:r w:rsidR="00880332">
              <w:rPr>
                <w:rStyle w:val="aff1"/>
              </w:rPr>
              <w:tab/>
              <w:t>65</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70">
            <w:r w:rsidR="00880332">
              <w:rPr>
                <w:rStyle w:val="aff1"/>
                <w:webHidden/>
              </w:rPr>
              <w:t>8.</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3 – Требования к Участникам</w:t>
            </w:r>
            <w:r w:rsidR="00880332">
              <w:rPr>
                <w:webHidden/>
              </w:rPr>
              <w:fldChar w:fldCharType="begin"/>
            </w:r>
            <w:r w:rsidR="00880332">
              <w:rPr>
                <w:webHidden/>
              </w:rPr>
              <w:instrText>PAGEREF _Toc229567070 \h</w:instrText>
            </w:r>
            <w:r w:rsidR="00880332">
              <w:rPr>
                <w:webHidden/>
              </w:rPr>
            </w:r>
            <w:r w:rsidR="00880332">
              <w:rPr>
                <w:webHidden/>
              </w:rPr>
              <w:fldChar w:fldCharType="separate"/>
            </w:r>
            <w:r w:rsidR="00880332">
              <w:rPr>
                <w:rStyle w:val="aff1"/>
              </w:rPr>
              <w:tab/>
              <w:t>66</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71">
            <w:r w:rsidR="00880332">
              <w:rPr>
                <w:rStyle w:val="aff1"/>
                <w:webHidden/>
              </w:rPr>
              <w:t>8.1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Пояснения к требованиям к Участникам</w:t>
            </w:r>
            <w:r w:rsidR="00880332">
              <w:rPr>
                <w:webHidden/>
              </w:rPr>
              <w:fldChar w:fldCharType="begin"/>
            </w:r>
            <w:r w:rsidR="00880332">
              <w:rPr>
                <w:webHidden/>
              </w:rPr>
              <w:instrText>PAGEREF _Toc229567071 \h</w:instrText>
            </w:r>
            <w:r w:rsidR="00880332">
              <w:rPr>
                <w:webHidden/>
              </w:rPr>
            </w:r>
            <w:r w:rsidR="00880332">
              <w:rPr>
                <w:webHidden/>
              </w:rPr>
              <w:fldChar w:fldCharType="separate"/>
            </w:r>
            <w:r w:rsidR="00880332">
              <w:rPr>
                <w:rStyle w:val="aff1"/>
              </w:rPr>
              <w:tab/>
              <w:t>66</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72">
            <w:r w:rsidR="00880332">
              <w:rPr>
                <w:rStyle w:val="aff1"/>
                <w:webHidden/>
              </w:rPr>
              <w:t>8.2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Обязательные требования</w:t>
            </w:r>
            <w:r w:rsidR="00880332">
              <w:rPr>
                <w:webHidden/>
              </w:rPr>
              <w:fldChar w:fldCharType="begin"/>
            </w:r>
            <w:r w:rsidR="00880332">
              <w:rPr>
                <w:webHidden/>
              </w:rPr>
              <w:instrText>PAGEREF _Toc229567072 \h</w:instrText>
            </w:r>
            <w:r w:rsidR="00880332">
              <w:rPr>
                <w:webHidden/>
              </w:rPr>
            </w:r>
            <w:r w:rsidR="00880332">
              <w:rPr>
                <w:webHidden/>
              </w:rPr>
              <w:fldChar w:fldCharType="separate"/>
            </w:r>
            <w:r w:rsidR="00880332">
              <w:rPr>
                <w:rStyle w:val="aff1"/>
              </w:rPr>
              <w:tab/>
              <w:t>66</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73">
            <w:r w:rsidR="00880332">
              <w:rPr>
                <w:rStyle w:val="aff1"/>
                <w:webHidden/>
              </w:rPr>
              <w:t>8.3</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Специальные требования</w:t>
            </w:r>
            <w:r w:rsidR="00880332">
              <w:rPr>
                <w:webHidden/>
              </w:rPr>
              <w:fldChar w:fldCharType="begin"/>
            </w:r>
            <w:r w:rsidR="00880332">
              <w:rPr>
                <w:webHidden/>
              </w:rPr>
              <w:instrText>PAGEREF _Toc229567073 \h</w:instrText>
            </w:r>
            <w:r w:rsidR="00880332">
              <w:rPr>
                <w:webHidden/>
              </w:rPr>
            </w:r>
            <w:r w:rsidR="00880332">
              <w:rPr>
                <w:webHidden/>
              </w:rPr>
              <w:fldChar w:fldCharType="separate"/>
            </w:r>
            <w:r w:rsidR="00880332">
              <w:rPr>
                <w:rStyle w:val="aff1"/>
              </w:rPr>
              <w:tab/>
              <w:t>70</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74">
            <w:r w:rsidR="00880332">
              <w:rPr>
                <w:rStyle w:val="aff1"/>
                <w:webHidden/>
              </w:rPr>
              <w:t>8.4</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Квалификационные требования</w:t>
            </w:r>
            <w:r w:rsidR="00880332">
              <w:rPr>
                <w:webHidden/>
              </w:rPr>
              <w:fldChar w:fldCharType="begin"/>
            </w:r>
            <w:r w:rsidR="00880332">
              <w:rPr>
                <w:webHidden/>
              </w:rPr>
              <w:instrText>PAGEREF _Toc229567074 \h</w:instrText>
            </w:r>
            <w:r w:rsidR="00880332">
              <w:rPr>
                <w:webHidden/>
              </w:rPr>
            </w:r>
            <w:r w:rsidR="00880332">
              <w:rPr>
                <w:webHidden/>
              </w:rPr>
              <w:fldChar w:fldCharType="separate"/>
            </w:r>
            <w:r w:rsidR="00880332">
              <w:rPr>
                <w:rStyle w:val="aff1"/>
              </w:rPr>
              <w:tab/>
              <w:t>71</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75">
            <w:r w:rsidR="00880332">
              <w:rPr>
                <w:rStyle w:val="aff1"/>
                <w:webHidden/>
              </w:rPr>
              <w:t>8.5</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Дополнительные требования к Генеральным подрядчикам</w:t>
            </w:r>
            <w:r w:rsidR="00880332">
              <w:rPr>
                <w:webHidden/>
              </w:rPr>
              <w:fldChar w:fldCharType="begin"/>
            </w:r>
            <w:r w:rsidR="00880332">
              <w:rPr>
                <w:webHidden/>
              </w:rPr>
              <w:instrText>PAGEREF _Toc229567075 \h</w:instrText>
            </w:r>
            <w:r w:rsidR="00880332">
              <w:rPr>
                <w:webHidden/>
              </w:rPr>
            </w:r>
            <w:r w:rsidR="00880332">
              <w:rPr>
                <w:webHidden/>
              </w:rPr>
              <w:fldChar w:fldCharType="separate"/>
            </w:r>
            <w:r w:rsidR="00880332">
              <w:rPr>
                <w:rStyle w:val="aff1"/>
              </w:rPr>
              <w:tab/>
              <w:t>72</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76">
            <w:r w:rsidR="00880332">
              <w:rPr>
                <w:rStyle w:val="aff1"/>
                <w:webHidden/>
              </w:rPr>
              <w:t>9.</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4 – Образцы форм документов, включаемых в состав заявки</w:t>
            </w:r>
            <w:r w:rsidR="00880332">
              <w:rPr>
                <w:webHidden/>
              </w:rPr>
              <w:fldChar w:fldCharType="begin"/>
            </w:r>
            <w:r w:rsidR="00880332">
              <w:rPr>
                <w:webHidden/>
              </w:rPr>
              <w:instrText>PAGEREF _Toc229567076 \h</w:instrText>
            </w:r>
            <w:r w:rsidR="00880332">
              <w:rPr>
                <w:webHidden/>
              </w:rPr>
            </w:r>
            <w:r w:rsidR="00880332">
              <w:rPr>
                <w:webHidden/>
              </w:rPr>
              <w:fldChar w:fldCharType="separate"/>
            </w:r>
            <w:r w:rsidR="00880332">
              <w:rPr>
                <w:rStyle w:val="aff1"/>
              </w:rPr>
              <w:tab/>
              <w:t>74</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77">
            <w:r w:rsidR="00880332">
              <w:rPr>
                <w:rStyle w:val="aff1"/>
                <w:webHidden/>
              </w:rPr>
              <w:t>9.1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Пояснения к Образцам форм документов, включаемых в состав заявки</w:t>
            </w:r>
            <w:r w:rsidR="00880332">
              <w:rPr>
                <w:webHidden/>
              </w:rPr>
              <w:fldChar w:fldCharType="begin"/>
            </w:r>
            <w:r w:rsidR="00880332">
              <w:rPr>
                <w:webHidden/>
              </w:rPr>
              <w:instrText>PAGEREF _Toc229567077 \h</w:instrText>
            </w:r>
            <w:r w:rsidR="00880332">
              <w:rPr>
                <w:webHidden/>
              </w:rPr>
            </w:r>
            <w:r w:rsidR="00880332">
              <w:rPr>
                <w:webHidden/>
              </w:rPr>
              <w:fldChar w:fldCharType="separate"/>
            </w:r>
            <w:r w:rsidR="00880332">
              <w:rPr>
                <w:rStyle w:val="aff1"/>
              </w:rPr>
              <w:tab/>
              <w:t>74</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78">
            <w:r w:rsidR="00880332">
              <w:rPr>
                <w:rStyle w:val="aff1"/>
                <w:webHidden/>
              </w:rPr>
              <w:t>10.</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5 – Образцы форм документов, предоставляемых Победителем</w:t>
            </w:r>
            <w:r w:rsidR="00880332">
              <w:rPr>
                <w:webHidden/>
              </w:rPr>
              <w:fldChar w:fldCharType="begin"/>
            </w:r>
            <w:r w:rsidR="00880332">
              <w:rPr>
                <w:webHidden/>
              </w:rPr>
              <w:instrText>PAGEREF _Toc229567078 \h</w:instrText>
            </w:r>
            <w:r w:rsidR="00880332">
              <w:rPr>
                <w:webHidden/>
              </w:rPr>
            </w:r>
            <w:r w:rsidR="00880332">
              <w:rPr>
                <w:webHidden/>
              </w:rPr>
              <w:fldChar w:fldCharType="separate"/>
            </w:r>
            <w:r w:rsidR="00880332">
              <w:rPr>
                <w:rStyle w:val="aff1"/>
              </w:rPr>
              <w:tab/>
              <w:t>75</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79">
            <w:r w:rsidR="00880332">
              <w:rPr>
                <w:rStyle w:val="aff1"/>
                <w:webHidden/>
              </w:rPr>
              <w:t>10.1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Пояснения к Образцам форм документов, предоставляемых Победителем</w:t>
            </w:r>
            <w:r w:rsidR="00880332">
              <w:rPr>
                <w:webHidden/>
              </w:rPr>
              <w:fldChar w:fldCharType="begin"/>
            </w:r>
            <w:r w:rsidR="00880332">
              <w:rPr>
                <w:webHidden/>
              </w:rPr>
              <w:instrText>PAGEREF _Toc229567079 \h</w:instrText>
            </w:r>
            <w:r w:rsidR="00880332">
              <w:rPr>
                <w:webHidden/>
              </w:rPr>
            </w:r>
            <w:r w:rsidR="00880332">
              <w:rPr>
                <w:webHidden/>
              </w:rPr>
              <w:fldChar w:fldCharType="separate"/>
            </w:r>
            <w:r w:rsidR="00880332">
              <w:rPr>
                <w:rStyle w:val="aff1"/>
              </w:rPr>
              <w:tab/>
              <w:t>75</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80">
            <w:r w:rsidR="00880332">
              <w:rPr>
                <w:rStyle w:val="aff1"/>
                <w:webHidden/>
              </w:rPr>
              <w:t>10.2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Форма справки «Сведения о цепочке собственников, включая бенефициаров (в том числе конечных)»</w:t>
            </w:r>
            <w:r w:rsidR="00880332">
              <w:rPr>
                <w:webHidden/>
              </w:rPr>
              <w:fldChar w:fldCharType="begin"/>
            </w:r>
            <w:r w:rsidR="00880332">
              <w:rPr>
                <w:webHidden/>
              </w:rPr>
              <w:instrText>PAGEREF _Toc229567080 \h</w:instrText>
            </w:r>
            <w:r w:rsidR="00880332">
              <w:rPr>
                <w:webHidden/>
              </w:rPr>
            </w:r>
            <w:r w:rsidR="00880332">
              <w:rPr>
                <w:webHidden/>
              </w:rPr>
              <w:fldChar w:fldCharType="separate"/>
            </w:r>
            <w:r w:rsidR="00880332">
              <w:rPr>
                <w:rStyle w:val="aff1"/>
              </w:rPr>
              <w:tab/>
              <w:t>75</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81">
            <w:r w:rsidR="00880332">
              <w:rPr>
                <w:rStyle w:val="aff1"/>
                <w:webHidden/>
              </w:rPr>
              <w:t>10.3</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Форма «Заверение об обстоятельствах»</w:t>
            </w:r>
            <w:r w:rsidR="00880332">
              <w:rPr>
                <w:webHidden/>
              </w:rPr>
              <w:fldChar w:fldCharType="begin"/>
            </w:r>
            <w:r w:rsidR="00880332">
              <w:rPr>
                <w:webHidden/>
              </w:rPr>
              <w:instrText>PAGEREF _Toc229567081 \h</w:instrText>
            </w:r>
            <w:r w:rsidR="00880332">
              <w:rPr>
                <w:webHidden/>
              </w:rPr>
            </w:r>
            <w:r w:rsidR="00880332">
              <w:rPr>
                <w:webHidden/>
              </w:rPr>
              <w:fldChar w:fldCharType="separate"/>
            </w:r>
            <w:r w:rsidR="00880332">
              <w:rPr>
                <w:rStyle w:val="aff1"/>
              </w:rPr>
              <w:tab/>
              <w:t>75</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82">
            <w:r w:rsidR="00880332">
              <w:rPr>
                <w:rStyle w:val="aff1"/>
                <w:webHidden/>
              </w:rPr>
              <w:t>11.</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6 – Состав заявки</w:t>
            </w:r>
            <w:r w:rsidR="00880332">
              <w:rPr>
                <w:webHidden/>
              </w:rPr>
              <w:fldChar w:fldCharType="begin"/>
            </w:r>
            <w:r w:rsidR="00880332">
              <w:rPr>
                <w:webHidden/>
              </w:rPr>
              <w:instrText>PAGEREF _Toc229567082 \h</w:instrText>
            </w:r>
            <w:r w:rsidR="00880332">
              <w:rPr>
                <w:webHidden/>
              </w:rPr>
            </w:r>
            <w:r w:rsidR="00880332">
              <w:rPr>
                <w:webHidden/>
              </w:rPr>
              <w:fldChar w:fldCharType="separate"/>
            </w:r>
            <w:r w:rsidR="00880332">
              <w:rPr>
                <w:rStyle w:val="aff1"/>
              </w:rPr>
              <w:tab/>
              <w:t>77</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83">
            <w:r w:rsidR="00880332">
              <w:rPr>
                <w:rStyle w:val="aff1"/>
                <w:webHidden/>
              </w:rPr>
              <w:t>11.1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Состав заявки</w:t>
            </w:r>
            <w:r w:rsidR="00880332">
              <w:rPr>
                <w:webHidden/>
              </w:rPr>
              <w:fldChar w:fldCharType="begin"/>
            </w:r>
            <w:r w:rsidR="00880332">
              <w:rPr>
                <w:webHidden/>
              </w:rPr>
              <w:instrText>PAGEREF _Toc229567083 \h</w:instrText>
            </w:r>
            <w:r w:rsidR="00880332">
              <w:rPr>
                <w:webHidden/>
              </w:rPr>
            </w:r>
            <w:r w:rsidR="00880332">
              <w:rPr>
                <w:webHidden/>
              </w:rPr>
              <w:fldChar w:fldCharType="separate"/>
            </w:r>
            <w:r w:rsidR="00880332">
              <w:rPr>
                <w:rStyle w:val="aff1"/>
              </w:rPr>
              <w:tab/>
              <w:t>77</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84">
            <w:r w:rsidR="00880332">
              <w:rPr>
                <w:rStyle w:val="aff1"/>
                <w:webHidden/>
              </w:rPr>
              <w:t>12.</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7 – Отборочные критерии рассмотрения заявок</w:t>
            </w:r>
            <w:r w:rsidR="00880332">
              <w:rPr>
                <w:webHidden/>
              </w:rPr>
              <w:fldChar w:fldCharType="begin"/>
            </w:r>
            <w:r w:rsidR="00880332">
              <w:rPr>
                <w:webHidden/>
              </w:rPr>
              <w:instrText>PAGEREF _Toc229567084 \h</w:instrText>
            </w:r>
            <w:r w:rsidR="00880332">
              <w:rPr>
                <w:webHidden/>
              </w:rPr>
            </w:r>
            <w:r w:rsidR="00880332">
              <w:rPr>
                <w:webHidden/>
              </w:rPr>
              <w:fldChar w:fldCharType="separate"/>
            </w:r>
            <w:r w:rsidR="00880332">
              <w:rPr>
                <w:rStyle w:val="aff1"/>
              </w:rPr>
              <w:tab/>
              <w:t>79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85">
            <w:r w:rsidR="00880332">
              <w:rPr>
                <w:rStyle w:val="aff1"/>
                <w:webHidden/>
              </w:rPr>
              <w:t>12.1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Отборочные критерии рассмотрения заявок</w:t>
            </w:r>
            <w:r w:rsidR="00880332">
              <w:rPr>
                <w:webHidden/>
              </w:rPr>
              <w:fldChar w:fldCharType="begin"/>
            </w:r>
            <w:r w:rsidR="00880332">
              <w:rPr>
                <w:webHidden/>
              </w:rPr>
              <w:instrText>PAGEREF _Toc229567085 \h</w:instrText>
            </w:r>
            <w:r w:rsidR="00880332">
              <w:rPr>
                <w:webHidden/>
              </w:rPr>
            </w:r>
            <w:r w:rsidR="00880332">
              <w:rPr>
                <w:webHidden/>
              </w:rPr>
              <w:fldChar w:fldCharType="separate"/>
            </w:r>
            <w:r w:rsidR="00880332">
              <w:rPr>
                <w:rStyle w:val="aff1"/>
              </w:rPr>
              <w:tab/>
              <w:t>79</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86">
            <w:r w:rsidR="00880332">
              <w:rPr>
                <w:rStyle w:val="aff1"/>
                <w:webHidden/>
              </w:rPr>
              <w:t>12.2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Дополнительные критерии проверки заявок на соответствие условиям Документации о закупке</w:t>
            </w:r>
            <w:r w:rsidR="00880332">
              <w:rPr>
                <w:webHidden/>
              </w:rPr>
              <w:fldChar w:fldCharType="begin"/>
            </w:r>
            <w:r w:rsidR="00880332">
              <w:rPr>
                <w:webHidden/>
              </w:rPr>
              <w:instrText>PAGEREF _Toc229567086 \h</w:instrText>
            </w:r>
            <w:r w:rsidR="00880332">
              <w:rPr>
                <w:webHidden/>
              </w:rPr>
            </w:r>
            <w:r w:rsidR="00880332">
              <w:rPr>
                <w:webHidden/>
              </w:rPr>
              <w:fldChar w:fldCharType="separate"/>
            </w:r>
            <w:r w:rsidR="00880332">
              <w:rPr>
                <w:rStyle w:val="aff1"/>
              </w:rPr>
              <w:tab/>
              <w:t>83</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87">
            <w:r w:rsidR="00880332">
              <w:rPr>
                <w:rStyle w:val="aff1"/>
                <w:webHidden/>
              </w:rPr>
              <w:t>13.</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8 – Порядок и критерии оценки и сопоставления заявок</w:t>
            </w:r>
            <w:r w:rsidR="00880332">
              <w:rPr>
                <w:webHidden/>
              </w:rPr>
              <w:fldChar w:fldCharType="begin"/>
            </w:r>
            <w:r w:rsidR="00880332">
              <w:rPr>
                <w:webHidden/>
              </w:rPr>
              <w:instrText>PAGEREF _Toc229567087 \h</w:instrText>
            </w:r>
            <w:r w:rsidR="00880332">
              <w:rPr>
                <w:webHidden/>
              </w:rPr>
            </w:r>
            <w:r w:rsidR="00880332">
              <w:rPr>
                <w:webHidden/>
              </w:rPr>
              <w:fldChar w:fldCharType="separate"/>
            </w:r>
            <w:r w:rsidR="00880332">
              <w:rPr>
                <w:rStyle w:val="aff1"/>
              </w:rPr>
              <w:tab/>
              <w:t>86</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88">
            <w:r w:rsidR="00880332">
              <w:rPr>
                <w:rStyle w:val="aff1"/>
                <w:webHidden/>
              </w:rPr>
              <w:t>13.1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Порядок и критерии оценки и сопоставления заявок</w:t>
            </w:r>
            <w:r w:rsidR="00880332">
              <w:rPr>
                <w:webHidden/>
              </w:rPr>
              <w:fldChar w:fldCharType="begin"/>
            </w:r>
            <w:r w:rsidR="00880332">
              <w:rPr>
                <w:webHidden/>
              </w:rPr>
              <w:instrText>PAGEREF _Toc229567088 \h</w:instrText>
            </w:r>
            <w:r w:rsidR="00880332">
              <w:rPr>
                <w:webHidden/>
              </w:rPr>
            </w:r>
            <w:r w:rsidR="00880332">
              <w:rPr>
                <w:webHidden/>
              </w:rPr>
              <w:fldChar w:fldCharType="separate"/>
            </w:r>
            <w:r w:rsidR="00880332">
              <w:rPr>
                <w:rStyle w:val="aff1"/>
              </w:rPr>
              <w:tab/>
              <w:t>86</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89">
            <w:r w:rsidR="00880332">
              <w:rPr>
                <w:rStyle w:val="aff1"/>
                <w:webHidden/>
              </w:rPr>
              <w:t>13.2</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Порядок и критерии оценки и сопоставления заявок</w:t>
            </w:r>
            <w:r w:rsidR="00880332">
              <w:rPr>
                <w:webHidden/>
              </w:rPr>
              <w:fldChar w:fldCharType="begin"/>
            </w:r>
            <w:r w:rsidR="00880332">
              <w:rPr>
                <w:webHidden/>
              </w:rPr>
              <w:instrText>PAGEREF _Toc229567089 \h</w:instrText>
            </w:r>
            <w:r w:rsidR="00880332">
              <w:rPr>
                <w:webHidden/>
              </w:rPr>
            </w:r>
            <w:r w:rsidR="00880332">
              <w:rPr>
                <w:webHidden/>
              </w:rPr>
              <w:fldChar w:fldCharType="separate"/>
            </w:r>
            <w:r w:rsidR="00880332">
              <w:rPr>
                <w:rStyle w:val="aff1"/>
              </w:rPr>
              <w:tab/>
              <w:t>91</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90">
            <w:r w:rsidR="00880332">
              <w:rPr>
                <w:rStyle w:val="aff1"/>
                <w:webHidden/>
              </w:rPr>
              <w:t>14.</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9 – Обоснование НМЦ</w:t>
            </w:r>
            <w:r w:rsidR="00880332">
              <w:rPr>
                <w:webHidden/>
              </w:rPr>
              <w:fldChar w:fldCharType="begin"/>
            </w:r>
            <w:r w:rsidR="00880332">
              <w:rPr>
                <w:webHidden/>
              </w:rPr>
              <w:instrText>PAGEREF _Toc229567090 \h</w:instrText>
            </w:r>
            <w:r w:rsidR="00880332">
              <w:rPr>
                <w:webHidden/>
              </w:rPr>
            </w:r>
            <w:r w:rsidR="00880332">
              <w:rPr>
                <w:webHidden/>
              </w:rPr>
              <w:fldChar w:fldCharType="separate"/>
            </w:r>
            <w:r w:rsidR="00880332">
              <w:rPr>
                <w:rStyle w:val="aff1"/>
              </w:rPr>
              <w:tab/>
              <w:t>92</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91">
            <w:r w:rsidR="00880332">
              <w:rPr>
                <w:rStyle w:val="aff1"/>
                <w:webHidden/>
              </w:rPr>
              <w:t>14.1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Пояснения к Обоснованию НМЦ</w:t>
            </w:r>
            <w:r w:rsidR="00880332">
              <w:rPr>
                <w:webHidden/>
              </w:rPr>
              <w:fldChar w:fldCharType="begin"/>
            </w:r>
            <w:r w:rsidR="00880332">
              <w:rPr>
                <w:webHidden/>
              </w:rPr>
              <w:instrText>PAGEREF _Toc229567091 \h</w:instrText>
            </w:r>
            <w:r w:rsidR="00880332">
              <w:rPr>
                <w:webHidden/>
              </w:rPr>
            </w:r>
            <w:r w:rsidR="00880332">
              <w:rPr>
                <w:webHidden/>
              </w:rPr>
              <w:fldChar w:fldCharType="separate"/>
            </w:r>
            <w:r w:rsidR="00880332">
              <w:rPr>
                <w:rStyle w:val="aff1"/>
              </w:rPr>
              <w:tab/>
              <w:t>92</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92">
            <w:r w:rsidR="00880332">
              <w:rPr>
                <w:rStyle w:val="aff1"/>
                <w:webHidden/>
              </w:rPr>
              <w:t>15.</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10 – Форма Заявки на аккредитацию</w:t>
            </w:r>
            <w:r w:rsidR="00880332">
              <w:rPr>
                <w:webHidden/>
              </w:rPr>
              <w:fldChar w:fldCharType="begin"/>
            </w:r>
            <w:r w:rsidR="00880332">
              <w:rPr>
                <w:webHidden/>
              </w:rPr>
              <w:instrText>PAGEREF _Toc229567092 \h</w:instrText>
            </w:r>
            <w:r w:rsidR="00880332">
              <w:rPr>
                <w:webHidden/>
              </w:rPr>
            </w:r>
            <w:r w:rsidR="00880332">
              <w:rPr>
                <w:webHidden/>
              </w:rPr>
              <w:fldChar w:fldCharType="separate"/>
            </w:r>
            <w:r w:rsidR="00880332">
              <w:rPr>
                <w:rStyle w:val="aff1"/>
              </w:rPr>
              <w:tab/>
              <w:t>93</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93">
            <w:r w:rsidR="00880332">
              <w:rPr>
                <w:rStyle w:val="aff1"/>
                <w:webHidden/>
              </w:rPr>
              <w:t>15.1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Пояснения к форме Заявки на аккредитацию</w:t>
            </w:r>
            <w:r w:rsidR="00880332">
              <w:rPr>
                <w:webHidden/>
              </w:rPr>
              <w:fldChar w:fldCharType="begin"/>
            </w:r>
            <w:r w:rsidR="00880332">
              <w:rPr>
                <w:webHidden/>
              </w:rPr>
              <w:instrText>PAGEREF _Toc229567093 \h</w:instrText>
            </w:r>
            <w:r w:rsidR="00880332">
              <w:rPr>
                <w:webHidden/>
              </w:rPr>
            </w:r>
            <w:r w:rsidR="00880332">
              <w:rPr>
                <w:webHidden/>
              </w:rPr>
              <w:fldChar w:fldCharType="separate"/>
            </w:r>
            <w:r w:rsidR="00880332">
              <w:rPr>
                <w:rStyle w:val="aff1"/>
              </w:rPr>
              <w:tab/>
              <w:t>93</w:t>
            </w:r>
            <w:r w:rsidR="00880332">
              <w:rPr>
                <w:webHidden/>
              </w:rPr>
              <w:fldChar w:fldCharType="end"/>
            </w:r>
          </w:hyperlink>
        </w:p>
        <w:p w:rsidR="00187660" w:rsidRDefault="00C77B9B">
          <w:pPr>
            <w:pStyle w:val="10"/>
            <w:rPr>
              <w:rFonts w:asciiTheme="minorHAnsi" w:eastAsiaTheme="minorEastAsia" w:hAnsiTheme="minorHAnsi"/>
              <w:b w:val="0"/>
              <w:caps w:val="0"/>
              <w:kern w:val="2"/>
              <w:sz w:val="24"/>
              <w:szCs w:val="24"/>
              <w:lang w:eastAsia="ru-RU"/>
              <w14:ligatures w14:val="standardContextual"/>
            </w:rPr>
          </w:pPr>
          <w:hyperlink w:anchor="_Toc229567094">
            <w:r w:rsidR="00880332">
              <w:rPr>
                <w:rStyle w:val="aff1"/>
                <w:webHidden/>
              </w:rPr>
              <w:t>16.</w:t>
            </w:r>
            <w:r w:rsidR="00880332">
              <w:rPr>
                <w:rStyle w:val="aff1"/>
                <w:rFonts w:asciiTheme="minorHAnsi" w:eastAsiaTheme="minorEastAsia" w:hAnsiTheme="minorHAnsi"/>
                <w:b w:val="0"/>
                <w:caps w:val="0"/>
                <w:kern w:val="2"/>
                <w:sz w:val="24"/>
                <w:szCs w:val="24"/>
                <w:lang w:eastAsia="ru-RU"/>
                <w14:ligatures w14:val="standardContextual"/>
              </w:rPr>
              <w:tab/>
            </w:r>
            <w:r w:rsidR="00880332">
              <w:rPr>
                <w:rStyle w:val="aff1"/>
              </w:rPr>
              <w:t>Приложение № 11 – форма Данных бухгалтерской (финансовой) отчетности</w:t>
            </w:r>
            <w:r w:rsidR="00880332">
              <w:rPr>
                <w:webHidden/>
              </w:rPr>
              <w:fldChar w:fldCharType="begin"/>
            </w:r>
            <w:r w:rsidR="00880332">
              <w:rPr>
                <w:webHidden/>
              </w:rPr>
              <w:instrText>PAGEREF _Toc229567094 \h</w:instrText>
            </w:r>
            <w:r w:rsidR="00880332">
              <w:rPr>
                <w:webHidden/>
              </w:rPr>
            </w:r>
            <w:r w:rsidR="00880332">
              <w:rPr>
                <w:webHidden/>
              </w:rPr>
              <w:fldChar w:fldCharType="separate"/>
            </w:r>
            <w:r w:rsidR="00880332">
              <w:rPr>
                <w:rStyle w:val="aff1"/>
              </w:rPr>
              <w:tab/>
              <w:t>94</w:t>
            </w:r>
            <w:r w:rsidR="00880332">
              <w:rPr>
                <w:webHidden/>
              </w:rPr>
              <w:fldChar w:fldCharType="end"/>
            </w:r>
          </w:hyperlink>
        </w:p>
        <w:p w:rsidR="00187660" w:rsidRDefault="00C77B9B">
          <w:pPr>
            <w:pStyle w:val="21"/>
            <w:rPr>
              <w:rFonts w:asciiTheme="minorHAnsi" w:eastAsiaTheme="minorEastAsia" w:hAnsiTheme="minorHAnsi"/>
              <w:kern w:val="2"/>
              <w:sz w:val="24"/>
              <w:szCs w:val="24"/>
              <w:lang w:eastAsia="ru-RU"/>
              <w14:ligatures w14:val="standardContextual"/>
            </w:rPr>
          </w:pPr>
          <w:hyperlink w:anchor="_Toc229567095">
            <w:r w:rsidR="00880332">
              <w:rPr>
                <w:rStyle w:val="aff1"/>
                <w:webHidden/>
              </w:rPr>
              <w:t>16.1</w:t>
            </w:r>
            <w:r w:rsidR="00880332">
              <w:rPr>
                <w:rStyle w:val="aff1"/>
                <w:rFonts w:asciiTheme="minorHAnsi" w:eastAsiaTheme="minorEastAsia" w:hAnsiTheme="minorHAnsi"/>
                <w:kern w:val="2"/>
                <w:sz w:val="24"/>
                <w:szCs w:val="24"/>
                <w:lang w:eastAsia="ru-RU"/>
                <w14:ligatures w14:val="standardContextual"/>
              </w:rPr>
              <w:tab/>
            </w:r>
            <w:r w:rsidR="00880332">
              <w:rPr>
                <w:rStyle w:val="aff1"/>
              </w:rPr>
              <w:t>Пояснения к форме Данных бухгалтерской (финансовой) отчетности</w:t>
            </w:r>
            <w:r w:rsidR="00880332">
              <w:rPr>
                <w:webHidden/>
              </w:rPr>
              <w:fldChar w:fldCharType="begin"/>
            </w:r>
            <w:r w:rsidR="00880332">
              <w:rPr>
                <w:webHidden/>
              </w:rPr>
              <w:instrText>PAGEREF _Toc229567095 \h</w:instrText>
            </w:r>
            <w:r w:rsidR="00880332">
              <w:rPr>
                <w:webHidden/>
              </w:rPr>
            </w:r>
            <w:r w:rsidR="00880332">
              <w:rPr>
                <w:webHidden/>
              </w:rPr>
              <w:fldChar w:fldCharType="separate"/>
            </w:r>
            <w:r w:rsidR="00880332">
              <w:rPr>
                <w:rStyle w:val="aff1"/>
              </w:rPr>
              <w:tab/>
              <w:t>94</w:t>
            </w:r>
            <w:r w:rsidR="00880332">
              <w:rPr>
                <w:webHidden/>
              </w:rPr>
              <w:fldChar w:fldCharType="end"/>
            </w:r>
          </w:hyperlink>
          <w:r w:rsidR="00880332">
            <w:rPr>
              <w:rStyle w:val="aff1"/>
            </w:rPr>
            <w:fldChar w:fldCharType="end"/>
          </w:r>
        </w:p>
      </w:sdtContent>
    </w:sdt>
    <w:p w:rsidR="00187660" w:rsidRDefault="00187660">
      <w:pPr>
        <w:pStyle w:val="affb"/>
      </w:pPr>
    </w:p>
    <w:p w:rsidR="00187660" w:rsidRDefault="00880332">
      <w:pPr>
        <w:pStyle w:val="affb"/>
        <w:keepNext/>
        <w:spacing w:before="60"/>
        <w:rPr>
          <w:rStyle w:val="afc"/>
        </w:rPr>
      </w:pPr>
      <w:r>
        <w:rPr>
          <w:rStyle w:val="afc"/>
        </w:rPr>
        <w:t xml:space="preserve">[Примечание (дополнительные удобства работы с Документацией о закупке; Microsoft Word | </w:t>
      </w:r>
      <w:r>
        <w:rPr>
          <w:rStyle w:val="afc"/>
          <w:color w:val="4472C4" w:themeColor="accent1"/>
        </w:rPr>
        <w:t>AlterOffice AText – отмечены отличая для данного текстового редактора</w:t>
      </w:r>
      <w:r>
        <w:rPr>
          <w:rStyle w:val="afc"/>
        </w:rPr>
        <w:t>):</w:t>
      </w:r>
    </w:p>
    <w:p w:rsidR="00187660" w:rsidRDefault="00880332">
      <w:pPr>
        <w:pStyle w:val="affb"/>
        <w:numPr>
          <w:ilvl w:val="0"/>
          <w:numId w:val="10"/>
        </w:numPr>
        <w:spacing w:before="60"/>
        <w:ind w:left="284" w:hanging="284"/>
        <w:rPr>
          <w:rStyle w:val="afc"/>
        </w:rPr>
      </w:pPr>
      <w:r>
        <w:rPr>
          <w:rStyle w:val="afc"/>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afc"/>
          <w:color w:val="4472C4" w:themeColor="accent1"/>
        </w:rPr>
        <w:t>включается на вкладке «Вид» опцией «Навигатор»</w:t>
      </w:r>
      <w:r>
        <w:rPr>
          <w:rStyle w:val="afc"/>
        </w:rPr>
        <w:t>;</w:t>
      </w:r>
    </w:p>
    <w:p w:rsidR="00187660" w:rsidRDefault="00880332">
      <w:pPr>
        <w:pStyle w:val="affb"/>
        <w:numPr>
          <w:ilvl w:val="0"/>
          <w:numId w:val="10"/>
        </w:numPr>
        <w:spacing w:before="60"/>
        <w:ind w:left="284" w:hanging="284"/>
        <w:rPr>
          <w:rStyle w:val="afc"/>
        </w:rPr>
      </w:pPr>
      <w:r>
        <w:rPr>
          <w:rStyle w:val="afc"/>
        </w:rPr>
        <w:t>переход по перекрестным и другим ссылкам осуществляется левым кликом мыши с</w:t>
      </w:r>
      <w:r>
        <w:rPr>
          <w:rStyle w:val="afc"/>
          <w:lang w:val="en-US"/>
        </w:rPr>
        <w:t> </w:t>
      </w:r>
      <w:r>
        <w:rPr>
          <w:rStyle w:val="afc"/>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afc"/>
          <w:color w:val="4472C4" w:themeColor="accent1"/>
        </w:rPr>
        <w:t>(обратный переход функционально не реализован в AlterOffice AText, пользуйтесь функциональностью «Навигатор»)</w:t>
      </w:r>
      <w:r>
        <w:rPr>
          <w:rStyle w:val="afc"/>
        </w:rPr>
        <w:t>;</w:t>
      </w:r>
    </w:p>
    <w:p w:rsidR="00187660" w:rsidRDefault="00880332">
      <w:pPr>
        <w:pStyle w:val="affb"/>
        <w:numPr>
          <w:ilvl w:val="0"/>
          <w:numId w:val="10"/>
        </w:numPr>
        <w:spacing w:before="60"/>
        <w:ind w:left="284" w:hanging="284"/>
        <w:rPr>
          <w:rStyle w:val="afc"/>
        </w:rPr>
      </w:pPr>
      <w:r>
        <w:rPr>
          <w:rStyle w:val="afc"/>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afc"/>
          <w:lang w:val="en-US"/>
        </w:rPr>
        <w:t> </w:t>
      </w:r>
      <w:r>
        <w:rPr>
          <w:rStyle w:val="afc"/>
        </w:rPr>
        <w:t>тексте;</w:t>
      </w:r>
    </w:p>
    <w:p w:rsidR="00187660" w:rsidRDefault="00880332">
      <w:pPr>
        <w:pStyle w:val="affb"/>
        <w:numPr>
          <w:ilvl w:val="0"/>
          <w:numId w:val="10"/>
        </w:numPr>
        <w:spacing w:before="60"/>
        <w:ind w:left="284" w:hanging="284"/>
        <w:rPr>
          <w:rStyle w:val="afc"/>
        </w:rPr>
      </w:pPr>
      <w:r>
        <w:rPr>
          <w:rStyle w:val="afc"/>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afc"/>
        </w:rPr>
        <w:t>.]</w:t>
      </w:r>
    </w:p>
    <w:p w:rsidR="00187660" w:rsidRDefault="00880332">
      <w:pPr>
        <w:pStyle w:val="affa"/>
        <w:outlineLvl w:val="0"/>
      </w:pPr>
      <w:bookmarkStart w:id="1" w:name="_Toc229567026"/>
      <w:r>
        <w:lastRenderedPageBreak/>
        <w:t>Сокращения</w:t>
      </w:r>
      <w:bookmarkEnd w:id="1"/>
    </w:p>
    <w:p w:rsidR="00187660" w:rsidRDefault="00880332">
      <w:pPr>
        <w:pStyle w:val="affb"/>
        <w:ind w:firstLine="567"/>
      </w:pPr>
      <w:r>
        <w:rPr>
          <w:b/>
          <w:bCs/>
        </w:rPr>
        <w:t>ГК РФ</w:t>
      </w:r>
      <w:r>
        <w:t xml:space="preserve"> – Гражданской кодекс Российской Федерации.</w:t>
      </w:r>
    </w:p>
    <w:p w:rsidR="00187660" w:rsidRDefault="00880332">
      <w:pPr>
        <w:pStyle w:val="affb"/>
        <w:ind w:firstLine="567"/>
      </w:pPr>
      <w:r>
        <w:rPr>
          <w:b/>
          <w:bCs/>
        </w:rPr>
        <w:t>ЕАЭС</w:t>
      </w:r>
      <w:r>
        <w:t xml:space="preserve"> – Евразийский экономический союз.</w:t>
      </w:r>
    </w:p>
    <w:p w:rsidR="00187660" w:rsidRDefault="00880332">
      <w:pPr>
        <w:pStyle w:val="affb"/>
        <w:ind w:firstLine="567"/>
      </w:pPr>
      <w:r>
        <w:rPr>
          <w:b/>
          <w:bCs/>
        </w:rPr>
        <w:t>ЕГРИП</w:t>
      </w:r>
      <w:r>
        <w:t xml:space="preserve"> – Единый государственный реестр индивидуальных предпринимателей.</w:t>
      </w:r>
    </w:p>
    <w:p w:rsidR="00187660" w:rsidRDefault="00880332">
      <w:pPr>
        <w:pStyle w:val="affb"/>
        <w:ind w:firstLine="567"/>
      </w:pPr>
      <w:r>
        <w:rPr>
          <w:b/>
          <w:bCs/>
        </w:rPr>
        <w:t>ЕГРЮЛ</w:t>
      </w:r>
      <w:r>
        <w:t xml:space="preserve"> – Единый государственный реестр юридических лиц.</w:t>
      </w:r>
    </w:p>
    <w:p w:rsidR="00187660" w:rsidRDefault="00880332">
      <w:pPr>
        <w:pStyle w:val="affb"/>
        <w:ind w:firstLine="567"/>
      </w:pPr>
      <w:r>
        <w:rPr>
          <w:b/>
          <w:bCs/>
        </w:rPr>
        <w:t>ЕИС</w:t>
      </w:r>
      <w:r>
        <w:t xml:space="preserve"> – Единая информационная система в сфере закупок.</w:t>
      </w:r>
    </w:p>
    <w:p w:rsidR="00187660" w:rsidRDefault="00880332">
      <w:pPr>
        <w:pStyle w:val="affb"/>
        <w:ind w:firstLine="567"/>
      </w:pPr>
      <w:r>
        <w:rPr>
          <w:b/>
          <w:bCs/>
        </w:rPr>
        <w:t>Закон 44-ФЗ</w:t>
      </w:r>
      <w:r>
        <w:t xml:space="preserve"> – Федеральный закон от 05.04.2013 № 44-ФЗ «О контрактной системе в</w:t>
      </w:r>
      <w:r>
        <w:rPr>
          <w:lang w:val="en-US"/>
        </w:rPr>
        <w:t> </w:t>
      </w:r>
      <w:r>
        <w:t>сфере закупок товаров, работ, услуг для обеспечения государственных и муниципальных нужд».</w:t>
      </w:r>
    </w:p>
    <w:p w:rsidR="00187660" w:rsidRDefault="00880332">
      <w:pPr>
        <w:pStyle w:val="affb"/>
        <w:ind w:firstLine="567"/>
      </w:pPr>
      <w:r>
        <w:rPr>
          <w:b/>
          <w:bCs/>
        </w:rPr>
        <w:t>Закон 209-ФЗ</w:t>
      </w:r>
      <w:r>
        <w:t xml:space="preserve"> – Федеральный закон от 24.07.2007 № 209-ФЗ «О развитии малого и среднего предпринимательства в Российской Федерации».</w:t>
      </w:r>
    </w:p>
    <w:p w:rsidR="00187660" w:rsidRDefault="00880332">
      <w:pPr>
        <w:pStyle w:val="affb"/>
        <w:ind w:firstLine="567"/>
      </w:pPr>
      <w:r>
        <w:rPr>
          <w:b/>
          <w:bCs/>
        </w:rPr>
        <w:t>Закон 223-ФЗ</w:t>
      </w:r>
      <w:r>
        <w:t xml:space="preserve"> – Федеральный закон от 18.07.2011 № 223-ФЗ «О закупках товаров, работ, услуг отдельными видами юридических лиц».</w:t>
      </w:r>
    </w:p>
    <w:p w:rsidR="00187660" w:rsidRDefault="00880332">
      <w:pPr>
        <w:pStyle w:val="affb"/>
        <w:ind w:firstLine="567"/>
      </w:pPr>
      <w:r>
        <w:rPr>
          <w:b/>
          <w:bCs/>
        </w:rPr>
        <w:t>Закон 255-ФЗ</w:t>
      </w:r>
      <w:r>
        <w:t xml:space="preserve"> – Федеральный закон от 14.07.2022 № 255-ФЗ «О контроле за деятельностью лиц, находящихся под иностранным влиянием».</w:t>
      </w:r>
    </w:p>
    <w:p w:rsidR="00187660" w:rsidRDefault="00880332">
      <w:pPr>
        <w:pStyle w:val="affb"/>
        <w:ind w:firstLine="567"/>
      </w:pPr>
      <w:r>
        <w:rPr>
          <w:b/>
          <w:bCs/>
        </w:rPr>
        <w:t>Закон 422-ФЗ</w:t>
      </w:r>
      <w: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rsidR="00187660" w:rsidRDefault="00880332">
      <w:pPr>
        <w:pStyle w:val="affb"/>
        <w:ind w:firstLine="567"/>
      </w:pPr>
      <w:r>
        <w:rPr>
          <w:b/>
          <w:bCs/>
        </w:rPr>
        <w:t>Законодательство</w:t>
      </w:r>
      <w:r>
        <w:t xml:space="preserve"> – законодательство Российской Федерации (если в тексте настоящей Документации о закупке прямо не указано иное).</w:t>
      </w:r>
    </w:p>
    <w:p w:rsidR="00187660" w:rsidRDefault="00880332">
      <w:pPr>
        <w:pStyle w:val="affb"/>
        <w:ind w:firstLine="567"/>
      </w:pPr>
      <w:r>
        <w:rPr>
          <w:b/>
          <w:bCs/>
        </w:rPr>
        <w:t>Извещение</w:t>
      </w:r>
      <w:r>
        <w:t xml:space="preserve"> – извещение о проведении настоящей закупки.</w:t>
      </w:r>
    </w:p>
    <w:p w:rsidR="00187660" w:rsidRDefault="00880332">
      <w:pPr>
        <w:pStyle w:val="affb"/>
        <w:ind w:firstLine="567"/>
      </w:pPr>
      <w:r>
        <w:rPr>
          <w:b/>
          <w:bCs/>
        </w:rPr>
        <w:t>ИНН</w:t>
      </w:r>
      <w:r>
        <w:t xml:space="preserve"> – идентификационный номер налогоплательщика.</w:t>
      </w:r>
    </w:p>
    <w:p w:rsidR="00187660" w:rsidRDefault="00880332">
      <w:pPr>
        <w:pStyle w:val="affb"/>
        <w:ind w:firstLine="567"/>
      </w:pPr>
      <w:r>
        <w:rPr>
          <w:b/>
          <w:bCs/>
        </w:rPr>
        <w:t>ИФНС</w:t>
      </w:r>
      <w:r>
        <w:t xml:space="preserve"> – инспекция Федеральной налоговой службы Российской Федерации.</w:t>
      </w:r>
    </w:p>
    <w:p w:rsidR="00187660" w:rsidRDefault="00880332">
      <w:pPr>
        <w:pStyle w:val="affb"/>
        <w:ind w:firstLine="567"/>
      </w:pPr>
      <w:r>
        <w:rPr>
          <w:b/>
          <w:bCs/>
        </w:rPr>
        <w:t>МТР</w:t>
      </w:r>
      <w:r>
        <w:t xml:space="preserve"> – материально-технические ресурсы.</w:t>
      </w:r>
    </w:p>
    <w:p w:rsidR="00187660" w:rsidRDefault="00880332">
      <w:pPr>
        <w:pStyle w:val="affb"/>
        <w:ind w:firstLine="567"/>
      </w:pPr>
      <w:r>
        <w:rPr>
          <w:b/>
          <w:bCs/>
        </w:rPr>
        <w:t>НДС</w:t>
      </w:r>
      <w:r>
        <w:t xml:space="preserve"> – налог на добавленную стоимость.</w:t>
      </w:r>
    </w:p>
    <w:p w:rsidR="00187660" w:rsidRDefault="00880332">
      <w:pPr>
        <w:pStyle w:val="affb"/>
        <w:ind w:firstLine="567"/>
      </w:pPr>
      <w:r>
        <w:rPr>
          <w:b/>
          <w:bCs/>
        </w:rPr>
        <w:t>НМЦ</w:t>
      </w:r>
      <w:r>
        <w:t xml:space="preserve"> – начальная (максимальная) цена договора.</w:t>
      </w:r>
    </w:p>
    <w:p w:rsidR="00187660" w:rsidRDefault="00880332">
      <w:pPr>
        <w:pStyle w:val="affb"/>
        <w:ind w:firstLine="567"/>
      </w:pPr>
      <w:r>
        <w:rPr>
          <w:b/>
          <w:bCs/>
        </w:rPr>
        <w:t>Оператор ЭП</w:t>
      </w:r>
      <w:r>
        <w:t xml:space="preserve"> – оператор электронной площадки.</w:t>
      </w:r>
    </w:p>
    <w:p w:rsidR="00187660" w:rsidRDefault="00880332">
      <w:pPr>
        <w:pStyle w:val="affb"/>
        <w:ind w:firstLine="567"/>
      </w:pPr>
      <w:r>
        <w:rPr>
          <w:b/>
          <w:bCs/>
        </w:rPr>
        <w:t>Официальный сайт</w:t>
      </w:r>
      <w:r>
        <w:t xml:space="preserve"> – официальный сайт Единой информационной системы в сфере закупок, расположенный в сети Интернет по </w:t>
      </w:r>
      <w:r>
        <w:rPr>
          <w:lang w:val="en-US"/>
        </w:rPr>
        <w:t>URL</w:t>
      </w:r>
      <w:r>
        <w:t>-адресу https://zakupki.gov.ru/.</w:t>
      </w:r>
    </w:p>
    <w:p w:rsidR="00187660" w:rsidRDefault="00880332">
      <w:pPr>
        <w:pStyle w:val="affb"/>
        <w:ind w:firstLine="567"/>
      </w:pPr>
      <w:r>
        <w:rPr>
          <w:b/>
          <w:bCs/>
        </w:rPr>
        <w:t>Положение о закупке</w:t>
      </w:r>
      <w:r>
        <w:t xml:space="preserve"> – Единое Положение о закупке продукции для нужд Группы РусГидро.</w:t>
      </w:r>
    </w:p>
    <w:p w:rsidR="00187660" w:rsidRDefault="00880332">
      <w:pPr>
        <w:pStyle w:val="affb"/>
        <w:ind w:firstLine="567"/>
      </w:pPr>
      <w:r>
        <w:rPr>
          <w:b/>
          <w:bCs/>
        </w:rPr>
        <w:t>Положение об аккредитации</w:t>
      </w:r>
      <w: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rsidR="00187660" w:rsidRDefault="00880332">
      <w:pPr>
        <w:pStyle w:val="affb"/>
        <w:ind w:firstLine="567"/>
      </w:pPr>
      <w:r>
        <w:rPr>
          <w:b/>
          <w:bCs/>
        </w:rPr>
        <w:t>ПП 325</w:t>
      </w:r>
      <w: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187660" w:rsidRDefault="00880332">
      <w:pPr>
        <w:pStyle w:val="affb"/>
        <w:ind w:firstLine="567"/>
      </w:pPr>
      <w:r>
        <w:rPr>
          <w:b/>
          <w:bCs/>
        </w:rPr>
        <w:lastRenderedPageBreak/>
        <w:t>ПП 719</w:t>
      </w:r>
      <w:r>
        <w:t xml:space="preserve"> – постановление Правительства Российской Федерации от 17.07. 2014 № 719 «О подтверждении производства российской промышленной продукции».</w:t>
      </w:r>
    </w:p>
    <w:p w:rsidR="00187660" w:rsidRDefault="00880332">
      <w:pPr>
        <w:pStyle w:val="affb"/>
        <w:ind w:firstLine="567"/>
      </w:pPr>
      <w:r>
        <w:rPr>
          <w:b/>
          <w:bCs/>
        </w:rPr>
        <w:t>ПП 1352</w:t>
      </w:r>
      <w: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187660" w:rsidRDefault="00880332">
      <w:pPr>
        <w:pStyle w:val="affb"/>
        <w:ind w:firstLine="567"/>
      </w:pPr>
      <w:r>
        <w:rPr>
          <w:b/>
          <w:bCs/>
        </w:rPr>
        <w:t>ПП 1875</w:t>
      </w:r>
      <w: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187660" w:rsidRDefault="00880332">
      <w:pPr>
        <w:pStyle w:val="affb"/>
        <w:ind w:firstLine="567"/>
      </w:pPr>
      <w:r>
        <w:rPr>
          <w:b/>
          <w:bCs/>
        </w:rPr>
        <w:t>Реестр МСП</w:t>
      </w:r>
      <w:r>
        <w:t xml:space="preserve"> – единый реестр субъектов малого и среднего предпринимательства, ведение которого осуществляется в соответствии с Законом 209-ФЗ.</w:t>
      </w:r>
    </w:p>
    <w:p w:rsidR="00187660" w:rsidRDefault="00880332">
      <w:pPr>
        <w:pStyle w:val="affb"/>
        <w:ind w:firstLine="567"/>
      </w:pPr>
      <w:r>
        <w:rPr>
          <w:b/>
          <w:bCs/>
        </w:rPr>
        <w:t>Система ЭДО</w:t>
      </w:r>
      <w:r>
        <w:rPr>
          <w:rStyle w:val="af3"/>
          <w:b/>
          <w:bCs/>
        </w:rPr>
        <w:footnoteReference w:id="1"/>
      </w:r>
      <w: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rsidR="00187660" w:rsidRDefault="00880332">
      <w:pPr>
        <w:pStyle w:val="affb"/>
        <w:ind w:firstLine="567"/>
      </w:pPr>
      <w:r>
        <w:rPr>
          <w:b/>
          <w:bCs/>
        </w:rPr>
        <w:t>Стороны</w:t>
      </w:r>
      <w:r>
        <w:t xml:space="preserve"> – Организатор, Заказчик и Участники, являющиеся сторонами данной закупки (при совместном упоминании).</w:t>
      </w:r>
    </w:p>
    <w:p w:rsidR="00187660" w:rsidRDefault="00880332">
      <w:pPr>
        <w:pStyle w:val="affb"/>
        <w:ind w:firstLine="567"/>
      </w:pPr>
      <w:r>
        <w:rPr>
          <w:b/>
          <w:bCs/>
        </w:rPr>
        <w:t>Субъект МСП</w:t>
      </w:r>
      <w:r>
        <w:t xml:space="preserve"> – субъект малого и среднего предпринимательства.</w:t>
      </w:r>
    </w:p>
    <w:p w:rsidR="00187660" w:rsidRDefault="00880332">
      <w:pPr>
        <w:pStyle w:val="affb"/>
        <w:ind w:firstLine="567"/>
      </w:pPr>
      <w:r>
        <w:rPr>
          <w:b/>
          <w:bCs/>
        </w:rPr>
        <w:t>ЭП</w:t>
      </w:r>
      <w:r>
        <w:t xml:space="preserve"> – электронная площадка.</w:t>
      </w:r>
    </w:p>
    <w:p w:rsidR="00187660" w:rsidRDefault="00880332">
      <w:pPr>
        <w:pStyle w:val="affa"/>
        <w:outlineLvl w:val="0"/>
      </w:pPr>
      <w:bookmarkStart w:id="2" w:name="_Toc229567027"/>
      <w:r>
        <w:lastRenderedPageBreak/>
        <w:t>Термины и определения</w:t>
      </w:r>
      <w:bookmarkEnd w:id="2"/>
    </w:p>
    <w:p w:rsidR="00187660" w:rsidRDefault="00880332">
      <w:pPr>
        <w:pStyle w:val="affb"/>
        <w:ind w:firstLine="567"/>
      </w:pPr>
      <w:r>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rsidR="00187660" w:rsidRDefault="00880332">
      <w:pPr>
        <w:pStyle w:val="affb"/>
        <w:ind w:firstLine="567"/>
      </w:pPr>
      <w:r>
        <w:rPr>
          <w:b/>
          <w:bCs/>
        </w:rPr>
        <w:t>Актуализация статуса (аккредитации)</w:t>
      </w:r>
      <w: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rsidR="00187660" w:rsidRDefault="00880332">
      <w:pPr>
        <w:pStyle w:val="affb"/>
        <w:ind w:firstLine="567"/>
      </w:pPr>
      <w:r>
        <w:rPr>
          <w:b/>
          <w:bCs/>
        </w:rPr>
        <w:t>Альтернативное предложение</w:t>
      </w:r>
      <w: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rsidR="00187660" w:rsidRDefault="00880332">
      <w:pPr>
        <w:pStyle w:val="affb"/>
        <w:ind w:firstLine="567"/>
      </w:pPr>
      <w:r>
        <w:rPr>
          <w:b/>
          <w:bCs/>
        </w:rPr>
        <w:t>Генеральный подрядчик</w:t>
      </w:r>
      <w: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rsidR="00187660" w:rsidRDefault="00880332">
      <w:pPr>
        <w:pStyle w:val="affb"/>
        <w:ind w:firstLine="567"/>
      </w:pPr>
      <w:r>
        <w:rPr>
          <w:b/>
          <w:bCs/>
        </w:rPr>
        <w:t>Документация о закупке</w:t>
      </w:r>
      <w:r>
        <w:t xml:space="preserve"> – комплект документов, содержащий всю необходимую согласно законодательству информацию о закупке и условиях ее проведения.</w:t>
      </w:r>
    </w:p>
    <w:p w:rsidR="00187660" w:rsidRDefault="00880332">
      <w:pPr>
        <w:pStyle w:val="affb"/>
        <w:ind w:firstLine="567"/>
      </w:pPr>
      <w:r>
        <w:rPr>
          <w:b/>
          <w:bCs/>
        </w:rPr>
        <w:t>Единая информационная система в сфере закупок</w:t>
      </w:r>
      <w: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rsidR="00187660" w:rsidRDefault="00880332">
      <w:pPr>
        <w:pStyle w:val="affb"/>
        <w:ind w:firstLine="567"/>
      </w:pPr>
      <w:r>
        <w:rPr>
          <w:b/>
          <w:bCs/>
        </w:rPr>
        <w:t>Единый реестр субъектов малого и среднего предпринимательства</w:t>
      </w:r>
      <w: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rsidR="00187660" w:rsidRDefault="00880332">
      <w:pPr>
        <w:pStyle w:val="affb"/>
        <w:ind w:firstLine="567"/>
      </w:pPr>
      <w:r>
        <w:rPr>
          <w:b/>
          <w:bCs/>
        </w:rPr>
        <w:t>Заказчик</w:t>
      </w:r>
      <w:r>
        <w:t xml:space="preserve"> – юридическое лицо, в интересах и за счет средств, которого осуществляется закупка.</w:t>
      </w:r>
    </w:p>
    <w:p w:rsidR="00187660" w:rsidRDefault="00880332">
      <w:pPr>
        <w:pStyle w:val="affb"/>
        <w:ind w:firstLine="567"/>
      </w:pPr>
      <w:r>
        <w:rPr>
          <w:b/>
          <w:bCs/>
        </w:rPr>
        <w:t>Закупка</w:t>
      </w:r>
      <w: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w:t>
      </w:r>
      <w:r>
        <w:lastRenderedPageBreak/>
        <w:t>которой производится выбор поставщика с целью заключения договора на приобретение продукции.</w:t>
      </w:r>
    </w:p>
    <w:p w:rsidR="00187660" w:rsidRDefault="00880332">
      <w:pPr>
        <w:pStyle w:val="affb"/>
        <w:ind w:firstLine="567"/>
      </w:pPr>
      <w:r>
        <w:rPr>
          <w:b/>
          <w:bCs/>
        </w:rPr>
        <w:t>Закупочная комиссия</w:t>
      </w:r>
      <w:r>
        <w:t xml:space="preserve"> – коллегиальный орган, принимающий решения о ходе проведения соответствующей закупки (в том числе по выбору ее победителя).</w:t>
      </w:r>
    </w:p>
    <w:p w:rsidR="00187660" w:rsidRDefault="00880332">
      <w:pPr>
        <w:pStyle w:val="affb"/>
        <w:ind w:firstLine="567"/>
      </w:pPr>
      <w:r>
        <w:rPr>
          <w:b/>
          <w:bCs/>
        </w:rPr>
        <w:t>Заявка (заявка на участие в закупке)</w:t>
      </w:r>
      <w: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rsidR="00187660" w:rsidRDefault="00880332">
      <w:pPr>
        <w:pStyle w:val="affb"/>
        <w:ind w:firstLine="567"/>
      </w:pPr>
      <w:r>
        <w:rPr>
          <w:b/>
          <w:bCs/>
        </w:rPr>
        <w:t>Заявка на аккредитацию</w:t>
      </w:r>
      <w:r>
        <w:t xml:space="preserve"> – сведения, которые Заявитель предоставляет в установленном Положением об аккредитации порядке для прохождения аккредитации.</w:t>
      </w:r>
    </w:p>
    <w:p w:rsidR="00187660" w:rsidRDefault="00880332">
      <w:pPr>
        <w:pStyle w:val="affb"/>
        <w:ind w:firstLine="567"/>
        <w:rPr>
          <w:szCs w:val="26"/>
        </w:rPr>
      </w:pPr>
      <w:r>
        <w:rPr>
          <w:b/>
          <w:bCs/>
        </w:rPr>
        <w:t>Извещение о закупке (Извещение)</w:t>
      </w:r>
      <w: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rsidR="00187660" w:rsidRDefault="00880332">
      <w:pPr>
        <w:pStyle w:val="affb"/>
        <w:ind w:firstLine="567"/>
      </w:pPr>
      <w:r>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rsidR="00187660" w:rsidRDefault="00880332">
      <w:pPr>
        <w:pStyle w:val="affb"/>
        <w:ind w:firstLine="567"/>
      </w:pPr>
      <w:r>
        <w:rPr>
          <w:b/>
          <w:bCs/>
        </w:rPr>
        <w:t>Лот</w:t>
      </w:r>
      <w:r>
        <w:t xml:space="preserve"> – продукция, на которую в рамках закупки допускаются подача отдельного предложения и заключение отдельного договора.</w:t>
      </w:r>
    </w:p>
    <w:p w:rsidR="00187660" w:rsidRDefault="00880332">
      <w:pPr>
        <w:pStyle w:val="affb"/>
        <w:ind w:firstLine="567"/>
      </w:pPr>
      <w:r>
        <w:rPr>
          <w:b/>
          <w:bCs/>
        </w:rPr>
        <w:t>Мониторинг аккредитованных поставщиков</w:t>
      </w:r>
      <w: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rsidR="00187660" w:rsidRDefault="00880332">
      <w:pPr>
        <w:pStyle w:val="affb"/>
        <w:ind w:firstLine="567"/>
      </w:pPr>
      <w:r>
        <w:rPr>
          <w:b/>
          <w:bCs/>
        </w:rPr>
        <w:t>Начальная (максимальная) цена договора</w:t>
      </w:r>
      <w: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rsidR="00187660" w:rsidRDefault="00880332">
      <w:pPr>
        <w:pStyle w:val="affb"/>
        <w:ind w:firstLine="567"/>
      </w:pPr>
      <w:r>
        <w:rPr>
          <w:b/>
          <w:bCs/>
        </w:rPr>
        <w:t>Оператор электронной площадки</w:t>
      </w:r>
      <w: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rsidR="00187660" w:rsidRDefault="00880332">
      <w:pPr>
        <w:pStyle w:val="affb"/>
        <w:ind w:firstLine="567"/>
      </w:pPr>
      <w:r>
        <w:rPr>
          <w:b/>
          <w:bCs/>
        </w:rPr>
        <w:t>Организатор</w:t>
      </w:r>
      <w:r>
        <w:t xml:space="preserve"> – Заказчик или действующее по договору с ним юридическое лицо, выступающее Сторонним организатором закупки.</w:t>
      </w:r>
    </w:p>
    <w:p w:rsidR="00187660" w:rsidRDefault="00880332">
      <w:pPr>
        <w:pStyle w:val="affb"/>
        <w:ind w:firstLine="567"/>
      </w:pPr>
      <w:r>
        <w:rPr>
          <w:b/>
          <w:bCs/>
        </w:rPr>
        <w:t>Официальное размещение</w:t>
      </w:r>
      <w:r>
        <w:t xml:space="preserve"> – размещение информации о закупке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rsidR="00187660" w:rsidRDefault="00880332">
      <w:pPr>
        <w:pStyle w:val="affb"/>
        <w:ind w:firstLine="567"/>
      </w:pPr>
      <w:r>
        <w:rPr>
          <w:b/>
          <w:bCs/>
        </w:rPr>
        <w:lastRenderedPageBreak/>
        <w:t>Переторжка</w:t>
      </w:r>
      <w: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rsidR="00187660" w:rsidRDefault="00880332">
      <w:pPr>
        <w:pStyle w:val="affb"/>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(или единственного критерия оценки, если условия закупки не предполагают два и более критерия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rsidR="00187660" w:rsidRDefault="00880332">
      <w:pPr>
        <w:pStyle w:val="affb"/>
        <w:ind w:firstLine="567"/>
      </w:pPr>
      <w:r>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rsidR="00187660" w:rsidRDefault="00880332">
      <w:pPr>
        <w:pStyle w:val="affb"/>
        <w:ind w:firstLine="567"/>
      </w:pPr>
      <w:r>
        <w:rPr>
          <w:b/>
          <w:bCs/>
        </w:rPr>
        <w:t>Постквалификация</w:t>
      </w:r>
      <w: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rsidR="00187660" w:rsidRDefault="00880332">
      <w:pPr>
        <w:pStyle w:val="affb"/>
        <w:ind w:firstLine="567"/>
      </w:pPr>
      <w:r>
        <w:rPr>
          <w:b/>
          <w:bCs/>
        </w:rPr>
        <w:t>Предмет закупки / предмет договора</w:t>
      </w:r>
      <w:r>
        <w:t xml:space="preserve"> – конкретная продукция, которую предполагается закупить в объеме и на условиях, определенных Заказчиком.</w:t>
      </w:r>
    </w:p>
    <w:p w:rsidR="00187660" w:rsidRDefault="00880332">
      <w:pPr>
        <w:pStyle w:val="affb"/>
        <w:ind w:firstLine="567"/>
      </w:pPr>
      <w:r>
        <w:rPr>
          <w:b/>
          <w:bCs/>
        </w:rPr>
        <w:t>Преференция</w:t>
      </w:r>
      <w: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rsidR="00187660" w:rsidRDefault="00880332">
      <w:pPr>
        <w:pStyle w:val="affb"/>
        <w:ind w:firstLine="567"/>
      </w:pPr>
      <w:r>
        <w:rPr>
          <w:b/>
          <w:bCs/>
        </w:rPr>
        <w:t>Применение законодательства о национальном режиме</w:t>
      </w:r>
      <w: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rsidR="00187660" w:rsidRDefault="00880332">
      <w:pPr>
        <w:pStyle w:val="affb"/>
        <w:ind w:firstLine="567"/>
      </w:pPr>
      <w:r>
        <w:rPr>
          <w:b/>
          <w:bCs/>
        </w:rPr>
        <w:t>Программное обеспечение</w:t>
      </w:r>
      <w: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rsidR="00187660" w:rsidRDefault="00880332">
      <w:pPr>
        <w:pStyle w:val="affb"/>
        <w:ind w:firstLine="567"/>
      </w:pPr>
      <w:r>
        <w:rPr>
          <w:b/>
          <w:bCs/>
        </w:rPr>
        <w:t>Продукция</w:t>
      </w:r>
      <w: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rsidR="00187660" w:rsidRDefault="00880332">
      <w:pPr>
        <w:pStyle w:val="affb"/>
        <w:ind w:firstLine="567"/>
      </w:pPr>
      <w:r>
        <w:rPr>
          <w:b/>
          <w:bCs/>
        </w:rPr>
        <w:t>Реестр аккредитации</w:t>
      </w:r>
      <w:r>
        <w:t xml:space="preserve"> – перечень лиц – Заявителей, подававших Заявки на аккредитацию с указанием в отношении них результатов процедуры аккредитации.</w:t>
      </w:r>
    </w:p>
    <w:p w:rsidR="00187660" w:rsidRDefault="00880332">
      <w:pPr>
        <w:pStyle w:val="affb"/>
        <w:ind w:firstLine="567"/>
      </w:pPr>
      <w:r>
        <w:rPr>
          <w:b/>
          <w:bCs/>
        </w:rPr>
        <w:t>Субъект малого и среднего предпринимательства</w:t>
      </w:r>
      <w: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3"/>
        </w:rPr>
        <w:footnoteReference w:id="2"/>
      </w:r>
      <w:r>
        <w:t>, если иное не установлено в Документации о закупке.</w:t>
      </w:r>
    </w:p>
    <w:p w:rsidR="00187660" w:rsidRDefault="00880332">
      <w:pPr>
        <w:pStyle w:val="affb"/>
        <w:ind w:firstLine="567"/>
      </w:pPr>
      <w:r>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val="clear" w:color="auto" w:fill="FFFFFF"/>
        </w:rPr>
        <w:t>в том числе выданной в порядке передоверия,</w:t>
      </w:r>
      <w:r>
        <w:t xml:space="preserve"> от имени организации, полномочия которых подтверждены соответствующими документами.</w:t>
      </w:r>
    </w:p>
    <w:p w:rsidR="00187660" w:rsidRDefault="00880332">
      <w:pPr>
        <w:pStyle w:val="affb"/>
        <w:ind w:firstLine="567"/>
      </w:pPr>
      <w:r>
        <w:rPr>
          <w:b/>
          <w:bCs/>
        </w:rPr>
        <w:t>Участник</w:t>
      </w:r>
      <w: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rsidR="00187660" w:rsidRDefault="00880332">
      <w:pPr>
        <w:pStyle w:val="a2"/>
      </w:pPr>
      <w:bookmarkStart w:id="3" w:name="_Ref125359988"/>
      <w:bookmarkStart w:id="4" w:name="_Toc229567028"/>
      <w:r>
        <w:lastRenderedPageBreak/>
        <w:t>Основные сведения о закупке</w:t>
      </w:r>
      <w:bookmarkEnd w:id="3"/>
      <w:bookmarkEnd w:id="4"/>
    </w:p>
    <w:p w:rsidR="00187660" w:rsidRDefault="00880332">
      <w:pPr>
        <w:pStyle w:val="a3"/>
      </w:pPr>
      <w:bookmarkStart w:id="5" w:name="_Toc229567029"/>
      <w:r>
        <w:t>Статус настоящего раздела</w:t>
      </w:r>
      <w:bookmarkEnd w:id="5"/>
    </w:p>
    <w:p w:rsidR="00187660" w:rsidRDefault="00880332">
      <w:pPr>
        <w:pStyle w:val="a4"/>
      </w:pPr>
      <w:r>
        <w:t>В настоящем разделе содержатся основные сведения о предмете, способе и иных ключевых условиях проводимой закупки.</w:t>
      </w:r>
    </w:p>
    <w:p w:rsidR="00187660" w:rsidRDefault="00880332">
      <w:pPr>
        <w:pStyle w:val="a4"/>
      </w:pPr>
      <w: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af6"/>
          </w:rPr>
          <w:t>Технических требованиях (Приложение № 1)</w:t>
        </w:r>
      </w:hyperlink>
      <w:r>
        <w:rPr>
          <w:rStyle w:val="af6"/>
        </w:rPr>
        <w:t>,</w:t>
      </w:r>
      <w:r>
        <w:t xml:space="preserve"> в </w:t>
      </w:r>
      <w:hyperlink w:anchor="Прил02_ПроектДоговора">
        <w:r>
          <w:rPr>
            <w:rStyle w:val="af6"/>
          </w:rPr>
          <w:t>Проекте договора (Приложение № 2)</w:t>
        </w:r>
      </w:hyperlink>
      <w: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rsidR="00187660" w:rsidRDefault="00880332">
      <w:pPr>
        <w:pStyle w:val="a4"/>
      </w:pPr>
      <w:bookmarkStart w:id="6" w:name="_Ref136768031"/>
      <w:r>
        <w:t>Информация о проводимой закупке, указанная в подразделе </w:t>
      </w:r>
      <w:r>
        <w:fldChar w:fldCharType="begin"/>
      </w:r>
      <w:r>
        <w:instrText xml:space="preserve"> REF _Ref125359973 \r \h </w:instrText>
      </w:r>
      <w:r>
        <w:fldChar w:fldCharType="separate"/>
      </w:r>
      <w:r>
        <w:t>1.2</w:t>
      </w:r>
      <w:r>
        <w:fldChar w:fldCharType="end"/>
      </w:r>
      <w:r>
        <w:t>, в объеме, определенном частью 9 статьи 4 Закона 223-ФЗ, составляет Извещение о закупке.</w:t>
      </w:r>
      <w:bookmarkEnd w:id="6"/>
    </w:p>
    <w:p w:rsidR="00187660" w:rsidRDefault="00880332">
      <w:pPr>
        <w:pStyle w:val="a3"/>
        <w:spacing w:after="120"/>
      </w:pPr>
      <w:bookmarkStart w:id="7" w:name="_Toc229567030"/>
      <w:bookmarkStart w:id="8" w:name="_Ref127270076"/>
      <w:bookmarkStart w:id="9" w:name="_Ref125359973"/>
      <w:r>
        <w:t>Информация о проводимой закупке</w:t>
      </w:r>
      <w:bookmarkEnd w:id="7"/>
      <w:bookmarkEnd w:id="8"/>
      <w:bookmarkEnd w:id="9"/>
    </w:p>
    <w:tbl>
      <w:tblPr>
        <w:tblStyle w:val="afff2"/>
        <w:tblW w:w="9754" w:type="dxa"/>
        <w:tblLayout w:type="fixed"/>
        <w:tblLook w:val="04A0" w:firstRow="1" w:lastRow="0" w:firstColumn="1" w:lastColumn="0" w:noHBand="0" w:noVBand="1"/>
      </w:tblPr>
      <w:tblGrid>
        <w:gridCol w:w="845"/>
        <w:gridCol w:w="3233"/>
        <w:gridCol w:w="5676"/>
      </w:tblGrid>
      <w:tr w:rsidR="00187660">
        <w:trPr>
          <w:cnfStyle w:val="100000000000" w:firstRow="1" w:lastRow="0" w:firstColumn="0" w:lastColumn="0" w:oddVBand="0" w:evenVBand="0" w:oddHBand="0" w:evenHBand="0" w:firstRowFirstColumn="0" w:firstRowLastColumn="0" w:lastRowFirstColumn="0" w:lastRowLastColumn="0"/>
        </w:trPr>
        <w:tc>
          <w:tcPr>
            <w:tcW w:w="845" w:type="dxa"/>
          </w:tcPr>
          <w:p w:rsidR="00187660" w:rsidRDefault="00880332">
            <w:pPr>
              <w:pStyle w:val="affb"/>
              <w:keepNext/>
              <w:spacing w:before="60"/>
              <w:jc w:val="center"/>
              <w:rPr>
                <w:rFonts w:eastAsia="Calibri"/>
              </w:rPr>
            </w:pPr>
            <w:r>
              <w:rPr>
                <w:rFonts w:eastAsia="Calibri"/>
              </w:rPr>
              <w:t>№</w:t>
            </w:r>
            <w:r>
              <w:rPr>
                <w:rFonts w:eastAsia="Calibri"/>
              </w:rPr>
              <w:br/>
              <w:t>п/п</w:t>
            </w:r>
          </w:p>
        </w:tc>
        <w:tc>
          <w:tcPr>
            <w:tcW w:w="3233" w:type="dxa"/>
          </w:tcPr>
          <w:p w:rsidR="00187660" w:rsidRDefault="00880332">
            <w:pPr>
              <w:pStyle w:val="affb"/>
              <w:keepNext/>
              <w:spacing w:before="60"/>
              <w:jc w:val="center"/>
              <w:rPr>
                <w:rFonts w:eastAsia="Calibri"/>
              </w:rPr>
            </w:pPr>
            <w:r>
              <w:rPr>
                <w:rFonts w:eastAsia="Calibri"/>
              </w:rPr>
              <w:t>Наименование пункта</w:t>
            </w:r>
          </w:p>
        </w:tc>
        <w:tc>
          <w:tcPr>
            <w:tcW w:w="5676" w:type="dxa"/>
          </w:tcPr>
          <w:p w:rsidR="00187660" w:rsidRDefault="00880332">
            <w:pPr>
              <w:pStyle w:val="affb"/>
              <w:keepNext/>
              <w:spacing w:before="60"/>
              <w:jc w:val="center"/>
              <w:rPr>
                <w:rFonts w:eastAsia="Calibri"/>
              </w:rPr>
            </w:pPr>
            <w:r>
              <w:rPr>
                <w:rFonts w:eastAsia="Calibri"/>
              </w:rPr>
              <w:t>Содержание пункта</w:t>
            </w:r>
          </w:p>
        </w:tc>
      </w:tr>
      <w:tr w:rsidR="00187660">
        <w:tc>
          <w:tcPr>
            <w:tcW w:w="845" w:type="dxa"/>
          </w:tcPr>
          <w:p w:rsidR="00187660" w:rsidRDefault="00187660">
            <w:pPr>
              <w:pStyle w:val="a4"/>
              <w:spacing w:before="60"/>
              <w:rPr>
                <w:rFonts w:eastAsia="Calibri"/>
              </w:rPr>
            </w:pPr>
            <w:bookmarkStart w:id="10" w:name="_Ref125360980"/>
            <w:bookmarkEnd w:id="10"/>
          </w:p>
        </w:tc>
        <w:tc>
          <w:tcPr>
            <w:tcW w:w="3233" w:type="dxa"/>
          </w:tcPr>
          <w:p w:rsidR="00187660" w:rsidRDefault="00880332">
            <w:pPr>
              <w:pStyle w:val="affb"/>
              <w:spacing w:before="60"/>
              <w:jc w:val="left"/>
              <w:rPr>
                <w:rFonts w:eastAsia="Calibri"/>
              </w:rPr>
            </w:pPr>
            <w:r>
              <w:rPr>
                <w:rFonts w:eastAsia="Calibri"/>
              </w:rPr>
              <w:t>Способ закупки:</w:t>
            </w:r>
          </w:p>
        </w:tc>
        <w:tc>
          <w:tcPr>
            <w:tcW w:w="5676" w:type="dxa"/>
          </w:tcPr>
          <w:p w:rsidR="00187660" w:rsidRDefault="00880332">
            <w:pPr>
              <w:pStyle w:val="affb"/>
              <w:spacing w:before="60"/>
              <w:rPr>
                <w:rFonts w:eastAsia="Calibri"/>
              </w:rPr>
            </w:pPr>
            <w:r>
              <w:rPr>
                <w:rFonts w:eastAsia="Calibri"/>
              </w:rPr>
              <w:t>Состязательный отбор в электронной форме, участниками которого могут быть только субъекты МСП.</w:t>
            </w:r>
          </w:p>
        </w:tc>
      </w:tr>
      <w:tr w:rsidR="00187660">
        <w:tc>
          <w:tcPr>
            <w:tcW w:w="845" w:type="dxa"/>
          </w:tcPr>
          <w:p w:rsidR="00187660" w:rsidRDefault="00187660">
            <w:pPr>
              <w:pStyle w:val="a4"/>
              <w:spacing w:before="60"/>
              <w:rPr>
                <w:rFonts w:eastAsia="Calibri"/>
              </w:rPr>
            </w:pPr>
            <w:bookmarkStart w:id="11" w:name="_Ref125360996"/>
            <w:bookmarkEnd w:id="11"/>
          </w:p>
        </w:tc>
        <w:tc>
          <w:tcPr>
            <w:tcW w:w="3233" w:type="dxa"/>
          </w:tcPr>
          <w:p w:rsidR="00187660" w:rsidRDefault="00880332">
            <w:pPr>
              <w:pStyle w:val="affb"/>
              <w:spacing w:before="60"/>
              <w:jc w:val="left"/>
              <w:rPr>
                <w:rFonts w:eastAsia="Calibri"/>
              </w:rPr>
            </w:pPr>
            <w:r>
              <w:rPr>
                <w:rFonts w:eastAsia="Calibri"/>
              </w:rPr>
              <w:t>Предмет Договора</w:t>
            </w:r>
            <w:r>
              <w:rPr>
                <w:rFonts w:eastAsia="Calibri"/>
              </w:rPr>
              <w:br/>
              <w:t>(в том числе номер лота):</w:t>
            </w:r>
          </w:p>
        </w:tc>
        <w:tc>
          <w:tcPr>
            <w:tcW w:w="5676" w:type="dxa"/>
          </w:tcPr>
          <w:p w:rsidR="00187660" w:rsidRDefault="00880332">
            <w:pPr>
              <w:spacing w:before="60"/>
              <w:ind w:left="114" w:right="-108"/>
              <w:rPr>
                <w:rFonts w:eastAsia="Calibri"/>
              </w:rPr>
            </w:pPr>
            <w:r>
              <w:rPr>
                <w:rFonts w:eastAsia="Calibri"/>
              </w:rPr>
              <w:t xml:space="preserve">Лот № 0077-КОРП ДКУ-2026-ВолГЭС Демонтаж подъемных сооружений, непригодных к эксплуатации филиала ПАО «РусГидро» — «Волжская ГЭС им. Ф.Г. Логинова» ОКПД2 43.11.10.000 </w:t>
            </w:r>
          </w:p>
        </w:tc>
      </w:tr>
      <w:tr w:rsidR="00187660">
        <w:tc>
          <w:tcPr>
            <w:tcW w:w="845" w:type="dxa"/>
          </w:tcPr>
          <w:p w:rsidR="00187660" w:rsidRDefault="00187660">
            <w:pPr>
              <w:pStyle w:val="a4"/>
              <w:spacing w:before="60"/>
              <w:rPr>
                <w:rFonts w:eastAsia="Calibri"/>
              </w:rPr>
            </w:pPr>
            <w:bookmarkStart w:id="12" w:name="_Ref135729276"/>
            <w:bookmarkEnd w:id="12"/>
          </w:p>
        </w:tc>
        <w:tc>
          <w:tcPr>
            <w:tcW w:w="3233" w:type="dxa"/>
          </w:tcPr>
          <w:p w:rsidR="00187660" w:rsidRDefault="00880332">
            <w:pPr>
              <w:pStyle w:val="affb"/>
              <w:spacing w:before="60"/>
              <w:jc w:val="left"/>
              <w:rPr>
                <w:rFonts w:eastAsia="Calibri"/>
              </w:rPr>
            </w:pPr>
            <w:r>
              <w:rPr>
                <w:rFonts w:eastAsia="Calibri"/>
              </w:rPr>
              <w:t>Описание</w:t>
            </w:r>
            <w:r>
              <w:rPr>
                <w:rFonts w:eastAsia="Calibri"/>
              </w:rPr>
              <w:br/>
              <w:t>предмета закупки:</w:t>
            </w:r>
          </w:p>
        </w:tc>
        <w:tc>
          <w:tcPr>
            <w:tcW w:w="5676" w:type="dxa"/>
          </w:tcPr>
          <w:p w:rsidR="00187660" w:rsidRDefault="00880332">
            <w:pPr>
              <w:pStyle w:val="affb"/>
              <w:spacing w:before="60"/>
            </w:pPr>
            <w:r>
              <w:rPr>
                <w:rFonts w:eastAsia="Calibri"/>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af6"/>
                  <w:rFonts w:eastAsia="Calibri"/>
                </w:rPr>
                <w:t>Технических требованиях (Приложении № 1)</w:t>
              </w:r>
            </w:hyperlink>
            <w:r>
              <w:rPr>
                <w:rFonts w:eastAsia="Calibri"/>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af6"/>
                  <w:rFonts w:eastAsia="Calibri"/>
                </w:rPr>
                <w:t>Приложение № 4</w:t>
              </w:r>
            </w:hyperlink>
            <w:r>
              <w:rPr>
                <w:rFonts w:eastAsia="Calibri"/>
              </w:rPr>
              <w:t>)).</w:t>
            </w:r>
          </w:p>
        </w:tc>
      </w:tr>
      <w:tr w:rsidR="00187660">
        <w:tc>
          <w:tcPr>
            <w:tcW w:w="845" w:type="dxa"/>
          </w:tcPr>
          <w:p w:rsidR="00187660" w:rsidRDefault="00187660">
            <w:pPr>
              <w:pStyle w:val="a4"/>
              <w:spacing w:before="60"/>
              <w:rPr>
                <w:rFonts w:eastAsia="Calibri"/>
              </w:rPr>
            </w:pPr>
            <w:bookmarkStart w:id="13" w:name="_Ref125367124"/>
            <w:bookmarkEnd w:id="13"/>
          </w:p>
        </w:tc>
        <w:tc>
          <w:tcPr>
            <w:tcW w:w="3233" w:type="dxa"/>
          </w:tcPr>
          <w:p w:rsidR="00187660" w:rsidRDefault="00880332">
            <w:pPr>
              <w:pStyle w:val="affb"/>
              <w:spacing w:before="60"/>
              <w:jc w:val="left"/>
              <w:rPr>
                <w:rFonts w:eastAsia="Calibri"/>
              </w:rPr>
            </w:pPr>
            <w:r>
              <w:rPr>
                <w:rFonts w:eastAsia="Calibri"/>
              </w:rPr>
              <w:t>Многолотовая закупка:</w:t>
            </w:r>
          </w:p>
        </w:tc>
        <w:tc>
          <w:tcPr>
            <w:tcW w:w="5676" w:type="dxa"/>
          </w:tcPr>
          <w:p w:rsidR="00187660" w:rsidRDefault="00880332">
            <w:pPr>
              <w:pStyle w:val="affb"/>
              <w:spacing w:before="60"/>
              <w:rPr>
                <w:rFonts w:eastAsia="Calibri"/>
              </w:rPr>
            </w:pPr>
            <w:r>
              <w:rPr>
                <w:rFonts w:eastAsia="Calibri"/>
              </w:rPr>
              <w:t>Нет.</w:t>
            </w:r>
          </w:p>
        </w:tc>
      </w:tr>
      <w:tr w:rsidR="00187660">
        <w:tc>
          <w:tcPr>
            <w:tcW w:w="845" w:type="dxa"/>
          </w:tcPr>
          <w:p w:rsidR="00187660" w:rsidRDefault="00187660">
            <w:pPr>
              <w:pStyle w:val="a4"/>
              <w:spacing w:before="60"/>
              <w:rPr>
                <w:rFonts w:eastAsia="Calibri"/>
              </w:rPr>
            </w:pPr>
            <w:bookmarkStart w:id="14" w:name="_Ref125360764"/>
            <w:bookmarkEnd w:id="14"/>
          </w:p>
        </w:tc>
        <w:tc>
          <w:tcPr>
            <w:tcW w:w="3233" w:type="dxa"/>
          </w:tcPr>
          <w:p w:rsidR="00187660" w:rsidRDefault="00880332">
            <w:pPr>
              <w:pStyle w:val="affb"/>
              <w:spacing w:before="60"/>
              <w:jc w:val="left"/>
              <w:rPr>
                <w:rFonts w:eastAsia="Calibri"/>
              </w:rPr>
            </w:pPr>
            <w:r>
              <w:rPr>
                <w:rFonts w:eastAsia="Calibri"/>
              </w:rPr>
              <w:t>Наименование и адрес ЭП, на которой проводится закупка:</w:t>
            </w:r>
          </w:p>
        </w:tc>
        <w:tc>
          <w:tcPr>
            <w:tcW w:w="5676" w:type="dxa"/>
          </w:tcPr>
          <w:p w:rsidR="00187660" w:rsidRDefault="00880332">
            <w:pPr>
              <w:pStyle w:val="affb"/>
              <w:spacing w:before="60"/>
              <w:rPr>
                <w:u w:val="single"/>
              </w:rPr>
            </w:pPr>
            <w:r>
              <w:rPr>
                <w:rFonts w:eastAsia="Calibri"/>
              </w:rPr>
              <w:t>Электронная площадка: Российского аукционного дома (РАД) | «Закупки 223-ФЗ»</w:t>
            </w:r>
            <w:r>
              <w:rPr>
                <w:rFonts w:eastAsia="Calibri"/>
                <w:u w:val="single"/>
              </w:rPr>
              <w:t xml:space="preserve"> </w:t>
            </w:r>
          </w:p>
          <w:p w:rsidR="00187660" w:rsidRDefault="00C77B9B">
            <w:pPr>
              <w:pStyle w:val="affb"/>
              <w:spacing w:before="60"/>
              <w:rPr>
                <w:u w:val="single"/>
              </w:rPr>
            </w:pPr>
            <w:hyperlink r:id="rId9">
              <w:r w:rsidR="00880332">
                <w:rPr>
                  <w:rStyle w:val="af4"/>
                  <w:rFonts w:eastAsia="Calibri"/>
                </w:rPr>
                <w:t>https://tender.lot-online.ru</w:t>
              </w:r>
            </w:hyperlink>
            <w:r w:rsidR="00880332">
              <w:rPr>
                <w:rFonts w:eastAsia="Calibri"/>
                <w:u w:val="single"/>
              </w:rPr>
              <w:t xml:space="preserve">. </w:t>
            </w:r>
          </w:p>
          <w:p w:rsidR="00187660" w:rsidRDefault="00880332">
            <w:pPr>
              <w:pStyle w:val="affb"/>
              <w:spacing w:before="60"/>
            </w:pPr>
            <w:r>
              <w:rPr>
                <w:rFonts w:eastAsia="Calibri"/>
              </w:rPr>
              <w:t xml:space="preserve">Регламент ЭТП, в соответствии с которым проводится закупка, размещен по адресу: </w:t>
            </w:r>
            <w:hyperlink r:id="rId10">
              <w:r>
                <w:rPr>
                  <w:rStyle w:val="af4"/>
                  <w:rFonts w:eastAsia="Calibri"/>
                </w:rPr>
                <w:t>https://tender.lot-online.ru/app/EtpDocList/page</w:t>
              </w:r>
            </w:hyperlink>
          </w:p>
        </w:tc>
      </w:tr>
      <w:tr w:rsidR="00187660">
        <w:tc>
          <w:tcPr>
            <w:tcW w:w="845" w:type="dxa"/>
          </w:tcPr>
          <w:p w:rsidR="00187660" w:rsidRDefault="00187660">
            <w:pPr>
              <w:pStyle w:val="a4"/>
              <w:spacing w:before="60"/>
              <w:rPr>
                <w:rFonts w:eastAsia="Calibri"/>
              </w:rPr>
            </w:pPr>
            <w:bookmarkStart w:id="15" w:name="_Ref125360970"/>
            <w:bookmarkEnd w:id="15"/>
          </w:p>
        </w:tc>
        <w:tc>
          <w:tcPr>
            <w:tcW w:w="3233" w:type="dxa"/>
          </w:tcPr>
          <w:p w:rsidR="00187660" w:rsidRDefault="00880332">
            <w:pPr>
              <w:pStyle w:val="affb"/>
              <w:spacing w:before="60"/>
              <w:jc w:val="left"/>
              <w:rPr>
                <w:rFonts w:eastAsia="Calibri"/>
              </w:rPr>
            </w:pPr>
            <w:r>
              <w:rPr>
                <w:rFonts w:eastAsia="Calibri"/>
              </w:rPr>
              <w:t>Участники:</w:t>
            </w:r>
          </w:p>
        </w:tc>
        <w:tc>
          <w:tcPr>
            <w:tcW w:w="5676" w:type="dxa"/>
          </w:tcPr>
          <w:p w:rsidR="00187660" w:rsidRDefault="00880332">
            <w:pPr>
              <w:pStyle w:val="affb"/>
              <w:spacing w:before="60"/>
              <w:rPr>
                <w:rFonts w:eastAsia="Calibri"/>
              </w:rPr>
            </w:pPr>
            <w:r>
              <w:rPr>
                <w:rFonts w:eastAsia="Calibri"/>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187660" w:rsidRDefault="00880332">
            <w:pPr>
              <w:pStyle w:val="affb"/>
              <w:spacing w:before="60"/>
            </w:pPr>
            <w:r>
              <w:rPr>
                <w:rFonts w:eastAsia="Calibri"/>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af6"/>
                  <w:rFonts w:eastAsia="Calibri"/>
                </w:rPr>
                <w:t>Проекта Договора (Приложение № 2)</w:t>
              </w:r>
            </w:hyperlink>
            <w:r>
              <w:rPr>
                <w:rFonts w:eastAsia="Calibri"/>
              </w:rPr>
              <w:t xml:space="preserve"> прямого запрета на привлечение к исполнению обязательств по Договору третьих лиц).</w:t>
            </w:r>
          </w:p>
        </w:tc>
      </w:tr>
      <w:tr w:rsidR="00187660">
        <w:tc>
          <w:tcPr>
            <w:tcW w:w="845" w:type="dxa"/>
          </w:tcPr>
          <w:p w:rsidR="00187660" w:rsidRDefault="00187660">
            <w:pPr>
              <w:pStyle w:val="a4"/>
              <w:spacing w:before="60"/>
              <w:rPr>
                <w:rFonts w:eastAsia="Calibri"/>
              </w:rPr>
            </w:pPr>
            <w:bookmarkStart w:id="16" w:name="_Ref125360988"/>
            <w:bookmarkEnd w:id="16"/>
          </w:p>
        </w:tc>
        <w:tc>
          <w:tcPr>
            <w:tcW w:w="3233" w:type="dxa"/>
          </w:tcPr>
          <w:p w:rsidR="00187660" w:rsidRDefault="00880332">
            <w:pPr>
              <w:pStyle w:val="affb"/>
              <w:spacing w:before="60"/>
              <w:jc w:val="left"/>
              <w:rPr>
                <w:rFonts w:eastAsia="Calibri"/>
              </w:rPr>
            </w:pPr>
            <w:r>
              <w:rPr>
                <w:rFonts w:eastAsia="Calibri"/>
              </w:rPr>
              <w:t>Заказчик:</w:t>
            </w:r>
          </w:p>
        </w:tc>
        <w:tc>
          <w:tcPr>
            <w:tcW w:w="5676" w:type="dxa"/>
          </w:tcPr>
          <w:p w:rsidR="00187660" w:rsidRDefault="00880332">
            <w:pPr>
              <w:widowControl w:val="0"/>
              <w:jc w:val="both"/>
              <w:rPr>
                <w:rFonts w:eastAsia="Times New Roman" w:cs="Times New Roman"/>
                <w:szCs w:val="26"/>
                <w:lang w:eastAsia="ru-RU"/>
              </w:rPr>
            </w:pPr>
            <w:r>
              <w:rPr>
                <w:rFonts w:eastAsia="Times New Roman" w:cs="Times New Roman"/>
                <w:szCs w:val="26"/>
                <w:lang w:eastAsia="ru-RU"/>
              </w:rPr>
              <w:t>Наименование (полное и сокращенное):</w:t>
            </w:r>
          </w:p>
          <w:p w:rsidR="00187660" w:rsidRDefault="00880332">
            <w:pPr>
              <w:widowControl w:val="0"/>
              <w:spacing w:before="0"/>
              <w:jc w:val="both"/>
              <w:rPr>
                <w:rFonts w:eastAsia="Times New Roman" w:cs="Times New Roman"/>
                <w:szCs w:val="26"/>
                <w:lang w:eastAsia="ru-RU"/>
              </w:rPr>
            </w:pPr>
            <w:r>
              <w:rPr>
                <w:rFonts w:eastAsia="Times New Roman" w:cs="Times New Roman"/>
                <w:szCs w:val="26"/>
                <w:lang w:eastAsia="ru-RU"/>
              </w:rPr>
              <w:t xml:space="preserve">Публичное акционерное общество «Федеральная гидрогенерирующая компания – РусГидро» (ПАО «РусГидро») (адрес местонахождения: 660017, край Красноярский, г. Красноярск, ул. Дубровинского, дом 43, строение 1; почтовый адрес: 127006, Россия, г. Москва, ул. Малая Дмитровка, д. 7; адрес электронной почты: </w:t>
            </w:r>
            <w:hyperlink r:id="rId11">
              <w:r>
                <w:rPr>
                  <w:rFonts w:eastAsia="Times New Roman" w:cs="Times New Roman"/>
                  <w:color w:val="0000FF"/>
                  <w:szCs w:val="26"/>
                  <w:u w:val="single"/>
                  <w:lang w:eastAsia="ru-RU"/>
                </w:rPr>
                <w:t>office@rushydro.ru</w:t>
              </w:r>
            </w:hyperlink>
            <w:r>
              <w:rPr>
                <w:rFonts w:eastAsia="Times New Roman" w:cs="Times New Roman"/>
                <w:b/>
                <w:sz w:val="20"/>
                <w:szCs w:val="24"/>
                <w:lang w:eastAsia="ru-RU"/>
              </w:rPr>
              <w:t>;</w:t>
            </w:r>
            <w:r>
              <w:rPr>
                <w:rFonts w:eastAsia="Times New Roman" w:cs="Times New Roman"/>
                <w:szCs w:val="26"/>
                <w:lang w:eastAsia="ru-RU"/>
              </w:rPr>
              <w:t xml:space="preserve"> контактный телефон: +7 (495) 225-32-32, +7 (800) 333-80-00),</w:t>
            </w:r>
          </w:p>
          <w:p w:rsidR="00187660" w:rsidRDefault="00880332">
            <w:pPr>
              <w:widowControl w:val="0"/>
              <w:spacing w:before="60"/>
            </w:pPr>
            <w:r>
              <w:rPr>
                <w:rFonts w:eastAsia="Times New Roman" w:cs="Times New Roman"/>
                <w:b/>
                <w:szCs w:val="26"/>
                <w:lang w:eastAsia="ru-RU"/>
              </w:rPr>
              <w:t xml:space="preserve">В лице </w:t>
            </w:r>
            <w:r>
              <w:rPr>
                <w:rFonts w:eastAsia="Calibri"/>
                <w:b/>
              </w:rPr>
              <w:t>Филиала</w:t>
            </w:r>
            <w:r>
              <w:rPr>
                <w:rFonts w:eastAsia="Calibri"/>
              </w:rPr>
              <w:t xml:space="preserve"> Публичного акционерного общества «Федеральная гидрогенерирующая компания-РусГидро» — «Волжская ГЭС им. Ф.Г. Логинова» (</w:t>
            </w:r>
            <w:r>
              <w:rPr>
                <w:rFonts w:eastAsia="Calibri"/>
                <w:b/>
              </w:rPr>
              <w:t>Филиал ПАО «РусГидро» — «Волжская ГЭС»)</w:t>
            </w:r>
          </w:p>
          <w:p w:rsidR="00187660" w:rsidRDefault="00880332">
            <w:pPr>
              <w:widowControl w:val="0"/>
              <w:spacing w:before="60"/>
              <w:rPr>
                <w:rFonts w:eastAsia="Calibri"/>
              </w:rPr>
            </w:pPr>
            <w:r>
              <w:rPr>
                <w:rFonts w:eastAsia="Calibri"/>
              </w:rPr>
              <w:t>Место нахождения: 404130, г. Волжский, пр. Ленина, д.1а</w:t>
            </w:r>
          </w:p>
          <w:p w:rsidR="00187660" w:rsidRDefault="00880332">
            <w:pPr>
              <w:widowControl w:val="0"/>
              <w:spacing w:before="60"/>
              <w:rPr>
                <w:rFonts w:eastAsia="Calibri"/>
              </w:rPr>
            </w:pPr>
            <w:r>
              <w:rPr>
                <w:rFonts w:eastAsia="Calibri"/>
              </w:rPr>
              <w:t>Почтовый адрес: 404130, г. Волжский, пр. Ленина, д.1а</w:t>
            </w:r>
          </w:p>
          <w:p w:rsidR="00187660" w:rsidRDefault="00880332">
            <w:pPr>
              <w:widowControl w:val="0"/>
              <w:spacing w:before="60"/>
            </w:pPr>
            <w:r>
              <w:rPr>
                <w:rFonts w:eastAsia="Calibri"/>
              </w:rPr>
              <w:t xml:space="preserve">Адрес электронной почты: </w:t>
            </w:r>
            <w:hyperlink r:id="rId12">
              <w:r>
                <w:rPr>
                  <w:rFonts w:eastAsia="Calibri"/>
                  <w:lang w:val="en-US"/>
                </w:rPr>
                <w:t>vges</w:t>
              </w:r>
              <w:r>
                <w:rPr>
                  <w:rFonts w:eastAsia="Calibri"/>
                </w:rPr>
                <w:t>@</w:t>
              </w:r>
              <w:r>
                <w:rPr>
                  <w:rFonts w:eastAsia="Calibri"/>
                  <w:lang w:val="en-US"/>
                </w:rPr>
                <w:t>rushydro</w:t>
              </w:r>
              <w:r>
                <w:rPr>
                  <w:rFonts w:eastAsia="Calibri"/>
                </w:rPr>
                <w:t>.</w:t>
              </w:r>
              <w:r>
                <w:rPr>
                  <w:rFonts w:eastAsia="Calibri"/>
                  <w:lang w:val="en-US"/>
                </w:rPr>
                <w:t>ru</w:t>
              </w:r>
            </w:hyperlink>
          </w:p>
          <w:p w:rsidR="00187660" w:rsidRDefault="00880332">
            <w:pPr>
              <w:pStyle w:val="affb"/>
              <w:spacing w:before="60"/>
              <w:rPr>
                <w:rFonts w:eastAsia="Calibri"/>
              </w:rPr>
            </w:pPr>
            <w:r>
              <w:rPr>
                <w:rFonts w:eastAsia="Calibri"/>
                <w:szCs w:val="26"/>
              </w:rPr>
              <w:t>Контактный телефон: +7 8443 42 01 39, 42 03 59</w:t>
            </w:r>
          </w:p>
        </w:tc>
      </w:tr>
      <w:tr w:rsidR="00187660">
        <w:tc>
          <w:tcPr>
            <w:tcW w:w="845" w:type="dxa"/>
          </w:tcPr>
          <w:p w:rsidR="00187660" w:rsidRDefault="00187660">
            <w:pPr>
              <w:pStyle w:val="a4"/>
              <w:spacing w:before="60"/>
              <w:rPr>
                <w:rFonts w:eastAsia="Calibri"/>
              </w:rPr>
            </w:pPr>
            <w:bookmarkStart w:id="17" w:name="_Ref125360954"/>
            <w:bookmarkEnd w:id="17"/>
          </w:p>
        </w:tc>
        <w:tc>
          <w:tcPr>
            <w:tcW w:w="3233" w:type="dxa"/>
          </w:tcPr>
          <w:p w:rsidR="00187660" w:rsidRDefault="00880332">
            <w:pPr>
              <w:pStyle w:val="affb"/>
              <w:spacing w:before="60"/>
              <w:jc w:val="left"/>
              <w:rPr>
                <w:rFonts w:eastAsia="Calibri"/>
              </w:rPr>
            </w:pPr>
            <w:r>
              <w:rPr>
                <w:rFonts w:eastAsia="Calibri"/>
              </w:rPr>
              <w:t>Организатор:</w:t>
            </w:r>
          </w:p>
        </w:tc>
        <w:tc>
          <w:tcPr>
            <w:tcW w:w="5676" w:type="dxa"/>
          </w:tcPr>
          <w:p w:rsidR="00187660" w:rsidRDefault="00880332">
            <w:pPr>
              <w:widowControl w:val="0"/>
              <w:jc w:val="both"/>
              <w:rPr>
                <w:rFonts w:eastAsia="Times New Roman" w:cs="Times New Roman"/>
                <w:szCs w:val="26"/>
                <w:lang w:eastAsia="ru-RU"/>
              </w:rPr>
            </w:pPr>
            <w:r>
              <w:rPr>
                <w:rFonts w:eastAsia="Times New Roman" w:cs="Times New Roman"/>
                <w:szCs w:val="26"/>
                <w:lang w:eastAsia="ru-RU"/>
              </w:rPr>
              <w:t>Наименование (полное и сокращенное):</w:t>
            </w:r>
          </w:p>
          <w:p w:rsidR="00187660" w:rsidRDefault="00880332">
            <w:pPr>
              <w:widowControl w:val="0"/>
              <w:spacing w:before="0"/>
              <w:jc w:val="both"/>
              <w:rPr>
                <w:rFonts w:eastAsia="Times New Roman" w:cs="Times New Roman"/>
                <w:szCs w:val="26"/>
                <w:lang w:eastAsia="ru-RU"/>
              </w:rPr>
            </w:pPr>
            <w:r>
              <w:rPr>
                <w:rFonts w:eastAsia="Times New Roman" w:cs="Times New Roman"/>
                <w:szCs w:val="26"/>
                <w:lang w:eastAsia="ru-RU"/>
              </w:rPr>
              <w:t xml:space="preserve">Публичное акционерное общество «Федеральная гидрогенерирующая компания – РусГидро»           (ПАО «РусГидро») (адрес местонахождения: </w:t>
            </w:r>
            <w:r>
              <w:rPr>
                <w:rFonts w:eastAsia="Times New Roman" w:cs="Times New Roman"/>
                <w:szCs w:val="26"/>
                <w:lang w:eastAsia="ru-RU"/>
              </w:rPr>
              <w:lastRenderedPageBreak/>
              <w:t xml:space="preserve">660017, край Красноярский, г. Красноярск, ул. Дубровинского, дом 43, строение 1; почтовый адрес: 127006, Россия, г. Москва, ул. Малая Дмитровка, д. 7; адрес электронной почты: </w:t>
            </w:r>
            <w:hyperlink r:id="rId13">
              <w:r>
                <w:rPr>
                  <w:rFonts w:eastAsia="Times New Roman" w:cs="Times New Roman"/>
                  <w:color w:val="0000FF"/>
                  <w:szCs w:val="26"/>
                  <w:u w:val="single"/>
                  <w:lang w:eastAsia="ru-RU"/>
                </w:rPr>
                <w:t>office@rushydro.ru</w:t>
              </w:r>
            </w:hyperlink>
            <w:r>
              <w:rPr>
                <w:rFonts w:eastAsia="Times New Roman" w:cs="Times New Roman"/>
                <w:b/>
                <w:sz w:val="20"/>
                <w:szCs w:val="24"/>
                <w:lang w:eastAsia="ru-RU"/>
              </w:rPr>
              <w:t>;</w:t>
            </w:r>
            <w:r>
              <w:rPr>
                <w:rFonts w:eastAsia="Times New Roman" w:cs="Times New Roman"/>
                <w:szCs w:val="26"/>
                <w:lang w:eastAsia="ru-RU"/>
              </w:rPr>
              <w:t xml:space="preserve"> контактный телефон:                     +7 (495) 225-32-32, +7 (800) 333-80-00), </w:t>
            </w:r>
          </w:p>
          <w:p w:rsidR="00187660" w:rsidRDefault="00880332">
            <w:pPr>
              <w:widowControl w:val="0"/>
              <w:spacing w:before="60"/>
            </w:pPr>
            <w:r>
              <w:rPr>
                <w:rFonts w:eastAsia="Times New Roman" w:cs="Times New Roman"/>
                <w:b/>
                <w:szCs w:val="26"/>
                <w:lang w:eastAsia="ru-RU"/>
              </w:rPr>
              <w:t xml:space="preserve">В лице </w:t>
            </w:r>
            <w:r>
              <w:rPr>
                <w:rFonts w:eastAsia="Calibri"/>
                <w:b/>
              </w:rPr>
              <w:t>Филиала</w:t>
            </w:r>
            <w:r>
              <w:rPr>
                <w:rFonts w:eastAsia="Calibri"/>
              </w:rPr>
              <w:t xml:space="preserve"> Публичного акционерного общества «Федеральная гидрогенерирующая компания-РусГидро» — «Волжская ГЭС им. Ф.Г. Логинова» (</w:t>
            </w:r>
            <w:r>
              <w:rPr>
                <w:rFonts w:eastAsia="Calibri"/>
                <w:b/>
              </w:rPr>
              <w:t>Филиал ПАО «РусГидро» — «Волжская ГЭС им. Ф.Г. Логинова»)</w:t>
            </w:r>
          </w:p>
          <w:p w:rsidR="00187660" w:rsidRDefault="00880332">
            <w:pPr>
              <w:widowControl w:val="0"/>
              <w:spacing w:before="60"/>
              <w:rPr>
                <w:rFonts w:eastAsia="Calibri"/>
              </w:rPr>
            </w:pPr>
            <w:r>
              <w:rPr>
                <w:rFonts w:eastAsia="Calibri"/>
              </w:rPr>
              <w:t>Место нахождения: 404130, г. Волжский, пр. Ленина, д.1а</w:t>
            </w:r>
          </w:p>
          <w:p w:rsidR="00187660" w:rsidRDefault="00880332">
            <w:pPr>
              <w:widowControl w:val="0"/>
              <w:spacing w:before="60"/>
              <w:rPr>
                <w:rFonts w:eastAsia="Calibri"/>
              </w:rPr>
            </w:pPr>
            <w:r>
              <w:rPr>
                <w:rFonts w:eastAsia="Calibri"/>
              </w:rPr>
              <w:t>Почтовый адрес: 404130, г. Волжский, пр. Ленина, д.1а</w:t>
            </w:r>
          </w:p>
          <w:p w:rsidR="00187660" w:rsidRDefault="00880332">
            <w:pPr>
              <w:widowControl w:val="0"/>
              <w:spacing w:before="60"/>
            </w:pPr>
            <w:r>
              <w:rPr>
                <w:rFonts w:eastAsia="Calibri"/>
              </w:rPr>
              <w:t xml:space="preserve">Адрес электронной почты: </w:t>
            </w:r>
            <w:hyperlink r:id="rId14">
              <w:r>
                <w:rPr>
                  <w:rFonts w:eastAsia="Calibri"/>
                  <w:lang w:val="en-US"/>
                </w:rPr>
                <w:t>vges</w:t>
              </w:r>
              <w:r>
                <w:rPr>
                  <w:rFonts w:eastAsia="Calibri"/>
                </w:rPr>
                <w:t>@</w:t>
              </w:r>
              <w:r>
                <w:rPr>
                  <w:rFonts w:eastAsia="Calibri"/>
                  <w:lang w:val="en-US"/>
                </w:rPr>
                <w:t>rushydro</w:t>
              </w:r>
              <w:r>
                <w:rPr>
                  <w:rFonts w:eastAsia="Calibri"/>
                </w:rPr>
                <w:t>.</w:t>
              </w:r>
              <w:r>
                <w:rPr>
                  <w:rFonts w:eastAsia="Calibri"/>
                  <w:lang w:val="en-US"/>
                </w:rPr>
                <w:t>ru</w:t>
              </w:r>
            </w:hyperlink>
          </w:p>
          <w:p w:rsidR="00187660" w:rsidRDefault="00880332">
            <w:pPr>
              <w:pStyle w:val="affb"/>
              <w:spacing w:before="60"/>
              <w:rPr>
                <w:rFonts w:eastAsia="Calibri"/>
              </w:rPr>
            </w:pPr>
            <w:r>
              <w:rPr>
                <w:rFonts w:eastAsia="Calibri"/>
                <w:szCs w:val="26"/>
              </w:rPr>
              <w:t>Контактный телефон: +7 8443 42 01 39, 42 03 59</w:t>
            </w:r>
          </w:p>
        </w:tc>
      </w:tr>
      <w:tr w:rsidR="00187660">
        <w:tc>
          <w:tcPr>
            <w:tcW w:w="845" w:type="dxa"/>
          </w:tcPr>
          <w:p w:rsidR="00187660" w:rsidRDefault="00187660">
            <w:pPr>
              <w:pStyle w:val="a4"/>
              <w:spacing w:before="60"/>
              <w:rPr>
                <w:rFonts w:eastAsia="Calibri"/>
              </w:rPr>
            </w:pPr>
            <w:bookmarkStart w:id="18" w:name="_Ref125361238"/>
            <w:bookmarkEnd w:id="18"/>
          </w:p>
        </w:tc>
        <w:tc>
          <w:tcPr>
            <w:tcW w:w="3233" w:type="dxa"/>
          </w:tcPr>
          <w:p w:rsidR="00187660" w:rsidRDefault="00880332">
            <w:pPr>
              <w:pStyle w:val="affb"/>
              <w:spacing w:before="60"/>
              <w:jc w:val="left"/>
              <w:rPr>
                <w:rFonts w:eastAsia="Calibri"/>
              </w:rPr>
            </w:pPr>
            <w:r>
              <w:rPr>
                <w:rFonts w:eastAsia="Calibri"/>
              </w:rPr>
              <w:t>Представитель Организатора:</w:t>
            </w:r>
          </w:p>
        </w:tc>
        <w:tc>
          <w:tcPr>
            <w:tcW w:w="5676" w:type="dxa"/>
          </w:tcPr>
          <w:p w:rsidR="00187660" w:rsidRDefault="00880332">
            <w:pPr>
              <w:pStyle w:val="Tableheader"/>
              <w:widowControl w:val="0"/>
              <w:spacing w:before="60"/>
              <w:rPr>
                <w:b w:val="0"/>
                <w:sz w:val="26"/>
                <w:szCs w:val="26"/>
              </w:rPr>
            </w:pPr>
            <w:r>
              <w:rPr>
                <w:b w:val="0"/>
                <w:sz w:val="26"/>
                <w:szCs w:val="26"/>
              </w:rPr>
              <w:t>Контактное лицо (Ф.И.О.): Пучнина Екатерина Вячеславовна - (8443)42-03-17 или</w:t>
            </w:r>
            <w:r>
              <w:rPr>
                <w:sz w:val="26"/>
                <w:szCs w:val="26"/>
              </w:rPr>
              <w:t xml:space="preserve"> </w:t>
            </w:r>
            <w:r>
              <w:rPr>
                <w:b w:val="0"/>
                <w:sz w:val="26"/>
                <w:szCs w:val="26"/>
              </w:rPr>
              <w:t>Несмеянова Татьяна Евгеньевна Контактный телефон:</w:t>
            </w:r>
            <w:r>
              <w:rPr>
                <w:rFonts w:eastAsiaTheme="minorHAnsi" w:cstheme="minorBidi"/>
                <w:b w:val="0"/>
                <w:sz w:val="26"/>
                <w:szCs w:val="26"/>
                <w:lang w:eastAsia="en-US"/>
              </w:rPr>
              <w:t xml:space="preserve"> </w:t>
            </w:r>
            <w:r>
              <w:rPr>
                <w:b w:val="0"/>
                <w:sz w:val="26"/>
                <w:szCs w:val="26"/>
              </w:rPr>
              <w:t xml:space="preserve">(8443)42-02-53 </w:t>
            </w:r>
          </w:p>
          <w:p w:rsidR="00187660" w:rsidRDefault="00880332">
            <w:pPr>
              <w:pStyle w:val="affb"/>
              <w:spacing w:before="60"/>
              <w:rPr>
                <w:rFonts w:eastAsia="Calibri"/>
              </w:rPr>
            </w:pPr>
            <w:r>
              <w:rPr>
                <w:rFonts w:eastAsia="Calibri"/>
                <w:szCs w:val="26"/>
              </w:rPr>
              <w:t>Адрес электронной почты: NesmeyanovaTE@rushydro.ru PuchninaEV@rushydro.ru</w:t>
            </w:r>
          </w:p>
        </w:tc>
      </w:tr>
      <w:tr w:rsidR="00187660">
        <w:tc>
          <w:tcPr>
            <w:tcW w:w="845" w:type="dxa"/>
          </w:tcPr>
          <w:p w:rsidR="00187660" w:rsidRDefault="00187660">
            <w:pPr>
              <w:pStyle w:val="a4"/>
              <w:spacing w:before="60"/>
              <w:rPr>
                <w:rFonts w:eastAsia="Calibri"/>
              </w:rPr>
            </w:pPr>
            <w:bookmarkStart w:id="19" w:name="_Ref125362694"/>
            <w:bookmarkEnd w:id="19"/>
          </w:p>
        </w:tc>
        <w:tc>
          <w:tcPr>
            <w:tcW w:w="3233" w:type="dxa"/>
          </w:tcPr>
          <w:p w:rsidR="00187660" w:rsidRDefault="00880332">
            <w:pPr>
              <w:pStyle w:val="affb"/>
              <w:spacing w:before="60"/>
              <w:jc w:val="left"/>
              <w:rPr>
                <w:rFonts w:eastAsia="Calibri"/>
              </w:rPr>
            </w:pPr>
            <w:r>
              <w:rPr>
                <w:rFonts w:eastAsia="Calibri"/>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Pr>
          <w:p w:rsidR="00187660" w:rsidRDefault="00880332">
            <w:pPr>
              <w:pStyle w:val="affb"/>
              <w:spacing w:before="60"/>
              <w:rPr>
                <w:rFonts w:eastAsia="Calibri"/>
              </w:rPr>
            </w:pPr>
            <w:r>
              <w:rPr>
                <w:rFonts w:eastAsia="Calibri"/>
              </w:rPr>
              <w:t>Документация о закупке официально размещена на ЭП и доступна для ознакомления любым заинтересованным лицам. Официальным источником информации о ходе проведения закупки является ЭП, указанная в пункте </w:t>
            </w:r>
            <w:r>
              <w:rPr>
                <w:rFonts w:eastAsia="Calibri"/>
              </w:rPr>
              <w:fldChar w:fldCharType="begin"/>
            </w:r>
            <w:r>
              <w:rPr>
                <w:rFonts w:eastAsia="Calibri"/>
              </w:rPr>
              <w:instrText xml:space="preserve"> REF _Ref125360764 \r \h </w:instrText>
            </w:r>
            <w:r>
              <w:rPr>
                <w:rFonts w:eastAsia="Calibri"/>
              </w:rPr>
            </w:r>
            <w:r>
              <w:rPr>
                <w:rFonts w:eastAsia="Calibri"/>
              </w:rPr>
              <w:fldChar w:fldCharType="separate"/>
            </w:r>
            <w:r>
              <w:rPr>
                <w:rFonts w:eastAsia="Calibri"/>
              </w:rPr>
              <w:t>1.2.5</w:t>
            </w:r>
            <w:r>
              <w:rPr>
                <w:rFonts w:eastAsia="Calibri"/>
              </w:rPr>
              <w:fldChar w:fldCharType="end"/>
            </w:r>
            <w:r>
              <w:rPr>
                <w:rFonts w:eastAsia="Calibri"/>
              </w:rPr>
              <w:t>.</w:t>
            </w:r>
          </w:p>
          <w:p w:rsidR="00187660" w:rsidRDefault="00880332">
            <w:pPr>
              <w:pStyle w:val="affb"/>
              <w:spacing w:before="60"/>
              <w:rPr>
                <w:rFonts w:eastAsia="Calibri"/>
              </w:rPr>
            </w:pPr>
            <w:r>
              <w:rPr>
                <w:rFonts w:eastAsia="Calibri"/>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rsidR="00187660">
        <w:tc>
          <w:tcPr>
            <w:tcW w:w="845" w:type="dxa"/>
          </w:tcPr>
          <w:p w:rsidR="00187660" w:rsidRDefault="00187660">
            <w:pPr>
              <w:pStyle w:val="a4"/>
              <w:spacing w:before="60"/>
              <w:rPr>
                <w:rFonts w:eastAsia="Calibri"/>
              </w:rPr>
            </w:pPr>
            <w:bookmarkStart w:id="20" w:name="_Ref125360963"/>
            <w:bookmarkEnd w:id="20"/>
          </w:p>
        </w:tc>
        <w:tc>
          <w:tcPr>
            <w:tcW w:w="3233" w:type="dxa"/>
          </w:tcPr>
          <w:p w:rsidR="00187660" w:rsidRDefault="00880332">
            <w:pPr>
              <w:pStyle w:val="affb"/>
              <w:spacing w:before="60"/>
              <w:jc w:val="left"/>
              <w:rPr>
                <w:rFonts w:eastAsia="Calibri"/>
              </w:rPr>
            </w:pPr>
            <w:r>
              <w:rPr>
                <w:rFonts w:eastAsia="Calibri"/>
              </w:rPr>
              <w:t>Дата размещения Извещения о проведении закупки:</w:t>
            </w:r>
          </w:p>
        </w:tc>
        <w:tc>
          <w:tcPr>
            <w:tcW w:w="5676" w:type="dxa"/>
          </w:tcPr>
          <w:p w:rsidR="00187660" w:rsidRDefault="00880332">
            <w:pPr>
              <w:pStyle w:val="affb"/>
              <w:spacing w:before="60"/>
              <w:rPr>
                <w:rFonts w:eastAsia="Calibri"/>
              </w:rPr>
            </w:pPr>
            <w:r>
              <w:rPr>
                <w:rFonts w:eastAsia="Calibri"/>
              </w:rPr>
              <w:t>«22» октября 2026 г.</w:t>
            </w:r>
          </w:p>
          <w:p w:rsidR="00187660" w:rsidRDefault="00187660">
            <w:pPr>
              <w:pStyle w:val="affb"/>
              <w:spacing w:before="60"/>
              <w:rPr>
                <w:rStyle w:val="af"/>
              </w:rPr>
            </w:pPr>
          </w:p>
        </w:tc>
      </w:tr>
      <w:tr w:rsidR="00187660">
        <w:tc>
          <w:tcPr>
            <w:tcW w:w="845" w:type="dxa"/>
          </w:tcPr>
          <w:p w:rsidR="00187660" w:rsidRDefault="00187660">
            <w:pPr>
              <w:pStyle w:val="a4"/>
              <w:spacing w:before="60"/>
              <w:rPr>
                <w:rFonts w:eastAsia="Calibri"/>
              </w:rPr>
            </w:pPr>
            <w:bookmarkStart w:id="21" w:name="_Ref125362837"/>
            <w:bookmarkEnd w:id="21"/>
          </w:p>
        </w:tc>
        <w:tc>
          <w:tcPr>
            <w:tcW w:w="3233" w:type="dxa"/>
          </w:tcPr>
          <w:p w:rsidR="00187660" w:rsidRDefault="00880332">
            <w:pPr>
              <w:pStyle w:val="affb"/>
              <w:spacing w:before="60"/>
              <w:jc w:val="left"/>
              <w:rPr>
                <w:rFonts w:eastAsia="Calibri"/>
              </w:rPr>
            </w:pPr>
            <w:r>
              <w:rPr>
                <w:rFonts w:eastAsia="Calibri"/>
              </w:rPr>
              <w:t>Начальная (максимальная) цена договора (цена лота):</w:t>
            </w:r>
          </w:p>
        </w:tc>
        <w:tc>
          <w:tcPr>
            <w:tcW w:w="5676" w:type="dxa"/>
          </w:tcPr>
          <w:p w:rsidR="00187660" w:rsidRDefault="00880332">
            <w:pPr>
              <w:pStyle w:val="affb"/>
              <w:spacing w:before="60"/>
              <w:rPr>
                <w:rFonts w:eastAsia="Calibri"/>
              </w:rPr>
            </w:pPr>
            <w:r>
              <w:rPr>
                <w:rFonts w:eastAsia="Calibri"/>
              </w:rPr>
              <w:t>НМЦ составляет 19 212 420,45 руб., без учета НДС.</w:t>
            </w:r>
          </w:p>
          <w:p w:rsidR="00187660" w:rsidRDefault="00880332">
            <w:pPr>
              <w:pStyle w:val="affb"/>
              <w:spacing w:before="60"/>
              <w:rPr>
                <w:rStyle w:val="af"/>
              </w:rPr>
            </w:pPr>
            <w:r>
              <w:rPr>
                <w:rFonts w:eastAsia="Calibri"/>
              </w:rPr>
              <w:t xml:space="preserve">Обоснование НМЦ представлено в </w:t>
            </w:r>
            <w:hyperlink w:anchor="Прил09_ОбоснованиеНМЦ">
              <w:r>
                <w:rPr>
                  <w:rStyle w:val="af6"/>
                  <w:rFonts w:eastAsia="Calibri"/>
                </w:rPr>
                <w:t>Приложении № 9</w:t>
              </w:r>
            </w:hyperlink>
            <w:r>
              <w:rPr>
                <w:rFonts w:eastAsia="Calibri"/>
              </w:rPr>
              <w:t>.</w:t>
            </w:r>
          </w:p>
        </w:tc>
      </w:tr>
      <w:tr w:rsidR="00187660">
        <w:tc>
          <w:tcPr>
            <w:tcW w:w="845" w:type="dxa"/>
          </w:tcPr>
          <w:p w:rsidR="00187660" w:rsidRDefault="00187660">
            <w:pPr>
              <w:pStyle w:val="a4"/>
              <w:spacing w:before="60"/>
              <w:rPr>
                <w:rFonts w:eastAsia="Calibri"/>
              </w:rPr>
            </w:pPr>
            <w:bookmarkStart w:id="22" w:name="_Ref125363076"/>
            <w:bookmarkEnd w:id="22"/>
          </w:p>
        </w:tc>
        <w:tc>
          <w:tcPr>
            <w:tcW w:w="3233" w:type="dxa"/>
          </w:tcPr>
          <w:p w:rsidR="00187660" w:rsidRDefault="00880332">
            <w:pPr>
              <w:pStyle w:val="affb"/>
              <w:spacing w:before="60"/>
              <w:jc w:val="left"/>
              <w:rPr>
                <w:rFonts w:eastAsia="Calibri"/>
              </w:rPr>
            </w:pPr>
            <w:r>
              <w:rPr>
                <w:rFonts w:eastAsia="Calibri"/>
              </w:rPr>
              <w:t>Обеспечение заявки на участие в закупке:</w:t>
            </w:r>
          </w:p>
        </w:tc>
        <w:tc>
          <w:tcPr>
            <w:tcW w:w="5676" w:type="dxa"/>
          </w:tcPr>
          <w:p w:rsidR="00187660" w:rsidRDefault="00880332">
            <w:pPr>
              <w:pStyle w:val="affb"/>
              <w:spacing w:before="60"/>
              <w:rPr>
                <w:rFonts w:eastAsia="Calibri"/>
              </w:rPr>
            </w:pPr>
            <w:r>
              <w:rPr>
                <w:rFonts w:eastAsia="Calibri"/>
              </w:rPr>
              <w:t>Не требуется.</w:t>
            </w:r>
          </w:p>
          <w:p w:rsidR="00187660" w:rsidRDefault="00880332">
            <w:pPr>
              <w:pStyle w:val="affb"/>
              <w:keepNext/>
              <w:spacing w:before="60"/>
              <w:rPr>
                <w:rFonts w:eastAsia="Calibri"/>
              </w:rPr>
            </w:pPr>
            <w:r>
              <w:rPr>
                <w:rFonts w:eastAsia="Calibri"/>
              </w:rPr>
              <w:t xml:space="preserve">Внимание! Для того, чтобы иметь возможность подать заявку на участие в закупке, в соответствии </w:t>
            </w:r>
            <w:r>
              <w:rPr>
                <w:rFonts w:eastAsia="Calibri"/>
              </w:rPr>
              <w:lastRenderedPageBreak/>
              <w:t>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rsidR="00187660">
        <w:tc>
          <w:tcPr>
            <w:tcW w:w="845" w:type="dxa"/>
          </w:tcPr>
          <w:p w:rsidR="00187660" w:rsidRDefault="00187660">
            <w:pPr>
              <w:pStyle w:val="a4"/>
              <w:spacing w:before="60"/>
              <w:rPr>
                <w:rFonts w:eastAsia="Calibri"/>
              </w:rPr>
            </w:pPr>
            <w:bookmarkStart w:id="23" w:name="_Ref125362995"/>
            <w:bookmarkEnd w:id="23"/>
          </w:p>
        </w:tc>
        <w:tc>
          <w:tcPr>
            <w:tcW w:w="3233" w:type="dxa"/>
          </w:tcPr>
          <w:p w:rsidR="00187660" w:rsidRDefault="00880332">
            <w:pPr>
              <w:pStyle w:val="affb"/>
              <w:spacing w:before="60"/>
              <w:jc w:val="left"/>
              <w:rPr>
                <w:rFonts w:eastAsia="Calibri"/>
              </w:rPr>
            </w:pPr>
            <w:r>
              <w:rPr>
                <w:rFonts w:eastAsia="Calibri"/>
              </w:rPr>
              <w:t>Требования</w:t>
            </w:r>
            <w:r>
              <w:rPr>
                <w:rFonts w:eastAsia="Calibri"/>
              </w:rPr>
              <w:br/>
              <w:t>к описанию продукции:</w:t>
            </w:r>
          </w:p>
        </w:tc>
        <w:tc>
          <w:tcPr>
            <w:tcW w:w="5676" w:type="dxa"/>
          </w:tcPr>
          <w:p w:rsidR="00187660" w:rsidRDefault="00880332">
            <w:pPr>
              <w:pStyle w:val="affb"/>
              <w:spacing w:before="60"/>
            </w:pPr>
            <w:r>
              <w:rPr>
                <w:rFonts w:eastAsia="Calibri"/>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af6"/>
                  <w:rFonts w:eastAsia="Calibri"/>
                </w:rPr>
                <w:t>Приложение № 4</w:t>
              </w:r>
            </w:hyperlink>
            <w:r>
              <w:rPr>
                <w:rFonts w:eastAsia="Calibri"/>
              </w:rPr>
              <w:t xml:space="preserve">)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 </w:t>
            </w:r>
          </w:p>
        </w:tc>
      </w:tr>
      <w:tr w:rsidR="00187660">
        <w:tc>
          <w:tcPr>
            <w:tcW w:w="845" w:type="dxa"/>
          </w:tcPr>
          <w:p w:rsidR="00187660" w:rsidRDefault="00187660">
            <w:pPr>
              <w:pStyle w:val="a4"/>
              <w:spacing w:before="60"/>
              <w:rPr>
                <w:rFonts w:eastAsia="Calibri"/>
              </w:rPr>
            </w:pPr>
          </w:p>
        </w:tc>
        <w:tc>
          <w:tcPr>
            <w:tcW w:w="3233" w:type="dxa"/>
          </w:tcPr>
          <w:p w:rsidR="00187660" w:rsidRDefault="00880332">
            <w:pPr>
              <w:pStyle w:val="affb"/>
              <w:spacing w:before="60"/>
              <w:jc w:val="left"/>
              <w:rPr>
                <w:rFonts w:eastAsia="Calibri"/>
              </w:rPr>
            </w:pPr>
            <w:r>
              <w:rPr>
                <w:rFonts w:eastAsia="Calibri"/>
              </w:rPr>
              <w:t>Применение законодательства о национальном режиме:</w:t>
            </w:r>
          </w:p>
        </w:tc>
        <w:tc>
          <w:tcPr>
            <w:tcW w:w="5676" w:type="dxa"/>
          </w:tcPr>
          <w:p w:rsidR="00187660" w:rsidRDefault="00880332">
            <w:pPr>
              <w:pStyle w:val="affb"/>
              <w:spacing w:before="60"/>
              <w:rPr>
                <w:rFonts w:eastAsia="Calibri"/>
              </w:rPr>
            </w:pPr>
            <w:r>
              <w:rPr>
                <w:rFonts w:eastAsia="Calibri"/>
              </w:rPr>
              <w:t>Национальный режим предоставляется.</w:t>
            </w:r>
          </w:p>
          <w:p w:rsidR="00187660" w:rsidRDefault="00187660">
            <w:pPr>
              <w:pStyle w:val="affe"/>
              <w:spacing w:before="60"/>
              <w:rPr>
                <w:rFonts w:eastAsia="Calibri"/>
              </w:rPr>
            </w:pPr>
          </w:p>
        </w:tc>
      </w:tr>
      <w:tr w:rsidR="00187660">
        <w:tc>
          <w:tcPr>
            <w:tcW w:w="845" w:type="dxa"/>
          </w:tcPr>
          <w:p w:rsidR="00187660" w:rsidRDefault="00187660">
            <w:pPr>
              <w:pStyle w:val="a4"/>
              <w:spacing w:before="60"/>
              <w:rPr>
                <w:rFonts w:eastAsia="Calibri"/>
              </w:rPr>
            </w:pPr>
            <w:bookmarkStart w:id="24" w:name="_Ref125533737"/>
            <w:bookmarkEnd w:id="24"/>
          </w:p>
        </w:tc>
        <w:tc>
          <w:tcPr>
            <w:tcW w:w="3233" w:type="dxa"/>
          </w:tcPr>
          <w:p w:rsidR="00187660" w:rsidRDefault="00880332">
            <w:pPr>
              <w:spacing w:before="60"/>
              <w:rPr>
                <w:rFonts w:eastAsia="Calibri"/>
              </w:rPr>
            </w:pPr>
            <w:r>
              <w:rPr>
                <w:rFonts w:eastAsia="Calibri"/>
              </w:rPr>
              <w:t>Возможность подачи альтернативных предложений:</w:t>
            </w:r>
          </w:p>
        </w:tc>
        <w:tc>
          <w:tcPr>
            <w:tcW w:w="5676" w:type="dxa"/>
          </w:tcPr>
          <w:p w:rsidR="00187660" w:rsidRDefault="00880332">
            <w:pPr>
              <w:pStyle w:val="affb"/>
              <w:spacing w:before="60"/>
              <w:rPr>
                <w:rFonts w:eastAsia="Calibri"/>
              </w:rPr>
            </w:pPr>
            <w:r>
              <w:rPr>
                <w:rFonts w:eastAsia="Calibri"/>
              </w:rPr>
              <w:t>Не предусмотрена.</w:t>
            </w:r>
          </w:p>
          <w:p w:rsidR="00187660" w:rsidRDefault="00187660">
            <w:pPr>
              <w:pStyle w:val="affe"/>
              <w:spacing w:before="60"/>
              <w:rPr>
                <w:rFonts w:eastAsia="Calibri"/>
              </w:rPr>
            </w:pPr>
          </w:p>
        </w:tc>
      </w:tr>
      <w:tr w:rsidR="00187660">
        <w:tc>
          <w:tcPr>
            <w:tcW w:w="845" w:type="dxa"/>
          </w:tcPr>
          <w:p w:rsidR="00187660" w:rsidRDefault="00187660">
            <w:pPr>
              <w:pStyle w:val="a4"/>
              <w:spacing w:before="60"/>
              <w:rPr>
                <w:rFonts w:eastAsia="Calibri"/>
              </w:rPr>
            </w:pPr>
            <w:bookmarkStart w:id="25" w:name="_Ref125475086"/>
            <w:bookmarkEnd w:id="25"/>
          </w:p>
        </w:tc>
        <w:tc>
          <w:tcPr>
            <w:tcW w:w="3233" w:type="dxa"/>
          </w:tcPr>
          <w:p w:rsidR="00187660" w:rsidRDefault="00880332">
            <w:pPr>
              <w:pStyle w:val="affb"/>
              <w:spacing w:before="60"/>
              <w:jc w:val="left"/>
              <w:rPr>
                <w:rFonts w:eastAsia="Calibri"/>
              </w:rPr>
            </w:pPr>
            <w:r>
              <w:rPr>
                <w:rFonts w:eastAsia="Calibri"/>
              </w:rPr>
              <w:t>Место и порядок подачи заявок:</w:t>
            </w:r>
          </w:p>
        </w:tc>
        <w:tc>
          <w:tcPr>
            <w:tcW w:w="5676" w:type="dxa"/>
          </w:tcPr>
          <w:p w:rsidR="00187660" w:rsidRDefault="00880332">
            <w:pPr>
              <w:pStyle w:val="affb"/>
              <w:spacing w:before="60"/>
              <w:rPr>
                <w:rFonts w:eastAsia="Calibri"/>
              </w:rPr>
            </w:pPr>
            <w:r>
              <w:rPr>
                <w:rFonts w:eastAsia="Calibri"/>
              </w:rPr>
              <w:t>Заявки подаются посредством функционала ЭП, по адресу ЭП, указанному в пункте </w:t>
            </w:r>
            <w:r>
              <w:rPr>
                <w:rFonts w:eastAsia="Calibri"/>
              </w:rPr>
              <w:fldChar w:fldCharType="begin"/>
            </w:r>
            <w:r>
              <w:rPr>
                <w:rFonts w:eastAsia="Calibri"/>
              </w:rPr>
              <w:instrText xml:space="preserve"> REF _Ref125360764 \r \h </w:instrText>
            </w:r>
            <w:r>
              <w:rPr>
                <w:rFonts w:eastAsia="Calibri"/>
              </w:rPr>
            </w:r>
            <w:r>
              <w:rPr>
                <w:rFonts w:eastAsia="Calibri"/>
              </w:rPr>
              <w:fldChar w:fldCharType="separate"/>
            </w:r>
            <w:r>
              <w:rPr>
                <w:rFonts w:eastAsia="Calibri"/>
              </w:rPr>
              <w:t>1.2.5</w:t>
            </w:r>
            <w:r>
              <w:rPr>
                <w:rFonts w:eastAsia="Calibri"/>
              </w:rPr>
              <w:fldChar w:fldCharType="end"/>
            </w:r>
            <w:r>
              <w:rPr>
                <w:rFonts w:eastAsia="Calibri"/>
              </w:rPr>
              <w:t>.</w:t>
            </w:r>
          </w:p>
        </w:tc>
      </w:tr>
      <w:tr w:rsidR="00187660">
        <w:tc>
          <w:tcPr>
            <w:tcW w:w="845" w:type="dxa"/>
          </w:tcPr>
          <w:p w:rsidR="00187660" w:rsidRDefault="00187660">
            <w:pPr>
              <w:pStyle w:val="a4"/>
              <w:spacing w:before="60"/>
              <w:rPr>
                <w:rFonts w:eastAsia="Calibri"/>
              </w:rPr>
            </w:pPr>
            <w:bookmarkStart w:id="26" w:name="_Ref125360779"/>
            <w:bookmarkEnd w:id="26"/>
          </w:p>
        </w:tc>
        <w:tc>
          <w:tcPr>
            <w:tcW w:w="3233" w:type="dxa"/>
          </w:tcPr>
          <w:p w:rsidR="00187660" w:rsidRDefault="00880332">
            <w:pPr>
              <w:pStyle w:val="affb"/>
              <w:spacing w:before="60"/>
              <w:jc w:val="left"/>
              <w:rPr>
                <w:rFonts w:eastAsia="Calibri"/>
              </w:rPr>
            </w:pPr>
            <w:r>
              <w:rPr>
                <w:rFonts w:eastAsia="Calibri"/>
              </w:rPr>
              <w:t>Дата начала; дата и время окончания срока подачи заявок:</w:t>
            </w:r>
          </w:p>
        </w:tc>
        <w:tc>
          <w:tcPr>
            <w:tcW w:w="5676" w:type="dxa"/>
          </w:tcPr>
          <w:p w:rsidR="00187660" w:rsidRDefault="00880332">
            <w:pPr>
              <w:pStyle w:val="affb"/>
              <w:spacing w:before="60"/>
              <w:rPr>
                <w:rFonts w:eastAsia="Calibri"/>
              </w:rPr>
            </w:pPr>
            <w:r>
              <w:rPr>
                <w:rFonts w:eastAsia="Calibri"/>
              </w:rPr>
              <w:t>Дата начала подачи заявок:</w:t>
            </w:r>
          </w:p>
          <w:p w:rsidR="00187660" w:rsidRDefault="00880332">
            <w:pPr>
              <w:pStyle w:val="affb"/>
              <w:spacing w:before="60"/>
              <w:rPr>
                <w:rFonts w:eastAsia="Calibri"/>
              </w:rPr>
            </w:pPr>
            <w:r>
              <w:rPr>
                <w:rFonts w:eastAsia="Calibri"/>
              </w:rPr>
              <w:t>«22» октября 2026 г.</w:t>
            </w:r>
          </w:p>
          <w:p w:rsidR="00187660" w:rsidRDefault="00880332">
            <w:pPr>
              <w:pStyle w:val="affb"/>
              <w:spacing w:before="60"/>
              <w:rPr>
                <w:rFonts w:eastAsia="Calibri"/>
              </w:rPr>
            </w:pPr>
            <w:r>
              <w:rPr>
                <w:rFonts w:eastAsia="Calibri"/>
              </w:rPr>
              <w:t>Дата и время окончания срока подачи заявок:</w:t>
            </w:r>
          </w:p>
          <w:p w:rsidR="00187660" w:rsidRDefault="00880332">
            <w:pPr>
              <w:pStyle w:val="affb"/>
              <w:spacing w:before="60"/>
              <w:rPr>
                <w:rFonts w:eastAsia="Calibri"/>
              </w:rPr>
            </w:pPr>
            <w:r>
              <w:rPr>
                <w:rFonts w:eastAsia="Calibri"/>
              </w:rPr>
              <w:t>«10» ноября 2026 г. в 12 ч. 00 мин.</w:t>
            </w:r>
          </w:p>
          <w:p w:rsidR="00187660" w:rsidRDefault="00880332">
            <w:pPr>
              <w:pStyle w:val="affb"/>
              <w:spacing w:before="60"/>
              <w:rPr>
                <w:rFonts w:eastAsia="Calibri"/>
              </w:rPr>
            </w:pPr>
            <w:r>
              <w:rPr>
                <w:rFonts w:eastAsia="Calibri"/>
              </w:rPr>
              <w:t>(по московскому времени).</w:t>
            </w:r>
          </w:p>
        </w:tc>
      </w:tr>
      <w:tr w:rsidR="00187660">
        <w:tc>
          <w:tcPr>
            <w:tcW w:w="845" w:type="dxa"/>
          </w:tcPr>
          <w:p w:rsidR="00187660" w:rsidRDefault="00187660">
            <w:pPr>
              <w:pStyle w:val="a4"/>
              <w:spacing w:before="60"/>
              <w:rPr>
                <w:rFonts w:eastAsia="Calibri"/>
              </w:rPr>
            </w:pPr>
          </w:p>
        </w:tc>
        <w:tc>
          <w:tcPr>
            <w:tcW w:w="3233" w:type="dxa"/>
          </w:tcPr>
          <w:p w:rsidR="00187660" w:rsidRDefault="00880332">
            <w:pPr>
              <w:pStyle w:val="affb"/>
              <w:spacing w:before="60"/>
              <w:jc w:val="left"/>
              <w:rPr>
                <w:rFonts w:eastAsia="Calibri"/>
              </w:rPr>
            </w:pPr>
            <w:r>
              <w:rPr>
                <w:rFonts w:eastAsia="Calibri"/>
              </w:rPr>
              <w:t>Срок предоставления Участникам разъяснений Документации о закупке:</w:t>
            </w:r>
          </w:p>
        </w:tc>
        <w:tc>
          <w:tcPr>
            <w:tcW w:w="5676" w:type="dxa"/>
          </w:tcPr>
          <w:p w:rsidR="00187660" w:rsidRDefault="00880332">
            <w:pPr>
              <w:pStyle w:val="affb"/>
              <w:spacing w:before="60"/>
              <w:rPr>
                <w:rFonts w:eastAsia="Calibri"/>
              </w:rPr>
            </w:pPr>
            <w:r>
              <w:rPr>
                <w:rFonts w:eastAsia="Calibri"/>
              </w:rPr>
              <w:t>Дата и время окончания срока предоставления разъяснений:</w:t>
            </w:r>
          </w:p>
          <w:p w:rsidR="00187660" w:rsidRDefault="00880332">
            <w:pPr>
              <w:pStyle w:val="affb"/>
              <w:spacing w:before="60"/>
              <w:rPr>
                <w:rFonts w:eastAsia="Calibri"/>
              </w:rPr>
            </w:pPr>
            <w:r>
              <w:rPr>
                <w:rFonts w:eastAsia="Calibri"/>
              </w:rPr>
              <w:t>«10» ноября 2026 г. в 12 ч. 00 мин.</w:t>
            </w:r>
          </w:p>
          <w:p w:rsidR="00187660" w:rsidRDefault="00880332">
            <w:pPr>
              <w:pStyle w:val="affb"/>
              <w:spacing w:before="60"/>
              <w:rPr>
                <w:rFonts w:eastAsia="Calibri"/>
              </w:rPr>
            </w:pPr>
            <w:r>
              <w:rPr>
                <w:rFonts w:eastAsia="Calibri"/>
              </w:rPr>
              <w:t>(по московскому времени).</w:t>
            </w:r>
          </w:p>
          <w:p w:rsidR="00187660" w:rsidRDefault="00880332">
            <w:pPr>
              <w:pStyle w:val="affb"/>
              <w:spacing w:before="60"/>
              <w:rPr>
                <w:rFonts w:eastAsia="Calibri"/>
              </w:rPr>
            </w:pPr>
            <w:r>
              <w:rPr>
                <w:rFonts w:eastAsia="Calibri"/>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rPr>
              <w:fldChar w:fldCharType="begin"/>
            </w:r>
            <w:r>
              <w:rPr>
                <w:rFonts w:eastAsia="Calibri"/>
              </w:rPr>
              <w:instrText xml:space="preserve"> REF _Ref125360779 \r \h </w:instrText>
            </w:r>
            <w:r>
              <w:rPr>
                <w:rFonts w:eastAsia="Calibri"/>
              </w:rPr>
            </w:r>
            <w:r>
              <w:rPr>
                <w:rFonts w:eastAsia="Calibri"/>
              </w:rPr>
              <w:fldChar w:fldCharType="separate"/>
            </w:r>
            <w:r>
              <w:rPr>
                <w:rFonts w:eastAsia="Calibri"/>
              </w:rPr>
              <w:t>1.2.18</w:t>
            </w:r>
            <w:r>
              <w:rPr>
                <w:rFonts w:eastAsia="Calibri"/>
              </w:rPr>
              <w:fldChar w:fldCharType="end"/>
            </w:r>
            <w:r>
              <w:rPr>
                <w:rFonts w:eastAsia="Calibri"/>
              </w:rPr>
              <w:t>.</w:t>
            </w:r>
          </w:p>
        </w:tc>
      </w:tr>
      <w:tr w:rsidR="00187660">
        <w:tc>
          <w:tcPr>
            <w:tcW w:w="845" w:type="dxa"/>
          </w:tcPr>
          <w:p w:rsidR="00187660" w:rsidRDefault="00187660">
            <w:pPr>
              <w:pStyle w:val="a4"/>
              <w:spacing w:before="60"/>
              <w:rPr>
                <w:rFonts w:eastAsia="Calibri"/>
              </w:rPr>
            </w:pPr>
            <w:bookmarkStart w:id="27" w:name="_Ref125476197"/>
            <w:bookmarkEnd w:id="27"/>
          </w:p>
        </w:tc>
        <w:tc>
          <w:tcPr>
            <w:tcW w:w="3233" w:type="dxa"/>
          </w:tcPr>
          <w:p w:rsidR="00187660" w:rsidRDefault="00880332">
            <w:pPr>
              <w:pStyle w:val="affb"/>
              <w:spacing w:before="60"/>
              <w:jc w:val="left"/>
              <w:rPr>
                <w:rFonts w:eastAsia="Calibri"/>
              </w:rPr>
            </w:pPr>
            <w:r>
              <w:rPr>
                <w:rFonts w:eastAsia="Calibri"/>
              </w:rPr>
              <w:t>Место открытия</w:t>
            </w:r>
            <w:r>
              <w:rPr>
                <w:rFonts w:eastAsia="Calibri"/>
              </w:rPr>
              <w:br/>
              <w:t>доступа к заявкам:</w:t>
            </w:r>
          </w:p>
        </w:tc>
        <w:tc>
          <w:tcPr>
            <w:tcW w:w="5676" w:type="dxa"/>
          </w:tcPr>
          <w:p w:rsidR="00187660" w:rsidRDefault="00880332">
            <w:pPr>
              <w:pStyle w:val="affb"/>
              <w:spacing w:before="60"/>
              <w:rPr>
                <w:rFonts w:eastAsia="Calibri"/>
              </w:rPr>
            </w:pPr>
            <w:r>
              <w:rPr>
                <w:rFonts w:eastAsia="Calibri"/>
              </w:rPr>
              <w:t>Открытие доступа к заявкам осуществляется автоматически на ЭП, расположенной по адресу согласно пункту </w:t>
            </w:r>
            <w:r>
              <w:rPr>
                <w:rFonts w:eastAsia="Calibri"/>
              </w:rPr>
              <w:fldChar w:fldCharType="begin"/>
            </w:r>
            <w:r>
              <w:rPr>
                <w:rFonts w:eastAsia="Calibri"/>
              </w:rPr>
              <w:instrText xml:space="preserve"> REF _Ref125360764 \r \h </w:instrText>
            </w:r>
            <w:r>
              <w:rPr>
                <w:rFonts w:eastAsia="Calibri"/>
              </w:rPr>
            </w:r>
            <w:r>
              <w:rPr>
                <w:rFonts w:eastAsia="Calibri"/>
              </w:rPr>
              <w:fldChar w:fldCharType="separate"/>
            </w:r>
            <w:r>
              <w:rPr>
                <w:rFonts w:eastAsia="Calibri"/>
              </w:rPr>
              <w:t>1.2.5</w:t>
            </w:r>
            <w:r>
              <w:rPr>
                <w:rFonts w:eastAsia="Calibri"/>
              </w:rPr>
              <w:fldChar w:fldCharType="end"/>
            </w:r>
            <w:r>
              <w:rPr>
                <w:rFonts w:eastAsia="Calibri"/>
              </w:rPr>
              <w:t>.</w:t>
            </w:r>
          </w:p>
        </w:tc>
      </w:tr>
      <w:tr w:rsidR="00187660">
        <w:tc>
          <w:tcPr>
            <w:tcW w:w="845" w:type="dxa"/>
          </w:tcPr>
          <w:p w:rsidR="00187660" w:rsidRDefault="00187660">
            <w:pPr>
              <w:pStyle w:val="a4"/>
              <w:spacing w:before="60"/>
              <w:rPr>
                <w:rFonts w:eastAsia="Calibri"/>
              </w:rPr>
            </w:pPr>
            <w:bookmarkStart w:id="28" w:name="_Ref125362733"/>
            <w:bookmarkEnd w:id="28"/>
          </w:p>
        </w:tc>
        <w:tc>
          <w:tcPr>
            <w:tcW w:w="3233" w:type="dxa"/>
          </w:tcPr>
          <w:p w:rsidR="00187660" w:rsidRDefault="00880332">
            <w:pPr>
              <w:pStyle w:val="affb"/>
              <w:spacing w:before="60"/>
              <w:jc w:val="left"/>
              <w:rPr>
                <w:rFonts w:eastAsia="Calibri"/>
              </w:rPr>
            </w:pPr>
            <w:r>
              <w:rPr>
                <w:rFonts w:eastAsia="Calibri"/>
              </w:rPr>
              <w:t>Дата окончания рассмотрения заявок:</w:t>
            </w:r>
          </w:p>
        </w:tc>
        <w:tc>
          <w:tcPr>
            <w:tcW w:w="5676" w:type="dxa"/>
          </w:tcPr>
          <w:p w:rsidR="00187660" w:rsidRDefault="00880332">
            <w:pPr>
              <w:pStyle w:val="affb"/>
              <w:spacing w:before="60"/>
              <w:rPr>
                <w:rStyle w:val="af"/>
              </w:rPr>
            </w:pPr>
            <w:r>
              <w:rPr>
                <w:rFonts w:eastAsia="Calibri"/>
              </w:rPr>
              <w:t>«</w:t>
            </w:r>
            <w:r>
              <w:rPr>
                <w:rFonts w:eastAsia="Calibri"/>
                <w:lang w:val="en-US"/>
              </w:rPr>
              <w:t>30</w:t>
            </w:r>
            <w:r>
              <w:rPr>
                <w:rFonts w:eastAsia="Calibri"/>
              </w:rPr>
              <w:t>» ноября 202</w:t>
            </w:r>
            <w:r>
              <w:rPr>
                <w:rFonts w:eastAsia="Calibri"/>
                <w:lang w:val="en-US"/>
              </w:rPr>
              <w:t>6</w:t>
            </w:r>
            <w:r>
              <w:rPr>
                <w:rFonts w:eastAsia="Calibri"/>
              </w:rPr>
              <w:t> г.</w:t>
            </w:r>
          </w:p>
        </w:tc>
      </w:tr>
      <w:tr w:rsidR="00187660">
        <w:tc>
          <w:tcPr>
            <w:tcW w:w="845" w:type="dxa"/>
          </w:tcPr>
          <w:p w:rsidR="00187660" w:rsidRDefault="00187660">
            <w:pPr>
              <w:pStyle w:val="a4"/>
              <w:spacing w:before="60"/>
              <w:rPr>
                <w:rFonts w:eastAsia="Calibri"/>
              </w:rPr>
            </w:pPr>
          </w:p>
        </w:tc>
        <w:tc>
          <w:tcPr>
            <w:tcW w:w="3233" w:type="dxa"/>
          </w:tcPr>
          <w:p w:rsidR="00187660" w:rsidRDefault="00880332">
            <w:pPr>
              <w:pStyle w:val="affb"/>
              <w:spacing w:before="60"/>
              <w:jc w:val="left"/>
              <w:rPr>
                <w:rFonts w:eastAsia="Calibri"/>
              </w:rPr>
            </w:pPr>
            <w:r>
              <w:rPr>
                <w:rFonts w:eastAsia="Calibri"/>
              </w:rPr>
              <w:t>Возможность проведения процедуры переторжки:</w:t>
            </w:r>
          </w:p>
        </w:tc>
        <w:tc>
          <w:tcPr>
            <w:tcW w:w="5676" w:type="dxa"/>
          </w:tcPr>
          <w:p w:rsidR="00187660" w:rsidRDefault="00880332">
            <w:pPr>
              <w:pStyle w:val="affb"/>
              <w:spacing w:before="60"/>
              <w:rPr>
                <w:rFonts w:eastAsia="Calibri"/>
              </w:rPr>
            </w:pPr>
            <w:r>
              <w:rPr>
                <w:rFonts w:eastAsia="Calibri"/>
              </w:rPr>
              <w:t>Не предусмотрено.</w:t>
            </w:r>
          </w:p>
          <w:p w:rsidR="00187660" w:rsidRDefault="00187660">
            <w:pPr>
              <w:pStyle w:val="affe"/>
              <w:spacing w:before="60"/>
              <w:rPr>
                <w:rFonts w:eastAsia="Calibri"/>
              </w:rPr>
            </w:pPr>
          </w:p>
        </w:tc>
      </w:tr>
      <w:tr w:rsidR="00187660">
        <w:tc>
          <w:tcPr>
            <w:tcW w:w="845" w:type="dxa"/>
          </w:tcPr>
          <w:p w:rsidR="00187660" w:rsidRDefault="00187660">
            <w:pPr>
              <w:pStyle w:val="a4"/>
              <w:spacing w:before="60"/>
              <w:rPr>
                <w:rFonts w:eastAsia="Calibri"/>
              </w:rPr>
            </w:pPr>
            <w:bookmarkStart w:id="29" w:name="_Ref125362757"/>
            <w:bookmarkEnd w:id="29"/>
          </w:p>
        </w:tc>
        <w:tc>
          <w:tcPr>
            <w:tcW w:w="3233" w:type="dxa"/>
          </w:tcPr>
          <w:p w:rsidR="00187660" w:rsidRDefault="00880332">
            <w:pPr>
              <w:pStyle w:val="affb"/>
              <w:spacing w:before="60"/>
              <w:jc w:val="left"/>
              <w:rPr>
                <w:rFonts w:eastAsia="Calibri"/>
              </w:rPr>
            </w:pPr>
            <w:r>
              <w:rPr>
                <w:rFonts w:eastAsia="Calibri"/>
              </w:rPr>
              <w:t>Дата подведения</w:t>
            </w:r>
            <w:r>
              <w:rPr>
                <w:rFonts w:eastAsia="Calibri"/>
              </w:rPr>
              <w:br/>
              <w:t>итогов закупки:</w:t>
            </w:r>
          </w:p>
        </w:tc>
        <w:tc>
          <w:tcPr>
            <w:tcW w:w="5676" w:type="dxa"/>
          </w:tcPr>
          <w:p w:rsidR="00187660" w:rsidRDefault="00880332">
            <w:pPr>
              <w:pStyle w:val="affb"/>
              <w:spacing w:before="60"/>
              <w:rPr>
                <w:rFonts w:eastAsia="Calibri"/>
              </w:rPr>
            </w:pPr>
            <w:r>
              <w:rPr>
                <w:rFonts w:eastAsia="Calibri"/>
              </w:rPr>
              <w:t>«30» ноября 2026 г.</w:t>
            </w:r>
          </w:p>
          <w:p w:rsidR="00187660" w:rsidRDefault="00187660">
            <w:pPr>
              <w:pStyle w:val="affb"/>
              <w:spacing w:before="60"/>
              <w:rPr>
                <w:rStyle w:val="af"/>
              </w:rPr>
            </w:pPr>
          </w:p>
        </w:tc>
      </w:tr>
      <w:tr w:rsidR="00187660">
        <w:tc>
          <w:tcPr>
            <w:tcW w:w="845" w:type="dxa"/>
          </w:tcPr>
          <w:p w:rsidR="00187660" w:rsidRDefault="00187660">
            <w:pPr>
              <w:pStyle w:val="a4"/>
              <w:spacing w:before="60"/>
              <w:rPr>
                <w:rFonts w:eastAsia="Calibri"/>
              </w:rPr>
            </w:pPr>
            <w:bookmarkStart w:id="30" w:name="_Ref125361769"/>
            <w:bookmarkEnd w:id="30"/>
          </w:p>
        </w:tc>
        <w:tc>
          <w:tcPr>
            <w:tcW w:w="3233" w:type="dxa"/>
          </w:tcPr>
          <w:p w:rsidR="00187660" w:rsidRDefault="00880332">
            <w:pPr>
              <w:pStyle w:val="affb"/>
              <w:spacing w:before="60"/>
              <w:jc w:val="left"/>
              <w:rPr>
                <w:rFonts w:eastAsia="Calibri"/>
              </w:rPr>
            </w:pPr>
            <w:r>
              <w:rPr>
                <w:rFonts w:eastAsia="Calibri"/>
              </w:rPr>
              <w:t>Рассмотрение, оценка и сопоставление заявок Участников с учетом привлекаемых субподрядчиков:</w:t>
            </w:r>
          </w:p>
        </w:tc>
        <w:tc>
          <w:tcPr>
            <w:tcW w:w="5676" w:type="dxa"/>
          </w:tcPr>
          <w:p w:rsidR="00187660" w:rsidRDefault="00880332">
            <w:pPr>
              <w:pStyle w:val="affb"/>
              <w:spacing w:before="60"/>
              <w:rPr>
                <w:rFonts w:eastAsia="Calibri"/>
              </w:rPr>
            </w:pPr>
            <w:r>
              <w:rPr>
                <w:rFonts w:eastAsia="Calibri"/>
              </w:rPr>
              <w:t>Не предусмотрено.</w:t>
            </w:r>
          </w:p>
          <w:p w:rsidR="00187660" w:rsidRDefault="00187660">
            <w:pPr>
              <w:pStyle w:val="affe"/>
              <w:spacing w:before="60"/>
              <w:rPr>
                <w:rFonts w:eastAsia="Calibri"/>
              </w:rPr>
            </w:pPr>
          </w:p>
        </w:tc>
      </w:tr>
      <w:tr w:rsidR="00187660">
        <w:tc>
          <w:tcPr>
            <w:tcW w:w="845" w:type="dxa"/>
          </w:tcPr>
          <w:p w:rsidR="00187660" w:rsidRDefault="00187660">
            <w:pPr>
              <w:pStyle w:val="a4"/>
              <w:spacing w:before="60"/>
              <w:rPr>
                <w:rFonts w:eastAsia="Calibri"/>
              </w:rPr>
            </w:pPr>
          </w:p>
        </w:tc>
        <w:tc>
          <w:tcPr>
            <w:tcW w:w="3233" w:type="dxa"/>
          </w:tcPr>
          <w:p w:rsidR="00187660" w:rsidRDefault="00880332">
            <w:pPr>
              <w:pStyle w:val="affb"/>
              <w:spacing w:before="60"/>
              <w:jc w:val="left"/>
              <w:rPr>
                <w:rFonts w:eastAsia="Calibri"/>
              </w:rPr>
            </w:pPr>
            <w:r>
              <w:rPr>
                <w:rFonts w:eastAsia="Calibri"/>
              </w:rPr>
              <w:t>Порядок подведения</w:t>
            </w:r>
            <w:r>
              <w:rPr>
                <w:rFonts w:eastAsia="Calibri"/>
              </w:rPr>
              <w:br/>
              <w:t>итогов закупки:</w:t>
            </w:r>
          </w:p>
        </w:tc>
        <w:tc>
          <w:tcPr>
            <w:tcW w:w="5676" w:type="dxa"/>
          </w:tcPr>
          <w:p w:rsidR="00187660" w:rsidRDefault="00880332">
            <w:pPr>
              <w:pStyle w:val="affb"/>
              <w:spacing w:before="60"/>
              <w:rPr>
                <w:rFonts w:eastAsia="Calibri"/>
              </w:rPr>
            </w:pPr>
            <w:r>
              <w:rPr>
                <w:rFonts w:eastAsia="Calibri"/>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rsidR="00187660">
        <w:tc>
          <w:tcPr>
            <w:tcW w:w="845" w:type="dxa"/>
          </w:tcPr>
          <w:p w:rsidR="00187660" w:rsidRDefault="00187660">
            <w:pPr>
              <w:pStyle w:val="a4"/>
              <w:spacing w:before="60"/>
              <w:rPr>
                <w:rFonts w:eastAsia="Calibri"/>
              </w:rPr>
            </w:pPr>
            <w:bookmarkStart w:id="31" w:name="_Ref125366606"/>
            <w:bookmarkEnd w:id="31"/>
          </w:p>
        </w:tc>
        <w:tc>
          <w:tcPr>
            <w:tcW w:w="3233" w:type="dxa"/>
          </w:tcPr>
          <w:p w:rsidR="00187660" w:rsidRDefault="00880332">
            <w:pPr>
              <w:pStyle w:val="affb"/>
              <w:spacing w:before="60"/>
              <w:jc w:val="left"/>
              <w:rPr>
                <w:rFonts w:eastAsia="Calibri"/>
              </w:rPr>
            </w:pPr>
            <w:r>
              <w:rPr>
                <w:rFonts w:eastAsia="Calibri"/>
              </w:rPr>
              <w:t>Количество победителей закупки (в рамках одного лота):</w:t>
            </w:r>
          </w:p>
        </w:tc>
        <w:tc>
          <w:tcPr>
            <w:tcW w:w="5676" w:type="dxa"/>
          </w:tcPr>
          <w:p w:rsidR="00187660" w:rsidRDefault="00880332">
            <w:pPr>
              <w:pStyle w:val="affb"/>
              <w:spacing w:before="60"/>
              <w:rPr>
                <w:rFonts w:eastAsia="Calibri"/>
              </w:rPr>
            </w:pPr>
            <w:r>
              <w:rPr>
                <w:rFonts w:eastAsia="Calibri"/>
              </w:rPr>
              <w:t>Один победитель.</w:t>
            </w:r>
          </w:p>
          <w:p w:rsidR="00187660" w:rsidRDefault="00187660">
            <w:pPr>
              <w:pStyle w:val="affe"/>
              <w:spacing w:before="60"/>
              <w:rPr>
                <w:rFonts w:eastAsia="Calibri"/>
              </w:rPr>
            </w:pPr>
          </w:p>
        </w:tc>
      </w:tr>
      <w:tr w:rsidR="00187660">
        <w:tc>
          <w:tcPr>
            <w:tcW w:w="845" w:type="dxa"/>
          </w:tcPr>
          <w:p w:rsidR="00187660" w:rsidRDefault="00187660">
            <w:pPr>
              <w:pStyle w:val="a4"/>
              <w:spacing w:before="60"/>
              <w:rPr>
                <w:rFonts w:eastAsia="Calibri"/>
              </w:rPr>
            </w:pPr>
            <w:bookmarkStart w:id="32" w:name="_Ref125533374"/>
            <w:bookmarkEnd w:id="32"/>
          </w:p>
        </w:tc>
        <w:tc>
          <w:tcPr>
            <w:tcW w:w="3233" w:type="dxa"/>
          </w:tcPr>
          <w:p w:rsidR="00187660" w:rsidRDefault="00880332">
            <w:pPr>
              <w:pStyle w:val="affb"/>
              <w:spacing w:before="60"/>
              <w:jc w:val="left"/>
              <w:rPr>
                <w:rFonts w:eastAsia="Calibri"/>
              </w:rPr>
            </w:pPr>
            <w:r>
              <w:rPr>
                <w:rFonts w:eastAsia="Calibri"/>
              </w:rPr>
              <w:t>Форма заключения Договора:</w:t>
            </w:r>
          </w:p>
        </w:tc>
        <w:tc>
          <w:tcPr>
            <w:tcW w:w="5676" w:type="dxa"/>
          </w:tcPr>
          <w:p w:rsidR="00187660" w:rsidRDefault="00880332">
            <w:pPr>
              <w:pStyle w:val="affb"/>
              <w:spacing w:before="60"/>
              <w:rPr>
                <w:rFonts w:eastAsia="Calibri"/>
              </w:rPr>
            </w:pPr>
            <w:r>
              <w:rPr>
                <w:rFonts w:eastAsia="Calibri"/>
              </w:rPr>
              <w:t>В бумажной или электронной форме.</w:t>
            </w:r>
          </w:p>
          <w:p w:rsidR="00187660" w:rsidRDefault="00880332">
            <w:pPr>
              <w:pStyle w:val="affb"/>
              <w:spacing w:before="60"/>
              <w:rPr>
                <w:rFonts w:eastAsia="Calibri"/>
              </w:rPr>
            </w:pPr>
            <w:r>
              <w:rPr>
                <w:rFonts w:eastAsia="Calibri"/>
              </w:rPr>
              <w:t>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p w:rsidR="00187660" w:rsidRDefault="00880332">
            <w:pPr>
              <w:pStyle w:val="affb"/>
              <w:spacing w:before="60"/>
              <w:rPr>
                <w:rFonts w:eastAsia="Calibri"/>
              </w:rPr>
            </w:pPr>
            <w:r>
              <w:rPr>
                <w:rFonts w:eastAsia="Calibri"/>
              </w:rPr>
              <w:t>- необходимость наличия у Победителя усиленной квалифицированной электронной подписи, выданной аккредитованным удостоверяющим центром;</w:t>
            </w:r>
          </w:p>
          <w:p w:rsidR="00187660" w:rsidRDefault="00880332">
            <w:pPr>
              <w:pStyle w:val="affb"/>
              <w:spacing w:before="60"/>
              <w:rPr>
                <w:rFonts w:eastAsia="Calibri"/>
              </w:rPr>
            </w:pPr>
            <w:r>
              <w:rPr>
                <w:rFonts w:eastAsia="Calibri"/>
              </w:rPr>
              <w:t>- обращаем внимание Победителя на то, что может возникнуть необходимость в отношении заключения соглашения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w:t>
            </w:r>
          </w:p>
          <w:p w:rsidR="00187660" w:rsidRDefault="00880332">
            <w:pPr>
              <w:pStyle w:val="affb"/>
              <w:spacing w:before="60"/>
              <w:rPr>
                <w:rFonts w:eastAsia="Calibri"/>
              </w:rPr>
            </w:pPr>
            <w:r>
              <w:rPr>
                <w:rFonts w:eastAsia="Calibri"/>
              </w:rPr>
              <w:t>-необходимость Победителю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ЭДО соответствующего соглашения, направленного Заказчиком.</w:t>
            </w:r>
          </w:p>
          <w:p w:rsidR="00187660" w:rsidRDefault="00880332">
            <w:pPr>
              <w:pStyle w:val="affb"/>
              <w:spacing w:before="60"/>
              <w:rPr>
                <w:rFonts w:eastAsia="Calibri"/>
              </w:rPr>
            </w:pPr>
            <w:r>
              <w:rPr>
                <w:rFonts w:eastAsia="Calibri"/>
              </w:rPr>
              <w:t>При заключении договора применяется система электронного документооборота «Контур Диадок» (https://kontur.ru/diadoc/).»</w:t>
            </w:r>
          </w:p>
        </w:tc>
      </w:tr>
      <w:tr w:rsidR="00187660">
        <w:tc>
          <w:tcPr>
            <w:tcW w:w="845" w:type="dxa"/>
          </w:tcPr>
          <w:p w:rsidR="00187660" w:rsidRDefault="00187660">
            <w:pPr>
              <w:pStyle w:val="a4"/>
              <w:spacing w:before="60"/>
              <w:rPr>
                <w:rFonts w:eastAsia="Calibri"/>
              </w:rPr>
            </w:pPr>
            <w:bookmarkStart w:id="33" w:name="_Ref125366813"/>
            <w:bookmarkEnd w:id="33"/>
          </w:p>
        </w:tc>
        <w:tc>
          <w:tcPr>
            <w:tcW w:w="3233" w:type="dxa"/>
          </w:tcPr>
          <w:p w:rsidR="00187660" w:rsidRDefault="00880332">
            <w:pPr>
              <w:pStyle w:val="affb"/>
              <w:spacing w:before="60"/>
              <w:jc w:val="left"/>
              <w:rPr>
                <w:rFonts w:eastAsia="Calibri"/>
              </w:rPr>
            </w:pPr>
            <w:r>
              <w:rPr>
                <w:rFonts w:eastAsia="Calibri"/>
              </w:rPr>
              <w:t>Место подачи документов в отношении цепочки собственников, включая конечных бенефициаров:</w:t>
            </w:r>
          </w:p>
        </w:tc>
        <w:tc>
          <w:tcPr>
            <w:tcW w:w="5676" w:type="dxa"/>
          </w:tcPr>
          <w:p w:rsidR="00187660" w:rsidRDefault="00880332">
            <w:pPr>
              <w:pStyle w:val="affb"/>
              <w:keepNext/>
              <w:spacing w:before="60"/>
              <w:rPr>
                <w:rFonts w:eastAsia="Calibri"/>
              </w:rPr>
            </w:pPr>
            <w:r>
              <w:rPr>
                <w:rFonts w:eastAsia="Calibri"/>
              </w:rPr>
              <w:t>Для подачи документов в бумажной форме:</w:t>
            </w:r>
          </w:p>
          <w:p w:rsidR="00187660" w:rsidRDefault="00880332">
            <w:pPr>
              <w:pStyle w:val="affb"/>
              <w:keepNext/>
              <w:spacing w:before="60"/>
              <w:rPr>
                <w:rFonts w:eastAsia="Calibri"/>
              </w:rPr>
            </w:pPr>
            <w:r>
              <w:rPr>
                <w:rFonts w:eastAsia="Calibri"/>
              </w:rPr>
              <w:t>Контактное лицо (Ф.И.О.): Несмеянова Т.Е./ Пучнина Е.В</w:t>
            </w:r>
          </w:p>
          <w:p w:rsidR="00187660" w:rsidRDefault="00880332">
            <w:pPr>
              <w:widowControl w:val="0"/>
              <w:spacing w:after="120"/>
              <w:rPr>
                <w:rFonts w:eastAsia="Calibri"/>
              </w:rPr>
            </w:pPr>
            <w:r>
              <w:rPr>
                <w:rFonts w:eastAsia="Calibri"/>
              </w:rPr>
              <w:t>Почтовый адрес: 404130, г. Волжский, Волгоградской обл., пр. Ленина, 1А</w:t>
            </w:r>
          </w:p>
          <w:p w:rsidR="00187660" w:rsidRDefault="00880332">
            <w:pPr>
              <w:pStyle w:val="affb"/>
              <w:rPr>
                <w:rFonts w:eastAsia="Calibri"/>
              </w:rPr>
            </w:pPr>
            <w:r>
              <w:rPr>
                <w:rFonts w:eastAsia="Calibri"/>
              </w:rPr>
              <w:t>Для подачи документов в электронной форме:</w:t>
            </w:r>
          </w:p>
          <w:p w:rsidR="00187660" w:rsidRDefault="00880332">
            <w:pPr>
              <w:pStyle w:val="affb"/>
              <w:spacing w:before="60"/>
              <w:rPr>
                <w:rFonts w:eastAsia="Calibri"/>
              </w:rPr>
            </w:pPr>
            <w:bookmarkStart w:id="34" w:name="_Hlk193278855"/>
            <w:r>
              <w:rPr>
                <w:rFonts w:eastAsia="Calibri"/>
              </w:rPr>
              <w:t>Корпоративный сайт ПАО «РусГидро»</w:t>
            </w:r>
            <w:bookmarkEnd w:id="34"/>
            <w:r>
              <w:rPr>
                <w:rFonts w:eastAsia="Calibri"/>
              </w:rPr>
              <w:t>, через специально созданную учетную запись (подробный порядок содержится в разделе </w:t>
            </w:r>
            <w:r>
              <w:rPr>
                <w:rFonts w:eastAsia="Calibri"/>
              </w:rPr>
              <w:fldChar w:fldCharType="begin"/>
            </w:r>
            <w:r>
              <w:rPr>
                <w:rFonts w:eastAsia="Calibri"/>
              </w:rPr>
              <w:instrText xml:space="preserve"> REF _Ref126142429 \r \h </w:instrText>
            </w:r>
            <w:r>
              <w:rPr>
                <w:rFonts w:eastAsia="Calibri"/>
              </w:rPr>
            </w:r>
            <w:r>
              <w:rPr>
                <w:rFonts w:eastAsia="Calibri"/>
              </w:rPr>
              <w:fldChar w:fldCharType="separate"/>
            </w:r>
            <w:r>
              <w:rPr>
                <w:rFonts w:eastAsia="Calibri"/>
              </w:rPr>
              <w:t>5</w:t>
            </w:r>
            <w:r>
              <w:rPr>
                <w:rFonts w:eastAsia="Calibri"/>
              </w:rPr>
              <w:fldChar w:fldCharType="end"/>
            </w:r>
            <w:r>
              <w:rPr>
                <w:rFonts w:eastAsia="Calibri"/>
              </w:rPr>
              <w:t>).</w:t>
            </w:r>
          </w:p>
        </w:tc>
      </w:tr>
      <w:tr w:rsidR="00187660">
        <w:tc>
          <w:tcPr>
            <w:tcW w:w="845" w:type="dxa"/>
          </w:tcPr>
          <w:p w:rsidR="00187660" w:rsidRDefault="00187660">
            <w:pPr>
              <w:pStyle w:val="a4"/>
              <w:spacing w:before="60"/>
              <w:rPr>
                <w:rFonts w:eastAsia="Calibri"/>
              </w:rPr>
            </w:pPr>
            <w:bookmarkStart w:id="35" w:name="_Ref125368490"/>
            <w:bookmarkEnd w:id="35"/>
          </w:p>
        </w:tc>
        <w:tc>
          <w:tcPr>
            <w:tcW w:w="3233" w:type="dxa"/>
          </w:tcPr>
          <w:p w:rsidR="00187660" w:rsidRDefault="00880332">
            <w:pPr>
              <w:pStyle w:val="affb"/>
              <w:spacing w:before="60"/>
              <w:jc w:val="left"/>
              <w:rPr>
                <w:rFonts w:eastAsia="Calibri"/>
              </w:rPr>
            </w:pPr>
            <w:r>
              <w:rPr>
                <w:rFonts w:eastAsia="Calibri"/>
              </w:rPr>
              <w:t>Некритичные пункты Проекта договора:</w:t>
            </w:r>
          </w:p>
        </w:tc>
        <w:tc>
          <w:tcPr>
            <w:tcW w:w="5676" w:type="dxa"/>
          </w:tcPr>
          <w:p w:rsidR="00187660" w:rsidRDefault="00880332">
            <w:pPr>
              <w:pStyle w:val="affb"/>
              <w:spacing w:before="60"/>
              <w:rPr>
                <w:rFonts w:eastAsia="Calibri"/>
              </w:rPr>
            </w:pPr>
            <w:r>
              <w:rPr>
                <w:rFonts w:eastAsia="Calibri"/>
              </w:rPr>
              <w:t>Отсутствуют.</w:t>
            </w:r>
          </w:p>
          <w:p w:rsidR="00187660" w:rsidRDefault="00187660">
            <w:pPr>
              <w:pStyle w:val="affe"/>
              <w:spacing w:before="60"/>
              <w:rPr>
                <w:rFonts w:eastAsia="Calibri"/>
              </w:rPr>
            </w:pPr>
          </w:p>
        </w:tc>
      </w:tr>
      <w:tr w:rsidR="00187660">
        <w:tc>
          <w:tcPr>
            <w:tcW w:w="845" w:type="dxa"/>
          </w:tcPr>
          <w:p w:rsidR="00187660" w:rsidRDefault="00187660">
            <w:pPr>
              <w:pStyle w:val="a4"/>
              <w:spacing w:before="60"/>
              <w:rPr>
                <w:rFonts w:eastAsia="Calibri"/>
              </w:rPr>
            </w:pPr>
          </w:p>
        </w:tc>
        <w:tc>
          <w:tcPr>
            <w:tcW w:w="3233" w:type="dxa"/>
          </w:tcPr>
          <w:p w:rsidR="00187660" w:rsidRDefault="00880332">
            <w:pPr>
              <w:pStyle w:val="affb"/>
              <w:spacing w:before="60"/>
              <w:rPr>
                <w:rFonts w:eastAsia="Calibri"/>
              </w:rPr>
            </w:pPr>
            <w:r>
              <w:rPr>
                <w:rFonts w:eastAsia="Calibri"/>
              </w:rPr>
              <w:t>Обеспечение</w:t>
            </w:r>
            <w:r>
              <w:rPr>
                <w:rFonts w:eastAsia="Calibri"/>
              </w:rPr>
              <w:br/>
              <w:t>исполнения Договора:</w:t>
            </w:r>
          </w:p>
        </w:tc>
        <w:tc>
          <w:tcPr>
            <w:tcW w:w="5676" w:type="dxa"/>
          </w:tcPr>
          <w:p w:rsidR="00187660" w:rsidRDefault="00880332">
            <w:pPr>
              <w:pStyle w:val="affe"/>
              <w:spacing w:before="60"/>
              <w:rPr>
                <w:i w:val="0"/>
                <w:shd w:val="clear" w:color="auto" w:fill="auto"/>
              </w:rPr>
            </w:pPr>
            <w:r>
              <w:rPr>
                <w:rFonts w:eastAsia="Calibri"/>
                <w:i w:val="0"/>
                <w:shd w:val="clear" w:color="auto" w:fill="auto"/>
              </w:rPr>
              <w:t>Требуется:</w:t>
            </w:r>
          </w:p>
          <w:p w:rsidR="00187660" w:rsidRDefault="00880332">
            <w:pPr>
              <w:pStyle w:val="affe"/>
              <w:spacing w:before="60"/>
              <w:rPr>
                <w:i w:val="0"/>
                <w:shd w:val="clear" w:color="auto" w:fill="auto"/>
              </w:rPr>
            </w:pPr>
            <w:r>
              <w:rPr>
                <w:rFonts w:eastAsia="Calibri"/>
                <w:i w:val="0"/>
                <w:shd w:val="clear" w:color="auto" w:fill="auto"/>
              </w:rPr>
              <w:t>возврат предварительной оплаты (аванса):</w:t>
            </w:r>
          </w:p>
          <w:p w:rsidR="00187660" w:rsidRDefault="00880332">
            <w:pPr>
              <w:pStyle w:val="affe"/>
              <w:spacing w:before="60"/>
              <w:rPr>
                <w:i w:val="0"/>
                <w:shd w:val="clear" w:color="auto" w:fill="auto"/>
              </w:rPr>
            </w:pPr>
            <w:r>
              <w:rPr>
                <w:rFonts w:eastAsia="Calibri"/>
                <w:i w:val="0"/>
                <w:shd w:val="clear" w:color="auto" w:fill="auto"/>
              </w:rPr>
              <w:t>-</w:t>
            </w:r>
            <w:r>
              <w:rPr>
                <w:rFonts w:eastAsia="Calibri"/>
                <w:i w:val="0"/>
                <w:shd w:val="clear" w:color="auto" w:fill="auto"/>
              </w:rPr>
              <w:tab/>
              <w:t>размер обеспечения: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w:t>
            </w:r>
          </w:p>
          <w:p w:rsidR="00187660" w:rsidRDefault="00880332">
            <w:pPr>
              <w:pStyle w:val="affe"/>
              <w:spacing w:before="60"/>
              <w:rPr>
                <w:i w:val="0"/>
                <w:shd w:val="clear" w:color="auto" w:fill="auto"/>
              </w:rPr>
            </w:pPr>
            <w:r>
              <w:rPr>
                <w:rFonts w:eastAsia="Calibri"/>
                <w:i w:val="0"/>
                <w:shd w:val="clear" w:color="auto" w:fill="auto"/>
              </w:rPr>
              <w:t>-</w:t>
            </w:r>
            <w:r>
              <w:rPr>
                <w:rFonts w:eastAsia="Calibri"/>
                <w:i w:val="0"/>
                <w:shd w:val="clear" w:color="auto" w:fill="auto"/>
              </w:rPr>
              <w:tab/>
              <w:t>валюта обеспечения: валюта расчетов по Договору (рубли).</w:t>
            </w:r>
          </w:p>
          <w:p w:rsidR="00187660" w:rsidRDefault="00880332">
            <w:pPr>
              <w:pStyle w:val="affe"/>
              <w:spacing w:before="60"/>
              <w:rPr>
                <w:i w:val="0"/>
                <w:shd w:val="clear" w:color="auto" w:fill="auto"/>
              </w:rPr>
            </w:pPr>
            <w:r>
              <w:rPr>
                <w:rFonts w:eastAsia="Calibri"/>
                <w:i w:val="0"/>
                <w:shd w:val="clear" w:color="auto" w:fill="auto"/>
              </w:rPr>
              <w:t>Иные требования к обеспечению исполнения Договора: приведены в Проекте договора (Приложение №2 к Документации о закупке).</w:t>
            </w:r>
          </w:p>
        </w:tc>
      </w:tr>
    </w:tbl>
    <w:p w:rsidR="00187660" w:rsidRDefault="00880332">
      <w:pPr>
        <w:pStyle w:val="a2"/>
      </w:pPr>
      <w:bookmarkStart w:id="36" w:name="_Toc229567031"/>
      <w:bookmarkStart w:id="37" w:name="_Ref125360337"/>
      <w:bookmarkStart w:id="38" w:name="_Ref125360073"/>
      <w:r>
        <w:lastRenderedPageBreak/>
        <w:t>Общие положения</w:t>
      </w:r>
      <w:bookmarkEnd w:id="36"/>
      <w:bookmarkEnd w:id="37"/>
      <w:bookmarkEnd w:id="38"/>
    </w:p>
    <w:p w:rsidR="00187660" w:rsidRDefault="00880332">
      <w:pPr>
        <w:pStyle w:val="a3"/>
      </w:pPr>
      <w:bookmarkStart w:id="39" w:name="_Toc229567032"/>
      <w:r>
        <w:t>Общие сведения о закупке</w:t>
      </w:r>
      <w:bookmarkEnd w:id="39"/>
    </w:p>
    <w:p w:rsidR="00187660" w:rsidRDefault="00880332">
      <w:pPr>
        <w:pStyle w:val="a4"/>
      </w:pPr>
      <w:r>
        <w:t>Организатор официально размещенным Извещением приглашает лиц, указанных в подразделе </w:t>
      </w:r>
      <w:r>
        <w:fldChar w:fldCharType="begin"/>
      </w:r>
      <w:r>
        <w:instrText xml:space="preserve"> REF _Ref125359973 \r \h </w:instrText>
      </w:r>
      <w:r>
        <w:fldChar w:fldCharType="separate"/>
      </w:r>
      <w:r>
        <w:t>1.2</w:t>
      </w:r>
      <w:r>
        <w:fldChar w:fldCharType="end"/>
      </w:r>
      <w:r>
        <w:t>, к участию в закупке на право заключения договора, предмет которого указан в том же подразделе.</w:t>
      </w:r>
    </w:p>
    <w:p w:rsidR="00187660" w:rsidRDefault="00880332">
      <w:pPr>
        <w:pStyle w:val="a4"/>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t>3</w:t>
      </w:r>
      <w:r>
        <w:fldChar w:fldCharType="end"/>
      </w:r>
      <w:r>
        <w:t xml:space="preserve"> Документации о закупке.</w:t>
      </w:r>
    </w:p>
    <w:p w:rsidR="00187660" w:rsidRDefault="00880332">
      <w:pPr>
        <w:pStyle w:val="a4"/>
      </w:pPr>
      <w:r>
        <w:t xml:space="preserve">Требования к поставляемой продукции, включая срок, объем и место поставки продукции, изложены в </w:t>
      </w:r>
      <w:hyperlink w:anchor="Прил01_ТехТребования">
        <w:r>
          <w:rPr>
            <w:rStyle w:val="af6"/>
          </w:rPr>
          <w:t>Технических требованиях (Приложение № 1)</w:t>
        </w:r>
      </w:hyperlink>
      <w:r>
        <w:t xml:space="preserve">. </w:t>
      </w:r>
      <w:hyperlink w:anchor="Прил02_ПроектДоговора">
        <w:r>
          <w:rPr>
            <w:rStyle w:val="af6"/>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af6"/>
          </w:rPr>
          <w:t>Приложении № 2</w:t>
        </w:r>
      </w:hyperlink>
      <w:r>
        <w:t>. Если в подразделе </w:t>
      </w:r>
      <w:r>
        <w:fldChar w:fldCharType="begin"/>
      </w:r>
      <w:r>
        <w:instrText xml:space="preserve"> REF _Ref125359973 \r \h </w:instrText>
      </w:r>
      <w:r>
        <w:fldChar w:fldCharType="separate"/>
      </w:r>
      <w:r>
        <w:t>1.2</w:t>
      </w:r>
      <w:r>
        <w:fldChar w:fldCharType="end"/>
      </w:r>
      <w: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af6"/>
          </w:rPr>
          <w:t>Приложение № 4</w:t>
        </w:r>
      </w:hyperlink>
      <w:r>
        <w:t>)).</w:t>
      </w:r>
    </w:p>
    <w:p w:rsidR="00187660" w:rsidRDefault="00880332">
      <w:pPr>
        <w:pStyle w:val="a4"/>
      </w:pPr>
      <w:r>
        <w:t>Подробная информация о порядке проведения закупки и участия в ней, а также о порядке заключения Договора, приведены в разделах </w:t>
      </w:r>
      <w:r>
        <w:fldChar w:fldCharType="begin"/>
      </w:r>
      <w:r>
        <w:instrText xml:space="preserve"> REF _Ref125361211 \r \h </w:instrText>
      </w:r>
      <w:r>
        <w:fldChar w:fldCharType="separate"/>
      </w:r>
      <w:r>
        <w:t>4</w:t>
      </w:r>
      <w:r>
        <w:fldChar w:fldCharType="end"/>
      </w:r>
      <w:r>
        <w:t xml:space="preserve">, </w:t>
      </w:r>
      <w:r>
        <w:fldChar w:fldCharType="begin"/>
      </w:r>
      <w:r>
        <w:instrText xml:space="preserve"> REF _Ref126142429 \r \h </w:instrText>
      </w:r>
      <w:r>
        <w:fldChar w:fldCharType="separate"/>
      </w:r>
      <w:r>
        <w:t>5</w:t>
      </w:r>
      <w:r>
        <w:fldChar w:fldCharType="end"/>
      </w:r>
      <w: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af6"/>
          </w:rPr>
          <w:t>№ 4</w:t>
        </w:r>
      </w:hyperlink>
      <w:r>
        <w:t xml:space="preserve">, </w:t>
      </w:r>
      <w:hyperlink w:anchor="Прил05_ФормыПобедителя">
        <w:r>
          <w:rPr>
            <w:rStyle w:val="af6"/>
          </w:rPr>
          <w:t>№ 5</w:t>
        </w:r>
      </w:hyperlink>
      <w:r>
        <w:t>.</w:t>
      </w:r>
    </w:p>
    <w:p w:rsidR="00187660" w:rsidRDefault="00880332">
      <w:pPr>
        <w:pStyle w:val="a3"/>
      </w:pPr>
      <w:bookmarkStart w:id="40" w:name="_Toc229567033"/>
      <w:r>
        <w:t>Правовой статус документов</w:t>
      </w:r>
      <w:bookmarkEnd w:id="40"/>
    </w:p>
    <w:p w:rsidR="00187660" w:rsidRDefault="00880332">
      <w:pPr>
        <w:pStyle w:val="a4"/>
      </w:pPr>
      <w:r>
        <w:t>Состязательный отбор не является конкурентной процедурой в соответствии с действующим законодательством.</w:t>
      </w:r>
    </w:p>
    <w:p w:rsidR="00187660" w:rsidRDefault="00880332">
      <w:pPr>
        <w:pStyle w:val="a4"/>
      </w:pPr>
      <w:r>
        <w:t>Документация о закупке вместе с Извещением, являющимся ее неотъемлемой частью, являются приглашением Организатора делать оферты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rsidR="00187660" w:rsidRDefault="00880332">
      <w:pPr>
        <w:pStyle w:val="a4"/>
      </w:pPr>
      <w:r>
        <w:t>Заявка Участника имеет правовой статус оферты и будет рассматриваться Организатором в течение указанного в ней срока ее действия.</w:t>
      </w:r>
    </w:p>
    <w:p w:rsidR="00187660" w:rsidRDefault="00880332">
      <w:pPr>
        <w:pStyle w:val="a4"/>
        <w:keepNext/>
      </w:pPr>
      <w:bookmarkStart w:id="41" w:name="_Ref125366985"/>
      <w:r>
        <w:t>При определении условий Договора по результатам закупки используется иерархия документов, установленная в пункте </w:t>
      </w:r>
      <w:r>
        <w:fldChar w:fldCharType="begin"/>
      </w:r>
      <w:r>
        <w:instrText xml:space="preserve"> REF _Ref132288402 \r \h </w:instrText>
      </w:r>
      <w:r>
        <w:fldChar w:fldCharType="separate"/>
      </w:r>
      <w:r>
        <w:t>5.2.9</w:t>
      </w:r>
      <w:r>
        <w:fldChar w:fldCharType="end"/>
      </w:r>
      <w:bookmarkEnd w:id="41"/>
      <w:r>
        <w:t>.</w:t>
      </w:r>
    </w:p>
    <w:p w:rsidR="00187660" w:rsidRDefault="00880332">
      <w:pPr>
        <w:pStyle w:val="a4"/>
      </w:pPr>
      <w: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rsidR="00187660" w:rsidRDefault="00880332">
      <w:pPr>
        <w:pStyle w:val="a4"/>
      </w:pPr>
      <w:r>
        <w:t>Во всем, что не урегулировано Извещением и Документацией о закупке, стороны руководствуются Положением о закупке (в редакции, действующей на дату официального размещения Извещения).</w:t>
      </w:r>
    </w:p>
    <w:p w:rsidR="00187660" w:rsidRDefault="00880332">
      <w:pPr>
        <w:pStyle w:val="a4"/>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 диспозитивным нормам указанных документов.</w:t>
      </w:r>
    </w:p>
    <w:p w:rsidR="00187660" w:rsidRDefault="00880332">
      <w:pPr>
        <w:pStyle w:val="a4"/>
      </w:pPr>
      <w:r>
        <w:t>Иные документы Организатора и Участников не определяют права и обязанности сторон в связи с данной закупкой.</w:t>
      </w:r>
    </w:p>
    <w:p w:rsidR="00187660" w:rsidRDefault="00880332">
      <w:pPr>
        <w:pStyle w:val="a4"/>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rsidR="00187660" w:rsidRDefault="00880332">
      <w:pPr>
        <w:pStyle w:val="a3"/>
      </w:pPr>
      <w:bookmarkStart w:id="42" w:name="_Toc229567034"/>
      <w:bookmarkStart w:id="43" w:name="_Ref125363536"/>
      <w:r>
        <w:t>Обжалование</w:t>
      </w:r>
      <w:bookmarkEnd w:id="42"/>
      <w:bookmarkEnd w:id="43"/>
    </w:p>
    <w:p w:rsidR="00187660" w:rsidRDefault="00880332">
      <w:pPr>
        <w:pStyle w:val="a4"/>
      </w:pPr>
      <w: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rsidR="00187660" w:rsidRDefault="00880332">
      <w:pPr>
        <w:pStyle w:val="a4"/>
      </w:pPr>
      <w: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rsidR="00187660" w:rsidRDefault="00880332">
      <w:pPr>
        <w:pStyle w:val="a4"/>
        <w:keepNext/>
      </w:pPr>
      <w:r>
        <w:t>Если разногласия не разрешены по взаимному согласию представившего их Участника и Заказчика, может быть принято одно из следующих решений:</w:t>
      </w:r>
    </w:p>
    <w:p w:rsidR="00187660" w:rsidRDefault="00880332">
      <w:pPr>
        <w:pStyle w:val="a5"/>
      </w:pPr>
      <w: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rsidR="00187660" w:rsidRDefault="00880332">
      <w:pPr>
        <w:pStyle w:val="a5"/>
      </w:pPr>
      <w:r>
        <w:t>признать заявление Участника необоснованным.</w:t>
      </w:r>
    </w:p>
    <w:p w:rsidR="00187660" w:rsidRDefault="00880332">
      <w:pPr>
        <w:pStyle w:val="a4"/>
      </w:pPr>
      <w: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с учетом того, что настоящая закупка не является торгами. Если обжалуемые действия (бездействие) совершены после окончания установленного срока подачи заявок (подраздел </w:t>
      </w:r>
      <w:r>
        <w:fldChar w:fldCharType="begin"/>
      </w:r>
      <w:r>
        <w:instrText xml:space="preserve"> REF _Ref125359973 \r \h </w:instrText>
      </w:r>
      <w:r>
        <w:fldChar w:fldCharType="separate"/>
      </w:r>
      <w:r>
        <w:t>1.2</w:t>
      </w:r>
      <w:r>
        <w:fldChar w:fldCharType="end"/>
      </w:r>
      <w:r>
        <w:t>), обжалование таких действий (бездействия) может осуществляться только Участником, подавшим заявку на участие в такой закупке.</w:t>
      </w:r>
    </w:p>
    <w:p w:rsidR="00187660" w:rsidRDefault="00880332">
      <w:pPr>
        <w:pStyle w:val="a4"/>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rsidR="00187660" w:rsidRDefault="00880332">
      <w:pPr>
        <w:pStyle w:val="a5"/>
      </w:pPr>
      <w: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rsidR="00187660" w:rsidRDefault="00880332">
      <w:pPr>
        <w:pStyle w:val="a5"/>
      </w:pPr>
      <w: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44" w:name="_Hlk219296876"/>
      <w:bookmarkStart w:id="45" w:name="_Hlk219301278"/>
      <w:r>
        <w:t>Красноярского края</w:t>
      </w:r>
      <w:bookmarkEnd w:id="44"/>
      <w:bookmarkEnd w:id="45"/>
      <w:r>
        <w:t>.</w:t>
      </w:r>
    </w:p>
    <w:p w:rsidR="00187660" w:rsidRDefault="00880332">
      <w:pPr>
        <w:pStyle w:val="affb"/>
        <w:ind w:left="1134"/>
      </w:pPr>
      <w:r>
        <w:t>Закупочная комиссия определяется в соответствии с Положением о закупке.</w:t>
      </w:r>
    </w:p>
    <w:p w:rsidR="00187660" w:rsidRDefault="00880332">
      <w:pPr>
        <w:pStyle w:val="a3"/>
      </w:pPr>
      <w:bookmarkStart w:id="46" w:name="_Toc229567035"/>
      <w:bookmarkStart w:id="47" w:name="_Ref125472658"/>
      <w:r>
        <w:t>Особые положения при проведении закупки с использованием ЭП</w:t>
      </w:r>
      <w:bookmarkEnd w:id="46"/>
      <w:bookmarkEnd w:id="47"/>
    </w:p>
    <w:p w:rsidR="00187660" w:rsidRDefault="00880332">
      <w:pPr>
        <w:pStyle w:val="a4"/>
      </w:pPr>
      <w:r>
        <w:t>Наименование ЭП, посредством которой проводится закупка, указано в подразделе </w:t>
      </w:r>
      <w:r>
        <w:fldChar w:fldCharType="begin"/>
      </w:r>
      <w:r>
        <w:instrText xml:space="preserve"> REF _Ref125359973 \r \h </w:instrText>
      </w:r>
      <w:r>
        <w:fldChar w:fldCharType="separate"/>
      </w:r>
      <w:r>
        <w:t>1.2</w:t>
      </w:r>
      <w:r>
        <w:fldChar w:fldCharType="end"/>
      </w:r>
      <w:r>
        <w:t>. До подачи заявки Участник обязан ознакомиться с Регламентом ЭП, опубликованными на сайте соответствующей ЭП.</w:t>
      </w:r>
    </w:p>
    <w:p w:rsidR="00187660" w:rsidRDefault="00880332">
      <w:pPr>
        <w:pStyle w:val="a4"/>
      </w:pPr>
      <w: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rsidR="00187660" w:rsidRDefault="00880332">
      <w:pPr>
        <w:pStyle w:val="a4"/>
      </w:pPr>
      <w:bookmarkStart w:id="48" w:name="_Ref135748672"/>
      <w: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48"/>
    </w:p>
    <w:p w:rsidR="00187660" w:rsidRDefault="00880332">
      <w:pPr>
        <w:pStyle w:val="a4"/>
      </w:pPr>
      <w:bookmarkStart w:id="49" w:name="_Ref135748741"/>
      <w: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9"/>
    </w:p>
    <w:p w:rsidR="00187660" w:rsidRDefault="00880332">
      <w:pPr>
        <w:pStyle w:val="a3"/>
      </w:pPr>
      <w:bookmarkStart w:id="50" w:name="_Toc229567036"/>
      <w:r>
        <w:t>Прочие положения</w:t>
      </w:r>
      <w:bookmarkEnd w:id="50"/>
    </w:p>
    <w:p w:rsidR="00187660" w:rsidRDefault="00880332">
      <w:pPr>
        <w:pStyle w:val="a4"/>
      </w:pPr>
      <w: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rsidR="00187660" w:rsidRDefault="00880332">
      <w:pPr>
        <w:pStyle w:val="a4"/>
      </w:pPr>
      <w:bookmarkStart w:id="51" w:name="_Ref136257236"/>
      <w: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51"/>
    </w:p>
    <w:p w:rsidR="00187660" w:rsidRDefault="00880332">
      <w:pPr>
        <w:pStyle w:val="a4"/>
      </w:pPr>
      <w:r>
        <w:lastRenderedPageBreak/>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rsidR="00187660" w:rsidRDefault="00880332">
      <w:pPr>
        <w:pStyle w:val="a2"/>
      </w:pPr>
      <w:bookmarkStart w:id="52" w:name="_Toc229567037"/>
      <w:bookmarkStart w:id="53" w:name="_Ref125361210"/>
      <w:r>
        <w:lastRenderedPageBreak/>
        <w:t>Требования к Участникам</w:t>
      </w:r>
      <w:bookmarkEnd w:id="52"/>
      <w:bookmarkEnd w:id="53"/>
    </w:p>
    <w:p w:rsidR="00187660" w:rsidRDefault="00880332">
      <w:pPr>
        <w:pStyle w:val="a3"/>
      </w:pPr>
      <w:bookmarkStart w:id="54" w:name="_Toc229567038"/>
      <w:bookmarkStart w:id="55" w:name="_Ref127524530"/>
      <w:r>
        <w:t>Общие требования к Участникам</w:t>
      </w:r>
      <w:bookmarkEnd w:id="54"/>
      <w:bookmarkEnd w:id="55"/>
    </w:p>
    <w:p w:rsidR="00187660" w:rsidRDefault="00880332">
      <w:pPr>
        <w:pStyle w:val="a4"/>
      </w:pPr>
      <w:bookmarkStart w:id="56" w:name="_Ref125361514"/>
      <w:r>
        <w:t>Из лиц, указанных в подразделе </w:t>
      </w:r>
      <w:r>
        <w:fldChar w:fldCharType="begin"/>
      </w:r>
      <w:r>
        <w:instrText xml:space="preserve"> REF _Ref125359973 \r \h </w:instrText>
      </w:r>
      <w:r>
        <w:fldChar w:fldCharType="separate"/>
      </w:r>
      <w:r>
        <w:t>1.2</w:t>
      </w:r>
      <w:r>
        <w:fldChar w:fldCharType="end"/>
      </w:r>
      <w: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56"/>
    </w:p>
    <w:p w:rsidR="00187660" w:rsidRDefault="00880332">
      <w:pPr>
        <w:pStyle w:val="a4"/>
      </w:pPr>
      <w:r>
        <w:t>Однако, чтобы претендовать на победу в закупке Участник в целом должен отвечать требованиям, установленным в Документации о закупке.</w:t>
      </w:r>
    </w:p>
    <w:p w:rsidR="00187660" w:rsidRDefault="00880332">
      <w:pPr>
        <w:pStyle w:val="a4"/>
      </w:pPr>
      <w:r>
        <w:t xml:space="preserve">Требования к Участникам установлены с учетом предмета договора, </w:t>
      </w:r>
      <w:hyperlink w:anchor="Прил01_ТехТребования">
        <w:r>
          <w:rPr>
            <w:rStyle w:val="af6"/>
          </w:rPr>
          <w:t>Технических требований (Приложение № 1)</w:t>
        </w:r>
      </w:hyperlink>
      <w:r>
        <w:t xml:space="preserve"> и </w:t>
      </w:r>
      <w:hyperlink w:anchor="Прил02_ПроектДоговора">
        <w:r>
          <w:rPr>
            <w:rStyle w:val="af6"/>
          </w:rPr>
          <w:t>Проекта договора (Приложение № 2)</w:t>
        </w:r>
      </w:hyperlink>
      <w:r>
        <w:t>. Если в подразделе </w:t>
      </w:r>
      <w:r>
        <w:fldChar w:fldCharType="begin"/>
      </w:r>
      <w:r>
        <w:instrText xml:space="preserve"> REF _Ref125359973 \r \h </w:instrText>
      </w:r>
      <w:r>
        <w:fldChar w:fldCharType="separate"/>
      </w:r>
      <w:r>
        <w:t>1.2</w:t>
      </w:r>
      <w:r>
        <w:fldChar w:fldCharType="end"/>
      </w:r>
      <w: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af6"/>
          </w:rPr>
          <w:t>Приложение № 4</w:t>
        </w:r>
      </w:hyperlink>
      <w:r>
        <w:t>)).</w:t>
      </w:r>
    </w:p>
    <w:p w:rsidR="00187660" w:rsidRDefault="00880332">
      <w:pPr>
        <w:pStyle w:val="a4"/>
        <w:keepNext/>
      </w:pPr>
      <w:r>
        <w:t>Установлены следующие требования к Участникам, которые приведены в </w:t>
      </w:r>
      <w:hyperlink w:anchor="Прил03_ТребованияУчастникам">
        <w:r>
          <w:rPr>
            <w:rStyle w:val="af6"/>
          </w:rPr>
          <w:t>Приложении № 3</w:t>
        </w:r>
      </w:hyperlink>
      <w:r>
        <w:t>:</w:t>
      </w:r>
    </w:p>
    <w:p w:rsidR="00187660" w:rsidRDefault="00880332">
      <w:pPr>
        <w:pStyle w:val="a5"/>
      </w:pPr>
      <w:r>
        <w:t>обязательные требования (подраздел </w:t>
      </w:r>
      <w:r>
        <w:fldChar w:fldCharType="begin"/>
      </w:r>
      <w:r>
        <w:instrText xml:space="preserve"> REF _Ref125361435 \r \h </w:instrText>
      </w:r>
      <w:r>
        <w:fldChar w:fldCharType="separate"/>
      </w:r>
      <w:r>
        <w:t>8.2</w:t>
      </w:r>
      <w:r>
        <w:fldChar w:fldCharType="end"/>
      </w:r>
      <w:r>
        <w:t>) – Участники должны им соответствовать;</w:t>
      </w:r>
    </w:p>
    <w:p w:rsidR="00187660" w:rsidRDefault="00880332">
      <w:pPr>
        <w:pStyle w:val="a5"/>
      </w:pPr>
      <w:r>
        <w:t>специальные требования – Участники должны им соответствовать, если они установлены (подраздел </w:t>
      </w:r>
      <w:r>
        <w:fldChar w:fldCharType="begin"/>
      </w:r>
      <w:r>
        <w:instrText xml:space="preserve"> REF _Ref125709153 \r \h </w:instrText>
      </w:r>
      <w:r>
        <w:fldChar w:fldCharType="separate"/>
      </w:r>
      <w:r>
        <w:t>8.3</w:t>
      </w:r>
      <w:r>
        <w:fldChar w:fldCharType="end"/>
      </w:r>
      <w:r>
        <w:t>);</w:t>
      </w:r>
    </w:p>
    <w:p w:rsidR="00187660" w:rsidRDefault="00880332">
      <w:pPr>
        <w:pStyle w:val="a5"/>
      </w:pPr>
      <w:r>
        <w:t>квалификационные требования – Участники должны им соответствовать, если они установлены (подраздел </w:t>
      </w:r>
      <w:r>
        <w:fldChar w:fldCharType="begin"/>
      </w:r>
      <w:r>
        <w:instrText xml:space="preserve"> REF _Ref125709154 \r \h </w:instrText>
      </w:r>
      <w:r>
        <w:fldChar w:fldCharType="separate"/>
      </w:r>
      <w:r>
        <w:t>8.4</w:t>
      </w:r>
      <w:r>
        <w:fldChar w:fldCharType="end"/>
      </w:r>
      <w:r>
        <w:t>).</w:t>
      </w:r>
    </w:p>
    <w:p w:rsidR="00187660" w:rsidRDefault="00880332">
      <w:pPr>
        <w:pStyle w:val="a4"/>
        <w:keepNext/>
      </w:pPr>
      <w:r>
        <w:t>В рамках требований к Участникам могут быть установлены дополнительные требования к Генеральным подрядчикам (подраздел </w:t>
      </w:r>
      <w:r>
        <w:fldChar w:fldCharType="begin"/>
      </w:r>
      <w:r>
        <w:instrText xml:space="preserve"> REF _Ref125361702 \r \h </w:instrText>
      </w:r>
      <w:r>
        <w:fldChar w:fldCharType="separate"/>
      </w:r>
      <w:r>
        <w:t>3.2</w:t>
      </w:r>
      <w:r>
        <w:fldChar w:fldCharType="end"/>
      </w:r>
      <w:r>
        <w:t>).</w:t>
      </w:r>
    </w:p>
    <w:p w:rsidR="00187660" w:rsidRDefault="00880332">
      <w:pPr>
        <w:pStyle w:val="a4"/>
      </w:pPr>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af6"/>
          </w:rPr>
          <w:t>Требованиях к Участникам (Приложение № 3)</w:t>
        </w:r>
      </w:hyperlink>
      <w:r>
        <w:t>, если иное не установлено в Документации о закупке.</w:t>
      </w:r>
    </w:p>
    <w:p w:rsidR="00187660" w:rsidRDefault="00880332">
      <w:pPr>
        <w:pStyle w:val="a3"/>
      </w:pPr>
      <w:bookmarkStart w:id="57" w:name="_Ref125361976"/>
      <w:bookmarkStart w:id="58" w:name="_Ref125361969"/>
      <w:bookmarkStart w:id="59" w:name="_Toc229567039"/>
      <w:bookmarkStart w:id="60" w:name="_Ref125361702"/>
      <w:bookmarkEnd w:id="57"/>
      <w:bookmarkEnd w:id="58"/>
      <w:r>
        <w:t>Генеральные подрядчики</w:t>
      </w:r>
      <w:bookmarkEnd w:id="59"/>
      <w:bookmarkEnd w:id="60"/>
    </w:p>
    <w:p w:rsidR="00187660" w:rsidRDefault="00880332">
      <w:pPr>
        <w:pStyle w:val="a4"/>
      </w:pPr>
      <w:r>
        <w:t>Нормы настоящего подраздела применяются только, если подразделом </w:t>
      </w:r>
      <w:r>
        <w:fldChar w:fldCharType="begin"/>
      </w:r>
      <w:r>
        <w:instrText xml:space="preserve"> REF _Ref125359973 \r \h </w:instrText>
      </w:r>
      <w:r>
        <w:fldChar w:fldCharType="separate"/>
      </w:r>
      <w:r>
        <w:t>1.2</w:t>
      </w:r>
      <w:r>
        <w:fldChar w:fldCharType="end"/>
      </w:r>
      <w:r>
        <w:t xml:space="preserve"> предусмотрено рассмотрение и оценка заявок Участников с учетом привлекаемых субподрядчиков.</w:t>
      </w:r>
    </w:p>
    <w:p w:rsidR="00187660" w:rsidRDefault="00880332">
      <w:pPr>
        <w:pStyle w:val="a4"/>
      </w:pPr>
      <w: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fldChar w:fldCharType="begin"/>
      </w:r>
      <w:r>
        <w:instrText xml:space="preserve"> REF _Ref125709777 \r \h </w:instrText>
      </w:r>
      <w:r>
        <w:fldChar w:fldCharType="separate"/>
      </w:r>
      <w:r>
        <w:t>8.5</w:t>
      </w:r>
      <w:r>
        <w:fldChar w:fldCharType="end"/>
      </w:r>
      <w:r>
        <w:t xml:space="preserve"> </w:t>
      </w:r>
      <w:hyperlink w:anchor="Прил03_ТребованияУчастникам">
        <w:r>
          <w:rPr>
            <w:rStyle w:val="af6"/>
          </w:rPr>
          <w:t>Требований к Участникам (Приложение № 3)</w:t>
        </w:r>
      </w:hyperlink>
      <w:r>
        <w:t>.</w:t>
      </w:r>
    </w:p>
    <w:p w:rsidR="00187660" w:rsidRDefault="00880332">
      <w:pPr>
        <w:pStyle w:val="a4"/>
        <w:keepNext/>
      </w:pPr>
      <w:r>
        <w:lastRenderedPageBreak/>
        <w:t>Генеральный подрядчик:</w:t>
      </w:r>
    </w:p>
    <w:p w:rsidR="00187660" w:rsidRDefault="00880332">
      <w:pPr>
        <w:pStyle w:val="a5"/>
      </w:pPr>
      <w:r>
        <w:t>должен самостоятельно отвечать всем обязательным требованиям к Участникам (подраздел </w:t>
      </w:r>
      <w:r>
        <w:fldChar w:fldCharType="begin"/>
      </w:r>
      <w:r>
        <w:instrText xml:space="preserve"> REF _Ref125361435 \r \h </w:instrText>
      </w:r>
      <w:r>
        <w:fldChar w:fldCharType="separate"/>
      </w:r>
      <w:r>
        <w:t>8.2</w:t>
      </w:r>
      <w:r>
        <w:fldChar w:fldCharType="end"/>
      </w:r>
      <w:r>
        <w:t>);</w:t>
      </w:r>
    </w:p>
    <w:p w:rsidR="00187660" w:rsidRDefault="00880332">
      <w:pPr>
        <w:pStyle w:val="a5"/>
      </w:pPr>
      <w:r>
        <w:t>в рамках специальных требований (подраздел </w:t>
      </w:r>
      <w:r>
        <w:fldChar w:fldCharType="begin"/>
      </w:r>
      <w:r>
        <w:instrText xml:space="preserve"> REF _Ref125709153 \r \h </w:instrText>
      </w:r>
      <w:r>
        <w:fldChar w:fldCharType="separate"/>
      </w:r>
      <w:r>
        <w:t>8.3</w:t>
      </w:r>
      <w:r>
        <w:fldChar w:fldCharType="end"/>
      </w:r>
      <w: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rsidR="00187660" w:rsidRDefault="00880332">
      <w:pPr>
        <w:pStyle w:val="a5"/>
      </w:pPr>
      <w:r>
        <w:t>в рамках остальных специальных требований и квалификационных требований (подраздел </w:t>
      </w:r>
      <w:r>
        <w:fldChar w:fldCharType="begin"/>
      </w:r>
      <w:r>
        <w:instrText xml:space="preserve"> REF _Ref125709154 \r \h </w:instrText>
      </w:r>
      <w:r>
        <w:fldChar w:fldCharType="separate"/>
      </w:r>
      <w:r>
        <w:t>8.4</w:t>
      </w:r>
      <w:r>
        <w:fldChar w:fldCharType="end"/>
      </w:r>
      <w: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r>
          <w:rPr>
            <w:rStyle w:val="af6"/>
          </w:rPr>
          <w:t>Приложение № 4</w:t>
        </w:r>
      </w:hyperlink>
      <w:r>
        <w:t>).</w:t>
      </w:r>
    </w:p>
    <w:p w:rsidR="00187660" w:rsidRDefault="00880332">
      <w:pPr>
        <w:pStyle w:val="a4"/>
        <w:keepNext/>
      </w:pPr>
      <w:r>
        <w:t>Каждый субподрядчик из привлекаемых Генеральным подрядчиком должен отвечать:</w:t>
      </w:r>
    </w:p>
    <w:p w:rsidR="00187660" w:rsidRDefault="00880332">
      <w:pPr>
        <w:pStyle w:val="a5"/>
      </w:pPr>
      <w:r>
        <w:t>обязательным требованиям (подраздел </w:t>
      </w:r>
      <w:r>
        <w:fldChar w:fldCharType="begin"/>
      </w:r>
      <w:r>
        <w:instrText xml:space="preserve"> REF _Ref125361435 \r \h </w:instrText>
      </w:r>
      <w:r>
        <w:fldChar w:fldCharType="separate"/>
      </w:r>
      <w:r>
        <w:t>8.2</w:t>
      </w:r>
      <w:r>
        <w:fldChar w:fldCharType="end"/>
      </w:r>
      <w:r>
        <w:t>);</w:t>
      </w:r>
    </w:p>
    <w:p w:rsidR="00187660" w:rsidRDefault="00880332">
      <w:pPr>
        <w:pStyle w:val="a5"/>
      </w:pPr>
      <w:r>
        <w:t>специальным требованиям (подраздел </w:t>
      </w:r>
      <w:r>
        <w:fldChar w:fldCharType="begin"/>
      </w:r>
      <w:r>
        <w:instrText xml:space="preserve"> REF _Ref125709153 \r \h </w:instrText>
      </w:r>
      <w:r>
        <w:fldChar w:fldCharType="separate"/>
      </w:r>
      <w:r>
        <w:t>8.3</w:t>
      </w:r>
      <w:r>
        <w:fldChar w:fldCharType="end"/>
      </w:r>
      <w:r>
        <w:t>) (в случае их установления), за исключением требования о наличии членства в саморегулируемых организациях;</w:t>
      </w:r>
    </w:p>
    <w:p w:rsidR="00187660" w:rsidRDefault="00880332">
      <w:pPr>
        <w:pStyle w:val="a5"/>
      </w:pPr>
      <w:r>
        <w:t>квалификационным требованиям (подраздел </w:t>
      </w:r>
      <w:r>
        <w:fldChar w:fldCharType="begin"/>
      </w:r>
      <w:r>
        <w:instrText xml:space="preserve"> REF _Ref125709154 \r \h </w:instrText>
      </w:r>
      <w:r>
        <w:fldChar w:fldCharType="separate"/>
      </w:r>
      <w:r>
        <w:t>8.4</w:t>
      </w:r>
      <w:r>
        <w:fldChar w:fldCharType="end"/>
      </w:r>
      <w:r>
        <w:t>) (в случае их установления).</w:t>
      </w:r>
    </w:p>
    <w:p w:rsidR="00187660" w:rsidRDefault="00880332">
      <w:pPr>
        <w:pStyle w:val="affb"/>
        <w:ind w:left="1134"/>
      </w:pPr>
      <w:bookmarkStart w:id="61" w:name="_Ref125368863"/>
      <w: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61"/>
      <w:r>
        <w:t>в соответствии с Планом распределения объемов поставки продукции (форма 10) (</w:t>
      </w:r>
      <w:hyperlink w:anchor="Прил04_ФормыЗаявки">
        <w:r>
          <w:rPr>
            <w:rStyle w:val="af6"/>
          </w:rPr>
          <w:t>Приложение № 4</w:t>
        </w:r>
      </w:hyperlink>
      <w:r>
        <w:t>).</w:t>
      </w:r>
    </w:p>
    <w:p w:rsidR="00187660" w:rsidRDefault="00880332">
      <w:pPr>
        <w:pStyle w:val="a4"/>
      </w:pPr>
      <w: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af6"/>
          </w:rPr>
          <w:t>Порядке и критериях оценки и сопоставления заявок (Приложение № 8)</w:t>
        </w:r>
      </w:hyperlink>
      <w: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rsidR="00187660" w:rsidRDefault="00880332">
      <w:pPr>
        <w:pStyle w:val="a4"/>
      </w:pPr>
      <w:bookmarkStart w:id="62"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62"/>
    </w:p>
    <w:p w:rsidR="00187660" w:rsidRDefault="00880332">
      <w:pPr>
        <w:pStyle w:val="a4"/>
        <w:sectPr w:rsidR="00187660">
          <w:headerReference w:type="default" r:id="rId15"/>
          <w:footerReference w:type="default" r:id="rId16"/>
          <w:footerReference w:type="first" r:id="rId17"/>
          <w:pgSz w:w="11906" w:h="16838"/>
          <w:pgMar w:top="851" w:right="850" w:bottom="851" w:left="1134" w:header="567" w:footer="567" w:gutter="0"/>
          <w:cols w:space="720"/>
          <w:formProt w:val="0"/>
          <w:docGrid w:linePitch="360" w:charSpace="-4097"/>
        </w:sectPr>
      </w:pPr>
      <w:r>
        <w:t>Если подразделом </w:t>
      </w:r>
      <w:r>
        <w:fldChar w:fldCharType="begin"/>
      </w:r>
      <w:r>
        <w:instrText xml:space="preserve"> REF _Ref125359973 \r \h </w:instrText>
      </w:r>
      <w:r>
        <w:fldChar w:fldCharType="separate"/>
      </w:r>
      <w:r>
        <w:t>1.2</w:t>
      </w:r>
      <w:r>
        <w:fldChar w:fldCharType="end"/>
      </w:r>
      <w: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fldChar w:fldCharType="begin"/>
      </w:r>
      <w:r>
        <w:instrText xml:space="preserve"> REF _Ref125709973 \r \h </w:instrText>
      </w:r>
      <w:r>
        <w:fldChar w:fldCharType="separate"/>
      </w:r>
      <w:r>
        <w:t>8.5</w:t>
      </w:r>
      <w:r>
        <w:fldChar w:fldCharType="end"/>
      </w:r>
      <w:r>
        <w:t xml:space="preserve"> </w:t>
      </w:r>
      <w:hyperlink w:anchor="Прил03_ТребованияУчастникам">
        <w:r>
          <w:rPr>
            <w:rStyle w:val="af6"/>
          </w:rPr>
          <w:t>Требований к Участникам (Приложение № 3)</w:t>
        </w:r>
      </w:hyperlink>
      <w:r>
        <w:t xml:space="preserve">.Ответственность за соответствие в ходе исполнения обязательств по Договору привлекаемых субподрядчиков </w:t>
      </w:r>
      <w:r>
        <w:lastRenderedPageBreak/>
        <w:t>требованиям Документации о закупке в этом случае возлагается на самого Участника.</w:t>
      </w:r>
    </w:p>
    <w:p w:rsidR="00187660" w:rsidRDefault="00880332">
      <w:pPr>
        <w:pStyle w:val="a2"/>
      </w:pPr>
      <w:bookmarkStart w:id="63" w:name="_Toc229567040"/>
      <w:bookmarkStart w:id="64" w:name="_Ref125367974"/>
      <w:bookmarkStart w:id="65" w:name="_Ref125367107"/>
      <w:bookmarkStart w:id="66" w:name="_Ref125367098"/>
      <w:bookmarkStart w:id="67" w:name="_Ref125361211"/>
      <w:r>
        <w:lastRenderedPageBreak/>
        <w:t>Порядок проведения закупки</w:t>
      </w:r>
      <w:bookmarkEnd w:id="63"/>
      <w:bookmarkEnd w:id="64"/>
      <w:bookmarkEnd w:id="65"/>
      <w:bookmarkEnd w:id="66"/>
      <w:bookmarkEnd w:id="67"/>
    </w:p>
    <w:p w:rsidR="00187660" w:rsidRDefault="00880332">
      <w:pPr>
        <w:pStyle w:val="a3"/>
      </w:pPr>
      <w:bookmarkStart w:id="68" w:name="_Toc229567041"/>
      <w:bookmarkStart w:id="69" w:name="_Ref126141932"/>
      <w:r>
        <w:t>Общий порядок проведения закупки</w:t>
      </w:r>
      <w:bookmarkEnd w:id="68"/>
      <w:bookmarkEnd w:id="69"/>
    </w:p>
    <w:p w:rsidR="00187660" w:rsidRDefault="00880332">
      <w:pPr>
        <w:pStyle w:val="a4"/>
        <w:keepNext/>
        <w:spacing w:after="120"/>
      </w:pPr>
      <w:r>
        <w:t>Закупка проводится в следующем порядке:</w:t>
      </w:r>
    </w:p>
    <w:tbl>
      <w:tblPr>
        <w:tblStyle w:val="afff2"/>
        <w:tblW w:w="14003" w:type="dxa"/>
        <w:tblInd w:w="1129" w:type="dxa"/>
        <w:tblLayout w:type="fixed"/>
        <w:tblCellMar>
          <w:left w:w="0" w:type="dxa"/>
          <w:right w:w="5" w:type="dxa"/>
        </w:tblCellMar>
        <w:tblLook w:val="04A0" w:firstRow="1" w:lastRow="0" w:firstColumn="1" w:lastColumn="0" w:noHBand="0" w:noVBand="1"/>
      </w:tblPr>
      <w:tblGrid>
        <w:gridCol w:w="429"/>
        <w:gridCol w:w="3333"/>
        <w:gridCol w:w="1109"/>
        <w:gridCol w:w="2226"/>
        <w:gridCol w:w="2409"/>
        <w:gridCol w:w="2267"/>
        <w:gridCol w:w="2230"/>
      </w:tblGrid>
      <w:tr w:rsidR="00187660">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rsidR="00187660" w:rsidRDefault="00880332">
            <w:pPr>
              <w:pStyle w:val="affb"/>
              <w:keepNext/>
              <w:spacing w:before="40" w:after="40"/>
              <w:jc w:val="center"/>
              <w:rPr>
                <w:b w:val="0"/>
                <w:bCs/>
                <w:sz w:val="24"/>
                <w:szCs w:val="24"/>
              </w:rPr>
            </w:pPr>
            <w:r>
              <w:rPr>
                <w:rFonts w:ascii="Wingdings 3" w:eastAsia="Wingdings 3" w:hAnsi="Wingdings 3" w:cs="Wingdings 3"/>
                <w:b w:val="0"/>
                <w:bCs/>
                <w:sz w:val="24"/>
                <w:szCs w:val="24"/>
              </w:rPr>
              <w:sym w:font="Wingdings 3" w:char="F0D4"/>
            </w:r>
          </w:p>
        </w:tc>
        <w:tc>
          <w:tcPr>
            <w:tcW w:w="13574" w:type="dxa"/>
            <w:gridSpan w:val="6"/>
            <w:tcBorders>
              <w:right w:val="nil"/>
            </w:tcBorders>
          </w:tcPr>
          <w:p w:rsidR="00187660" w:rsidRDefault="00880332">
            <w:pPr>
              <w:pStyle w:val="affb"/>
              <w:keepNext/>
              <w:spacing w:before="40" w:after="40"/>
              <w:jc w:val="center"/>
              <w:rPr>
                <w:b w:val="0"/>
                <w:bCs/>
                <w:sz w:val="24"/>
                <w:szCs w:val="24"/>
              </w:rPr>
            </w:pPr>
            <w:r>
              <w:rPr>
                <w:rFonts w:eastAsia="Calibri"/>
                <w:bCs/>
                <w:sz w:val="24"/>
                <w:szCs w:val="24"/>
              </w:rPr>
              <w:t>Официальное размещение Извещения и Документации о закупке (подраздел </w:t>
            </w:r>
            <w:r>
              <w:rPr>
                <w:rFonts w:eastAsia="Calibri"/>
                <w:bCs/>
                <w:sz w:val="24"/>
                <w:szCs w:val="24"/>
              </w:rPr>
              <w:fldChar w:fldCharType="begin"/>
            </w:r>
            <w:r>
              <w:rPr>
                <w:rFonts w:eastAsia="Calibri"/>
                <w:bCs/>
                <w:sz w:val="24"/>
                <w:szCs w:val="24"/>
              </w:rPr>
              <w:instrText xml:space="preserve"> REF _Ref130286532 \r \h </w:instrText>
            </w:r>
            <w:r>
              <w:rPr>
                <w:rFonts w:eastAsia="Calibri"/>
                <w:bCs/>
                <w:sz w:val="24"/>
                <w:szCs w:val="24"/>
              </w:rPr>
            </w:r>
            <w:r>
              <w:rPr>
                <w:rFonts w:eastAsia="Calibri"/>
                <w:bCs/>
                <w:sz w:val="24"/>
                <w:szCs w:val="24"/>
              </w:rPr>
              <w:fldChar w:fldCharType="separate"/>
            </w:r>
            <w:r>
              <w:rPr>
                <w:rFonts w:eastAsia="Calibri"/>
                <w:bCs/>
                <w:sz w:val="24"/>
                <w:szCs w:val="24"/>
              </w:rPr>
              <w:t>4.2</w:t>
            </w:r>
            <w:r>
              <w:rPr>
                <w:rFonts w:eastAsia="Calibri"/>
                <w:bCs/>
                <w:sz w:val="24"/>
                <w:szCs w:val="24"/>
              </w:rPr>
              <w:fldChar w:fldCharType="end"/>
            </w:r>
            <w:r>
              <w:rPr>
                <w:rFonts w:eastAsia="Calibri"/>
                <w:bCs/>
                <w:sz w:val="24"/>
                <w:szCs w:val="24"/>
              </w:rPr>
              <w:t>)</w:t>
            </w:r>
          </w:p>
        </w:tc>
      </w:tr>
      <w:tr w:rsidR="00187660">
        <w:tc>
          <w:tcPr>
            <w:tcW w:w="428" w:type="dxa"/>
            <w:tcBorders>
              <w:left w:val="nil"/>
            </w:tcBorders>
            <w:vAlign w:val="bottom"/>
          </w:tcPr>
          <w:p w:rsidR="00187660" w:rsidRDefault="00880332">
            <w:pPr>
              <w:pStyle w:val="affb"/>
              <w:spacing w:before="40" w:after="40"/>
              <w:jc w:val="center"/>
              <w:rPr>
                <w:bCs/>
                <w:sz w:val="24"/>
                <w:szCs w:val="24"/>
              </w:rPr>
            </w:pPr>
            <w:r>
              <w:rPr>
                <w:rFonts w:ascii="Wingdings 3" w:eastAsia="Wingdings 3" w:hAnsi="Wingdings 3" w:cs="Wingdings 3"/>
                <w:bCs/>
                <w:sz w:val="24"/>
                <w:szCs w:val="24"/>
              </w:rPr>
              <w:sym w:font="Wingdings 3" w:char="F0D4"/>
            </w:r>
          </w:p>
        </w:tc>
        <w:tc>
          <w:tcPr>
            <w:tcW w:w="6668" w:type="dxa"/>
            <w:gridSpan w:val="3"/>
          </w:tcPr>
          <w:p w:rsidR="00187660" w:rsidRDefault="00880332">
            <w:pPr>
              <w:pStyle w:val="affb"/>
              <w:spacing w:before="40" w:after="40"/>
              <w:jc w:val="center"/>
              <w:rPr>
                <w:bCs/>
                <w:sz w:val="24"/>
                <w:szCs w:val="24"/>
              </w:rPr>
            </w:pPr>
            <w:r>
              <w:rPr>
                <w:rFonts w:eastAsia="Calibri"/>
                <w:bCs/>
                <w:sz w:val="24"/>
                <w:szCs w:val="24"/>
              </w:rPr>
              <w:t>Подготовка заявки (раздел </w:t>
            </w:r>
            <w:r>
              <w:rPr>
                <w:rFonts w:eastAsia="Calibri"/>
                <w:bCs/>
                <w:sz w:val="24"/>
                <w:szCs w:val="24"/>
              </w:rPr>
              <w:fldChar w:fldCharType="begin"/>
            </w:r>
            <w:r>
              <w:rPr>
                <w:rFonts w:eastAsia="Calibri"/>
                <w:bCs/>
                <w:sz w:val="24"/>
                <w:szCs w:val="24"/>
              </w:rPr>
              <w:instrText xml:space="preserve"> REF _Ref130281199 \r \h </w:instrText>
            </w:r>
            <w:r>
              <w:rPr>
                <w:rFonts w:eastAsia="Calibri"/>
                <w:bCs/>
                <w:sz w:val="24"/>
                <w:szCs w:val="24"/>
              </w:rPr>
            </w:r>
            <w:r>
              <w:rPr>
                <w:rFonts w:eastAsia="Calibri"/>
                <w:bCs/>
                <w:sz w:val="24"/>
                <w:szCs w:val="24"/>
              </w:rPr>
              <w:fldChar w:fldCharType="separate"/>
            </w:r>
            <w:r>
              <w:rPr>
                <w:rFonts w:eastAsia="Calibri"/>
                <w:bCs/>
                <w:sz w:val="24"/>
                <w:szCs w:val="24"/>
              </w:rPr>
              <w:t>4.3</w:t>
            </w:r>
            <w:r>
              <w:rPr>
                <w:rFonts w:eastAsia="Calibri"/>
                <w:bCs/>
                <w:sz w:val="24"/>
                <w:szCs w:val="24"/>
              </w:rPr>
              <w:fldChar w:fldCharType="end"/>
            </w:r>
            <w:r>
              <w:rPr>
                <w:rFonts w:eastAsia="Calibri"/>
                <w:bCs/>
                <w:sz w:val="24"/>
                <w:szCs w:val="24"/>
              </w:rPr>
              <w:t>)</w:t>
            </w:r>
          </w:p>
        </w:tc>
        <w:tc>
          <w:tcPr>
            <w:tcW w:w="2409" w:type="dxa"/>
            <w:vMerge w:val="restart"/>
          </w:tcPr>
          <w:p w:rsidR="00187660" w:rsidRDefault="00880332">
            <w:pPr>
              <w:pStyle w:val="affb"/>
              <w:spacing w:before="40" w:after="40"/>
              <w:jc w:val="center"/>
              <w:rPr>
                <w:bCs/>
                <w:sz w:val="24"/>
                <w:szCs w:val="24"/>
              </w:rPr>
            </w:pPr>
            <w:r>
              <w:rPr>
                <w:rFonts w:eastAsia="Calibri"/>
                <w:bCs/>
                <w:sz w:val="24"/>
                <w:szCs w:val="24"/>
              </w:rPr>
              <w:t>Предоставление разъяснений положений Документации о закупке</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_Ref130394802 \r \h </w:instrText>
            </w:r>
            <w:r>
              <w:rPr>
                <w:rFonts w:eastAsia="Calibri"/>
                <w:bCs/>
                <w:sz w:val="24"/>
                <w:szCs w:val="24"/>
              </w:rPr>
            </w:r>
            <w:r>
              <w:rPr>
                <w:rFonts w:eastAsia="Calibri"/>
                <w:bCs/>
                <w:sz w:val="24"/>
                <w:szCs w:val="24"/>
              </w:rPr>
              <w:fldChar w:fldCharType="separate"/>
            </w:r>
            <w:r>
              <w:rPr>
                <w:rFonts w:eastAsia="Calibri"/>
                <w:bCs/>
                <w:sz w:val="24"/>
                <w:szCs w:val="24"/>
              </w:rPr>
              <w:t>4.4</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c>
          <w:tcPr>
            <w:tcW w:w="2267" w:type="dxa"/>
            <w:vMerge w:val="restart"/>
          </w:tcPr>
          <w:p w:rsidR="00187660" w:rsidRDefault="00880332">
            <w:pPr>
              <w:pStyle w:val="affb"/>
              <w:spacing w:before="40" w:after="40"/>
              <w:jc w:val="center"/>
              <w:rPr>
                <w:bCs/>
                <w:sz w:val="24"/>
                <w:szCs w:val="24"/>
              </w:rPr>
            </w:pPr>
            <w:r>
              <w:rPr>
                <w:rFonts w:eastAsia="Calibri"/>
                <w:bCs/>
                <w:sz w:val="24"/>
                <w:szCs w:val="24"/>
              </w:rPr>
              <w:t>Внесение изменений в Извещение и (или) Документацию о закупке</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_Ref125362076 \r \h </w:instrText>
            </w:r>
            <w:r>
              <w:rPr>
                <w:rFonts w:eastAsia="Calibri"/>
                <w:bCs/>
                <w:sz w:val="24"/>
                <w:szCs w:val="24"/>
              </w:rPr>
            </w:r>
            <w:r>
              <w:rPr>
                <w:rFonts w:eastAsia="Calibri"/>
                <w:bCs/>
                <w:sz w:val="24"/>
                <w:szCs w:val="24"/>
              </w:rPr>
              <w:fldChar w:fldCharType="separate"/>
            </w:r>
            <w:r>
              <w:rPr>
                <w:rFonts w:eastAsia="Calibri"/>
                <w:bCs/>
                <w:sz w:val="24"/>
                <w:szCs w:val="24"/>
              </w:rPr>
              <w:t>4.5</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c>
          <w:tcPr>
            <w:tcW w:w="2230" w:type="dxa"/>
            <w:vMerge w:val="restart"/>
            <w:tcBorders>
              <w:right w:val="nil"/>
            </w:tcBorders>
          </w:tcPr>
          <w:p w:rsidR="00187660" w:rsidRDefault="00880332">
            <w:pPr>
              <w:pStyle w:val="affb"/>
              <w:spacing w:before="40" w:after="40"/>
              <w:jc w:val="center"/>
              <w:rPr>
                <w:bCs/>
                <w:sz w:val="24"/>
                <w:szCs w:val="24"/>
              </w:rPr>
            </w:pPr>
            <w:r>
              <w:rPr>
                <w:rFonts w:eastAsia="Calibri"/>
                <w:bCs/>
                <w:sz w:val="24"/>
                <w:szCs w:val="24"/>
              </w:rPr>
              <w:t>Отказ от проведения закупки (отмена закупки)</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_Ref126141962 \r \h </w:instrText>
            </w:r>
            <w:r>
              <w:rPr>
                <w:rFonts w:eastAsia="Calibri"/>
                <w:bCs/>
                <w:sz w:val="24"/>
                <w:szCs w:val="24"/>
              </w:rPr>
            </w:r>
            <w:r>
              <w:rPr>
                <w:rFonts w:eastAsia="Calibri"/>
                <w:bCs/>
                <w:sz w:val="24"/>
                <w:szCs w:val="24"/>
              </w:rPr>
              <w:fldChar w:fldCharType="separate"/>
            </w:r>
            <w:r>
              <w:rPr>
                <w:rFonts w:eastAsia="Calibri"/>
                <w:bCs/>
                <w:sz w:val="24"/>
                <w:szCs w:val="24"/>
              </w:rPr>
              <w:t>4.16</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r>
      <w:tr w:rsidR="00187660">
        <w:tc>
          <w:tcPr>
            <w:tcW w:w="428" w:type="dxa"/>
            <w:tcBorders>
              <w:left w:val="nil"/>
            </w:tcBorders>
            <w:vAlign w:val="bottom"/>
          </w:tcPr>
          <w:p w:rsidR="00187660" w:rsidRDefault="00880332">
            <w:pPr>
              <w:pStyle w:val="affb"/>
              <w:spacing w:before="40" w:after="40"/>
              <w:jc w:val="center"/>
              <w:rPr>
                <w:bCs/>
                <w:sz w:val="24"/>
                <w:szCs w:val="24"/>
              </w:rPr>
            </w:pPr>
            <w:r>
              <w:rPr>
                <w:rFonts w:ascii="Wingdings 3" w:eastAsia="Wingdings 3" w:hAnsi="Wingdings 3" w:cs="Wingdings 3"/>
                <w:bCs/>
                <w:sz w:val="24"/>
                <w:szCs w:val="24"/>
              </w:rPr>
              <w:sym w:font="Wingdings 3" w:char="F0D4"/>
            </w:r>
          </w:p>
        </w:tc>
        <w:tc>
          <w:tcPr>
            <w:tcW w:w="3333" w:type="dxa"/>
          </w:tcPr>
          <w:p w:rsidR="00187660" w:rsidRDefault="00880332">
            <w:pPr>
              <w:pStyle w:val="affb"/>
              <w:spacing w:before="40" w:after="40"/>
              <w:jc w:val="center"/>
              <w:rPr>
                <w:bCs/>
                <w:sz w:val="24"/>
                <w:szCs w:val="24"/>
              </w:rPr>
            </w:pPr>
            <w:r>
              <w:rPr>
                <w:rFonts w:eastAsia="Calibri"/>
                <w:bCs/>
                <w:sz w:val="24"/>
                <w:szCs w:val="24"/>
              </w:rPr>
              <w:t>Подача заявок и их прием</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_Ref125362119 \r \h </w:instrText>
            </w:r>
            <w:r>
              <w:rPr>
                <w:rFonts w:eastAsia="Calibri"/>
                <w:bCs/>
                <w:sz w:val="24"/>
                <w:szCs w:val="24"/>
              </w:rPr>
            </w:r>
            <w:r>
              <w:rPr>
                <w:rFonts w:eastAsia="Calibri"/>
                <w:bCs/>
                <w:sz w:val="24"/>
                <w:szCs w:val="24"/>
              </w:rPr>
              <w:fldChar w:fldCharType="separate"/>
            </w:r>
            <w:r>
              <w:rPr>
                <w:rFonts w:eastAsia="Calibri"/>
                <w:bCs/>
                <w:sz w:val="24"/>
                <w:szCs w:val="24"/>
              </w:rPr>
              <w:t>4.6</w:t>
            </w:r>
            <w:r>
              <w:rPr>
                <w:rFonts w:eastAsia="Calibri"/>
                <w:bCs/>
                <w:sz w:val="24"/>
                <w:szCs w:val="24"/>
              </w:rPr>
              <w:fldChar w:fldCharType="end"/>
            </w:r>
            <w:r>
              <w:rPr>
                <w:rFonts w:eastAsia="Calibri"/>
                <w:bCs/>
                <w:sz w:val="24"/>
                <w:szCs w:val="24"/>
              </w:rPr>
              <w:t>)</w:t>
            </w:r>
          </w:p>
        </w:tc>
        <w:tc>
          <w:tcPr>
            <w:tcW w:w="3335" w:type="dxa"/>
            <w:gridSpan w:val="2"/>
          </w:tcPr>
          <w:p w:rsidR="00187660" w:rsidRDefault="00880332">
            <w:pPr>
              <w:pStyle w:val="affb"/>
              <w:spacing w:before="40" w:after="40"/>
              <w:jc w:val="center"/>
              <w:rPr>
                <w:bCs/>
                <w:sz w:val="24"/>
                <w:szCs w:val="24"/>
              </w:rPr>
            </w:pPr>
            <w:r>
              <w:rPr>
                <w:rFonts w:eastAsia="Calibri"/>
                <w:bCs/>
                <w:sz w:val="24"/>
                <w:szCs w:val="24"/>
              </w:rPr>
              <w:t>Изменение и отзыв заявок</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_Ref125362130 \r \h </w:instrText>
            </w:r>
            <w:r>
              <w:rPr>
                <w:rFonts w:eastAsia="Calibri"/>
                <w:bCs/>
                <w:sz w:val="24"/>
                <w:szCs w:val="24"/>
              </w:rPr>
            </w:r>
            <w:r>
              <w:rPr>
                <w:rFonts w:eastAsia="Calibri"/>
                <w:bCs/>
                <w:sz w:val="24"/>
                <w:szCs w:val="24"/>
              </w:rPr>
              <w:fldChar w:fldCharType="separate"/>
            </w:r>
            <w:r>
              <w:rPr>
                <w:rFonts w:eastAsia="Calibri"/>
                <w:bCs/>
                <w:sz w:val="24"/>
                <w:szCs w:val="24"/>
              </w:rPr>
              <w:t>4.7</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c>
          <w:tcPr>
            <w:tcW w:w="2409" w:type="dxa"/>
            <w:vMerge/>
          </w:tcPr>
          <w:p w:rsidR="00187660" w:rsidRDefault="00187660">
            <w:pPr>
              <w:pStyle w:val="affb"/>
              <w:spacing w:before="40" w:after="40"/>
              <w:jc w:val="center"/>
              <w:rPr>
                <w:bCs/>
                <w:sz w:val="24"/>
                <w:szCs w:val="24"/>
              </w:rPr>
            </w:pPr>
          </w:p>
        </w:tc>
        <w:tc>
          <w:tcPr>
            <w:tcW w:w="2267" w:type="dxa"/>
            <w:vMerge/>
          </w:tcPr>
          <w:p w:rsidR="00187660" w:rsidRDefault="00187660">
            <w:pPr>
              <w:pStyle w:val="affb"/>
              <w:spacing w:before="40" w:after="40"/>
              <w:jc w:val="center"/>
              <w:rPr>
                <w:bCs/>
                <w:sz w:val="24"/>
                <w:szCs w:val="24"/>
              </w:rPr>
            </w:pPr>
          </w:p>
        </w:tc>
        <w:tc>
          <w:tcPr>
            <w:tcW w:w="2230" w:type="dxa"/>
            <w:vMerge/>
            <w:tcBorders>
              <w:right w:val="nil"/>
            </w:tcBorders>
            <w:vAlign w:val="bottom"/>
          </w:tcPr>
          <w:p w:rsidR="00187660" w:rsidRDefault="00187660">
            <w:pPr>
              <w:pStyle w:val="affb"/>
              <w:spacing w:before="40" w:after="40"/>
              <w:jc w:val="center"/>
              <w:rPr>
                <w:bCs/>
                <w:sz w:val="24"/>
                <w:szCs w:val="24"/>
              </w:rPr>
            </w:pPr>
          </w:p>
        </w:tc>
      </w:tr>
      <w:tr w:rsidR="00187660">
        <w:tc>
          <w:tcPr>
            <w:tcW w:w="428" w:type="dxa"/>
            <w:tcBorders>
              <w:left w:val="nil"/>
            </w:tcBorders>
            <w:vAlign w:val="bottom"/>
          </w:tcPr>
          <w:p w:rsidR="00187660" w:rsidRDefault="00880332">
            <w:pPr>
              <w:pStyle w:val="affb"/>
              <w:spacing w:before="40" w:after="40"/>
              <w:jc w:val="center"/>
              <w:rPr>
                <w:bCs/>
                <w:sz w:val="24"/>
                <w:szCs w:val="24"/>
              </w:rPr>
            </w:pPr>
            <w:r>
              <w:rPr>
                <w:rFonts w:ascii="Wingdings 3" w:eastAsia="Wingdings 3" w:hAnsi="Wingdings 3" w:cs="Wingdings 3"/>
                <w:bCs/>
                <w:sz w:val="24"/>
                <w:szCs w:val="24"/>
              </w:rPr>
              <w:sym w:font="Wingdings 3" w:char="F0D4"/>
            </w:r>
          </w:p>
        </w:tc>
        <w:tc>
          <w:tcPr>
            <w:tcW w:w="11344" w:type="dxa"/>
            <w:gridSpan w:val="5"/>
          </w:tcPr>
          <w:p w:rsidR="00187660" w:rsidRDefault="00880332">
            <w:pPr>
              <w:pStyle w:val="affb"/>
              <w:spacing w:before="40" w:after="40"/>
              <w:jc w:val="center"/>
              <w:rPr>
                <w:bCs/>
                <w:sz w:val="24"/>
                <w:szCs w:val="24"/>
              </w:rPr>
            </w:pPr>
            <w:r>
              <w:rPr>
                <w:rFonts w:eastAsia="Calibri"/>
                <w:bCs/>
                <w:sz w:val="24"/>
                <w:szCs w:val="24"/>
              </w:rPr>
              <w:t>Открытие доступа к заявкам (подраздел </w:t>
            </w:r>
            <w:r>
              <w:rPr>
                <w:rFonts w:eastAsia="Calibri"/>
                <w:bCs/>
                <w:sz w:val="24"/>
                <w:szCs w:val="24"/>
              </w:rPr>
              <w:fldChar w:fldCharType="begin"/>
            </w:r>
            <w:r>
              <w:rPr>
                <w:rFonts w:eastAsia="Calibri"/>
                <w:bCs/>
                <w:sz w:val="24"/>
                <w:szCs w:val="24"/>
              </w:rPr>
              <w:instrText xml:space="preserve"> REF _Ref130221619 \r \h </w:instrText>
            </w:r>
            <w:r>
              <w:rPr>
                <w:rFonts w:eastAsia="Calibri"/>
                <w:bCs/>
                <w:sz w:val="24"/>
                <w:szCs w:val="24"/>
              </w:rPr>
            </w:r>
            <w:r>
              <w:rPr>
                <w:rFonts w:eastAsia="Calibri"/>
                <w:bCs/>
                <w:sz w:val="24"/>
                <w:szCs w:val="24"/>
              </w:rPr>
              <w:fldChar w:fldCharType="separate"/>
            </w:r>
            <w:r>
              <w:rPr>
                <w:rFonts w:eastAsia="Calibri"/>
                <w:bCs/>
                <w:sz w:val="24"/>
                <w:szCs w:val="24"/>
              </w:rPr>
              <w:t>4.8</w:t>
            </w:r>
            <w:r>
              <w:rPr>
                <w:rFonts w:eastAsia="Calibri"/>
                <w:bCs/>
                <w:sz w:val="24"/>
                <w:szCs w:val="24"/>
              </w:rPr>
              <w:fldChar w:fldCharType="end"/>
            </w:r>
            <w:r>
              <w:rPr>
                <w:rFonts w:eastAsia="Calibri"/>
                <w:bCs/>
                <w:sz w:val="24"/>
                <w:szCs w:val="24"/>
              </w:rPr>
              <w:t>)</w:t>
            </w:r>
          </w:p>
        </w:tc>
        <w:tc>
          <w:tcPr>
            <w:tcW w:w="2230" w:type="dxa"/>
            <w:vMerge w:val="restart"/>
            <w:tcBorders>
              <w:right w:val="nil"/>
            </w:tcBorders>
            <w:vAlign w:val="center"/>
          </w:tcPr>
          <w:p w:rsidR="00187660" w:rsidRDefault="00880332">
            <w:pPr>
              <w:pStyle w:val="affb"/>
              <w:spacing w:before="40" w:after="40"/>
              <w:jc w:val="center"/>
              <w:rPr>
                <w:bCs/>
                <w:sz w:val="24"/>
                <w:szCs w:val="24"/>
              </w:rPr>
            </w:pPr>
            <w:r>
              <w:rPr>
                <w:rFonts w:eastAsia="Calibri"/>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_Ref126141962 \r \h </w:instrText>
            </w:r>
            <w:r>
              <w:rPr>
                <w:rFonts w:eastAsia="Calibri"/>
                <w:bCs/>
                <w:sz w:val="24"/>
                <w:szCs w:val="24"/>
              </w:rPr>
            </w:r>
            <w:r>
              <w:rPr>
                <w:rFonts w:eastAsia="Calibri"/>
                <w:bCs/>
                <w:sz w:val="24"/>
                <w:szCs w:val="24"/>
              </w:rPr>
              <w:fldChar w:fldCharType="separate"/>
            </w:r>
            <w:r>
              <w:rPr>
                <w:rFonts w:eastAsia="Calibri"/>
                <w:bCs/>
                <w:sz w:val="24"/>
                <w:szCs w:val="24"/>
              </w:rPr>
              <w:t>4.16</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r>
      <w:tr w:rsidR="00187660">
        <w:tc>
          <w:tcPr>
            <w:tcW w:w="428" w:type="dxa"/>
            <w:tcBorders>
              <w:left w:val="nil"/>
            </w:tcBorders>
            <w:vAlign w:val="bottom"/>
          </w:tcPr>
          <w:p w:rsidR="00187660" w:rsidRDefault="00880332">
            <w:pPr>
              <w:pStyle w:val="affb"/>
              <w:spacing w:before="40" w:after="40"/>
              <w:jc w:val="center"/>
              <w:rPr>
                <w:bCs/>
                <w:sz w:val="24"/>
                <w:szCs w:val="24"/>
              </w:rPr>
            </w:pPr>
            <w:r>
              <w:rPr>
                <w:rFonts w:ascii="Wingdings 3" w:eastAsia="Wingdings 3" w:hAnsi="Wingdings 3" w:cs="Wingdings 3"/>
                <w:bCs/>
                <w:sz w:val="24"/>
                <w:szCs w:val="24"/>
              </w:rPr>
              <w:sym w:font="Wingdings 3" w:char="F0D4"/>
            </w:r>
          </w:p>
        </w:tc>
        <w:tc>
          <w:tcPr>
            <w:tcW w:w="3333" w:type="dxa"/>
          </w:tcPr>
          <w:p w:rsidR="00187660" w:rsidRDefault="00880332">
            <w:pPr>
              <w:pStyle w:val="affb"/>
              <w:spacing w:before="40" w:after="40"/>
              <w:jc w:val="center"/>
              <w:rPr>
                <w:bCs/>
                <w:sz w:val="24"/>
                <w:szCs w:val="24"/>
              </w:rPr>
            </w:pPr>
            <w:r>
              <w:rPr>
                <w:rFonts w:eastAsia="Calibri"/>
                <w:bCs/>
                <w:sz w:val="24"/>
                <w:szCs w:val="24"/>
              </w:rPr>
              <w:t>Рассмотрение заявок (отборочная стадия), в том числе (при необходимости) проведение аккредитации (подраздел </w:t>
            </w:r>
            <w:r>
              <w:rPr>
                <w:rFonts w:eastAsia="Calibri"/>
                <w:bCs/>
                <w:sz w:val="24"/>
                <w:szCs w:val="24"/>
              </w:rPr>
              <w:fldChar w:fldCharType="begin"/>
            </w:r>
            <w:r>
              <w:rPr>
                <w:rFonts w:eastAsia="Calibri"/>
                <w:bCs/>
                <w:sz w:val="24"/>
                <w:szCs w:val="24"/>
              </w:rPr>
              <w:instrText xml:space="preserve"> REF _Ref125362364 \r \h </w:instrText>
            </w:r>
            <w:r>
              <w:rPr>
                <w:rFonts w:eastAsia="Calibri"/>
                <w:bCs/>
                <w:sz w:val="24"/>
                <w:szCs w:val="24"/>
              </w:rPr>
            </w:r>
            <w:r>
              <w:rPr>
                <w:rFonts w:eastAsia="Calibri"/>
                <w:bCs/>
                <w:sz w:val="24"/>
                <w:szCs w:val="24"/>
              </w:rPr>
              <w:fldChar w:fldCharType="separate"/>
            </w:r>
            <w:r>
              <w:rPr>
                <w:rFonts w:eastAsia="Calibri"/>
                <w:bCs/>
                <w:sz w:val="24"/>
                <w:szCs w:val="24"/>
              </w:rPr>
              <w:t>4.9</w:t>
            </w:r>
            <w:r>
              <w:rPr>
                <w:rFonts w:eastAsia="Calibri"/>
                <w:bCs/>
                <w:sz w:val="24"/>
                <w:szCs w:val="24"/>
              </w:rPr>
              <w:fldChar w:fldCharType="end"/>
            </w:r>
            <w:r>
              <w:rPr>
                <w:rFonts w:eastAsia="Calibri"/>
                <w:bCs/>
                <w:sz w:val="24"/>
                <w:szCs w:val="24"/>
              </w:rPr>
              <w:t>)</w:t>
            </w:r>
          </w:p>
        </w:tc>
        <w:tc>
          <w:tcPr>
            <w:tcW w:w="3335" w:type="dxa"/>
            <w:gridSpan w:val="2"/>
          </w:tcPr>
          <w:p w:rsidR="00187660" w:rsidRDefault="00880332">
            <w:pPr>
              <w:pStyle w:val="affb"/>
              <w:spacing w:before="40" w:after="40"/>
              <w:jc w:val="center"/>
              <w:rPr>
                <w:bCs/>
                <w:sz w:val="24"/>
                <w:szCs w:val="24"/>
              </w:rPr>
            </w:pPr>
            <w:r>
              <w:rPr>
                <w:rFonts w:eastAsia="Calibri"/>
                <w:bCs/>
                <w:sz w:val="24"/>
                <w:szCs w:val="24"/>
              </w:rPr>
              <w:t>Применение законодательства о национальном режиме</w:t>
            </w:r>
            <w:r>
              <w:rPr>
                <w:rFonts w:eastAsia="Calibri"/>
                <w:bCs/>
                <w:sz w:val="24"/>
                <w:szCs w:val="24"/>
              </w:rPr>
              <w:br/>
              <w:t>(предоставление</w:t>
            </w:r>
            <w:r>
              <w:rPr>
                <w:rFonts w:eastAsia="Calibri"/>
                <w:bCs/>
                <w:sz w:val="24"/>
                <w:szCs w:val="24"/>
              </w:rPr>
              <w:br/>
              <w:t>национального режима / запрета, ограничения)</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_Ref130985951 \r \h </w:instrText>
            </w:r>
            <w:r>
              <w:rPr>
                <w:rFonts w:eastAsia="Calibri"/>
                <w:bCs/>
                <w:sz w:val="24"/>
                <w:szCs w:val="24"/>
              </w:rPr>
            </w:r>
            <w:r>
              <w:rPr>
                <w:rFonts w:eastAsia="Calibri"/>
                <w:bCs/>
                <w:sz w:val="24"/>
                <w:szCs w:val="24"/>
              </w:rPr>
              <w:fldChar w:fldCharType="separate"/>
            </w:r>
            <w:r>
              <w:rPr>
                <w:rFonts w:eastAsia="Calibri"/>
                <w:bCs/>
                <w:sz w:val="24"/>
                <w:szCs w:val="24"/>
              </w:rPr>
              <w:t>4.13</w:t>
            </w:r>
            <w:r>
              <w:rPr>
                <w:rFonts w:eastAsia="Calibri"/>
                <w:bCs/>
                <w:sz w:val="24"/>
                <w:szCs w:val="24"/>
              </w:rPr>
              <w:fldChar w:fldCharType="end"/>
            </w:r>
            <w:r>
              <w:rPr>
                <w:rFonts w:eastAsia="Calibri"/>
                <w:bCs/>
                <w:sz w:val="24"/>
                <w:szCs w:val="24"/>
              </w:rPr>
              <w:t>)</w:t>
            </w:r>
          </w:p>
        </w:tc>
        <w:tc>
          <w:tcPr>
            <w:tcW w:w="2409" w:type="dxa"/>
            <w:vMerge w:val="restart"/>
            <w:vAlign w:val="center"/>
          </w:tcPr>
          <w:p w:rsidR="00187660" w:rsidRDefault="00880332">
            <w:pPr>
              <w:pStyle w:val="affb"/>
              <w:spacing w:before="40" w:after="40"/>
              <w:jc w:val="center"/>
              <w:rPr>
                <w:bCs/>
                <w:sz w:val="24"/>
                <w:szCs w:val="24"/>
              </w:rPr>
            </w:pPr>
            <w:r>
              <w:rPr>
                <w:rFonts w:eastAsia="Calibri"/>
                <w:bCs/>
                <w:sz w:val="24"/>
                <w:szCs w:val="24"/>
              </w:rPr>
              <w:t>Направление дополнительных запросов разъяснений заявок</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_Ref125362381 \r \h </w:instrText>
            </w:r>
            <w:r>
              <w:rPr>
                <w:rFonts w:eastAsia="Calibri"/>
                <w:bCs/>
                <w:sz w:val="24"/>
                <w:szCs w:val="24"/>
              </w:rPr>
            </w:r>
            <w:r>
              <w:rPr>
                <w:rFonts w:eastAsia="Calibri"/>
                <w:bCs/>
                <w:sz w:val="24"/>
                <w:szCs w:val="24"/>
              </w:rPr>
              <w:fldChar w:fldCharType="separate"/>
            </w:r>
            <w:r>
              <w:rPr>
                <w:rFonts w:eastAsia="Calibri"/>
                <w:bCs/>
                <w:sz w:val="24"/>
                <w:szCs w:val="24"/>
              </w:rPr>
              <w:t>4.10</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c>
          <w:tcPr>
            <w:tcW w:w="2267" w:type="dxa"/>
            <w:vMerge w:val="restart"/>
            <w:vAlign w:val="center"/>
          </w:tcPr>
          <w:p w:rsidR="00187660" w:rsidRDefault="00880332">
            <w:pPr>
              <w:pStyle w:val="affb"/>
              <w:spacing w:before="40" w:after="40"/>
              <w:jc w:val="center"/>
              <w:rPr>
                <w:bCs/>
                <w:sz w:val="24"/>
                <w:szCs w:val="24"/>
              </w:rPr>
            </w:pPr>
            <w:r>
              <w:rPr>
                <w:rFonts w:eastAsia="Calibri"/>
                <w:bCs/>
                <w:sz w:val="24"/>
                <w:szCs w:val="24"/>
              </w:rPr>
              <w:t>Признание закупки</w:t>
            </w:r>
            <w:r>
              <w:rPr>
                <w:rFonts w:eastAsia="Calibri"/>
                <w:bCs/>
                <w:sz w:val="24"/>
                <w:szCs w:val="24"/>
              </w:rPr>
              <w:br/>
              <w:t>несостоявшейся</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_Ref125364149 \r \h </w:instrText>
            </w:r>
            <w:r>
              <w:rPr>
                <w:rFonts w:eastAsia="Calibri"/>
                <w:bCs/>
                <w:sz w:val="24"/>
                <w:szCs w:val="24"/>
              </w:rPr>
            </w:r>
            <w:r>
              <w:rPr>
                <w:rFonts w:eastAsia="Calibri"/>
                <w:bCs/>
                <w:sz w:val="24"/>
                <w:szCs w:val="24"/>
              </w:rPr>
              <w:fldChar w:fldCharType="separate"/>
            </w:r>
            <w:r>
              <w:rPr>
                <w:rFonts w:eastAsia="Calibri"/>
                <w:bCs/>
                <w:sz w:val="24"/>
                <w:szCs w:val="24"/>
              </w:rPr>
              <w:t>4.15</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c>
          <w:tcPr>
            <w:tcW w:w="2230" w:type="dxa"/>
            <w:vMerge/>
            <w:tcBorders>
              <w:right w:val="nil"/>
            </w:tcBorders>
          </w:tcPr>
          <w:p w:rsidR="00187660" w:rsidRDefault="00187660">
            <w:pPr>
              <w:pStyle w:val="affb"/>
              <w:spacing w:before="40" w:after="40"/>
              <w:jc w:val="center"/>
              <w:rPr>
                <w:bCs/>
                <w:sz w:val="24"/>
                <w:szCs w:val="24"/>
              </w:rPr>
            </w:pPr>
          </w:p>
        </w:tc>
      </w:tr>
      <w:tr w:rsidR="00187660">
        <w:tc>
          <w:tcPr>
            <w:tcW w:w="428" w:type="dxa"/>
            <w:tcBorders>
              <w:left w:val="nil"/>
            </w:tcBorders>
            <w:vAlign w:val="bottom"/>
          </w:tcPr>
          <w:p w:rsidR="00187660" w:rsidRDefault="00880332">
            <w:pPr>
              <w:pStyle w:val="affb"/>
              <w:spacing w:before="40" w:after="40"/>
              <w:jc w:val="center"/>
              <w:rPr>
                <w:bCs/>
                <w:sz w:val="24"/>
                <w:szCs w:val="24"/>
              </w:rPr>
            </w:pPr>
            <w:r>
              <w:rPr>
                <w:rFonts w:ascii="Wingdings 3" w:eastAsia="Wingdings 3" w:hAnsi="Wingdings 3" w:cs="Wingdings 3"/>
                <w:bCs/>
                <w:sz w:val="24"/>
                <w:szCs w:val="24"/>
              </w:rPr>
              <w:sym w:font="Wingdings 3" w:char="F0D4"/>
            </w:r>
          </w:p>
        </w:tc>
        <w:tc>
          <w:tcPr>
            <w:tcW w:w="6668" w:type="dxa"/>
            <w:gridSpan w:val="3"/>
          </w:tcPr>
          <w:p w:rsidR="00187660" w:rsidRDefault="00880332">
            <w:pPr>
              <w:pStyle w:val="affb"/>
              <w:spacing w:before="40" w:after="40"/>
              <w:jc w:val="center"/>
              <w:rPr>
                <w:bCs/>
                <w:sz w:val="24"/>
                <w:szCs w:val="24"/>
              </w:rPr>
            </w:pPr>
            <w:r>
              <w:rPr>
                <w:rFonts w:eastAsia="Calibri"/>
                <w:bCs/>
                <w:sz w:val="24"/>
                <w:szCs w:val="24"/>
              </w:rPr>
              <w:t>Переторжка (подраздел </w:t>
            </w:r>
            <w:r>
              <w:rPr>
                <w:rFonts w:eastAsia="Calibri"/>
                <w:bCs/>
                <w:sz w:val="24"/>
                <w:szCs w:val="24"/>
              </w:rPr>
              <w:fldChar w:fldCharType="begin"/>
            </w:r>
            <w:r>
              <w:rPr>
                <w:rFonts w:eastAsia="Calibri"/>
                <w:bCs/>
                <w:sz w:val="24"/>
                <w:szCs w:val="24"/>
              </w:rPr>
              <w:instrText xml:space="preserve"> REF _Ref127536359 \r \h </w:instrText>
            </w:r>
            <w:r>
              <w:rPr>
                <w:rFonts w:eastAsia="Calibri"/>
                <w:bCs/>
                <w:sz w:val="24"/>
                <w:szCs w:val="24"/>
              </w:rPr>
            </w:r>
            <w:r>
              <w:rPr>
                <w:rFonts w:eastAsia="Calibri"/>
                <w:bCs/>
                <w:sz w:val="24"/>
                <w:szCs w:val="24"/>
              </w:rPr>
              <w:fldChar w:fldCharType="separate"/>
            </w:r>
            <w:r>
              <w:rPr>
                <w:rFonts w:eastAsia="Calibri"/>
                <w:bCs/>
                <w:sz w:val="24"/>
                <w:szCs w:val="24"/>
              </w:rPr>
              <w:t>4.11</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c>
          <w:tcPr>
            <w:tcW w:w="2409" w:type="dxa"/>
            <w:vMerge/>
          </w:tcPr>
          <w:p w:rsidR="00187660" w:rsidRDefault="00187660">
            <w:pPr>
              <w:pStyle w:val="affb"/>
              <w:spacing w:before="40" w:after="40"/>
              <w:jc w:val="center"/>
              <w:rPr>
                <w:bCs/>
                <w:sz w:val="24"/>
                <w:szCs w:val="24"/>
              </w:rPr>
            </w:pPr>
          </w:p>
        </w:tc>
        <w:tc>
          <w:tcPr>
            <w:tcW w:w="2267" w:type="dxa"/>
            <w:vMerge/>
          </w:tcPr>
          <w:p w:rsidR="00187660" w:rsidRDefault="00187660">
            <w:pPr>
              <w:pStyle w:val="affb"/>
              <w:spacing w:before="40" w:after="40"/>
              <w:jc w:val="center"/>
              <w:rPr>
                <w:bCs/>
                <w:sz w:val="24"/>
                <w:szCs w:val="24"/>
              </w:rPr>
            </w:pPr>
          </w:p>
        </w:tc>
        <w:tc>
          <w:tcPr>
            <w:tcW w:w="2230" w:type="dxa"/>
            <w:vMerge/>
            <w:tcBorders>
              <w:right w:val="nil"/>
            </w:tcBorders>
          </w:tcPr>
          <w:p w:rsidR="00187660" w:rsidRDefault="00187660">
            <w:pPr>
              <w:pStyle w:val="affb"/>
              <w:spacing w:before="40" w:after="40"/>
              <w:jc w:val="center"/>
              <w:rPr>
                <w:bCs/>
                <w:sz w:val="24"/>
                <w:szCs w:val="24"/>
              </w:rPr>
            </w:pPr>
          </w:p>
        </w:tc>
      </w:tr>
      <w:tr w:rsidR="00187660">
        <w:trPr>
          <w:trHeight w:val="881"/>
        </w:trPr>
        <w:tc>
          <w:tcPr>
            <w:tcW w:w="428" w:type="dxa"/>
            <w:tcBorders>
              <w:left w:val="nil"/>
            </w:tcBorders>
            <w:vAlign w:val="bottom"/>
          </w:tcPr>
          <w:p w:rsidR="00187660" w:rsidRDefault="00880332">
            <w:pPr>
              <w:pStyle w:val="affb"/>
              <w:spacing w:before="40" w:after="40"/>
              <w:jc w:val="center"/>
              <w:rPr>
                <w:bCs/>
                <w:sz w:val="24"/>
                <w:szCs w:val="24"/>
              </w:rPr>
            </w:pPr>
            <w:r>
              <w:rPr>
                <w:rFonts w:ascii="Wingdings 3" w:eastAsia="Wingdings 3" w:hAnsi="Wingdings 3" w:cs="Wingdings 3"/>
                <w:bCs/>
                <w:sz w:val="24"/>
                <w:szCs w:val="24"/>
              </w:rPr>
              <w:sym w:font="Wingdings 3" w:char="F0D4"/>
            </w:r>
          </w:p>
        </w:tc>
        <w:tc>
          <w:tcPr>
            <w:tcW w:w="3333" w:type="dxa"/>
            <w:vAlign w:val="center"/>
          </w:tcPr>
          <w:p w:rsidR="00187660" w:rsidRDefault="00880332">
            <w:pPr>
              <w:pStyle w:val="affb"/>
              <w:spacing w:before="40" w:after="40"/>
              <w:jc w:val="center"/>
              <w:rPr>
                <w:bCs/>
                <w:sz w:val="24"/>
                <w:szCs w:val="24"/>
              </w:rPr>
            </w:pPr>
            <w:r>
              <w:rPr>
                <w:rFonts w:eastAsia="Calibri"/>
                <w:bCs/>
                <w:sz w:val="24"/>
                <w:szCs w:val="24"/>
              </w:rPr>
              <w:t>Оценка и сопоставление заявок</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_Ref125362626 \r \h </w:instrText>
            </w:r>
            <w:r>
              <w:rPr>
                <w:rFonts w:eastAsia="Calibri"/>
                <w:bCs/>
                <w:sz w:val="24"/>
                <w:szCs w:val="24"/>
              </w:rPr>
            </w:r>
            <w:r>
              <w:rPr>
                <w:rFonts w:eastAsia="Calibri"/>
                <w:bCs/>
                <w:sz w:val="24"/>
                <w:szCs w:val="24"/>
              </w:rPr>
              <w:fldChar w:fldCharType="separate"/>
            </w:r>
            <w:r>
              <w:rPr>
                <w:rFonts w:eastAsia="Calibri"/>
                <w:bCs/>
                <w:sz w:val="24"/>
                <w:szCs w:val="24"/>
              </w:rPr>
              <w:t>4.12</w:t>
            </w:r>
            <w:r>
              <w:rPr>
                <w:rFonts w:eastAsia="Calibri"/>
                <w:bCs/>
                <w:sz w:val="24"/>
                <w:szCs w:val="24"/>
              </w:rPr>
              <w:fldChar w:fldCharType="end"/>
            </w:r>
            <w:r>
              <w:rPr>
                <w:rFonts w:eastAsia="Calibri"/>
                <w:bCs/>
                <w:sz w:val="24"/>
                <w:szCs w:val="24"/>
              </w:rPr>
              <w:t>)</w:t>
            </w:r>
          </w:p>
        </w:tc>
        <w:tc>
          <w:tcPr>
            <w:tcW w:w="3335" w:type="dxa"/>
            <w:gridSpan w:val="2"/>
          </w:tcPr>
          <w:p w:rsidR="00187660" w:rsidRDefault="00880332">
            <w:pPr>
              <w:pStyle w:val="affb"/>
              <w:spacing w:before="40" w:after="40"/>
              <w:jc w:val="center"/>
              <w:rPr>
                <w:bCs/>
                <w:sz w:val="24"/>
                <w:szCs w:val="24"/>
              </w:rPr>
            </w:pPr>
            <w:r>
              <w:rPr>
                <w:rFonts w:eastAsia="Calibri"/>
                <w:bCs/>
                <w:sz w:val="24"/>
                <w:szCs w:val="24"/>
              </w:rPr>
              <w:t>Применение законодательства о национальном режиме</w:t>
            </w:r>
            <w:r>
              <w:rPr>
                <w:rFonts w:eastAsia="Calibri"/>
                <w:bCs/>
                <w:sz w:val="24"/>
                <w:szCs w:val="24"/>
              </w:rPr>
              <w:br/>
              <w:t>(в части учета установленного преимущества в цене предложения, если применимо)</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_Ref130985951 \r \h </w:instrText>
            </w:r>
            <w:r>
              <w:rPr>
                <w:rFonts w:eastAsia="Calibri"/>
                <w:bCs/>
                <w:sz w:val="24"/>
                <w:szCs w:val="24"/>
              </w:rPr>
            </w:r>
            <w:r>
              <w:rPr>
                <w:rFonts w:eastAsia="Calibri"/>
                <w:bCs/>
                <w:sz w:val="24"/>
                <w:szCs w:val="24"/>
              </w:rPr>
              <w:fldChar w:fldCharType="separate"/>
            </w:r>
            <w:r>
              <w:rPr>
                <w:rFonts w:eastAsia="Calibri"/>
                <w:bCs/>
                <w:sz w:val="24"/>
                <w:szCs w:val="24"/>
              </w:rPr>
              <w:t>4.13</w:t>
            </w:r>
            <w:r>
              <w:rPr>
                <w:rFonts w:eastAsia="Calibri"/>
                <w:bCs/>
                <w:sz w:val="24"/>
                <w:szCs w:val="24"/>
              </w:rPr>
              <w:fldChar w:fldCharType="end"/>
            </w:r>
            <w:r>
              <w:rPr>
                <w:rFonts w:eastAsia="Calibri"/>
                <w:bCs/>
                <w:sz w:val="24"/>
                <w:szCs w:val="24"/>
              </w:rPr>
              <w:t>)</w:t>
            </w:r>
          </w:p>
        </w:tc>
        <w:tc>
          <w:tcPr>
            <w:tcW w:w="2409" w:type="dxa"/>
            <w:vMerge/>
          </w:tcPr>
          <w:p w:rsidR="00187660" w:rsidRDefault="00187660">
            <w:pPr>
              <w:pStyle w:val="affb"/>
              <w:spacing w:before="40" w:after="40"/>
              <w:jc w:val="center"/>
              <w:rPr>
                <w:bCs/>
                <w:sz w:val="24"/>
                <w:szCs w:val="24"/>
              </w:rPr>
            </w:pPr>
          </w:p>
        </w:tc>
        <w:tc>
          <w:tcPr>
            <w:tcW w:w="2267" w:type="dxa"/>
            <w:vMerge/>
          </w:tcPr>
          <w:p w:rsidR="00187660" w:rsidRDefault="00187660">
            <w:pPr>
              <w:pStyle w:val="affb"/>
              <w:spacing w:before="40" w:after="40"/>
              <w:jc w:val="center"/>
              <w:rPr>
                <w:bCs/>
                <w:sz w:val="24"/>
                <w:szCs w:val="24"/>
              </w:rPr>
            </w:pPr>
          </w:p>
        </w:tc>
        <w:tc>
          <w:tcPr>
            <w:tcW w:w="2230" w:type="dxa"/>
            <w:vMerge/>
            <w:tcBorders>
              <w:right w:val="nil"/>
            </w:tcBorders>
          </w:tcPr>
          <w:p w:rsidR="00187660" w:rsidRDefault="00187660">
            <w:pPr>
              <w:pStyle w:val="affb"/>
              <w:spacing w:before="40" w:after="40"/>
              <w:jc w:val="center"/>
              <w:rPr>
                <w:bCs/>
                <w:sz w:val="24"/>
                <w:szCs w:val="24"/>
              </w:rPr>
            </w:pPr>
          </w:p>
        </w:tc>
      </w:tr>
      <w:tr w:rsidR="00187660">
        <w:tc>
          <w:tcPr>
            <w:tcW w:w="428" w:type="dxa"/>
            <w:tcBorders>
              <w:left w:val="nil"/>
            </w:tcBorders>
            <w:vAlign w:val="bottom"/>
          </w:tcPr>
          <w:p w:rsidR="00187660" w:rsidRDefault="00880332">
            <w:pPr>
              <w:pStyle w:val="affb"/>
              <w:spacing w:before="40" w:after="40"/>
              <w:jc w:val="center"/>
              <w:rPr>
                <w:bCs/>
                <w:sz w:val="24"/>
                <w:szCs w:val="24"/>
              </w:rPr>
            </w:pPr>
            <w:r>
              <w:rPr>
                <w:rFonts w:ascii="Wingdings 3" w:eastAsia="Wingdings 3" w:hAnsi="Wingdings 3" w:cs="Wingdings 3"/>
                <w:bCs/>
                <w:sz w:val="24"/>
                <w:szCs w:val="24"/>
              </w:rPr>
              <w:sym w:font="Wingdings 3" w:char="F0D4"/>
            </w:r>
          </w:p>
        </w:tc>
        <w:tc>
          <w:tcPr>
            <w:tcW w:w="9077" w:type="dxa"/>
            <w:gridSpan w:val="4"/>
          </w:tcPr>
          <w:p w:rsidR="00187660" w:rsidRDefault="00880332">
            <w:pPr>
              <w:pStyle w:val="affb"/>
              <w:spacing w:before="40" w:after="40"/>
              <w:jc w:val="center"/>
              <w:rPr>
                <w:bCs/>
                <w:sz w:val="24"/>
                <w:szCs w:val="24"/>
              </w:rPr>
            </w:pPr>
            <w:r>
              <w:rPr>
                <w:rFonts w:eastAsia="Calibri"/>
                <w:bCs/>
                <w:sz w:val="24"/>
                <w:szCs w:val="24"/>
              </w:rPr>
              <w:t>Подведение итогов закупки (определение Победителя) (подраздел </w:t>
            </w:r>
            <w:r>
              <w:rPr>
                <w:rFonts w:eastAsia="Calibri"/>
                <w:bCs/>
                <w:sz w:val="24"/>
                <w:szCs w:val="24"/>
              </w:rPr>
              <w:fldChar w:fldCharType="begin"/>
            </w:r>
            <w:r>
              <w:rPr>
                <w:rFonts w:eastAsia="Calibri"/>
                <w:bCs/>
                <w:sz w:val="24"/>
                <w:szCs w:val="24"/>
              </w:rPr>
              <w:instrText xml:space="preserve"> REF _Ref125362658 \r \h </w:instrText>
            </w:r>
            <w:r>
              <w:rPr>
                <w:rFonts w:eastAsia="Calibri"/>
                <w:bCs/>
                <w:sz w:val="24"/>
                <w:szCs w:val="24"/>
              </w:rPr>
            </w:r>
            <w:r>
              <w:rPr>
                <w:rFonts w:eastAsia="Calibri"/>
                <w:bCs/>
                <w:sz w:val="24"/>
                <w:szCs w:val="24"/>
              </w:rPr>
              <w:fldChar w:fldCharType="separate"/>
            </w:r>
            <w:r>
              <w:rPr>
                <w:rFonts w:eastAsia="Calibri"/>
                <w:bCs/>
                <w:sz w:val="24"/>
                <w:szCs w:val="24"/>
              </w:rPr>
              <w:t>4.14</w:t>
            </w:r>
            <w:r>
              <w:rPr>
                <w:rFonts w:eastAsia="Calibri"/>
                <w:bCs/>
                <w:sz w:val="24"/>
                <w:szCs w:val="24"/>
              </w:rPr>
              <w:fldChar w:fldCharType="end"/>
            </w:r>
            <w:r>
              <w:rPr>
                <w:rFonts w:eastAsia="Calibri"/>
                <w:bCs/>
                <w:sz w:val="24"/>
                <w:szCs w:val="24"/>
              </w:rPr>
              <w:t>)</w:t>
            </w:r>
          </w:p>
        </w:tc>
        <w:tc>
          <w:tcPr>
            <w:tcW w:w="2267" w:type="dxa"/>
            <w:vMerge/>
          </w:tcPr>
          <w:p w:rsidR="00187660" w:rsidRDefault="00187660">
            <w:pPr>
              <w:pStyle w:val="affb"/>
              <w:spacing w:before="40" w:after="40"/>
              <w:jc w:val="center"/>
              <w:rPr>
                <w:bCs/>
                <w:sz w:val="24"/>
                <w:szCs w:val="24"/>
              </w:rPr>
            </w:pPr>
          </w:p>
        </w:tc>
        <w:tc>
          <w:tcPr>
            <w:tcW w:w="2230" w:type="dxa"/>
            <w:vMerge/>
            <w:tcBorders>
              <w:right w:val="nil"/>
            </w:tcBorders>
          </w:tcPr>
          <w:p w:rsidR="00187660" w:rsidRDefault="00187660">
            <w:pPr>
              <w:pStyle w:val="affb"/>
              <w:spacing w:before="40" w:after="40"/>
              <w:jc w:val="center"/>
              <w:rPr>
                <w:bCs/>
                <w:sz w:val="24"/>
                <w:szCs w:val="24"/>
              </w:rPr>
            </w:pPr>
          </w:p>
        </w:tc>
      </w:tr>
      <w:tr w:rsidR="00187660">
        <w:tc>
          <w:tcPr>
            <w:tcW w:w="428" w:type="dxa"/>
            <w:tcBorders>
              <w:left w:val="nil"/>
            </w:tcBorders>
            <w:vAlign w:val="bottom"/>
          </w:tcPr>
          <w:p w:rsidR="00187660" w:rsidRDefault="00880332">
            <w:pPr>
              <w:pStyle w:val="affb"/>
              <w:spacing w:before="40" w:after="40"/>
              <w:jc w:val="center"/>
              <w:rPr>
                <w:bCs/>
                <w:sz w:val="24"/>
                <w:szCs w:val="24"/>
                <w:u w:val="single"/>
              </w:rPr>
            </w:pPr>
            <w:r>
              <w:rPr>
                <w:rFonts w:ascii="Wingdings 3" w:eastAsia="Wingdings 3" w:hAnsi="Wingdings 3" w:cs="Wingdings 3"/>
                <w:bCs/>
                <w:sz w:val="24"/>
                <w:szCs w:val="24"/>
                <w:u w:val="single"/>
              </w:rPr>
              <w:lastRenderedPageBreak/>
              <w:sym w:font="Wingdings 3" w:char="F0D4"/>
            </w:r>
          </w:p>
        </w:tc>
        <w:tc>
          <w:tcPr>
            <w:tcW w:w="4442" w:type="dxa"/>
            <w:gridSpan w:val="2"/>
          </w:tcPr>
          <w:p w:rsidR="00187660" w:rsidRDefault="00880332">
            <w:pPr>
              <w:pStyle w:val="affb"/>
              <w:spacing w:before="40" w:after="40"/>
              <w:jc w:val="center"/>
              <w:rPr>
                <w:bCs/>
                <w:sz w:val="24"/>
                <w:szCs w:val="24"/>
              </w:rPr>
            </w:pPr>
            <w:r>
              <w:rPr>
                <w:rFonts w:eastAsia="Calibri"/>
                <w:bCs/>
                <w:sz w:val="24"/>
                <w:szCs w:val="24"/>
              </w:rPr>
              <w:t>Заключение Договора</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_Ref138232981 \r \h </w:instrText>
            </w:r>
            <w:r>
              <w:rPr>
                <w:rFonts w:eastAsia="Calibri"/>
                <w:bCs/>
                <w:sz w:val="24"/>
                <w:szCs w:val="24"/>
              </w:rPr>
            </w:r>
            <w:r>
              <w:rPr>
                <w:rFonts w:eastAsia="Calibri"/>
                <w:bCs/>
                <w:sz w:val="24"/>
                <w:szCs w:val="24"/>
              </w:rPr>
              <w:fldChar w:fldCharType="separate"/>
            </w:r>
            <w:r>
              <w:rPr>
                <w:rFonts w:eastAsia="Calibri"/>
                <w:bCs/>
                <w:sz w:val="24"/>
                <w:szCs w:val="24"/>
              </w:rPr>
              <w:t>5.2</w:t>
            </w:r>
            <w:r>
              <w:rPr>
                <w:rFonts w:eastAsia="Calibri"/>
                <w:bCs/>
                <w:sz w:val="24"/>
                <w:szCs w:val="24"/>
              </w:rPr>
              <w:fldChar w:fldCharType="end"/>
            </w:r>
            <w:r>
              <w:rPr>
                <w:rFonts w:eastAsia="Calibri"/>
                <w:bCs/>
                <w:sz w:val="24"/>
                <w:szCs w:val="24"/>
              </w:rPr>
              <w:t>)</w:t>
            </w:r>
          </w:p>
          <w:p w:rsidR="00187660" w:rsidRDefault="00187660">
            <w:pPr>
              <w:pStyle w:val="affb"/>
              <w:spacing w:before="40" w:after="40"/>
              <w:jc w:val="center"/>
              <w:rPr>
                <w:bCs/>
                <w:sz w:val="24"/>
                <w:szCs w:val="24"/>
              </w:rPr>
            </w:pPr>
          </w:p>
        </w:tc>
        <w:tc>
          <w:tcPr>
            <w:tcW w:w="4635" w:type="dxa"/>
            <w:gridSpan w:val="2"/>
          </w:tcPr>
          <w:p w:rsidR="00187660" w:rsidRDefault="00880332">
            <w:pPr>
              <w:pStyle w:val="affb"/>
              <w:spacing w:before="40" w:after="40"/>
              <w:jc w:val="center"/>
              <w:rPr>
                <w:bCs/>
                <w:sz w:val="24"/>
                <w:szCs w:val="24"/>
              </w:rPr>
            </w:pPr>
            <w:r>
              <w:rPr>
                <w:rFonts w:eastAsia="Calibri"/>
                <w:bCs/>
                <w:sz w:val="24"/>
                <w:szCs w:val="24"/>
              </w:rPr>
              <w:t>Проведение преддоговорных переговоров</w:t>
            </w:r>
            <w:r>
              <w:rPr>
                <w:rFonts w:eastAsia="Calibri"/>
                <w:bCs/>
                <w:sz w:val="24"/>
                <w:szCs w:val="24"/>
              </w:rPr>
              <w:br/>
              <w:t>(подраздел </w:t>
            </w:r>
            <w:r>
              <w:rPr>
                <w:rFonts w:eastAsia="Calibri"/>
                <w:bCs/>
                <w:sz w:val="24"/>
                <w:szCs w:val="24"/>
              </w:rPr>
              <w:fldChar w:fldCharType="begin"/>
            </w:r>
            <w:r>
              <w:rPr>
                <w:rFonts w:eastAsia="Calibri"/>
                <w:bCs/>
                <w:sz w:val="24"/>
                <w:szCs w:val="24"/>
              </w:rPr>
              <w:instrText xml:space="preserve"> REF _Ref125552570 \r \h </w:instrText>
            </w:r>
            <w:r>
              <w:rPr>
                <w:rFonts w:eastAsia="Calibri"/>
                <w:bCs/>
                <w:sz w:val="24"/>
                <w:szCs w:val="24"/>
              </w:rPr>
            </w:r>
            <w:r>
              <w:rPr>
                <w:rFonts w:eastAsia="Calibri"/>
                <w:bCs/>
                <w:sz w:val="24"/>
                <w:szCs w:val="24"/>
              </w:rPr>
              <w:fldChar w:fldCharType="separate"/>
            </w:r>
            <w:r>
              <w:rPr>
                <w:rFonts w:eastAsia="Calibri"/>
                <w:bCs/>
                <w:sz w:val="24"/>
                <w:szCs w:val="24"/>
              </w:rPr>
              <w:t>5.3</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c>
          <w:tcPr>
            <w:tcW w:w="4497" w:type="dxa"/>
            <w:gridSpan w:val="2"/>
            <w:tcBorders>
              <w:right w:val="nil"/>
            </w:tcBorders>
          </w:tcPr>
          <w:p w:rsidR="00187660" w:rsidRDefault="00880332">
            <w:pPr>
              <w:pStyle w:val="affb"/>
              <w:spacing w:before="40" w:after="40"/>
              <w:jc w:val="center"/>
              <w:rPr>
                <w:bCs/>
                <w:sz w:val="24"/>
                <w:szCs w:val="24"/>
              </w:rPr>
            </w:pPr>
            <w:r>
              <w:rPr>
                <w:rFonts w:eastAsia="Calibri"/>
                <w:bCs/>
                <w:sz w:val="24"/>
                <w:szCs w:val="24"/>
              </w:rPr>
              <w:t>Уклонение Победителя</w:t>
            </w:r>
            <w:r>
              <w:rPr>
                <w:rFonts w:eastAsia="Calibri"/>
                <w:bCs/>
                <w:sz w:val="24"/>
                <w:szCs w:val="24"/>
              </w:rPr>
              <w:br/>
              <w:t>от заключения Договора (подраздел </w:t>
            </w:r>
            <w:r>
              <w:rPr>
                <w:rFonts w:eastAsia="Calibri"/>
                <w:bCs/>
                <w:sz w:val="24"/>
                <w:szCs w:val="24"/>
              </w:rPr>
              <w:fldChar w:fldCharType="begin"/>
            </w:r>
            <w:r>
              <w:rPr>
                <w:rFonts w:eastAsia="Calibri"/>
                <w:bCs/>
                <w:sz w:val="24"/>
                <w:szCs w:val="24"/>
              </w:rPr>
              <w:instrText xml:space="preserve"> REF _Ref125367068 \r \h </w:instrText>
            </w:r>
            <w:r>
              <w:rPr>
                <w:rFonts w:eastAsia="Calibri"/>
                <w:bCs/>
                <w:sz w:val="24"/>
                <w:szCs w:val="24"/>
              </w:rPr>
            </w:r>
            <w:r>
              <w:rPr>
                <w:rFonts w:eastAsia="Calibri"/>
                <w:bCs/>
                <w:sz w:val="24"/>
                <w:szCs w:val="24"/>
              </w:rPr>
              <w:fldChar w:fldCharType="separate"/>
            </w:r>
            <w:r>
              <w:rPr>
                <w:rFonts w:eastAsia="Calibri"/>
                <w:bCs/>
                <w:sz w:val="24"/>
                <w:szCs w:val="24"/>
              </w:rPr>
              <w:t>5.4</w:t>
            </w:r>
            <w:r>
              <w:rPr>
                <w:rFonts w:eastAsia="Calibri"/>
                <w:bCs/>
                <w:sz w:val="24"/>
                <w:szCs w:val="24"/>
              </w:rPr>
              <w:fldChar w:fldCharType="end"/>
            </w:r>
            <w:r>
              <w:rPr>
                <w:rFonts w:eastAsia="Calibri"/>
                <w:bCs/>
                <w:sz w:val="24"/>
                <w:szCs w:val="24"/>
              </w:rPr>
              <w:t>)</w:t>
            </w:r>
            <w:r>
              <w:rPr>
                <w:rFonts w:eastAsia="Calibri"/>
                <w:bCs/>
                <w:sz w:val="24"/>
                <w:szCs w:val="24"/>
              </w:rPr>
              <w:br/>
            </w:r>
            <w:r>
              <w:rPr>
                <w:rFonts w:eastAsia="Calibri"/>
                <w:bCs/>
                <w:i/>
                <w:iCs/>
                <w:sz w:val="24"/>
                <w:szCs w:val="24"/>
              </w:rPr>
              <w:t>(опциональная процедура закупки)</w:t>
            </w:r>
          </w:p>
        </w:tc>
      </w:tr>
    </w:tbl>
    <w:p w:rsidR="00187660" w:rsidRDefault="00187660">
      <w:pPr>
        <w:pStyle w:val="affb"/>
        <w:sectPr w:rsidR="00187660">
          <w:headerReference w:type="default" r:id="rId18"/>
          <w:footerReference w:type="default" r:id="rId19"/>
          <w:headerReference w:type="first" r:id="rId20"/>
          <w:footerReference w:type="first" r:id="rId21"/>
          <w:pgSz w:w="16838" w:h="11906" w:orient="landscape"/>
          <w:pgMar w:top="1134" w:right="851" w:bottom="850" w:left="851" w:header="567" w:footer="567" w:gutter="0"/>
          <w:cols w:space="720"/>
          <w:formProt w:val="0"/>
          <w:docGrid w:linePitch="360" w:charSpace="-4097"/>
        </w:sectPr>
      </w:pPr>
    </w:p>
    <w:p w:rsidR="00187660" w:rsidRDefault="00880332">
      <w:pPr>
        <w:pStyle w:val="a3"/>
      </w:pPr>
      <w:bookmarkStart w:id="70" w:name="_Toc229567042"/>
      <w:bookmarkStart w:id="71" w:name="_Ref130286532"/>
      <w:r>
        <w:lastRenderedPageBreak/>
        <w:t>Официальное размещение Извещения и Документации о закупке</w:t>
      </w:r>
      <w:bookmarkEnd w:id="70"/>
      <w:bookmarkEnd w:id="71"/>
    </w:p>
    <w:p w:rsidR="00187660" w:rsidRDefault="00880332">
      <w:pPr>
        <w:pStyle w:val="a4"/>
      </w:pPr>
      <w:r>
        <w:t>Извещение и Документация о закупке официально размещены на ЭП и доступны для ознакомления без взимания платы. Иные публикации не влекут для Организатора никаких последствий.</w:t>
      </w:r>
    </w:p>
    <w:p w:rsidR="00187660" w:rsidRDefault="00880332">
      <w:pPr>
        <w:pStyle w:val="a4"/>
      </w:pPr>
      <w:r>
        <w:t>При возникновении технических или иных неполадок, блокирующих доступ к ЭП в течение более чем 1 (одного) рабочего дня, информация размещается на официальном сайте Заказчика с последующим размещением ее на ЭП в течение 1 (одного) рабочего дня со дня устранения указанных неполадок.</w:t>
      </w:r>
    </w:p>
    <w:p w:rsidR="00187660" w:rsidRDefault="00880332">
      <w:pPr>
        <w:pStyle w:val="a4"/>
      </w:pPr>
      <w:bookmarkStart w:id="72" w:name="_Ref125362785"/>
      <w:r>
        <w:t>Порядок получения информации через ЭП определяется Регламентом ЭП, с использованием которой проводится закупка.</w:t>
      </w:r>
      <w:bookmarkEnd w:id="72"/>
    </w:p>
    <w:p w:rsidR="00187660" w:rsidRDefault="00880332">
      <w:pPr>
        <w:pStyle w:val="a4"/>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rsidR="00187660" w:rsidRDefault="00880332">
      <w:pPr>
        <w:pStyle w:val="a3"/>
      </w:pPr>
      <w:bookmarkStart w:id="73" w:name="_Toc229567043"/>
      <w:bookmarkStart w:id="74" w:name="_Ref130394681"/>
      <w:bookmarkStart w:id="75" w:name="_Ref130281199"/>
      <w:r>
        <w:t>Подготовка заявки</w:t>
      </w:r>
      <w:bookmarkEnd w:id="73"/>
      <w:bookmarkEnd w:id="74"/>
      <w:bookmarkEnd w:id="75"/>
    </w:p>
    <w:p w:rsidR="00187660" w:rsidRDefault="00880332">
      <w:pPr>
        <w:pStyle w:val="a4"/>
      </w:pPr>
      <w:r>
        <w:t>Участник должен подготовить заявку с учетом требований Документации о закупке.</w:t>
      </w:r>
    </w:p>
    <w:p w:rsidR="00187660" w:rsidRDefault="00880332">
      <w:pPr>
        <w:pStyle w:val="a4"/>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rsidR="00187660" w:rsidRDefault="00880332">
      <w:pPr>
        <w:pStyle w:val="a4"/>
      </w:pPr>
      <w: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af6"/>
          </w:rPr>
          <w:t>Приложением № 6 – Состав заявки</w:t>
        </w:r>
      </w:hyperlink>
      <w: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af6"/>
          </w:rPr>
          <w:t>Приложение № 4</w:t>
        </w:r>
      </w:hyperlink>
      <w:r>
        <w:t>.</w:t>
      </w:r>
    </w:p>
    <w:p w:rsidR="00187660" w:rsidRDefault="00880332">
      <w:pPr>
        <w:pStyle w:val="a4"/>
      </w:pPr>
      <w:bookmarkStart w:id="76" w:name="_Ref125365866"/>
      <w:bookmarkStart w:id="7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76"/>
      <w:bookmarkEnd w:id="77"/>
    </w:p>
    <w:p w:rsidR="00187660" w:rsidRDefault="00880332">
      <w:pPr>
        <w:pStyle w:val="a4"/>
      </w:pPr>
      <w:r>
        <w:t>Заявка должна 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t>5.2.1</w:t>
      </w:r>
      <w:r>
        <w:fldChar w:fldCharType="end"/>
      </w:r>
      <w:r>
        <w:t>). В любом случае этот срок должен быть не менее чем 90 (девяносто) календарных дней с даты окончания срока подачи заявок (подраздел </w:t>
      </w:r>
      <w:r>
        <w:fldChar w:fldCharType="begin"/>
      </w:r>
      <w:r>
        <w:instrText xml:space="preserve"> REF _Ref125359973 \r \h </w:instrText>
      </w:r>
      <w:r>
        <w:fldChar w:fldCharType="separate"/>
      </w:r>
      <w:r>
        <w:t>1.2</w:t>
      </w:r>
      <w:r>
        <w:fldChar w:fldCharType="end"/>
      </w:r>
      <w:r>
        <w:t>). Указание меньшего срока действия заявки в Письме о подаче оферты (форма 2) (</w:t>
      </w:r>
      <w:hyperlink w:anchor="Прил04_ФормыЗаявки">
        <w:r>
          <w:rPr>
            <w:rStyle w:val="af6"/>
          </w:rPr>
          <w:t>Приложение № 4</w:t>
        </w:r>
      </w:hyperlink>
      <w:r>
        <w:t>) может служить основанием для отклонения заявки.</w:t>
      </w:r>
    </w:p>
    <w:p w:rsidR="00187660" w:rsidRDefault="00880332">
      <w:pPr>
        <w:pStyle w:val="a4"/>
      </w:pPr>
      <w:r>
        <w:t xml:space="preserve">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rsidR="00187660" w:rsidRDefault="00880332">
      <w:pPr>
        <w:pStyle w:val="a4"/>
      </w:pPr>
      <w: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rsidR="00187660" w:rsidRDefault="00880332">
      <w:pPr>
        <w:pStyle w:val="a4"/>
      </w:pPr>
      <w:bookmarkStart w:id="78" w:name="_Ref125370708"/>
      <w:bookmarkStart w:id="79" w:name="_Ref125370700"/>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t>1.2</w:t>
      </w:r>
      <w:r>
        <w:fldChar w:fldCharType="end"/>
      </w:r>
      <w:r>
        <w:t>), в противном случае заявка будет отклонена.</w:t>
      </w:r>
    </w:p>
    <w:p w:rsidR="00187660" w:rsidRDefault="00880332">
      <w:pPr>
        <w:pStyle w:val="a4"/>
      </w:pPr>
      <w: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af6"/>
          </w:rPr>
          <w:t>Техническими требованиями (Приложение № 1)</w:t>
        </w:r>
      </w:hyperlink>
      <w:r>
        <w:t xml:space="preserve"> и </w:t>
      </w:r>
      <w:hyperlink w:anchor="Прил02_ПроектДоговора">
        <w:r>
          <w:rPr>
            <w:rStyle w:val="af6"/>
          </w:rPr>
          <w:t>Проектом договора (Приложение № 2)</w:t>
        </w:r>
      </w:hyperlink>
      <w:r>
        <w:t>, а также сумму налогов (</w:t>
      </w:r>
      <w:r>
        <w:rPr>
          <w:rFonts w:cs="Times New Roman"/>
        </w:rPr>
        <w:t>за исключением НДС, в случае его уплаты)</w:t>
      </w:r>
      <w: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78"/>
      <w:bookmarkEnd w:id="79"/>
    </w:p>
    <w:p w:rsidR="00187660" w:rsidRDefault="00880332">
      <w:pPr>
        <w:pStyle w:val="a4"/>
      </w:pPr>
      <w: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af6"/>
          </w:rPr>
          <w:t>Приложение № 4</w:t>
        </w:r>
      </w:hyperlink>
      <w: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af6"/>
          </w:rPr>
          <w:t>Технических требованиях (Приложение № 1)</w:t>
        </w:r>
      </w:hyperlink>
      <w: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rsidR="00187660" w:rsidRDefault="00880332">
      <w:pPr>
        <w:pStyle w:val="a4"/>
        <w:keepNext/>
      </w:pPr>
      <w:r>
        <w:t>При подготовке заявки необходимо также учитывать требования в отношении применения законодательства о национальном режиме (подраздел </w:t>
      </w:r>
      <w:r>
        <w:fldChar w:fldCharType="begin"/>
      </w:r>
      <w:r>
        <w:instrText xml:space="preserve"> REF _Ref125359973 \r \h </w:instrText>
      </w:r>
      <w:r>
        <w:fldChar w:fldCharType="separate"/>
      </w:r>
      <w:r>
        <w:t>1.2</w:t>
      </w:r>
      <w:r>
        <w:fldChar w:fldCharType="end"/>
      </w:r>
      <w:r>
        <w:t>).</w:t>
      </w:r>
    </w:p>
    <w:p w:rsidR="00187660" w:rsidRDefault="00880332">
      <w:pPr>
        <w:pStyle w:val="a4"/>
        <w:keepNext/>
      </w:pPr>
      <w:r>
        <w:t>Документы, входящие в заявку, не должны содержать недостоверные сведения или намеренно искаженную информацию. Также должны отсутствовать:</w:t>
      </w:r>
    </w:p>
    <w:p w:rsidR="00187660" w:rsidRDefault="00880332">
      <w:pPr>
        <w:pStyle w:val="a5"/>
      </w:pPr>
      <w:r>
        <w:t>внутренние противоречия между различными частями и (или) документами заявки, в том числе по тексту внутри одного документа;</w:t>
      </w:r>
    </w:p>
    <w:p w:rsidR="00187660" w:rsidRDefault="00880332">
      <w:pPr>
        <w:pStyle w:val="a5"/>
      </w:pPr>
      <w:bookmarkStart w:id="80" w:name="_Ref125714384"/>
      <w:bookmarkStart w:id="81" w:name="_Ref125370398"/>
      <w:r>
        <w:t>противоречия между документами заявки и сведениями, указанными Участником в структурированных формах на ЭП.</w:t>
      </w:r>
      <w:bookmarkEnd w:id="80"/>
      <w:bookmarkEnd w:id="81"/>
    </w:p>
    <w:p w:rsidR="00187660" w:rsidRDefault="00880332">
      <w:pPr>
        <w:pStyle w:val="a4"/>
      </w:pPr>
      <w: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rsidR="00187660" w:rsidRDefault="00880332">
      <w:pPr>
        <w:pStyle w:val="a5"/>
      </w:pPr>
      <w:r>
        <w:t>полномочий таких органов / лиц на оформление этих документов;</w:t>
      </w:r>
    </w:p>
    <w:p w:rsidR="00187660" w:rsidRDefault="00880332">
      <w:pPr>
        <w:pStyle w:val="a5"/>
      </w:pPr>
      <w:r>
        <w:lastRenderedPageBreak/>
        <w:t>формы, объема и содержания этих документов.</w:t>
      </w:r>
    </w:p>
    <w:p w:rsidR="00187660" w:rsidRDefault="00880332">
      <w:pPr>
        <w:pStyle w:val="a4"/>
        <w:keepNext/>
      </w:pPr>
      <w:r>
        <w:t>Участник должен подготовить заявку с соблюдением следующих условий:</w:t>
      </w:r>
    </w:p>
    <w:p w:rsidR="00187660" w:rsidRDefault="00880332">
      <w:pPr>
        <w:pStyle w:val="a5"/>
      </w:pPr>
      <w: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t>)), так и в электронном виде (в формате Microsoft Word (*.doc</w:t>
      </w:r>
      <w:r>
        <w:rPr>
          <w:lang w:val="en-US"/>
        </w:rPr>
        <w:t>x</w:t>
      </w:r>
      <w:r>
        <w:t>), Microsoft Excel (*.xls</w:t>
      </w:r>
      <w:r>
        <w:rPr>
          <w:lang w:val="en-US"/>
        </w:rPr>
        <w:t>x</w:t>
      </w:r>
      <w: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и т.п.), которые должны быть предоставлены только в графическом виде (в том числе в виде скан-копии; рекомендуемый формат: Portable Document Format (*.</w:t>
      </w:r>
      <w:r>
        <w:rPr>
          <w:lang w:val="en-US"/>
        </w:rPr>
        <w:t>pdf</w:t>
      </w:r>
      <w:r>
        <w:t>));</w:t>
      </w:r>
    </w:p>
    <w:p w:rsidR="00187660" w:rsidRDefault="00880332">
      <w:pPr>
        <w:pStyle w:val="a5"/>
      </w:pPr>
      <w: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rsidR="00187660" w:rsidRDefault="00880332">
      <w:pPr>
        <w:pStyle w:val="a5"/>
      </w:pPr>
      <w:r>
        <w:t>все файлы не должны иметь защиты от их открытия, изменения, копирования их содержимого или их печати;</w:t>
      </w:r>
    </w:p>
    <w:p w:rsidR="00187660" w:rsidRDefault="00880332">
      <w:pPr>
        <w:pStyle w:val="a5"/>
      </w:pPr>
      <w: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rsidR="00187660" w:rsidRDefault="00880332">
      <w:pPr>
        <w:pStyle w:val="a5"/>
      </w:pPr>
      <w:r>
        <w:t>если какой-либо документ представлен в нечитаемом виде, данный документ считается непредставленным.</w:t>
      </w:r>
    </w:p>
    <w:p w:rsidR="00187660" w:rsidRDefault="00880332">
      <w:pPr>
        <w:pStyle w:val="a4"/>
      </w:pPr>
      <w: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rsidR="00187660" w:rsidRDefault="00880332">
      <w:pPr>
        <w:pStyle w:val="a3"/>
      </w:pPr>
      <w:bookmarkStart w:id="82" w:name="_Ref125361260"/>
      <w:bookmarkStart w:id="83" w:name="_Ref125366672"/>
      <w:bookmarkStart w:id="84" w:name="_Ref125362071"/>
      <w:bookmarkStart w:id="85" w:name="_Toc229567044"/>
      <w:bookmarkStart w:id="86" w:name="_Ref130394802"/>
      <w:bookmarkStart w:id="87" w:name="_Ref130394785"/>
      <w:bookmarkStart w:id="88" w:name="_Ref130394205"/>
      <w:r>
        <w:t>Разъяснение Документации о закупке</w:t>
      </w:r>
      <w:bookmarkEnd w:id="82"/>
      <w:bookmarkEnd w:id="83"/>
      <w:bookmarkEnd w:id="84"/>
      <w:bookmarkEnd w:id="85"/>
      <w:bookmarkEnd w:id="86"/>
      <w:bookmarkEnd w:id="87"/>
      <w:bookmarkEnd w:id="88"/>
    </w:p>
    <w:p w:rsidR="00187660" w:rsidRDefault="00880332">
      <w:pPr>
        <w:pStyle w:val="a4"/>
      </w:pPr>
      <w:r>
        <w:t>Участники вправе обратиться к Организатору за разъяснениями Документации о закупке.</w:t>
      </w:r>
    </w:p>
    <w:p w:rsidR="00187660" w:rsidRDefault="00880332">
      <w:pPr>
        <w:pStyle w:val="a4"/>
      </w:pPr>
      <w:r>
        <w:t>Запросы подаются в соответствии с Регламентами и инструкциями Оператора ЭП, опубликованными на сайте соответствующей ЭП.</w:t>
      </w:r>
    </w:p>
    <w:p w:rsidR="00187660" w:rsidRDefault="00880332">
      <w:pPr>
        <w:pStyle w:val="a4"/>
      </w:pPr>
      <w: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rsidR="00187660" w:rsidRDefault="00880332">
      <w:pPr>
        <w:pStyle w:val="a4"/>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t>1.2</w:t>
      </w:r>
      <w:r>
        <w:fldChar w:fldCharType="end"/>
      </w:r>
      <w:r>
        <w:t>, но в любом случае не позднее чем в течение 3 (трех) рабочих дней с даты поступления такого запроса. Копия ответа размещается Организатором на ЭП.</w:t>
      </w:r>
    </w:p>
    <w:p w:rsidR="00187660" w:rsidRDefault="00880332">
      <w:pPr>
        <w:pStyle w:val="a4"/>
      </w:pPr>
      <w: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rsidR="00187660" w:rsidRDefault="00880332">
      <w:pPr>
        <w:pStyle w:val="a4"/>
      </w:pPr>
      <w:r>
        <w:lastRenderedPageBreak/>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af6"/>
          </w:rPr>
          <w:t>Проекта договора (Приложения № 2)</w:t>
        </w:r>
      </w:hyperlink>
      <w:r>
        <w:rPr>
          <w:rStyle w:val="af6"/>
        </w:rPr>
        <w:t>,</w:t>
      </w:r>
      <w: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rsidR="00187660" w:rsidRDefault="00880332">
      <w:pPr>
        <w:pStyle w:val="a4"/>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rsidR="00187660" w:rsidRDefault="00880332">
      <w:pPr>
        <w:pStyle w:val="a3"/>
      </w:pPr>
      <w:bookmarkStart w:id="89" w:name="_Ref125362076"/>
      <w:bookmarkStart w:id="90" w:name="_Ref125363891"/>
      <w:bookmarkStart w:id="91" w:name="_Ref125364404"/>
      <w:bookmarkStart w:id="92" w:name="_Toc229567045"/>
      <w:r>
        <w:t>Изменения Извещения и (или) Документации о закупке</w:t>
      </w:r>
      <w:bookmarkEnd w:id="89"/>
      <w:bookmarkEnd w:id="90"/>
      <w:bookmarkEnd w:id="91"/>
      <w:bookmarkEnd w:id="92"/>
    </w:p>
    <w:p w:rsidR="00187660" w:rsidRDefault="00880332">
      <w:pPr>
        <w:pStyle w:val="a4"/>
      </w:pPr>
      <w:r>
        <w:t>Организатор в любой момент до окончания срока подачи заявок (подраздел </w:t>
      </w:r>
      <w:r>
        <w:fldChar w:fldCharType="begin"/>
      </w:r>
      <w:r>
        <w:instrText xml:space="preserve"> REF _Ref125359973 \r \h </w:instrText>
      </w:r>
      <w:r>
        <w:fldChar w:fldCharType="separate"/>
      </w:r>
      <w:r>
        <w:t>1.2</w:t>
      </w:r>
      <w:r>
        <w:fldChar w:fldCharType="end"/>
      </w:r>
      <w: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rsidR="00187660" w:rsidRDefault="00880332">
      <w:pPr>
        <w:pStyle w:val="a4"/>
      </w:pPr>
      <w:bookmarkStart w:id="93" w:name="_Ref125550844"/>
      <w: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fldChar w:fldCharType="begin"/>
      </w:r>
      <w:r>
        <w:instrText xml:space="preserve"> REF _Ref125359973 \r \h </w:instrText>
      </w:r>
      <w:r>
        <w:fldChar w:fldCharType="separate"/>
      </w:r>
      <w:r>
        <w:t>1.2</w:t>
      </w:r>
      <w:r>
        <w:fldChar w:fldCharType="end"/>
      </w:r>
      <w:r>
        <w:t>) в пределах срока действия заявок и с уведомлением Участников, подавших заявки.</w:t>
      </w:r>
      <w:bookmarkEnd w:id="93"/>
    </w:p>
    <w:p w:rsidR="00187660" w:rsidRDefault="00880332">
      <w:pPr>
        <w:pStyle w:val="a4"/>
      </w:pPr>
      <w: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rsidR="00187660" w:rsidRDefault="00880332">
      <w:pPr>
        <w:pStyle w:val="a4"/>
      </w:pPr>
      <w:bookmarkStart w:id="94" w:name="_Hlk135643673"/>
      <w:r>
        <w:t>При внесении изменений в Документацию о закупке (за исключением указанного в пункте </w:t>
      </w:r>
      <w:r>
        <w:fldChar w:fldCharType="begin"/>
      </w:r>
      <w:r>
        <w:instrText xml:space="preserve"> REF _Ref125550844 \r \h </w:instrText>
      </w:r>
      <w:r>
        <w:fldChar w:fldCharType="separate"/>
      </w:r>
      <w:r>
        <w:t>4.5.2</w:t>
      </w:r>
      <w:r>
        <w:fldChar w:fldCharType="end"/>
      </w:r>
      <w: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94"/>
      <w:r>
        <w:t xml:space="preserve"> 4 (четырех) рабочих дней.</w:t>
      </w:r>
    </w:p>
    <w:p w:rsidR="00187660" w:rsidRDefault="00880332">
      <w:pPr>
        <w:pStyle w:val="a4"/>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rsidR="00187660" w:rsidRDefault="00880332">
      <w:pPr>
        <w:pStyle w:val="a3"/>
      </w:pPr>
      <w:bookmarkStart w:id="95" w:name="_Toc229567046"/>
      <w:bookmarkStart w:id="96" w:name="_Ref125362119"/>
      <w:r>
        <w:t>Подача заявок и их прием</w:t>
      </w:r>
      <w:bookmarkEnd w:id="95"/>
      <w:bookmarkEnd w:id="96"/>
    </w:p>
    <w:p w:rsidR="00187660" w:rsidRDefault="00880332">
      <w:pPr>
        <w:pStyle w:val="a4"/>
      </w:pPr>
      <w: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fldChar w:fldCharType="begin"/>
      </w:r>
      <w:r>
        <w:instrText xml:space="preserve"> REF _Ref125359973 \r \h </w:instrText>
      </w:r>
      <w:r>
        <w:fldChar w:fldCharType="separate"/>
      </w:r>
      <w:r>
        <w:t>1.2</w:t>
      </w:r>
      <w:r>
        <w:fldChar w:fldCharType="end"/>
      </w:r>
      <w:r>
        <w:t>). Заявки, поданные позднее установленного срока, не могут быть приняты Организатором, независимо от причин опоздания.</w:t>
      </w:r>
    </w:p>
    <w:p w:rsidR="00187660" w:rsidRDefault="00880332">
      <w:pPr>
        <w:pStyle w:val="a4"/>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rsidR="00187660" w:rsidRDefault="00880332">
      <w:pPr>
        <w:pStyle w:val="a4"/>
      </w:pPr>
      <w:r>
        <w:lastRenderedPageBreak/>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rsidR="00187660" w:rsidRDefault="00880332">
      <w:pPr>
        <w:pStyle w:val="a4"/>
      </w:pPr>
      <w:r>
        <w:t xml:space="preserve">Заявка должна быть подписана </w:t>
      </w:r>
      <w:bookmarkStart w:id="97" w:name="_Hlk219296949"/>
      <w:r>
        <w:t xml:space="preserve">усиленной квалифицированной </w:t>
      </w:r>
      <w:bookmarkEnd w:id="97"/>
      <w:r>
        <w:t>электронной подписью лица, которое является уполномоченным представителем Участника.</w:t>
      </w:r>
    </w:p>
    <w:p w:rsidR="00187660" w:rsidRDefault="00880332">
      <w:pPr>
        <w:pStyle w:val="a4"/>
      </w:pPr>
      <w: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rsidR="00187660" w:rsidRDefault="00880332">
      <w:pPr>
        <w:pStyle w:val="a4"/>
      </w:pPr>
      <w: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rsidR="00187660" w:rsidRDefault="00880332">
      <w:pPr>
        <w:pStyle w:val="a4"/>
      </w:pPr>
      <w:r>
        <w:t>Оператор ЭП до окончания срока подачи заявок обеспечивает конфиденциальность информации, содержащейся в поданных заявках.</w:t>
      </w:r>
    </w:p>
    <w:p w:rsidR="00187660" w:rsidRDefault="00880332">
      <w:pPr>
        <w:pStyle w:val="a3"/>
      </w:pPr>
      <w:bookmarkStart w:id="98" w:name="_Toc229567047"/>
      <w:bookmarkStart w:id="99" w:name="_Ref125365136"/>
      <w:bookmarkStart w:id="100" w:name="_Ref125363819"/>
      <w:bookmarkStart w:id="101" w:name="_Ref125362192"/>
      <w:bookmarkStart w:id="102" w:name="_Ref125362130"/>
      <w:r>
        <w:t>Изменение и отзыв заявок</w:t>
      </w:r>
      <w:bookmarkEnd w:id="98"/>
      <w:bookmarkEnd w:id="99"/>
      <w:bookmarkEnd w:id="100"/>
      <w:bookmarkEnd w:id="101"/>
      <w:bookmarkEnd w:id="102"/>
    </w:p>
    <w:p w:rsidR="00187660" w:rsidRDefault="00880332">
      <w:pPr>
        <w:pStyle w:val="a4"/>
      </w:pPr>
      <w: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rsidR="00187660" w:rsidRDefault="00880332">
      <w:pPr>
        <w:pStyle w:val="a4"/>
      </w:pPr>
      <w:r>
        <w:t>Отзыв Участником ранее поданной заявки является отказом от участия в закупке, отозванные заявки не рассматриваются Организатором по существу.</w:t>
      </w:r>
    </w:p>
    <w:p w:rsidR="00187660" w:rsidRDefault="00880332">
      <w:pPr>
        <w:pStyle w:val="a4"/>
      </w:pPr>
      <w: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fldChar w:fldCharType="begin"/>
      </w:r>
      <w:r>
        <w:instrText xml:space="preserve"> REF _Ref125362119 \w \h </w:instrText>
      </w:r>
      <w:r>
        <w:fldChar w:fldCharType="separate"/>
      </w:r>
      <w:r>
        <w:t>4.6</w:t>
      </w:r>
      <w:r>
        <w:fldChar w:fldCharType="end"/>
      </w:r>
      <w:r>
        <w:t>.</w:t>
      </w:r>
    </w:p>
    <w:p w:rsidR="00187660" w:rsidRDefault="00880332">
      <w:pPr>
        <w:pStyle w:val="a4"/>
      </w:pPr>
      <w:r>
        <w:t>Изменения и отзыв заявки осуществляется посредством функционала ЭП (подробный порядок определяется Регламентом ЭП).</w:t>
      </w:r>
    </w:p>
    <w:p w:rsidR="00187660" w:rsidRDefault="00880332">
      <w:pPr>
        <w:pStyle w:val="a3"/>
      </w:pPr>
      <w:bookmarkStart w:id="103" w:name="_Toc229567048"/>
      <w:bookmarkStart w:id="104" w:name="_Ref130221619"/>
      <w:r>
        <w:t>Открытие доступа к заявкам</w:t>
      </w:r>
      <w:bookmarkEnd w:id="103"/>
      <w:bookmarkEnd w:id="104"/>
    </w:p>
    <w:p w:rsidR="00187660" w:rsidRDefault="00880332">
      <w:pPr>
        <w:pStyle w:val="a4"/>
      </w:pPr>
      <w: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fldChar w:fldCharType="begin"/>
      </w:r>
      <w:r>
        <w:instrText xml:space="preserve"> REF _Ref125359973 \r \h </w:instrText>
      </w:r>
      <w:r>
        <w:fldChar w:fldCharType="separate"/>
      </w:r>
      <w:r>
        <w:t>1.2</w:t>
      </w:r>
      <w:r>
        <w:fldChar w:fldCharType="end"/>
      </w:r>
      <w:r>
        <w:t>).</w:t>
      </w:r>
    </w:p>
    <w:p w:rsidR="00187660" w:rsidRDefault="00880332">
      <w:pPr>
        <w:pStyle w:val="a4"/>
      </w:pPr>
      <w:r>
        <w:t>Оператор ЭП предоставляет Организатору доступ одновременно ко всем поданным заявкам в полном объеме.</w:t>
      </w:r>
    </w:p>
    <w:p w:rsidR="00187660" w:rsidRDefault="00880332">
      <w:pPr>
        <w:pStyle w:val="a4"/>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af3"/>
        </w:rPr>
        <w:footnoteReference w:id="3"/>
      </w:r>
      <w:r>
        <w:t>:</w:t>
      </w:r>
    </w:p>
    <w:p w:rsidR="00187660" w:rsidRDefault="00880332">
      <w:pPr>
        <w:pStyle w:val="a5"/>
      </w:pPr>
      <w:r>
        <w:t>дата подписания протокола;</w:t>
      </w:r>
    </w:p>
    <w:p w:rsidR="00187660" w:rsidRDefault="00880332">
      <w:pPr>
        <w:pStyle w:val="a5"/>
      </w:pPr>
      <w:r>
        <w:lastRenderedPageBreak/>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rsidR="00187660" w:rsidRDefault="00880332">
      <w:pPr>
        <w:pStyle w:val="a5"/>
      </w:pPr>
      <w:r>
        <w:t>идентификационные номера заявок Участников, присваиваемые Оператором ЭП;</w:t>
      </w:r>
    </w:p>
    <w:p w:rsidR="00187660" w:rsidRDefault="00880332">
      <w:pPr>
        <w:pStyle w:val="a5"/>
      </w:pPr>
      <w:r>
        <w:t>стоимости заявок (или иное указание на общую стоимость заявки);</w:t>
      </w:r>
    </w:p>
    <w:p w:rsidR="00187660" w:rsidRDefault="00880332">
      <w:pPr>
        <w:pStyle w:val="a5"/>
      </w:pPr>
      <w:r>
        <w:t>причины, по которым закупка признана несостоявшейся в соответствии с подразделом </w:t>
      </w:r>
      <w:r>
        <w:fldChar w:fldCharType="begin"/>
      </w:r>
      <w:r>
        <w:instrText xml:space="preserve"> REF _Ref125364149 \w \h </w:instrText>
      </w:r>
      <w:r>
        <w:fldChar w:fldCharType="separate"/>
      </w:r>
      <w:r>
        <w:t>4.15</w:t>
      </w:r>
      <w:r>
        <w:fldChar w:fldCharType="end"/>
      </w:r>
      <w:r>
        <w:t xml:space="preserve"> (в случае ее признания таковой),</w:t>
      </w:r>
    </w:p>
    <w:p w:rsidR="00187660" w:rsidRDefault="00880332">
      <w:pPr>
        <w:pStyle w:val="affb"/>
        <w:ind w:left="1134"/>
      </w:pPr>
      <w: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rsidR="00187660" w:rsidRDefault="00880332">
      <w:pPr>
        <w:pStyle w:val="a4"/>
      </w:pPr>
      <w: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rsidR="00187660" w:rsidRDefault="00880332">
      <w:pPr>
        <w:pStyle w:val="a4"/>
      </w:pPr>
      <w:r>
        <w:t>Порядок получения Участниками информации о поступивших заявках через ЭП определяется Регламентом ЭП.</w:t>
      </w:r>
    </w:p>
    <w:p w:rsidR="00187660" w:rsidRDefault="00880332">
      <w:pPr>
        <w:pStyle w:val="a3"/>
      </w:pPr>
      <w:bookmarkStart w:id="105" w:name="_Ref125364340"/>
      <w:bookmarkStart w:id="106" w:name="_Ref125362364"/>
      <w:bookmarkStart w:id="107" w:name="_Ref125366689"/>
      <w:bookmarkStart w:id="108" w:name="_Toc229567049"/>
      <w:bookmarkStart w:id="109" w:name="_Ref135749133"/>
      <w:bookmarkEnd w:id="105"/>
      <w:r>
        <w:t>Рассмотрение заявок (отборочная стадия)</w:t>
      </w:r>
      <w:bookmarkEnd w:id="106"/>
      <w:bookmarkEnd w:id="107"/>
      <w:r>
        <w:t>, в том числе (при необходимости) проведение аккредитации</w:t>
      </w:r>
      <w:bookmarkEnd w:id="108"/>
      <w:bookmarkEnd w:id="109"/>
    </w:p>
    <w:p w:rsidR="00187660" w:rsidRDefault="00880332">
      <w:pPr>
        <w:pStyle w:val="a4"/>
      </w:pPr>
      <w:r>
        <w:t>Дата окончания срока рассмотрения заявок установлена в подразделе </w:t>
      </w:r>
      <w:r>
        <w:fldChar w:fldCharType="begin"/>
      </w:r>
      <w:r>
        <w:instrText xml:space="preserve"> REF _Ref125359973 \r \h </w:instrText>
      </w:r>
      <w:r>
        <w:fldChar w:fldCharType="separate"/>
      </w:r>
      <w:r>
        <w:t>1.2</w:t>
      </w:r>
      <w:r>
        <w:fldChar w:fldCharType="end"/>
      </w:r>
      <w:r>
        <w:t>. Организатор по согласованию с Заказчиком вправе, при необходимости, изменить ее, официально разместив информацию об этом.</w:t>
      </w:r>
    </w:p>
    <w:p w:rsidR="00187660" w:rsidRDefault="00880332">
      <w:pPr>
        <w:pStyle w:val="a4"/>
      </w:pPr>
      <w: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af6"/>
          </w:rPr>
          <w:t>Отборочным критериям рассмотрения заявок (Приложение № 7)</w:t>
        </w:r>
      </w:hyperlink>
      <w:r>
        <w:t>, в том числе проводится процедура аккредитации Участников (при необходимости).</w:t>
      </w:r>
    </w:p>
    <w:p w:rsidR="00187660" w:rsidRDefault="00880332">
      <w:pPr>
        <w:pStyle w:val="a4"/>
      </w:pPr>
      <w: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rsidR="00187660" w:rsidRDefault="00880332">
      <w:pPr>
        <w:pStyle w:val="a4"/>
        <w:keepNext/>
      </w:pPr>
      <w:bookmarkStart w:id="110" w:name="_Ref224839089"/>
      <w:r>
        <w:t>При выявлении в рамках рассмотрения заявок наличия арифметических ошибок, в том числе:</w:t>
      </w:r>
      <w:bookmarkEnd w:id="110"/>
    </w:p>
    <w:p w:rsidR="00187660" w:rsidRDefault="00880332">
      <w:pPr>
        <w:pStyle w:val="a5"/>
      </w:pPr>
      <w:r>
        <w:t>в результате суммирования единичных расценок;</w:t>
      </w:r>
    </w:p>
    <w:p w:rsidR="00187660" w:rsidRDefault="00880332">
      <w:pPr>
        <w:pStyle w:val="a5"/>
      </w:pPr>
      <w:r>
        <w:t>в итогах умножения единичных расценок на объем продукции;</w:t>
      </w:r>
    </w:p>
    <w:p w:rsidR="00187660" w:rsidRDefault="00880332">
      <w:pPr>
        <w:pStyle w:val="a5"/>
      </w:pPr>
      <w:r>
        <w:t>в вычислении суммы НДС и итоговой стоимости заявки с учетом НДС;</w:t>
      </w:r>
    </w:p>
    <w:p w:rsidR="00187660" w:rsidRDefault="00880332">
      <w:pPr>
        <w:pStyle w:val="a5"/>
      </w:pPr>
      <w:r>
        <w:t>иных внутренних противоречий в составе заявки,</w:t>
      </w:r>
    </w:p>
    <w:p w:rsidR="00187660" w:rsidRDefault="00880332">
      <w:pPr>
        <w:pStyle w:val="affb"/>
        <w:ind w:left="1134"/>
      </w:pPr>
      <w:r>
        <w:t xml:space="preserve">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w:t>
      </w:r>
      <w:r>
        <w:lastRenderedPageBreak/>
        <w:t>договора на вышеуказанных условиях заявка такого Участника подлежит отклонению решением Закупочной комиссии.</w:t>
      </w:r>
    </w:p>
    <w:p w:rsidR="00187660" w:rsidRDefault="00880332">
      <w:pPr>
        <w:pStyle w:val="a4"/>
        <w:keepNext/>
      </w:pPr>
      <w:bookmarkStart w:id="111"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11"/>
    </w:p>
    <w:p w:rsidR="00187660" w:rsidRDefault="00880332">
      <w:pPr>
        <w:pStyle w:val="a5"/>
      </w:pPr>
      <w:r>
        <w:t>несоответствие по составу</w:t>
      </w:r>
      <w:r>
        <w:rPr>
          <w:rStyle w:val="af3"/>
        </w:rPr>
        <w:footnoteReference w:id="4"/>
      </w:r>
      <w:r>
        <w:t>, содержанию и соблюдению требований Документации о закупке к подготовке (оформлению) заявки, в том числе наличие:</w:t>
      </w:r>
    </w:p>
    <w:p w:rsidR="00187660" w:rsidRDefault="00880332">
      <w:pPr>
        <w:pStyle w:val="a6"/>
      </w:pPr>
      <w:r>
        <w:t>недостоверных сведений</w:t>
      </w:r>
      <w:r>
        <w:rPr>
          <w:rStyle w:val="af3"/>
        </w:rPr>
        <w:footnoteReference w:id="5"/>
      </w:r>
      <w:r>
        <w:t xml:space="preserve"> или намеренно искаженной информации или документов;</w:t>
      </w:r>
    </w:p>
    <w:p w:rsidR="00187660" w:rsidRDefault="00880332">
      <w:pPr>
        <w:pStyle w:val="a6"/>
      </w:pPr>
      <w: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fldChar w:fldCharType="begin"/>
      </w:r>
      <w:r>
        <w:instrText xml:space="preserve"> REF _Ref224839089 \r \h </w:instrText>
      </w:r>
      <w:r>
        <w:fldChar w:fldCharType="separate"/>
      </w:r>
      <w:r>
        <w:t>4.9.4</w:t>
      </w:r>
      <w:r>
        <w:fldChar w:fldCharType="end"/>
      </w:r>
      <w:r>
        <w:t>);</w:t>
      </w:r>
    </w:p>
    <w:p w:rsidR="00187660" w:rsidRDefault="00880332">
      <w:pPr>
        <w:pStyle w:val="a5"/>
      </w:pPr>
      <w:r>
        <w:t>несоответствие Участников требованиям Документации о закупке;</w:t>
      </w:r>
    </w:p>
    <w:p w:rsidR="00187660" w:rsidRDefault="00880332">
      <w:pPr>
        <w:pStyle w:val="a5"/>
      </w:pPr>
      <w:r>
        <w:t>несоответствие привлекаемых субподрядчиков (соисполнителей) требованиям Документации о закупке;</w:t>
      </w:r>
    </w:p>
    <w:p w:rsidR="00187660" w:rsidRDefault="00880332">
      <w:pPr>
        <w:pStyle w:val="a5"/>
      </w:pPr>
      <w:r>
        <w:t>несоответствие предлагаемой продукции требованиям Документации о закупке, в том числе порядка описания такой продукции;</w:t>
      </w:r>
    </w:p>
    <w:p w:rsidR="00187660" w:rsidRDefault="00880332">
      <w:pPr>
        <w:pStyle w:val="a5"/>
      </w:pPr>
      <w: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rsidR="00187660" w:rsidRDefault="00880332">
      <w:pPr>
        <w:pStyle w:val="a5"/>
      </w:pPr>
      <w:r>
        <w:t>несоответствие размера, формы, условий и порядка предоставления обеспечения заявки.</w:t>
      </w:r>
    </w:p>
    <w:p w:rsidR="00187660" w:rsidRDefault="00880332">
      <w:pPr>
        <w:pStyle w:val="a4"/>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fldChar w:fldCharType="begin"/>
      </w:r>
      <w:r>
        <w:instrText xml:space="preserve"> REF _Ref125362430 \r \h </w:instrText>
      </w:r>
      <w:r>
        <w:fldChar w:fldCharType="separate"/>
      </w:r>
      <w:r>
        <w:t>4.11</w:t>
      </w:r>
      <w:r>
        <w:fldChar w:fldCharType="end"/>
      </w:r>
      <w:r>
        <w:t>). В данном случае оценка и сопоставление заявок, а также их предварительная ранжировка осуществляются в соответствии с подразделами </w:t>
      </w:r>
      <w:r>
        <w:fldChar w:fldCharType="begin"/>
      </w:r>
      <w:r>
        <w:instrText xml:space="preserve"> REF _Ref125362626 \w \h </w:instrText>
      </w:r>
      <w:r>
        <w:fldChar w:fldCharType="separate"/>
      </w:r>
      <w:r>
        <w:t>4.12</w:t>
      </w:r>
      <w:r>
        <w:fldChar w:fldCharType="end"/>
      </w:r>
      <w:r>
        <w:t xml:space="preserve">, </w:t>
      </w:r>
      <w:r>
        <w:fldChar w:fldCharType="begin"/>
      </w:r>
      <w:r>
        <w:instrText xml:space="preserve"> REF _Ref130985951 \r \h </w:instrText>
      </w:r>
      <w:r>
        <w:fldChar w:fldCharType="separate"/>
      </w:r>
      <w:r>
        <w:t>4.13</w:t>
      </w:r>
      <w:r>
        <w:fldChar w:fldCharType="end"/>
      </w:r>
      <w:r>
        <w:t>, на основании представленных в составе заявки документов и сведений (включая стоимость заявки (цену Договора)).</w:t>
      </w:r>
    </w:p>
    <w:p w:rsidR="00187660" w:rsidRDefault="00880332">
      <w:pPr>
        <w:pStyle w:val="a4"/>
        <w:keepNext/>
      </w:pPr>
      <w:r>
        <w:t>Решение Закупочной комиссии по рассмотрению заявок оформляется протоколом, в котором, как минимум, указываются</w:t>
      </w:r>
      <w:r>
        <w:rPr>
          <w:rStyle w:val="af3"/>
        </w:rPr>
        <w:footnoteReference w:id="6"/>
      </w:r>
      <w:r>
        <w:t>:</w:t>
      </w:r>
    </w:p>
    <w:p w:rsidR="00187660" w:rsidRDefault="00880332">
      <w:pPr>
        <w:pStyle w:val="a5"/>
      </w:pPr>
      <w:r>
        <w:t>дата подписания протокола;</w:t>
      </w:r>
    </w:p>
    <w:p w:rsidR="00187660" w:rsidRDefault="00880332">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rsidR="00187660" w:rsidRDefault="00880332">
      <w:pPr>
        <w:pStyle w:val="a5"/>
      </w:pPr>
      <w:r>
        <w:t>идентификационные номера заявок Участников, присваиваемые Оператором ЭП;</w:t>
      </w:r>
    </w:p>
    <w:p w:rsidR="00187660" w:rsidRDefault="00880332">
      <w:pPr>
        <w:pStyle w:val="a5"/>
        <w:keepNext/>
      </w:pPr>
      <w:r>
        <w:lastRenderedPageBreak/>
        <w:t>результаты рассмотрения заявок с указанием, в том числе:</w:t>
      </w:r>
    </w:p>
    <w:p w:rsidR="00187660" w:rsidRDefault="00880332">
      <w:pPr>
        <w:pStyle w:val="a6"/>
      </w:pPr>
      <w:r>
        <w:t>количества заявок, которые были отклонены;</w:t>
      </w:r>
    </w:p>
    <w:p w:rsidR="00187660" w:rsidRDefault="00880332">
      <w:pPr>
        <w:pStyle w:val="a6"/>
      </w:pPr>
      <w:r>
        <w:t>оснований отклонения каждой заявки с указанием положений Документации о закупке, которым не соответствует такая заявка;</w:t>
      </w:r>
    </w:p>
    <w:p w:rsidR="00187660" w:rsidRDefault="00880332">
      <w:pPr>
        <w:pStyle w:val="a5"/>
      </w:pPr>
      <w:r>
        <w:t>причины, по которым закупка признана несостоявшейся в соответствии с подразделом </w:t>
      </w:r>
      <w:r>
        <w:fldChar w:fldCharType="begin"/>
      </w:r>
      <w:r>
        <w:instrText xml:space="preserve"> REF _Ref125364149 \w \h </w:instrText>
      </w:r>
      <w:r>
        <w:fldChar w:fldCharType="separate"/>
      </w:r>
      <w:r>
        <w:t>4.15</w:t>
      </w:r>
      <w:r>
        <w:fldChar w:fldCharType="end"/>
      </w:r>
      <w:r>
        <w:t xml:space="preserve"> (в случае ее признания таковой);</w:t>
      </w:r>
    </w:p>
    <w:p w:rsidR="00187660" w:rsidRDefault="00880332">
      <w:pPr>
        <w:pStyle w:val="a5"/>
        <w:keepNext/>
      </w:pPr>
      <w: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rsidR="00187660" w:rsidRDefault="00880332">
      <w:pPr>
        <w:pStyle w:val="a6"/>
      </w:pPr>
      <w:r>
        <w:t>значения (в баллах), присвоенного каждой заявке по каждому из предусмотренных критериев оценки, установленных в Документации о закупке;</w:t>
      </w:r>
    </w:p>
    <w:p w:rsidR="00187660" w:rsidRDefault="00880332">
      <w:pPr>
        <w:pStyle w:val="a6"/>
      </w:pPr>
      <w:r>
        <w:t>порядкового номера каждой допущенной заявки в предварительной ранжировке заявок, включая стоимость заявки (цену Договора);</w:t>
      </w:r>
    </w:p>
    <w:p w:rsidR="00187660" w:rsidRDefault="00880332">
      <w:pPr>
        <w:pStyle w:val="a5"/>
      </w:pPr>
      <w:bookmarkStart w:id="112" w:name="_Ref125551524"/>
      <w:r>
        <w:t>решение о проведении или непроведении переторжки,</w:t>
      </w:r>
      <w:bookmarkEnd w:id="112"/>
    </w:p>
    <w:p w:rsidR="00187660" w:rsidRDefault="00880332">
      <w:pPr>
        <w:pStyle w:val="affb"/>
        <w:ind w:left="1134"/>
      </w:pPr>
      <w:r>
        <w:t>после чего Организатор официально размещает его в течение 3 (трех) календарных дней с даты подписания такого протокола.</w:t>
      </w:r>
    </w:p>
    <w:p w:rsidR="00187660" w:rsidRDefault="00880332">
      <w:pPr>
        <w:pStyle w:val="a4"/>
      </w:pPr>
      <w: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fldChar w:fldCharType="begin"/>
      </w:r>
      <w:r>
        <w:instrText xml:space="preserve"> REF _Ref130394785 \r \h </w:instrText>
      </w:r>
      <w:r>
        <w:fldChar w:fldCharType="separate"/>
      </w:r>
      <w:r>
        <w:t>4.4</w:t>
      </w:r>
      <w:r>
        <w:fldChar w:fldCharType="end"/>
      </w:r>
      <w: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rsidR="00187660" w:rsidRDefault="00880332">
      <w:pPr>
        <w:pStyle w:val="a4"/>
      </w:pPr>
      <w: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rsidR="00187660" w:rsidRDefault="00880332">
      <w:pPr>
        <w:pStyle w:val="a4"/>
      </w:pPr>
      <w:r>
        <w:t>Если основания для отклонения заявки, указанные в пункте </w:t>
      </w:r>
      <w:r>
        <w:fldChar w:fldCharType="begin"/>
      </w:r>
      <w:r>
        <w:instrText xml:space="preserve"> REF _Ref125551456 \w \h </w:instrText>
      </w:r>
      <w:r>
        <w:fldChar w:fldCharType="separate"/>
      </w:r>
      <w:r>
        <w:t>4.9.5</w:t>
      </w:r>
      <w:r>
        <w:fldChar w:fldCharType="end"/>
      </w:r>
      <w: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rsidR="00187660" w:rsidRDefault="00880332">
      <w:pPr>
        <w:pStyle w:val="a3"/>
      </w:pPr>
      <w:bookmarkStart w:id="113" w:name="_Ref125362425"/>
      <w:bookmarkStart w:id="114" w:name="_Ref125362610"/>
      <w:bookmarkStart w:id="115" w:name="_Toc229567050"/>
      <w:bookmarkStart w:id="116" w:name="_Ref125362381"/>
      <w:bookmarkStart w:id="117" w:name="_Ref125362464"/>
      <w:r>
        <w:t>Дополнительные запросы разъяснений заявок</w:t>
      </w:r>
      <w:bookmarkEnd w:id="113"/>
      <w:bookmarkEnd w:id="114"/>
      <w:bookmarkEnd w:id="115"/>
      <w:bookmarkEnd w:id="116"/>
      <w:bookmarkEnd w:id="117"/>
    </w:p>
    <w:p w:rsidR="00187660" w:rsidRDefault="00880332">
      <w:pPr>
        <w:pStyle w:val="a4"/>
      </w:pPr>
      <w:bookmarkStart w:id="118" w:name="_Ref125365611"/>
      <w: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18"/>
    </w:p>
    <w:p w:rsidR="00187660" w:rsidRDefault="00880332">
      <w:pPr>
        <w:pStyle w:val="a5"/>
        <w:keepNext/>
      </w:pPr>
      <w:r>
        <w:lastRenderedPageBreak/>
        <w:t>в составе заявки отсутствуют, представлены не в полном объеме или в нечитаемом виде документы или сведения, необходимые для определения:</w:t>
      </w:r>
    </w:p>
    <w:p w:rsidR="00187660" w:rsidRDefault="00880332">
      <w:pPr>
        <w:pStyle w:val="a6"/>
      </w:pPr>
      <w:r>
        <w:t>соответствия Участника требованиям Документации о закупке;</w:t>
      </w:r>
    </w:p>
    <w:p w:rsidR="00187660" w:rsidRDefault="00880332">
      <w:pPr>
        <w:pStyle w:val="a6"/>
      </w:pPr>
      <w:r>
        <w:t>наличия соответствующих полномочий на подписание заявки от имени Участника у лица, подписавшего заявку;</w:t>
      </w:r>
    </w:p>
    <w:p w:rsidR="00187660" w:rsidRDefault="00880332">
      <w:pPr>
        <w:pStyle w:val="a6"/>
      </w:pPr>
      <w: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fldChar w:fldCharType="begin"/>
      </w:r>
      <w:r>
        <w:instrText xml:space="preserve"> REF _Ref186128193 \r \h </w:instrText>
      </w:r>
      <w:r>
        <w:fldChar w:fldCharType="separate"/>
      </w:r>
      <w:r>
        <w:t>4.13</w:t>
      </w:r>
      <w:r>
        <w:fldChar w:fldCharType="end"/>
      </w:r>
      <w:r>
        <w:t>)), договорных условий и расчета цены Договора;</w:t>
      </w:r>
    </w:p>
    <w:p w:rsidR="00187660" w:rsidRDefault="00880332">
      <w:pPr>
        <w:pStyle w:val="a5"/>
      </w:pPr>
      <w:bookmarkStart w:id="119"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rsidR="00187660" w:rsidRDefault="00880332">
      <w:pPr>
        <w:pStyle w:val="a5"/>
      </w:pPr>
      <w: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af3"/>
        </w:rPr>
        <w:footnoteReference w:id="7"/>
      </w:r>
      <w:r>
        <w:t>) требованиям Документации о закупке или осуществить оценку и сопоставление заявок.</w:t>
      </w:r>
      <w:bookmarkEnd w:id="119"/>
    </w:p>
    <w:p w:rsidR="00187660" w:rsidRDefault="00880332">
      <w:pPr>
        <w:pStyle w:val="a4"/>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fldChar w:fldCharType="begin"/>
      </w:r>
      <w:r>
        <w:instrText xml:space="preserve"> REF _Ref134702259 \r \h </w:instrText>
      </w:r>
      <w:r>
        <w:fldChar w:fldCharType="separate"/>
      </w:r>
      <w:r>
        <w:t>4.10.1б)</w:t>
      </w:r>
      <w:r>
        <w:fldChar w:fldCharType="end"/>
      </w:r>
      <w:r>
        <w:t>).</w:t>
      </w:r>
    </w:p>
    <w:p w:rsidR="00187660" w:rsidRDefault="00880332">
      <w:pPr>
        <w:pStyle w:val="a4"/>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rsidR="00187660" w:rsidRDefault="00880332">
      <w:pPr>
        <w:pStyle w:val="a4"/>
      </w:pPr>
      <w: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rsidR="00187660" w:rsidRDefault="00880332">
      <w:pPr>
        <w:pStyle w:val="a4"/>
      </w:pPr>
      <w: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fldChar w:fldCharType="begin"/>
      </w:r>
      <w:r>
        <w:instrText xml:space="preserve"> REF _Ref125551456 \w \h </w:instrText>
      </w:r>
      <w:r>
        <w:fldChar w:fldCharType="separate"/>
      </w:r>
      <w:r>
        <w:t>4.9.5</w:t>
      </w:r>
      <w:r>
        <w:fldChar w:fldCharType="end"/>
      </w:r>
      <w:r>
        <w:t xml:space="preserve"> имеются прямые основания для отклонения заявки такого Участника, не относящиеся к случаям, перечисленным в пункте </w:t>
      </w:r>
      <w:r>
        <w:fldChar w:fldCharType="begin"/>
      </w:r>
      <w:r>
        <w:instrText xml:space="preserve"> REF _Ref125365611 \w \h </w:instrText>
      </w:r>
      <w:r>
        <w:fldChar w:fldCharType="separate"/>
      </w:r>
      <w:r>
        <w:t>4.10.1</w:t>
      </w:r>
      <w:r>
        <w:fldChar w:fldCharType="end"/>
      </w:r>
      <w:r>
        <w:t>.</w:t>
      </w:r>
    </w:p>
    <w:p w:rsidR="00187660" w:rsidRDefault="00880332">
      <w:pPr>
        <w:pStyle w:val="a4"/>
      </w:pPr>
      <w:r>
        <w:lastRenderedPageBreak/>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rsidR="00187660" w:rsidRDefault="00880332">
      <w:pPr>
        <w:pStyle w:val="a4"/>
      </w:pPr>
      <w: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rsidR="00187660" w:rsidRDefault="00880332">
      <w:pPr>
        <w:pStyle w:val="a4"/>
      </w:pPr>
      <w: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fldChar w:fldCharType="begin"/>
      </w:r>
      <w:r>
        <w:instrText xml:space="preserve"> REF _Ref125551456 \w \h </w:instrText>
      </w:r>
      <w:r>
        <w:fldChar w:fldCharType="separate"/>
      </w:r>
      <w:r>
        <w:t>4.9.5</w:t>
      </w:r>
      <w:r>
        <w:fldChar w:fldCharType="end"/>
      </w:r>
      <w:r>
        <w:t>.</w:t>
      </w:r>
    </w:p>
    <w:p w:rsidR="00187660" w:rsidRDefault="00880332">
      <w:pPr>
        <w:pStyle w:val="a3"/>
      </w:pPr>
      <w:bookmarkStart w:id="120" w:name="_Toc229567051"/>
      <w:bookmarkStart w:id="121" w:name="_Ref127536359"/>
      <w:bookmarkStart w:id="122" w:name="_Ref125362537"/>
      <w:bookmarkStart w:id="123" w:name="_Ref125362430"/>
      <w:r>
        <w:t>Переторжка</w:t>
      </w:r>
      <w:bookmarkEnd w:id="120"/>
      <w:bookmarkEnd w:id="121"/>
      <w:bookmarkEnd w:id="122"/>
      <w:bookmarkEnd w:id="123"/>
    </w:p>
    <w:p w:rsidR="00187660" w:rsidRDefault="00880332">
      <w:pPr>
        <w:pStyle w:val="a4"/>
      </w:pPr>
      <w:r>
        <w:t>Нормы настоящего подраздела применяются, если подразделом </w:t>
      </w:r>
      <w:r>
        <w:fldChar w:fldCharType="begin"/>
      </w:r>
      <w:r>
        <w:instrText xml:space="preserve"> REF _Ref125359973 \r \h </w:instrText>
      </w:r>
      <w:r>
        <w:fldChar w:fldCharType="separate"/>
      </w:r>
      <w:r>
        <w:t>1.2</w:t>
      </w:r>
      <w:r>
        <w:fldChar w:fldCharType="end"/>
      </w:r>
      <w: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rsidR="00187660" w:rsidRDefault="00880332">
      <w:pPr>
        <w:pStyle w:val="a4"/>
      </w:pPr>
      <w: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rsidR="00187660" w:rsidRDefault="00880332">
      <w:pPr>
        <w:pStyle w:val="a4"/>
        <w:keepNext/>
      </w:pPr>
      <w:r>
        <w:t>Предметом переторжки могут являться следующие условия (или их сочетания), позволяющие повысить предпочтительность поданных заявок:</w:t>
      </w:r>
    </w:p>
    <w:p w:rsidR="00187660" w:rsidRDefault="00880332">
      <w:pPr>
        <w:pStyle w:val="a5"/>
      </w:pPr>
      <w:r>
        <w:t>стоимость заявки (цена Договора) / цена за единицу продукции;</w:t>
      </w:r>
    </w:p>
    <w:p w:rsidR="00187660" w:rsidRDefault="00880332">
      <w:pPr>
        <w:pStyle w:val="a5"/>
      </w:pPr>
      <w:r>
        <w:t>сроки поставки продукции;</w:t>
      </w:r>
    </w:p>
    <w:p w:rsidR="00187660" w:rsidRDefault="00880332">
      <w:pPr>
        <w:pStyle w:val="a5"/>
      </w:pPr>
      <w:r>
        <w:t>условия оплаты;</w:t>
      </w:r>
    </w:p>
    <w:p w:rsidR="00187660" w:rsidRDefault="00880332">
      <w:pPr>
        <w:pStyle w:val="a5"/>
      </w:pPr>
      <w:r>
        <w:t>иные условия, которые являются критериями оценки заявок.</w:t>
      </w:r>
    </w:p>
    <w:p w:rsidR="00187660" w:rsidRDefault="00880332">
      <w:pPr>
        <w:pStyle w:val="affb"/>
        <w:ind w:left="1134"/>
      </w:pPr>
      <w:r>
        <w:t>При этом предметом переторжки не могут быть условия, которые не входят в состав критериев оценки в соответствии с Документацией о закупке.</w:t>
      </w:r>
    </w:p>
    <w:p w:rsidR="00187660" w:rsidRDefault="00880332">
      <w:pPr>
        <w:pStyle w:val="a4"/>
      </w:pPr>
      <w: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rsidR="00187660" w:rsidRDefault="00880332">
      <w:pPr>
        <w:pStyle w:val="a4"/>
      </w:pPr>
      <w:r>
        <w:t>В переторжке может принять участие любой Участник, заявка которого не была отклонена по результатам рассмотрения заявок.</w:t>
      </w:r>
    </w:p>
    <w:p w:rsidR="00187660" w:rsidRDefault="00880332">
      <w:pPr>
        <w:pStyle w:val="a4"/>
      </w:pPr>
      <w: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r>
          <w:rPr>
            <w:rStyle w:val="af6"/>
          </w:rPr>
          <w:t>Приложение № 4</w:t>
        </w:r>
      </w:hyperlink>
      <w:r>
        <w:t>).</w:t>
      </w:r>
    </w:p>
    <w:p w:rsidR="00187660" w:rsidRDefault="00880332">
      <w:pPr>
        <w:pStyle w:val="a4"/>
      </w:pPr>
      <w:r>
        <w:t xml:space="preserve">Предложения Участника по снижению предпочтительности заявки по соответствующему предмету переторжки, в том числе по повышению цены, </w:t>
      </w:r>
      <w:r>
        <w:lastRenderedPageBreak/>
        <w:t>не рассматриваются, такой Участник считается не участвовавшим в переторжке.</w:t>
      </w:r>
    </w:p>
    <w:p w:rsidR="00187660" w:rsidRDefault="00880332">
      <w:pPr>
        <w:pStyle w:val="a4"/>
      </w:pPr>
      <w: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rsidR="00187660" w:rsidRDefault="00880332">
      <w:pPr>
        <w:pStyle w:val="a4"/>
      </w:pPr>
      <w:r>
        <w:t>Участник не вправе изменять и (или) отзывать поданные предложения на переторжку после окончания ее проведения.</w:t>
      </w:r>
    </w:p>
    <w:p w:rsidR="00187660" w:rsidRDefault="00880332">
      <w:pPr>
        <w:pStyle w:val="a4"/>
      </w:pPr>
      <w: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rsidR="00187660" w:rsidRDefault="00880332">
      <w:pPr>
        <w:pStyle w:val="a4"/>
      </w:pPr>
      <w:r>
        <w:t>Процедура переторжки проводится на ЭП в порядке, предусмотренном настоящим подразделом и Регламентом ЭП.</w:t>
      </w:r>
    </w:p>
    <w:p w:rsidR="00187660" w:rsidRDefault="00880332">
      <w:pPr>
        <w:pStyle w:val="a4"/>
        <w:keepNext/>
      </w:pPr>
      <w:r>
        <w:t>В зависимости от правил, предусмотренных Регламентом ЭП, переторжка может проводиться:</w:t>
      </w:r>
    </w:p>
    <w:p w:rsidR="00187660" w:rsidRDefault="00880332">
      <w:pPr>
        <w:pStyle w:val="a5"/>
      </w:pPr>
      <w:r>
        <w:t>в заочной форме путем однократной подачи предложения на переторжку к установленному сроку;</w:t>
      </w:r>
    </w:p>
    <w:p w:rsidR="00187660" w:rsidRDefault="00880332">
      <w:pPr>
        <w:pStyle w:val="a5"/>
      </w:pPr>
      <w: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rsidR="00187660" w:rsidRDefault="00880332">
      <w:pPr>
        <w:pStyle w:val="a4"/>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rsidR="00187660" w:rsidRDefault="00880332">
      <w:pPr>
        <w:pStyle w:val="a4"/>
      </w:pPr>
      <w:r>
        <w:t>Участник, желающий принять участие в переторжке, должен в срок, установленный Закупочной комиссией, предоставить свои предложения на переторжку.</w:t>
      </w:r>
    </w:p>
    <w:p w:rsidR="00187660" w:rsidRDefault="00880332">
      <w:pPr>
        <w:pStyle w:val="a4"/>
      </w:pPr>
      <w:bookmarkStart w:id="124" w:name="_Ref136245191"/>
      <w:r>
        <w:t>При заочной форме переторжки Участник вместе с предложением на переторжку размещает на ЭП документы своей заявки, указанные в пункте </w:t>
      </w:r>
      <w:r>
        <w:fldChar w:fldCharType="begin"/>
      </w:r>
      <w:r>
        <w:instrText xml:space="preserve"> REF _Ref136244167 \r \h </w:instrText>
      </w:r>
      <w:r>
        <w:fldChar w:fldCharType="separate"/>
      </w:r>
      <w:r>
        <w:t>4.11.17</w:t>
      </w:r>
      <w:r>
        <w:fldChar w:fldCharType="end"/>
      </w:r>
      <w:r>
        <w:t>, подлежащие корректировке в строгом соответствии с предложением, заявленным им в ходе проведения переторжки.</w:t>
      </w:r>
      <w:bookmarkEnd w:id="124"/>
    </w:p>
    <w:p w:rsidR="00187660" w:rsidRDefault="00880332">
      <w:pPr>
        <w:pStyle w:val="a4"/>
      </w:pPr>
      <w: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fldChar w:fldCharType="begin"/>
      </w:r>
      <w:r>
        <w:instrText xml:space="preserve"> REF _Ref138232981 \r \h </w:instrText>
      </w:r>
      <w:r>
        <w:fldChar w:fldCharType="separate"/>
      </w:r>
      <w:r>
        <w:t>5.2</w:t>
      </w:r>
      <w:r>
        <w:fldChar w:fldCharType="end"/>
      </w:r>
      <w:r>
        <w:t>, документы своей заявки, указанные в пункте </w:t>
      </w:r>
      <w:r>
        <w:fldChar w:fldCharType="begin"/>
      </w:r>
      <w:r>
        <w:instrText xml:space="preserve"> REF _Ref136244167 \r \h </w:instrText>
      </w:r>
      <w:r>
        <w:fldChar w:fldCharType="separate"/>
      </w:r>
      <w:r>
        <w:t>4.11.17</w:t>
      </w:r>
      <w:r>
        <w:fldChar w:fldCharType="end"/>
      </w:r>
      <w: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rsidR="00187660" w:rsidRDefault="00880332">
      <w:pPr>
        <w:pStyle w:val="a4"/>
        <w:keepNext/>
      </w:pPr>
      <w:bookmarkStart w:id="125" w:name="_Ref136244167"/>
      <w:r>
        <w:t>Документы заявки, подлежащие корректировке по результатам переторжки:</w:t>
      </w:r>
      <w:bookmarkEnd w:id="125"/>
    </w:p>
    <w:p w:rsidR="00187660" w:rsidRDefault="00880332">
      <w:pPr>
        <w:pStyle w:val="a5"/>
      </w:pPr>
      <w:r>
        <w:t>Письмо о подаче оферты (форма 2) (</w:t>
      </w:r>
      <w:hyperlink w:anchor="Прил04_ФормыЗаявки">
        <w:r>
          <w:rPr>
            <w:rStyle w:val="af6"/>
          </w:rPr>
          <w:t>Приложение № 4</w:t>
        </w:r>
      </w:hyperlink>
      <w:r>
        <w:t>);</w:t>
      </w:r>
    </w:p>
    <w:p w:rsidR="00187660" w:rsidRDefault="00880332">
      <w:pPr>
        <w:pStyle w:val="a5"/>
      </w:pPr>
      <w:r>
        <w:lastRenderedPageBreak/>
        <w:t>Коммерческое предложение (форма 3) (</w:t>
      </w:r>
      <w:hyperlink w:anchor="Прил04_ФормыЗаявки">
        <w:r>
          <w:rPr>
            <w:rStyle w:val="af6"/>
          </w:rPr>
          <w:t>Приложение № 4</w:t>
        </w:r>
      </w:hyperlink>
      <w:r>
        <w:t xml:space="preserve">); также дополнительно предоставляется подтверждающая документация, составленная в соответствии с </w:t>
      </w:r>
      <w:hyperlink w:anchor="Прил01_ТехТребования">
        <w:r>
          <w:rPr>
            <w:rStyle w:val="af6"/>
          </w:rPr>
          <w:t>Техническими требованиями (Приложение № 1)</w:t>
        </w:r>
      </w:hyperlink>
      <w: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rsidR="00187660" w:rsidRDefault="00880332">
      <w:pPr>
        <w:pStyle w:val="a5"/>
      </w:pPr>
      <w:r>
        <w:t>План распределения объемов поставки продукции (форма 10) (</w:t>
      </w:r>
      <w:hyperlink w:anchor="Прил04_ФормыЗаявки">
        <w:r>
          <w:rPr>
            <w:rStyle w:val="af6"/>
          </w:rPr>
          <w:t>Приложение № 4</w:t>
        </w:r>
      </w:hyperlink>
      <w:r>
        <w:t>) – только если заявка подана Генеральным подрядчиком;</w:t>
      </w:r>
    </w:p>
    <w:p w:rsidR="00187660" w:rsidRDefault="00880332">
      <w:pPr>
        <w:pStyle w:val="a5"/>
      </w:pPr>
      <w:bookmarkStart w:id="126" w:name="_Ref130376111"/>
      <w:r>
        <w:t>иной документ, указанный в протоколе закупки (которым назначена переторжка), связанный с предметом проводимой переторжки.</w:t>
      </w:r>
      <w:bookmarkEnd w:id="126"/>
    </w:p>
    <w:p w:rsidR="00187660" w:rsidRDefault="00880332">
      <w:pPr>
        <w:pStyle w:val="a4"/>
      </w:pPr>
      <w:r>
        <w:t>Если Участник, принявший участие в переторжке в заочной форме, не предоставил документы, в соответствии с пунктом </w:t>
      </w:r>
      <w:r>
        <w:fldChar w:fldCharType="begin"/>
      </w:r>
      <w:r>
        <w:instrText xml:space="preserve"> REF _Ref136245191 \r \h </w:instrText>
      </w:r>
      <w:r>
        <w:fldChar w:fldCharType="separate"/>
      </w:r>
      <w:r>
        <w:t>4.11.15</w:t>
      </w:r>
      <w:r>
        <w:fldChar w:fldCharType="end"/>
      </w:r>
      <w: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rsidR="00187660" w:rsidRDefault="00880332">
      <w:pPr>
        <w:pStyle w:val="a4"/>
      </w:pPr>
      <w: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rsidR="00187660" w:rsidRDefault="00880332">
      <w:pPr>
        <w:pStyle w:val="a4"/>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rsidR="00187660" w:rsidRDefault="00880332">
      <w:pPr>
        <w:pStyle w:val="a3"/>
      </w:pPr>
      <w:bookmarkStart w:id="127" w:name="_Ref125369041"/>
      <w:bookmarkStart w:id="128" w:name="_Ref125369308"/>
      <w:bookmarkStart w:id="129" w:name="_Ref125362626"/>
      <w:bookmarkStart w:id="130" w:name="_Ref125365519"/>
      <w:bookmarkStart w:id="131" w:name="_Ref125366534"/>
      <w:bookmarkStart w:id="132" w:name="_Toc229567052"/>
      <w:bookmarkStart w:id="133" w:name="_Ref125365335"/>
      <w:r>
        <w:t>Оценка и сопоставление заявок</w:t>
      </w:r>
      <w:bookmarkEnd w:id="127"/>
      <w:bookmarkEnd w:id="128"/>
      <w:bookmarkEnd w:id="129"/>
      <w:bookmarkEnd w:id="130"/>
      <w:bookmarkEnd w:id="131"/>
      <w:bookmarkEnd w:id="132"/>
      <w:bookmarkEnd w:id="133"/>
    </w:p>
    <w:p w:rsidR="00187660" w:rsidRDefault="00880332">
      <w:pPr>
        <w:pStyle w:val="a4"/>
      </w:pPr>
      <w:r>
        <w:t>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_Ref125362364 \w \h </w:instrText>
      </w:r>
      <w:r>
        <w:fldChar w:fldCharType="separate"/>
      </w:r>
      <w:r>
        <w:t>4.9</w:t>
      </w:r>
      <w:r>
        <w:fldChar w:fldCharType="end"/>
      </w:r>
      <w:r>
        <w:t xml:space="preserve">), осуществляется в соответствии с </w:t>
      </w:r>
      <w:hyperlink w:anchor="Прил08_ПорядокОценки">
        <w:r>
          <w:rPr>
            <w:rStyle w:val="af6"/>
          </w:rPr>
          <w:t>Порядком и критериями оценки и сопоставления заявок (Приложение № 8)</w:t>
        </w:r>
      </w:hyperlink>
      <w:r>
        <w:t>.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fldChar w:fldCharType="begin"/>
      </w:r>
      <w:r>
        <w:instrText xml:space="preserve"> REF _Ref125362430 \r \h </w:instrText>
      </w:r>
      <w:r>
        <w:fldChar w:fldCharType="separate"/>
      </w:r>
      <w:r>
        <w:t>4.11</w:t>
      </w:r>
      <w:r>
        <w:fldChar w:fldCharType="end"/>
      </w:r>
      <w:r>
        <w:t>), с учетом даты и времени последнего изменения заявки на ЭП, обусловленного переторжкой).</w:t>
      </w:r>
    </w:p>
    <w:p w:rsidR="00187660" w:rsidRDefault="00880332">
      <w:pPr>
        <w:pStyle w:val="a4"/>
      </w:pPr>
      <w:r>
        <w:t xml:space="preserve">Если в соответствии с </w:t>
      </w:r>
      <w:hyperlink w:anchor="Прил08_ПорядокОценки">
        <w:r>
          <w:rPr>
            <w:rStyle w:val="af6"/>
          </w:rPr>
          <w:t>Порядком и критериями оценки и сопоставления заявок (Приложение № 8)</w:t>
        </w:r>
      </w:hyperlink>
      <w:r>
        <w:t xml:space="preserve"> предусмотрен единственный ценовой критерий оценки (иные критерии оценки не предусмотрены),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t>4.9</w:t>
      </w:r>
      <w:r>
        <w:fldChar w:fldCharType="end"/>
      </w:r>
      <w:r>
        <w:t>), осуществляется:</w:t>
      </w:r>
    </w:p>
    <w:p w:rsidR="00187660" w:rsidRDefault="00880332">
      <w:pPr>
        <w:pStyle w:val="a5"/>
      </w:pPr>
      <w:r>
        <w:lastRenderedPageBreak/>
        <w:t>в соответствии с единственным ценовым критерием оценки (критерием выбора Победителя) – стоимость заявки (цена Договора);</w:t>
      </w:r>
    </w:p>
    <w:p w:rsidR="00187660" w:rsidRDefault="00880332">
      <w:pPr>
        <w:pStyle w:val="a5"/>
      </w:pPr>
      <w:r>
        <w:t>в едином базисе без учета НДС;</w:t>
      </w:r>
    </w:p>
    <w:p w:rsidR="00187660" w:rsidRDefault="00880332">
      <w:pPr>
        <w:pStyle w:val="a5"/>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rsidR="00187660" w:rsidRDefault="00880332">
      <w:pPr>
        <w:pStyle w:val="a4"/>
      </w:pPr>
      <w: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rsidR="00187660" w:rsidRDefault="00880332">
      <w:pPr>
        <w:pStyle w:val="a4"/>
      </w:pPr>
      <w: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rsidR="00187660" w:rsidRDefault="00880332">
      <w:pPr>
        <w:pStyle w:val="a4"/>
      </w:pPr>
      <w: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fldChar w:fldCharType="begin"/>
      </w:r>
      <w:r>
        <w:instrText xml:space="preserve"> REF _Ref130985951 \r \h </w:instrText>
      </w:r>
      <w:r>
        <w:fldChar w:fldCharType="separate"/>
      </w:r>
      <w:r>
        <w:t>4.13</w:t>
      </w:r>
      <w:r>
        <w:fldChar w:fldCharType="end"/>
      </w:r>
      <w:r>
        <w:t>).</w:t>
      </w:r>
    </w:p>
    <w:p w:rsidR="00187660" w:rsidRDefault="00880332">
      <w:pPr>
        <w:pStyle w:val="a4"/>
      </w:pPr>
      <w:r>
        <w:t>Результаты оценки и сопоставления заявок вносятся в итоговый протокол по результатам закупки.</w:t>
      </w:r>
    </w:p>
    <w:p w:rsidR="00187660" w:rsidRDefault="00880332">
      <w:pPr>
        <w:pStyle w:val="a3"/>
      </w:pPr>
      <w:bookmarkStart w:id="134" w:name="_Ref125366064"/>
      <w:bookmarkStart w:id="135" w:name="_Ref125369991"/>
      <w:bookmarkStart w:id="136" w:name="_Ref130458671"/>
      <w:bookmarkStart w:id="137" w:name="_Ref125370507"/>
      <w:bookmarkStart w:id="138" w:name="_Ref132894111"/>
      <w:bookmarkStart w:id="139" w:name="_Ref186128193"/>
      <w:bookmarkStart w:id="140" w:name="_Ref132894106"/>
      <w:bookmarkStart w:id="141" w:name="_Ref130985951"/>
      <w:bookmarkStart w:id="142" w:name="_Toc229567053"/>
      <w:r>
        <w:t>Применение законодательства о национальном режиме</w:t>
      </w:r>
      <w:bookmarkEnd w:id="134"/>
      <w:bookmarkEnd w:id="135"/>
      <w:bookmarkEnd w:id="136"/>
      <w:bookmarkEnd w:id="137"/>
      <w:bookmarkEnd w:id="138"/>
      <w:bookmarkEnd w:id="139"/>
      <w:bookmarkEnd w:id="140"/>
      <w:bookmarkEnd w:id="141"/>
      <w:bookmarkEnd w:id="142"/>
    </w:p>
    <w:p w:rsidR="00187660" w:rsidRDefault="00880332">
      <w:pPr>
        <w:pStyle w:val="a4"/>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t>1.2</w:t>
      </w:r>
      <w:r>
        <w:fldChar w:fldCharType="end"/>
      </w:r>
      <w:r>
        <w:t>.</w:t>
      </w:r>
    </w:p>
    <w:p w:rsidR="00187660" w:rsidRDefault="00880332">
      <w:pPr>
        <w:pStyle w:val="a4"/>
      </w:pPr>
      <w:bookmarkStart w:id="143" w:name="_Ref208480786"/>
      <w:r>
        <w:t>Если в подразделе </w:t>
      </w:r>
      <w:r>
        <w:fldChar w:fldCharType="begin"/>
      </w:r>
      <w:r>
        <w:instrText xml:space="preserve"> REF _Ref125359973 \r \h </w:instrText>
      </w:r>
      <w:r>
        <w:fldChar w:fldCharType="separate"/>
      </w:r>
      <w:r>
        <w:t>1.2</w:t>
      </w:r>
      <w:r>
        <w:fldChar w:fldCharType="end"/>
      </w:r>
      <w: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t>4.9</w:t>
      </w:r>
      <w:r>
        <w:fldChar w:fldCharType="end"/>
      </w:r>
      <w:r>
        <w:t>).</w:t>
      </w:r>
      <w:bookmarkEnd w:id="143"/>
    </w:p>
    <w:p w:rsidR="00187660" w:rsidRDefault="00880332">
      <w:pPr>
        <w:pStyle w:val="a4"/>
      </w:pPr>
      <w:r>
        <w:t>Если в подразделе </w:t>
      </w:r>
      <w:r>
        <w:fldChar w:fldCharType="begin"/>
      </w:r>
      <w:r>
        <w:instrText xml:space="preserve"> REF _Ref125359973 \r \h </w:instrText>
      </w:r>
      <w:r>
        <w:fldChar w:fldCharType="separate"/>
      </w:r>
      <w:r>
        <w:t>1.2</w:t>
      </w:r>
      <w:r>
        <w:fldChar w:fldCharType="end"/>
      </w:r>
      <w: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rsidR="00187660" w:rsidRDefault="00880332">
      <w:pPr>
        <w:pStyle w:val="a4"/>
      </w:pPr>
      <w:bookmarkStart w:id="144" w:name="_Ref192101097"/>
      <w:r>
        <w:t>Если в подразделе </w:t>
      </w:r>
      <w:r>
        <w:fldChar w:fldCharType="begin"/>
      </w:r>
      <w:r>
        <w:instrText xml:space="preserve"> REF _Ref125359973 \r \h </w:instrText>
      </w:r>
      <w:r>
        <w:fldChar w:fldCharType="separate"/>
      </w:r>
      <w:r>
        <w:t>1.2</w:t>
      </w:r>
      <w:r>
        <w:fldChar w:fldCharType="end"/>
      </w:r>
      <w:r>
        <w:t xml:space="preserve"> установлен режим преимущества российской продукции, то </w:t>
      </w:r>
      <w:bookmarkStart w:id="145"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t>4.12</w:t>
      </w:r>
      <w:r>
        <w:fldChar w:fldCharType="end"/>
      </w:r>
      <w:r>
        <w:t xml:space="preserve">), </w:t>
      </w:r>
      <w:r>
        <w:lastRenderedPageBreak/>
        <w:t>осуществляется снижение</w:t>
      </w:r>
      <w:r>
        <w:rPr>
          <w:rStyle w:val="af3"/>
        </w:rPr>
        <w:footnoteReference w:id="8"/>
      </w:r>
      <w: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w:t>
      </w:r>
      <w:bookmarkStart w:id="146" w:name="_Hlk198901350"/>
      <w:r>
        <w:t>(в том числе поставляемых при выполнении закупаемых работ, оказании закупаемых услуг))</w:t>
      </w:r>
      <w:bookmarkEnd w:id="146"/>
      <w:r>
        <w:t>, при условии наличия допущенной заявки с иностранной продукцией (на поставку товара иностранного происхождения)</w:t>
      </w:r>
      <w:bookmarkEnd w:id="145"/>
      <w:r>
        <w:t>.</w:t>
      </w:r>
      <w:bookmarkEnd w:id="144"/>
    </w:p>
    <w:p w:rsidR="00187660" w:rsidRDefault="00880332">
      <w:pPr>
        <w:pStyle w:val="a4"/>
      </w:pPr>
      <w:bookmarkStart w:id="147" w:name="_Ref192700787"/>
      <w:bookmarkStart w:id="148" w:name="_Ref196303561"/>
      <w:r>
        <w:t>Если в подразделе </w:t>
      </w:r>
      <w:r>
        <w:fldChar w:fldCharType="begin"/>
      </w:r>
      <w:r>
        <w:instrText xml:space="preserve"> REF _Ref125359973 \r \h </w:instrText>
      </w:r>
      <w:r>
        <w:fldChar w:fldCharType="separate"/>
      </w:r>
      <w:r>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t>4.9</w:t>
      </w:r>
      <w:r>
        <w:fldChar w:fldCharType="end"/>
      </w:r>
      <w:r>
        <w:t>).</w:t>
      </w:r>
      <w:bookmarkEnd w:id="147"/>
      <w:bookmarkEnd w:id="148"/>
    </w:p>
    <w:p w:rsidR="00187660" w:rsidRDefault="00880332">
      <w:pPr>
        <w:pStyle w:val="a4"/>
      </w:pPr>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_Ref208480786 \r \h </w:instrText>
      </w:r>
      <w:r>
        <w:fldChar w:fldCharType="separate"/>
      </w:r>
      <w:r>
        <w:t>4.13.2</w:t>
      </w:r>
      <w:r>
        <w:fldChar w:fldCharType="end"/>
      </w:r>
      <w:r>
        <w:t> – </w:t>
      </w:r>
      <w:r>
        <w:fldChar w:fldCharType="begin"/>
      </w:r>
      <w:r>
        <w:instrText xml:space="preserve"> REF _Ref192700787 \r \h </w:instrText>
      </w:r>
      <w:r>
        <w:fldChar w:fldCharType="separate"/>
      </w:r>
      <w:r>
        <w:t>4.13.5</w:t>
      </w:r>
      <w:r>
        <w:fldChar w:fldCharType="end"/>
      </w:r>
      <w:r>
        <w:t>), установлены в Структуре НМЦ (в составе Коммерческого предложения (форма 3) (</w:t>
      </w:r>
      <w:hyperlink w:anchor="Прил04_ФормыЗаявки">
        <w:r>
          <w:rPr>
            <w:rStyle w:val="af6"/>
          </w:rPr>
          <w:t>Приложение № 4</w:t>
        </w:r>
      </w:hyperlink>
      <w:r>
        <w:t xml:space="preserve">), </w:t>
      </w:r>
      <w:bookmarkStart w:id="149" w:name="_Hlk207281039"/>
      <w:r>
        <w:t>а также в Технических требованиях (Приложение №1) в части установления требований к подтверждающим документам</w:t>
      </w:r>
      <w:bookmarkEnd w:id="149"/>
      <w:r>
        <w:t>.</w:t>
      </w:r>
    </w:p>
    <w:p w:rsidR="00187660" w:rsidRDefault="00880332">
      <w:pPr>
        <w:pStyle w:val="a4"/>
        <w:keepNext/>
      </w:pPr>
      <w:r>
        <w:t>Товар приравнивается к товарам, происходящим из иностранного государства (не являющегося государством – членом ЕАЭС), если:</w:t>
      </w:r>
    </w:p>
    <w:p w:rsidR="00187660" w:rsidRDefault="00880332">
      <w:pPr>
        <w:pStyle w:val="a5"/>
      </w:pPr>
      <w: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rsidR="00187660" w:rsidRDefault="00880332">
      <w:pPr>
        <w:pStyle w:val="a5"/>
      </w:pPr>
      <w: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rsidR="00187660" w:rsidRDefault="00880332">
      <w:pPr>
        <w:pStyle w:val="a4"/>
      </w:pPr>
      <w:r>
        <w:t>Если в подразделе </w:t>
      </w:r>
      <w:r>
        <w:fldChar w:fldCharType="begin"/>
      </w:r>
      <w:r>
        <w:instrText xml:space="preserve"> REF _Ref125359973 \r \h </w:instrText>
      </w:r>
      <w:r>
        <w:fldChar w:fldCharType="separate"/>
      </w:r>
      <w:r>
        <w:t>1.2</w:t>
      </w:r>
      <w:r>
        <w:fldChar w:fldCharType="end"/>
      </w:r>
      <w: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w:t>
      </w:r>
      <w:r>
        <w:lastRenderedPageBreak/>
        <w:t>информацию о соответствии предлагаемого программного обеспечения дополнительным требованиям к программному обеспечению в соответствии с ПП 325.</w:t>
      </w:r>
    </w:p>
    <w:p w:rsidR="00187660" w:rsidRDefault="00880332">
      <w:pPr>
        <w:pStyle w:val="a4"/>
      </w:pPr>
      <w:r>
        <w:t>Если в подразделе </w:t>
      </w:r>
      <w:r>
        <w:fldChar w:fldCharType="begin"/>
      </w:r>
      <w:r>
        <w:instrText xml:space="preserve"> REF _Ref125359973 \r \h </w:instrText>
      </w:r>
      <w:r>
        <w:fldChar w:fldCharType="separate"/>
      </w:r>
      <w:r>
        <w:t>1.2</w:t>
      </w:r>
      <w:r>
        <w:fldChar w:fldCharType="end"/>
      </w:r>
      <w: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rsidR="00187660" w:rsidRDefault="00880332">
      <w:pPr>
        <w:pStyle w:val="a4"/>
      </w:pPr>
      <w:bookmarkStart w:id="150" w:name="_Hlk191561456"/>
      <w: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50"/>
      <w:r>
        <w:t>.</w:t>
      </w:r>
    </w:p>
    <w:p w:rsidR="00187660" w:rsidRDefault="00880332">
      <w:pPr>
        <w:pStyle w:val="a4"/>
      </w:pPr>
      <w: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rsidR="00187660" w:rsidRDefault="00880332">
      <w:pPr>
        <w:pStyle w:val="a4"/>
      </w:pPr>
      <w: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rsidR="00187660" w:rsidRDefault="00187660">
      <w:pPr>
        <w:pStyle w:val="a4"/>
        <w:numPr>
          <w:ilvl w:val="0"/>
          <w:numId w:val="0"/>
        </w:numPr>
        <w:outlineLvl w:val="9"/>
      </w:pPr>
    </w:p>
    <w:p w:rsidR="00187660" w:rsidRDefault="00880332">
      <w:pPr>
        <w:pStyle w:val="a3"/>
      </w:pPr>
      <w:bookmarkStart w:id="151" w:name="_Ref125362658"/>
      <w:bookmarkStart w:id="152" w:name="_Ref125366091"/>
      <w:bookmarkStart w:id="153" w:name="_Toc229567054"/>
      <w:bookmarkStart w:id="154" w:name="_Ref125367242"/>
      <w:r>
        <w:t>Подведение итогов закупки (определение Победителя)</w:t>
      </w:r>
      <w:bookmarkEnd w:id="151"/>
      <w:bookmarkEnd w:id="152"/>
      <w:bookmarkEnd w:id="153"/>
      <w:bookmarkEnd w:id="154"/>
    </w:p>
    <w:p w:rsidR="00187660" w:rsidRDefault="00880332">
      <w:pPr>
        <w:pStyle w:val="a4"/>
      </w:pPr>
      <w:r>
        <w:t>Дата окончания срока подведения итогов закупки указана в подразделе </w:t>
      </w:r>
      <w:r>
        <w:fldChar w:fldCharType="begin"/>
      </w:r>
      <w:r>
        <w:instrText xml:space="preserve"> REF _Ref125359973 \r \h </w:instrText>
      </w:r>
      <w:r>
        <w:fldChar w:fldCharType="separate"/>
      </w:r>
      <w:r>
        <w:t>1.2</w:t>
      </w:r>
      <w:r>
        <w:fldChar w:fldCharType="end"/>
      </w:r>
      <w:r>
        <w:t>. Организатор по согласованию с Заказчиком вправе, при необходимости, изменить данный срок, официально разместив информацию об этом.</w:t>
      </w:r>
    </w:p>
    <w:p w:rsidR="00187660" w:rsidRDefault="00880332">
      <w:pPr>
        <w:pStyle w:val="a4"/>
      </w:pPr>
      <w: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rsidR="00187660" w:rsidRDefault="00880332">
      <w:pPr>
        <w:pStyle w:val="a4"/>
      </w:pPr>
      <w:r>
        <w:lastRenderedPageBreak/>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r>
          <w:rPr>
            <w:rStyle w:val="af6"/>
          </w:rPr>
          <w:t>Приложение № 7</w:t>
        </w:r>
      </w:hyperlink>
      <w: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rsidR="00187660" w:rsidRDefault="00880332">
      <w:pPr>
        <w:pStyle w:val="a4"/>
      </w:pPr>
      <w: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rsidR="00187660" w:rsidRDefault="00880332">
      <w:pPr>
        <w:pStyle w:val="a4"/>
        <w:keepNext/>
      </w:pPr>
      <w:bookmarkStart w:id="155" w:name="_Ref125365974"/>
      <w: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af3"/>
        </w:rPr>
        <w:footnoteReference w:id="9"/>
      </w:r>
      <w:r>
        <w:t>:</w:t>
      </w:r>
      <w:bookmarkEnd w:id="155"/>
    </w:p>
    <w:p w:rsidR="00187660" w:rsidRDefault="00880332">
      <w:pPr>
        <w:pStyle w:val="a5"/>
      </w:pPr>
      <w:r>
        <w:t>дата подписания протокола;</w:t>
      </w:r>
    </w:p>
    <w:p w:rsidR="00187660" w:rsidRDefault="00880332">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rsidR="00187660" w:rsidRDefault="00880332">
      <w:pPr>
        <w:pStyle w:val="a5"/>
      </w:pPr>
      <w:r>
        <w:t>идентификационные номера заявок Участников, допущенных по результатам рассмотрения заявок, присваиваемые Оператором ЭП;</w:t>
      </w:r>
    </w:p>
    <w:p w:rsidR="00187660" w:rsidRDefault="00880332">
      <w:pPr>
        <w:pStyle w:val="a5"/>
        <w:keepNext/>
      </w:pPr>
      <w: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rsidR="00187660" w:rsidRDefault="00880332">
      <w:pPr>
        <w:pStyle w:val="a6"/>
      </w:pPr>
      <w:r>
        <w:t>количества заявок, которые были отклонены;</w:t>
      </w:r>
    </w:p>
    <w:p w:rsidR="00187660" w:rsidRDefault="00880332">
      <w:pPr>
        <w:pStyle w:val="a6"/>
      </w:pPr>
      <w:r>
        <w:t>оснований отклонения каждой заявки с указанием положений Документации о закупке, которым не соответствует такая заявка;</w:t>
      </w:r>
    </w:p>
    <w:p w:rsidR="00187660" w:rsidRDefault="00880332">
      <w:pPr>
        <w:pStyle w:val="a5"/>
      </w:pPr>
      <w:r>
        <w:t xml:space="preserve">результаты оценки и сопоставления заявок с указанием, в том числе, если в соответствии с </w:t>
      </w:r>
      <w:hyperlink w:anchor="Прил08_ПорядокОценки">
        <w:r>
          <w:rPr>
            <w:rStyle w:val="af6"/>
          </w:rPr>
          <w:t>Порядком и критериями оценки и сопоставления заявок (Приложение № 8)</w:t>
        </w:r>
      </w:hyperlink>
      <w:r>
        <w:t xml:space="preserve"> был предусмотрен многокритериальный порядок оценки, значения (в баллах), присвоенного каждой заявке по каждому </w:t>
      </w:r>
      <w:r>
        <w:lastRenderedPageBreak/>
        <w:t>из предусмотренных критериев оценки, установленных в Документации о закупке;</w:t>
      </w:r>
    </w:p>
    <w:p w:rsidR="00187660" w:rsidRDefault="00880332">
      <w:pPr>
        <w:pStyle w:val="a5"/>
      </w:pPr>
      <w: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rsidR="00187660" w:rsidRDefault="00880332">
      <w:pPr>
        <w:pStyle w:val="a5"/>
      </w:pPr>
      <w:r>
        <w:t>идентификационный номер заявки Победителя закупки или Единственного участника несостоявшейся закупки, с которым планируется заключить Договор;</w:t>
      </w:r>
    </w:p>
    <w:p w:rsidR="00187660" w:rsidRDefault="00880332">
      <w:pPr>
        <w:pStyle w:val="a5"/>
      </w:pPr>
      <w:r>
        <w:t>причины, по которым закупка признана несостоявшейся (в случае ее признания таковой),</w:t>
      </w:r>
    </w:p>
    <w:p w:rsidR="00187660" w:rsidRDefault="00880332">
      <w:pPr>
        <w:pStyle w:val="affb"/>
        <w:ind w:left="1134"/>
      </w:pPr>
      <w:r>
        <w:t>после чего Организатор официально размещает его в течение 3 (трех) календарных дней с даты подписания такого протокола.</w:t>
      </w:r>
    </w:p>
    <w:p w:rsidR="00187660" w:rsidRDefault="00880332">
      <w:pPr>
        <w:pStyle w:val="a4"/>
      </w:pPr>
      <w: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rsidR="00187660" w:rsidRDefault="00880332">
      <w:pPr>
        <w:pStyle w:val="a4"/>
      </w:pPr>
      <w: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rsidR="00187660" w:rsidRDefault="00880332">
      <w:pPr>
        <w:pStyle w:val="a3"/>
      </w:pPr>
      <w:bookmarkStart w:id="156" w:name="_Ref125364149"/>
      <w:bookmarkStart w:id="157" w:name="_Ref125364187"/>
      <w:bookmarkStart w:id="158" w:name="_Ref125365305"/>
      <w:bookmarkStart w:id="159" w:name="_Ref125366631"/>
      <w:bookmarkStart w:id="160" w:name="_Ref125366796"/>
      <w:bookmarkStart w:id="161" w:name="_Toc229567055"/>
      <w:bookmarkStart w:id="162" w:name="_Ref125365570"/>
      <w:r>
        <w:t>Признание закупки несостоявшейся</w:t>
      </w:r>
      <w:bookmarkEnd w:id="156"/>
      <w:bookmarkEnd w:id="157"/>
      <w:bookmarkEnd w:id="158"/>
      <w:bookmarkEnd w:id="159"/>
      <w:bookmarkEnd w:id="160"/>
      <w:bookmarkEnd w:id="161"/>
      <w:bookmarkEnd w:id="162"/>
    </w:p>
    <w:p w:rsidR="00187660" w:rsidRDefault="00880332">
      <w:pPr>
        <w:pStyle w:val="a4"/>
        <w:keepNext/>
      </w:pPr>
      <w:r>
        <w:t>Закупка признается несостоявшейся в следующих случаях:</w:t>
      </w:r>
    </w:p>
    <w:p w:rsidR="00187660" w:rsidRDefault="00880332">
      <w:pPr>
        <w:pStyle w:val="a5"/>
      </w:pPr>
      <w:r>
        <w:t>если по окончанию срока подачи заявок поступило менее 2 (двух) заявок (с учетом возможных отзывов заявок);</w:t>
      </w:r>
    </w:p>
    <w:p w:rsidR="00187660" w:rsidRDefault="00880332">
      <w:pPr>
        <w:pStyle w:val="a5"/>
      </w:pPr>
      <w: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rsidR="00187660" w:rsidRDefault="00880332">
      <w:pPr>
        <w:pStyle w:val="a5"/>
      </w:pPr>
      <w:bookmarkStart w:id="163" w:name="_Hlk219297033"/>
      <w:r>
        <w:t xml:space="preserve">по результатам проведения закупки от заключения договора уклонились все допущенные Участники (подраздел </w:t>
      </w:r>
      <w:r>
        <w:fldChar w:fldCharType="begin"/>
      </w:r>
      <w:r>
        <w:instrText xml:space="preserve"> REF _Ref125367068 \r \h </w:instrText>
      </w:r>
      <w:r>
        <w:fldChar w:fldCharType="separate"/>
      </w:r>
      <w:r>
        <w:t>5.4</w:t>
      </w:r>
      <w:r>
        <w:fldChar w:fldCharType="end"/>
      </w:r>
      <w:bookmarkEnd w:id="163"/>
      <w:r>
        <w:t>).</w:t>
      </w:r>
    </w:p>
    <w:p w:rsidR="00187660" w:rsidRDefault="00880332">
      <w:pPr>
        <w:pStyle w:val="a4"/>
      </w:pPr>
      <w: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rsidR="00187660" w:rsidRDefault="00880332">
      <w:pPr>
        <w:pStyle w:val="a4"/>
        <w:keepNext/>
      </w:pPr>
      <w:r>
        <w:t>В случае признания закупки несостоявшейся (с учетом условий, предусмотренных Положением о закупке):</w:t>
      </w:r>
    </w:p>
    <w:p w:rsidR="00187660" w:rsidRDefault="00880332">
      <w:pPr>
        <w:pStyle w:val="a5"/>
      </w:pPr>
      <w: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t>5</w:t>
      </w:r>
      <w:r>
        <w:fldChar w:fldCharType="end"/>
      </w:r>
      <w:r>
        <w:t>) (при наличии экономической целесообразности и/или при условии отсутствия времени на повторное проведение закупки).</w:t>
      </w:r>
    </w:p>
    <w:p w:rsidR="00187660" w:rsidRDefault="00880332">
      <w:pPr>
        <w:pStyle w:val="a1"/>
        <w:numPr>
          <w:ilvl w:val="0"/>
          <w:numId w:val="0"/>
        </w:numPr>
        <w:ind w:left="1701"/>
        <w:rPr>
          <w:sz w:val="26"/>
          <w:szCs w:val="26"/>
        </w:rPr>
      </w:pPr>
      <w:r>
        <w:rPr>
          <w:sz w:val="26"/>
          <w:szCs w:val="26"/>
        </w:rPr>
        <w:lastRenderedPageBreak/>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rsidR="00187660" w:rsidRDefault="00880332">
      <w:pPr>
        <w:pStyle w:val="-0"/>
        <w:numPr>
          <w:ilvl w:val="0"/>
          <w:numId w:val="17"/>
        </w:numPr>
        <w:tabs>
          <w:tab w:val="clear" w:pos="2552"/>
        </w:tabs>
        <w:ind w:left="2127" w:hanging="426"/>
        <w:rPr>
          <w:sz w:val="26"/>
          <w:szCs w:val="26"/>
        </w:rPr>
      </w:pPr>
      <w:r>
        <w:rPr>
          <w:sz w:val="26"/>
          <w:szCs w:val="26"/>
        </w:rPr>
        <w:t>повторное проведение закупки;</w:t>
      </w:r>
    </w:p>
    <w:p w:rsidR="00187660" w:rsidRDefault="00880332">
      <w:pPr>
        <w:pStyle w:val="-0"/>
        <w:numPr>
          <w:ilvl w:val="0"/>
          <w:numId w:val="17"/>
        </w:numPr>
        <w:tabs>
          <w:tab w:val="clear" w:pos="2552"/>
        </w:tabs>
        <w:ind w:left="1701" w:firstLine="0"/>
        <w:rPr>
          <w:sz w:val="26"/>
          <w:szCs w:val="26"/>
        </w:rPr>
      </w:pPr>
      <w:r>
        <w:rPr>
          <w:sz w:val="26"/>
          <w:szCs w:val="26"/>
        </w:rPr>
        <w:t>отказ от заключения договора по следующим основаниям:</w:t>
      </w:r>
    </w:p>
    <w:p w:rsidR="00187660" w:rsidRDefault="00880332">
      <w:pPr>
        <w:pStyle w:val="-0"/>
        <w:numPr>
          <w:ilvl w:val="0"/>
          <w:numId w:val="18"/>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rsidR="00187660" w:rsidRDefault="00880332">
      <w:pPr>
        <w:pStyle w:val="-0"/>
        <w:numPr>
          <w:ilvl w:val="0"/>
          <w:numId w:val="18"/>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rsidR="00187660" w:rsidRDefault="00880332">
      <w:pPr>
        <w:pStyle w:val="-0"/>
        <w:numPr>
          <w:ilvl w:val="0"/>
          <w:numId w:val="18"/>
        </w:numPr>
        <w:tabs>
          <w:tab w:val="clear" w:pos="2552"/>
        </w:tabs>
        <w:ind w:left="2410" w:hanging="283"/>
        <w:rPr>
          <w:sz w:val="26"/>
          <w:szCs w:val="26"/>
        </w:rPr>
      </w:pPr>
      <w:r>
        <w:rPr>
          <w:sz w:val="26"/>
          <w:szCs w:val="26"/>
        </w:rPr>
        <w:t>необходимость исполнения предписаний антимонопольного органа;</w:t>
      </w:r>
    </w:p>
    <w:p w:rsidR="00187660" w:rsidRDefault="00880332">
      <w:pPr>
        <w:pStyle w:val="-0"/>
        <w:numPr>
          <w:ilvl w:val="0"/>
          <w:numId w:val="17"/>
        </w:numPr>
        <w:tabs>
          <w:tab w:val="clear" w:pos="2552"/>
        </w:tabs>
        <w:ind w:left="2127" w:hanging="426"/>
        <w:rPr>
          <w:sz w:val="26"/>
          <w:szCs w:val="26"/>
        </w:rPr>
      </w:pPr>
      <w:bookmarkStart w:id="164"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64"/>
    </w:p>
    <w:p w:rsidR="00187660" w:rsidRDefault="00880332">
      <w:pPr>
        <w:pStyle w:val="a5"/>
      </w:pPr>
      <w:r>
        <w:t xml:space="preserve">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w:t>
      </w:r>
      <w:bookmarkStart w:id="165" w:name="_Hlk219301655"/>
      <w:bookmarkStart w:id="166" w:name="_Hlk219297054"/>
      <w:r>
        <w:t>либо по результатам проведения закупки от заключения договора уклонились все допущенные Участники</w:t>
      </w:r>
      <w:bookmarkEnd w:id="165"/>
      <w:bookmarkEnd w:id="166"/>
      <w:r>
        <w:t xml:space="preserve"> – Заказчик проводит повторную закупку.</w:t>
      </w:r>
    </w:p>
    <w:p w:rsidR="00187660" w:rsidRDefault="00880332">
      <w:pPr>
        <w:pStyle w:val="a1"/>
        <w:numPr>
          <w:ilvl w:val="0"/>
          <w:numId w:val="0"/>
        </w:numPr>
        <w:ind w:left="1701"/>
        <w:rPr>
          <w:sz w:val="26"/>
          <w:szCs w:val="26"/>
        </w:rPr>
      </w:pPr>
      <w:r>
        <w:rPr>
          <w:sz w:val="26"/>
          <w:szCs w:val="26"/>
        </w:rPr>
        <w:t>Заказчик вправе отказаться от проведения повторной закупки по следующим основаниям:</w:t>
      </w:r>
    </w:p>
    <w:p w:rsidR="00187660" w:rsidRDefault="00880332">
      <w:pPr>
        <w:pStyle w:val="-0"/>
        <w:numPr>
          <w:ilvl w:val="0"/>
          <w:numId w:val="18"/>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rsidR="00187660" w:rsidRDefault="00880332">
      <w:pPr>
        <w:pStyle w:val="-0"/>
        <w:numPr>
          <w:ilvl w:val="0"/>
          <w:numId w:val="18"/>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rsidR="00187660" w:rsidRDefault="00880332">
      <w:pPr>
        <w:pStyle w:val="-0"/>
        <w:numPr>
          <w:ilvl w:val="0"/>
          <w:numId w:val="18"/>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rsidR="00187660" w:rsidRDefault="00880332">
      <w:pPr>
        <w:pStyle w:val="a3"/>
      </w:pPr>
      <w:bookmarkStart w:id="167" w:name="_Ref126141962"/>
      <w:bookmarkStart w:id="168" w:name="_Toc229567056"/>
      <w:r>
        <w:t>Отказ от проведения закупки</w:t>
      </w:r>
      <w:bookmarkEnd w:id="167"/>
      <w:r>
        <w:t xml:space="preserve"> (отмена закупки)</w:t>
      </w:r>
      <w:bookmarkEnd w:id="168"/>
    </w:p>
    <w:p w:rsidR="00187660" w:rsidRDefault="00880332">
      <w:pPr>
        <w:pStyle w:val="a4"/>
      </w:pPr>
      <w: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rsidR="00187660" w:rsidRDefault="00880332">
      <w:pPr>
        <w:pStyle w:val="a4"/>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rsidR="00187660" w:rsidRDefault="00880332">
      <w:pPr>
        <w:pStyle w:val="a4"/>
      </w:pPr>
      <w:r>
        <w:t>Дополнительно организатор уведомляет всех Участников об отмене закупки посредством ЭП.</w:t>
      </w:r>
    </w:p>
    <w:p w:rsidR="00187660" w:rsidRDefault="00880332">
      <w:pPr>
        <w:pStyle w:val="a4"/>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rsidR="00187660" w:rsidRDefault="00880332">
      <w:pPr>
        <w:pStyle w:val="a3"/>
      </w:pPr>
      <w:bookmarkStart w:id="169" w:name="_Toc229567057"/>
      <w:bookmarkStart w:id="170" w:name="_Ref130455226"/>
      <w:r>
        <w:lastRenderedPageBreak/>
        <w:t>Особенности проведения закупки с необходимостью обеспечения заявки</w:t>
      </w:r>
      <w:bookmarkEnd w:id="169"/>
      <w:bookmarkEnd w:id="170"/>
    </w:p>
    <w:p w:rsidR="00187660" w:rsidRDefault="00880332">
      <w:pPr>
        <w:pStyle w:val="a4"/>
      </w:pPr>
      <w:r>
        <w:t>Нормы настоящего подраздела применяются, если подразделом </w:t>
      </w:r>
      <w:r>
        <w:fldChar w:fldCharType="begin"/>
      </w:r>
      <w:r>
        <w:instrText xml:space="preserve"> REF _Ref125359973 \r \h </w:instrText>
      </w:r>
      <w:r>
        <w:fldChar w:fldCharType="separate"/>
      </w:r>
      <w:r>
        <w:t>1.2</w:t>
      </w:r>
      <w:r>
        <w:fldChar w:fldCharType="end"/>
      </w:r>
      <w:r>
        <w:t xml:space="preserve"> предусмотрена обязанность Участников предоставить обеспечение заявки на участие в закупке.</w:t>
      </w:r>
    </w:p>
    <w:p w:rsidR="00187660" w:rsidRDefault="00880332">
      <w:pPr>
        <w:pStyle w:val="a4"/>
      </w:pPr>
      <w: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rsidR="00187660" w:rsidRDefault="00880332">
      <w:pPr>
        <w:pStyle w:val="a4"/>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t>1.2</w:t>
      </w:r>
      <w:r>
        <w:fldChar w:fldCharType="end"/>
      </w:r>
      <w:r>
        <w:t>. Выбор формы (способа) обеспечения из числа предусмотренных осуществляется Участниками самостоятельно.</w:t>
      </w:r>
    </w:p>
    <w:p w:rsidR="00187660" w:rsidRDefault="00880332">
      <w:pPr>
        <w:pStyle w:val="a4"/>
      </w:pPr>
      <w: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fldChar w:fldCharType="begin"/>
      </w:r>
      <w:r>
        <w:instrText xml:space="preserve"> REF _Ref125359973 \r \h </w:instrText>
      </w:r>
      <w:r>
        <w:fldChar w:fldCharType="separate"/>
      </w:r>
      <w:r>
        <w:t>1.2</w:t>
      </w:r>
      <w:r>
        <w:fldChar w:fldCharType="end"/>
      </w:r>
      <w: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rsidR="00187660" w:rsidRDefault="00880332">
      <w:pPr>
        <w:pStyle w:val="a4"/>
      </w:pPr>
      <w: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rsidR="00187660" w:rsidRDefault="00880332">
      <w:pPr>
        <w:pStyle w:val="a5"/>
      </w:pPr>
      <w:r>
        <w:t>банковская гарантия должна быть безотзывной и безусловной (гарантия по первому требованию);</w:t>
      </w:r>
    </w:p>
    <w:p w:rsidR="00187660" w:rsidRDefault="00880332">
      <w:pPr>
        <w:pStyle w:val="a5"/>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t>1.2</w:t>
      </w:r>
      <w:r>
        <w:fldChar w:fldCharType="end"/>
      </w:r>
      <w:r>
        <w:t>;</w:t>
      </w:r>
    </w:p>
    <w:p w:rsidR="00187660" w:rsidRDefault="00880332">
      <w:pPr>
        <w:pStyle w:val="a5"/>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t>1.2</w:t>
      </w:r>
      <w:r>
        <w:fldChar w:fldCharType="end"/>
      </w:r>
      <w:r>
        <w:t>);</w:t>
      </w:r>
    </w:p>
    <w:p w:rsidR="00187660" w:rsidRDefault="00880332">
      <w:pPr>
        <w:pStyle w:val="a5"/>
      </w:pPr>
      <w:r>
        <w:t>бенефициаром в банковской гарантии должен быть указан Заказчик, принципалом – Участник, гарантом – банк, выдавший банковскую гарантию;</w:t>
      </w:r>
    </w:p>
    <w:p w:rsidR="00187660" w:rsidRDefault="00880332">
      <w:pPr>
        <w:pStyle w:val="a5"/>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_Ref149576299 \r \h </w:instrText>
      </w:r>
      <w:r>
        <w:fldChar w:fldCharType="separate"/>
      </w:r>
      <w:r>
        <w:t>4.17.11</w:t>
      </w:r>
      <w:r>
        <w:fldChar w:fldCharType="end"/>
      </w:r>
      <w:r>
        <w:t>;</w:t>
      </w:r>
    </w:p>
    <w:p w:rsidR="00187660" w:rsidRDefault="00880332">
      <w:pPr>
        <w:pStyle w:val="a5"/>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rsidR="00187660" w:rsidRDefault="00880332">
      <w:pPr>
        <w:pStyle w:val="a5"/>
      </w:pPr>
      <w:r>
        <w:t>платеж по банковской гарантии должен быть осуществлен в течение 10 (десяти) рабочих дней после обращения бенефициара;</w:t>
      </w:r>
    </w:p>
    <w:p w:rsidR="00187660" w:rsidRDefault="00880332">
      <w:pPr>
        <w:pStyle w:val="a5"/>
      </w:pPr>
      <w:r>
        <w:lastRenderedPageBreak/>
        <w:t>в банковской гарантии не должно быть условий или требований, противоречащих вышеизложенному или делающих вышеизложенное неисполнимым;</w:t>
      </w:r>
    </w:p>
    <w:p w:rsidR="00187660" w:rsidRDefault="00880332">
      <w:pPr>
        <w:pStyle w:val="a5"/>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3"/>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rsidR="00187660" w:rsidRDefault="00880332">
      <w:pPr>
        <w:pStyle w:val="a5"/>
      </w:pPr>
      <w: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банковской гарантии.</w:t>
      </w:r>
    </w:p>
    <w:p w:rsidR="00187660" w:rsidRDefault="00880332">
      <w:pPr>
        <w:pStyle w:val="a4"/>
      </w:pPr>
      <w: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rsidR="00187660" w:rsidRDefault="00880332">
      <w:pPr>
        <w:pStyle w:val="a4"/>
      </w:pPr>
      <w:r>
        <w:t>При многолотовой закупке (подраздел </w:t>
      </w:r>
      <w:r>
        <w:fldChar w:fldCharType="begin"/>
      </w:r>
      <w:r>
        <w:instrText xml:space="preserve"> REF _Ref149317414 \n \h </w:instrText>
      </w:r>
      <w:r>
        <w:fldChar w:fldCharType="separate"/>
      </w:r>
      <w:r>
        <w:t>4.18</w:t>
      </w:r>
      <w:r>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rsidR="00187660" w:rsidRDefault="00880332">
      <w:pPr>
        <w:pStyle w:val="a4"/>
      </w:pPr>
      <w:r>
        <w:t>При подаче заявки с альтернативными предложениями (подраздел </w:t>
      </w:r>
      <w:r>
        <w:fldChar w:fldCharType="begin"/>
      </w:r>
      <w:r>
        <w:instrText xml:space="preserve"> REF _Ref125550863 \r \h </w:instrText>
      </w:r>
      <w:r>
        <w:fldChar w:fldCharType="separate"/>
      </w:r>
      <w:r>
        <w:t>4.19</w:t>
      </w:r>
      <w:r>
        <w:fldChar w:fldCharType="end"/>
      </w:r>
      <w: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rsidR="00187660" w:rsidRDefault="00880332">
      <w:pPr>
        <w:pStyle w:val="a4"/>
      </w:pPr>
      <w:r>
        <w:t>Подать заявку (принять участие в закупке) могут только Участники, предоставившие надлежащее обеспечение их заявок.</w:t>
      </w:r>
    </w:p>
    <w:p w:rsidR="00187660" w:rsidRDefault="00880332">
      <w:pPr>
        <w:pStyle w:val="a4"/>
      </w:pPr>
      <w:r>
        <w:t>Требование об обеспечении заявки в равной мере распространяется на всех Участников.</w:t>
      </w:r>
    </w:p>
    <w:p w:rsidR="00187660" w:rsidRDefault="00880332">
      <w:pPr>
        <w:pStyle w:val="a4"/>
        <w:keepNext/>
      </w:pPr>
      <w:bookmarkStart w:id="171" w:name="_Ref149576299"/>
      <w:r>
        <w:lastRenderedPageBreak/>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71"/>
    </w:p>
    <w:p w:rsidR="00187660" w:rsidRDefault="00880332">
      <w:pPr>
        <w:pStyle w:val="a5"/>
      </w:pPr>
      <w:r>
        <w:t>обязательство заключить Договор в установленном Документацией о закупке порядке (раздел </w:t>
      </w:r>
      <w:r>
        <w:fldChar w:fldCharType="begin"/>
      </w:r>
      <w:r>
        <w:instrText xml:space="preserve"> REF _Ref130224037 \r \h </w:instrText>
      </w:r>
      <w:r>
        <w:fldChar w:fldCharType="separate"/>
      </w:r>
      <w:r>
        <w:t>5</w:t>
      </w:r>
      <w:r>
        <w:fldChar w:fldCharType="end"/>
      </w:r>
      <w:r>
        <w:t>), в том числе предоставить Сведения о цепочке собственников, включая бенефициаров (в том числе конечных) (</w:t>
      </w:r>
      <w:hyperlink w:anchor="Прил05_ФормыПобедителя">
        <w:r>
          <w:rPr>
            <w:rStyle w:val="af6"/>
          </w:rPr>
          <w:t>Приложение № 5</w:t>
        </w:r>
      </w:hyperlink>
      <w:r>
        <w:t>), а также предоставить иные документы в соответствии с условиями подраздела </w:t>
      </w:r>
      <w:r>
        <w:fldChar w:fldCharType="begin"/>
      </w:r>
      <w:r>
        <w:instrText xml:space="preserve"> REF _Ref138232981 \r \h </w:instrText>
      </w:r>
      <w:r>
        <w:fldChar w:fldCharType="separate"/>
      </w:r>
      <w:r>
        <w:t>5.2</w:t>
      </w:r>
      <w:r>
        <w:fldChar w:fldCharType="end"/>
      </w:r>
      <w:r>
        <w:t>;</w:t>
      </w:r>
    </w:p>
    <w:p w:rsidR="00187660" w:rsidRDefault="00880332">
      <w:pPr>
        <w:pStyle w:val="a5"/>
      </w:pPr>
      <w: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af6"/>
          </w:rPr>
          <w:t>Проект договора (Приложение № 2)</w:t>
        </w:r>
      </w:hyperlink>
      <w: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af6"/>
          </w:rPr>
          <w:t>Проектом договора</w:t>
        </w:r>
      </w:hyperlink>
      <w:r>
        <w:t>).</w:t>
      </w:r>
    </w:p>
    <w:p w:rsidR="00187660" w:rsidRDefault="00880332">
      <w:pPr>
        <w:pStyle w:val="a4"/>
      </w:pPr>
      <w: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rsidR="00187660" w:rsidRDefault="00880332">
      <w:pPr>
        <w:pStyle w:val="a4"/>
        <w:keepNext/>
      </w:pPr>
      <w: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rsidR="00187660" w:rsidRDefault="00880332">
      <w:pPr>
        <w:pStyle w:val="a5"/>
      </w:pPr>
      <w:r>
        <w:t>принятия решения об отказе от проведения закупки – всем Участникам, подавшим заявки к моменту принятия такого решения;</w:t>
      </w:r>
    </w:p>
    <w:p w:rsidR="00187660" w:rsidRDefault="00880332">
      <w:pPr>
        <w:pStyle w:val="a5"/>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rsidR="00187660" w:rsidRDefault="00880332">
      <w:pPr>
        <w:pStyle w:val="a5"/>
      </w:pPr>
      <w:r>
        <w:t>официального размещения протокола рассмотрения заявок (при условии его оформления) – Участникам, чьи заявки были отклонены;</w:t>
      </w:r>
    </w:p>
    <w:p w:rsidR="00187660" w:rsidRDefault="00880332">
      <w:pPr>
        <w:pStyle w:val="a5"/>
      </w:pPr>
      <w:r>
        <w:t>официального размещения итогового протокола по результатам закупки – всем Участникам, кроме Победителя;</w:t>
      </w:r>
    </w:p>
    <w:p w:rsidR="00187660" w:rsidRDefault="00880332">
      <w:pPr>
        <w:pStyle w:val="a5"/>
      </w:pPr>
      <w:r>
        <w:t>заключения Договора по результатам закупки – Победителю, с которым заключен Договор;</w:t>
      </w:r>
    </w:p>
    <w:p w:rsidR="00187660" w:rsidRDefault="00880332">
      <w:pPr>
        <w:pStyle w:val="a5"/>
      </w:pPr>
      <w:r>
        <w:t>признания закупки несостоявшейся – Участнику, которому обеспечение не было возвращено по иным основаниям.</w:t>
      </w:r>
    </w:p>
    <w:p w:rsidR="00187660" w:rsidRDefault="00880332">
      <w:pPr>
        <w:pStyle w:val="a4"/>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rsidR="00187660" w:rsidRDefault="00880332">
      <w:pPr>
        <w:pStyle w:val="a3"/>
      </w:pPr>
      <w:bookmarkStart w:id="172" w:name="_Ref130225422"/>
      <w:bookmarkStart w:id="173" w:name="_Toc229567058"/>
      <w:bookmarkStart w:id="174" w:name="_Ref149317414"/>
      <w:r>
        <w:t>Особенности проведения многолотовой закупки</w:t>
      </w:r>
      <w:bookmarkEnd w:id="172"/>
      <w:bookmarkEnd w:id="173"/>
      <w:bookmarkEnd w:id="174"/>
    </w:p>
    <w:p w:rsidR="00187660" w:rsidRDefault="00880332">
      <w:pPr>
        <w:pStyle w:val="a4"/>
      </w:pPr>
      <w:r>
        <w:t>Нормы настоящего подраздела применяются, если подразделом </w:t>
      </w:r>
      <w:r>
        <w:fldChar w:fldCharType="begin"/>
      </w:r>
      <w:r>
        <w:instrText xml:space="preserve"> REF _Ref125359973 \r \h </w:instrText>
      </w:r>
      <w:r>
        <w:fldChar w:fldCharType="separate"/>
      </w:r>
      <w:r>
        <w:t>1.2</w:t>
      </w:r>
      <w:r>
        <w:fldChar w:fldCharType="end"/>
      </w:r>
      <w:r>
        <w:t xml:space="preserve"> предусмотрено проведение многолотовой закупки.</w:t>
      </w:r>
    </w:p>
    <w:p w:rsidR="00187660" w:rsidRDefault="00880332">
      <w:pPr>
        <w:pStyle w:val="a4"/>
      </w:pPr>
      <w:r>
        <w:lastRenderedPageBreak/>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rsidR="00187660" w:rsidRDefault="00880332">
      <w:pPr>
        <w:pStyle w:val="a4"/>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rsidR="00187660" w:rsidRDefault="00880332">
      <w:pPr>
        <w:pStyle w:val="a4"/>
      </w:pPr>
      <w: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rsidR="00187660" w:rsidRDefault="00880332">
      <w:pPr>
        <w:pStyle w:val="a4"/>
        <w:keepNext/>
      </w:pPr>
      <w:r>
        <w:t>В случае подачи заявки на несколько лотов дополнительно должны быть соблюдены следующие требования:</w:t>
      </w:r>
    </w:p>
    <w:p w:rsidR="00187660" w:rsidRDefault="00880332">
      <w:pPr>
        <w:pStyle w:val="a5"/>
      </w:pPr>
      <w:r>
        <w:t>Письмо о подаче оферты (форма 2) (</w:t>
      </w:r>
      <w:hyperlink w:anchor="Прил04_ФормыЗаявки">
        <w:r>
          <w:rPr>
            <w:rStyle w:val="af6"/>
          </w:rPr>
          <w:t>Приложение № 4</w:t>
        </w:r>
      </w:hyperlink>
      <w:r>
        <w:t>) должно содержать указание номера и названия каждого лота, по каждому лоту должна быть указана его стоимость;</w:t>
      </w:r>
    </w:p>
    <w:p w:rsidR="00187660" w:rsidRDefault="00880332">
      <w:pPr>
        <w:pStyle w:val="a5"/>
      </w:pPr>
      <w: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r>
          <w:rPr>
            <w:rStyle w:val="af6"/>
          </w:rPr>
          <w:t>Приложение № 4</w:t>
        </w:r>
      </w:hyperlink>
      <w:r>
        <w:t>, должны быть подготовлены отдельно по каждому из лотов с указанием номера и названия лота.</w:t>
      </w:r>
    </w:p>
    <w:p w:rsidR="00187660" w:rsidRDefault="00880332">
      <w:pPr>
        <w:pStyle w:val="a4"/>
      </w:pPr>
      <w: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rsidR="00187660" w:rsidRDefault="00880332">
      <w:pPr>
        <w:pStyle w:val="a3"/>
      </w:pPr>
      <w:bookmarkStart w:id="175" w:name="_Toc229567059"/>
      <w:bookmarkStart w:id="176" w:name="_Ref125550863"/>
      <w:r>
        <w:t>Особенности проведения закупки с возможностью подачи альтернативных предложений</w:t>
      </w:r>
      <w:bookmarkEnd w:id="175"/>
      <w:bookmarkEnd w:id="176"/>
    </w:p>
    <w:p w:rsidR="00187660" w:rsidRDefault="00880332">
      <w:pPr>
        <w:pStyle w:val="a4"/>
      </w:pPr>
      <w:r>
        <w:t>Нормы настоящего подраздела применяются, если подразделом </w:t>
      </w:r>
      <w:r>
        <w:fldChar w:fldCharType="begin"/>
      </w:r>
      <w:r>
        <w:instrText xml:space="preserve"> REF _Ref125359973 \r \h </w:instrText>
      </w:r>
      <w:r>
        <w:fldChar w:fldCharType="separate"/>
      </w:r>
      <w:r>
        <w:t>1.2</w:t>
      </w:r>
      <w:r>
        <w:fldChar w:fldCharType="end"/>
      </w:r>
      <w:r>
        <w:t xml:space="preserve"> предусмотрена возможность подачи альтернативных предложений.</w:t>
      </w:r>
    </w:p>
    <w:p w:rsidR="00187660" w:rsidRDefault="00880332">
      <w:pPr>
        <w:pStyle w:val="a4"/>
      </w:pPr>
      <w: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rsidR="00187660" w:rsidRDefault="00880332">
      <w:pPr>
        <w:pStyle w:val="a4"/>
      </w:pPr>
      <w: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fldChar w:fldCharType="begin"/>
      </w:r>
      <w:r>
        <w:instrText xml:space="preserve"> REF _Ref125359973 \r \h </w:instrText>
      </w:r>
      <w:r>
        <w:fldChar w:fldCharType="separate"/>
      </w:r>
      <w:r>
        <w:t>1.2</w:t>
      </w:r>
      <w:r>
        <w:fldChar w:fldCharType="end"/>
      </w:r>
      <w:r>
        <w:t xml:space="preserve">. Требование о том, что участник имеет право подать только одну заявку, к альтернативным предложениям </w:t>
      </w:r>
      <w:r>
        <w:lastRenderedPageBreak/>
        <w:t>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rsidR="00187660" w:rsidRDefault="00880332">
      <w:pPr>
        <w:pStyle w:val="a4"/>
      </w:pPr>
      <w:r>
        <w:t>Альтернативные предложения могут сопровождаться альтернативными ценами (не превышающими НМЦ, установленную в подразделе </w:t>
      </w:r>
      <w:r>
        <w:fldChar w:fldCharType="begin"/>
      </w:r>
      <w:r>
        <w:instrText xml:space="preserve"> REF _Ref125359973 \r \h </w:instrText>
      </w:r>
      <w:r>
        <w:fldChar w:fldCharType="separate"/>
      </w:r>
      <w:r>
        <w:t>1.2</w:t>
      </w:r>
      <w:r>
        <w:fldChar w:fldCharType="end"/>
      </w:r>
      <w:r>
        <w:t>). При этом альтернативные предложения, по сути отличающиеся от основного только ценой, рассматриваться не будут.</w:t>
      </w:r>
    </w:p>
    <w:p w:rsidR="00187660" w:rsidRDefault="00880332">
      <w:pPr>
        <w:pStyle w:val="a4"/>
      </w:pPr>
      <w: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r>
          <w:rPr>
            <w:rStyle w:val="af6"/>
          </w:rPr>
          <w:t>Приложение № 4</w:t>
        </w:r>
      </w:hyperlink>
      <w: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rsidR="00187660" w:rsidRDefault="00880332">
      <w:pPr>
        <w:pStyle w:val="a4"/>
      </w:pPr>
      <w:r>
        <w:t>При проведении переторжки (подраздел </w:t>
      </w:r>
      <w:r>
        <w:fldChar w:fldCharType="begin"/>
      </w:r>
      <w:r>
        <w:instrText xml:space="preserve"> REF _Ref127536359 \r \h </w:instrText>
      </w:r>
      <w:r>
        <w:fldChar w:fldCharType="separate"/>
      </w:r>
      <w:r>
        <w:t>4.11</w:t>
      </w:r>
      <w:r>
        <w:fldChar w:fldCharType="end"/>
      </w:r>
      <w:r>
        <w:t>) альтернативные предложения Участников допускаются к ней наравне с основными предложениями.</w:t>
      </w:r>
    </w:p>
    <w:p w:rsidR="00187660" w:rsidRDefault="00880332">
      <w:pPr>
        <w:pStyle w:val="a4"/>
      </w:pPr>
      <w: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rsidR="00187660" w:rsidRDefault="00880332">
      <w:pPr>
        <w:pStyle w:val="a2"/>
      </w:pPr>
      <w:bookmarkStart w:id="177" w:name="_Ref125367087"/>
      <w:bookmarkStart w:id="178" w:name="_Ref125367083"/>
      <w:bookmarkStart w:id="179" w:name="_Ref125366769"/>
      <w:bookmarkStart w:id="180" w:name="_Ref125363439"/>
      <w:bookmarkStart w:id="181" w:name="_Ref125362671"/>
      <w:bookmarkStart w:id="182" w:name="_Ref125361212"/>
      <w:bookmarkStart w:id="183" w:name="_Toc229567061"/>
      <w:bookmarkStart w:id="184" w:name="_Ref126142429"/>
      <w:bookmarkStart w:id="185" w:name="_Ref130224037"/>
      <w:r>
        <w:lastRenderedPageBreak/>
        <w:t>Порядок заключения Договора</w:t>
      </w:r>
      <w:bookmarkEnd w:id="177"/>
      <w:bookmarkEnd w:id="178"/>
      <w:bookmarkEnd w:id="179"/>
      <w:bookmarkEnd w:id="180"/>
      <w:bookmarkEnd w:id="181"/>
      <w:bookmarkEnd w:id="182"/>
      <w:bookmarkEnd w:id="183"/>
      <w:bookmarkEnd w:id="184"/>
      <w:bookmarkEnd w:id="185"/>
    </w:p>
    <w:p w:rsidR="00187660" w:rsidRDefault="00880332">
      <w:pPr>
        <w:pStyle w:val="a3"/>
      </w:pPr>
      <w:bookmarkStart w:id="186" w:name="_Ref139028625"/>
      <w:bookmarkStart w:id="187" w:name="_Toc229567062"/>
      <w:r>
        <w:t>Общие положения</w:t>
      </w:r>
      <w:bookmarkEnd w:id="186"/>
      <w:bookmarkEnd w:id="187"/>
    </w:p>
    <w:p w:rsidR="00187660" w:rsidRDefault="00880332">
      <w:pPr>
        <w:pStyle w:val="a4"/>
      </w:pPr>
      <w:r>
        <w:t>Нормы настоящего раздела </w:t>
      </w:r>
      <w:r>
        <w:fldChar w:fldCharType="begin"/>
      </w:r>
      <w:r>
        <w:instrText xml:space="preserve"> REF _Ref126142429 \r \h </w:instrText>
      </w:r>
      <w:r>
        <w:fldChar w:fldCharType="separate"/>
      </w:r>
      <w:r>
        <w:t>5</w:t>
      </w:r>
      <w:r>
        <w:fldChar w:fldCharType="end"/>
      </w:r>
      <w: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rsidR="00187660" w:rsidRDefault="00880332">
      <w:pPr>
        <w:pStyle w:val="a3"/>
      </w:pPr>
      <w:bookmarkStart w:id="188" w:name="_Ref125368755"/>
      <w:bookmarkStart w:id="189" w:name="_Ref125366947"/>
      <w:bookmarkStart w:id="190" w:name="_Ref135736094"/>
      <w:bookmarkStart w:id="191" w:name="_Toc229567063"/>
      <w:bookmarkStart w:id="192" w:name="_Ref138232981"/>
      <w:r>
        <w:t>Заключение Договора</w:t>
      </w:r>
      <w:bookmarkEnd w:id="188"/>
      <w:bookmarkEnd w:id="189"/>
      <w:bookmarkEnd w:id="190"/>
      <w:bookmarkEnd w:id="191"/>
      <w:bookmarkEnd w:id="192"/>
    </w:p>
    <w:p w:rsidR="00187660" w:rsidRDefault="00880332">
      <w:pPr>
        <w:pStyle w:val="a4"/>
      </w:pPr>
      <w:bookmarkStart w:id="193" w:name="_Ref130293821"/>
      <w:bookmarkStart w:id="194" w:name="_Ref125362935"/>
      <w: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193"/>
      <w:bookmarkEnd w:id="194"/>
    </w:p>
    <w:p w:rsidR="00187660" w:rsidRDefault="00880332">
      <w:pPr>
        <w:pStyle w:val="a4"/>
      </w:pPr>
      <w:r>
        <w:t>Договор не может быть заключен, если это запрещено законодательством о национальном режиме.</w:t>
      </w:r>
    </w:p>
    <w:p w:rsidR="00187660" w:rsidRDefault="00880332">
      <w:pPr>
        <w:pStyle w:val="a4"/>
      </w:pPr>
      <w:bookmarkStart w:id="195" w:name="_Ref125363464"/>
      <w: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rsidR="00187660" w:rsidRDefault="00880332">
      <w:pPr>
        <w:pStyle w:val="a4"/>
      </w:pPr>
      <w:bookmarkStart w:id="196" w:name="_Hlk207281466"/>
      <w:bookmarkStart w:id="197" w:name="_Hlk207281494"/>
      <w:bookmarkEnd w:id="196"/>
      <w:r>
        <w:t xml:space="preserve">В целях </w:t>
      </w:r>
      <w:r>
        <w:rPr>
          <w:rFonts w:eastAsia="Calibri" w:cs="Times New Roman"/>
        </w:rPr>
        <w:t>обеспечения дополнительной прозрачности финансово-хозяйственной деятельности сторон при</w:t>
      </w:r>
      <w:r>
        <w:t xml:space="preserve"> заключения Договора </w:t>
      </w:r>
      <w:r>
        <w:rPr>
          <w:rFonts w:eastAsia="Calibri" w:cs="Times New Roman"/>
        </w:rPr>
        <w:t>в части отсутствия возможного конфликта интересов между Заказчиком и</w:t>
      </w:r>
      <w: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af6"/>
          </w:rPr>
          <w:t>Приложением № 5</w:t>
        </w:r>
      </w:hyperlink>
      <w:r>
        <w:t>, с приложением подтверждающих документов согласно перечню, установленному в Приложении 1 к указанной справке, одним из способов (на выбор):</w:t>
      </w:r>
    </w:p>
    <w:p w:rsidR="00187660" w:rsidRDefault="00880332">
      <w:pPr>
        <w:pStyle w:val="a4"/>
        <w:numPr>
          <w:ilvl w:val="0"/>
          <w:numId w:val="15"/>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t>1.2</w:t>
      </w:r>
      <w:r>
        <w:fldChar w:fldCharType="end"/>
      </w:r>
      <w: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197"/>
    </w:p>
    <w:p w:rsidR="00187660" w:rsidRDefault="00880332">
      <w:pPr>
        <w:pStyle w:val="a4"/>
        <w:numPr>
          <w:ilvl w:val="0"/>
          <w:numId w:val="15"/>
        </w:numPr>
        <w:ind w:left="1701" w:hanging="567"/>
      </w:pPr>
      <w: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af6"/>
          </w:rPr>
          <w:t>Приложения № 4</w:t>
        </w:r>
      </w:hyperlink>
      <w:r>
        <w:t>)) адрес электронной почты ответственного лица).</w:t>
      </w:r>
      <w:bookmarkEnd w:id="195"/>
    </w:p>
    <w:p w:rsidR="00187660" w:rsidRDefault="00880332">
      <w:pPr>
        <w:pStyle w:val="a4"/>
        <w:keepNext/>
      </w:pPr>
      <w:bookmarkStart w:id="198" w:name="_Ref125551776"/>
      <w:r>
        <w:t xml:space="preserve">В срок не позднее 3 (трех) рабочих дней с даты официального размещения Организатором итогового протокола по результатам закупки, Победитель </w:t>
      </w:r>
      <w:r>
        <w:lastRenderedPageBreak/>
        <w:t xml:space="preserve">обязан предоставить Заказчику (скан-копии в формате </w:t>
      </w:r>
      <w:bookmarkStart w:id="199" w:name="_Hlk207281699"/>
      <w:r>
        <w:t xml:space="preserve">Portable Document Format </w:t>
      </w:r>
      <w:bookmarkEnd w:id="199"/>
      <w:r>
        <w:t>(*.</w:t>
      </w:r>
      <w:r>
        <w:rPr>
          <w:lang w:val="en-US"/>
        </w:rPr>
        <w:t>pdf</w:t>
      </w:r>
      <w:r>
        <w:t>)):</w:t>
      </w:r>
      <w:bookmarkEnd w:id="198"/>
    </w:p>
    <w:p w:rsidR="00187660" w:rsidRDefault="00880332">
      <w:pPr>
        <w:pStyle w:val="a5"/>
      </w:pPr>
      <w: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af6"/>
          </w:rPr>
          <w:t>Приложением № 5</w:t>
        </w:r>
      </w:hyperlink>
      <w:r>
        <w:t>;</w:t>
      </w:r>
    </w:p>
    <w:p w:rsidR="00187660" w:rsidRDefault="00880332">
      <w:pPr>
        <w:pStyle w:val="a5"/>
      </w:pPr>
      <w:bookmarkStart w:id="200" w:name="_Ref125552642"/>
      <w: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fldChar w:fldCharType="begin"/>
      </w:r>
      <w:r>
        <w:instrText xml:space="preserve"> REF _Ref127536359 \r \h </w:instrText>
      </w:r>
      <w:r>
        <w:fldChar w:fldCharType="separate"/>
      </w:r>
      <w:r>
        <w:t>4.11</w:t>
      </w:r>
      <w:r>
        <w:fldChar w:fldCharType="end"/>
      </w:r>
      <w:r>
        <w:t>)</w:t>
      </w:r>
      <w:bookmarkEnd w:id="200"/>
      <w:r>
        <w:t>.</w:t>
      </w:r>
    </w:p>
    <w:p w:rsidR="00187660" w:rsidRDefault="00880332">
      <w:pPr>
        <w:pStyle w:val="a4"/>
        <w:keepNext/>
      </w:pPr>
      <w:bookmarkStart w:id="201" w:name="_Ref125551072"/>
      <w:r>
        <w:t>Перед заключением Договора Победитель обязан предоставить Заказчику, не позднее сроков, установленных в пункте </w:t>
      </w:r>
      <w:r>
        <w:fldChar w:fldCharType="begin"/>
      </w:r>
      <w:r>
        <w:instrText xml:space="preserve"> REF _Ref130293821 \w \h </w:instrText>
      </w:r>
      <w:r>
        <w:fldChar w:fldCharType="separate"/>
      </w:r>
      <w:r>
        <w:t>5.2.1</w:t>
      </w:r>
      <w:r>
        <w:fldChar w:fldCharType="end"/>
      </w:r>
      <w:r>
        <w:t>, в целях подтверждения своего соответствия обязательному требованию к Участникам, указанному в пункте </w:t>
      </w:r>
      <w:r>
        <w:fldChar w:fldCharType="begin"/>
      </w:r>
      <w:r>
        <w:instrText xml:space="preserve"> REF _Ref125552433 \w \h </w:instrText>
      </w:r>
      <w:r>
        <w:fldChar w:fldCharType="separate"/>
      </w:r>
      <w:r>
        <w:t>1</w:t>
      </w:r>
      <w:r>
        <w:fldChar w:fldCharType="end"/>
      </w:r>
      <w:r>
        <w:t xml:space="preserve"> подраздела </w:t>
      </w:r>
      <w:r>
        <w:fldChar w:fldCharType="begin"/>
      </w:r>
      <w:r>
        <w:instrText xml:space="preserve"> REF _Ref125361435 \w \h </w:instrText>
      </w:r>
      <w:r>
        <w:fldChar w:fldCharType="separate"/>
      </w:r>
      <w:r>
        <w:t>8.2</w:t>
      </w:r>
      <w:r>
        <w:fldChar w:fldCharType="end"/>
      </w:r>
      <w:r>
        <w:t xml:space="preserve"> (</w:t>
      </w:r>
      <w:hyperlink w:anchor="Прил03_ТребованияУчастникам">
        <w:r>
          <w:rPr>
            <w:rStyle w:val="af6"/>
          </w:rPr>
          <w:t>Приложение № 3</w:t>
        </w:r>
      </w:hyperlink>
      <w:r>
        <w:t>), следующие документы (скан-копии в формате Portable Document Format (*.</w:t>
      </w:r>
      <w:r>
        <w:rPr>
          <w:lang w:val="en-US"/>
        </w:rPr>
        <w:t>pdf</w:t>
      </w:r>
      <w:r>
        <w:t>)):</w:t>
      </w:r>
      <w:bookmarkEnd w:id="201"/>
    </w:p>
    <w:p w:rsidR="00187660" w:rsidRDefault="00880332">
      <w:pPr>
        <w:pStyle w:val="a5"/>
        <w:keepNext/>
      </w:pPr>
      <w:r>
        <w:t>для юридического лица:</w:t>
      </w:r>
    </w:p>
    <w:p w:rsidR="00187660" w:rsidRDefault="00880332">
      <w:pPr>
        <w:pStyle w:val="a6"/>
      </w:pPr>
      <w:r>
        <w:t>копия устава в действующей редакции с отметкой ИФНС либо копия нотариально заверенного устава (с отметкой нотариуса);</w:t>
      </w:r>
    </w:p>
    <w:p w:rsidR="00187660" w:rsidRDefault="00880332">
      <w:pPr>
        <w:pStyle w:val="a6"/>
      </w:pPr>
      <w:bookmarkStart w:id="202" w:name="_Ref125638686"/>
      <w: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02"/>
    </w:p>
    <w:p w:rsidR="00187660" w:rsidRDefault="00880332">
      <w:pPr>
        <w:pStyle w:val="a6"/>
      </w:pPr>
      <w: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rsidR="00187660" w:rsidRDefault="00880332">
      <w:pPr>
        <w:pStyle w:val="a5"/>
      </w:pPr>
      <w:r>
        <w:t>для лица, зарегистрированного вне Российской Федерации: выписка из торгового реестра страны регистрации иностранного Участника;</w:t>
      </w:r>
    </w:p>
    <w:p w:rsidR="00187660" w:rsidRDefault="00880332">
      <w:pPr>
        <w:pStyle w:val="a5"/>
      </w:pPr>
      <w:r>
        <w:t>для физического лица: нотариально заверенная копия всех страниц документа, удостоверяющего личность (паспорта).</w:t>
      </w:r>
    </w:p>
    <w:p w:rsidR="00187660" w:rsidRDefault="00880332">
      <w:pPr>
        <w:pStyle w:val="a4"/>
      </w:pPr>
      <w: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rsidR="00187660" w:rsidRDefault="00880332">
      <w:pPr>
        <w:pStyle w:val="a4"/>
      </w:pPr>
      <w: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rsidR="00187660" w:rsidRDefault="00880332">
      <w:pPr>
        <w:pStyle w:val="a4"/>
        <w:keepNext/>
      </w:pPr>
      <w:bookmarkStart w:id="203"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3"/>
    </w:p>
    <w:p w:rsidR="00187660" w:rsidRDefault="00880332">
      <w:pPr>
        <w:pStyle w:val="a5"/>
      </w:pPr>
      <w:r>
        <w:t>протокол преддоговорных переговоров между Заказчиком и Победителем (при проведении таковых);</w:t>
      </w:r>
    </w:p>
    <w:p w:rsidR="00187660" w:rsidRDefault="00880332">
      <w:pPr>
        <w:pStyle w:val="a5"/>
      </w:pPr>
      <w:r>
        <w:lastRenderedPageBreak/>
        <w:t>итоговый протокол по результатам закупки;</w:t>
      </w:r>
    </w:p>
    <w:p w:rsidR="00187660" w:rsidRDefault="00880332">
      <w:pPr>
        <w:pStyle w:val="a5"/>
      </w:pPr>
      <w:r>
        <w:t>Извещение и Документация о закупке со всеми изменениями;</w:t>
      </w:r>
    </w:p>
    <w:p w:rsidR="00187660" w:rsidRDefault="00880332">
      <w:pPr>
        <w:pStyle w:val="a5"/>
      </w:pPr>
      <w:r>
        <w:t>заявка Победителя со всеми дополнениями и разъяснениями.</w:t>
      </w:r>
    </w:p>
    <w:p w:rsidR="00187660" w:rsidRDefault="00880332">
      <w:pPr>
        <w:pStyle w:val="a4"/>
      </w:pPr>
      <w:bookmarkStart w:id="204" w:name="_Ref125368506"/>
      <w: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04"/>
    </w:p>
    <w:p w:rsidR="00187660" w:rsidRDefault="00880332">
      <w:pPr>
        <w:pStyle w:val="a4"/>
        <w:keepNext/>
      </w:pPr>
      <w:r>
        <w:t>Если Договор заключается в электронной форме:</w:t>
      </w:r>
    </w:p>
    <w:p w:rsidR="00187660" w:rsidRDefault="00880332">
      <w:pPr>
        <w:pStyle w:val="a5"/>
      </w:pPr>
      <w:bookmarkStart w:id="205" w:name="_Ref125552524"/>
      <w: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fldChar w:fldCharType="begin"/>
      </w:r>
      <w:r>
        <w:instrText xml:space="preserve"> REF _Ref125359973 \r \h </w:instrText>
      </w:r>
      <w:r>
        <w:fldChar w:fldCharType="separate"/>
      </w:r>
      <w:r>
        <w:t>1.2</w:t>
      </w:r>
      <w:r>
        <w:fldChar w:fldCharType="end"/>
      </w:r>
      <w:bookmarkEnd w:id="205"/>
      <w:r>
        <w:t>;</w:t>
      </w:r>
    </w:p>
    <w:p w:rsidR="00187660" w:rsidRDefault="00880332">
      <w:pPr>
        <w:pStyle w:val="a5"/>
      </w:pPr>
      <w:r>
        <w:t>Заказчик в течение установленного в пункте </w:t>
      </w:r>
      <w:r>
        <w:fldChar w:fldCharType="begin"/>
      </w:r>
      <w:r>
        <w:instrText xml:space="preserve"> REF _Ref130293821 \r \h </w:instrText>
      </w:r>
      <w:r>
        <w:fldChar w:fldCharType="separate"/>
      </w:r>
      <w:r>
        <w:t>5.2.1</w:t>
      </w:r>
      <w:r>
        <w:fldChar w:fldCharType="end"/>
      </w:r>
      <w:r>
        <w:t xml:space="preserve"> срока направляет в адрес Победителя подписанный со своей стороны Проект договора с использованием функционала Системы ЭДО.</w:t>
      </w:r>
    </w:p>
    <w:p w:rsidR="00187660" w:rsidRDefault="00880332">
      <w:pPr>
        <w:pStyle w:val="a4"/>
      </w:pPr>
      <w: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rsidR="00187660" w:rsidRDefault="00880332">
      <w:pPr>
        <w:pStyle w:val="a3"/>
      </w:pPr>
      <w:bookmarkStart w:id="206" w:name="_Toc229567064"/>
      <w:bookmarkStart w:id="207" w:name="_Ref125552570"/>
      <w:r>
        <w:t>Преддоговорные переговоры</w:t>
      </w:r>
      <w:bookmarkEnd w:id="206"/>
      <w:bookmarkEnd w:id="207"/>
    </w:p>
    <w:p w:rsidR="00187660" w:rsidRDefault="00880332">
      <w:pPr>
        <w:pStyle w:val="a4"/>
        <w:keepNext/>
      </w:pPr>
      <w:r>
        <w:t>Проведение преддоговорных переговоров между Заказчиком и Победителем допускается только в отношении следующих вопросов:</w:t>
      </w:r>
    </w:p>
    <w:p w:rsidR="00187660" w:rsidRDefault="00880332">
      <w:pPr>
        <w:pStyle w:val="a5"/>
      </w:pPr>
      <w: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rsidR="00187660" w:rsidRDefault="00880332">
      <w:pPr>
        <w:pStyle w:val="a5"/>
      </w:pPr>
      <w: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rsidR="00187660" w:rsidRDefault="00880332">
      <w:pPr>
        <w:pStyle w:val="a5"/>
      </w:pPr>
      <w:r>
        <w:t xml:space="preserve">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w:t>
      </w:r>
      <w:r>
        <w:lastRenderedPageBreak/>
        <w:t>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rsidR="00187660" w:rsidRDefault="00880332">
      <w:pPr>
        <w:pStyle w:val="a5"/>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rsidR="00187660" w:rsidRDefault="00880332">
      <w:pPr>
        <w:pStyle w:val="a5"/>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rsidR="00187660" w:rsidRDefault="00880332">
      <w:pPr>
        <w:pStyle w:val="a4"/>
      </w:pPr>
      <w: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rsidR="00187660" w:rsidRDefault="00880332">
      <w:pPr>
        <w:pStyle w:val="a4"/>
      </w:pPr>
      <w: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rsidR="00187660" w:rsidRDefault="00880332">
      <w:pPr>
        <w:pStyle w:val="a4"/>
      </w:pPr>
      <w:r>
        <w:t>Результаты преддоговорных переговоров фиксируются в форме протокола</w:t>
      </w:r>
      <w:r>
        <w:rPr>
          <w:rStyle w:val="af3"/>
        </w:rPr>
        <w:footnoteReference w:id="11"/>
      </w:r>
      <w: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rsidR="00187660" w:rsidRDefault="00880332">
      <w:pPr>
        <w:pStyle w:val="a4"/>
      </w:pPr>
      <w: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fldChar w:fldCharType="begin"/>
      </w:r>
      <w:r>
        <w:instrText xml:space="preserve"> REF _Ref132288402 \r \h </w:instrText>
      </w:r>
      <w:r>
        <w:fldChar w:fldCharType="separate"/>
      </w:r>
      <w:r>
        <w:t>5.2.9</w:t>
      </w:r>
      <w:r>
        <w:fldChar w:fldCharType="end"/>
      </w:r>
      <w:r>
        <w:t>.</w:t>
      </w:r>
    </w:p>
    <w:p w:rsidR="00187660" w:rsidRDefault="00880332">
      <w:pPr>
        <w:pStyle w:val="a3"/>
      </w:pPr>
      <w:bookmarkStart w:id="208" w:name="_Toc229567065"/>
      <w:bookmarkStart w:id="209" w:name="_Ref125367068"/>
      <w:r>
        <w:t>Уклонение Победителя от заключения Договора</w:t>
      </w:r>
      <w:bookmarkEnd w:id="208"/>
      <w:bookmarkEnd w:id="209"/>
    </w:p>
    <w:p w:rsidR="00187660" w:rsidRDefault="00880332">
      <w:pPr>
        <w:pStyle w:val="a4"/>
        <w:keepNext/>
      </w:pPr>
      <w:r>
        <w:t>Если Победитель закупки:</w:t>
      </w:r>
    </w:p>
    <w:p w:rsidR="00187660" w:rsidRDefault="00880332">
      <w:pPr>
        <w:pStyle w:val="a5"/>
      </w:pPr>
      <w:r>
        <w:t>не подпишет Договор в установленные Документацией о закупке сроки (пункт </w:t>
      </w:r>
      <w:r>
        <w:fldChar w:fldCharType="begin"/>
      </w:r>
      <w:r>
        <w:instrText xml:space="preserve"> REF _Ref130293821 \r \h </w:instrText>
      </w:r>
      <w:r>
        <w:fldChar w:fldCharType="separate"/>
      </w:r>
      <w:r>
        <w:t>5.2.1</w:t>
      </w:r>
      <w:r>
        <w:fldChar w:fldCharType="end"/>
      </w:r>
      <w:r>
        <w:t>);</w:t>
      </w:r>
    </w:p>
    <w:p w:rsidR="00187660" w:rsidRDefault="00880332">
      <w:pPr>
        <w:pStyle w:val="a5"/>
      </w:pPr>
      <w:r>
        <w:t>откажется от подписания Договора на условиях, определяемых в соответствии с пунктом </w:t>
      </w:r>
      <w:r>
        <w:fldChar w:fldCharType="begin"/>
      </w:r>
      <w:r>
        <w:instrText xml:space="preserve"> REF _Ref132288402 \r \h </w:instrText>
      </w:r>
      <w:r>
        <w:fldChar w:fldCharType="separate"/>
      </w:r>
      <w:r>
        <w:t>5.2.9</w:t>
      </w:r>
      <w:r>
        <w:fldChar w:fldCharType="end"/>
      </w:r>
      <w:r>
        <w:t>;</w:t>
      </w:r>
    </w:p>
    <w:p w:rsidR="00187660" w:rsidRDefault="00880332">
      <w:pPr>
        <w:pStyle w:val="a5"/>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af6"/>
          </w:rPr>
          <w:t>Приложение № 5</w:t>
        </w:r>
      </w:hyperlink>
      <w:r>
        <w:t>), с приложением подтверждающих документов;</w:t>
      </w:r>
    </w:p>
    <w:p w:rsidR="00187660" w:rsidRDefault="00880332">
      <w:pPr>
        <w:pStyle w:val="a5"/>
      </w:pPr>
      <w:r>
        <w:lastRenderedPageBreak/>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af6"/>
          </w:rPr>
          <w:t>Приложением № 5</w:t>
        </w:r>
      </w:hyperlink>
      <w:r>
        <w:t>;</w:t>
      </w:r>
    </w:p>
    <w:p w:rsidR="00187660" w:rsidRDefault="00880332">
      <w:pPr>
        <w:pStyle w:val="a5"/>
      </w:pPr>
      <w:r>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t>5.2.5</w:t>
      </w:r>
      <w:r>
        <w:fldChar w:fldCharType="end"/>
      </w:r>
      <w:r>
        <w:t>, или предоставит их с нарушением требований, установленных в Документации о закупке;</w:t>
      </w:r>
    </w:p>
    <w:p w:rsidR="00187660" w:rsidRDefault="00880332">
      <w:pPr>
        <w:pStyle w:val="a5"/>
      </w:pPr>
      <w:r>
        <w:t>не предоставит в установленный Заказчиком срок документы, указанные в пункте </w:t>
      </w:r>
      <w:r>
        <w:fldChar w:fldCharType="begin"/>
      </w:r>
      <w:r>
        <w:instrText xml:space="preserve"> REF _Ref125551072 \w \h </w:instrText>
      </w:r>
      <w:r>
        <w:fldChar w:fldCharType="separate"/>
      </w:r>
      <w:r>
        <w:t>5.2.6</w:t>
      </w:r>
      <w:r>
        <w:fldChar w:fldCharType="end"/>
      </w:r>
      <w:r>
        <w:t>, или предоставит их с нарушением требований, установленных в Документации о закупке;</w:t>
      </w:r>
    </w:p>
    <w:p w:rsidR="00187660" w:rsidRDefault="00880332">
      <w:pPr>
        <w:pStyle w:val="a5"/>
      </w:pPr>
      <w: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af6"/>
          </w:rPr>
          <w:t>Приложения № 1 – Технические требования</w:t>
        </w:r>
      </w:hyperlink>
      <w:r>
        <w:t xml:space="preserve"> (в случае установления таковых);</w:t>
      </w:r>
    </w:p>
    <w:p w:rsidR="00187660" w:rsidRDefault="00880332">
      <w:pPr>
        <w:pStyle w:val="a5"/>
      </w:pPr>
      <w: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rsidR="00187660" w:rsidRDefault="00880332">
      <w:pPr>
        <w:pStyle w:val="a5"/>
      </w:pPr>
      <w:r>
        <w:t>не выполнит другие условия, прямо предусмотренные Документацией о закупке,</w:t>
      </w:r>
    </w:p>
    <w:p w:rsidR="00187660" w:rsidRDefault="00880332">
      <w:pPr>
        <w:pStyle w:val="affb"/>
        <w:ind w:left="1134"/>
      </w:pPr>
      <w:r>
        <w:t>то он (по истечению установленных в подразделе </w:t>
      </w:r>
      <w:r>
        <w:fldChar w:fldCharType="begin"/>
      </w:r>
      <w:r>
        <w:instrText xml:space="preserve"> REF _Ref138232981 \r \h </w:instrText>
      </w:r>
      <w:r>
        <w:fldChar w:fldCharType="separate"/>
      </w:r>
      <w:r>
        <w:t>5.2</w:t>
      </w:r>
      <w:r>
        <w:fldChar w:fldCharType="end"/>
      </w:r>
      <w: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rsidR="00187660" w:rsidRDefault="00880332">
      <w:pPr>
        <w:pStyle w:val="a2"/>
      </w:pPr>
      <w:bookmarkStart w:id="210" w:name="_Toc229567066"/>
      <w:bookmarkStart w:id="211" w:name="_Ref125370843"/>
      <w:bookmarkStart w:id="212" w:name="_Ref125370741"/>
      <w:bookmarkStart w:id="213" w:name="_Ref125370750"/>
      <w:bookmarkStart w:id="214" w:name="Прил01_ТехТребования"/>
      <w:bookmarkStart w:id="215" w:name="_Ref125370732"/>
      <w:bookmarkStart w:id="216" w:name="_Ref125370746"/>
      <w:bookmarkStart w:id="217" w:name="_Ref125363752"/>
      <w:bookmarkStart w:id="218" w:name="_Ref125364201"/>
      <w:bookmarkStart w:id="219" w:name="_Ref125364088"/>
      <w:bookmarkStart w:id="220" w:name="_Ref125363016"/>
      <w:bookmarkStart w:id="221" w:name="_Ref125363034"/>
      <w:bookmarkStart w:id="222" w:name="_Ref125363600"/>
      <w:bookmarkStart w:id="223" w:name="_Ref125363023"/>
      <w:r>
        <w:lastRenderedPageBreak/>
        <w:t>Приложение № 1 – Технические требования</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187660" w:rsidRDefault="00880332">
      <w:pPr>
        <w:pStyle w:val="a3"/>
      </w:pPr>
      <w:bookmarkStart w:id="224" w:name="_Toc229567067"/>
      <w:r>
        <w:t>Пояснения к Техническим требованиям</w:t>
      </w:r>
      <w:bookmarkEnd w:id="224"/>
    </w:p>
    <w:p w:rsidR="00187660" w:rsidRDefault="00880332">
      <w:pPr>
        <w:pStyle w:val="a4"/>
      </w:pPr>
      <w: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rsidR="00187660" w:rsidRDefault="00880332">
      <w:pPr>
        <w:pStyle w:val="a2"/>
      </w:pPr>
      <w:bookmarkStart w:id="225" w:name="_Ref125363605"/>
      <w:bookmarkStart w:id="226" w:name="_Toc229567068"/>
      <w:bookmarkStart w:id="227" w:name="Прил02_ПроектДоговора"/>
      <w:bookmarkStart w:id="228" w:name="_Ref125370754"/>
      <w:bookmarkStart w:id="229" w:name="_Ref125364081"/>
      <w:bookmarkStart w:id="230" w:name="_Ref125363759"/>
      <w:bookmarkStart w:id="231" w:name="_Ref125363040"/>
      <w:bookmarkStart w:id="232" w:name="_Ref125361746"/>
      <w:bookmarkStart w:id="233" w:name="_Ref125364206"/>
      <w:r>
        <w:lastRenderedPageBreak/>
        <w:t>Приложение № 2 – Проект договора</w:t>
      </w:r>
      <w:bookmarkEnd w:id="225"/>
      <w:bookmarkEnd w:id="226"/>
      <w:bookmarkEnd w:id="227"/>
      <w:bookmarkEnd w:id="228"/>
      <w:bookmarkEnd w:id="229"/>
      <w:bookmarkEnd w:id="230"/>
      <w:bookmarkEnd w:id="231"/>
      <w:bookmarkEnd w:id="232"/>
      <w:bookmarkEnd w:id="233"/>
    </w:p>
    <w:p w:rsidR="00187660" w:rsidRDefault="00880332">
      <w:pPr>
        <w:pStyle w:val="a3"/>
      </w:pPr>
      <w:bookmarkStart w:id="234" w:name="_Toc229567069"/>
      <w:r>
        <w:t>Пояснения к Проекту договора</w:t>
      </w:r>
      <w:bookmarkEnd w:id="234"/>
    </w:p>
    <w:p w:rsidR="00187660" w:rsidRDefault="00880332">
      <w:pPr>
        <w:pStyle w:val="a4"/>
      </w:pPr>
      <w: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rsidR="00187660" w:rsidRDefault="00880332">
      <w:pPr>
        <w:pStyle w:val="a4"/>
      </w:pPr>
      <w:r>
        <w:t>Все положения Проекта договора являются существенными условиями для Заказчика, за исключением пунктов договора, указанных в подразделе </w:t>
      </w:r>
      <w:r>
        <w:fldChar w:fldCharType="begin"/>
      </w:r>
      <w:r>
        <w:instrText xml:space="preserve"> REF _Ref125359973 \r \h </w:instrText>
      </w:r>
      <w:r>
        <w:fldChar w:fldCharType="separate"/>
      </w:r>
      <w:r>
        <w:t>1.2</w:t>
      </w:r>
      <w:r>
        <w:fldChar w:fldCharType="end"/>
      </w:r>
      <w:r>
        <w:t xml:space="preserve"> </w:t>
      </w:r>
      <w:bookmarkStart w:id="235" w:name="_Hlk132883778"/>
      <w:r>
        <w:t>как «Некритичные пункты Проекта договора»</w:t>
      </w:r>
      <w:bookmarkEnd w:id="235"/>
      <w:r>
        <w:t>.</w:t>
      </w:r>
    </w:p>
    <w:p w:rsidR="00187660" w:rsidRDefault="00880332">
      <w:pPr>
        <w:pStyle w:val="a4"/>
      </w:pPr>
      <w: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rsidR="00187660" w:rsidRDefault="00880332">
      <w:pPr>
        <w:pStyle w:val="a4"/>
      </w:pPr>
      <w: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36" w:name="_MON_1736255517"/>
    </w:p>
    <w:bookmarkEnd w:id="236"/>
    <w:p w:rsidR="00187660" w:rsidRDefault="00C77B9B">
      <w:pPr>
        <w:pStyle w:val="affb"/>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16" o:spid="_x0000_s1035" type="#_x0000_t75" style="position:absolute;left:0;text-align:left;margin-left:0;margin-top:0;width:50pt;height:50pt;z-index:251656192;visibility:hidden">
            <o:lock v:ext="edit" selection="t"/>
          </v:shape>
        </w:pict>
      </w:r>
      <w:r w:rsidR="00880332">
        <w:object w:dxaOrig="1814" w:dyaOrig="1159">
          <v:shape id="ole_rId16" o:spid="_x0000_i1025" type="#_x0000_t75" style="width:79.55pt;height:51pt;visibility:visible;mso-wrap-distance-right:0" o:ole="">
            <v:imagedata r:id="rId22" o:title=""/>
          </v:shape>
          <o:OLEObject Type="Embed" ProgID="Word.Document.12" ShapeID="ole_rId16" DrawAspect="Icon" ObjectID="_1854172733" r:id="rId23"/>
        </w:object>
      </w:r>
    </w:p>
    <w:p w:rsidR="00187660" w:rsidRDefault="00187660">
      <w:pPr>
        <w:pStyle w:val="affb"/>
        <w:sectPr w:rsidR="00187660">
          <w:headerReference w:type="default" r:id="rId24"/>
          <w:footerReference w:type="default" r:id="rId25"/>
          <w:headerReference w:type="first" r:id="rId26"/>
          <w:footerReference w:type="first" r:id="rId27"/>
          <w:pgSz w:w="11906" w:h="16838"/>
          <w:pgMar w:top="851" w:right="850" w:bottom="851" w:left="1134" w:header="567" w:footer="567" w:gutter="0"/>
          <w:cols w:space="720"/>
          <w:formProt w:val="0"/>
          <w:docGrid w:linePitch="360" w:charSpace="-4097"/>
        </w:sectPr>
      </w:pPr>
    </w:p>
    <w:p w:rsidR="00187660" w:rsidRDefault="00880332">
      <w:pPr>
        <w:pStyle w:val="a2"/>
      </w:pPr>
      <w:bookmarkStart w:id="237" w:name="Прил03_ТребованияУчастникам"/>
      <w:bookmarkStart w:id="238" w:name="_Toc229567070"/>
      <w:bookmarkStart w:id="239" w:name="_Ref125370013"/>
      <w:bookmarkStart w:id="240" w:name="_Ref125365476"/>
      <w:bookmarkStart w:id="241" w:name="_Ref125361494"/>
      <w:bookmarkStart w:id="242" w:name="_Ref125361908"/>
      <w:r>
        <w:lastRenderedPageBreak/>
        <w:t>Приложение № 3 – Требования к Участникам</w:t>
      </w:r>
      <w:bookmarkEnd w:id="237"/>
      <w:bookmarkEnd w:id="238"/>
      <w:bookmarkEnd w:id="239"/>
      <w:bookmarkEnd w:id="240"/>
      <w:bookmarkEnd w:id="241"/>
      <w:bookmarkEnd w:id="242"/>
    </w:p>
    <w:p w:rsidR="00187660" w:rsidRDefault="00880332">
      <w:pPr>
        <w:pStyle w:val="a3"/>
      </w:pPr>
      <w:bookmarkStart w:id="243" w:name="_Toc229567071"/>
      <w:r>
        <w:t>Пояснения к требованиям к Участникам</w:t>
      </w:r>
      <w:bookmarkEnd w:id="243"/>
    </w:p>
    <w:p w:rsidR="00187660" w:rsidRDefault="00880332">
      <w:pPr>
        <w:pStyle w:val="a4"/>
      </w:pPr>
      <w:bookmarkStart w:id="244" w:name="_Hlk125628168"/>
      <w:r>
        <w:t>Чтобы претендовать на победу в закупке и получение права заключить Договор с Заказчиком,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44"/>
    </w:p>
    <w:p w:rsidR="00187660" w:rsidRDefault="00880332">
      <w:pPr>
        <w:pStyle w:val="a3"/>
        <w:spacing w:after="120"/>
      </w:pPr>
      <w:bookmarkStart w:id="245" w:name="_Ref125370058"/>
      <w:bookmarkStart w:id="246" w:name="_Ref125366879"/>
      <w:bookmarkStart w:id="247" w:name="_Ref125361617"/>
      <w:bookmarkStart w:id="248" w:name="_Ref125370071"/>
      <w:bookmarkStart w:id="249" w:name="_Ref125370064"/>
      <w:bookmarkStart w:id="250" w:name="_Ref125369088"/>
      <w:bookmarkStart w:id="251" w:name="_Ref125368895"/>
      <w:bookmarkStart w:id="252" w:name="_Ref125361926"/>
      <w:bookmarkStart w:id="253" w:name="_Ref125361846"/>
      <w:bookmarkStart w:id="254" w:name="_Ref125361832"/>
      <w:bookmarkStart w:id="255" w:name="_Ref125361590"/>
      <w:bookmarkStart w:id="256" w:name="_Ref125361435"/>
      <w:bookmarkStart w:id="257" w:name="_Toc229567072"/>
      <w:bookmarkStart w:id="258" w:name="_Ref125368812"/>
      <w:r>
        <w:t>Обязательные требования</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tbl>
      <w:tblPr>
        <w:tblStyle w:val="afff2"/>
        <w:tblW w:w="15126" w:type="dxa"/>
        <w:tblLayout w:type="fixed"/>
        <w:tblLook w:val="04A0" w:firstRow="1" w:lastRow="0" w:firstColumn="1" w:lastColumn="0" w:noHBand="0" w:noVBand="1"/>
      </w:tblPr>
      <w:tblGrid>
        <w:gridCol w:w="1128"/>
        <w:gridCol w:w="5671"/>
        <w:gridCol w:w="8327"/>
      </w:tblGrid>
      <w:tr w:rsidR="00187660">
        <w:trPr>
          <w:cnfStyle w:val="100000000000" w:firstRow="1" w:lastRow="0" w:firstColumn="0" w:lastColumn="0" w:oddVBand="0" w:evenVBand="0" w:oddHBand="0" w:evenHBand="0" w:firstRowFirstColumn="0" w:firstRowLastColumn="0" w:lastRowFirstColumn="0" w:lastRowLastColumn="0"/>
        </w:trPr>
        <w:tc>
          <w:tcPr>
            <w:tcW w:w="1128" w:type="dxa"/>
          </w:tcPr>
          <w:p w:rsidR="00187660" w:rsidRDefault="00880332">
            <w:pPr>
              <w:pStyle w:val="affb"/>
              <w:spacing w:before="60"/>
              <w:jc w:val="center"/>
              <w:rPr>
                <w:rFonts w:eastAsia="Calibri"/>
              </w:rPr>
            </w:pPr>
            <w:r>
              <w:rPr>
                <w:rFonts w:eastAsia="Calibri"/>
              </w:rPr>
              <w:t>№</w:t>
            </w:r>
            <w:r>
              <w:rPr>
                <w:rFonts w:eastAsia="Calibri"/>
              </w:rPr>
              <w:br/>
              <w:t>п/п</w:t>
            </w:r>
          </w:p>
        </w:tc>
        <w:tc>
          <w:tcPr>
            <w:tcW w:w="5671" w:type="dxa"/>
          </w:tcPr>
          <w:p w:rsidR="00187660" w:rsidRDefault="00880332">
            <w:pPr>
              <w:pStyle w:val="affb"/>
              <w:spacing w:before="60"/>
              <w:jc w:val="center"/>
              <w:rPr>
                <w:rFonts w:eastAsia="Calibri"/>
              </w:rPr>
            </w:pPr>
            <w:r>
              <w:rPr>
                <w:rFonts w:eastAsia="Calibri"/>
              </w:rPr>
              <w:t>Требования к Участнику</w:t>
            </w:r>
          </w:p>
        </w:tc>
        <w:tc>
          <w:tcPr>
            <w:tcW w:w="8327" w:type="dxa"/>
          </w:tcPr>
          <w:p w:rsidR="00187660" w:rsidRDefault="00880332">
            <w:pPr>
              <w:pStyle w:val="affb"/>
              <w:spacing w:before="60"/>
              <w:jc w:val="center"/>
              <w:rPr>
                <w:rFonts w:eastAsia="Calibri"/>
              </w:rPr>
            </w:pPr>
            <w:r>
              <w:rPr>
                <w:rFonts w:eastAsia="Calibri"/>
              </w:rPr>
              <w:t>Требования к документам,</w:t>
            </w:r>
            <w:r>
              <w:rPr>
                <w:rFonts w:eastAsia="Calibri"/>
              </w:rPr>
              <w:br/>
              <w:t>подтверждающим соответствие Участника установленным требованиям</w:t>
            </w:r>
          </w:p>
        </w:tc>
      </w:tr>
      <w:tr w:rsidR="00187660">
        <w:tc>
          <w:tcPr>
            <w:tcW w:w="1128" w:type="dxa"/>
          </w:tcPr>
          <w:p w:rsidR="00187660" w:rsidRDefault="00187660">
            <w:pPr>
              <w:pStyle w:val="affb"/>
              <w:numPr>
                <w:ilvl w:val="0"/>
                <w:numId w:val="2"/>
              </w:numPr>
              <w:spacing w:before="60"/>
              <w:ind w:left="284" w:firstLine="0"/>
              <w:jc w:val="center"/>
              <w:rPr>
                <w:rFonts w:eastAsia="Calibri"/>
              </w:rPr>
            </w:pPr>
            <w:bookmarkStart w:id="259" w:name="_Ref125552433"/>
            <w:bookmarkEnd w:id="259"/>
          </w:p>
        </w:tc>
        <w:tc>
          <w:tcPr>
            <w:tcW w:w="5671" w:type="dxa"/>
          </w:tcPr>
          <w:p w:rsidR="00187660" w:rsidRDefault="00880332">
            <w:pPr>
              <w:pStyle w:val="affb"/>
              <w:spacing w:before="60"/>
              <w:rPr>
                <w:rFonts w:eastAsia="Calibri"/>
              </w:rPr>
            </w:pPr>
            <w:r>
              <w:rPr>
                <w:rFonts w:eastAsia="Calibri"/>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Pr>
          <w:p w:rsidR="00187660" w:rsidRDefault="00880332">
            <w:pPr>
              <w:pStyle w:val="affb"/>
              <w:numPr>
                <w:ilvl w:val="0"/>
                <w:numId w:val="7"/>
              </w:numPr>
              <w:spacing w:before="60"/>
              <w:ind w:left="284" w:hanging="284"/>
              <w:rPr>
                <w:rFonts w:eastAsia="Calibri"/>
              </w:rPr>
            </w:pPr>
            <w:r>
              <w:rPr>
                <w:rFonts w:eastAsia="Calibri"/>
              </w:rPr>
              <w:t>В отношении гражданской правоспособности:</w:t>
            </w:r>
          </w:p>
          <w:p w:rsidR="00187660" w:rsidRDefault="00880332">
            <w:pPr>
              <w:pStyle w:val="affb"/>
              <w:numPr>
                <w:ilvl w:val="0"/>
                <w:numId w:val="14"/>
              </w:numPr>
              <w:spacing w:before="60"/>
              <w:ind w:left="568" w:hanging="284"/>
              <w:rPr>
                <w:rFonts w:eastAsia="Calibri"/>
              </w:rPr>
            </w:pPr>
            <w:r>
              <w:rPr>
                <w:rFonts w:eastAsia="Calibri"/>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lang w:val="en-US"/>
              </w:rPr>
              <w:t>pdf</w:t>
            </w:r>
            <w:r>
              <w:rPr>
                <w:rFonts w:eastAsia="Calibri"/>
              </w:rPr>
              <w:t>)) оригинала соответствующей доверенности либо ее нотариально заверенной копии (с указанием правомочий на подписание заявки);</w:t>
            </w:r>
          </w:p>
          <w:p w:rsidR="00187660" w:rsidRDefault="00880332">
            <w:pPr>
              <w:pStyle w:val="affb"/>
              <w:numPr>
                <w:ilvl w:val="0"/>
                <w:numId w:val="7"/>
              </w:numPr>
              <w:spacing w:before="60"/>
              <w:ind w:left="284" w:hanging="284"/>
              <w:rPr>
                <w:rFonts w:eastAsia="Calibri"/>
              </w:rPr>
            </w:pPr>
            <w:r>
              <w:rPr>
                <w:rFonts w:eastAsia="Calibri"/>
              </w:rPr>
              <w:t>В отношении аккредитации:</w:t>
            </w:r>
          </w:p>
          <w:p w:rsidR="00187660" w:rsidRDefault="00880332">
            <w:pPr>
              <w:pStyle w:val="affb"/>
              <w:numPr>
                <w:ilvl w:val="0"/>
                <w:numId w:val="14"/>
              </w:numPr>
              <w:spacing w:before="60"/>
              <w:ind w:left="568" w:hanging="284"/>
            </w:pPr>
            <w:r>
              <w:rPr>
                <w:rFonts w:eastAsia="Calibri"/>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af6"/>
                  <w:rFonts w:eastAsia="Calibri"/>
                </w:rPr>
                <w:t>Приложение № 4</w:t>
              </w:r>
            </w:hyperlink>
            <w:r>
              <w:rPr>
                <w:rFonts w:eastAsia="Calibri"/>
              </w:rPr>
              <w:t xml:space="preserve">) и обновленная Заявка на аккредитацию </w:t>
            </w:r>
            <w:r>
              <w:rPr>
                <w:rFonts w:eastAsia="Calibri"/>
              </w:rPr>
              <w:lastRenderedPageBreak/>
              <w:t>по установленной в Документации о закупке форме (</w:t>
            </w:r>
            <w:hyperlink w:anchor="Прил10_ЗаявкаНаАккредитацию">
              <w:r>
                <w:rPr>
                  <w:rStyle w:val="af6"/>
                  <w:rFonts w:eastAsia="Calibri"/>
                </w:rPr>
                <w:t>Приложение № 10</w:t>
              </w:r>
            </w:hyperlink>
            <w:r>
              <w:rPr>
                <w:rFonts w:eastAsia="Calibri"/>
              </w:rPr>
              <w:t>);</w:t>
            </w:r>
          </w:p>
          <w:p w:rsidR="00187660" w:rsidRDefault="00880332">
            <w:pPr>
              <w:pStyle w:val="affb"/>
              <w:numPr>
                <w:ilvl w:val="0"/>
                <w:numId w:val="14"/>
              </w:numPr>
              <w:spacing w:before="60"/>
              <w:ind w:left="568" w:hanging="284"/>
            </w:pPr>
            <w:r>
              <w:rPr>
                <w:rFonts w:eastAsia="Calibri"/>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af6"/>
                  <w:rFonts w:eastAsia="Calibri"/>
                </w:rPr>
                <w:t>Приложение № 4</w:t>
              </w:r>
            </w:hyperlink>
            <w:r>
              <w:rPr>
                <w:rFonts w:eastAsia="Calibri"/>
              </w:rPr>
              <w:t>); предоставление Заявки на аккредитацию не требуется;</w:t>
            </w:r>
          </w:p>
          <w:p w:rsidR="00187660" w:rsidRDefault="00880332">
            <w:pPr>
              <w:pStyle w:val="affb"/>
              <w:numPr>
                <w:ilvl w:val="0"/>
                <w:numId w:val="14"/>
              </w:numPr>
              <w:spacing w:before="60"/>
              <w:ind w:left="568" w:hanging="284"/>
            </w:pPr>
            <w:r>
              <w:rPr>
                <w:rFonts w:eastAsia="Calibri"/>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r>
                <w:rPr>
                  <w:rStyle w:val="af6"/>
                  <w:rFonts w:eastAsia="Calibri"/>
                </w:rPr>
                <w:t>Приложение № 10</w:t>
              </w:r>
            </w:hyperlink>
            <w:r>
              <w:rPr>
                <w:rFonts w:eastAsia="Calibri"/>
              </w:rPr>
              <w:t>).</w:t>
            </w:r>
          </w:p>
          <w:p w:rsidR="00187660" w:rsidRDefault="00880332">
            <w:pPr>
              <w:pStyle w:val="affb"/>
              <w:spacing w:before="60"/>
              <w:ind w:left="284"/>
              <w:rPr>
                <w:rFonts w:eastAsia="Calibri"/>
              </w:rPr>
            </w:pPr>
            <w:r>
              <w:rPr>
                <w:rFonts w:eastAsia="Calibri"/>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rsidR="00187660" w:rsidRDefault="00880332">
            <w:pPr>
              <w:pStyle w:val="affb"/>
              <w:spacing w:before="60"/>
              <w:ind w:left="284"/>
              <w:rPr>
                <w:rFonts w:eastAsia="Calibri"/>
              </w:rPr>
            </w:pPr>
            <w:r>
              <w:rPr>
                <w:rFonts w:eastAsia="Calibri"/>
              </w:rPr>
              <w:t xml:space="preserve">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w:t>
            </w:r>
            <w:r>
              <w:rPr>
                <w:rFonts w:eastAsia="Calibri"/>
              </w:rPr>
              <w:lastRenderedPageBreak/>
              <w:t>финансового состояния производится на основании представленных вместе с Заявкой на аккредитацию:</w:t>
            </w:r>
          </w:p>
          <w:p w:rsidR="00187660" w:rsidRDefault="00880332">
            <w:pPr>
              <w:pStyle w:val="affb"/>
              <w:spacing w:before="60"/>
              <w:ind w:left="284"/>
              <w:rPr>
                <w:rFonts w:eastAsia="Calibri"/>
              </w:rPr>
            </w:pPr>
            <w:r>
              <w:rPr>
                <w:rFonts w:eastAsia="Calibri"/>
              </w:rPr>
              <w:t>−</w:t>
            </w:r>
            <w:r>
              <w:rPr>
                <w:rFonts w:eastAsia="Calibri"/>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rsidR="00187660" w:rsidRDefault="00880332">
            <w:pPr>
              <w:pStyle w:val="affb"/>
              <w:spacing w:before="60"/>
              <w:ind w:left="284"/>
            </w:pPr>
            <w:r>
              <w:rPr>
                <w:rFonts w:eastAsia="Calibri"/>
              </w:rPr>
              <w:t>−</w:t>
            </w:r>
            <w:r>
              <w:rPr>
                <w:rFonts w:eastAsia="Calibri"/>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af4"/>
                  <w:rFonts w:eastAsia="Calibri"/>
                </w:rPr>
                <w:t>Приложении № 11</w:t>
              </w:r>
            </w:hyperlink>
            <w:r>
              <w:rPr>
                <w:rFonts w:eastAsia="Calibri"/>
              </w:rPr>
              <w:t>).</w:t>
            </w:r>
          </w:p>
          <w:p w:rsidR="00187660" w:rsidRDefault="00880332">
            <w:pPr>
              <w:pStyle w:val="affb"/>
              <w:spacing w:before="60"/>
              <w:ind w:left="284"/>
              <w:rPr>
                <w:rFonts w:eastAsia="Calibri"/>
              </w:rPr>
            </w:pPr>
            <w:r>
              <w:rPr>
                <w:rFonts w:eastAsia="Calibri"/>
              </w:rPr>
              <w:t>Указанные документы не являются обязательными к подаче в рамках процедуры аккредитации и предоставляются по желанию Участника.</w:t>
            </w:r>
          </w:p>
        </w:tc>
      </w:tr>
      <w:tr w:rsidR="00187660">
        <w:tc>
          <w:tcPr>
            <w:tcW w:w="1128" w:type="dxa"/>
          </w:tcPr>
          <w:p w:rsidR="00187660" w:rsidRDefault="00187660">
            <w:pPr>
              <w:pStyle w:val="affb"/>
              <w:numPr>
                <w:ilvl w:val="0"/>
                <w:numId w:val="2"/>
              </w:numPr>
              <w:spacing w:before="60"/>
              <w:ind w:left="284" w:firstLine="0"/>
              <w:jc w:val="center"/>
              <w:rPr>
                <w:rFonts w:eastAsia="Calibri"/>
              </w:rPr>
            </w:pPr>
          </w:p>
        </w:tc>
        <w:tc>
          <w:tcPr>
            <w:tcW w:w="5671" w:type="dxa"/>
          </w:tcPr>
          <w:p w:rsidR="00187660" w:rsidRDefault="00880332">
            <w:pPr>
              <w:pStyle w:val="affb"/>
              <w:spacing w:before="60"/>
              <w:rPr>
                <w:rFonts w:eastAsia="Calibri"/>
              </w:rPr>
            </w:pPr>
            <w:r>
              <w:rPr>
                <w:rFonts w:eastAsia="Calibri"/>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Pr>
          <w:p w:rsidR="00187660" w:rsidRDefault="00880332">
            <w:pPr>
              <w:pStyle w:val="affb"/>
              <w:spacing w:before="60"/>
              <w:rPr>
                <w:rFonts w:eastAsia="Calibri"/>
              </w:rPr>
            </w:pPr>
            <w:r>
              <w:rPr>
                <w:rFonts w:eastAsia="Calibri"/>
              </w:rPr>
              <w:t>Предоставление документов не требуется.</w:t>
            </w:r>
          </w:p>
          <w:p w:rsidR="00187660" w:rsidRDefault="00187660">
            <w:pPr>
              <w:pStyle w:val="affb"/>
              <w:spacing w:before="60"/>
              <w:rPr>
                <w:rFonts w:eastAsia="Calibri"/>
              </w:rPr>
            </w:pPr>
          </w:p>
          <w:p w:rsidR="00187660" w:rsidRDefault="00880332">
            <w:pPr>
              <w:pStyle w:val="affb"/>
              <w:spacing w:before="60"/>
              <w:rPr>
                <w:i/>
                <w:iCs/>
              </w:rPr>
            </w:pPr>
            <w:r>
              <w:rPr>
                <w:rFonts w:eastAsia="Calibri"/>
                <w:i/>
                <w:iCs/>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rsidR="00187660">
        <w:tc>
          <w:tcPr>
            <w:tcW w:w="1128" w:type="dxa"/>
          </w:tcPr>
          <w:p w:rsidR="00187660" w:rsidRDefault="00187660">
            <w:pPr>
              <w:pStyle w:val="affb"/>
              <w:numPr>
                <w:ilvl w:val="0"/>
                <w:numId w:val="2"/>
              </w:numPr>
              <w:spacing w:before="60"/>
              <w:ind w:left="284" w:firstLine="0"/>
              <w:jc w:val="center"/>
              <w:rPr>
                <w:rFonts w:eastAsia="Calibri"/>
              </w:rPr>
            </w:pPr>
            <w:bookmarkStart w:id="260" w:name="_Ref139028406"/>
            <w:bookmarkEnd w:id="260"/>
          </w:p>
        </w:tc>
        <w:tc>
          <w:tcPr>
            <w:tcW w:w="5671" w:type="dxa"/>
          </w:tcPr>
          <w:p w:rsidR="00187660" w:rsidRDefault="00880332">
            <w:pPr>
              <w:pStyle w:val="affb"/>
              <w:spacing w:before="60"/>
              <w:rPr>
                <w:rFonts w:eastAsia="Calibri"/>
              </w:rPr>
            </w:pPr>
            <w:r>
              <w:rPr>
                <w:rFonts w:eastAsia="Calibri"/>
              </w:rPr>
              <w:t xml:space="preserve">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w:t>
            </w:r>
            <w:r>
              <w:rPr>
                <w:rFonts w:eastAsia="Calibri"/>
              </w:rPr>
              <w:lastRenderedPageBreak/>
              <w:t>Федерации от 11.05.2022 № 851</w:t>
            </w:r>
            <w:r>
              <w:rPr>
                <w:rStyle w:val="af3"/>
                <w:rFonts w:eastAsia="Calibri"/>
              </w:rPr>
              <w:footnoteReference w:id="12"/>
            </w:r>
            <w:r>
              <w:rPr>
                <w:rFonts w:eastAsia="Calibri"/>
              </w:rPr>
              <w:t>, а также Участник не должен являться подконтрольной организацией данных юридических лиц</w:t>
            </w:r>
            <w:r>
              <w:rPr>
                <w:rStyle w:val="af3"/>
                <w:rFonts w:eastAsia="Calibri"/>
              </w:rPr>
              <w:footnoteReference w:id="13"/>
            </w:r>
            <w:r>
              <w:rPr>
                <w:rFonts w:eastAsia="Calibri"/>
              </w:rPr>
              <w:t>:</w:t>
            </w:r>
          </w:p>
        </w:tc>
        <w:tc>
          <w:tcPr>
            <w:tcW w:w="8327" w:type="dxa"/>
          </w:tcPr>
          <w:p w:rsidR="00187660" w:rsidRDefault="00880332">
            <w:pPr>
              <w:pStyle w:val="affb"/>
              <w:spacing w:before="60"/>
            </w:pPr>
            <w:r>
              <w:rPr>
                <w:rFonts w:eastAsia="Calibri"/>
              </w:rPr>
              <w:lastRenderedPageBreak/>
              <w:t>Декларация о соответствии Участника данному требованию в составе Письма о подаче оферты (форма 2) (</w:t>
            </w:r>
            <w:hyperlink w:anchor="Прил04_ФормыЗаявки">
              <w:r>
                <w:rPr>
                  <w:rStyle w:val="af6"/>
                  <w:rFonts w:eastAsia="Calibri"/>
                </w:rPr>
                <w:t>Приложение № 4</w:t>
              </w:r>
            </w:hyperlink>
            <w:r>
              <w:rPr>
                <w:rFonts w:eastAsia="Calibri"/>
              </w:rPr>
              <w:t>).</w:t>
            </w:r>
          </w:p>
          <w:p w:rsidR="00187660" w:rsidRDefault="00880332">
            <w:pPr>
              <w:pStyle w:val="affb"/>
              <w:spacing w:before="60"/>
              <w:rPr>
                <w:i/>
                <w:iCs/>
              </w:rPr>
            </w:pPr>
            <w:r>
              <w:rPr>
                <w:rFonts w:eastAsia="Calibri"/>
                <w:i/>
                <w:iCs/>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rsidR="00187660">
        <w:tc>
          <w:tcPr>
            <w:tcW w:w="1128" w:type="dxa"/>
          </w:tcPr>
          <w:p w:rsidR="00187660" w:rsidRDefault="00187660">
            <w:pPr>
              <w:pStyle w:val="affb"/>
              <w:numPr>
                <w:ilvl w:val="0"/>
                <w:numId w:val="2"/>
              </w:numPr>
              <w:spacing w:before="60"/>
              <w:ind w:left="284" w:firstLine="0"/>
              <w:jc w:val="center"/>
              <w:rPr>
                <w:rFonts w:eastAsia="Calibri"/>
              </w:rPr>
            </w:pPr>
            <w:bookmarkStart w:id="264" w:name="_Ref186128496"/>
            <w:bookmarkEnd w:id="264"/>
          </w:p>
        </w:tc>
        <w:tc>
          <w:tcPr>
            <w:tcW w:w="5671" w:type="dxa"/>
          </w:tcPr>
          <w:p w:rsidR="00187660" w:rsidRDefault="00880332">
            <w:pPr>
              <w:pStyle w:val="affb"/>
              <w:spacing w:before="60"/>
              <w:rPr>
                <w:rFonts w:eastAsia="Calibri"/>
              </w:rPr>
            </w:pPr>
            <w:r>
              <w:rPr>
                <w:rFonts w:eastAsia="Calibri"/>
              </w:rPr>
              <w:t>Если в подразделе </w:t>
            </w:r>
            <w:r>
              <w:rPr>
                <w:rFonts w:eastAsia="Calibri"/>
              </w:rPr>
              <w:fldChar w:fldCharType="begin"/>
            </w:r>
            <w:r>
              <w:rPr>
                <w:rFonts w:eastAsia="Calibri"/>
              </w:rPr>
              <w:instrText xml:space="preserve"> REF _Ref125359973 \r \h </w:instrText>
            </w:r>
            <w:r>
              <w:rPr>
                <w:rFonts w:eastAsia="Calibri"/>
              </w:rPr>
            </w:r>
            <w:r>
              <w:rPr>
                <w:rFonts w:eastAsia="Calibri"/>
              </w:rPr>
              <w:fldChar w:fldCharType="separate"/>
            </w:r>
            <w:r>
              <w:rPr>
                <w:rFonts w:eastAsia="Calibri"/>
              </w:rPr>
              <w:t>1.2</w:t>
            </w:r>
            <w:r>
              <w:rPr>
                <w:rFonts w:eastAsia="Calibri"/>
              </w:rPr>
              <w:fldChar w:fldCharType="end"/>
            </w:r>
            <w:r>
              <w:rPr>
                <w:rFonts w:eastAsia="Calibri"/>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Pr>
          <w:p w:rsidR="00187660" w:rsidRDefault="00880332">
            <w:pPr>
              <w:pStyle w:val="affb"/>
              <w:spacing w:before="60"/>
            </w:pPr>
            <w:r>
              <w:rPr>
                <w:rFonts w:eastAsia="Calibri"/>
              </w:rPr>
              <w:t>Декларация о соответствии Участника данному требованию в составе Письма о подаче оферты (форма 2) (</w:t>
            </w:r>
            <w:hyperlink w:anchor="Прил04_ФормыЗаявки">
              <w:r>
                <w:rPr>
                  <w:rStyle w:val="af6"/>
                  <w:rFonts w:eastAsia="Calibri"/>
                </w:rPr>
                <w:t>Приложение № 4</w:t>
              </w:r>
            </w:hyperlink>
            <w:r>
              <w:rPr>
                <w:rFonts w:eastAsia="Calibri"/>
              </w:rPr>
              <w:t>), а также указание Участником в составе заявки в Коммерческом предложении (форма 3) (</w:t>
            </w:r>
            <w:hyperlink w:anchor="Прил04_ФормыЗаявки">
              <w:r>
                <w:rPr>
                  <w:rStyle w:val="af6"/>
                  <w:rFonts w:eastAsia="Calibri"/>
                </w:rPr>
                <w:t>Приложение № 4</w:t>
              </w:r>
            </w:hyperlink>
            <w:r>
              <w:rPr>
                <w:rFonts w:eastAsia="Calibri"/>
              </w:rPr>
              <w:t>) соответствующих сведений.</w:t>
            </w:r>
          </w:p>
          <w:p w:rsidR="00187660" w:rsidRDefault="00880332">
            <w:pPr>
              <w:pStyle w:val="affb"/>
              <w:spacing w:before="60"/>
              <w:rPr>
                <w:i/>
                <w:iCs/>
              </w:rPr>
            </w:pPr>
            <w:r>
              <w:rPr>
                <w:rFonts w:eastAsia="Calibri"/>
                <w:i/>
                <w:iCs/>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rsidR="00187660">
        <w:tc>
          <w:tcPr>
            <w:tcW w:w="1128" w:type="dxa"/>
          </w:tcPr>
          <w:p w:rsidR="00187660" w:rsidRDefault="00187660">
            <w:pPr>
              <w:pStyle w:val="affb"/>
              <w:numPr>
                <w:ilvl w:val="0"/>
                <w:numId w:val="2"/>
              </w:numPr>
              <w:spacing w:before="60"/>
              <w:ind w:left="284" w:firstLine="0"/>
              <w:jc w:val="center"/>
              <w:rPr>
                <w:rFonts w:eastAsia="Calibri"/>
              </w:rPr>
            </w:pPr>
            <w:bookmarkStart w:id="265" w:name="_Ref186128503"/>
            <w:bookmarkEnd w:id="265"/>
          </w:p>
        </w:tc>
        <w:tc>
          <w:tcPr>
            <w:tcW w:w="5671" w:type="dxa"/>
          </w:tcPr>
          <w:p w:rsidR="00187660" w:rsidRDefault="00880332">
            <w:pPr>
              <w:pStyle w:val="affb"/>
              <w:spacing w:before="60"/>
              <w:rPr>
                <w:rFonts w:eastAsia="Calibri"/>
              </w:rPr>
            </w:pPr>
            <w:r>
              <w:rPr>
                <w:rFonts w:eastAsia="Calibri"/>
              </w:rPr>
              <w:t>Если в подразделе </w:t>
            </w:r>
            <w:r>
              <w:rPr>
                <w:rFonts w:eastAsia="Calibri"/>
              </w:rPr>
              <w:fldChar w:fldCharType="begin"/>
            </w:r>
            <w:r>
              <w:rPr>
                <w:rFonts w:eastAsia="Calibri"/>
              </w:rPr>
              <w:instrText xml:space="preserve"> REF _Ref125359973 \r \h </w:instrText>
            </w:r>
            <w:r>
              <w:rPr>
                <w:rFonts w:eastAsia="Calibri"/>
              </w:rPr>
            </w:r>
            <w:r>
              <w:rPr>
                <w:rFonts w:eastAsia="Calibri"/>
              </w:rPr>
              <w:fldChar w:fldCharType="separate"/>
            </w:r>
            <w:r>
              <w:rPr>
                <w:rFonts w:eastAsia="Calibri"/>
              </w:rPr>
              <w:t>1.2</w:t>
            </w:r>
            <w:r>
              <w:rPr>
                <w:rFonts w:eastAsia="Calibri"/>
              </w:rPr>
              <w:fldChar w:fldCharType="end"/>
            </w:r>
            <w:r>
              <w:rPr>
                <w:rFonts w:eastAsia="Calibri"/>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Pr>
          <w:p w:rsidR="00187660" w:rsidRDefault="00880332">
            <w:pPr>
              <w:pStyle w:val="affb"/>
              <w:spacing w:before="60"/>
            </w:pPr>
            <w:r>
              <w:rPr>
                <w:rFonts w:eastAsia="Calibri"/>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af6"/>
                  <w:rFonts w:eastAsia="Calibri"/>
                </w:rPr>
                <w:t>Приложение № 4</w:t>
              </w:r>
            </w:hyperlink>
            <w:r>
              <w:rPr>
                <w:rFonts w:eastAsia="Calibri"/>
              </w:rPr>
              <w:t>, а также указание Участником в составе заявки в Коммерческом предложении (форма 3) (</w:t>
            </w:r>
            <w:hyperlink w:anchor="Прил04_ФормыЗаявки">
              <w:r>
                <w:rPr>
                  <w:rStyle w:val="af6"/>
                  <w:rFonts w:eastAsia="Calibri"/>
                </w:rPr>
                <w:t>Приложение № 4</w:t>
              </w:r>
            </w:hyperlink>
            <w:r>
              <w:rPr>
                <w:rFonts w:eastAsia="Calibri"/>
              </w:rPr>
              <w:t>) соответствующих сведений.</w:t>
            </w:r>
          </w:p>
          <w:p w:rsidR="00187660" w:rsidRDefault="00880332">
            <w:pPr>
              <w:pStyle w:val="affb"/>
              <w:spacing w:before="60"/>
              <w:rPr>
                <w:i/>
                <w:iCs/>
              </w:rPr>
            </w:pPr>
            <w:r>
              <w:rPr>
                <w:rFonts w:eastAsia="Calibri"/>
                <w:i/>
                <w:iCs/>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rsidR="00187660" w:rsidRDefault="00880332">
      <w:pPr>
        <w:pStyle w:val="a3"/>
        <w:spacing w:after="120"/>
      </w:pPr>
      <w:bookmarkStart w:id="266" w:name="_Ref125368916"/>
      <w:bookmarkStart w:id="267" w:name="_Ref125709401"/>
      <w:bookmarkStart w:id="268" w:name="_Ref125369099"/>
      <w:bookmarkStart w:id="269" w:name="_Ref125709250"/>
      <w:bookmarkStart w:id="270" w:name="_Ref125709153"/>
      <w:bookmarkStart w:id="271" w:name="_Ref125709888"/>
      <w:bookmarkStart w:id="272" w:name="_Toc229567073"/>
      <w:bookmarkStart w:id="273" w:name="_Ref125368901"/>
      <w:bookmarkStart w:id="274" w:name="_Ref125361633"/>
      <w:bookmarkStart w:id="275" w:name="_Ref125361442"/>
      <w:bookmarkStart w:id="276" w:name="_Ref125370079"/>
      <w:bookmarkStart w:id="277" w:name="_Ref125361869"/>
      <w:bookmarkStart w:id="278" w:name="_Ref125361671"/>
      <w:bookmarkStart w:id="279" w:name="_Ref125365459"/>
      <w:bookmarkStart w:id="280" w:name="_Ref125367521"/>
      <w:bookmarkStart w:id="281" w:name="_Ref125367539"/>
      <w:bookmarkStart w:id="282" w:name="_Ref125368818"/>
      <w:bookmarkStart w:id="283" w:name="_Ref125361937"/>
      <w:r>
        <w:lastRenderedPageBreak/>
        <w:t>Специальные требования</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tbl>
      <w:tblPr>
        <w:tblStyle w:val="afff2"/>
        <w:tblW w:w="15126" w:type="dxa"/>
        <w:tblLayout w:type="fixed"/>
        <w:tblLook w:val="04A0" w:firstRow="1" w:lastRow="0" w:firstColumn="1" w:lastColumn="0" w:noHBand="0" w:noVBand="1"/>
      </w:tblPr>
      <w:tblGrid>
        <w:gridCol w:w="1128"/>
        <w:gridCol w:w="5671"/>
        <w:gridCol w:w="8327"/>
      </w:tblGrid>
      <w:tr w:rsidR="00187660">
        <w:trPr>
          <w:cnfStyle w:val="100000000000" w:firstRow="1" w:lastRow="0" w:firstColumn="0" w:lastColumn="0" w:oddVBand="0" w:evenVBand="0" w:oddHBand="0" w:evenHBand="0" w:firstRowFirstColumn="0" w:firstRowLastColumn="0" w:lastRowFirstColumn="0" w:lastRowLastColumn="0"/>
        </w:trPr>
        <w:tc>
          <w:tcPr>
            <w:tcW w:w="1128" w:type="dxa"/>
          </w:tcPr>
          <w:p w:rsidR="00187660" w:rsidRDefault="00880332">
            <w:pPr>
              <w:pStyle w:val="affb"/>
              <w:spacing w:before="60"/>
              <w:jc w:val="center"/>
              <w:rPr>
                <w:rFonts w:eastAsia="Calibri"/>
              </w:rPr>
            </w:pPr>
            <w:r>
              <w:rPr>
                <w:rFonts w:eastAsia="Calibri"/>
              </w:rPr>
              <w:t>№</w:t>
            </w:r>
            <w:r>
              <w:rPr>
                <w:rFonts w:eastAsia="Calibri"/>
              </w:rPr>
              <w:br/>
              <w:t>п/п</w:t>
            </w:r>
          </w:p>
        </w:tc>
        <w:tc>
          <w:tcPr>
            <w:tcW w:w="5671" w:type="dxa"/>
          </w:tcPr>
          <w:p w:rsidR="00187660" w:rsidRDefault="00880332">
            <w:pPr>
              <w:pStyle w:val="affb"/>
              <w:spacing w:before="60"/>
              <w:jc w:val="center"/>
              <w:rPr>
                <w:rFonts w:eastAsia="Calibri"/>
              </w:rPr>
            </w:pPr>
            <w:r>
              <w:rPr>
                <w:rFonts w:eastAsia="Calibri"/>
              </w:rPr>
              <w:t>Требования к Участнику</w:t>
            </w:r>
          </w:p>
        </w:tc>
        <w:tc>
          <w:tcPr>
            <w:tcW w:w="8327" w:type="dxa"/>
          </w:tcPr>
          <w:p w:rsidR="00187660" w:rsidRDefault="00880332">
            <w:pPr>
              <w:pStyle w:val="affb"/>
              <w:spacing w:before="60"/>
              <w:jc w:val="center"/>
              <w:rPr>
                <w:rFonts w:eastAsia="Calibri"/>
              </w:rPr>
            </w:pPr>
            <w:r>
              <w:rPr>
                <w:rFonts w:eastAsia="Calibri"/>
              </w:rPr>
              <w:t>Требования к документам,</w:t>
            </w:r>
            <w:r>
              <w:rPr>
                <w:rFonts w:eastAsia="Calibri"/>
              </w:rPr>
              <w:br/>
              <w:t>подтверждающим соответствие Участника установленным требованиям</w:t>
            </w:r>
          </w:p>
        </w:tc>
      </w:tr>
      <w:tr w:rsidR="00187660">
        <w:tc>
          <w:tcPr>
            <w:tcW w:w="1128" w:type="dxa"/>
          </w:tcPr>
          <w:p w:rsidR="00187660" w:rsidRDefault="00187660">
            <w:pPr>
              <w:pStyle w:val="affb"/>
              <w:numPr>
                <w:ilvl w:val="0"/>
                <w:numId w:val="3"/>
              </w:numPr>
              <w:spacing w:before="60"/>
              <w:ind w:left="284" w:firstLine="0"/>
              <w:jc w:val="center"/>
              <w:rPr>
                <w:rFonts w:eastAsia="Calibri"/>
              </w:rPr>
            </w:pPr>
          </w:p>
        </w:tc>
        <w:tc>
          <w:tcPr>
            <w:tcW w:w="5671" w:type="dxa"/>
          </w:tcPr>
          <w:p w:rsidR="00187660" w:rsidRDefault="00880332">
            <w:pPr>
              <w:pStyle w:val="affb"/>
              <w:spacing w:before="60"/>
              <w:rPr>
                <w:lang w:val="en-US"/>
              </w:rPr>
            </w:pPr>
            <w:r>
              <w:rPr>
                <w:rFonts w:eastAsia="Calibri"/>
              </w:rPr>
              <w:t>Специальные требования не установлены.</w:t>
            </w:r>
          </w:p>
        </w:tc>
        <w:tc>
          <w:tcPr>
            <w:tcW w:w="8327" w:type="dxa"/>
          </w:tcPr>
          <w:p w:rsidR="00187660" w:rsidRDefault="00880332">
            <w:pPr>
              <w:pStyle w:val="affb"/>
              <w:spacing w:before="60"/>
              <w:rPr>
                <w:rFonts w:eastAsia="Calibri"/>
              </w:rPr>
            </w:pPr>
            <w:r>
              <w:rPr>
                <w:rFonts w:eastAsia="Calibri"/>
              </w:rPr>
              <w:t>Специальные требования не установлены.</w:t>
            </w:r>
          </w:p>
        </w:tc>
      </w:tr>
    </w:tbl>
    <w:p w:rsidR="00187660" w:rsidRDefault="00880332">
      <w:pPr>
        <w:pStyle w:val="a3"/>
        <w:spacing w:after="120"/>
      </w:pPr>
      <w:bookmarkStart w:id="284" w:name="_Ref125709154"/>
      <w:bookmarkStart w:id="285" w:name="_Ref125553475"/>
      <w:bookmarkStart w:id="286" w:name="_Toc229567074"/>
      <w:bookmarkStart w:id="287" w:name="_Ref125709895"/>
      <w:bookmarkStart w:id="288" w:name="_Ref125709541"/>
      <w:bookmarkStart w:id="289" w:name="_Ref125553296"/>
      <w:bookmarkStart w:id="290" w:name="_Ref125553242"/>
      <w:bookmarkStart w:id="291" w:name="_Ref125550353"/>
      <w:bookmarkStart w:id="292" w:name="_Ref125550270"/>
      <w:bookmarkStart w:id="293" w:name="_Ref125553681"/>
      <w:bookmarkStart w:id="294" w:name="_Ref125709256"/>
      <w:r>
        <w:t>Квалификационные требования</w:t>
      </w:r>
      <w:bookmarkEnd w:id="284"/>
      <w:bookmarkEnd w:id="285"/>
      <w:bookmarkEnd w:id="286"/>
      <w:bookmarkEnd w:id="287"/>
      <w:bookmarkEnd w:id="288"/>
      <w:bookmarkEnd w:id="289"/>
      <w:bookmarkEnd w:id="290"/>
      <w:bookmarkEnd w:id="291"/>
      <w:bookmarkEnd w:id="292"/>
      <w:bookmarkEnd w:id="293"/>
      <w:bookmarkEnd w:id="294"/>
    </w:p>
    <w:tbl>
      <w:tblPr>
        <w:tblStyle w:val="afff2"/>
        <w:tblW w:w="15126" w:type="dxa"/>
        <w:tblLayout w:type="fixed"/>
        <w:tblLook w:val="04A0" w:firstRow="1" w:lastRow="0" w:firstColumn="1" w:lastColumn="0" w:noHBand="0" w:noVBand="1"/>
      </w:tblPr>
      <w:tblGrid>
        <w:gridCol w:w="1128"/>
        <w:gridCol w:w="5671"/>
        <w:gridCol w:w="8327"/>
      </w:tblGrid>
      <w:tr w:rsidR="00187660">
        <w:trPr>
          <w:cnfStyle w:val="100000000000" w:firstRow="1" w:lastRow="0" w:firstColumn="0" w:lastColumn="0" w:oddVBand="0" w:evenVBand="0" w:oddHBand="0" w:evenHBand="0" w:firstRowFirstColumn="0" w:firstRowLastColumn="0" w:lastRowFirstColumn="0" w:lastRowLastColumn="0"/>
        </w:trPr>
        <w:tc>
          <w:tcPr>
            <w:tcW w:w="1128" w:type="dxa"/>
          </w:tcPr>
          <w:p w:rsidR="00187660" w:rsidRDefault="00880332">
            <w:pPr>
              <w:pStyle w:val="affb"/>
              <w:spacing w:before="60"/>
              <w:jc w:val="center"/>
              <w:rPr>
                <w:rFonts w:eastAsia="Calibri"/>
              </w:rPr>
            </w:pPr>
            <w:r>
              <w:rPr>
                <w:rFonts w:eastAsia="Calibri"/>
              </w:rPr>
              <w:t>№</w:t>
            </w:r>
            <w:r>
              <w:rPr>
                <w:rFonts w:eastAsia="Calibri"/>
              </w:rPr>
              <w:br/>
              <w:t>п/п</w:t>
            </w:r>
          </w:p>
        </w:tc>
        <w:tc>
          <w:tcPr>
            <w:tcW w:w="5671" w:type="dxa"/>
          </w:tcPr>
          <w:p w:rsidR="00187660" w:rsidRDefault="00880332">
            <w:pPr>
              <w:pStyle w:val="affb"/>
              <w:spacing w:before="60"/>
              <w:jc w:val="center"/>
              <w:rPr>
                <w:rFonts w:eastAsia="Calibri"/>
              </w:rPr>
            </w:pPr>
            <w:r>
              <w:rPr>
                <w:rFonts w:eastAsia="Calibri"/>
              </w:rPr>
              <w:t>Требования к Участнику</w:t>
            </w:r>
          </w:p>
        </w:tc>
        <w:tc>
          <w:tcPr>
            <w:tcW w:w="8327" w:type="dxa"/>
          </w:tcPr>
          <w:p w:rsidR="00187660" w:rsidRDefault="00880332">
            <w:pPr>
              <w:pStyle w:val="affb"/>
              <w:spacing w:before="60"/>
              <w:jc w:val="center"/>
              <w:rPr>
                <w:rFonts w:eastAsia="Calibri"/>
              </w:rPr>
            </w:pPr>
            <w:r>
              <w:rPr>
                <w:rFonts w:eastAsia="Calibri"/>
              </w:rPr>
              <w:t>Требования к документам,</w:t>
            </w:r>
            <w:r>
              <w:rPr>
                <w:rFonts w:eastAsia="Calibri"/>
              </w:rPr>
              <w:br/>
              <w:t>подтверждающим соответствие Участника установленным требованиям</w:t>
            </w:r>
          </w:p>
        </w:tc>
      </w:tr>
      <w:tr w:rsidR="00C77B9B">
        <w:tc>
          <w:tcPr>
            <w:tcW w:w="1128" w:type="dxa"/>
          </w:tcPr>
          <w:p w:rsidR="00C77B9B" w:rsidRDefault="00C77B9B" w:rsidP="00C77B9B">
            <w:pPr>
              <w:pStyle w:val="affb"/>
              <w:numPr>
                <w:ilvl w:val="0"/>
                <w:numId w:val="9"/>
              </w:numPr>
              <w:spacing w:before="60"/>
              <w:ind w:left="284" w:firstLine="0"/>
              <w:jc w:val="center"/>
              <w:rPr>
                <w:rFonts w:eastAsia="Calibri"/>
              </w:rPr>
            </w:pPr>
          </w:p>
        </w:tc>
        <w:tc>
          <w:tcPr>
            <w:tcW w:w="5671" w:type="dxa"/>
          </w:tcPr>
          <w:p w:rsidR="00C77B9B" w:rsidRDefault="00C77B9B" w:rsidP="00C77B9B">
            <w:pPr>
              <w:pStyle w:val="affb"/>
              <w:spacing w:before="60"/>
              <w:rPr>
                <w:rFonts w:eastAsia="Calibri"/>
              </w:rPr>
            </w:pPr>
            <w:r>
              <w:rPr>
                <w:rFonts w:eastAsia="Calibri"/>
              </w:rPr>
              <w:t>Специальные требования не установлены.</w:t>
            </w:r>
          </w:p>
        </w:tc>
        <w:tc>
          <w:tcPr>
            <w:tcW w:w="8327" w:type="dxa"/>
          </w:tcPr>
          <w:p w:rsidR="00C77B9B" w:rsidRDefault="00C77B9B" w:rsidP="00C77B9B">
            <w:pPr>
              <w:widowControl w:val="0"/>
              <w:spacing w:before="0" w:line="276" w:lineRule="auto"/>
              <w:contextualSpacing/>
              <w:jc w:val="both"/>
              <w:textAlignment w:val="baseline"/>
              <w:rPr>
                <w:rFonts w:eastAsia="Calibri"/>
              </w:rPr>
            </w:pPr>
            <w:r>
              <w:rPr>
                <w:rFonts w:eastAsia="Calibri"/>
              </w:rPr>
              <w:t>Специальные требования не установлены.</w:t>
            </w:r>
          </w:p>
        </w:tc>
      </w:tr>
    </w:tbl>
    <w:p w:rsidR="00187660" w:rsidRDefault="00880332">
      <w:pPr>
        <w:pStyle w:val="a3"/>
        <w:spacing w:after="120"/>
      </w:pPr>
      <w:bookmarkStart w:id="295" w:name="_Ref125709973"/>
      <w:bookmarkStart w:id="296" w:name="_Ref125370209"/>
      <w:bookmarkStart w:id="297" w:name="_Toc229567075"/>
      <w:bookmarkStart w:id="298" w:name="_Ref125709777"/>
      <w:bookmarkStart w:id="299" w:name="_Ref125370180"/>
      <w:bookmarkStart w:id="300" w:name="_Ref125369117"/>
      <w:bookmarkStart w:id="301" w:name="_Ref125361823"/>
      <w:bookmarkStart w:id="302" w:name="_Ref125370173"/>
      <w:bookmarkStart w:id="303" w:name="_Ref125362031"/>
      <w:r>
        <w:t>Дополнительные требования к Генеральным подрядчикам</w:t>
      </w:r>
      <w:bookmarkEnd w:id="295"/>
      <w:bookmarkEnd w:id="296"/>
      <w:bookmarkEnd w:id="297"/>
      <w:bookmarkEnd w:id="298"/>
      <w:bookmarkEnd w:id="299"/>
      <w:bookmarkEnd w:id="300"/>
      <w:bookmarkEnd w:id="301"/>
      <w:bookmarkEnd w:id="302"/>
      <w:bookmarkEnd w:id="303"/>
    </w:p>
    <w:tbl>
      <w:tblPr>
        <w:tblStyle w:val="afff2"/>
        <w:tblW w:w="15126" w:type="dxa"/>
        <w:tblLayout w:type="fixed"/>
        <w:tblLook w:val="04A0" w:firstRow="1" w:lastRow="0" w:firstColumn="1" w:lastColumn="0" w:noHBand="0" w:noVBand="1"/>
      </w:tblPr>
      <w:tblGrid>
        <w:gridCol w:w="1128"/>
        <w:gridCol w:w="5671"/>
        <w:gridCol w:w="8327"/>
      </w:tblGrid>
      <w:tr w:rsidR="00187660">
        <w:trPr>
          <w:cnfStyle w:val="100000000000" w:firstRow="1" w:lastRow="0" w:firstColumn="0" w:lastColumn="0" w:oddVBand="0" w:evenVBand="0" w:oddHBand="0" w:evenHBand="0" w:firstRowFirstColumn="0" w:firstRowLastColumn="0" w:lastRowFirstColumn="0" w:lastRowLastColumn="0"/>
        </w:trPr>
        <w:tc>
          <w:tcPr>
            <w:tcW w:w="1128" w:type="dxa"/>
          </w:tcPr>
          <w:p w:rsidR="00187660" w:rsidRDefault="00880332">
            <w:pPr>
              <w:pStyle w:val="affb"/>
              <w:spacing w:before="60"/>
              <w:jc w:val="center"/>
              <w:rPr>
                <w:rFonts w:eastAsia="Calibri"/>
              </w:rPr>
            </w:pPr>
            <w:r>
              <w:rPr>
                <w:rFonts w:eastAsia="Calibri"/>
              </w:rPr>
              <w:t>№</w:t>
            </w:r>
            <w:r>
              <w:rPr>
                <w:rFonts w:eastAsia="Calibri"/>
              </w:rPr>
              <w:br/>
              <w:t>п/п</w:t>
            </w:r>
          </w:p>
        </w:tc>
        <w:tc>
          <w:tcPr>
            <w:tcW w:w="5671" w:type="dxa"/>
          </w:tcPr>
          <w:p w:rsidR="00187660" w:rsidRDefault="00880332">
            <w:pPr>
              <w:pStyle w:val="affb"/>
              <w:spacing w:before="60"/>
              <w:jc w:val="center"/>
              <w:rPr>
                <w:rFonts w:eastAsia="Calibri"/>
              </w:rPr>
            </w:pPr>
            <w:r>
              <w:rPr>
                <w:rFonts w:eastAsia="Calibri"/>
              </w:rPr>
              <w:t>Требования к Генеральному подрядчику</w:t>
            </w:r>
          </w:p>
        </w:tc>
        <w:tc>
          <w:tcPr>
            <w:tcW w:w="8327" w:type="dxa"/>
          </w:tcPr>
          <w:p w:rsidR="00187660" w:rsidRDefault="00880332">
            <w:pPr>
              <w:pStyle w:val="affb"/>
              <w:spacing w:before="60"/>
              <w:jc w:val="center"/>
              <w:rPr>
                <w:rFonts w:eastAsia="Calibri"/>
              </w:rPr>
            </w:pPr>
            <w:r>
              <w:rPr>
                <w:rFonts w:eastAsia="Calibri"/>
              </w:rPr>
              <w:t>Требования к документам, подтверждающим соответствие</w:t>
            </w:r>
            <w:r>
              <w:rPr>
                <w:rFonts w:eastAsia="Calibri"/>
              </w:rPr>
              <w:br/>
              <w:t>Генерального подрядчика установленным требованиям</w:t>
            </w:r>
          </w:p>
        </w:tc>
      </w:tr>
      <w:tr w:rsidR="00187660">
        <w:tc>
          <w:tcPr>
            <w:tcW w:w="1128" w:type="dxa"/>
          </w:tcPr>
          <w:p w:rsidR="00187660" w:rsidRDefault="00187660">
            <w:pPr>
              <w:pStyle w:val="affb"/>
              <w:numPr>
                <w:ilvl w:val="0"/>
                <w:numId w:val="4"/>
              </w:numPr>
              <w:spacing w:before="60"/>
              <w:ind w:left="284" w:firstLine="0"/>
              <w:jc w:val="center"/>
              <w:rPr>
                <w:rFonts w:eastAsia="Calibri"/>
              </w:rPr>
            </w:pPr>
            <w:bookmarkStart w:id="304" w:name="_Ref125370187"/>
            <w:bookmarkEnd w:id="304"/>
          </w:p>
        </w:tc>
        <w:tc>
          <w:tcPr>
            <w:tcW w:w="5671" w:type="dxa"/>
          </w:tcPr>
          <w:p w:rsidR="00187660" w:rsidRDefault="00880332">
            <w:pPr>
              <w:pStyle w:val="affb"/>
              <w:spacing w:before="60"/>
              <w:rPr>
                <w:rFonts w:eastAsia="Calibri"/>
              </w:rPr>
            </w:pPr>
            <w:r>
              <w:rPr>
                <w:rFonts w:eastAsia="Calibri"/>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Pr>
          <w:p w:rsidR="00187660" w:rsidRDefault="00880332">
            <w:pPr>
              <w:pStyle w:val="affb"/>
              <w:spacing w:before="60"/>
            </w:pPr>
            <w:r>
              <w:rPr>
                <w:rFonts w:eastAsia="Calibri"/>
              </w:rPr>
              <w:t>План распределения объемов поставки продукции (форма 10) (</w:t>
            </w:r>
            <w:hyperlink w:anchor="Прил04_ФормыЗаявки">
              <w:r>
                <w:rPr>
                  <w:rStyle w:val="af6"/>
                  <w:rFonts w:eastAsia="Calibri"/>
                </w:rPr>
                <w:t>Приложение № 4</w:t>
              </w:r>
            </w:hyperlink>
            <w:r>
              <w:rPr>
                <w:rFonts w:eastAsia="Calibri"/>
              </w:rPr>
              <w:t>) с указанием необходимой информации;</w:t>
            </w:r>
          </w:p>
        </w:tc>
      </w:tr>
      <w:tr w:rsidR="00187660">
        <w:tc>
          <w:tcPr>
            <w:tcW w:w="1128" w:type="dxa"/>
          </w:tcPr>
          <w:p w:rsidR="00187660" w:rsidRDefault="00187660">
            <w:pPr>
              <w:pStyle w:val="affb"/>
              <w:numPr>
                <w:ilvl w:val="0"/>
                <w:numId w:val="4"/>
              </w:numPr>
              <w:spacing w:before="60"/>
              <w:ind w:left="284" w:firstLine="0"/>
              <w:jc w:val="center"/>
              <w:rPr>
                <w:rFonts w:eastAsia="Calibri"/>
              </w:rPr>
            </w:pPr>
            <w:bookmarkStart w:id="305" w:name="_Ref125370199"/>
            <w:bookmarkEnd w:id="305"/>
          </w:p>
        </w:tc>
        <w:tc>
          <w:tcPr>
            <w:tcW w:w="5671" w:type="dxa"/>
          </w:tcPr>
          <w:p w:rsidR="00187660" w:rsidRDefault="00880332">
            <w:pPr>
              <w:pStyle w:val="affb"/>
              <w:spacing w:before="60"/>
              <w:rPr>
                <w:rFonts w:eastAsia="Calibri"/>
              </w:rPr>
            </w:pPr>
            <w:r>
              <w:rPr>
                <w:rFonts w:eastAsia="Calibri"/>
              </w:rPr>
              <w:t>Генеральный подрядчик должен доказать, что каждый из привлекаемых им субподрядчиков:</w:t>
            </w:r>
          </w:p>
          <w:p w:rsidR="00187660" w:rsidRDefault="00880332">
            <w:pPr>
              <w:pStyle w:val="affb"/>
              <w:numPr>
                <w:ilvl w:val="0"/>
                <w:numId w:val="13"/>
              </w:numPr>
              <w:spacing w:before="60"/>
              <w:ind w:left="284" w:hanging="284"/>
              <w:rPr>
                <w:rFonts w:eastAsia="Calibri"/>
              </w:rPr>
            </w:pPr>
            <w:r>
              <w:rPr>
                <w:rFonts w:eastAsia="Calibri"/>
              </w:rPr>
              <w:t>осведомлен о привлечении его в качестве субподрядчика;</w:t>
            </w:r>
          </w:p>
          <w:p w:rsidR="00187660" w:rsidRDefault="00880332">
            <w:pPr>
              <w:pStyle w:val="affb"/>
              <w:numPr>
                <w:ilvl w:val="0"/>
                <w:numId w:val="13"/>
              </w:numPr>
              <w:spacing w:before="60"/>
              <w:ind w:left="284" w:hanging="284"/>
              <w:rPr>
                <w:rFonts w:eastAsia="Calibri"/>
              </w:rPr>
            </w:pPr>
            <w:r>
              <w:rPr>
                <w:rFonts w:eastAsia="Calibri"/>
              </w:rPr>
              <w:t>согласен с выделяемым ему перечнем, объемами, сроками и стоимостью поставки продукции:</w:t>
            </w:r>
          </w:p>
        </w:tc>
        <w:tc>
          <w:tcPr>
            <w:tcW w:w="8327" w:type="dxa"/>
          </w:tcPr>
          <w:p w:rsidR="00187660" w:rsidRDefault="00880332">
            <w:pPr>
              <w:pStyle w:val="affb"/>
              <w:spacing w:before="60"/>
              <w:rPr>
                <w:rFonts w:eastAsia="Calibri"/>
              </w:rPr>
            </w:pPr>
            <w:r>
              <w:rPr>
                <w:rFonts w:eastAsia="Calibri"/>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rsidR="00187660">
        <w:tc>
          <w:tcPr>
            <w:tcW w:w="1128" w:type="dxa"/>
          </w:tcPr>
          <w:p w:rsidR="00187660" w:rsidRDefault="00187660">
            <w:pPr>
              <w:pStyle w:val="affb"/>
              <w:numPr>
                <w:ilvl w:val="0"/>
                <w:numId w:val="4"/>
              </w:numPr>
              <w:spacing w:before="60"/>
              <w:ind w:left="284" w:firstLine="0"/>
              <w:jc w:val="center"/>
              <w:rPr>
                <w:rFonts w:eastAsia="Calibri"/>
              </w:rPr>
            </w:pPr>
            <w:bookmarkStart w:id="306" w:name="_Ref125370193"/>
            <w:bookmarkEnd w:id="306"/>
          </w:p>
        </w:tc>
        <w:tc>
          <w:tcPr>
            <w:tcW w:w="5671" w:type="dxa"/>
          </w:tcPr>
          <w:p w:rsidR="00187660" w:rsidRDefault="00880332">
            <w:pPr>
              <w:pStyle w:val="affb"/>
              <w:spacing w:before="60"/>
            </w:pPr>
            <w:r>
              <w:rPr>
                <w:rFonts w:eastAsia="Calibri"/>
              </w:rPr>
              <w:t>Соответствие каждого субподрядчика установленным требованиям (с учетом пункта </w:t>
            </w:r>
            <w:r>
              <w:rPr>
                <w:rFonts w:eastAsia="Calibri"/>
              </w:rPr>
              <w:fldChar w:fldCharType="begin"/>
            </w:r>
            <w:r>
              <w:rPr>
                <w:rFonts w:eastAsia="Calibri"/>
              </w:rPr>
              <w:instrText xml:space="preserve"> REF _Ref125368863 \w \h </w:instrText>
            </w:r>
            <w:r>
              <w:rPr>
                <w:rFonts w:eastAsia="Calibri"/>
              </w:rPr>
            </w:r>
            <w:r>
              <w:rPr>
                <w:rFonts w:eastAsia="Calibri"/>
              </w:rPr>
              <w:fldChar w:fldCharType="separate"/>
            </w:r>
            <w:r>
              <w:rPr>
                <w:rFonts w:eastAsia="Calibri"/>
              </w:rPr>
              <w:t>3.2.4</w:t>
            </w:r>
            <w:r>
              <w:rPr>
                <w:rFonts w:eastAsia="Calibri"/>
              </w:rPr>
              <w:fldChar w:fldCharType="end"/>
            </w:r>
            <w:r>
              <w:rPr>
                <w:rFonts w:eastAsia="Calibri"/>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r>
                <w:rPr>
                  <w:rStyle w:val="af6"/>
                  <w:rFonts w:eastAsia="Calibri"/>
                </w:rPr>
                <w:t>Приложение № 4</w:t>
              </w:r>
            </w:hyperlink>
            <w:r>
              <w:rPr>
                <w:rFonts w:eastAsia="Calibri"/>
              </w:rPr>
              <w:t>):</w:t>
            </w:r>
          </w:p>
        </w:tc>
        <w:tc>
          <w:tcPr>
            <w:tcW w:w="8327" w:type="dxa"/>
          </w:tcPr>
          <w:p w:rsidR="00187660" w:rsidRDefault="00880332">
            <w:pPr>
              <w:pStyle w:val="affb"/>
              <w:spacing w:before="60"/>
              <w:rPr>
                <w:rFonts w:eastAsia="Calibri"/>
              </w:rPr>
            </w:pPr>
            <w:r>
              <w:rPr>
                <w:rFonts w:eastAsia="Calibri"/>
              </w:rPr>
              <w:t>Сведения и документы, аналогичные установленным в подразделах </w:t>
            </w:r>
            <w:r>
              <w:rPr>
                <w:rFonts w:eastAsia="Calibri"/>
              </w:rPr>
              <w:fldChar w:fldCharType="begin"/>
            </w:r>
            <w:r>
              <w:rPr>
                <w:rFonts w:eastAsia="Calibri"/>
              </w:rPr>
              <w:instrText xml:space="preserve"> REF _Ref125361435 \w \h </w:instrText>
            </w:r>
            <w:r>
              <w:rPr>
                <w:rFonts w:eastAsia="Calibri"/>
              </w:rPr>
            </w:r>
            <w:r>
              <w:rPr>
                <w:rFonts w:eastAsia="Calibri"/>
              </w:rPr>
              <w:fldChar w:fldCharType="separate"/>
            </w:r>
            <w:r>
              <w:rPr>
                <w:rFonts w:eastAsia="Calibri"/>
              </w:rPr>
              <w:t>8.2</w:t>
            </w:r>
            <w:r>
              <w:rPr>
                <w:rFonts w:eastAsia="Calibri"/>
              </w:rPr>
              <w:fldChar w:fldCharType="end"/>
            </w:r>
            <w:r>
              <w:rPr>
                <w:rFonts w:eastAsia="Calibri"/>
              </w:rPr>
              <w:t> – </w:t>
            </w:r>
            <w:r>
              <w:rPr>
                <w:rFonts w:eastAsia="Calibri"/>
              </w:rPr>
              <w:fldChar w:fldCharType="begin"/>
            </w:r>
            <w:r>
              <w:rPr>
                <w:rFonts w:eastAsia="Calibri"/>
              </w:rPr>
              <w:instrText xml:space="preserve"> REF _Ref125553242 \w \h </w:instrText>
            </w:r>
            <w:r>
              <w:rPr>
                <w:rFonts w:eastAsia="Calibri"/>
              </w:rPr>
            </w:r>
            <w:r>
              <w:rPr>
                <w:rFonts w:eastAsia="Calibri"/>
              </w:rPr>
              <w:fldChar w:fldCharType="separate"/>
            </w:r>
            <w:r>
              <w:rPr>
                <w:rFonts w:eastAsia="Calibri"/>
              </w:rPr>
              <w:t>8.4</w:t>
            </w:r>
            <w:r>
              <w:rPr>
                <w:rFonts w:eastAsia="Calibri"/>
              </w:rPr>
              <w:fldChar w:fldCharType="end"/>
            </w:r>
            <w:r>
              <w:rPr>
                <w:rFonts w:eastAsia="Calibri"/>
              </w:rPr>
              <w:t>, в отношении каждого субподрядчика, подтверждающие его соответствие данным требованиям;</w:t>
            </w:r>
          </w:p>
        </w:tc>
      </w:tr>
      <w:tr w:rsidR="00187660">
        <w:tc>
          <w:tcPr>
            <w:tcW w:w="1128" w:type="dxa"/>
          </w:tcPr>
          <w:p w:rsidR="00187660" w:rsidRDefault="00187660">
            <w:pPr>
              <w:pStyle w:val="affb"/>
              <w:numPr>
                <w:ilvl w:val="0"/>
                <w:numId w:val="4"/>
              </w:numPr>
              <w:spacing w:before="60"/>
              <w:ind w:left="284" w:firstLine="0"/>
              <w:jc w:val="center"/>
              <w:rPr>
                <w:rFonts w:eastAsia="Calibri"/>
              </w:rPr>
            </w:pPr>
            <w:bookmarkStart w:id="307" w:name="_Ref125553847"/>
            <w:bookmarkEnd w:id="307"/>
          </w:p>
        </w:tc>
        <w:tc>
          <w:tcPr>
            <w:tcW w:w="5671" w:type="dxa"/>
          </w:tcPr>
          <w:p w:rsidR="00187660" w:rsidRDefault="00880332">
            <w:pPr>
              <w:pStyle w:val="affb"/>
              <w:spacing w:before="60"/>
              <w:rPr>
                <w:rFonts w:eastAsia="Calibri"/>
              </w:rPr>
            </w:pPr>
            <w:r>
              <w:rPr>
                <w:rFonts w:eastAsia="Calibri"/>
              </w:rPr>
              <w:t>Дополнительные требования не установлены.</w:t>
            </w:r>
          </w:p>
          <w:p w:rsidR="00187660" w:rsidRDefault="00187660">
            <w:pPr>
              <w:pStyle w:val="affe"/>
              <w:spacing w:before="60"/>
              <w:rPr>
                <w:rFonts w:eastAsia="Calibri"/>
              </w:rPr>
            </w:pPr>
          </w:p>
        </w:tc>
        <w:tc>
          <w:tcPr>
            <w:tcW w:w="8327" w:type="dxa"/>
          </w:tcPr>
          <w:p w:rsidR="00187660" w:rsidRDefault="00880332">
            <w:pPr>
              <w:pStyle w:val="affb"/>
              <w:spacing w:before="60"/>
              <w:rPr>
                <w:rFonts w:eastAsia="Calibri"/>
              </w:rPr>
            </w:pPr>
            <w:r>
              <w:rPr>
                <w:rFonts w:eastAsia="Calibri"/>
              </w:rPr>
              <w:t>Дополнительные требования не установлены.</w:t>
            </w:r>
          </w:p>
        </w:tc>
      </w:tr>
    </w:tbl>
    <w:p w:rsidR="00187660" w:rsidRDefault="00187660">
      <w:pPr>
        <w:pStyle w:val="affb"/>
        <w:sectPr w:rsidR="00187660">
          <w:headerReference w:type="default" r:id="rId28"/>
          <w:footerReference w:type="default" r:id="rId29"/>
          <w:headerReference w:type="first" r:id="rId30"/>
          <w:footerReference w:type="first" r:id="rId31"/>
          <w:pgSz w:w="16838" w:h="11906" w:orient="landscape"/>
          <w:pgMar w:top="1134" w:right="851" w:bottom="850" w:left="851" w:header="567" w:footer="567" w:gutter="0"/>
          <w:cols w:space="720"/>
          <w:formProt w:val="0"/>
          <w:docGrid w:linePitch="360" w:charSpace="-4097"/>
        </w:sectPr>
      </w:pPr>
    </w:p>
    <w:p w:rsidR="00187660" w:rsidRDefault="00880332">
      <w:pPr>
        <w:pStyle w:val="a2"/>
      </w:pPr>
      <w:bookmarkStart w:id="308" w:name="Прил04_ФормыЗаявки"/>
      <w:bookmarkStart w:id="309" w:name="_Toc229567076"/>
      <w:bookmarkEnd w:id="308"/>
      <w:r>
        <w:lastRenderedPageBreak/>
        <w:t>Приложение № 4 – Образцы форм документов, включаемых в состав заявки</w:t>
      </w:r>
      <w:bookmarkEnd w:id="309"/>
    </w:p>
    <w:p w:rsidR="00187660" w:rsidRDefault="00880332">
      <w:pPr>
        <w:pStyle w:val="a3"/>
      </w:pPr>
      <w:bookmarkStart w:id="310" w:name="_Toc229567077"/>
      <w:r>
        <w:t>Пояснения к Образцам форм документов, включаемых в состав заявки</w:t>
      </w:r>
      <w:bookmarkEnd w:id="310"/>
    </w:p>
    <w:p w:rsidR="00187660" w:rsidRDefault="00880332">
      <w:pPr>
        <w:pStyle w:val="a4"/>
      </w:pPr>
      <w: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rsidR="00187660" w:rsidRDefault="00880332">
      <w:pPr>
        <w:pStyle w:val="a2"/>
      </w:pPr>
      <w:bookmarkStart w:id="311" w:name="Прил05_ФормыПобедителя"/>
      <w:bookmarkStart w:id="312" w:name="_Toc229567078"/>
      <w:bookmarkEnd w:id="311"/>
      <w:r>
        <w:lastRenderedPageBreak/>
        <w:t>Приложение № 5 – Образцы форм документов, предоставляемых Победителем</w:t>
      </w:r>
      <w:bookmarkEnd w:id="312"/>
    </w:p>
    <w:p w:rsidR="00187660" w:rsidRDefault="00880332">
      <w:pPr>
        <w:pStyle w:val="a3"/>
      </w:pPr>
      <w:bookmarkStart w:id="313" w:name="_Toc229567079"/>
      <w:r>
        <w:t>Пояснения к Образцам форм документов, предоставляемых Победителем</w:t>
      </w:r>
      <w:bookmarkEnd w:id="313"/>
    </w:p>
    <w:p w:rsidR="00187660" w:rsidRDefault="00880332">
      <w:pPr>
        <w:pStyle w:val="a4"/>
      </w:pPr>
      <w: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t>10.2</w:t>
      </w:r>
      <w:r>
        <w:fldChar w:fldCharType="end"/>
      </w:r>
      <w:r>
        <w:t xml:space="preserve">, </w:t>
      </w:r>
      <w:r>
        <w:fldChar w:fldCharType="begin"/>
      </w:r>
      <w:r>
        <w:instrText xml:space="preserve"> REF _Ref130395475 \r \h </w:instrText>
      </w:r>
      <w:r>
        <w:fldChar w:fldCharType="separate"/>
      </w:r>
      <w:r>
        <w:t>10.3</w:t>
      </w:r>
      <w:r>
        <w:fldChar w:fldCharType="end"/>
      </w:r>
      <w:r>
        <w:t>.</w:t>
      </w:r>
    </w:p>
    <w:p w:rsidR="00187660" w:rsidRDefault="00880332">
      <w:pPr>
        <w:pStyle w:val="a3"/>
      </w:pPr>
      <w:bookmarkStart w:id="314" w:name="_Toc229567080"/>
      <w:bookmarkStart w:id="315" w:name="_Ref130395470"/>
      <w:r>
        <w:t>Форма справки «Сведения о цепочке собственников, включая бенефициаров (в том числе конечных)»</w:t>
      </w:r>
      <w:bookmarkEnd w:id="314"/>
      <w:bookmarkEnd w:id="315"/>
    </w:p>
    <w:p w:rsidR="00187660" w:rsidRDefault="00880332">
      <w:pPr>
        <w:pStyle w:val="a4"/>
      </w:pPr>
      <w:r>
        <w:t>Справка «Сведения о цепочке собственников, включая бенефициаров (в том числе конечных)» предоставляется Победителем закупки (поставщиком).</w:t>
      </w:r>
    </w:p>
    <w:p w:rsidR="00187660" w:rsidRDefault="00880332">
      <w:pPr>
        <w:pStyle w:val="a4"/>
      </w:pPr>
      <w:r>
        <w:t xml:space="preserve">Форма справки «Сведения о цепочке собственников, включая бенефициаров (в том числе конечных)» </w:t>
      </w:r>
      <w:r>
        <w:rPr>
          <w:lang w:val="en-US"/>
        </w:rPr>
        <w:t>c</w:t>
      </w:r>
      <w: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t xml:space="preserve"> </w:t>
      </w:r>
      <w:r>
        <w:rPr>
          <w:lang w:val="en-US"/>
        </w:rPr>
        <w:t>Word</w:t>
      </w:r>
      <w:r>
        <w:t>:</w:t>
      </w:r>
      <w:bookmarkStart w:id="316" w:name="_MON_1819094222"/>
    </w:p>
    <w:bookmarkEnd w:id="316"/>
    <w:p w:rsidR="00187660" w:rsidRDefault="00C77B9B">
      <w:pPr>
        <w:pStyle w:val="affb"/>
        <w:jc w:val="center"/>
      </w:pPr>
      <w:r>
        <w:pict>
          <v:shape id="_x0000_tole_rId26" o:spid="_x0000_s1033" type="#_x0000_t75" style="position:absolute;left:0;text-align:left;margin-left:0;margin-top:0;width:50pt;height:50pt;z-index:251657216;visibility:hidden">
            <o:lock v:ext="edit" selection="t"/>
          </v:shape>
        </w:pict>
      </w:r>
      <w:r w:rsidR="00880332">
        <w:object w:dxaOrig="1515" w:dyaOrig="990">
          <v:shape id="ole_rId26" o:spid="_x0000_i1026" type="#_x0000_t75" style="width:75.75pt;height:49.5pt;visibility:visible;mso-wrap-distance-right:0" o:ole="">
            <v:imagedata r:id="rId32" o:title=""/>
          </v:shape>
          <o:OLEObject Type="Embed" ProgID="Word.Document.12" ShapeID="ole_rId26" DrawAspect="Icon" ObjectID="_1854172734" r:id="rId33"/>
        </w:object>
      </w:r>
    </w:p>
    <w:p w:rsidR="00187660" w:rsidRDefault="00880332">
      <w:pPr>
        <w:pStyle w:val="a3"/>
      </w:pPr>
      <w:bookmarkStart w:id="317" w:name="_Toc229567081"/>
      <w:bookmarkStart w:id="318" w:name="_Ref130395475"/>
      <w:r>
        <w:t>Форма «Заверение об обстоятельствах»</w:t>
      </w:r>
      <w:bookmarkEnd w:id="317"/>
      <w:bookmarkEnd w:id="318"/>
    </w:p>
    <w:p w:rsidR="00187660" w:rsidRDefault="00880332">
      <w:pPr>
        <w:pStyle w:val="a4"/>
      </w:pPr>
      <w: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rsidR="00187660" w:rsidRDefault="00880332">
      <w:pPr>
        <w:pStyle w:val="a4"/>
      </w:pPr>
      <w: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rsidR="00187660" w:rsidRDefault="00880332">
      <w:pPr>
        <w:pStyle w:val="a4"/>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rsidR="00187660" w:rsidRDefault="00880332">
      <w:pPr>
        <w:pStyle w:val="a4"/>
        <w:keepNext/>
      </w:pPr>
      <w:r>
        <w:lastRenderedPageBreak/>
        <w:t xml:space="preserve">Форма «Заверение об обстоятельствах» приведена в отдельном файле в формате </w:t>
      </w:r>
      <w:r>
        <w:rPr>
          <w:lang w:val="en-US"/>
        </w:rPr>
        <w:t>Microsoft</w:t>
      </w:r>
      <w:r>
        <w:t xml:space="preserve"> </w:t>
      </w:r>
      <w:r>
        <w:rPr>
          <w:lang w:val="en-US"/>
        </w:rPr>
        <w:t>Word</w:t>
      </w:r>
      <w:r>
        <w:t>:</w:t>
      </w:r>
      <w:bookmarkStart w:id="319" w:name="_MON_1741074184"/>
    </w:p>
    <w:bookmarkEnd w:id="319"/>
    <w:p w:rsidR="00187660" w:rsidRDefault="00C77B9B">
      <w:pPr>
        <w:pStyle w:val="affb"/>
        <w:spacing w:after="120"/>
        <w:jc w:val="center"/>
      </w:pPr>
      <w:r>
        <w:pict>
          <v:shape id="_x0000_tole_rId28" o:spid="_x0000_s1031" type="#_x0000_t75" style="position:absolute;left:0;text-align:left;margin-left:0;margin-top:0;width:50pt;height:50pt;z-index:251658240;visibility:hidden">
            <o:lock v:ext="edit" selection="t"/>
          </v:shape>
        </w:pict>
      </w:r>
      <w:r w:rsidR="00880332">
        <w:object w:dxaOrig="1590" w:dyaOrig="1020">
          <v:shape id="ole_rId28" o:spid="_x0000_i1027" type="#_x0000_t75" style="width:79.5pt;height:51pt;visibility:visible;mso-wrap-distance-right:0;mso-wrap-distance-bottom:6pt" o:ole="">
            <v:imagedata r:id="rId34" o:title=""/>
          </v:shape>
          <o:OLEObject Type="Embed" ProgID="Word.Document.12" ShapeID="ole_rId28" DrawAspect="Icon" ObjectID="_1854172735" r:id="rId35"/>
        </w:object>
      </w:r>
    </w:p>
    <w:p w:rsidR="00187660" w:rsidRDefault="00880332">
      <w:pPr>
        <w:pStyle w:val="a2"/>
      </w:pPr>
      <w:bookmarkStart w:id="320" w:name="Прил06_СоставЗаявки"/>
      <w:bookmarkStart w:id="321" w:name="_Ref125362900"/>
      <w:bookmarkStart w:id="322" w:name="_Ref125362865"/>
      <w:bookmarkStart w:id="323" w:name="_Toc229567082"/>
      <w:bookmarkEnd w:id="320"/>
      <w:r>
        <w:lastRenderedPageBreak/>
        <w:t>Приложение № 6 – Состав заявки</w:t>
      </w:r>
      <w:bookmarkEnd w:id="321"/>
      <w:bookmarkEnd w:id="322"/>
      <w:bookmarkEnd w:id="323"/>
    </w:p>
    <w:p w:rsidR="00187660" w:rsidRDefault="00880332">
      <w:pPr>
        <w:pStyle w:val="a3"/>
      </w:pPr>
      <w:bookmarkStart w:id="324" w:name="_Toc229567083"/>
      <w:r>
        <w:t>Состав заявки</w:t>
      </w:r>
      <w:bookmarkEnd w:id="324"/>
    </w:p>
    <w:p w:rsidR="00187660" w:rsidRDefault="00880332">
      <w:pPr>
        <w:pStyle w:val="a4"/>
        <w:spacing w:after="120"/>
      </w:pPr>
      <w: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af6"/>
          </w:rPr>
          <w:t>Приложении № 4</w:t>
        </w:r>
      </w:hyperlink>
      <w:r>
        <w:t>):</w:t>
      </w:r>
    </w:p>
    <w:tbl>
      <w:tblPr>
        <w:tblStyle w:val="afff2"/>
        <w:tblW w:w="8783" w:type="dxa"/>
        <w:tblInd w:w="1129" w:type="dxa"/>
        <w:tblLayout w:type="fixed"/>
        <w:tblLook w:val="04A0" w:firstRow="1" w:lastRow="0" w:firstColumn="1" w:lastColumn="0" w:noHBand="0" w:noVBand="1"/>
      </w:tblPr>
      <w:tblGrid>
        <w:gridCol w:w="708"/>
        <w:gridCol w:w="8075"/>
      </w:tblGrid>
      <w:tr w:rsidR="00187660">
        <w:trPr>
          <w:cnfStyle w:val="100000000000" w:firstRow="1" w:lastRow="0" w:firstColumn="0" w:lastColumn="0" w:oddVBand="0" w:evenVBand="0" w:oddHBand="0" w:evenHBand="0" w:firstRowFirstColumn="0" w:firstRowLastColumn="0" w:lastRowFirstColumn="0" w:lastRowLastColumn="0"/>
        </w:trPr>
        <w:tc>
          <w:tcPr>
            <w:tcW w:w="708" w:type="dxa"/>
          </w:tcPr>
          <w:p w:rsidR="00187660" w:rsidRDefault="00880332">
            <w:pPr>
              <w:pStyle w:val="affb"/>
              <w:keepNext/>
              <w:spacing w:before="60"/>
              <w:jc w:val="center"/>
              <w:rPr>
                <w:rFonts w:eastAsia="Calibri"/>
              </w:rPr>
            </w:pPr>
            <w:r>
              <w:rPr>
                <w:rFonts w:eastAsia="Calibri"/>
              </w:rPr>
              <w:t>№</w:t>
            </w:r>
            <w:r>
              <w:rPr>
                <w:rFonts w:eastAsia="Calibri"/>
              </w:rPr>
              <w:br/>
              <w:t>п/п</w:t>
            </w:r>
          </w:p>
        </w:tc>
        <w:tc>
          <w:tcPr>
            <w:tcW w:w="8074" w:type="dxa"/>
          </w:tcPr>
          <w:p w:rsidR="00187660" w:rsidRDefault="00880332">
            <w:pPr>
              <w:pStyle w:val="affb"/>
              <w:keepNext/>
              <w:spacing w:before="60"/>
              <w:jc w:val="center"/>
              <w:rPr>
                <w:rFonts w:eastAsia="Calibri"/>
              </w:rPr>
            </w:pPr>
            <w:r>
              <w:rPr>
                <w:rFonts w:eastAsia="Calibri"/>
              </w:rPr>
              <w:t>Наименование документа</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rPr>
                <w:rFonts w:eastAsia="Calibri"/>
              </w:rPr>
            </w:pPr>
            <w:r>
              <w:rPr>
                <w:rFonts w:eastAsia="Calibri"/>
              </w:rPr>
              <w:t>Опись документов (форма 1) – носит рекомендательный характер и не обязательна к предоставлению в составе заявки;</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rPr>
                <w:rFonts w:eastAsia="Calibri"/>
              </w:rPr>
            </w:pPr>
            <w:r>
              <w:rPr>
                <w:rFonts w:eastAsia="Calibri"/>
              </w:rPr>
              <w:t>Письмо о подаче оферты (форма 2);</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rPr>
                <w:rFonts w:eastAsia="Calibri"/>
              </w:rPr>
            </w:pPr>
            <w:r>
              <w:rPr>
                <w:rFonts w:eastAsia="Calibri"/>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pPr>
            <w:r>
              <w:rPr>
                <w:rFonts w:eastAsia="Calibri"/>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af6"/>
                  <w:rFonts w:eastAsia="Calibri"/>
                </w:rPr>
                <w:t>Техническими требованиями (Приложение № 1)</w:t>
              </w:r>
            </w:hyperlink>
            <w:r>
              <w:rPr>
                <w:rFonts w:eastAsia="Calibri"/>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rPr>
                <w:rFonts w:eastAsia="Calibri"/>
              </w:rPr>
            </w:pPr>
            <w:r>
              <w:rPr>
                <w:rFonts w:eastAsia="Calibri"/>
              </w:rPr>
              <w:t>Техническое предложение (форма 4);</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rPr>
                <w:rFonts w:eastAsia="Calibri"/>
              </w:rPr>
            </w:pPr>
            <w:r>
              <w:rPr>
                <w:rFonts w:eastAsia="Calibri"/>
              </w:rPr>
              <w:t>Анкета Участника (форма 5);</w:t>
            </w:r>
          </w:p>
        </w:tc>
      </w:tr>
      <w:tr w:rsidR="00187660">
        <w:tc>
          <w:tcPr>
            <w:tcW w:w="708" w:type="dxa"/>
          </w:tcPr>
          <w:p w:rsidR="00187660" w:rsidRDefault="00187660">
            <w:pPr>
              <w:pStyle w:val="affb"/>
              <w:numPr>
                <w:ilvl w:val="0"/>
                <w:numId w:val="5"/>
              </w:numPr>
              <w:spacing w:before="60"/>
              <w:ind w:left="170" w:firstLine="0"/>
              <w:jc w:val="center"/>
              <w:rPr>
                <w:rFonts w:eastAsia="Calibri"/>
              </w:rPr>
            </w:pPr>
            <w:bookmarkStart w:id="325" w:name="_Ref130389408"/>
            <w:bookmarkEnd w:id="325"/>
          </w:p>
        </w:tc>
        <w:tc>
          <w:tcPr>
            <w:tcW w:w="8074" w:type="dxa"/>
          </w:tcPr>
          <w:p w:rsidR="00187660" w:rsidRDefault="00880332">
            <w:pPr>
              <w:pStyle w:val="affb"/>
              <w:spacing w:before="60"/>
            </w:pPr>
            <w:r>
              <w:rPr>
                <w:rFonts w:eastAsia="Calibri"/>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rPr>
              <w:fldChar w:fldCharType="begin"/>
            </w:r>
            <w:r>
              <w:rPr>
                <w:rFonts w:eastAsia="Calibri"/>
              </w:rPr>
              <w:instrText xml:space="preserve"> REF _Ref125709154 \r \h </w:instrText>
            </w:r>
            <w:r>
              <w:rPr>
                <w:rFonts w:eastAsia="Calibri"/>
              </w:rPr>
            </w:r>
            <w:r>
              <w:rPr>
                <w:rFonts w:eastAsia="Calibri"/>
              </w:rPr>
              <w:fldChar w:fldCharType="separate"/>
            </w:r>
            <w:r>
              <w:rPr>
                <w:rFonts w:eastAsia="Calibri"/>
              </w:rPr>
              <w:t>8.4</w:t>
            </w:r>
            <w:r>
              <w:rPr>
                <w:rFonts w:eastAsia="Calibri"/>
              </w:rPr>
              <w:fldChar w:fldCharType="end"/>
            </w:r>
            <w:r>
              <w:rPr>
                <w:rFonts w:eastAsia="Calibri"/>
              </w:rPr>
              <w:t xml:space="preserve"> </w:t>
            </w:r>
            <w:hyperlink w:anchor="Прил03_ТребованияУчастникам">
              <w:r>
                <w:rPr>
                  <w:rStyle w:val="af6"/>
                  <w:rFonts w:eastAsia="Calibri"/>
                </w:rPr>
                <w:t>Приложения № 3</w:t>
              </w:r>
            </w:hyperlink>
            <w:r>
              <w:rPr>
                <w:rFonts w:eastAsia="Calibri"/>
              </w:rPr>
              <w:t xml:space="preserve">) и (или) если в </w:t>
            </w:r>
            <w:hyperlink w:anchor="Прил08_ПорядокОценки">
              <w:r>
                <w:rPr>
                  <w:rStyle w:val="af6"/>
                  <w:rFonts w:eastAsia="Calibri"/>
                </w:rPr>
                <w:t>Порядке и критериях оценки и сопоставления заявок (Приложение № 8)</w:t>
              </w:r>
            </w:hyperlink>
            <w:r>
              <w:rPr>
                <w:rFonts w:eastAsia="Calibri"/>
              </w:rPr>
              <w:t xml:space="preserve"> установлен соответствующий критерий оценки в части опыта;</w:t>
            </w:r>
          </w:p>
        </w:tc>
      </w:tr>
      <w:tr w:rsidR="00187660">
        <w:tc>
          <w:tcPr>
            <w:tcW w:w="708" w:type="dxa"/>
          </w:tcPr>
          <w:p w:rsidR="00187660" w:rsidRDefault="00187660">
            <w:pPr>
              <w:pStyle w:val="affb"/>
              <w:numPr>
                <w:ilvl w:val="0"/>
                <w:numId w:val="5"/>
              </w:numPr>
              <w:spacing w:before="60"/>
              <w:ind w:left="170" w:firstLine="0"/>
              <w:jc w:val="center"/>
              <w:rPr>
                <w:rFonts w:eastAsia="Calibri"/>
              </w:rPr>
            </w:pPr>
            <w:bookmarkStart w:id="326" w:name="_Ref130389413"/>
            <w:bookmarkEnd w:id="326"/>
          </w:p>
        </w:tc>
        <w:tc>
          <w:tcPr>
            <w:tcW w:w="8074" w:type="dxa"/>
          </w:tcPr>
          <w:p w:rsidR="00187660" w:rsidRDefault="00880332">
            <w:pPr>
              <w:pStyle w:val="affb"/>
              <w:spacing w:before="60"/>
            </w:pPr>
            <w:r>
              <w:rPr>
                <w:rFonts w:eastAsia="Calibri"/>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rPr>
              <w:fldChar w:fldCharType="begin"/>
            </w:r>
            <w:r>
              <w:rPr>
                <w:rFonts w:eastAsia="Calibri"/>
              </w:rPr>
              <w:instrText xml:space="preserve"> REF _Ref125709154 \r \h </w:instrText>
            </w:r>
            <w:r>
              <w:rPr>
                <w:rFonts w:eastAsia="Calibri"/>
              </w:rPr>
            </w:r>
            <w:r>
              <w:rPr>
                <w:rFonts w:eastAsia="Calibri"/>
              </w:rPr>
              <w:fldChar w:fldCharType="separate"/>
            </w:r>
            <w:r>
              <w:rPr>
                <w:rFonts w:eastAsia="Calibri"/>
              </w:rPr>
              <w:t>8.4</w:t>
            </w:r>
            <w:r>
              <w:rPr>
                <w:rFonts w:eastAsia="Calibri"/>
              </w:rPr>
              <w:fldChar w:fldCharType="end"/>
            </w:r>
            <w:r>
              <w:rPr>
                <w:rFonts w:eastAsia="Calibri"/>
              </w:rPr>
              <w:t xml:space="preserve"> </w:t>
            </w:r>
            <w:hyperlink w:anchor="Прил03_ТребованияУчастникам">
              <w:r>
                <w:rPr>
                  <w:rStyle w:val="af6"/>
                  <w:rFonts w:eastAsia="Calibri"/>
                </w:rPr>
                <w:t>Приложения № 3</w:t>
              </w:r>
            </w:hyperlink>
            <w:r>
              <w:rPr>
                <w:rFonts w:eastAsia="Calibri"/>
              </w:rPr>
              <w:t xml:space="preserve">) и (или) если в </w:t>
            </w:r>
            <w:hyperlink w:anchor="Прил08_ПорядокОценки">
              <w:r>
                <w:rPr>
                  <w:rStyle w:val="af6"/>
                  <w:rFonts w:eastAsia="Calibri"/>
                </w:rPr>
                <w:t>Порядке и критериях оценки и сопоставления заявок (Приложение № 8)</w:t>
              </w:r>
            </w:hyperlink>
            <w:r>
              <w:rPr>
                <w:rFonts w:eastAsia="Calibri"/>
              </w:rPr>
              <w:t xml:space="preserve"> установлен соответствующий критерий оценки в части наличия (привлечения) материально-технических ресурсов;</w:t>
            </w:r>
          </w:p>
        </w:tc>
      </w:tr>
      <w:tr w:rsidR="00187660">
        <w:tc>
          <w:tcPr>
            <w:tcW w:w="708" w:type="dxa"/>
          </w:tcPr>
          <w:p w:rsidR="00187660" w:rsidRDefault="00187660">
            <w:pPr>
              <w:pStyle w:val="affb"/>
              <w:numPr>
                <w:ilvl w:val="0"/>
                <w:numId w:val="5"/>
              </w:numPr>
              <w:spacing w:before="60"/>
              <w:ind w:left="170" w:firstLine="0"/>
              <w:jc w:val="center"/>
              <w:rPr>
                <w:rFonts w:eastAsia="Calibri"/>
              </w:rPr>
            </w:pPr>
            <w:bookmarkStart w:id="327" w:name="_Ref130389419"/>
            <w:bookmarkEnd w:id="327"/>
          </w:p>
        </w:tc>
        <w:tc>
          <w:tcPr>
            <w:tcW w:w="8074" w:type="dxa"/>
          </w:tcPr>
          <w:p w:rsidR="00187660" w:rsidRDefault="00880332">
            <w:pPr>
              <w:pStyle w:val="affb"/>
              <w:spacing w:before="60"/>
            </w:pPr>
            <w:r>
              <w:rPr>
                <w:rFonts w:eastAsia="Calibri"/>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rPr>
              <w:fldChar w:fldCharType="begin"/>
            </w:r>
            <w:r>
              <w:rPr>
                <w:rFonts w:eastAsia="Calibri"/>
              </w:rPr>
              <w:instrText xml:space="preserve"> REF _Ref125709154 \r \h </w:instrText>
            </w:r>
            <w:r>
              <w:rPr>
                <w:rFonts w:eastAsia="Calibri"/>
              </w:rPr>
            </w:r>
            <w:r>
              <w:rPr>
                <w:rFonts w:eastAsia="Calibri"/>
              </w:rPr>
              <w:fldChar w:fldCharType="separate"/>
            </w:r>
            <w:r>
              <w:rPr>
                <w:rFonts w:eastAsia="Calibri"/>
              </w:rPr>
              <w:t>8.4</w:t>
            </w:r>
            <w:r>
              <w:rPr>
                <w:rFonts w:eastAsia="Calibri"/>
              </w:rPr>
              <w:fldChar w:fldCharType="end"/>
            </w:r>
            <w:r>
              <w:rPr>
                <w:rFonts w:eastAsia="Calibri"/>
              </w:rPr>
              <w:t xml:space="preserve"> </w:t>
            </w:r>
            <w:hyperlink w:anchor="Прил03_ТребованияУчастникам">
              <w:r>
                <w:rPr>
                  <w:rStyle w:val="af6"/>
                  <w:rFonts w:eastAsia="Calibri"/>
                </w:rPr>
                <w:t>Приложения № 3</w:t>
              </w:r>
            </w:hyperlink>
            <w:r>
              <w:rPr>
                <w:rFonts w:eastAsia="Calibri"/>
              </w:rPr>
              <w:t xml:space="preserve">) и (или) если в </w:t>
            </w:r>
            <w:hyperlink w:anchor="Прил08_ПорядокОценки">
              <w:r>
                <w:rPr>
                  <w:rStyle w:val="af6"/>
                  <w:rFonts w:eastAsia="Calibri"/>
                </w:rPr>
                <w:t xml:space="preserve">Порядке и критериях оценки и сопоставления заявок </w:t>
              </w:r>
              <w:r>
                <w:rPr>
                  <w:rStyle w:val="af6"/>
                  <w:rFonts w:eastAsia="Calibri"/>
                </w:rPr>
                <w:lastRenderedPageBreak/>
                <w:t>(Приложение № 8)</w:t>
              </w:r>
            </w:hyperlink>
            <w:r>
              <w:rPr>
                <w:rFonts w:eastAsia="Calibri"/>
              </w:rPr>
              <w:t xml:space="preserve"> установлен соответствующий критерий оценки в части наличия (привлечения) кадровых ресурсов;</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pPr>
            <w:r>
              <w:rPr>
                <w:rFonts w:eastAsia="Calibri"/>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af6"/>
                  <w:rFonts w:eastAsia="Calibri"/>
                </w:rPr>
                <w:t>Порядке и критериях оценки и сопоставления заявок (Приложение № 8)</w:t>
              </w:r>
            </w:hyperlink>
            <w:r>
              <w:rPr>
                <w:rFonts w:eastAsia="Calibri"/>
              </w:rPr>
              <w:t xml:space="preserve"> установлен соответствующий критерий оценки в части наличия аффилированности;</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jc w:val="both"/>
            </w:pPr>
            <w:r>
              <w:rPr>
                <w:rFonts w:eastAsia="Calibri"/>
              </w:rPr>
              <w:t>Документы, подтверждающие соответствие Участника обязательным требованиям Документации о закупке (подраздел </w:t>
            </w:r>
            <w:r>
              <w:rPr>
                <w:rFonts w:eastAsia="Calibri"/>
              </w:rPr>
              <w:fldChar w:fldCharType="begin"/>
            </w:r>
            <w:r>
              <w:rPr>
                <w:rFonts w:eastAsia="Calibri"/>
              </w:rPr>
              <w:instrText xml:space="preserve"> REF _Ref125361435 \w \h </w:instrText>
            </w:r>
            <w:r>
              <w:rPr>
                <w:rFonts w:eastAsia="Calibri"/>
              </w:rPr>
            </w:r>
            <w:r>
              <w:rPr>
                <w:rFonts w:eastAsia="Calibri"/>
              </w:rPr>
              <w:fldChar w:fldCharType="separate"/>
            </w:r>
            <w:r>
              <w:rPr>
                <w:rFonts w:eastAsia="Calibri"/>
              </w:rPr>
              <w:t>8.2</w:t>
            </w:r>
            <w:r>
              <w:rPr>
                <w:rFonts w:eastAsia="Calibri"/>
              </w:rPr>
              <w:fldChar w:fldCharType="end"/>
            </w:r>
            <w:r>
              <w:rPr>
                <w:rFonts w:eastAsia="Calibri"/>
              </w:rPr>
              <w:t xml:space="preserve"> </w:t>
            </w:r>
            <w:hyperlink w:anchor="Прил03_ТребованияУчастникам">
              <w:r>
                <w:rPr>
                  <w:rStyle w:val="af6"/>
                  <w:rFonts w:eastAsia="Calibri"/>
                </w:rPr>
                <w:t>Приложения № 3</w:t>
              </w:r>
            </w:hyperlink>
            <w:r>
              <w:rPr>
                <w:rFonts w:eastAsia="Calibri"/>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pPr>
            <w:r>
              <w:rPr>
                <w:rFonts w:eastAsia="Calibri"/>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rPr>
              <w:fldChar w:fldCharType="begin"/>
            </w:r>
            <w:r>
              <w:rPr>
                <w:rFonts w:eastAsia="Calibri"/>
              </w:rPr>
              <w:instrText xml:space="preserve"> REF _Ref125709153 \r \h </w:instrText>
            </w:r>
            <w:r>
              <w:rPr>
                <w:rFonts w:eastAsia="Calibri"/>
              </w:rPr>
            </w:r>
            <w:r>
              <w:rPr>
                <w:rFonts w:eastAsia="Calibri"/>
              </w:rPr>
              <w:fldChar w:fldCharType="separate"/>
            </w:r>
            <w:r>
              <w:rPr>
                <w:rFonts w:eastAsia="Calibri"/>
              </w:rPr>
              <w:t>8.3</w:t>
            </w:r>
            <w:r>
              <w:rPr>
                <w:rFonts w:eastAsia="Calibri"/>
              </w:rPr>
              <w:fldChar w:fldCharType="end"/>
            </w:r>
            <w:r>
              <w:rPr>
                <w:rFonts w:eastAsia="Calibri"/>
              </w:rPr>
              <w:t xml:space="preserve"> </w:t>
            </w:r>
            <w:hyperlink w:anchor="Прил03_ТребованияУчастникам">
              <w:r>
                <w:rPr>
                  <w:rStyle w:val="af6"/>
                  <w:rFonts w:eastAsia="Calibri"/>
                </w:rPr>
                <w:t>Приложения № 3</w:t>
              </w:r>
            </w:hyperlink>
            <w:r>
              <w:rPr>
                <w:rFonts w:eastAsia="Calibri"/>
              </w:rPr>
              <w:t>);</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pPr>
            <w:r>
              <w:rPr>
                <w:rFonts w:eastAsia="Calibri"/>
              </w:rPr>
              <w:t>Документы, подтверждающие соответствие Генерального подрядчика требованиям Документации о закупке (подраздел </w:t>
            </w:r>
            <w:r>
              <w:rPr>
                <w:rFonts w:eastAsia="Calibri"/>
              </w:rPr>
              <w:fldChar w:fldCharType="begin"/>
            </w:r>
            <w:r>
              <w:rPr>
                <w:rFonts w:eastAsia="Calibri"/>
              </w:rPr>
              <w:instrText xml:space="preserve"> REF _Ref125709777 \r \h </w:instrText>
            </w:r>
            <w:r>
              <w:rPr>
                <w:rFonts w:eastAsia="Calibri"/>
              </w:rPr>
            </w:r>
            <w:r>
              <w:rPr>
                <w:rFonts w:eastAsia="Calibri"/>
              </w:rPr>
              <w:fldChar w:fldCharType="separate"/>
            </w:r>
            <w:r>
              <w:rPr>
                <w:rFonts w:eastAsia="Calibri"/>
              </w:rPr>
              <w:t>8.5</w:t>
            </w:r>
            <w:r>
              <w:rPr>
                <w:rFonts w:eastAsia="Calibri"/>
              </w:rPr>
              <w:fldChar w:fldCharType="end"/>
            </w:r>
            <w:r>
              <w:rPr>
                <w:rFonts w:eastAsia="Calibri"/>
              </w:rPr>
              <w:t xml:space="preserve"> </w:t>
            </w:r>
            <w:hyperlink w:anchor="Прил03_ТребованияУчастникам">
              <w:r>
                <w:rPr>
                  <w:rStyle w:val="af6"/>
                  <w:rFonts w:eastAsia="Calibri"/>
                </w:rPr>
                <w:t>Приложения № 3</w:t>
              </w:r>
            </w:hyperlink>
            <w:r>
              <w:rPr>
                <w:rFonts w:eastAsia="Calibri"/>
              </w:rPr>
              <w:t>) – предоставляются, если условиями проводимой закупки (подраздел </w:t>
            </w:r>
            <w:r>
              <w:rPr>
                <w:rFonts w:eastAsia="Calibri"/>
              </w:rPr>
              <w:fldChar w:fldCharType="begin"/>
            </w:r>
            <w:r>
              <w:rPr>
                <w:rFonts w:eastAsia="Calibri"/>
              </w:rPr>
              <w:instrText xml:space="preserve"> REF _Ref125359973 \r \h </w:instrText>
            </w:r>
            <w:r>
              <w:rPr>
                <w:rFonts w:eastAsia="Calibri"/>
              </w:rPr>
            </w:r>
            <w:r>
              <w:rPr>
                <w:rFonts w:eastAsia="Calibri"/>
              </w:rPr>
              <w:fldChar w:fldCharType="separate"/>
            </w:r>
            <w:r>
              <w:rPr>
                <w:rFonts w:eastAsia="Calibri"/>
              </w:rPr>
              <w:t>1.2</w:t>
            </w:r>
            <w:r>
              <w:rPr>
                <w:rFonts w:eastAsia="Calibri"/>
              </w:rPr>
              <w:fldChar w:fldCharType="end"/>
            </w:r>
            <w:r>
              <w:rPr>
                <w:rFonts w:eastAsia="Calibri"/>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rPr>
              <w:fldChar w:fldCharType="begin"/>
            </w:r>
            <w:r>
              <w:rPr>
                <w:rFonts w:eastAsia="Calibri"/>
              </w:rPr>
              <w:instrText xml:space="preserve"> REF _Ref125361702 \r \h </w:instrText>
            </w:r>
            <w:r>
              <w:rPr>
                <w:rFonts w:eastAsia="Calibri"/>
              </w:rPr>
            </w:r>
            <w:r>
              <w:rPr>
                <w:rFonts w:eastAsia="Calibri"/>
              </w:rPr>
              <w:fldChar w:fldCharType="separate"/>
            </w:r>
            <w:r>
              <w:rPr>
                <w:rFonts w:eastAsia="Calibri"/>
              </w:rPr>
              <w:t>3.2</w:t>
            </w:r>
            <w:r>
              <w:rPr>
                <w:rFonts w:eastAsia="Calibri"/>
              </w:rPr>
              <w:fldChar w:fldCharType="end"/>
            </w:r>
            <w:r>
              <w:rPr>
                <w:rFonts w:eastAsia="Calibri"/>
              </w:rPr>
              <w:t>), а именно:</w:t>
            </w:r>
          </w:p>
          <w:p w:rsidR="00187660" w:rsidRDefault="00880332">
            <w:pPr>
              <w:pStyle w:val="affb"/>
              <w:numPr>
                <w:ilvl w:val="0"/>
                <w:numId w:val="8"/>
              </w:numPr>
              <w:spacing w:before="60"/>
              <w:ind w:left="284" w:hanging="284"/>
              <w:rPr>
                <w:rFonts w:eastAsia="Calibri"/>
              </w:rPr>
            </w:pPr>
            <w:r>
              <w:rPr>
                <w:rFonts w:eastAsia="Calibri"/>
              </w:rPr>
              <w:t>План распределения объемов поставки продукции (форма 10);</w:t>
            </w:r>
          </w:p>
          <w:p w:rsidR="00187660" w:rsidRDefault="00880332">
            <w:pPr>
              <w:pStyle w:val="affb"/>
              <w:numPr>
                <w:ilvl w:val="0"/>
                <w:numId w:val="8"/>
              </w:numPr>
              <w:spacing w:before="60"/>
              <w:ind w:left="284" w:hanging="284"/>
            </w:pPr>
            <w:r>
              <w:rPr>
                <w:rFonts w:eastAsia="Calibri"/>
              </w:rPr>
              <w:t>прочие документы, определенные в подразделе </w:t>
            </w:r>
            <w:r>
              <w:rPr>
                <w:rFonts w:eastAsia="Calibri"/>
              </w:rPr>
              <w:fldChar w:fldCharType="begin"/>
            </w:r>
            <w:r>
              <w:rPr>
                <w:rFonts w:eastAsia="Calibri"/>
              </w:rPr>
              <w:instrText xml:space="preserve"> REF _Ref125709777 \r \h </w:instrText>
            </w:r>
            <w:r>
              <w:rPr>
                <w:rFonts w:eastAsia="Calibri"/>
              </w:rPr>
            </w:r>
            <w:r>
              <w:rPr>
                <w:rFonts w:eastAsia="Calibri"/>
              </w:rPr>
              <w:fldChar w:fldCharType="separate"/>
            </w:r>
            <w:r>
              <w:rPr>
                <w:rFonts w:eastAsia="Calibri"/>
              </w:rPr>
              <w:t>8.5</w:t>
            </w:r>
            <w:r>
              <w:rPr>
                <w:rFonts w:eastAsia="Calibri"/>
              </w:rPr>
              <w:fldChar w:fldCharType="end"/>
            </w:r>
            <w:r>
              <w:rPr>
                <w:rFonts w:eastAsia="Calibri"/>
              </w:rPr>
              <w:t xml:space="preserve"> </w:t>
            </w:r>
            <w:hyperlink w:anchor="Прил03_ТребованияУчастникам">
              <w:r>
                <w:rPr>
                  <w:rStyle w:val="af6"/>
                  <w:rFonts w:eastAsia="Calibri"/>
                </w:rPr>
                <w:t>Приложения № 3</w:t>
              </w:r>
            </w:hyperlink>
            <w:r>
              <w:rPr>
                <w:rStyle w:val="af6"/>
                <w:rFonts w:eastAsia="Calibri"/>
              </w:rPr>
              <w:t>;</w:t>
            </w:r>
          </w:p>
        </w:tc>
      </w:tr>
      <w:tr w:rsidR="00187660">
        <w:tc>
          <w:tcPr>
            <w:tcW w:w="708" w:type="dxa"/>
          </w:tcPr>
          <w:p w:rsidR="00187660" w:rsidRDefault="00187660">
            <w:pPr>
              <w:pStyle w:val="affb"/>
              <w:numPr>
                <w:ilvl w:val="0"/>
                <w:numId w:val="5"/>
              </w:numPr>
              <w:spacing w:before="60"/>
              <w:ind w:left="170" w:firstLine="0"/>
              <w:jc w:val="center"/>
              <w:rPr>
                <w:rFonts w:eastAsia="Calibri"/>
              </w:rPr>
            </w:pPr>
          </w:p>
        </w:tc>
        <w:tc>
          <w:tcPr>
            <w:tcW w:w="8074" w:type="dxa"/>
          </w:tcPr>
          <w:p w:rsidR="00187660" w:rsidRDefault="00880332">
            <w:pPr>
              <w:pStyle w:val="affb"/>
              <w:spacing w:before="60"/>
            </w:pPr>
            <w:r>
              <w:rPr>
                <w:rFonts w:eastAsia="Calibri"/>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af6"/>
                  <w:rFonts w:eastAsia="Calibri"/>
                </w:rPr>
                <w:t>Технических требованиях (Приложение № 1)</w:t>
              </w:r>
            </w:hyperlink>
            <w:r>
              <w:rPr>
                <w:rFonts w:eastAsia="Calibri"/>
              </w:rPr>
              <w:t xml:space="preserve"> – предоставляются, если в </w:t>
            </w:r>
            <w:hyperlink w:anchor="Прил01_ТехТребования">
              <w:r>
                <w:rPr>
                  <w:rStyle w:val="af6"/>
                  <w:rFonts w:eastAsia="Calibri"/>
                </w:rPr>
                <w:t>Технических требованиях (Приложение № 1)</w:t>
              </w:r>
            </w:hyperlink>
            <w:r>
              <w:rPr>
                <w:rFonts w:eastAsia="Calibri"/>
              </w:rPr>
              <w:t xml:space="preserve"> было установлено соответствующее требование;</w:t>
            </w:r>
          </w:p>
        </w:tc>
      </w:tr>
    </w:tbl>
    <w:p w:rsidR="00187660" w:rsidRDefault="00880332">
      <w:pPr>
        <w:pStyle w:val="a4"/>
        <w:rPr>
          <w:rStyle w:val="af"/>
          <w:i w:val="0"/>
          <w:iCs w:val="0"/>
          <w:shd w:val="clear" w:color="auto" w:fill="auto"/>
        </w:rPr>
        <w:sectPr w:rsidR="00187660">
          <w:headerReference w:type="default" r:id="rId36"/>
          <w:footerReference w:type="default" r:id="rId37"/>
          <w:headerReference w:type="first" r:id="rId38"/>
          <w:footerReference w:type="first" r:id="rId39"/>
          <w:pgSz w:w="11906" w:h="16838"/>
          <w:pgMar w:top="851" w:right="850" w:bottom="851" w:left="1134" w:header="567" w:footer="567" w:gutter="0"/>
          <w:cols w:space="720"/>
          <w:formProt w:val="0"/>
          <w:docGrid w:linePitch="360" w:charSpace="-4097"/>
        </w:sectPr>
      </w:pPr>
      <w:r>
        <w:rPr>
          <w:rStyle w:val="af"/>
          <w:i w:val="0"/>
          <w:iCs w:val="0"/>
          <w:shd w:val="clear" w:color="auto" w:fill="auto"/>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rsidR="00187660" w:rsidRDefault="00880332">
      <w:pPr>
        <w:pStyle w:val="a2"/>
      </w:pPr>
      <w:bookmarkStart w:id="328" w:name="Прил07_ОтборочныеКритерии"/>
      <w:bookmarkStart w:id="329" w:name="_Toc229567084"/>
      <w:bookmarkStart w:id="330" w:name="_Ref125365264"/>
      <w:bookmarkEnd w:id="328"/>
      <w:r>
        <w:rPr>
          <w:rStyle w:val="af"/>
          <w:i w:val="0"/>
          <w:iCs w:val="0"/>
          <w:shd w:val="clear" w:color="auto" w:fill="auto"/>
        </w:rPr>
        <w:lastRenderedPageBreak/>
        <w:t>Приложение №</w:t>
      </w:r>
      <w:r>
        <w:t> 7 – Отборочные критерии рассмотрения заявок</w:t>
      </w:r>
      <w:bookmarkEnd w:id="329"/>
      <w:bookmarkEnd w:id="330"/>
    </w:p>
    <w:p w:rsidR="00187660" w:rsidRDefault="00880332">
      <w:pPr>
        <w:pStyle w:val="a3"/>
        <w:spacing w:after="120"/>
        <w:rPr>
          <w:rStyle w:val="af"/>
          <w:i w:val="0"/>
          <w:iCs w:val="0"/>
          <w:shd w:val="clear" w:color="auto" w:fill="auto"/>
        </w:rPr>
      </w:pPr>
      <w:bookmarkStart w:id="331" w:name="_Toc229567085"/>
      <w:r>
        <w:rPr>
          <w:rStyle w:val="af"/>
          <w:i w:val="0"/>
          <w:iCs w:val="0"/>
          <w:shd w:val="clear" w:color="auto" w:fill="auto"/>
        </w:rPr>
        <w:t>Отборочные критерии рассмотрения заявок</w:t>
      </w:r>
      <w:bookmarkEnd w:id="331"/>
    </w:p>
    <w:tbl>
      <w:tblPr>
        <w:tblStyle w:val="afff2"/>
        <w:tblW w:w="15126" w:type="dxa"/>
        <w:tblLayout w:type="fixed"/>
        <w:tblLook w:val="04A0" w:firstRow="1" w:lastRow="0" w:firstColumn="1" w:lastColumn="0" w:noHBand="0" w:noVBand="1"/>
      </w:tblPr>
      <w:tblGrid>
        <w:gridCol w:w="1412"/>
        <w:gridCol w:w="8507"/>
        <w:gridCol w:w="3117"/>
        <w:gridCol w:w="2090"/>
      </w:tblGrid>
      <w:tr w:rsidR="00187660">
        <w:trPr>
          <w:cnfStyle w:val="100000000000" w:firstRow="1" w:lastRow="0" w:firstColumn="0" w:lastColumn="0" w:oddVBand="0" w:evenVBand="0" w:oddHBand="0" w:evenHBand="0" w:firstRowFirstColumn="0" w:firstRowLastColumn="0" w:lastRowFirstColumn="0" w:lastRowLastColumn="0"/>
        </w:trPr>
        <w:tc>
          <w:tcPr>
            <w:tcW w:w="1412" w:type="dxa"/>
          </w:tcPr>
          <w:p w:rsidR="00187660" w:rsidRDefault="00880332">
            <w:pPr>
              <w:pStyle w:val="affb"/>
              <w:keepNext/>
              <w:spacing w:before="60"/>
              <w:jc w:val="center"/>
              <w:rPr>
                <w:rFonts w:eastAsia="Calibri"/>
              </w:rPr>
            </w:pPr>
            <w:r>
              <w:rPr>
                <w:rFonts w:eastAsia="Calibri"/>
              </w:rPr>
              <w:t>Номер</w:t>
            </w:r>
            <w:r>
              <w:rPr>
                <w:rFonts w:eastAsia="Calibri"/>
              </w:rPr>
              <w:br/>
              <w:t>критерия</w:t>
            </w:r>
          </w:p>
        </w:tc>
        <w:tc>
          <w:tcPr>
            <w:tcW w:w="8506" w:type="dxa"/>
          </w:tcPr>
          <w:p w:rsidR="00187660" w:rsidRDefault="00880332">
            <w:pPr>
              <w:pStyle w:val="affb"/>
              <w:keepNext/>
              <w:spacing w:before="60"/>
              <w:jc w:val="center"/>
              <w:rPr>
                <w:rFonts w:eastAsia="Calibri"/>
              </w:rPr>
            </w:pPr>
            <w:r>
              <w:rPr>
                <w:rFonts w:eastAsia="Calibri"/>
              </w:rPr>
              <w:t>Наименование</w:t>
            </w:r>
            <w:r>
              <w:rPr>
                <w:rFonts w:eastAsia="Calibri"/>
              </w:rPr>
              <w:br/>
              <w:t>отборочного критерия</w:t>
            </w:r>
          </w:p>
        </w:tc>
        <w:tc>
          <w:tcPr>
            <w:tcW w:w="3117" w:type="dxa"/>
          </w:tcPr>
          <w:p w:rsidR="00187660" w:rsidRDefault="00880332">
            <w:pPr>
              <w:pStyle w:val="affb"/>
              <w:keepNext/>
              <w:spacing w:before="60"/>
              <w:jc w:val="center"/>
              <w:rPr>
                <w:rFonts w:eastAsia="Calibri"/>
              </w:rPr>
            </w:pPr>
            <w:r>
              <w:rPr>
                <w:rFonts w:eastAsia="Calibri"/>
              </w:rPr>
              <w:t>Номер пункта</w:t>
            </w:r>
            <w:r>
              <w:rPr>
                <w:rFonts w:eastAsia="Calibri"/>
              </w:rPr>
              <w:br/>
              <w:t>Документации о закупке</w:t>
            </w:r>
          </w:p>
        </w:tc>
        <w:tc>
          <w:tcPr>
            <w:tcW w:w="2090" w:type="dxa"/>
          </w:tcPr>
          <w:p w:rsidR="00187660" w:rsidRDefault="00880332">
            <w:pPr>
              <w:pStyle w:val="affb"/>
              <w:keepNext/>
              <w:spacing w:before="60"/>
              <w:jc w:val="center"/>
              <w:rPr>
                <w:rFonts w:eastAsia="Calibri"/>
              </w:rPr>
            </w:pPr>
            <w:r>
              <w:rPr>
                <w:rFonts w:eastAsia="Calibri"/>
              </w:rPr>
              <w:t>Направления</w:t>
            </w:r>
            <w:r>
              <w:rPr>
                <w:rFonts w:eastAsia="Calibri"/>
              </w:rPr>
              <w:br/>
              <w:t>оценки заявок*</w:t>
            </w:r>
          </w:p>
        </w:tc>
      </w:tr>
      <w:tr w:rsidR="00187660">
        <w:tc>
          <w:tcPr>
            <w:tcW w:w="9918" w:type="dxa"/>
            <w:gridSpan w:val="2"/>
          </w:tcPr>
          <w:p w:rsidR="00187660" w:rsidRDefault="00880332">
            <w:pPr>
              <w:pStyle w:val="affb"/>
              <w:keepNext/>
              <w:spacing w:before="60"/>
              <w:rPr>
                <w:b/>
                <w:bCs/>
              </w:rPr>
            </w:pPr>
            <w:r>
              <w:rPr>
                <w:rFonts w:eastAsia="Calibri"/>
                <w:b/>
                <w:bCs/>
              </w:rPr>
              <w:t>Состав заявки и правильность ее оформления, в том числе:</w:t>
            </w:r>
          </w:p>
        </w:tc>
        <w:tc>
          <w:tcPr>
            <w:tcW w:w="3117" w:type="dxa"/>
          </w:tcPr>
          <w:p w:rsidR="00187660" w:rsidRDefault="00880332">
            <w:pPr>
              <w:pStyle w:val="affb"/>
              <w:spacing w:before="60"/>
              <w:jc w:val="center"/>
              <w:rPr>
                <w:b/>
                <w:bCs/>
              </w:rPr>
            </w:pPr>
            <w:r>
              <w:rPr>
                <w:rFonts w:eastAsia="Calibri"/>
                <w:b/>
                <w:bCs/>
              </w:rPr>
              <w:t>–</w:t>
            </w:r>
          </w:p>
        </w:tc>
        <w:tc>
          <w:tcPr>
            <w:tcW w:w="2090" w:type="dxa"/>
          </w:tcPr>
          <w:p w:rsidR="00187660" w:rsidRDefault="00880332">
            <w:pPr>
              <w:pStyle w:val="affb"/>
              <w:spacing w:before="60"/>
              <w:jc w:val="center"/>
              <w:rPr>
                <w:b/>
                <w:bCs/>
              </w:rPr>
            </w:pPr>
            <w:r>
              <w:rPr>
                <w:rFonts w:eastAsia="Calibri"/>
                <w:b/>
                <w:bCs/>
              </w:rPr>
              <w:t>–</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pPr>
            <w:r>
              <w:rPr>
                <w:rFonts w:eastAsia="Calibri"/>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af6"/>
                  <w:rFonts w:eastAsia="Calibri"/>
                </w:rPr>
                <w:t>Приложения № 6 «Состав заявки»</w:t>
              </w:r>
            </w:hyperlink>
            <w:r>
              <w:rPr>
                <w:rFonts w:eastAsia="Calibri"/>
              </w:rPr>
              <w:t>, а также правильность их оформления (в т.ч. в части наличия должных печатей, подписей, формы заверения, языка и валюты заявки)</w:t>
            </w:r>
          </w:p>
        </w:tc>
        <w:tc>
          <w:tcPr>
            <w:tcW w:w="3117" w:type="dxa"/>
          </w:tcPr>
          <w:p w:rsidR="00187660" w:rsidRDefault="00880332">
            <w:pPr>
              <w:pStyle w:val="affb"/>
              <w:spacing w:before="60"/>
              <w:jc w:val="center"/>
              <w:rPr>
                <w:rStyle w:val="af6"/>
              </w:rPr>
            </w:pPr>
            <w:r>
              <w:rPr>
                <w:rFonts w:eastAsia="Calibri"/>
              </w:rPr>
              <w:t>подразделы </w:t>
            </w:r>
            <w:r>
              <w:rPr>
                <w:rFonts w:eastAsia="Calibri"/>
              </w:rPr>
              <w:fldChar w:fldCharType="begin"/>
            </w:r>
            <w:r>
              <w:rPr>
                <w:rFonts w:eastAsia="Calibri"/>
              </w:rPr>
              <w:instrText xml:space="preserve"> REF _Ref130394681 \r \h </w:instrText>
            </w:r>
            <w:r>
              <w:rPr>
                <w:rFonts w:eastAsia="Calibri"/>
              </w:rPr>
            </w:r>
            <w:r>
              <w:rPr>
                <w:rFonts w:eastAsia="Calibri"/>
              </w:rPr>
              <w:fldChar w:fldCharType="separate"/>
            </w:r>
            <w:r>
              <w:rPr>
                <w:rFonts w:eastAsia="Calibri"/>
              </w:rPr>
              <w:t>4.3</w:t>
            </w:r>
            <w:r>
              <w:rPr>
                <w:rFonts w:eastAsia="Calibri"/>
              </w:rPr>
              <w:fldChar w:fldCharType="end"/>
            </w:r>
            <w:r>
              <w:rPr>
                <w:rFonts w:eastAsia="Calibri"/>
              </w:rPr>
              <w:t xml:space="preserve">, </w:t>
            </w:r>
            <w:r>
              <w:rPr>
                <w:rFonts w:eastAsia="Calibri"/>
              </w:rPr>
              <w:fldChar w:fldCharType="begin"/>
            </w:r>
            <w:r>
              <w:rPr>
                <w:rFonts w:eastAsia="Calibri"/>
              </w:rPr>
              <w:instrText xml:space="preserve"> REF _Ref125362119 \r \h </w:instrText>
            </w:r>
            <w:r>
              <w:rPr>
                <w:rFonts w:eastAsia="Calibri"/>
              </w:rPr>
            </w:r>
            <w:r>
              <w:rPr>
                <w:rFonts w:eastAsia="Calibri"/>
              </w:rPr>
              <w:fldChar w:fldCharType="separate"/>
            </w:r>
            <w:r>
              <w:rPr>
                <w:rFonts w:eastAsia="Calibri"/>
              </w:rPr>
              <w:t>4.6</w:t>
            </w:r>
            <w:r>
              <w:rPr>
                <w:rFonts w:eastAsia="Calibri"/>
              </w:rPr>
              <w:fldChar w:fldCharType="end"/>
            </w:r>
            <w:r>
              <w:rPr>
                <w:rFonts w:eastAsia="Calibri"/>
              </w:rPr>
              <w:t>,</w:t>
            </w:r>
            <w:r>
              <w:rPr>
                <w:rFonts w:eastAsia="Calibri"/>
              </w:rPr>
              <w:br/>
            </w:r>
            <w:hyperlink w:anchor="Прил06_СоставЗаявки">
              <w:r>
                <w:rPr>
                  <w:rStyle w:val="af6"/>
                  <w:rFonts w:eastAsia="Calibri"/>
                </w:rPr>
                <w:t>Приложение № 6</w:t>
              </w:r>
            </w:hyperlink>
          </w:p>
        </w:tc>
        <w:tc>
          <w:tcPr>
            <w:tcW w:w="2090" w:type="dxa"/>
          </w:tcPr>
          <w:p w:rsidR="00187660" w:rsidRDefault="00880332">
            <w:pPr>
              <w:pStyle w:val="affb"/>
              <w:spacing w:before="60"/>
              <w:jc w:val="center"/>
              <w:rPr>
                <w:rFonts w:eastAsia="Calibri"/>
              </w:rPr>
            </w:pPr>
            <w:r>
              <w:rPr>
                <w:rFonts w:eastAsia="Calibri"/>
              </w:rPr>
              <w:t>Орг, Тех,</w:t>
            </w:r>
            <w:r>
              <w:rPr>
                <w:rFonts w:eastAsia="Calibri"/>
              </w:rPr>
              <w:br/>
              <w:t>Цена, Юр</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rPr>
              <w:fldChar w:fldCharType="begin"/>
            </w:r>
            <w:r>
              <w:rPr>
                <w:rFonts w:eastAsia="Calibri"/>
              </w:rPr>
              <w:instrText xml:space="preserve"> REF _Ref125359973 \r \h </w:instrText>
            </w:r>
            <w:r>
              <w:rPr>
                <w:rFonts w:eastAsia="Calibri"/>
              </w:rPr>
            </w:r>
            <w:r>
              <w:rPr>
                <w:rFonts w:eastAsia="Calibri"/>
              </w:rPr>
              <w:fldChar w:fldCharType="separate"/>
            </w:r>
            <w:r>
              <w:rPr>
                <w:rFonts w:eastAsia="Calibri"/>
              </w:rPr>
              <w:t>1.2</w:t>
            </w:r>
            <w:r>
              <w:rPr>
                <w:rFonts w:eastAsia="Calibri"/>
              </w:rPr>
              <w:fldChar w:fldCharType="end"/>
            </w:r>
            <w:r>
              <w:rPr>
                <w:rFonts w:eastAsia="Calibri"/>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Pr>
          <w:p w:rsidR="00187660" w:rsidRDefault="00880332">
            <w:pPr>
              <w:pStyle w:val="affb"/>
              <w:spacing w:before="60"/>
              <w:jc w:val="center"/>
              <w:rPr>
                <w:rFonts w:eastAsia="Calibri"/>
              </w:rPr>
            </w:pPr>
            <w:r>
              <w:rPr>
                <w:rFonts w:eastAsia="Calibri"/>
              </w:rPr>
              <w:t>подраздел </w:t>
            </w:r>
            <w:r>
              <w:rPr>
                <w:rFonts w:eastAsia="Calibri"/>
              </w:rPr>
              <w:fldChar w:fldCharType="begin"/>
            </w:r>
            <w:r>
              <w:rPr>
                <w:rFonts w:eastAsia="Calibri"/>
              </w:rPr>
              <w:instrText xml:space="preserve"> REF _Ref130455226 \r \h </w:instrText>
            </w:r>
            <w:r>
              <w:rPr>
                <w:rFonts w:eastAsia="Calibri"/>
              </w:rPr>
            </w:r>
            <w:r>
              <w:rPr>
                <w:rFonts w:eastAsia="Calibri"/>
              </w:rPr>
              <w:fldChar w:fldCharType="separate"/>
            </w:r>
            <w:r>
              <w:rPr>
                <w:rFonts w:eastAsia="Calibri"/>
              </w:rPr>
              <w:t>4.17</w:t>
            </w:r>
            <w:r>
              <w:rPr>
                <w:rFonts w:eastAsia="Calibri"/>
              </w:rPr>
              <w:fldChar w:fldCharType="end"/>
            </w:r>
          </w:p>
        </w:tc>
        <w:tc>
          <w:tcPr>
            <w:tcW w:w="2090" w:type="dxa"/>
          </w:tcPr>
          <w:p w:rsidR="00187660" w:rsidRDefault="00880332">
            <w:pPr>
              <w:pStyle w:val="affb"/>
              <w:spacing w:before="60"/>
              <w:jc w:val="center"/>
              <w:rPr>
                <w:rFonts w:eastAsia="Calibri"/>
              </w:rPr>
            </w:pPr>
            <w:r>
              <w:rPr>
                <w:rFonts w:eastAsia="Calibri"/>
              </w:rPr>
              <w:t>Орг – в части наличия сведений в реестре,</w:t>
            </w:r>
          </w:p>
          <w:p w:rsidR="00187660" w:rsidRDefault="00880332">
            <w:pPr>
              <w:pStyle w:val="affb"/>
              <w:spacing w:before="60"/>
              <w:jc w:val="center"/>
              <w:rPr>
                <w:rFonts w:eastAsia="Calibri"/>
              </w:rPr>
            </w:pPr>
            <w:r>
              <w:rPr>
                <w:rFonts w:eastAsia="Calibri"/>
              </w:rPr>
              <w:t>Фин – в части соответствия</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Pr>
          <w:p w:rsidR="00187660" w:rsidRDefault="00880332">
            <w:pPr>
              <w:pStyle w:val="affb"/>
              <w:spacing w:before="60"/>
              <w:jc w:val="center"/>
              <w:rPr>
                <w:rFonts w:eastAsia="Calibri"/>
              </w:rPr>
            </w:pPr>
            <w:r>
              <w:rPr>
                <w:rFonts w:eastAsia="Calibri"/>
              </w:rPr>
              <w:t>подразделы </w:t>
            </w:r>
            <w:r>
              <w:rPr>
                <w:rFonts w:eastAsia="Calibri"/>
              </w:rPr>
              <w:fldChar w:fldCharType="begin"/>
            </w:r>
            <w:r>
              <w:rPr>
                <w:rFonts w:eastAsia="Calibri"/>
              </w:rPr>
              <w:instrText xml:space="preserve"> REF _Ref130394681 \r \h </w:instrText>
            </w:r>
            <w:r>
              <w:rPr>
                <w:rFonts w:eastAsia="Calibri"/>
              </w:rPr>
            </w:r>
            <w:r>
              <w:rPr>
                <w:rFonts w:eastAsia="Calibri"/>
              </w:rPr>
              <w:fldChar w:fldCharType="separate"/>
            </w:r>
            <w:r>
              <w:rPr>
                <w:rFonts w:eastAsia="Calibri"/>
              </w:rPr>
              <w:t>4.3</w:t>
            </w:r>
            <w:r>
              <w:rPr>
                <w:rFonts w:eastAsia="Calibri"/>
              </w:rPr>
              <w:fldChar w:fldCharType="end"/>
            </w:r>
            <w:r>
              <w:rPr>
                <w:rFonts w:eastAsia="Calibri"/>
              </w:rPr>
              <w:t xml:space="preserve">, </w:t>
            </w:r>
            <w:r>
              <w:rPr>
                <w:rFonts w:eastAsia="Calibri"/>
              </w:rPr>
              <w:fldChar w:fldCharType="begin"/>
            </w:r>
            <w:r>
              <w:rPr>
                <w:rFonts w:eastAsia="Calibri"/>
              </w:rPr>
              <w:instrText xml:space="preserve"> REF _Ref135749133 \r \h </w:instrText>
            </w:r>
            <w:r>
              <w:rPr>
                <w:rFonts w:eastAsia="Calibri"/>
              </w:rPr>
            </w:r>
            <w:r>
              <w:rPr>
                <w:rFonts w:eastAsia="Calibri"/>
              </w:rPr>
              <w:fldChar w:fldCharType="separate"/>
            </w:r>
            <w:r>
              <w:rPr>
                <w:rFonts w:eastAsia="Calibri"/>
              </w:rPr>
              <w:t>4.9</w:t>
            </w:r>
            <w:r>
              <w:rPr>
                <w:rFonts w:eastAsia="Calibri"/>
              </w:rPr>
              <w:fldChar w:fldCharType="end"/>
            </w:r>
          </w:p>
        </w:tc>
        <w:tc>
          <w:tcPr>
            <w:tcW w:w="2090" w:type="dxa"/>
          </w:tcPr>
          <w:p w:rsidR="00187660" w:rsidRDefault="00880332">
            <w:pPr>
              <w:pStyle w:val="affb"/>
              <w:spacing w:before="60"/>
              <w:jc w:val="center"/>
              <w:rPr>
                <w:rFonts w:eastAsia="Calibri"/>
              </w:rPr>
            </w:pPr>
            <w:r>
              <w:rPr>
                <w:rFonts w:eastAsia="Calibri"/>
              </w:rPr>
              <w:t>Орг, Тех,</w:t>
            </w:r>
            <w:r>
              <w:rPr>
                <w:rFonts w:eastAsia="Calibri"/>
              </w:rPr>
              <w:br/>
              <w:t>Цена, Юр</w:t>
            </w:r>
          </w:p>
        </w:tc>
      </w:tr>
      <w:tr w:rsidR="00187660">
        <w:tc>
          <w:tcPr>
            <w:tcW w:w="9918" w:type="dxa"/>
            <w:gridSpan w:val="2"/>
          </w:tcPr>
          <w:p w:rsidR="00187660" w:rsidRDefault="00880332">
            <w:pPr>
              <w:pStyle w:val="affb"/>
              <w:keepNext/>
              <w:spacing w:before="60"/>
              <w:rPr>
                <w:b/>
                <w:bCs/>
              </w:rPr>
            </w:pPr>
            <w:r>
              <w:rPr>
                <w:rFonts w:eastAsia="Calibri"/>
                <w:b/>
                <w:bCs/>
              </w:rPr>
              <w:t>Соответствие Письма о подаче оферты:</w:t>
            </w:r>
          </w:p>
        </w:tc>
        <w:tc>
          <w:tcPr>
            <w:tcW w:w="3117" w:type="dxa"/>
          </w:tcPr>
          <w:p w:rsidR="00187660" w:rsidRDefault="00880332">
            <w:pPr>
              <w:pStyle w:val="affb"/>
              <w:keepNext/>
              <w:spacing w:before="60"/>
              <w:jc w:val="center"/>
              <w:rPr>
                <w:rFonts w:eastAsia="Calibri"/>
              </w:rPr>
            </w:pPr>
            <w:r>
              <w:rPr>
                <w:rFonts w:eastAsia="Calibri"/>
                <w:b/>
                <w:bCs/>
              </w:rPr>
              <w:t>–</w:t>
            </w:r>
          </w:p>
        </w:tc>
        <w:tc>
          <w:tcPr>
            <w:tcW w:w="2090" w:type="dxa"/>
          </w:tcPr>
          <w:p w:rsidR="00187660" w:rsidRDefault="00880332">
            <w:pPr>
              <w:pStyle w:val="affb"/>
              <w:keepNext/>
              <w:spacing w:before="60"/>
              <w:jc w:val="center"/>
              <w:rPr>
                <w:rFonts w:eastAsia="Calibri"/>
              </w:rPr>
            </w:pPr>
            <w:r>
              <w:rPr>
                <w:rFonts w:eastAsia="Calibri"/>
                <w:b/>
                <w:bCs/>
              </w:rPr>
              <w:t>–</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Pr>
          <w:p w:rsidR="00187660" w:rsidRDefault="00880332">
            <w:pPr>
              <w:pStyle w:val="affb"/>
              <w:spacing w:before="60"/>
              <w:jc w:val="center"/>
            </w:pPr>
            <w:r>
              <w:rPr>
                <w:rFonts w:eastAsia="Calibri"/>
              </w:rPr>
              <w:t>подразделы </w:t>
            </w:r>
            <w:r>
              <w:rPr>
                <w:rFonts w:eastAsia="Calibri"/>
              </w:rPr>
              <w:fldChar w:fldCharType="begin"/>
            </w:r>
            <w:r>
              <w:rPr>
                <w:rFonts w:eastAsia="Calibri"/>
              </w:rPr>
              <w:instrText xml:space="preserve"> REF _Ref130394681 \r \h </w:instrText>
            </w:r>
            <w:r>
              <w:rPr>
                <w:rFonts w:eastAsia="Calibri"/>
              </w:rPr>
            </w:r>
            <w:r>
              <w:rPr>
                <w:rFonts w:eastAsia="Calibri"/>
              </w:rPr>
              <w:fldChar w:fldCharType="separate"/>
            </w:r>
            <w:r>
              <w:rPr>
                <w:rFonts w:eastAsia="Calibri"/>
              </w:rPr>
              <w:t>4.3</w:t>
            </w:r>
            <w:r>
              <w:rPr>
                <w:rFonts w:eastAsia="Calibri"/>
              </w:rPr>
              <w:fldChar w:fldCharType="end"/>
            </w:r>
            <w:r>
              <w:rPr>
                <w:rFonts w:eastAsia="Calibri"/>
              </w:rPr>
              <w:t xml:space="preserve">, </w:t>
            </w:r>
            <w:r>
              <w:rPr>
                <w:rFonts w:eastAsia="Calibri"/>
              </w:rPr>
              <w:fldChar w:fldCharType="begin"/>
            </w:r>
            <w:r>
              <w:rPr>
                <w:rFonts w:eastAsia="Calibri"/>
              </w:rPr>
              <w:instrText xml:space="preserve"> REF _Ref125362119 \r \h </w:instrText>
            </w:r>
            <w:r>
              <w:rPr>
                <w:rFonts w:eastAsia="Calibri"/>
              </w:rPr>
            </w:r>
            <w:r>
              <w:rPr>
                <w:rFonts w:eastAsia="Calibri"/>
              </w:rPr>
              <w:fldChar w:fldCharType="separate"/>
            </w:r>
            <w:r>
              <w:rPr>
                <w:rFonts w:eastAsia="Calibri"/>
              </w:rPr>
              <w:t>4.6</w:t>
            </w:r>
            <w:r>
              <w:rPr>
                <w:rFonts w:eastAsia="Calibri"/>
              </w:rPr>
              <w:fldChar w:fldCharType="end"/>
            </w:r>
            <w:r>
              <w:rPr>
                <w:rFonts w:eastAsia="Calibri"/>
              </w:rPr>
              <w:br/>
            </w:r>
            <w:hyperlink w:anchor="Прил04_ФормыЗаявки">
              <w:r>
                <w:rPr>
                  <w:rStyle w:val="af6"/>
                  <w:rFonts w:eastAsia="Calibri"/>
                </w:rPr>
                <w:t>Приложение № 4</w:t>
              </w:r>
            </w:hyperlink>
          </w:p>
        </w:tc>
        <w:tc>
          <w:tcPr>
            <w:tcW w:w="2090" w:type="dxa"/>
          </w:tcPr>
          <w:p w:rsidR="00187660" w:rsidRDefault="00880332">
            <w:pPr>
              <w:pStyle w:val="affb"/>
              <w:spacing w:before="60"/>
              <w:jc w:val="center"/>
              <w:rPr>
                <w:rFonts w:eastAsia="Calibri"/>
              </w:rPr>
            </w:pPr>
            <w:r>
              <w:rPr>
                <w:rFonts w:eastAsia="Calibri"/>
              </w:rPr>
              <w:t>Орг</w:t>
            </w:r>
          </w:p>
        </w:tc>
      </w:tr>
      <w:tr w:rsidR="00187660">
        <w:tc>
          <w:tcPr>
            <w:tcW w:w="9918" w:type="dxa"/>
            <w:gridSpan w:val="2"/>
          </w:tcPr>
          <w:p w:rsidR="00187660" w:rsidRDefault="00880332">
            <w:pPr>
              <w:pStyle w:val="affb"/>
              <w:keepNext/>
              <w:spacing w:before="60"/>
              <w:rPr>
                <w:b/>
                <w:bCs/>
              </w:rPr>
            </w:pPr>
            <w:r>
              <w:rPr>
                <w:rFonts w:eastAsia="Calibri"/>
                <w:b/>
                <w:bCs/>
              </w:rPr>
              <w:lastRenderedPageBreak/>
              <w:t>Соответствие Участника установленным требованиям Документации о закупке, в том числе:</w:t>
            </w:r>
          </w:p>
        </w:tc>
        <w:tc>
          <w:tcPr>
            <w:tcW w:w="3117" w:type="dxa"/>
          </w:tcPr>
          <w:p w:rsidR="00187660" w:rsidRDefault="00880332">
            <w:pPr>
              <w:pStyle w:val="affb"/>
              <w:spacing w:before="60"/>
              <w:jc w:val="center"/>
              <w:rPr>
                <w:b/>
                <w:bCs/>
              </w:rPr>
            </w:pPr>
            <w:r>
              <w:rPr>
                <w:rFonts w:eastAsia="Calibri"/>
                <w:b/>
                <w:bCs/>
              </w:rPr>
              <w:t>–</w:t>
            </w:r>
          </w:p>
        </w:tc>
        <w:tc>
          <w:tcPr>
            <w:tcW w:w="2090" w:type="dxa"/>
          </w:tcPr>
          <w:p w:rsidR="00187660" w:rsidRDefault="00880332">
            <w:pPr>
              <w:pStyle w:val="affb"/>
              <w:spacing w:before="60"/>
              <w:jc w:val="center"/>
              <w:rPr>
                <w:b/>
                <w:bCs/>
              </w:rPr>
            </w:pPr>
            <w:r>
              <w:rPr>
                <w:rFonts w:eastAsia="Calibri"/>
                <w:b/>
                <w:bCs/>
              </w:rPr>
              <w:t>–</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Участника пункту </w:t>
            </w:r>
            <w:r>
              <w:rPr>
                <w:rFonts w:eastAsia="Calibri"/>
              </w:rPr>
              <w:fldChar w:fldCharType="begin"/>
            </w:r>
            <w:r>
              <w:rPr>
                <w:rFonts w:eastAsia="Calibri"/>
              </w:rPr>
              <w:instrText xml:space="preserve"> REF _Ref125552433 \w \h </w:instrText>
            </w:r>
            <w:r>
              <w:rPr>
                <w:rFonts w:eastAsia="Calibri"/>
              </w:rPr>
            </w:r>
            <w:r>
              <w:rPr>
                <w:rFonts w:eastAsia="Calibri"/>
              </w:rPr>
              <w:fldChar w:fldCharType="separate"/>
            </w:r>
            <w:r>
              <w:rPr>
                <w:rFonts w:eastAsia="Calibri"/>
              </w:rPr>
              <w:t>1</w:t>
            </w:r>
            <w:r>
              <w:rPr>
                <w:rFonts w:eastAsia="Calibri"/>
              </w:rPr>
              <w:fldChar w:fldCharType="end"/>
            </w:r>
            <w:r>
              <w:rPr>
                <w:rFonts w:eastAsia="Calibri"/>
              </w:rPr>
              <w:t xml:space="preserve"> обязательных требований к Участникам</w:t>
            </w:r>
          </w:p>
          <w:p w:rsidR="00187660" w:rsidRDefault="00880332">
            <w:pPr>
              <w:pStyle w:val="affb"/>
              <w:spacing w:before="60"/>
              <w:rPr>
                <w:i/>
                <w:iCs/>
              </w:rPr>
            </w:pPr>
            <w:r>
              <w:rPr>
                <w:rFonts w:eastAsia="Calibri"/>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i/>
                <w:iCs/>
                <w:lang w:val="en-US"/>
              </w:rPr>
              <w:t> </w:t>
            </w:r>
            <w:r>
              <w:rPr>
                <w:rFonts w:eastAsia="Calibri"/>
                <w:i/>
                <w:iCs/>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i/>
                <w:iCs/>
              </w:rPr>
              <w:fldChar w:fldCharType="begin"/>
            </w:r>
            <w:r>
              <w:rPr>
                <w:rFonts w:eastAsia="Calibri"/>
                <w:i/>
                <w:iCs/>
              </w:rPr>
              <w:instrText xml:space="preserve"> REF _Ref138232981 \r \h </w:instrText>
            </w:r>
            <w:r>
              <w:rPr>
                <w:rFonts w:eastAsia="Calibri"/>
                <w:i/>
                <w:iCs/>
              </w:rPr>
            </w:r>
            <w:r>
              <w:rPr>
                <w:rFonts w:eastAsia="Calibri"/>
                <w:i/>
                <w:iCs/>
              </w:rPr>
              <w:fldChar w:fldCharType="separate"/>
            </w:r>
            <w:r>
              <w:rPr>
                <w:rFonts w:eastAsia="Calibri"/>
                <w:i/>
                <w:iCs/>
              </w:rPr>
              <w:t>5.2</w:t>
            </w:r>
            <w:r>
              <w:rPr>
                <w:rFonts w:eastAsia="Calibri"/>
                <w:i/>
                <w:iCs/>
              </w:rPr>
              <w:fldChar w:fldCharType="end"/>
            </w:r>
            <w:r>
              <w:rPr>
                <w:rFonts w:eastAsia="Calibri"/>
                <w:i/>
                <w:iCs/>
              </w:rPr>
              <w:t>)</w:t>
            </w:r>
          </w:p>
        </w:tc>
        <w:tc>
          <w:tcPr>
            <w:tcW w:w="3117" w:type="dxa"/>
          </w:tcPr>
          <w:p w:rsidR="00187660" w:rsidRDefault="00880332">
            <w:pPr>
              <w:pStyle w:val="affb"/>
              <w:spacing w:before="60"/>
              <w:jc w:val="center"/>
            </w:pPr>
            <w:r>
              <w:rPr>
                <w:rFonts w:eastAsia="Calibri"/>
              </w:rPr>
              <w:t>подраздел </w:t>
            </w:r>
            <w:r>
              <w:rPr>
                <w:rFonts w:eastAsia="Calibri"/>
              </w:rPr>
              <w:fldChar w:fldCharType="begin"/>
            </w:r>
            <w:r>
              <w:rPr>
                <w:rFonts w:eastAsia="Calibri"/>
              </w:rPr>
              <w:instrText xml:space="preserve"> REF _Ref125361435 \w \h </w:instrText>
            </w:r>
            <w:r>
              <w:rPr>
                <w:rFonts w:eastAsia="Calibri"/>
              </w:rPr>
            </w:r>
            <w:r>
              <w:rPr>
                <w:rFonts w:eastAsia="Calibri"/>
              </w:rPr>
              <w:fldChar w:fldCharType="separate"/>
            </w:r>
            <w:r>
              <w:rPr>
                <w:rFonts w:eastAsia="Calibri"/>
              </w:rPr>
              <w:t>8.2</w:t>
            </w:r>
            <w:r>
              <w:rPr>
                <w:rFonts w:eastAsia="Calibri"/>
              </w:rPr>
              <w:fldChar w:fldCharType="end"/>
            </w:r>
            <w:r>
              <w:rPr>
                <w:rFonts w:eastAsia="Calibri"/>
              </w:rPr>
              <w:br/>
              <w:t>(</w:t>
            </w:r>
            <w:hyperlink w:anchor="Прил03_ТребованияУчастникам">
              <w:r>
                <w:rPr>
                  <w:rStyle w:val="af6"/>
                  <w:rFonts w:eastAsia="Calibri"/>
                </w:rPr>
                <w:t>Приложение № 3</w:t>
              </w:r>
            </w:hyperlink>
            <w:r>
              <w:rPr>
                <w:rFonts w:eastAsia="Calibri"/>
              </w:rPr>
              <w:t>)</w:t>
            </w:r>
          </w:p>
        </w:tc>
        <w:tc>
          <w:tcPr>
            <w:tcW w:w="2090" w:type="dxa"/>
          </w:tcPr>
          <w:p w:rsidR="00187660" w:rsidRDefault="00880332">
            <w:pPr>
              <w:pStyle w:val="affb"/>
              <w:spacing w:before="60"/>
              <w:jc w:val="center"/>
              <w:rPr>
                <w:rFonts w:eastAsia="Calibri"/>
              </w:rPr>
            </w:pPr>
            <w:r>
              <w:rPr>
                <w:rFonts w:eastAsia="Calibri"/>
              </w:rPr>
              <w:t>Орг, Юр</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Участника пункту </w:t>
            </w:r>
            <w:r>
              <w:rPr>
                <w:rFonts w:eastAsia="Calibri"/>
              </w:rPr>
              <w:fldChar w:fldCharType="begin"/>
            </w:r>
            <w:r>
              <w:rPr>
                <w:rFonts w:eastAsia="Calibri"/>
              </w:rPr>
              <w:instrText xml:space="preserve"> REF _Ref139028406 \r \h </w:instrText>
            </w:r>
            <w:r>
              <w:rPr>
                <w:rFonts w:eastAsia="Calibri"/>
              </w:rPr>
            </w:r>
            <w:r>
              <w:rPr>
                <w:rFonts w:eastAsia="Calibri"/>
              </w:rPr>
              <w:fldChar w:fldCharType="separate"/>
            </w:r>
            <w:r>
              <w:rPr>
                <w:rFonts w:eastAsia="Calibri"/>
              </w:rPr>
              <w:t>3</w:t>
            </w:r>
            <w:r>
              <w:rPr>
                <w:rFonts w:eastAsia="Calibri"/>
              </w:rPr>
              <w:fldChar w:fldCharType="end"/>
            </w:r>
            <w:r>
              <w:rPr>
                <w:rFonts w:eastAsia="Calibri"/>
              </w:rPr>
              <w:t xml:space="preserve"> обязательных требований к Участникам</w:t>
            </w:r>
          </w:p>
        </w:tc>
        <w:tc>
          <w:tcPr>
            <w:tcW w:w="3117" w:type="dxa"/>
          </w:tcPr>
          <w:p w:rsidR="00187660" w:rsidRDefault="00880332">
            <w:pPr>
              <w:pStyle w:val="affb"/>
              <w:spacing w:before="60"/>
              <w:jc w:val="center"/>
            </w:pPr>
            <w:r>
              <w:rPr>
                <w:rFonts w:eastAsia="Calibri"/>
              </w:rPr>
              <w:t>подраздел </w:t>
            </w:r>
            <w:r>
              <w:rPr>
                <w:rFonts w:eastAsia="Calibri"/>
              </w:rPr>
              <w:fldChar w:fldCharType="begin"/>
            </w:r>
            <w:r>
              <w:rPr>
                <w:rFonts w:eastAsia="Calibri"/>
              </w:rPr>
              <w:instrText xml:space="preserve"> REF _Ref125361435 \w \h </w:instrText>
            </w:r>
            <w:r>
              <w:rPr>
                <w:rFonts w:eastAsia="Calibri"/>
              </w:rPr>
            </w:r>
            <w:r>
              <w:rPr>
                <w:rFonts w:eastAsia="Calibri"/>
              </w:rPr>
              <w:fldChar w:fldCharType="separate"/>
            </w:r>
            <w:r>
              <w:rPr>
                <w:rFonts w:eastAsia="Calibri"/>
              </w:rPr>
              <w:t>8.2</w:t>
            </w:r>
            <w:r>
              <w:rPr>
                <w:rFonts w:eastAsia="Calibri"/>
              </w:rPr>
              <w:fldChar w:fldCharType="end"/>
            </w:r>
            <w:r>
              <w:rPr>
                <w:rFonts w:eastAsia="Calibri"/>
              </w:rPr>
              <w:br/>
              <w:t>(</w:t>
            </w:r>
            <w:hyperlink w:anchor="Прил03_ТребованияУчастникам">
              <w:r>
                <w:rPr>
                  <w:rStyle w:val="af6"/>
                  <w:rFonts w:eastAsia="Calibri"/>
                </w:rPr>
                <w:t>Приложение № 3</w:t>
              </w:r>
            </w:hyperlink>
            <w:r>
              <w:rPr>
                <w:rFonts w:eastAsia="Calibri"/>
              </w:rPr>
              <w:t>)</w:t>
            </w:r>
          </w:p>
        </w:tc>
        <w:tc>
          <w:tcPr>
            <w:tcW w:w="2090" w:type="dxa"/>
          </w:tcPr>
          <w:p w:rsidR="00187660" w:rsidRDefault="00880332">
            <w:pPr>
              <w:pStyle w:val="affb"/>
              <w:spacing w:before="60"/>
              <w:jc w:val="center"/>
              <w:rPr>
                <w:rFonts w:eastAsia="Calibri"/>
              </w:rPr>
            </w:pPr>
            <w:r>
              <w:rPr>
                <w:rFonts w:eastAsia="Calibri"/>
              </w:rPr>
              <w:t>Орг</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Участника пункту </w:t>
            </w:r>
            <w:r>
              <w:rPr>
                <w:rFonts w:eastAsia="Calibri"/>
              </w:rPr>
              <w:fldChar w:fldCharType="begin"/>
            </w:r>
            <w:r>
              <w:rPr>
                <w:rFonts w:eastAsia="Calibri"/>
              </w:rPr>
              <w:instrText xml:space="preserve"> REF _Ref186128496 \r \h </w:instrText>
            </w:r>
            <w:r>
              <w:rPr>
                <w:rFonts w:eastAsia="Calibri"/>
              </w:rPr>
            </w:r>
            <w:r>
              <w:rPr>
                <w:rFonts w:eastAsia="Calibri"/>
              </w:rPr>
              <w:fldChar w:fldCharType="separate"/>
            </w:r>
            <w:r>
              <w:rPr>
                <w:rFonts w:eastAsia="Calibri"/>
              </w:rPr>
              <w:t>4</w:t>
            </w:r>
            <w:r>
              <w:rPr>
                <w:rFonts w:eastAsia="Calibri"/>
              </w:rPr>
              <w:fldChar w:fldCharType="end"/>
            </w:r>
            <w:r>
              <w:rPr>
                <w:rFonts w:eastAsia="Calibri"/>
              </w:rPr>
              <w:t xml:space="preserve"> обязательных требований к Участникам</w:t>
            </w:r>
          </w:p>
          <w:p w:rsidR="00187660" w:rsidRDefault="00880332">
            <w:pPr>
              <w:pStyle w:val="affb"/>
              <w:spacing w:before="60"/>
              <w:rPr>
                <w:i/>
                <w:iCs/>
              </w:rPr>
            </w:pPr>
            <w:r>
              <w:rPr>
                <w:rFonts w:eastAsia="Calibri"/>
                <w:i/>
                <w:iCs/>
              </w:rPr>
              <w:t>(пункт применяется только в случае установления режима запрета закупки иностранной продукции (подраздел </w:t>
            </w:r>
            <w:r>
              <w:rPr>
                <w:rFonts w:eastAsia="Calibri"/>
                <w:i/>
                <w:iCs/>
              </w:rPr>
              <w:fldChar w:fldCharType="begin"/>
            </w:r>
            <w:r>
              <w:rPr>
                <w:rFonts w:eastAsia="Calibri"/>
                <w:i/>
                <w:iCs/>
              </w:rPr>
              <w:instrText xml:space="preserve"> REF _Ref186128193 \r \h </w:instrText>
            </w:r>
            <w:r>
              <w:rPr>
                <w:rFonts w:eastAsia="Calibri"/>
                <w:i/>
                <w:iCs/>
              </w:rPr>
            </w:r>
            <w:r>
              <w:rPr>
                <w:rFonts w:eastAsia="Calibri"/>
                <w:i/>
                <w:iCs/>
              </w:rPr>
              <w:fldChar w:fldCharType="separate"/>
            </w:r>
            <w:r>
              <w:rPr>
                <w:rFonts w:eastAsia="Calibri"/>
                <w:i/>
                <w:iCs/>
              </w:rPr>
              <w:t>4.13</w:t>
            </w:r>
            <w:r>
              <w:rPr>
                <w:rFonts w:eastAsia="Calibri"/>
                <w:i/>
                <w:iCs/>
              </w:rPr>
              <w:fldChar w:fldCharType="end"/>
            </w:r>
            <w:r>
              <w:rPr>
                <w:rFonts w:eastAsia="Calibri"/>
                <w:i/>
                <w:iCs/>
              </w:rPr>
              <w:t>))</w:t>
            </w:r>
          </w:p>
        </w:tc>
        <w:tc>
          <w:tcPr>
            <w:tcW w:w="3117" w:type="dxa"/>
          </w:tcPr>
          <w:p w:rsidR="00187660" w:rsidRDefault="00880332">
            <w:pPr>
              <w:pStyle w:val="affb"/>
              <w:spacing w:before="60"/>
              <w:jc w:val="center"/>
            </w:pPr>
            <w:r>
              <w:rPr>
                <w:rFonts w:eastAsia="Calibri"/>
              </w:rPr>
              <w:t xml:space="preserve">Подразделы </w:t>
            </w:r>
            <w:r>
              <w:rPr>
                <w:rFonts w:eastAsia="Calibri"/>
              </w:rPr>
              <w:fldChar w:fldCharType="begin"/>
            </w:r>
            <w:r>
              <w:rPr>
                <w:rFonts w:eastAsia="Calibri"/>
              </w:rPr>
              <w:instrText xml:space="preserve"> REF _Ref186128193 \r \h </w:instrText>
            </w:r>
            <w:r>
              <w:rPr>
                <w:rFonts w:eastAsia="Calibri"/>
              </w:rPr>
            </w:r>
            <w:r>
              <w:rPr>
                <w:rFonts w:eastAsia="Calibri"/>
              </w:rPr>
              <w:fldChar w:fldCharType="separate"/>
            </w:r>
            <w:r>
              <w:rPr>
                <w:rFonts w:eastAsia="Calibri"/>
              </w:rPr>
              <w:t>4.13</w:t>
            </w:r>
            <w:r>
              <w:rPr>
                <w:rFonts w:eastAsia="Calibri"/>
              </w:rPr>
              <w:fldChar w:fldCharType="end"/>
            </w:r>
            <w:r>
              <w:rPr>
                <w:rFonts w:eastAsia="Calibri"/>
              </w:rPr>
              <w:t>, </w:t>
            </w:r>
            <w:r>
              <w:rPr>
                <w:rFonts w:eastAsia="Calibri"/>
              </w:rPr>
              <w:fldChar w:fldCharType="begin"/>
            </w:r>
            <w:r>
              <w:rPr>
                <w:rFonts w:eastAsia="Calibri"/>
              </w:rPr>
              <w:instrText xml:space="preserve"> REF _Ref125361435 \w \h </w:instrText>
            </w:r>
            <w:r>
              <w:rPr>
                <w:rFonts w:eastAsia="Calibri"/>
              </w:rPr>
            </w:r>
            <w:r>
              <w:rPr>
                <w:rFonts w:eastAsia="Calibri"/>
              </w:rPr>
              <w:fldChar w:fldCharType="separate"/>
            </w:r>
            <w:r>
              <w:rPr>
                <w:rFonts w:eastAsia="Calibri"/>
              </w:rPr>
              <w:t>8.2</w:t>
            </w:r>
            <w:r>
              <w:rPr>
                <w:rFonts w:eastAsia="Calibri"/>
              </w:rPr>
              <w:fldChar w:fldCharType="end"/>
            </w:r>
            <w:r>
              <w:rPr>
                <w:rFonts w:eastAsia="Calibri"/>
              </w:rPr>
              <w:br/>
              <w:t>(</w:t>
            </w:r>
            <w:hyperlink w:anchor="Прил03_ТребованияУчастникам">
              <w:r>
                <w:rPr>
                  <w:rStyle w:val="af6"/>
                  <w:rFonts w:eastAsia="Calibri"/>
                </w:rPr>
                <w:t>Приложение № 3</w:t>
              </w:r>
            </w:hyperlink>
            <w:r>
              <w:rPr>
                <w:rFonts w:eastAsia="Calibri"/>
              </w:rPr>
              <w:t>)</w:t>
            </w:r>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Участника пункту </w:t>
            </w:r>
            <w:r>
              <w:rPr>
                <w:rFonts w:eastAsia="Calibri"/>
              </w:rPr>
              <w:fldChar w:fldCharType="begin"/>
            </w:r>
            <w:r>
              <w:rPr>
                <w:rFonts w:eastAsia="Calibri"/>
              </w:rPr>
              <w:instrText xml:space="preserve"> REF _Ref186128503 \r \h </w:instrText>
            </w:r>
            <w:r>
              <w:rPr>
                <w:rFonts w:eastAsia="Calibri"/>
              </w:rPr>
            </w:r>
            <w:r>
              <w:rPr>
                <w:rFonts w:eastAsia="Calibri"/>
              </w:rPr>
              <w:fldChar w:fldCharType="separate"/>
            </w:r>
            <w:r>
              <w:rPr>
                <w:rFonts w:eastAsia="Calibri"/>
              </w:rPr>
              <w:t>5</w:t>
            </w:r>
            <w:r>
              <w:rPr>
                <w:rFonts w:eastAsia="Calibri"/>
              </w:rPr>
              <w:fldChar w:fldCharType="end"/>
            </w:r>
            <w:r>
              <w:rPr>
                <w:rFonts w:eastAsia="Calibri"/>
              </w:rPr>
              <w:t xml:space="preserve"> обязательных требований к Участникам</w:t>
            </w:r>
          </w:p>
          <w:p w:rsidR="00187660" w:rsidRDefault="00880332">
            <w:pPr>
              <w:pStyle w:val="affb"/>
              <w:spacing w:before="60"/>
              <w:rPr>
                <w:i/>
                <w:iCs/>
              </w:rPr>
            </w:pPr>
            <w:r>
              <w:rPr>
                <w:rFonts w:eastAsia="Calibri"/>
                <w:i/>
                <w:iCs/>
              </w:rPr>
              <w:t>(пункт применяется только в случае установления режима ограничения закупки иностранной продукции (подраздел </w:t>
            </w:r>
            <w:r>
              <w:rPr>
                <w:rFonts w:eastAsia="Calibri"/>
                <w:i/>
                <w:iCs/>
              </w:rPr>
              <w:fldChar w:fldCharType="begin"/>
            </w:r>
            <w:r>
              <w:rPr>
                <w:rFonts w:eastAsia="Calibri"/>
                <w:i/>
                <w:iCs/>
              </w:rPr>
              <w:instrText xml:space="preserve"> REF _Ref186128193 \r \h </w:instrText>
            </w:r>
            <w:r>
              <w:rPr>
                <w:rFonts w:eastAsia="Calibri"/>
                <w:i/>
                <w:iCs/>
              </w:rPr>
            </w:r>
            <w:r>
              <w:rPr>
                <w:rFonts w:eastAsia="Calibri"/>
                <w:i/>
                <w:iCs/>
              </w:rPr>
              <w:fldChar w:fldCharType="separate"/>
            </w:r>
            <w:r>
              <w:rPr>
                <w:rFonts w:eastAsia="Calibri"/>
                <w:i/>
                <w:iCs/>
              </w:rPr>
              <w:t>4.13</w:t>
            </w:r>
            <w:r>
              <w:rPr>
                <w:rFonts w:eastAsia="Calibri"/>
                <w:i/>
                <w:iCs/>
              </w:rPr>
              <w:fldChar w:fldCharType="end"/>
            </w:r>
            <w:r>
              <w:rPr>
                <w:rFonts w:eastAsia="Calibri"/>
                <w:i/>
                <w:iCs/>
              </w:rPr>
              <w:t>))</w:t>
            </w:r>
          </w:p>
        </w:tc>
        <w:tc>
          <w:tcPr>
            <w:tcW w:w="3117" w:type="dxa"/>
          </w:tcPr>
          <w:p w:rsidR="00187660" w:rsidRDefault="00880332">
            <w:pPr>
              <w:pStyle w:val="affb"/>
              <w:spacing w:before="60"/>
              <w:jc w:val="center"/>
            </w:pPr>
            <w:r>
              <w:rPr>
                <w:rFonts w:eastAsia="Calibri"/>
              </w:rPr>
              <w:t xml:space="preserve">Подразделы </w:t>
            </w:r>
            <w:r>
              <w:rPr>
                <w:rFonts w:eastAsia="Calibri"/>
              </w:rPr>
              <w:fldChar w:fldCharType="begin"/>
            </w:r>
            <w:r>
              <w:rPr>
                <w:rFonts w:eastAsia="Calibri"/>
              </w:rPr>
              <w:instrText xml:space="preserve"> REF _Ref186128193 \r \h </w:instrText>
            </w:r>
            <w:r>
              <w:rPr>
                <w:rFonts w:eastAsia="Calibri"/>
              </w:rPr>
            </w:r>
            <w:r>
              <w:rPr>
                <w:rFonts w:eastAsia="Calibri"/>
              </w:rPr>
              <w:fldChar w:fldCharType="separate"/>
            </w:r>
            <w:r>
              <w:rPr>
                <w:rFonts w:eastAsia="Calibri"/>
              </w:rPr>
              <w:t>4.13</w:t>
            </w:r>
            <w:r>
              <w:rPr>
                <w:rFonts w:eastAsia="Calibri"/>
              </w:rPr>
              <w:fldChar w:fldCharType="end"/>
            </w:r>
            <w:r>
              <w:rPr>
                <w:rFonts w:eastAsia="Calibri"/>
              </w:rPr>
              <w:t>, </w:t>
            </w:r>
            <w:r>
              <w:rPr>
                <w:rFonts w:eastAsia="Calibri"/>
              </w:rPr>
              <w:fldChar w:fldCharType="begin"/>
            </w:r>
            <w:r>
              <w:rPr>
                <w:rFonts w:eastAsia="Calibri"/>
              </w:rPr>
              <w:instrText xml:space="preserve"> REF _Ref125361435 \w \h </w:instrText>
            </w:r>
            <w:r>
              <w:rPr>
                <w:rFonts w:eastAsia="Calibri"/>
              </w:rPr>
            </w:r>
            <w:r>
              <w:rPr>
                <w:rFonts w:eastAsia="Calibri"/>
              </w:rPr>
              <w:fldChar w:fldCharType="separate"/>
            </w:r>
            <w:r>
              <w:rPr>
                <w:rFonts w:eastAsia="Calibri"/>
              </w:rPr>
              <w:t>8.2</w:t>
            </w:r>
            <w:r>
              <w:rPr>
                <w:rFonts w:eastAsia="Calibri"/>
              </w:rPr>
              <w:fldChar w:fldCharType="end"/>
            </w:r>
            <w:r>
              <w:rPr>
                <w:rFonts w:eastAsia="Calibri"/>
              </w:rPr>
              <w:br/>
              <w:t>(</w:t>
            </w:r>
            <w:hyperlink w:anchor="Прил03_ТребованияУчастникам">
              <w:r>
                <w:rPr>
                  <w:rStyle w:val="af6"/>
                  <w:rFonts w:eastAsia="Calibri"/>
                </w:rPr>
                <w:t>Приложение № 3</w:t>
              </w:r>
            </w:hyperlink>
            <w:r>
              <w:rPr>
                <w:rFonts w:eastAsia="Calibri"/>
              </w:rPr>
              <w:t>)</w:t>
            </w:r>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Участника специальным требованиям к Участникам</w:t>
            </w:r>
          </w:p>
          <w:p w:rsidR="00187660" w:rsidRDefault="00880332">
            <w:pPr>
              <w:pStyle w:val="affb"/>
              <w:spacing w:before="60"/>
              <w:rPr>
                <w:rFonts w:eastAsia="Calibri"/>
              </w:rPr>
            </w:pPr>
            <w:r>
              <w:rPr>
                <w:rFonts w:eastAsia="Calibri"/>
                <w:i/>
                <w:iCs/>
              </w:rPr>
              <w:t>(пункт применяется только в случае установления соответствующих требований)</w:t>
            </w:r>
          </w:p>
        </w:tc>
        <w:tc>
          <w:tcPr>
            <w:tcW w:w="3117" w:type="dxa"/>
          </w:tcPr>
          <w:p w:rsidR="00187660" w:rsidRDefault="00880332">
            <w:pPr>
              <w:pStyle w:val="affb"/>
              <w:spacing w:before="60"/>
              <w:jc w:val="center"/>
            </w:pPr>
            <w:r>
              <w:rPr>
                <w:rFonts w:eastAsia="Calibri"/>
              </w:rPr>
              <w:t>подраздел </w:t>
            </w:r>
            <w:r>
              <w:rPr>
                <w:rFonts w:eastAsia="Calibri"/>
              </w:rPr>
              <w:fldChar w:fldCharType="begin"/>
            </w:r>
            <w:r>
              <w:rPr>
                <w:rFonts w:eastAsia="Calibri"/>
              </w:rPr>
              <w:instrText xml:space="preserve"> REF _Ref125361442 \r \h </w:instrText>
            </w:r>
            <w:r>
              <w:rPr>
                <w:rFonts w:eastAsia="Calibri"/>
              </w:rPr>
            </w:r>
            <w:r>
              <w:rPr>
                <w:rFonts w:eastAsia="Calibri"/>
              </w:rPr>
              <w:fldChar w:fldCharType="separate"/>
            </w:r>
            <w:r>
              <w:rPr>
                <w:rFonts w:eastAsia="Calibri"/>
              </w:rPr>
              <w:t>8.3</w:t>
            </w:r>
            <w:r>
              <w:rPr>
                <w:rFonts w:eastAsia="Calibri"/>
              </w:rPr>
              <w:fldChar w:fldCharType="end"/>
            </w:r>
            <w:r>
              <w:rPr>
                <w:rFonts w:eastAsia="Calibri"/>
              </w:rPr>
              <w:br/>
              <w:t>(</w:t>
            </w:r>
            <w:hyperlink w:anchor="Прил03_ТребованияУчастникам">
              <w:r>
                <w:rPr>
                  <w:rStyle w:val="af6"/>
                  <w:rFonts w:eastAsia="Calibri"/>
                </w:rPr>
                <w:t>Приложение № 3</w:t>
              </w:r>
            </w:hyperlink>
            <w:r>
              <w:rPr>
                <w:rFonts w:eastAsia="Calibri"/>
              </w:rPr>
              <w:t>)</w:t>
            </w:r>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Участника квалификационным требованиям к Участникам</w:t>
            </w:r>
          </w:p>
          <w:p w:rsidR="00187660" w:rsidRDefault="00880332">
            <w:pPr>
              <w:pStyle w:val="affb"/>
              <w:spacing w:before="60"/>
              <w:rPr>
                <w:rFonts w:eastAsia="Calibri"/>
              </w:rPr>
            </w:pPr>
            <w:r>
              <w:rPr>
                <w:rFonts w:eastAsia="Calibri"/>
                <w:i/>
                <w:iCs/>
              </w:rPr>
              <w:t>(пункт применяется только в случае установления соответствующих требований)</w:t>
            </w:r>
          </w:p>
        </w:tc>
        <w:tc>
          <w:tcPr>
            <w:tcW w:w="3117" w:type="dxa"/>
          </w:tcPr>
          <w:p w:rsidR="00187660" w:rsidRDefault="00880332">
            <w:pPr>
              <w:pStyle w:val="affb"/>
              <w:spacing w:before="60"/>
              <w:jc w:val="center"/>
            </w:pPr>
            <w:r>
              <w:rPr>
                <w:rFonts w:eastAsia="Calibri"/>
              </w:rPr>
              <w:t>подраздел </w:t>
            </w:r>
            <w:r>
              <w:rPr>
                <w:rFonts w:eastAsia="Calibri"/>
              </w:rPr>
              <w:fldChar w:fldCharType="begin"/>
            </w:r>
            <w:r>
              <w:rPr>
                <w:rFonts w:eastAsia="Calibri"/>
              </w:rPr>
              <w:instrText xml:space="preserve"> REF _Ref125550270 \r \h </w:instrText>
            </w:r>
            <w:r>
              <w:rPr>
                <w:rFonts w:eastAsia="Calibri"/>
              </w:rPr>
            </w:r>
            <w:r>
              <w:rPr>
                <w:rFonts w:eastAsia="Calibri"/>
              </w:rPr>
              <w:fldChar w:fldCharType="separate"/>
            </w:r>
            <w:r>
              <w:rPr>
                <w:rFonts w:eastAsia="Calibri"/>
              </w:rPr>
              <w:t>8.4</w:t>
            </w:r>
            <w:r>
              <w:rPr>
                <w:rFonts w:eastAsia="Calibri"/>
              </w:rPr>
              <w:fldChar w:fldCharType="end"/>
            </w:r>
            <w:r>
              <w:rPr>
                <w:rFonts w:eastAsia="Calibri"/>
              </w:rPr>
              <w:br/>
              <w:t>(</w:t>
            </w:r>
            <w:hyperlink w:anchor="Прил03_ТребованияУчастникам">
              <w:r>
                <w:rPr>
                  <w:rStyle w:val="af6"/>
                  <w:rFonts w:eastAsia="Calibri"/>
                </w:rPr>
                <w:t>Приложение № 3</w:t>
              </w:r>
            </w:hyperlink>
            <w:r>
              <w:rPr>
                <w:rFonts w:eastAsia="Calibri"/>
              </w:rPr>
              <w:t>)</w:t>
            </w:r>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Генерального подрядчика установленным в отношении его требованиям:</w:t>
            </w:r>
          </w:p>
          <w:p w:rsidR="00187660" w:rsidRDefault="00880332">
            <w:pPr>
              <w:pStyle w:val="affb"/>
              <w:spacing w:before="60"/>
              <w:rPr>
                <w:i/>
                <w:iCs/>
              </w:rPr>
            </w:pPr>
            <w:r>
              <w:rPr>
                <w:rFonts w:eastAsia="Calibri"/>
                <w:i/>
                <w:iCs/>
              </w:rPr>
              <w:t xml:space="preserve">(пункт применяется только в случае проведения закупки, в которой предусмотрена возможность рассмотрения, оценки и сопоставления </w:t>
            </w:r>
            <w:r>
              <w:rPr>
                <w:rFonts w:eastAsia="Calibri"/>
                <w:i/>
                <w:iCs/>
              </w:rPr>
              <w:lastRenderedPageBreak/>
              <w:t>заявок Участников с учетом привлекаемых субподрядчиков (подраздел </w:t>
            </w:r>
            <w:r>
              <w:rPr>
                <w:rFonts w:eastAsia="Calibri"/>
                <w:i/>
                <w:iCs/>
              </w:rPr>
              <w:fldChar w:fldCharType="begin"/>
            </w:r>
            <w:r>
              <w:rPr>
                <w:rFonts w:eastAsia="Calibri"/>
                <w:i/>
                <w:iCs/>
              </w:rPr>
              <w:instrText xml:space="preserve"> REF _Ref125359973 \r \h </w:instrText>
            </w:r>
            <w:r>
              <w:rPr>
                <w:rFonts w:eastAsia="Calibri"/>
                <w:i/>
                <w:iCs/>
              </w:rPr>
            </w:r>
            <w:r>
              <w:rPr>
                <w:rFonts w:eastAsia="Calibri"/>
                <w:i/>
                <w:iCs/>
              </w:rPr>
              <w:fldChar w:fldCharType="separate"/>
            </w:r>
            <w:r>
              <w:rPr>
                <w:rFonts w:eastAsia="Calibri"/>
                <w:i/>
                <w:iCs/>
              </w:rPr>
              <w:t>1.2</w:t>
            </w:r>
            <w:r>
              <w:rPr>
                <w:rFonts w:eastAsia="Calibri"/>
                <w:i/>
                <w:iCs/>
              </w:rPr>
              <w:fldChar w:fldCharType="end"/>
            </w:r>
            <w:r>
              <w:rPr>
                <w:rFonts w:eastAsia="Calibri"/>
                <w:i/>
                <w:iCs/>
              </w:rPr>
              <w:t>, подраздел </w:t>
            </w:r>
            <w:r>
              <w:rPr>
                <w:rFonts w:eastAsia="Calibri"/>
                <w:i/>
                <w:iCs/>
              </w:rPr>
              <w:fldChar w:fldCharType="begin"/>
            </w:r>
            <w:r>
              <w:rPr>
                <w:rFonts w:eastAsia="Calibri"/>
                <w:i/>
                <w:iCs/>
              </w:rPr>
              <w:instrText xml:space="preserve"> REF _Ref125361702 \r \h </w:instrText>
            </w:r>
            <w:r>
              <w:rPr>
                <w:rFonts w:eastAsia="Calibri"/>
                <w:i/>
                <w:iCs/>
              </w:rPr>
            </w:r>
            <w:r>
              <w:rPr>
                <w:rFonts w:eastAsia="Calibri"/>
                <w:i/>
                <w:iCs/>
              </w:rPr>
              <w:fldChar w:fldCharType="separate"/>
            </w:r>
            <w:r>
              <w:rPr>
                <w:rFonts w:eastAsia="Calibri"/>
                <w:i/>
                <w:iCs/>
              </w:rPr>
              <w:t>3.2</w:t>
            </w:r>
            <w:r>
              <w:rPr>
                <w:rFonts w:eastAsia="Calibri"/>
                <w:i/>
                <w:iCs/>
              </w:rPr>
              <w:fldChar w:fldCharType="end"/>
            </w:r>
            <w:r>
              <w:rPr>
                <w:rFonts w:eastAsia="Calibri"/>
                <w:i/>
                <w:iCs/>
              </w:rPr>
              <w:t>))</w:t>
            </w:r>
          </w:p>
        </w:tc>
        <w:tc>
          <w:tcPr>
            <w:tcW w:w="3117" w:type="dxa"/>
          </w:tcPr>
          <w:p w:rsidR="00187660" w:rsidRDefault="00880332">
            <w:pPr>
              <w:pStyle w:val="affb"/>
              <w:spacing w:before="60"/>
              <w:jc w:val="center"/>
              <w:rPr>
                <w:rFonts w:eastAsia="Calibri"/>
              </w:rPr>
            </w:pPr>
            <w:r>
              <w:rPr>
                <w:rFonts w:eastAsia="Calibri"/>
                <w:b/>
                <w:bCs/>
              </w:rPr>
              <w:lastRenderedPageBreak/>
              <w:t>–</w:t>
            </w:r>
          </w:p>
        </w:tc>
        <w:tc>
          <w:tcPr>
            <w:tcW w:w="2090" w:type="dxa"/>
          </w:tcPr>
          <w:p w:rsidR="00187660" w:rsidRDefault="00880332">
            <w:pPr>
              <w:pStyle w:val="affb"/>
              <w:spacing w:before="60"/>
              <w:jc w:val="center"/>
              <w:rPr>
                <w:rFonts w:eastAsia="Calibri"/>
              </w:rPr>
            </w:pPr>
            <w:r>
              <w:rPr>
                <w:rFonts w:eastAsia="Calibri"/>
                <w:b/>
                <w:bCs/>
              </w:rPr>
              <w:t>–</w:t>
            </w:r>
          </w:p>
        </w:tc>
      </w:tr>
      <w:tr w:rsidR="00187660">
        <w:tc>
          <w:tcPr>
            <w:tcW w:w="1412" w:type="dxa"/>
          </w:tcPr>
          <w:p w:rsidR="00187660" w:rsidRDefault="00187660">
            <w:pPr>
              <w:pStyle w:val="affb"/>
              <w:numPr>
                <w:ilvl w:val="1"/>
                <w:numId w:val="6"/>
              </w:numPr>
              <w:spacing w:before="60"/>
              <w:ind w:left="170" w:firstLine="0"/>
              <w:jc w:val="center"/>
              <w:rPr>
                <w:rFonts w:eastAsia="Calibri"/>
              </w:rPr>
            </w:pPr>
          </w:p>
        </w:tc>
        <w:tc>
          <w:tcPr>
            <w:tcW w:w="8506" w:type="dxa"/>
          </w:tcPr>
          <w:p w:rsidR="00187660" w:rsidRDefault="00880332">
            <w:pPr>
              <w:pStyle w:val="affb"/>
              <w:numPr>
                <w:ilvl w:val="0"/>
                <w:numId w:val="8"/>
              </w:numPr>
              <w:spacing w:before="60"/>
              <w:ind w:left="284" w:hanging="284"/>
              <w:rPr>
                <w:rFonts w:eastAsia="Calibri"/>
              </w:rPr>
            </w:pPr>
            <w:r>
              <w:rPr>
                <w:rFonts w:eastAsia="Calibri"/>
              </w:rPr>
              <w:t>в части требований пунктов </w:t>
            </w:r>
            <w:r>
              <w:rPr>
                <w:rFonts w:eastAsia="Calibri"/>
              </w:rPr>
              <w:fldChar w:fldCharType="begin"/>
            </w:r>
            <w:r>
              <w:rPr>
                <w:rFonts w:eastAsia="Calibri"/>
              </w:rPr>
              <w:instrText xml:space="preserve"> REF _Ref125370187 \w \h </w:instrText>
            </w:r>
            <w:r>
              <w:rPr>
                <w:rFonts w:eastAsia="Calibri"/>
              </w:rPr>
            </w:r>
            <w:r>
              <w:rPr>
                <w:rFonts w:eastAsia="Calibri"/>
              </w:rPr>
              <w:fldChar w:fldCharType="separate"/>
            </w:r>
            <w:r>
              <w:rPr>
                <w:rFonts w:eastAsia="Calibri"/>
              </w:rPr>
              <w:t>1</w:t>
            </w:r>
            <w:r>
              <w:rPr>
                <w:rFonts w:eastAsia="Calibri"/>
              </w:rPr>
              <w:fldChar w:fldCharType="end"/>
            </w:r>
            <w:r>
              <w:rPr>
                <w:rFonts w:eastAsia="Calibri"/>
              </w:rPr>
              <w:t xml:space="preserve">, </w:t>
            </w:r>
            <w:r>
              <w:rPr>
                <w:rFonts w:eastAsia="Calibri"/>
              </w:rPr>
              <w:fldChar w:fldCharType="begin"/>
            </w:r>
            <w:r>
              <w:rPr>
                <w:rFonts w:eastAsia="Calibri"/>
              </w:rPr>
              <w:instrText xml:space="preserve"> REF _Ref125370199 \w \h </w:instrText>
            </w:r>
            <w:r>
              <w:rPr>
                <w:rFonts w:eastAsia="Calibri"/>
              </w:rPr>
            </w:r>
            <w:r>
              <w:rPr>
                <w:rFonts w:eastAsia="Calibri"/>
              </w:rPr>
              <w:fldChar w:fldCharType="separate"/>
            </w:r>
            <w:r>
              <w:rPr>
                <w:rFonts w:eastAsia="Calibri"/>
              </w:rPr>
              <w:t>2</w:t>
            </w:r>
            <w:r>
              <w:rPr>
                <w:rFonts w:eastAsia="Calibri"/>
              </w:rPr>
              <w:fldChar w:fldCharType="end"/>
            </w:r>
            <w:r>
              <w:rPr>
                <w:rFonts w:eastAsia="Calibri"/>
              </w:rPr>
              <w:t xml:space="preserve">, </w:t>
            </w:r>
            <w:r>
              <w:rPr>
                <w:rFonts w:eastAsia="Calibri"/>
              </w:rPr>
              <w:fldChar w:fldCharType="begin"/>
            </w:r>
            <w:r>
              <w:rPr>
                <w:rFonts w:eastAsia="Calibri"/>
              </w:rPr>
              <w:instrText xml:space="preserve"> REF _Ref125553847 \w \h </w:instrText>
            </w:r>
            <w:r>
              <w:rPr>
                <w:rFonts w:eastAsia="Calibri"/>
              </w:rPr>
            </w:r>
            <w:r>
              <w:rPr>
                <w:rFonts w:eastAsia="Calibri"/>
              </w:rPr>
              <w:fldChar w:fldCharType="separate"/>
            </w:r>
            <w:r>
              <w:rPr>
                <w:rFonts w:eastAsia="Calibri"/>
              </w:rPr>
              <w:t>4</w:t>
            </w:r>
            <w:r>
              <w:rPr>
                <w:rFonts w:eastAsia="Calibri"/>
              </w:rPr>
              <w:fldChar w:fldCharType="end"/>
            </w:r>
          </w:p>
        </w:tc>
        <w:tc>
          <w:tcPr>
            <w:tcW w:w="3117" w:type="dxa"/>
          </w:tcPr>
          <w:p w:rsidR="00187660" w:rsidRDefault="00880332">
            <w:pPr>
              <w:pStyle w:val="affb"/>
              <w:spacing w:before="60"/>
              <w:jc w:val="center"/>
            </w:pPr>
            <w:r>
              <w:rPr>
                <w:rFonts w:eastAsia="Calibri"/>
              </w:rPr>
              <w:t>подраздел </w:t>
            </w:r>
            <w:r>
              <w:rPr>
                <w:rFonts w:eastAsia="Calibri"/>
              </w:rPr>
              <w:fldChar w:fldCharType="begin"/>
            </w:r>
            <w:r>
              <w:rPr>
                <w:rFonts w:eastAsia="Calibri"/>
              </w:rPr>
              <w:instrText xml:space="preserve"> REF _Ref125709777 \r \h </w:instrText>
            </w:r>
            <w:r>
              <w:rPr>
                <w:rFonts w:eastAsia="Calibri"/>
              </w:rPr>
            </w:r>
            <w:r>
              <w:rPr>
                <w:rFonts w:eastAsia="Calibri"/>
              </w:rPr>
              <w:fldChar w:fldCharType="separate"/>
            </w:r>
            <w:r>
              <w:rPr>
                <w:rFonts w:eastAsia="Calibri"/>
              </w:rPr>
              <w:t>8.5</w:t>
            </w:r>
            <w:r>
              <w:rPr>
                <w:rFonts w:eastAsia="Calibri"/>
              </w:rPr>
              <w:fldChar w:fldCharType="end"/>
            </w:r>
            <w:r>
              <w:rPr>
                <w:rFonts w:eastAsia="Calibri"/>
              </w:rPr>
              <w:br/>
              <w:t>(</w:t>
            </w:r>
            <w:hyperlink w:anchor="Прил03_ТребованияУчастникам">
              <w:r>
                <w:rPr>
                  <w:rStyle w:val="af6"/>
                  <w:rFonts w:eastAsia="Calibri"/>
                </w:rPr>
                <w:t>Приложение № 3</w:t>
              </w:r>
            </w:hyperlink>
            <w:r>
              <w:rPr>
                <w:rFonts w:eastAsia="Calibri"/>
              </w:rPr>
              <w:t>)</w:t>
            </w:r>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1"/>
                <w:numId w:val="6"/>
              </w:numPr>
              <w:spacing w:before="60"/>
              <w:ind w:left="170" w:firstLine="0"/>
              <w:jc w:val="center"/>
              <w:rPr>
                <w:rFonts w:eastAsia="Calibri"/>
              </w:rPr>
            </w:pPr>
          </w:p>
        </w:tc>
        <w:tc>
          <w:tcPr>
            <w:tcW w:w="8506" w:type="dxa"/>
          </w:tcPr>
          <w:p w:rsidR="00187660" w:rsidRDefault="00880332">
            <w:pPr>
              <w:pStyle w:val="affb"/>
              <w:numPr>
                <w:ilvl w:val="0"/>
                <w:numId w:val="8"/>
              </w:numPr>
              <w:spacing w:before="60"/>
              <w:ind w:left="284" w:hanging="284"/>
              <w:rPr>
                <w:rFonts w:eastAsia="Calibri"/>
              </w:rPr>
            </w:pPr>
            <w:r>
              <w:rPr>
                <w:rFonts w:eastAsia="Calibri"/>
              </w:rPr>
              <w:t>в части требований пункта </w:t>
            </w:r>
            <w:r>
              <w:rPr>
                <w:rFonts w:eastAsia="Calibri"/>
              </w:rPr>
              <w:fldChar w:fldCharType="begin"/>
            </w:r>
            <w:r>
              <w:rPr>
                <w:rFonts w:eastAsia="Calibri"/>
              </w:rPr>
              <w:instrText xml:space="preserve"> REF _Ref125370193 \w \h </w:instrText>
            </w:r>
            <w:r>
              <w:rPr>
                <w:rFonts w:eastAsia="Calibri"/>
              </w:rPr>
            </w:r>
            <w:r>
              <w:rPr>
                <w:rFonts w:eastAsia="Calibri"/>
              </w:rPr>
              <w:fldChar w:fldCharType="separate"/>
            </w:r>
            <w:r>
              <w:rPr>
                <w:rFonts w:eastAsia="Calibri"/>
              </w:rPr>
              <w:t>3</w:t>
            </w:r>
            <w:r>
              <w:rPr>
                <w:rFonts w:eastAsia="Calibri"/>
              </w:rPr>
              <w:fldChar w:fldCharType="end"/>
            </w:r>
          </w:p>
        </w:tc>
        <w:tc>
          <w:tcPr>
            <w:tcW w:w="3117" w:type="dxa"/>
          </w:tcPr>
          <w:p w:rsidR="00187660" w:rsidRDefault="00880332">
            <w:pPr>
              <w:pStyle w:val="affb"/>
              <w:spacing w:before="60"/>
              <w:jc w:val="center"/>
            </w:pPr>
            <w:r>
              <w:rPr>
                <w:rFonts w:eastAsia="Calibri"/>
              </w:rPr>
              <w:t>подраздел </w:t>
            </w:r>
            <w:r>
              <w:rPr>
                <w:rFonts w:eastAsia="Calibri"/>
              </w:rPr>
              <w:fldChar w:fldCharType="begin"/>
            </w:r>
            <w:r>
              <w:rPr>
                <w:rFonts w:eastAsia="Calibri"/>
              </w:rPr>
              <w:instrText xml:space="preserve"> REF _Ref125709777 \r \h </w:instrText>
            </w:r>
            <w:r>
              <w:rPr>
                <w:rFonts w:eastAsia="Calibri"/>
              </w:rPr>
            </w:r>
            <w:r>
              <w:rPr>
                <w:rFonts w:eastAsia="Calibri"/>
              </w:rPr>
              <w:fldChar w:fldCharType="separate"/>
            </w:r>
            <w:r>
              <w:rPr>
                <w:rFonts w:eastAsia="Calibri"/>
              </w:rPr>
              <w:t>8.5</w:t>
            </w:r>
            <w:r>
              <w:rPr>
                <w:rFonts w:eastAsia="Calibri"/>
              </w:rPr>
              <w:fldChar w:fldCharType="end"/>
            </w:r>
            <w:r>
              <w:rPr>
                <w:rFonts w:eastAsia="Calibri"/>
              </w:rPr>
              <w:br/>
              <w:t>(</w:t>
            </w:r>
            <w:hyperlink w:anchor="Прил03_ТребованияУчастникам">
              <w:r>
                <w:rPr>
                  <w:rStyle w:val="af6"/>
                  <w:rFonts w:eastAsia="Calibri"/>
                </w:rPr>
                <w:t>Приложение № 3</w:t>
              </w:r>
            </w:hyperlink>
            <w:r>
              <w:rPr>
                <w:rFonts w:eastAsia="Calibri"/>
              </w:rPr>
              <w:t>)</w:t>
            </w:r>
          </w:p>
        </w:tc>
        <w:tc>
          <w:tcPr>
            <w:tcW w:w="2090" w:type="dxa"/>
          </w:tcPr>
          <w:p w:rsidR="00187660" w:rsidRDefault="00880332">
            <w:pPr>
              <w:pStyle w:val="affb"/>
              <w:spacing w:before="60"/>
              <w:jc w:val="center"/>
              <w:rPr>
                <w:rFonts w:eastAsia="Calibri"/>
              </w:rPr>
            </w:pPr>
            <w:r>
              <w:rPr>
                <w:rFonts w:eastAsia="Calibri"/>
              </w:rPr>
              <w:t>Орг, Тех</w:t>
            </w:r>
          </w:p>
        </w:tc>
      </w:tr>
      <w:tr w:rsidR="00187660">
        <w:tc>
          <w:tcPr>
            <w:tcW w:w="9918" w:type="dxa"/>
            <w:gridSpan w:val="2"/>
          </w:tcPr>
          <w:p w:rsidR="00187660" w:rsidRDefault="00880332">
            <w:pPr>
              <w:pStyle w:val="affb"/>
              <w:keepNext/>
              <w:spacing w:before="60"/>
              <w:rPr>
                <w:b/>
                <w:bCs/>
              </w:rPr>
            </w:pPr>
            <w:r>
              <w:rPr>
                <w:rFonts w:eastAsia="Calibri"/>
                <w:b/>
                <w:bCs/>
              </w:rPr>
              <w:t xml:space="preserve">Соответствие Технического предложения Участника </w:t>
            </w:r>
            <w:hyperlink w:anchor="Прил01_ТехТребования">
              <w:r>
                <w:rPr>
                  <w:rStyle w:val="af6"/>
                  <w:rFonts w:eastAsia="Calibri"/>
                  <w:b/>
                  <w:bCs/>
                </w:rPr>
                <w:t>Техническим требованиям (Приложение № 1)</w:t>
              </w:r>
            </w:hyperlink>
            <w:r>
              <w:rPr>
                <w:rFonts w:eastAsia="Calibri"/>
                <w:b/>
                <w:bCs/>
              </w:rPr>
              <w:t>, в том числе:</w:t>
            </w:r>
          </w:p>
        </w:tc>
        <w:tc>
          <w:tcPr>
            <w:tcW w:w="3117" w:type="dxa"/>
          </w:tcPr>
          <w:p w:rsidR="00187660" w:rsidRDefault="00880332">
            <w:pPr>
              <w:pStyle w:val="affb"/>
              <w:keepNext/>
              <w:spacing w:before="60"/>
              <w:jc w:val="center"/>
              <w:rPr>
                <w:b/>
                <w:bCs/>
              </w:rPr>
            </w:pPr>
            <w:r>
              <w:rPr>
                <w:rFonts w:eastAsia="Calibri"/>
                <w:b/>
                <w:bCs/>
              </w:rPr>
              <w:t>–</w:t>
            </w:r>
          </w:p>
        </w:tc>
        <w:tc>
          <w:tcPr>
            <w:tcW w:w="2090" w:type="dxa"/>
          </w:tcPr>
          <w:p w:rsidR="00187660" w:rsidRDefault="00880332">
            <w:pPr>
              <w:pStyle w:val="affb"/>
              <w:keepNext/>
              <w:spacing w:before="60"/>
              <w:jc w:val="center"/>
              <w:rPr>
                <w:b/>
                <w:bCs/>
              </w:rPr>
            </w:pPr>
            <w:r>
              <w:rPr>
                <w:rFonts w:eastAsia="Calibri"/>
                <w:b/>
                <w:bCs/>
              </w:rPr>
              <w:t>–</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предложения требованиям к стране происхождения поставляемого товара, установленным в Технических требованиях</w:t>
            </w:r>
          </w:p>
          <w:p w:rsidR="00187660" w:rsidRDefault="00880332">
            <w:pPr>
              <w:pStyle w:val="affb"/>
              <w:spacing w:before="60"/>
              <w:rPr>
                <w:i/>
                <w:iCs/>
              </w:rPr>
            </w:pPr>
            <w:r>
              <w:rPr>
                <w:rFonts w:eastAsia="Calibri"/>
                <w:i/>
                <w:iCs/>
              </w:rPr>
              <w:t>(пункт применяется только в случае исполнения Заказчиком</w:t>
            </w:r>
            <w:r>
              <w:rPr>
                <w:rFonts w:eastAsia="Calibri"/>
              </w:rPr>
              <w:t xml:space="preserve"> </w:t>
            </w:r>
            <w:r>
              <w:rPr>
                <w:rFonts w:eastAsia="Calibri"/>
                <w:i/>
                <w:iCs/>
              </w:rPr>
              <w:t>норм в части минимальной обязательной доли закупок товаров российского происхождения (подраздел </w:t>
            </w:r>
            <w:r>
              <w:rPr>
                <w:rFonts w:eastAsia="Calibri"/>
                <w:i/>
                <w:iCs/>
              </w:rPr>
              <w:fldChar w:fldCharType="begin"/>
            </w:r>
            <w:r>
              <w:rPr>
                <w:rFonts w:eastAsia="Calibri"/>
                <w:i/>
                <w:iCs/>
              </w:rPr>
              <w:instrText xml:space="preserve"> REF _Ref186128193 \r \h </w:instrText>
            </w:r>
            <w:r>
              <w:rPr>
                <w:rFonts w:eastAsia="Calibri"/>
                <w:i/>
                <w:iCs/>
              </w:rPr>
            </w:r>
            <w:r>
              <w:rPr>
                <w:rFonts w:eastAsia="Calibri"/>
                <w:i/>
                <w:iCs/>
              </w:rPr>
              <w:fldChar w:fldCharType="separate"/>
            </w:r>
            <w:r>
              <w:rPr>
                <w:rFonts w:eastAsia="Calibri"/>
                <w:i/>
                <w:iCs/>
              </w:rPr>
              <w:t>4.13</w:t>
            </w:r>
            <w:r>
              <w:rPr>
                <w:rFonts w:eastAsia="Calibri"/>
                <w:i/>
                <w:iCs/>
              </w:rPr>
              <w:fldChar w:fldCharType="end"/>
            </w:r>
            <w:r>
              <w:rPr>
                <w:rFonts w:eastAsia="Calibri"/>
                <w:i/>
                <w:iCs/>
              </w:rPr>
              <w:t>))</w:t>
            </w:r>
          </w:p>
        </w:tc>
        <w:tc>
          <w:tcPr>
            <w:tcW w:w="3117" w:type="dxa"/>
          </w:tcPr>
          <w:p w:rsidR="00187660" w:rsidRDefault="00880332">
            <w:pPr>
              <w:pStyle w:val="affb"/>
              <w:spacing w:before="60"/>
              <w:jc w:val="center"/>
            </w:pPr>
            <w:r>
              <w:rPr>
                <w:rFonts w:eastAsia="Calibri"/>
              </w:rPr>
              <w:t>подразделы </w:t>
            </w:r>
            <w:r>
              <w:rPr>
                <w:rFonts w:eastAsia="Calibri"/>
              </w:rPr>
              <w:fldChar w:fldCharType="begin"/>
            </w:r>
            <w:r>
              <w:rPr>
                <w:rFonts w:eastAsia="Calibri"/>
              </w:rPr>
              <w:instrText xml:space="preserve"> REF _Ref130394681 \r \h </w:instrText>
            </w:r>
            <w:r>
              <w:rPr>
                <w:rFonts w:eastAsia="Calibri"/>
              </w:rPr>
            </w:r>
            <w:r>
              <w:rPr>
                <w:rFonts w:eastAsia="Calibri"/>
              </w:rPr>
              <w:fldChar w:fldCharType="separate"/>
            </w:r>
            <w:r>
              <w:rPr>
                <w:rFonts w:eastAsia="Calibri"/>
              </w:rPr>
              <w:t>4.3</w:t>
            </w:r>
            <w:r>
              <w:rPr>
                <w:rFonts w:eastAsia="Calibri"/>
              </w:rPr>
              <w:fldChar w:fldCharType="end"/>
            </w:r>
            <w:r>
              <w:rPr>
                <w:rFonts w:eastAsia="Calibri"/>
              </w:rPr>
              <w:t xml:space="preserve">, </w:t>
            </w:r>
            <w:r>
              <w:rPr>
                <w:rFonts w:eastAsia="Calibri"/>
              </w:rPr>
              <w:fldChar w:fldCharType="begin"/>
            </w:r>
            <w:r>
              <w:rPr>
                <w:rFonts w:eastAsia="Calibri"/>
              </w:rPr>
              <w:instrText xml:space="preserve"> REF _Ref186128193 \r \h </w:instrText>
            </w:r>
            <w:r>
              <w:rPr>
                <w:rFonts w:eastAsia="Calibri"/>
              </w:rPr>
            </w:r>
            <w:r>
              <w:rPr>
                <w:rFonts w:eastAsia="Calibri"/>
              </w:rPr>
              <w:fldChar w:fldCharType="separate"/>
            </w:r>
            <w:r>
              <w:rPr>
                <w:rFonts w:eastAsia="Calibri"/>
              </w:rPr>
              <w:t>4.13</w:t>
            </w:r>
            <w:r>
              <w:rPr>
                <w:rFonts w:eastAsia="Calibri"/>
              </w:rPr>
              <w:fldChar w:fldCharType="end"/>
            </w:r>
            <w:r>
              <w:rPr>
                <w:rFonts w:eastAsia="Calibri"/>
              </w:rPr>
              <w:br/>
            </w:r>
            <w:hyperlink w:anchor="Прил01_ТехТребования">
              <w:r>
                <w:rPr>
                  <w:rStyle w:val="af6"/>
                  <w:rFonts w:eastAsia="Calibri"/>
                </w:rPr>
                <w:t>Приложение № 1</w:t>
              </w:r>
            </w:hyperlink>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pPr>
            <w:r>
              <w:rPr>
                <w:rFonts w:eastAsia="Calibri"/>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af6"/>
                  <w:rFonts w:eastAsia="Calibri"/>
                </w:rPr>
                <w:t>Технических требованиях (Приложение № 1)</w:t>
              </w:r>
            </w:hyperlink>
          </w:p>
        </w:tc>
        <w:tc>
          <w:tcPr>
            <w:tcW w:w="3117" w:type="dxa"/>
          </w:tcPr>
          <w:p w:rsidR="00187660" w:rsidRDefault="00880332">
            <w:pPr>
              <w:pStyle w:val="affb"/>
              <w:spacing w:before="60"/>
              <w:jc w:val="center"/>
            </w:pPr>
            <w:r>
              <w:rPr>
                <w:rFonts w:eastAsia="Calibri"/>
              </w:rPr>
              <w:t>подраздел </w:t>
            </w:r>
            <w:r>
              <w:rPr>
                <w:rFonts w:eastAsia="Calibri"/>
              </w:rPr>
              <w:fldChar w:fldCharType="begin"/>
            </w:r>
            <w:r>
              <w:rPr>
                <w:rFonts w:eastAsia="Calibri"/>
              </w:rPr>
              <w:instrText xml:space="preserve"> REF _Ref130394681 \r \h </w:instrText>
            </w:r>
            <w:r>
              <w:rPr>
                <w:rFonts w:eastAsia="Calibri"/>
              </w:rPr>
            </w:r>
            <w:r>
              <w:rPr>
                <w:rFonts w:eastAsia="Calibri"/>
              </w:rPr>
              <w:fldChar w:fldCharType="separate"/>
            </w:r>
            <w:r>
              <w:rPr>
                <w:rFonts w:eastAsia="Calibri"/>
              </w:rPr>
              <w:t>4.3</w:t>
            </w:r>
            <w:r>
              <w:rPr>
                <w:rFonts w:eastAsia="Calibri"/>
              </w:rPr>
              <w:fldChar w:fldCharType="end"/>
            </w:r>
            <w:r>
              <w:rPr>
                <w:rFonts w:eastAsia="Calibri"/>
              </w:rPr>
              <w:br/>
            </w:r>
            <w:hyperlink w:anchor="Прил01_ТехТребования">
              <w:r>
                <w:rPr>
                  <w:rStyle w:val="af6"/>
                  <w:rFonts w:eastAsia="Calibri"/>
                </w:rPr>
                <w:t>Приложение № 1</w:t>
              </w:r>
            </w:hyperlink>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pPr>
            <w:r>
              <w:rPr>
                <w:rFonts w:eastAsia="Calibri"/>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af6"/>
                  <w:rFonts w:eastAsia="Calibri"/>
                </w:rPr>
                <w:t>Технических требованиях (Приложение № 1)</w:t>
              </w:r>
            </w:hyperlink>
          </w:p>
        </w:tc>
        <w:tc>
          <w:tcPr>
            <w:tcW w:w="3117" w:type="dxa"/>
          </w:tcPr>
          <w:p w:rsidR="00187660" w:rsidRDefault="00880332">
            <w:pPr>
              <w:pStyle w:val="affb"/>
              <w:spacing w:before="60"/>
              <w:jc w:val="center"/>
            </w:pPr>
            <w:r>
              <w:rPr>
                <w:rFonts w:eastAsia="Calibri"/>
              </w:rPr>
              <w:t>подраздел </w:t>
            </w:r>
            <w:r>
              <w:rPr>
                <w:rFonts w:eastAsia="Calibri"/>
              </w:rPr>
              <w:fldChar w:fldCharType="begin"/>
            </w:r>
            <w:r>
              <w:rPr>
                <w:rFonts w:eastAsia="Calibri"/>
              </w:rPr>
              <w:instrText xml:space="preserve"> REF _Ref130394681 \r \h </w:instrText>
            </w:r>
            <w:r>
              <w:rPr>
                <w:rFonts w:eastAsia="Calibri"/>
              </w:rPr>
            </w:r>
            <w:r>
              <w:rPr>
                <w:rFonts w:eastAsia="Calibri"/>
              </w:rPr>
              <w:fldChar w:fldCharType="separate"/>
            </w:r>
            <w:r>
              <w:rPr>
                <w:rFonts w:eastAsia="Calibri"/>
              </w:rPr>
              <w:t>4.3</w:t>
            </w:r>
            <w:r>
              <w:rPr>
                <w:rFonts w:eastAsia="Calibri"/>
              </w:rPr>
              <w:fldChar w:fldCharType="end"/>
            </w:r>
            <w:r>
              <w:rPr>
                <w:rFonts w:eastAsia="Calibri"/>
              </w:rPr>
              <w:br/>
            </w:r>
            <w:hyperlink w:anchor="Прил01_ТехТребования">
              <w:r>
                <w:rPr>
                  <w:rStyle w:val="af6"/>
                  <w:rFonts w:eastAsia="Calibri"/>
                </w:rPr>
                <w:t>Приложение № 1</w:t>
              </w:r>
            </w:hyperlink>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pPr>
            <w:r>
              <w:rPr>
                <w:rFonts w:eastAsia="Calibri"/>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af6"/>
                  <w:rFonts w:eastAsia="Calibri"/>
                </w:rPr>
                <w:t>Технических требованиях (Приложение № 1)</w:t>
              </w:r>
            </w:hyperlink>
            <w:r>
              <w:rPr>
                <w:rFonts w:eastAsia="Calibri"/>
              </w:rPr>
              <w:t xml:space="preserve"> и (или) в </w:t>
            </w:r>
            <w:hyperlink w:anchor="Прил02_ПроектДоговора">
              <w:r>
                <w:rPr>
                  <w:rStyle w:val="af6"/>
                  <w:rFonts w:eastAsia="Calibri"/>
                </w:rPr>
                <w:t>Проекте договора (Приложение № 2)</w:t>
              </w:r>
            </w:hyperlink>
            <w:r>
              <w:rPr>
                <w:rFonts w:eastAsia="Calibri"/>
              </w:rPr>
              <w:t>, или согласие с ними в Письме о подаче оферты</w:t>
            </w:r>
          </w:p>
        </w:tc>
        <w:tc>
          <w:tcPr>
            <w:tcW w:w="3117" w:type="dxa"/>
          </w:tcPr>
          <w:p w:rsidR="00187660" w:rsidRDefault="00C77B9B">
            <w:pPr>
              <w:pStyle w:val="affb"/>
              <w:spacing w:before="60"/>
              <w:jc w:val="center"/>
            </w:pPr>
            <w:hyperlink w:anchor="Прил01_ТехТребования">
              <w:r w:rsidR="00880332">
                <w:rPr>
                  <w:rStyle w:val="af6"/>
                  <w:rFonts w:eastAsia="Calibri"/>
                </w:rPr>
                <w:t>Приложение № 1</w:t>
              </w:r>
            </w:hyperlink>
            <w:r w:rsidR="00880332">
              <w:rPr>
                <w:rFonts w:eastAsia="Calibri"/>
              </w:rPr>
              <w:t>,</w:t>
            </w:r>
            <w:r w:rsidR="00880332">
              <w:rPr>
                <w:rFonts w:eastAsia="Calibri"/>
              </w:rPr>
              <w:br/>
            </w:r>
            <w:hyperlink w:anchor="Прил02_ПроектДоговора">
              <w:r w:rsidR="00880332">
                <w:rPr>
                  <w:rStyle w:val="af6"/>
                  <w:rFonts w:eastAsia="Calibri"/>
                </w:rPr>
                <w:t>Приложение № 2</w:t>
              </w:r>
            </w:hyperlink>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pPr>
            <w:r>
              <w:rPr>
                <w:rFonts w:eastAsia="Calibri"/>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af6"/>
                  <w:rFonts w:eastAsia="Calibri"/>
                </w:rPr>
                <w:t>Технических требованиях (Приложение № 1)</w:t>
              </w:r>
            </w:hyperlink>
            <w:r>
              <w:rPr>
                <w:rFonts w:eastAsia="Calibri"/>
              </w:rPr>
              <w:t xml:space="preserve"> и (или) в </w:t>
            </w:r>
            <w:hyperlink w:anchor="Прил02_ПроектДоговора">
              <w:r>
                <w:rPr>
                  <w:rStyle w:val="af6"/>
                  <w:rFonts w:eastAsia="Calibri"/>
                </w:rPr>
                <w:t>Проекте договора (Приложение № 2)</w:t>
              </w:r>
            </w:hyperlink>
          </w:p>
          <w:p w:rsidR="00187660" w:rsidRDefault="00880332">
            <w:pPr>
              <w:pStyle w:val="affb"/>
              <w:spacing w:before="60"/>
              <w:rPr>
                <w:rFonts w:eastAsia="Calibri"/>
              </w:rPr>
            </w:pPr>
            <w:r>
              <w:rPr>
                <w:rFonts w:eastAsia="Calibri"/>
                <w:i/>
                <w:iCs/>
              </w:rPr>
              <w:t>(пункт применяется только в случае установления соответствующих требований)</w:t>
            </w:r>
          </w:p>
        </w:tc>
        <w:tc>
          <w:tcPr>
            <w:tcW w:w="3117" w:type="dxa"/>
          </w:tcPr>
          <w:p w:rsidR="00187660" w:rsidRDefault="00C77B9B">
            <w:pPr>
              <w:pStyle w:val="affb"/>
              <w:spacing w:before="60"/>
              <w:jc w:val="center"/>
            </w:pPr>
            <w:hyperlink w:anchor="Прил01_ТехТребования">
              <w:r w:rsidR="00880332">
                <w:rPr>
                  <w:rStyle w:val="af6"/>
                  <w:rFonts w:eastAsia="Calibri"/>
                </w:rPr>
                <w:t>Приложение № 1</w:t>
              </w:r>
            </w:hyperlink>
            <w:r w:rsidR="00880332">
              <w:rPr>
                <w:rFonts w:eastAsia="Calibri"/>
              </w:rPr>
              <w:t>,</w:t>
            </w:r>
            <w:r w:rsidR="00880332">
              <w:rPr>
                <w:rFonts w:eastAsia="Calibri"/>
              </w:rPr>
              <w:br/>
            </w:r>
            <w:hyperlink w:anchor="Прил02_ПроектДоговора">
              <w:r w:rsidR="00880332">
                <w:rPr>
                  <w:rStyle w:val="af6"/>
                  <w:rFonts w:eastAsia="Calibri"/>
                </w:rPr>
                <w:t>Приложение № 2</w:t>
              </w:r>
            </w:hyperlink>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pPr>
            <w:r>
              <w:rPr>
                <w:rFonts w:eastAsia="Calibri"/>
              </w:rPr>
              <w:t xml:space="preserve">Соответствие предлагаемой к поставке продукции иным требованиям, установленным в </w:t>
            </w:r>
            <w:hyperlink w:anchor="Прил01_ТехТребования">
              <w:r>
                <w:rPr>
                  <w:rStyle w:val="af6"/>
                  <w:rFonts w:eastAsia="Calibri"/>
                </w:rPr>
                <w:t>Технических требованиях (Приложение № 1)</w:t>
              </w:r>
            </w:hyperlink>
            <w:r>
              <w:rPr>
                <w:rFonts w:eastAsia="Calibri"/>
              </w:rPr>
              <w:t>, с предоставлением требуемых подтверждающих документов / сведений</w:t>
            </w:r>
          </w:p>
          <w:p w:rsidR="00187660" w:rsidRDefault="00880332">
            <w:pPr>
              <w:pStyle w:val="affb"/>
              <w:spacing w:before="60"/>
              <w:rPr>
                <w:rFonts w:eastAsia="Calibri"/>
              </w:rPr>
            </w:pPr>
            <w:r>
              <w:rPr>
                <w:rFonts w:eastAsia="Calibri"/>
                <w:i/>
                <w:iCs/>
              </w:rPr>
              <w:t>(пункт применяется только в случае установления соответствующих требований)</w:t>
            </w:r>
          </w:p>
        </w:tc>
        <w:tc>
          <w:tcPr>
            <w:tcW w:w="3117" w:type="dxa"/>
          </w:tcPr>
          <w:p w:rsidR="00187660" w:rsidRDefault="00C77B9B">
            <w:pPr>
              <w:pStyle w:val="affb"/>
              <w:spacing w:before="60"/>
              <w:jc w:val="center"/>
            </w:pPr>
            <w:hyperlink w:anchor="Прил01_ТехТребования">
              <w:r w:rsidR="00880332">
                <w:rPr>
                  <w:rStyle w:val="af6"/>
                  <w:rFonts w:eastAsia="Calibri"/>
                </w:rPr>
                <w:t>Приложение № 1</w:t>
              </w:r>
            </w:hyperlink>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9918" w:type="dxa"/>
            <w:gridSpan w:val="2"/>
          </w:tcPr>
          <w:p w:rsidR="00187660" w:rsidRDefault="00880332">
            <w:pPr>
              <w:pStyle w:val="affb"/>
              <w:keepNext/>
              <w:spacing w:before="60"/>
              <w:rPr>
                <w:rFonts w:eastAsia="Calibri"/>
              </w:rPr>
            </w:pPr>
            <w:r>
              <w:rPr>
                <w:rFonts w:eastAsia="Calibri"/>
                <w:b/>
                <w:bCs/>
              </w:rPr>
              <w:t>Соответствие Коммерческого предложения Участника требованиям Документации о закупке, в том числе:</w:t>
            </w:r>
          </w:p>
        </w:tc>
        <w:tc>
          <w:tcPr>
            <w:tcW w:w="3117" w:type="dxa"/>
          </w:tcPr>
          <w:p w:rsidR="00187660" w:rsidRDefault="00880332">
            <w:pPr>
              <w:pStyle w:val="affb"/>
              <w:spacing w:before="60"/>
              <w:jc w:val="center"/>
              <w:rPr>
                <w:rFonts w:eastAsia="Calibri"/>
              </w:rPr>
            </w:pPr>
            <w:r>
              <w:rPr>
                <w:rFonts w:eastAsia="Calibri"/>
                <w:b/>
                <w:bCs/>
              </w:rPr>
              <w:t>–</w:t>
            </w:r>
          </w:p>
        </w:tc>
        <w:tc>
          <w:tcPr>
            <w:tcW w:w="2090" w:type="dxa"/>
          </w:tcPr>
          <w:p w:rsidR="00187660" w:rsidRDefault="00880332">
            <w:pPr>
              <w:pStyle w:val="affb"/>
              <w:spacing w:before="60"/>
              <w:jc w:val="center"/>
              <w:rPr>
                <w:rFonts w:eastAsia="Calibri"/>
              </w:rPr>
            </w:pPr>
            <w:r>
              <w:rPr>
                <w:rFonts w:eastAsia="Calibri"/>
                <w:b/>
                <w:bCs/>
              </w:rPr>
              <w:t>–</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Pr>
          <w:p w:rsidR="00187660" w:rsidRDefault="00880332">
            <w:pPr>
              <w:pStyle w:val="affb"/>
              <w:spacing w:before="60"/>
              <w:jc w:val="center"/>
              <w:rPr>
                <w:rFonts w:eastAsia="Calibri"/>
              </w:rPr>
            </w:pPr>
            <w:r>
              <w:rPr>
                <w:rFonts w:eastAsia="Calibri"/>
              </w:rPr>
              <w:t>подразделы </w:t>
            </w:r>
            <w:r>
              <w:rPr>
                <w:rFonts w:eastAsia="Calibri"/>
              </w:rPr>
              <w:fldChar w:fldCharType="begin"/>
            </w:r>
            <w:r>
              <w:rPr>
                <w:rFonts w:eastAsia="Calibri"/>
              </w:rPr>
              <w:instrText xml:space="preserve"> REF _Ref130394681 \r \h </w:instrText>
            </w:r>
            <w:r>
              <w:rPr>
                <w:rFonts w:eastAsia="Calibri"/>
              </w:rPr>
            </w:r>
            <w:r>
              <w:rPr>
                <w:rFonts w:eastAsia="Calibri"/>
              </w:rPr>
              <w:fldChar w:fldCharType="separate"/>
            </w:r>
            <w:r>
              <w:rPr>
                <w:rFonts w:eastAsia="Calibri"/>
              </w:rPr>
              <w:t>4.3</w:t>
            </w:r>
            <w:r>
              <w:rPr>
                <w:rFonts w:eastAsia="Calibri"/>
              </w:rPr>
              <w:fldChar w:fldCharType="end"/>
            </w:r>
            <w:r>
              <w:rPr>
                <w:rFonts w:eastAsia="Calibri"/>
              </w:rPr>
              <w:t xml:space="preserve">, </w:t>
            </w:r>
            <w:r>
              <w:rPr>
                <w:rFonts w:eastAsia="Calibri"/>
              </w:rPr>
              <w:fldChar w:fldCharType="begin"/>
            </w:r>
            <w:r>
              <w:rPr>
                <w:rFonts w:eastAsia="Calibri"/>
              </w:rPr>
              <w:instrText xml:space="preserve"> REF _Ref135749133 \r \h </w:instrText>
            </w:r>
            <w:r>
              <w:rPr>
                <w:rFonts w:eastAsia="Calibri"/>
              </w:rPr>
            </w:r>
            <w:r>
              <w:rPr>
                <w:rFonts w:eastAsia="Calibri"/>
              </w:rPr>
              <w:fldChar w:fldCharType="separate"/>
            </w:r>
            <w:r>
              <w:rPr>
                <w:rFonts w:eastAsia="Calibri"/>
              </w:rPr>
              <w:t>4.9</w:t>
            </w:r>
            <w:r>
              <w:rPr>
                <w:rFonts w:eastAsia="Calibri"/>
              </w:rPr>
              <w:fldChar w:fldCharType="end"/>
            </w:r>
          </w:p>
          <w:p w:rsidR="00187660" w:rsidRDefault="00880332">
            <w:pPr>
              <w:pStyle w:val="affb"/>
              <w:spacing w:before="60"/>
              <w:jc w:val="center"/>
            </w:pPr>
            <w:r>
              <w:rPr>
                <w:rFonts w:eastAsia="Calibri"/>
              </w:rPr>
              <w:t>Приложение №1,</w:t>
            </w:r>
            <w:r>
              <w:rPr>
                <w:rFonts w:eastAsia="Calibri"/>
              </w:rPr>
              <w:br/>
            </w:r>
            <w:hyperlink w:anchor="Прил04_ФормыЗаявки">
              <w:r>
                <w:rPr>
                  <w:rStyle w:val="af6"/>
                  <w:rFonts w:eastAsia="Calibri"/>
                </w:rPr>
                <w:t>Приложение № 4</w:t>
              </w:r>
            </w:hyperlink>
          </w:p>
        </w:tc>
        <w:tc>
          <w:tcPr>
            <w:tcW w:w="2090" w:type="dxa"/>
          </w:tcPr>
          <w:p w:rsidR="00187660" w:rsidRDefault="00880332">
            <w:pPr>
              <w:pStyle w:val="affb"/>
              <w:spacing w:before="60"/>
              <w:jc w:val="center"/>
              <w:rPr>
                <w:rFonts w:eastAsia="Calibri"/>
              </w:rPr>
            </w:pPr>
            <w:r>
              <w:rPr>
                <w:rFonts w:eastAsia="Calibri"/>
              </w:rPr>
              <w:t>Цена</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pPr>
            <w:r>
              <w:rPr>
                <w:rFonts w:eastAsia="Calibri"/>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af6"/>
                  <w:rFonts w:eastAsia="Calibri"/>
                </w:rPr>
                <w:t>Приложение № 4</w:t>
              </w:r>
            </w:hyperlink>
            <w:r>
              <w:rPr>
                <w:rFonts w:eastAsia="Calibri"/>
              </w:rPr>
              <w:t>)</w:t>
            </w:r>
          </w:p>
          <w:p w:rsidR="00187660" w:rsidRDefault="00880332">
            <w:pPr>
              <w:pStyle w:val="affb"/>
              <w:spacing w:before="60"/>
              <w:rPr>
                <w:rFonts w:eastAsia="Calibri"/>
              </w:rPr>
            </w:pPr>
            <w:r>
              <w:rPr>
                <w:rFonts w:eastAsia="Calibri"/>
                <w:i/>
                <w:iCs/>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i/>
                <w:iCs/>
              </w:rPr>
              <w:fldChar w:fldCharType="begin"/>
            </w:r>
            <w:r>
              <w:rPr>
                <w:rFonts w:eastAsia="Calibri"/>
                <w:i/>
                <w:iCs/>
              </w:rPr>
              <w:instrText xml:space="preserve"> REF _Ref186128193 \r \h </w:instrText>
            </w:r>
            <w:r>
              <w:rPr>
                <w:rFonts w:eastAsia="Calibri"/>
                <w:i/>
                <w:iCs/>
              </w:rPr>
            </w:r>
            <w:r>
              <w:rPr>
                <w:rFonts w:eastAsia="Calibri"/>
                <w:i/>
                <w:iCs/>
              </w:rPr>
              <w:fldChar w:fldCharType="separate"/>
            </w:r>
            <w:r>
              <w:rPr>
                <w:rFonts w:eastAsia="Calibri"/>
                <w:i/>
                <w:iCs/>
              </w:rPr>
              <w:t>4.13</w:t>
            </w:r>
            <w:r>
              <w:rPr>
                <w:rFonts w:eastAsia="Calibri"/>
                <w:i/>
                <w:iCs/>
              </w:rPr>
              <w:fldChar w:fldCharType="end"/>
            </w:r>
            <w:r>
              <w:rPr>
                <w:rFonts w:eastAsia="Calibri"/>
                <w:i/>
                <w:iCs/>
              </w:rPr>
              <w:t>))</w:t>
            </w:r>
          </w:p>
        </w:tc>
        <w:tc>
          <w:tcPr>
            <w:tcW w:w="3117" w:type="dxa"/>
          </w:tcPr>
          <w:p w:rsidR="00187660" w:rsidRDefault="00880332">
            <w:pPr>
              <w:pStyle w:val="affb"/>
              <w:spacing w:before="60"/>
              <w:jc w:val="center"/>
            </w:pPr>
            <w:r>
              <w:rPr>
                <w:rFonts w:eastAsia="Calibri"/>
              </w:rPr>
              <w:t>подразделы </w:t>
            </w:r>
            <w:r>
              <w:rPr>
                <w:rFonts w:eastAsia="Calibri"/>
              </w:rPr>
              <w:fldChar w:fldCharType="begin"/>
            </w:r>
            <w:r>
              <w:rPr>
                <w:rFonts w:eastAsia="Calibri"/>
              </w:rPr>
              <w:instrText xml:space="preserve"> REF _Ref130394681 \r \h </w:instrText>
            </w:r>
            <w:r>
              <w:rPr>
                <w:rFonts w:eastAsia="Calibri"/>
              </w:rPr>
            </w:r>
            <w:r>
              <w:rPr>
                <w:rFonts w:eastAsia="Calibri"/>
              </w:rPr>
              <w:fldChar w:fldCharType="separate"/>
            </w:r>
            <w:r>
              <w:rPr>
                <w:rFonts w:eastAsia="Calibri"/>
              </w:rPr>
              <w:t>4.3</w:t>
            </w:r>
            <w:r>
              <w:rPr>
                <w:rFonts w:eastAsia="Calibri"/>
              </w:rPr>
              <w:fldChar w:fldCharType="end"/>
            </w:r>
            <w:r>
              <w:rPr>
                <w:rFonts w:eastAsia="Calibri"/>
              </w:rPr>
              <w:t xml:space="preserve">, </w:t>
            </w:r>
            <w:r>
              <w:rPr>
                <w:rFonts w:eastAsia="Calibri"/>
              </w:rPr>
              <w:fldChar w:fldCharType="begin"/>
            </w:r>
            <w:r>
              <w:rPr>
                <w:rFonts w:eastAsia="Calibri"/>
              </w:rPr>
              <w:instrText xml:space="preserve"> REF _Ref186128193 \r \h </w:instrText>
            </w:r>
            <w:r>
              <w:rPr>
                <w:rFonts w:eastAsia="Calibri"/>
              </w:rPr>
            </w:r>
            <w:r>
              <w:rPr>
                <w:rFonts w:eastAsia="Calibri"/>
              </w:rPr>
              <w:fldChar w:fldCharType="separate"/>
            </w:r>
            <w:r>
              <w:rPr>
                <w:rFonts w:eastAsia="Calibri"/>
              </w:rPr>
              <w:t>4.13</w:t>
            </w:r>
            <w:r>
              <w:rPr>
                <w:rFonts w:eastAsia="Calibri"/>
              </w:rPr>
              <w:fldChar w:fldCharType="end"/>
            </w:r>
            <w:r>
              <w:rPr>
                <w:rFonts w:eastAsia="Calibri"/>
              </w:rPr>
              <w:br/>
            </w:r>
            <w:hyperlink w:anchor="Прил04_ФормыЗаявки">
              <w:r>
                <w:rPr>
                  <w:rStyle w:val="af6"/>
                  <w:rFonts w:eastAsia="Calibri"/>
                </w:rPr>
                <w:t>Приложение № 4</w:t>
              </w:r>
            </w:hyperlink>
            <w:r>
              <w:rPr>
                <w:rFonts w:eastAsia="Calibri"/>
              </w:rPr>
              <w:br/>
              <w:t>(форма Коммерческого предложения)</w:t>
            </w:r>
          </w:p>
        </w:tc>
        <w:tc>
          <w:tcPr>
            <w:tcW w:w="2090" w:type="dxa"/>
          </w:tcPr>
          <w:p w:rsidR="00187660" w:rsidRDefault="00880332">
            <w:pPr>
              <w:pStyle w:val="affb"/>
              <w:spacing w:before="60"/>
              <w:jc w:val="center"/>
              <w:rPr>
                <w:rFonts w:eastAsia="Calibri"/>
              </w:rPr>
            </w:pPr>
            <w:r>
              <w:rPr>
                <w:rFonts w:eastAsia="Calibri"/>
              </w:rPr>
              <w:t>Тех</w:t>
            </w:r>
          </w:p>
        </w:tc>
      </w:tr>
      <w:tr w:rsidR="00187660">
        <w:tc>
          <w:tcPr>
            <w:tcW w:w="1412" w:type="dxa"/>
          </w:tcPr>
          <w:p w:rsidR="00187660" w:rsidRDefault="00187660">
            <w:pPr>
              <w:pStyle w:val="affb"/>
              <w:numPr>
                <w:ilvl w:val="0"/>
                <w:numId w:val="6"/>
              </w:numPr>
              <w:spacing w:before="60"/>
              <w:ind w:left="170" w:firstLine="0"/>
              <w:jc w:val="center"/>
              <w:rPr>
                <w:rFonts w:eastAsia="Calibri"/>
              </w:rPr>
            </w:pPr>
          </w:p>
        </w:tc>
        <w:tc>
          <w:tcPr>
            <w:tcW w:w="8506" w:type="dxa"/>
          </w:tcPr>
          <w:p w:rsidR="00187660" w:rsidRDefault="00880332">
            <w:pPr>
              <w:pStyle w:val="affb"/>
              <w:spacing w:before="60"/>
            </w:pPr>
            <w:r>
              <w:rPr>
                <w:rFonts w:eastAsia="Calibri"/>
              </w:rPr>
              <w:t>Соответствие подтверждающей документации, прилагаемой к</w:t>
            </w:r>
            <w:r>
              <w:rPr>
                <w:rFonts w:eastAsia="Calibri"/>
                <w:lang w:val="en-US"/>
              </w:rPr>
              <w:t> </w:t>
            </w:r>
            <w:r>
              <w:rPr>
                <w:rFonts w:eastAsia="Calibri"/>
              </w:rPr>
              <w:t xml:space="preserve">Коммерческому приложению, требованиям, указанным в </w:t>
            </w:r>
            <w:hyperlink w:anchor="Прил01_ТехТребования">
              <w:r>
                <w:rPr>
                  <w:rStyle w:val="af6"/>
                  <w:rFonts w:eastAsia="Calibri"/>
                </w:rPr>
                <w:t>Технических требованиях (Приложение № 1)</w:t>
              </w:r>
            </w:hyperlink>
          </w:p>
          <w:p w:rsidR="00187660" w:rsidRDefault="00880332">
            <w:pPr>
              <w:pStyle w:val="affb"/>
              <w:spacing w:before="60"/>
            </w:pPr>
            <w:r>
              <w:rPr>
                <w:rFonts w:eastAsia="Calibri"/>
                <w:i/>
                <w:iCs/>
              </w:rPr>
              <w:lastRenderedPageBreak/>
              <w:t xml:space="preserve">(пункт применяется только в случае установления соответствующих требований в </w:t>
            </w:r>
            <w:hyperlink w:anchor="Прил01_ТехТребования">
              <w:r>
                <w:rPr>
                  <w:rStyle w:val="af6"/>
                  <w:rFonts w:eastAsia="Calibri"/>
                  <w:i/>
                  <w:iCs/>
                </w:rPr>
                <w:t>Технических требованиях (Приложение № 1)</w:t>
              </w:r>
            </w:hyperlink>
            <w:r>
              <w:rPr>
                <w:rFonts w:eastAsia="Calibri"/>
                <w:i/>
                <w:iCs/>
              </w:rPr>
              <w:t>)</w:t>
            </w:r>
          </w:p>
        </w:tc>
        <w:tc>
          <w:tcPr>
            <w:tcW w:w="3117" w:type="dxa"/>
          </w:tcPr>
          <w:p w:rsidR="00187660" w:rsidRDefault="00C77B9B">
            <w:pPr>
              <w:pStyle w:val="affb"/>
              <w:spacing w:before="60"/>
              <w:jc w:val="center"/>
            </w:pPr>
            <w:hyperlink w:anchor="Прил01_ТехТребования">
              <w:r w:rsidR="00880332">
                <w:rPr>
                  <w:rStyle w:val="af6"/>
                  <w:rFonts w:eastAsia="Calibri"/>
                </w:rPr>
                <w:t>Приложение № 1</w:t>
              </w:r>
            </w:hyperlink>
          </w:p>
        </w:tc>
        <w:tc>
          <w:tcPr>
            <w:tcW w:w="2090" w:type="dxa"/>
          </w:tcPr>
          <w:p w:rsidR="00187660" w:rsidRDefault="00880332">
            <w:pPr>
              <w:pStyle w:val="affb"/>
              <w:spacing w:before="60"/>
              <w:jc w:val="center"/>
              <w:rPr>
                <w:rFonts w:eastAsia="Calibri"/>
              </w:rPr>
            </w:pPr>
            <w:r>
              <w:rPr>
                <w:rFonts w:eastAsia="Calibri"/>
              </w:rPr>
              <w:t>Цена</w:t>
            </w:r>
          </w:p>
        </w:tc>
      </w:tr>
    </w:tbl>
    <w:p w:rsidR="00187660" w:rsidRDefault="00880332">
      <w:pPr>
        <w:pStyle w:val="a3"/>
        <w:rPr>
          <w:rStyle w:val="af"/>
          <w:i w:val="0"/>
          <w:iCs w:val="0"/>
          <w:shd w:val="clear" w:color="auto" w:fill="auto"/>
        </w:rPr>
      </w:pPr>
      <w:bookmarkStart w:id="332" w:name="_Toc229567086"/>
      <w:r>
        <w:rPr>
          <w:rStyle w:val="af"/>
          <w:i w:val="0"/>
          <w:iCs w:val="0"/>
          <w:shd w:val="clear" w:color="auto" w:fill="auto"/>
        </w:rPr>
        <w:t>Дополнительные критерии проверки заявок на соответствие условиям Документации о закупке</w:t>
      </w:r>
      <w:bookmarkEnd w:id="332"/>
    </w:p>
    <w:p w:rsidR="00187660" w:rsidRDefault="00880332">
      <w:pPr>
        <w:pStyle w:val="affb"/>
        <w:keepNext/>
        <w:spacing w:after="120"/>
      </w:pPr>
      <w:r>
        <w:t>Несоответствие одному или всем дополнительным критериям не является основанием для отклонения заявки.</w:t>
      </w:r>
    </w:p>
    <w:tbl>
      <w:tblPr>
        <w:tblStyle w:val="afff2"/>
        <w:tblW w:w="15126" w:type="dxa"/>
        <w:tblLayout w:type="fixed"/>
        <w:tblLook w:val="04A0" w:firstRow="1" w:lastRow="0" w:firstColumn="1" w:lastColumn="0" w:noHBand="0" w:noVBand="1"/>
      </w:tblPr>
      <w:tblGrid>
        <w:gridCol w:w="1412"/>
        <w:gridCol w:w="8507"/>
        <w:gridCol w:w="3117"/>
        <w:gridCol w:w="2090"/>
      </w:tblGrid>
      <w:tr w:rsidR="00187660">
        <w:trPr>
          <w:cnfStyle w:val="100000000000" w:firstRow="1" w:lastRow="0" w:firstColumn="0" w:lastColumn="0" w:oddVBand="0" w:evenVBand="0" w:oddHBand="0" w:evenHBand="0" w:firstRowFirstColumn="0" w:firstRowLastColumn="0" w:lastRowFirstColumn="0" w:lastRowLastColumn="0"/>
        </w:trPr>
        <w:tc>
          <w:tcPr>
            <w:tcW w:w="1412" w:type="dxa"/>
          </w:tcPr>
          <w:p w:rsidR="00187660" w:rsidRDefault="00880332">
            <w:pPr>
              <w:pStyle w:val="affb"/>
              <w:keepNext/>
              <w:spacing w:before="60"/>
              <w:jc w:val="center"/>
              <w:rPr>
                <w:rFonts w:eastAsia="Calibri"/>
              </w:rPr>
            </w:pPr>
            <w:r>
              <w:rPr>
                <w:rFonts w:eastAsia="Calibri"/>
              </w:rPr>
              <w:t>Номер</w:t>
            </w:r>
            <w:r>
              <w:rPr>
                <w:rFonts w:eastAsia="Calibri"/>
              </w:rPr>
              <w:br/>
              <w:t>критерия</w:t>
            </w:r>
          </w:p>
        </w:tc>
        <w:tc>
          <w:tcPr>
            <w:tcW w:w="8506" w:type="dxa"/>
          </w:tcPr>
          <w:p w:rsidR="00187660" w:rsidRDefault="00880332">
            <w:pPr>
              <w:pStyle w:val="affb"/>
              <w:keepNext/>
              <w:spacing w:before="60"/>
              <w:jc w:val="center"/>
              <w:rPr>
                <w:rFonts w:eastAsia="Calibri"/>
              </w:rPr>
            </w:pPr>
            <w:r>
              <w:rPr>
                <w:rFonts w:eastAsia="Calibri"/>
              </w:rPr>
              <w:t>Наименование</w:t>
            </w:r>
            <w:r>
              <w:rPr>
                <w:rFonts w:eastAsia="Calibri"/>
              </w:rPr>
              <w:br/>
              <w:t>критерия проверки</w:t>
            </w:r>
          </w:p>
        </w:tc>
        <w:tc>
          <w:tcPr>
            <w:tcW w:w="3117" w:type="dxa"/>
          </w:tcPr>
          <w:p w:rsidR="00187660" w:rsidRDefault="00880332">
            <w:pPr>
              <w:pStyle w:val="affb"/>
              <w:keepNext/>
              <w:spacing w:before="60"/>
              <w:jc w:val="center"/>
              <w:rPr>
                <w:rFonts w:eastAsia="Calibri"/>
              </w:rPr>
            </w:pPr>
            <w:r>
              <w:rPr>
                <w:rFonts w:eastAsia="Calibri"/>
              </w:rPr>
              <w:t>Номер пункта</w:t>
            </w:r>
            <w:r>
              <w:rPr>
                <w:rFonts w:eastAsia="Calibri"/>
              </w:rPr>
              <w:br/>
              <w:t>Документации о закупке</w:t>
            </w:r>
          </w:p>
        </w:tc>
        <w:tc>
          <w:tcPr>
            <w:tcW w:w="2090" w:type="dxa"/>
          </w:tcPr>
          <w:p w:rsidR="00187660" w:rsidRDefault="00880332">
            <w:pPr>
              <w:pStyle w:val="affb"/>
              <w:keepNext/>
              <w:spacing w:before="60"/>
              <w:jc w:val="center"/>
              <w:rPr>
                <w:rFonts w:eastAsia="Calibri"/>
              </w:rPr>
            </w:pPr>
            <w:r>
              <w:rPr>
                <w:rFonts w:eastAsia="Calibri"/>
              </w:rPr>
              <w:t>Направления</w:t>
            </w:r>
            <w:r>
              <w:rPr>
                <w:rFonts w:eastAsia="Calibri"/>
              </w:rPr>
              <w:br/>
              <w:t>оценки заявок*</w:t>
            </w:r>
          </w:p>
        </w:tc>
      </w:tr>
      <w:tr w:rsidR="00187660">
        <w:tc>
          <w:tcPr>
            <w:tcW w:w="1412" w:type="dxa"/>
          </w:tcPr>
          <w:p w:rsidR="00187660" w:rsidRDefault="00187660">
            <w:pPr>
              <w:pStyle w:val="affb"/>
              <w:numPr>
                <w:ilvl w:val="0"/>
                <w:numId w:val="11"/>
              </w:numPr>
              <w:spacing w:before="60"/>
              <w:ind w:left="170" w:firstLine="0"/>
              <w:jc w:val="center"/>
              <w:rPr>
                <w:rFonts w:eastAsia="Calibri"/>
              </w:rPr>
            </w:pPr>
          </w:p>
        </w:tc>
        <w:tc>
          <w:tcPr>
            <w:tcW w:w="8506" w:type="dxa"/>
          </w:tcPr>
          <w:p w:rsidR="00187660" w:rsidRDefault="00880332">
            <w:pPr>
              <w:pStyle w:val="affb"/>
              <w:spacing w:before="60"/>
              <w:rPr>
                <w:rFonts w:eastAsia="Calibri"/>
              </w:rPr>
            </w:pPr>
            <w:r>
              <w:rPr>
                <w:rFonts w:eastAsia="Calibri"/>
              </w:rPr>
              <w:t>Возможность применения преимущества, если в подразделе </w:t>
            </w:r>
            <w:r>
              <w:rPr>
                <w:rFonts w:eastAsia="Calibri"/>
              </w:rPr>
              <w:fldChar w:fldCharType="begin"/>
            </w:r>
            <w:r>
              <w:rPr>
                <w:rFonts w:eastAsia="Calibri"/>
              </w:rPr>
              <w:instrText xml:space="preserve"> REF _Ref125359973 \r \h </w:instrText>
            </w:r>
            <w:r>
              <w:rPr>
                <w:rFonts w:eastAsia="Calibri"/>
              </w:rPr>
            </w:r>
            <w:r>
              <w:rPr>
                <w:rFonts w:eastAsia="Calibri"/>
              </w:rPr>
              <w:fldChar w:fldCharType="separate"/>
            </w:r>
            <w:r>
              <w:rPr>
                <w:rFonts w:eastAsia="Calibri"/>
              </w:rPr>
              <w:t>1.2</w:t>
            </w:r>
            <w:r>
              <w:rPr>
                <w:rFonts w:eastAsia="Calibri"/>
              </w:rPr>
              <w:fldChar w:fldCharType="end"/>
            </w:r>
            <w:r>
              <w:rPr>
                <w:rFonts w:eastAsia="Calibri"/>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rsidR="00187660" w:rsidRDefault="00880332">
            <w:pPr>
              <w:pStyle w:val="affb"/>
              <w:spacing w:before="60"/>
              <w:rPr>
                <w:rFonts w:eastAsia="Calibri"/>
              </w:rPr>
            </w:pPr>
            <w:r>
              <w:rPr>
                <w:rFonts w:eastAsia="Calibri"/>
                <w:i/>
                <w:iCs/>
              </w:rPr>
              <w:t>(пункт применяется только в случае установления режима преимущества российской продукции (подраздел </w:t>
            </w:r>
            <w:r>
              <w:rPr>
                <w:rFonts w:eastAsia="Calibri"/>
                <w:i/>
                <w:iCs/>
              </w:rPr>
              <w:fldChar w:fldCharType="begin"/>
            </w:r>
            <w:r>
              <w:rPr>
                <w:rFonts w:eastAsia="Calibri"/>
                <w:i/>
                <w:iCs/>
              </w:rPr>
              <w:instrText xml:space="preserve"> REF _Ref130985951 \r \h </w:instrText>
            </w:r>
            <w:r>
              <w:rPr>
                <w:rFonts w:eastAsia="Calibri"/>
                <w:i/>
                <w:iCs/>
              </w:rPr>
            </w:r>
            <w:r>
              <w:rPr>
                <w:rFonts w:eastAsia="Calibri"/>
                <w:i/>
                <w:iCs/>
              </w:rPr>
              <w:fldChar w:fldCharType="separate"/>
            </w:r>
            <w:r>
              <w:rPr>
                <w:rFonts w:eastAsia="Calibri"/>
                <w:i/>
                <w:iCs/>
              </w:rPr>
              <w:t>4.13</w:t>
            </w:r>
            <w:r>
              <w:rPr>
                <w:rFonts w:eastAsia="Calibri"/>
                <w:i/>
                <w:iCs/>
              </w:rPr>
              <w:fldChar w:fldCharType="end"/>
            </w:r>
            <w:r>
              <w:rPr>
                <w:rFonts w:eastAsia="Calibri"/>
                <w:i/>
                <w:iCs/>
              </w:rPr>
              <w:t>))</w:t>
            </w:r>
          </w:p>
        </w:tc>
        <w:tc>
          <w:tcPr>
            <w:tcW w:w="3117" w:type="dxa"/>
          </w:tcPr>
          <w:p w:rsidR="00187660" w:rsidRDefault="00880332">
            <w:pPr>
              <w:pStyle w:val="affb"/>
              <w:spacing w:before="60"/>
              <w:jc w:val="center"/>
              <w:rPr>
                <w:rFonts w:eastAsia="Calibri"/>
              </w:rPr>
            </w:pPr>
            <w:r>
              <w:rPr>
                <w:rFonts w:eastAsia="Calibri"/>
                <w:bCs/>
              </w:rPr>
              <w:t>подраздел </w:t>
            </w:r>
            <w:r>
              <w:rPr>
                <w:rFonts w:eastAsia="Calibri"/>
              </w:rPr>
              <w:fldChar w:fldCharType="begin"/>
            </w:r>
            <w:r>
              <w:rPr>
                <w:rFonts w:eastAsia="Calibri"/>
              </w:rPr>
              <w:instrText xml:space="preserve"> REF _Ref130985951 \r \h </w:instrText>
            </w:r>
            <w:r>
              <w:rPr>
                <w:rFonts w:eastAsia="Calibri"/>
              </w:rPr>
            </w:r>
            <w:r>
              <w:rPr>
                <w:rFonts w:eastAsia="Calibri"/>
              </w:rPr>
              <w:fldChar w:fldCharType="separate"/>
            </w:r>
            <w:r>
              <w:rPr>
                <w:rFonts w:eastAsia="Calibri"/>
              </w:rPr>
              <w:t>4.13</w:t>
            </w:r>
            <w:r>
              <w:rPr>
                <w:rFonts w:eastAsia="Calibri"/>
              </w:rPr>
              <w:fldChar w:fldCharType="end"/>
            </w:r>
          </w:p>
        </w:tc>
        <w:tc>
          <w:tcPr>
            <w:tcW w:w="2090" w:type="dxa"/>
          </w:tcPr>
          <w:p w:rsidR="00187660" w:rsidRDefault="00880332">
            <w:pPr>
              <w:pStyle w:val="affb"/>
              <w:spacing w:before="60"/>
              <w:jc w:val="center"/>
              <w:rPr>
                <w:rFonts w:eastAsia="Calibri"/>
              </w:rPr>
            </w:pPr>
            <w:r>
              <w:rPr>
                <w:rFonts w:eastAsia="Calibri"/>
              </w:rPr>
              <w:t>Тех</w:t>
            </w:r>
          </w:p>
        </w:tc>
      </w:tr>
    </w:tbl>
    <w:p w:rsidR="00187660" w:rsidRDefault="00880332">
      <w:pPr>
        <w:pStyle w:val="affb"/>
        <w:keepNext/>
        <w:tabs>
          <w:tab w:val="left" w:pos="851"/>
        </w:tabs>
        <w:spacing w:before="240"/>
        <w:rPr>
          <w:b/>
          <w:bCs/>
        </w:rPr>
      </w:pPr>
      <w:r>
        <w:rPr>
          <w:b/>
          <w:bCs/>
        </w:rPr>
        <w:t>* Направления оценки заявок:</w:t>
      </w:r>
    </w:p>
    <w:p w:rsidR="00187660" w:rsidRDefault="00880332">
      <w:pPr>
        <w:pStyle w:val="affb"/>
        <w:tabs>
          <w:tab w:val="left" w:pos="1134"/>
        </w:tabs>
        <w:ind w:left="1701" w:hanging="1701"/>
      </w:pPr>
      <w:r>
        <w:rPr>
          <w:b/>
          <w:bCs/>
        </w:rPr>
        <w:t>Орг</w:t>
      </w:r>
      <w:r>
        <w:tab/>
        <w:t>–</w:t>
      </w:r>
      <w:r>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w:t>
      </w:r>
      <w:r>
        <w:rPr>
          <w:lang w:val="en-US"/>
        </w:rPr>
        <w:t> </w:t>
      </w:r>
      <w:r>
        <w:t>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w:t>
      </w:r>
      <w:r>
        <w:rPr>
          <w:lang w:val="en-US"/>
        </w:rPr>
        <w:t> </w:t>
      </w:r>
      <w:r>
        <w:t>контролю и надзору в области налогов и сборов, о применении ими такого налогового режима (https://npd.nalog.ru/check-status/);</w:t>
      </w:r>
    </w:p>
    <w:p w:rsidR="00187660" w:rsidRDefault="00880332">
      <w:pPr>
        <w:pStyle w:val="affb"/>
        <w:tabs>
          <w:tab w:val="left" w:pos="1134"/>
        </w:tabs>
        <w:ind w:left="1701" w:hanging="1701"/>
      </w:pPr>
      <w:r>
        <w:rPr>
          <w:b/>
          <w:bCs/>
        </w:rPr>
        <w:lastRenderedPageBreak/>
        <w:t>Тех</w:t>
      </w:r>
      <w:r>
        <w:tab/>
        <w:t>–</w:t>
      </w:r>
      <w:r>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33" w:name="_Hlk207284070"/>
      <w: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33"/>
      <w:r>
        <w:t xml:space="preserve">; оценка Технических предложений и сведений, подтверждающих соответствия Участника квалификационным и специальным требованиям; </w:t>
      </w:r>
      <w:bookmarkStart w:id="334" w:name="_Hlk138342998"/>
      <w: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334"/>
      <w:r>
        <w:t>;</w:t>
      </w:r>
    </w:p>
    <w:p w:rsidR="00187660" w:rsidRDefault="00880332">
      <w:pPr>
        <w:pStyle w:val="affb"/>
        <w:tabs>
          <w:tab w:val="left" w:pos="1134"/>
        </w:tabs>
        <w:ind w:left="1701" w:hanging="1701"/>
      </w:pPr>
      <w:r>
        <w:rPr>
          <w:b/>
          <w:bCs/>
        </w:rPr>
        <w:t>Юр</w:t>
      </w:r>
      <w:r>
        <w:tab/>
        <w:t>–</w:t>
      </w:r>
      <w:r>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rsidR="00187660" w:rsidRDefault="00880332">
      <w:pPr>
        <w:pStyle w:val="affb"/>
        <w:keepNext/>
        <w:tabs>
          <w:tab w:val="left" w:pos="1134"/>
        </w:tabs>
        <w:ind w:left="1701" w:hanging="1701"/>
      </w:pPr>
      <w:r>
        <w:rPr>
          <w:b/>
          <w:bCs/>
        </w:rPr>
        <w:t>Цена</w:t>
      </w:r>
      <w:r>
        <w:tab/>
        <w:t>–</w:t>
      </w:r>
      <w:r>
        <w:tab/>
      </w:r>
      <w:bookmarkStart w:id="335" w:name="_Hlk207643647"/>
      <w: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w:t>
      </w:r>
      <w:bookmarkStart w:id="336" w:name="_Hlk207616717"/>
      <w:r>
        <w:t>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w:t>
      </w:r>
      <w:bookmarkEnd w:id="335"/>
      <w:bookmarkEnd w:id="336"/>
      <w:r>
        <w:t xml:space="preserve"> непревышения ценового предложения участника установленного размера НМЦ.</w:t>
      </w:r>
    </w:p>
    <w:p w:rsidR="00187660" w:rsidRDefault="00880332">
      <w:pPr>
        <w:pStyle w:val="affb"/>
        <w:tabs>
          <w:tab w:val="left" w:pos="1134"/>
        </w:tabs>
        <w:ind w:left="1701" w:hanging="1701"/>
      </w:pPr>
      <w:r>
        <w:rPr>
          <w:b/>
          <w:bCs/>
        </w:rPr>
        <w:t>Фин</w:t>
      </w:r>
      <w:r>
        <w:tab/>
        <w:t>–</w:t>
      </w:r>
      <w:r>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банковской гарантии)</w:t>
      </w:r>
      <w:r>
        <w:t>.</w:t>
      </w:r>
    </w:p>
    <w:p w:rsidR="00187660" w:rsidRDefault="00880332">
      <w:pPr>
        <w:pStyle w:val="affb"/>
      </w:pPr>
      <w: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rsidR="00187660" w:rsidRDefault="00187660">
      <w:pPr>
        <w:pStyle w:val="affb"/>
        <w:sectPr w:rsidR="00187660">
          <w:headerReference w:type="default" r:id="rId40"/>
          <w:footerReference w:type="default" r:id="rId41"/>
          <w:headerReference w:type="first" r:id="rId42"/>
          <w:footerReference w:type="first" r:id="rId43"/>
          <w:pgSz w:w="16838" w:h="11906" w:orient="landscape"/>
          <w:pgMar w:top="1134" w:right="851" w:bottom="850" w:left="851" w:header="567" w:footer="567" w:gutter="0"/>
          <w:cols w:space="720"/>
          <w:formProt w:val="0"/>
          <w:docGrid w:linePitch="360" w:charSpace="-4097"/>
        </w:sectPr>
      </w:pPr>
    </w:p>
    <w:p w:rsidR="00187660" w:rsidRDefault="00880332">
      <w:pPr>
        <w:pStyle w:val="a2"/>
      </w:pPr>
      <w:bookmarkStart w:id="337" w:name="Прил08_ПорядокОценки"/>
      <w:bookmarkStart w:id="338" w:name="_Ref125368184"/>
      <w:bookmarkStart w:id="339" w:name="_Ref125368165"/>
      <w:bookmarkStart w:id="340" w:name="_Ref125369438"/>
      <w:bookmarkStart w:id="341" w:name="_Ref125369021"/>
      <w:bookmarkStart w:id="342" w:name="_Ref125368331"/>
      <w:bookmarkStart w:id="343" w:name="_Ref125368313"/>
      <w:bookmarkStart w:id="344" w:name="_Ref125368302"/>
      <w:bookmarkStart w:id="345" w:name="_Ref125368291"/>
      <w:bookmarkStart w:id="346" w:name="_Ref125368283"/>
      <w:bookmarkStart w:id="347" w:name="_Ref125368172"/>
      <w:bookmarkStart w:id="348" w:name="_Ref125368150"/>
      <w:bookmarkStart w:id="349" w:name="_Ref125368140"/>
      <w:bookmarkStart w:id="350" w:name="_Ref125366285"/>
      <w:bookmarkStart w:id="351" w:name="_Ref125366280"/>
      <w:bookmarkStart w:id="352" w:name="_Ref125366013"/>
      <w:bookmarkStart w:id="353" w:name="_Ref125361951"/>
      <w:bookmarkStart w:id="354" w:name="_Ref125361648"/>
      <w:bookmarkStart w:id="355" w:name="_Toc229567087"/>
      <w:bookmarkEnd w:id="337"/>
      <w:r>
        <w:lastRenderedPageBreak/>
        <w:t>Приложение № 8 – Порядок и критерии оценки и сопоставления заявок</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rsidR="00187660" w:rsidRDefault="00880332">
      <w:pPr>
        <w:pStyle w:val="a3"/>
      </w:pPr>
      <w:bookmarkStart w:id="356" w:name="_Toc229567088"/>
      <w:r>
        <w:t>Порядок и критерии оценки и сопоставления заявок</w:t>
      </w:r>
      <w:bookmarkEnd w:id="356"/>
    </w:p>
    <w:p w:rsidR="00187660" w:rsidRDefault="00880332">
      <w:pPr>
        <w:pStyle w:val="a4"/>
      </w:pPr>
      <w:r>
        <w:t>Расчет итоговой оценки предпочтительности каждой заявки, успешно прошедшей отборочную стадию (подраздел </w:t>
      </w:r>
      <w:r>
        <w:fldChar w:fldCharType="begin"/>
      </w:r>
      <w:r>
        <w:instrText xml:space="preserve"> REF _Ref125362364 \w \h </w:instrText>
      </w:r>
      <w:r>
        <w:fldChar w:fldCharType="separate"/>
      </w:r>
      <w:r>
        <w:t>4.9</w:t>
      </w:r>
      <w:r>
        <w:fldChar w:fldCharType="end"/>
      </w:r>
      <w:r>
        <w:t>), осуществляется по следующим критериям оценки и в соответствии со следующим порядком оценки предпочтительности и сопоставления заявок:</w:t>
      </w:r>
    </w:p>
    <w:p w:rsidR="00187660" w:rsidRDefault="00187660">
      <w:pPr>
        <w:pStyle w:val="affb"/>
        <w:spacing w:after="120"/>
        <w:ind w:left="1134"/>
        <w:rPr>
          <w:rStyle w:val="af"/>
        </w:rPr>
      </w:pPr>
    </w:p>
    <w:tbl>
      <w:tblPr>
        <w:tblStyle w:val="afff2"/>
        <w:tblW w:w="14034" w:type="dxa"/>
        <w:tblInd w:w="1129" w:type="dxa"/>
        <w:tblLayout w:type="fixed"/>
        <w:tblLook w:val="04A0" w:firstRow="1" w:lastRow="0" w:firstColumn="1" w:lastColumn="0" w:noHBand="0" w:noVBand="1"/>
      </w:tblPr>
      <w:tblGrid>
        <w:gridCol w:w="994"/>
        <w:gridCol w:w="1808"/>
        <w:gridCol w:w="1594"/>
        <w:gridCol w:w="1701"/>
        <w:gridCol w:w="1841"/>
        <w:gridCol w:w="1986"/>
        <w:gridCol w:w="4110"/>
      </w:tblGrid>
      <w:tr w:rsidR="00187660">
        <w:trPr>
          <w:cnfStyle w:val="100000000000" w:firstRow="1" w:lastRow="0" w:firstColumn="0" w:lastColumn="0" w:oddVBand="0" w:evenVBand="0" w:oddHBand="0" w:evenHBand="0" w:firstRowFirstColumn="0" w:firstRowLastColumn="0" w:lastRowFirstColumn="0" w:lastRowLastColumn="0"/>
        </w:trPr>
        <w:tc>
          <w:tcPr>
            <w:tcW w:w="993" w:type="dxa"/>
            <w:vMerge w:val="restart"/>
          </w:tcPr>
          <w:p w:rsidR="00187660" w:rsidRDefault="00880332">
            <w:pPr>
              <w:pStyle w:val="affb"/>
              <w:keepNext/>
              <w:spacing w:before="40" w:after="40"/>
              <w:jc w:val="center"/>
              <w:rPr>
                <w:sz w:val="18"/>
                <w:szCs w:val="18"/>
              </w:rPr>
            </w:pPr>
            <w:r>
              <w:rPr>
                <w:rFonts w:eastAsia="Calibri"/>
                <w:sz w:val="18"/>
                <w:szCs w:val="18"/>
              </w:rPr>
              <w:t>Номер критерия оценки в</w:t>
            </w:r>
            <w:r>
              <w:rPr>
                <w:rFonts w:eastAsia="Calibri"/>
                <w:sz w:val="18"/>
                <w:szCs w:val="18"/>
                <w:lang w:val="en-US"/>
              </w:rPr>
              <w:t> </w:t>
            </w:r>
            <w:r>
              <w:rPr>
                <w:rFonts w:eastAsia="Calibri"/>
                <w:sz w:val="18"/>
                <w:szCs w:val="18"/>
              </w:rPr>
              <w:t>структуре</w:t>
            </w:r>
          </w:p>
        </w:tc>
        <w:tc>
          <w:tcPr>
            <w:tcW w:w="1808" w:type="dxa"/>
            <w:vMerge w:val="restart"/>
          </w:tcPr>
          <w:p w:rsidR="00187660" w:rsidRDefault="00880332">
            <w:pPr>
              <w:pStyle w:val="affb"/>
              <w:keepNext/>
              <w:spacing w:before="40" w:after="40"/>
              <w:jc w:val="center"/>
              <w:rPr>
                <w:sz w:val="18"/>
                <w:szCs w:val="18"/>
              </w:rPr>
            </w:pPr>
            <w:r>
              <w:rPr>
                <w:rFonts w:eastAsia="Calibri"/>
                <w:sz w:val="18"/>
                <w:szCs w:val="18"/>
              </w:rPr>
              <w:t>Вид критерия оценки / направление оценки заявок</w:t>
            </w:r>
          </w:p>
        </w:tc>
        <w:tc>
          <w:tcPr>
            <w:tcW w:w="3295" w:type="dxa"/>
            <w:gridSpan w:val="2"/>
          </w:tcPr>
          <w:p w:rsidR="00187660" w:rsidRDefault="00880332">
            <w:pPr>
              <w:pStyle w:val="affb"/>
              <w:keepNext/>
              <w:spacing w:before="40" w:after="40"/>
              <w:jc w:val="center"/>
              <w:rPr>
                <w:sz w:val="18"/>
                <w:szCs w:val="18"/>
              </w:rPr>
            </w:pPr>
            <w:r>
              <w:rPr>
                <w:rFonts w:eastAsia="Calibri"/>
                <w:sz w:val="18"/>
                <w:szCs w:val="18"/>
              </w:rPr>
              <w:t>Наименование критерия оценки</w:t>
            </w:r>
          </w:p>
        </w:tc>
        <w:tc>
          <w:tcPr>
            <w:tcW w:w="1841" w:type="dxa"/>
            <w:vMerge w:val="restart"/>
          </w:tcPr>
          <w:p w:rsidR="00187660" w:rsidRDefault="00880332">
            <w:pPr>
              <w:pStyle w:val="affb"/>
              <w:keepNext/>
              <w:spacing w:before="40" w:after="40"/>
              <w:jc w:val="center"/>
              <w:rPr>
                <w:sz w:val="18"/>
                <w:szCs w:val="18"/>
              </w:rPr>
            </w:pPr>
            <w:r>
              <w:rPr>
                <w:rFonts w:eastAsia="Calibri"/>
                <w:sz w:val="18"/>
                <w:szCs w:val="18"/>
              </w:rPr>
              <w:t>Значимость</w:t>
            </w:r>
            <w:r>
              <w:rPr>
                <w:rFonts w:eastAsia="Calibri"/>
                <w:sz w:val="18"/>
                <w:szCs w:val="18"/>
              </w:rPr>
              <w:br/>
              <w:t>критерия оценки</w:t>
            </w:r>
          </w:p>
        </w:tc>
        <w:tc>
          <w:tcPr>
            <w:tcW w:w="1986" w:type="dxa"/>
            <w:vMerge w:val="restart"/>
          </w:tcPr>
          <w:p w:rsidR="00187660" w:rsidRDefault="00880332">
            <w:pPr>
              <w:pStyle w:val="affb"/>
              <w:keepNext/>
              <w:spacing w:before="40" w:after="40"/>
              <w:jc w:val="center"/>
              <w:rPr>
                <w:sz w:val="18"/>
                <w:szCs w:val="18"/>
              </w:rPr>
            </w:pPr>
            <w:r>
              <w:rPr>
                <w:rFonts w:eastAsia="Calibri"/>
                <w:sz w:val="18"/>
                <w:szCs w:val="18"/>
              </w:rPr>
              <w:t>Содержание частного критерия оценки</w:t>
            </w:r>
          </w:p>
        </w:tc>
        <w:tc>
          <w:tcPr>
            <w:tcW w:w="4110" w:type="dxa"/>
            <w:vMerge w:val="restart"/>
          </w:tcPr>
          <w:p w:rsidR="00187660" w:rsidRDefault="00880332">
            <w:pPr>
              <w:pStyle w:val="affb"/>
              <w:keepNext/>
              <w:spacing w:before="40" w:after="40"/>
              <w:jc w:val="center"/>
              <w:rPr>
                <w:sz w:val="18"/>
                <w:szCs w:val="18"/>
              </w:rPr>
            </w:pPr>
            <w:r>
              <w:rPr>
                <w:rFonts w:eastAsia="Calibri"/>
                <w:sz w:val="18"/>
                <w:szCs w:val="18"/>
              </w:rPr>
              <w:t>Расчет оценки предпочтительности заявки</w:t>
            </w:r>
          </w:p>
        </w:tc>
      </w:tr>
      <w:tr w:rsidR="00187660">
        <w:tc>
          <w:tcPr>
            <w:tcW w:w="993" w:type="dxa"/>
            <w:vMerge/>
          </w:tcPr>
          <w:p w:rsidR="00187660" w:rsidRDefault="00187660">
            <w:pPr>
              <w:pStyle w:val="affb"/>
              <w:spacing w:before="40" w:after="40"/>
              <w:jc w:val="center"/>
              <w:rPr>
                <w:sz w:val="18"/>
                <w:szCs w:val="18"/>
              </w:rPr>
            </w:pPr>
          </w:p>
        </w:tc>
        <w:tc>
          <w:tcPr>
            <w:tcW w:w="1808" w:type="dxa"/>
            <w:vMerge/>
          </w:tcPr>
          <w:p w:rsidR="00187660" w:rsidRDefault="00187660">
            <w:pPr>
              <w:pStyle w:val="affb"/>
              <w:spacing w:before="40" w:after="40"/>
              <w:jc w:val="center"/>
              <w:rPr>
                <w:sz w:val="18"/>
                <w:szCs w:val="18"/>
              </w:rPr>
            </w:pPr>
          </w:p>
        </w:tc>
        <w:tc>
          <w:tcPr>
            <w:tcW w:w="1594" w:type="dxa"/>
          </w:tcPr>
          <w:p w:rsidR="00187660" w:rsidRDefault="00880332">
            <w:pPr>
              <w:pStyle w:val="affb"/>
              <w:spacing w:before="40" w:after="40"/>
              <w:jc w:val="center"/>
              <w:rPr>
                <w:b/>
                <w:bCs/>
                <w:sz w:val="18"/>
                <w:szCs w:val="18"/>
              </w:rPr>
            </w:pPr>
            <w:r>
              <w:rPr>
                <w:rFonts w:eastAsia="Calibri"/>
                <w:b/>
                <w:bCs/>
                <w:sz w:val="18"/>
                <w:szCs w:val="18"/>
              </w:rPr>
              <w:t>критерий оценки первого уровня</w:t>
            </w:r>
          </w:p>
        </w:tc>
        <w:tc>
          <w:tcPr>
            <w:tcW w:w="1701" w:type="dxa"/>
          </w:tcPr>
          <w:p w:rsidR="00187660" w:rsidRDefault="00880332">
            <w:pPr>
              <w:pStyle w:val="affb"/>
              <w:spacing w:before="40" w:after="40"/>
              <w:jc w:val="center"/>
              <w:rPr>
                <w:b/>
                <w:bCs/>
                <w:sz w:val="18"/>
                <w:szCs w:val="18"/>
              </w:rPr>
            </w:pPr>
            <w:r>
              <w:rPr>
                <w:rFonts w:eastAsia="Calibri"/>
                <w:b/>
                <w:bCs/>
                <w:sz w:val="18"/>
                <w:szCs w:val="18"/>
              </w:rPr>
              <w:t>критерий оценки второго уровня</w:t>
            </w:r>
          </w:p>
        </w:tc>
        <w:tc>
          <w:tcPr>
            <w:tcW w:w="1841" w:type="dxa"/>
            <w:vMerge/>
          </w:tcPr>
          <w:p w:rsidR="00187660" w:rsidRDefault="00187660">
            <w:pPr>
              <w:pStyle w:val="affb"/>
              <w:spacing w:before="40" w:after="40"/>
              <w:jc w:val="center"/>
              <w:rPr>
                <w:sz w:val="18"/>
                <w:szCs w:val="18"/>
              </w:rPr>
            </w:pPr>
          </w:p>
        </w:tc>
        <w:tc>
          <w:tcPr>
            <w:tcW w:w="1986" w:type="dxa"/>
            <w:vMerge/>
          </w:tcPr>
          <w:p w:rsidR="00187660" w:rsidRDefault="00187660">
            <w:pPr>
              <w:pStyle w:val="affb"/>
              <w:spacing w:before="40" w:after="40"/>
              <w:jc w:val="center"/>
              <w:rPr>
                <w:sz w:val="18"/>
                <w:szCs w:val="18"/>
              </w:rPr>
            </w:pPr>
          </w:p>
        </w:tc>
        <w:tc>
          <w:tcPr>
            <w:tcW w:w="4110" w:type="dxa"/>
            <w:vMerge/>
          </w:tcPr>
          <w:p w:rsidR="00187660" w:rsidRDefault="00187660">
            <w:pPr>
              <w:pStyle w:val="affb"/>
              <w:spacing w:before="40" w:after="40"/>
              <w:jc w:val="center"/>
              <w:rPr>
                <w:sz w:val="18"/>
                <w:szCs w:val="18"/>
              </w:rPr>
            </w:pPr>
          </w:p>
        </w:tc>
      </w:tr>
      <w:tr w:rsidR="00187660">
        <w:tc>
          <w:tcPr>
            <w:tcW w:w="993" w:type="dxa"/>
            <w:shd w:val="clear" w:color="auto" w:fill="auto"/>
          </w:tcPr>
          <w:p w:rsidR="00187660" w:rsidRDefault="00880332">
            <w:pPr>
              <w:pStyle w:val="affb"/>
              <w:spacing w:before="40" w:after="40"/>
              <w:jc w:val="center"/>
              <w:rPr>
                <w:sz w:val="18"/>
                <w:szCs w:val="18"/>
              </w:rPr>
            </w:pPr>
            <w:r>
              <w:rPr>
                <w:rFonts w:eastAsia="Calibri" w:cs="Times New Roman"/>
                <w:sz w:val="18"/>
                <w:szCs w:val="18"/>
                <w:lang w:eastAsia="ru-RU"/>
              </w:rPr>
              <w:t>1.</w:t>
            </w:r>
          </w:p>
        </w:tc>
        <w:tc>
          <w:tcPr>
            <w:tcW w:w="1808" w:type="dxa"/>
            <w:shd w:val="clear" w:color="auto" w:fill="auto"/>
          </w:tcPr>
          <w:p w:rsidR="00187660" w:rsidRDefault="00880332">
            <w:pPr>
              <w:pStyle w:val="affb"/>
              <w:spacing w:before="40" w:after="40"/>
              <w:jc w:val="center"/>
              <w:rPr>
                <w:rStyle w:val="af"/>
                <w:sz w:val="18"/>
                <w:szCs w:val="18"/>
              </w:rPr>
            </w:pPr>
            <w:r>
              <w:rPr>
                <w:rFonts w:eastAsia="Calibri" w:cs="Times New Roman"/>
                <w:sz w:val="18"/>
                <w:szCs w:val="18"/>
                <w:lang w:eastAsia="ru-RU"/>
              </w:rPr>
              <w:t>Ценовой (стоимостный) частный критерий оценки первого уровня / ЦЕНА</w:t>
            </w:r>
          </w:p>
        </w:tc>
        <w:tc>
          <w:tcPr>
            <w:tcW w:w="1594" w:type="dxa"/>
            <w:shd w:val="clear" w:color="auto" w:fill="auto"/>
          </w:tcPr>
          <w:p w:rsidR="00187660" w:rsidRDefault="00880332">
            <w:pPr>
              <w:pStyle w:val="affb"/>
              <w:spacing w:before="40" w:after="40"/>
              <w:jc w:val="center"/>
              <w:rPr>
                <w:sz w:val="18"/>
                <w:szCs w:val="18"/>
              </w:rPr>
            </w:pPr>
            <w:r>
              <w:rPr>
                <w:rFonts w:eastAsia="Calibri" w:cs="Times New Roman"/>
                <w:sz w:val="18"/>
                <w:szCs w:val="18"/>
                <w:lang w:eastAsia="ru-RU"/>
              </w:rPr>
              <w:t>Цена договора (стоимость заявки)</w:t>
            </w:r>
          </w:p>
        </w:tc>
        <w:tc>
          <w:tcPr>
            <w:tcW w:w="1701" w:type="dxa"/>
            <w:shd w:val="clear" w:color="auto" w:fill="auto"/>
          </w:tcPr>
          <w:p w:rsidR="00187660" w:rsidRDefault="00880332">
            <w:pPr>
              <w:pStyle w:val="affb"/>
              <w:spacing w:before="40" w:after="40"/>
              <w:jc w:val="center"/>
              <w:rPr>
                <w:rStyle w:val="af"/>
                <w:sz w:val="18"/>
                <w:szCs w:val="18"/>
              </w:rPr>
            </w:pPr>
            <w:r>
              <w:rPr>
                <w:rFonts w:eastAsia="Calibri" w:cs="Times New Roman"/>
                <w:i/>
                <w:sz w:val="18"/>
                <w:szCs w:val="18"/>
                <w:lang w:eastAsia="ru-RU"/>
              </w:rPr>
              <w:t>отсутствует</w:t>
            </w:r>
          </w:p>
        </w:tc>
        <w:tc>
          <w:tcPr>
            <w:tcW w:w="1841" w:type="dxa"/>
            <w:shd w:val="clear" w:color="auto" w:fill="auto"/>
          </w:tcPr>
          <w:p w:rsidR="00187660" w:rsidRDefault="00880332">
            <w:pPr>
              <w:pStyle w:val="affb"/>
              <w:spacing w:before="40" w:after="40"/>
              <w:jc w:val="center"/>
              <w:rPr>
                <w:sz w:val="18"/>
                <w:szCs w:val="18"/>
              </w:rPr>
            </w:pPr>
            <w:r>
              <w:rPr>
                <w:rFonts w:eastAsia="Calibri" w:cs="Times New Roman"/>
                <w:sz w:val="18"/>
                <w:szCs w:val="18"/>
                <w:lang w:eastAsia="ru-RU"/>
              </w:rPr>
              <w:t>85%</w:t>
            </w:r>
            <w:r>
              <w:rPr>
                <w:rFonts w:eastAsia="Calibri" w:cs="Times New Roman"/>
                <w:sz w:val="18"/>
                <w:szCs w:val="18"/>
                <w:lang w:eastAsia="ru-RU"/>
              </w:rPr>
              <w:br/>
              <w:t>(В</w:t>
            </w:r>
            <w:r>
              <w:rPr>
                <w:rFonts w:eastAsia="Calibri" w:cs="Times New Roman"/>
                <w:sz w:val="18"/>
                <w:szCs w:val="18"/>
                <w:vertAlign w:val="subscript"/>
                <w:lang w:eastAsia="ru-RU"/>
              </w:rPr>
              <w:t>1</w:t>
            </w:r>
            <w:r>
              <w:rPr>
                <w:rFonts w:eastAsia="Calibri" w:cs="Times New Roman"/>
                <w:sz w:val="18"/>
                <w:szCs w:val="18"/>
                <w:lang w:eastAsia="ru-RU"/>
              </w:rPr>
              <w:t xml:space="preserve"> = 0,85)</w:t>
            </w:r>
          </w:p>
        </w:tc>
        <w:tc>
          <w:tcPr>
            <w:tcW w:w="1986" w:type="dxa"/>
            <w:shd w:val="clear" w:color="auto" w:fill="auto"/>
          </w:tcPr>
          <w:p w:rsidR="00187660" w:rsidRDefault="00880332">
            <w:pPr>
              <w:pStyle w:val="affb"/>
              <w:spacing w:before="40" w:after="40"/>
              <w:jc w:val="left"/>
              <w:rPr>
                <w:sz w:val="18"/>
                <w:szCs w:val="18"/>
              </w:rPr>
            </w:pPr>
            <w:r>
              <w:rPr>
                <w:rFonts w:eastAsia="Calibri" w:cs="Times New Roman"/>
                <w:sz w:val="18"/>
                <w:szCs w:val="18"/>
                <w:lang w:eastAsia="ru-RU"/>
              </w:rPr>
              <w:t>Чем меньше стоимость заявки Участника, тем выше предпочтительность</w:t>
            </w:r>
          </w:p>
        </w:tc>
        <w:tc>
          <w:tcPr>
            <w:tcW w:w="4110" w:type="dxa"/>
            <w:shd w:val="clear" w:color="auto" w:fill="auto"/>
          </w:tcPr>
          <w:p w:rsidR="00187660" w:rsidRDefault="00880332">
            <w:pPr>
              <w:pStyle w:val="3"/>
              <w:widowControl w:val="0"/>
              <w:numPr>
                <w:ilvl w:val="7"/>
                <w:numId w:val="20"/>
              </w:numPr>
              <w:spacing w:before="96" w:after="96" w:line="240" w:lineRule="auto"/>
              <w:jc w:val="left"/>
              <w:rPr>
                <w:sz w:val="18"/>
                <w:szCs w:val="18"/>
                <w:lang w:eastAsia="ru-RU"/>
              </w:rPr>
            </w:pPr>
            <w:r>
              <w:rPr>
                <w:rFonts w:eastAsia="Calibri" w:cs="Times New Roman"/>
                <w:sz w:val="18"/>
                <w:szCs w:val="18"/>
                <w:lang w:eastAsia="ru-RU"/>
              </w:rPr>
              <w:t>Расчет оценки предпочтительности по частному критерию по методу «Математическая формула, задающая «функцию ценности»»:</w:t>
            </w:r>
          </w:p>
          <w:p w:rsidR="00187660" w:rsidRDefault="00C77B9B">
            <w:pPr>
              <w:pStyle w:val="2"/>
              <w:widowControl w:val="0"/>
              <w:numPr>
                <w:ilvl w:val="6"/>
                <w:numId w:val="20"/>
              </w:numPr>
              <w:spacing w:before="60" w:after="120" w:line="240" w:lineRule="auto"/>
              <w:ind w:left="0" w:hanging="1701"/>
              <w:jc w:val="center"/>
              <w:rPr>
                <w:sz w:val="18"/>
                <w:szCs w:val="18"/>
                <w:lang w:eastAsia="ru-RU"/>
              </w:rPr>
            </w:pPr>
            <m:oMath>
              <m:sSub>
                <m:sSubPr>
                  <m:ctrlPr>
                    <w:rPr>
                      <w:rFonts w:ascii="Cambria Math" w:hAnsi="Cambria Math"/>
                    </w:rPr>
                  </m:ctrlPr>
                </m:sSubPr>
                <m:e>
                  <m:r>
                    <w:rPr>
                      <w:rFonts w:ascii="Cambria Math" w:hAnsi="Cambria Math"/>
                    </w:rPr>
                    <m:t>Б</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ЦЕНА</m:t>
                      </m:r>
                    </m:e>
                    <m:sub>
                      <m:r>
                        <w:rPr>
                          <w:rFonts w:ascii="Cambria Math" w:hAnsi="Cambria Math"/>
                        </w:rPr>
                        <m:t>min</m:t>
                      </m:r>
                    </m:sub>
                  </m:sSub>
                </m:num>
                <m:den>
                  <m:sSub>
                    <m:sSubPr>
                      <m:ctrlPr>
                        <w:rPr>
                          <w:rFonts w:ascii="Cambria Math" w:hAnsi="Cambria Math"/>
                        </w:rPr>
                      </m:ctrlPr>
                    </m:sSubPr>
                    <m:e>
                      <m:r>
                        <w:rPr>
                          <w:rFonts w:ascii="Cambria Math" w:hAnsi="Cambria Math"/>
                        </w:rPr>
                        <m:t>ЦЕНА</m:t>
                      </m:r>
                    </m:e>
                    <m:sub>
                      <m:r>
                        <w:rPr>
                          <w:rFonts w:ascii="Cambria Math" w:hAnsi="Cambria Math"/>
                        </w:rPr>
                        <m:t>i</m:t>
                      </m:r>
                    </m:sub>
                  </m:sSub>
                </m:den>
              </m:f>
              <m:r>
                <w:rPr>
                  <w:rFonts w:ascii="Cambria Math" w:hAnsi="Cambria Math"/>
                </w:rPr>
                <m:t>×Ш,</m:t>
              </m:r>
            </m:oMath>
            <w:r w:rsidR="00880332">
              <w:fldChar w:fldCharType="begin"/>
            </w:r>
            <w:r w:rsidR="00880332">
              <w:rPr>
                <w:rFonts w:eastAsia="Calibri"/>
              </w:rPr>
              <w:instrText>QUOTE</w:instrText>
            </w:r>
            <w:r w:rsidR="00880332">
              <w:rPr>
                <w:rFonts w:eastAsia="Calibri"/>
                <w:noProof/>
                <w:lang w:eastAsia="ru-RU"/>
              </w:rPr>
              <w:drawing>
                <wp:inline distT="0" distB="0" distL="0" distR="0">
                  <wp:extent cx="1009650" cy="295275"/>
                  <wp:effectExtent l="0" t="0" r="0" b="0"/>
                  <wp:docPr id="1"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08"/>
                          <pic:cNvPicPr>
                            <a:picLocks noChangeAspect="1" noChangeArrowheads="1"/>
                          </pic:cNvPicPr>
                        </pic:nvPicPr>
                        <pic:blipFill>
                          <a:blip r:embed="rId44"/>
                          <a:stretch>
                            <a:fillRect/>
                          </a:stretch>
                        </pic:blipFill>
                        <pic:spPr bwMode="auto">
                          <a:xfrm>
                            <a:off x="0" y="0"/>
                            <a:ext cx="1009650" cy="295275"/>
                          </a:xfrm>
                          <a:prstGeom prst="rect">
                            <a:avLst/>
                          </a:prstGeom>
                        </pic:spPr>
                      </pic:pic>
                    </a:graphicData>
                  </a:graphic>
                </wp:inline>
              </w:drawing>
            </w:r>
            <w:r w:rsidR="00880332">
              <w:rPr>
                <w:rFonts w:eastAsia="Calibri"/>
                <w:sz w:val="18"/>
                <w:szCs w:val="18"/>
              </w:rPr>
              <w:fldChar w:fldCharType="end"/>
            </w:r>
          </w:p>
          <w:p w:rsidR="00187660" w:rsidRDefault="00880332">
            <w:pPr>
              <w:pStyle w:val="2"/>
              <w:widowControl w:val="0"/>
              <w:numPr>
                <w:ilvl w:val="6"/>
                <w:numId w:val="20"/>
              </w:numPr>
              <w:spacing w:before="96" w:line="240" w:lineRule="auto"/>
              <w:ind w:left="0" w:hanging="1701"/>
              <w:jc w:val="left"/>
              <w:rPr>
                <w:sz w:val="18"/>
                <w:szCs w:val="18"/>
                <w:lang w:eastAsia="ru-RU"/>
              </w:rPr>
            </w:pPr>
            <w:r>
              <w:rPr>
                <w:rFonts w:eastAsia="Calibri" w:cs="Times New Roman"/>
                <w:sz w:val="18"/>
                <w:szCs w:val="18"/>
                <w:lang w:eastAsia="ru-RU"/>
              </w:rPr>
              <w:t>где:</w:t>
            </w:r>
          </w:p>
          <w:p w:rsidR="00187660" w:rsidRDefault="00880332">
            <w:pPr>
              <w:pStyle w:val="2"/>
              <w:widowControl w:val="0"/>
              <w:numPr>
                <w:ilvl w:val="6"/>
                <w:numId w:val="20"/>
              </w:numPr>
              <w:tabs>
                <w:tab w:val="left" w:pos="742"/>
                <w:tab w:val="left" w:pos="1167"/>
              </w:tabs>
              <w:spacing w:before="0" w:line="240" w:lineRule="auto"/>
              <w:ind w:left="0" w:hanging="1701"/>
              <w:jc w:val="left"/>
              <w:rPr>
                <w:sz w:val="18"/>
                <w:szCs w:val="18"/>
                <w:lang w:eastAsia="ru-RU"/>
              </w:rPr>
            </w:pPr>
            <w:r>
              <w:rPr>
                <w:rFonts w:eastAsia="Calibri" w:cs="Times New Roman"/>
                <w:sz w:val="18"/>
                <w:szCs w:val="18"/>
                <w:lang w:eastAsia="ru-RU"/>
              </w:rPr>
              <w:t>Б</w:t>
            </w:r>
            <w:r>
              <w:rPr>
                <w:rFonts w:eastAsia="Calibri" w:cs="Times New Roman"/>
                <w:sz w:val="18"/>
                <w:szCs w:val="18"/>
                <w:vertAlign w:val="subscript"/>
                <w:lang w:eastAsia="ru-RU"/>
              </w:rPr>
              <w:t>1</w:t>
            </w:r>
            <w:r>
              <w:rPr>
                <w:rFonts w:eastAsia="Calibri" w:cs="Times New Roman"/>
                <w:sz w:val="18"/>
                <w:szCs w:val="18"/>
                <w:lang w:eastAsia="ru-RU"/>
              </w:rPr>
              <w:tab/>
              <w:t>–</w:t>
            </w:r>
            <w:r>
              <w:rPr>
                <w:rFonts w:eastAsia="Calibri" w:cs="Times New Roman"/>
                <w:sz w:val="18"/>
                <w:szCs w:val="18"/>
                <w:lang w:eastAsia="ru-RU"/>
              </w:rPr>
              <w:tab/>
              <w:t>рассчитанная оценка предпочтительности по данному частному критерию оценки в баллах;</w:t>
            </w:r>
          </w:p>
          <w:p w:rsidR="00187660" w:rsidRDefault="00880332">
            <w:pPr>
              <w:widowControl w:val="0"/>
              <w:spacing w:before="60" w:line="252" w:lineRule="auto"/>
              <w:rPr>
                <w:sz w:val="18"/>
                <w:szCs w:val="18"/>
              </w:rPr>
            </w:pPr>
            <w:r>
              <w:rPr>
                <w:rFonts w:eastAsia="Calibri" w:cs="Times New Roman"/>
                <w:sz w:val="18"/>
                <w:szCs w:val="18"/>
              </w:rPr>
              <w:t>ЦЕНА</w:t>
            </w:r>
            <w:r>
              <w:rPr>
                <w:rFonts w:eastAsia="Calibri" w:cs="Times New Roman"/>
                <w:i/>
                <w:iCs/>
                <w:sz w:val="18"/>
                <w:szCs w:val="18"/>
                <w:vertAlign w:val="subscript"/>
                <w:lang w:val="en-US"/>
              </w:rPr>
              <w:t>i</w:t>
            </w:r>
            <w:r>
              <w:rPr>
                <w:rFonts w:eastAsia="Calibri" w:cs="Times New Roman"/>
                <w:sz w:val="18"/>
                <w:szCs w:val="18"/>
              </w:rPr>
              <w:t xml:space="preserve">  – </w:t>
            </w:r>
            <w:r>
              <w:rPr>
                <w:rFonts w:eastAsia="Calibri" w:cs="Times New Roman"/>
                <w:sz w:val="18"/>
                <w:szCs w:val="16"/>
              </w:rPr>
              <w:t xml:space="preserve">цена договора (стоимость заявки), указанная в </w:t>
            </w:r>
            <w:r>
              <w:rPr>
                <w:rFonts w:eastAsia="Calibri" w:cs="Times New Roman"/>
                <w:sz w:val="18"/>
                <w:szCs w:val="16"/>
                <w:lang w:val="en-US"/>
              </w:rPr>
              <w:t>i</w:t>
            </w:r>
            <w:r>
              <w:rPr>
                <w:rFonts w:eastAsia="Calibri" w:cs="Times New Roman"/>
                <w:sz w:val="18"/>
                <w:szCs w:val="16"/>
              </w:rPr>
              <w:t xml:space="preserve">-той заявке (в Коммерческом предложении по установленной в Документации о закупке форме) допущенного Участника, </w:t>
            </w:r>
            <w:r>
              <w:rPr>
                <w:rFonts w:eastAsia="Calibri" w:cs="Times New Roman"/>
                <w:sz w:val="18"/>
                <w:szCs w:val="18"/>
              </w:rPr>
              <w:t>руб. без учета НДС;</w:t>
            </w:r>
          </w:p>
          <w:p w:rsidR="00187660" w:rsidRDefault="00880332">
            <w:pPr>
              <w:widowControl w:val="0"/>
              <w:spacing w:before="60" w:line="252" w:lineRule="auto"/>
              <w:rPr>
                <w:sz w:val="18"/>
                <w:szCs w:val="18"/>
              </w:rPr>
            </w:pPr>
            <w:r>
              <w:rPr>
                <w:rFonts w:eastAsia="Calibri" w:cs="Times New Roman"/>
                <w:sz w:val="18"/>
                <w:szCs w:val="18"/>
              </w:rPr>
              <w:t>ЦЕНА</w:t>
            </w:r>
            <w:r>
              <w:rPr>
                <w:rFonts w:eastAsia="Calibri" w:cs="Times New Roman"/>
                <w:szCs w:val="28"/>
                <w:vertAlign w:val="subscript"/>
                <w:lang w:val="en-US"/>
              </w:rPr>
              <w:t>min</w:t>
            </w:r>
            <w:r>
              <w:rPr>
                <w:rFonts w:eastAsia="Calibri" w:cs="Times New Roman"/>
                <w:szCs w:val="28"/>
                <w:vertAlign w:val="subscript"/>
              </w:rPr>
              <w:t xml:space="preserve"> </w:t>
            </w:r>
            <w:r>
              <w:rPr>
                <w:rFonts w:eastAsia="Calibri" w:cs="Times New Roman"/>
                <w:sz w:val="18"/>
                <w:szCs w:val="18"/>
              </w:rPr>
              <w:t>– минимальная цена договора (стоимость заявки) среди всех допущенных заявок Участников, руб. без учета НДС;</w:t>
            </w:r>
          </w:p>
          <w:p w:rsidR="00187660" w:rsidRDefault="00880332">
            <w:pPr>
              <w:pStyle w:val="2"/>
              <w:widowControl w:val="0"/>
              <w:numPr>
                <w:ilvl w:val="6"/>
                <w:numId w:val="20"/>
              </w:numPr>
              <w:tabs>
                <w:tab w:val="left" w:pos="742"/>
                <w:tab w:val="left" w:pos="1167"/>
              </w:tabs>
              <w:spacing w:before="0" w:line="240" w:lineRule="auto"/>
              <w:ind w:left="0" w:hanging="1701"/>
              <w:jc w:val="left"/>
              <w:rPr>
                <w:sz w:val="18"/>
                <w:szCs w:val="18"/>
                <w:lang w:eastAsia="ru-RU"/>
              </w:rPr>
            </w:pPr>
            <w:r>
              <w:rPr>
                <w:rFonts w:eastAsia="Calibri" w:cs="Times New Roman"/>
                <w:sz w:val="18"/>
                <w:szCs w:val="18"/>
                <w:lang w:eastAsia="ru-RU"/>
              </w:rPr>
              <w:t>Ш</w:t>
            </w:r>
            <w:r>
              <w:rPr>
                <w:rFonts w:eastAsia="Calibri" w:cs="Times New Roman"/>
                <w:sz w:val="18"/>
                <w:szCs w:val="18"/>
                <w:lang w:eastAsia="ru-RU"/>
              </w:rPr>
              <w:tab/>
              <w:t>–</w:t>
            </w:r>
            <w:r>
              <w:rPr>
                <w:rFonts w:eastAsia="Calibri" w:cs="Times New Roman"/>
                <w:sz w:val="18"/>
                <w:szCs w:val="18"/>
                <w:lang w:eastAsia="ru-RU"/>
              </w:rPr>
              <w:tab/>
              <w:t>максимально возможный балл (максимальная возможная оценка предпочтительности) по шкале оценок (Ш = 5).</w:t>
            </w:r>
          </w:p>
          <w:p w:rsidR="00187660" w:rsidRDefault="00880332">
            <w:pPr>
              <w:pStyle w:val="3"/>
              <w:widowControl w:val="0"/>
              <w:numPr>
                <w:ilvl w:val="7"/>
                <w:numId w:val="20"/>
              </w:numPr>
              <w:spacing w:before="96" w:after="96" w:line="240" w:lineRule="auto"/>
              <w:jc w:val="left"/>
              <w:rPr>
                <w:sz w:val="18"/>
                <w:szCs w:val="18"/>
                <w:lang w:eastAsia="ru-RU"/>
              </w:rPr>
            </w:pPr>
            <w:r>
              <w:rPr>
                <w:rFonts w:eastAsia="Calibri" w:cs="Times New Roman"/>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eastAsia="Calibri" w:cs="Times New Roman"/>
                <w:color w:val="000000"/>
                <w:sz w:val="18"/>
              </w:rPr>
              <w:t>.</w:t>
            </w:r>
          </w:p>
          <w:p w:rsidR="00187660" w:rsidRDefault="00880332">
            <w:pPr>
              <w:pStyle w:val="affb"/>
              <w:spacing w:before="40" w:after="40"/>
              <w:jc w:val="left"/>
              <w:rPr>
                <w:sz w:val="18"/>
                <w:szCs w:val="18"/>
              </w:rPr>
            </w:pPr>
            <w:r>
              <w:rPr>
                <w:rFonts w:eastAsia="Calibri" w:cs="Times New Roman"/>
                <w:sz w:val="18"/>
                <w:szCs w:val="18"/>
                <w:lang w:eastAsia="ru-RU"/>
              </w:rPr>
              <w:lastRenderedPageBreak/>
              <w:t>Шкала оценок от 0 до 5 баллов.</w:t>
            </w:r>
          </w:p>
        </w:tc>
      </w:tr>
      <w:tr w:rsidR="00187660">
        <w:tc>
          <w:tcPr>
            <w:tcW w:w="993" w:type="dxa"/>
          </w:tcPr>
          <w:p w:rsidR="00187660" w:rsidRDefault="00880332">
            <w:pPr>
              <w:pStyle w:val="affb"/>
              <w:spacing w:before="40" w:after="40"/>
              <w:jc w:val="center"/>
              <w:rPr>
                <w:sz w:val="18"/>
                <w:szCs w:val="18"/>
              </w:rPr>
            </w:pPr>
            <w:r>
              <w:rPr>
                <w:rFonts w:eastAsia="Calibri" w:cs="Times New Roman"/>
                <w:sz w:val="18"/>
                <w:szCs w:val="18"/>
                <w:lang w:eastAsia="ru-RU"/>
              </w:rPr>
              <w:lastRenderedPageBreak/>
              <w:t>2.</w:t>
            </w:r>
          </w:p>
        </w:tc>
        <w:tc>
          <w:tcPr>
            <w:tcW w:w="1808" w:type="dxa"/>
          </w:tcPr>
          <w:p w:rsidR="00187660" w:rsidRDefault="00880332">
            <w:pPr>
              <w:pStyle w:val="3"/>
              <w:widowControl w:val="0"/>
              <w:spacing w:before="40" w:after="40" w:line="240" w:lineRule="auto"/>
              <w:jc w:val="center"/>
              <w:rPr>
                <w:sz w:val="18"/>
                <w:szCs w:val="18"/>
                <w:lang w:eastAsia="ru-RU"/>
              </w:rPr>
            </w:pPr>
            <w:r>
              <w:rPr>
                <w:rFonts w:eastAsia="Calibri" w:cs="Times New Roman"/>
                <w:sz w:val="18"/>
                <w:szCs w:val="18"/>
                <w:lang w:eastAsia="ru-RU"/>
              </w:rPr>
              <w:t>Неценовой критерий оценки первого уровня / ТЕХ</w:t>
            </w:r>
          </w:p>
          <w:p w:rsidR="00187660" w:rsidRDefault="00187660">
            <w:pPr>
              <w:pStyle w:val="affb"/>
              <w:spacing w:before="40" w:after="40"/>
              <w:jc w:val="center"/>
              <w:rPr>
                <w:sz w:val="18"/>
                <w:szCs w:val="18"/>
              </w:rPr>
            </w:pPr>
          </w:p>
        </w:tc>
        <w:tc>
          <w:tcPr>
            <w:tcW w:w="1594" w:type="dxa"/>
          </w:tcPr>
          <w:p w:rsidR="00187660" w:rsidRDefault="00880332">
            <w:pPr>
              <w:pStyle w:val="affb"/>
              <w:spacing w:before="40" w:after="40"/>
              <w:jc w:val="center"/>
              <w:rPr>
                <w:sz w:val="18"/>
                <w:szCs w:val="18"/>
              </w:rPr>
            </w:pPr>
            <w:r>
              <w:rPr>
                <w:rFonts w:eastAsia="Calibri" w:cs="Times New Roman"/>
                <w:sz w:val="18"/>
                <w:szCs w:val="18"/>
                <w:lang w:eastAsia="ru-RU"/>
              </w:rPr>
              <w:t>Квалификация (предпочти-тельность) Участника</w:t>
            </w:r>
          </w:p>
        </w:tc>
        <w:tc>
          <w:tcPr>
            <w:tcW w:w="1701" w:type="dxa"/>
          </w:tcPr>
          <w:p w:rsidR="00187660" w:rsidRDefault="00880332">
            <w:pPr>
              <w:pStyle w:val="affb"/>
              <w:spacing w:before="40" w:after="40"/>
              <w:jc w:val="center"/>
              <w:rPr>
                <w:sz w:val="18"/>
                <w:szCs w:val="18"/>
              </w:rPr>
            </w:pPr>
            <w:r>
              <w:rPr>
                <w:rFonts w:eastAsia="Calibri" w:cs="Times New Roman"/>
                <w:i/>
                <w:sz w:val="18"/>
                <w:szCs w:val="18"/>
                <w:lang w:eastAsia="ru-RU"/>
              </w:rPr>
              <w:t>отсутствует</w:t>
            </w:r>
          </w:p>
        </w:tc>
        <w:tc>
          <w:tcPr>
            <w:tcW w:w="1841" w:type="dxa"/>
          </w:tcPr>
          <w:p w:rsidR="00187660" w:rsidRDefault="00880332">
            <w:pPr>
              <w:pStyle w:val="3"/>
              <w:widowControl w:val="0"/>
              <w:spacing w:before="40" w:after="40" w:line="240" w:lineRule="auto"/>
              <w:jc w:val="center"/>
              <w:rPr>
                <w:rFonts w:eastAsia="Calibri"/>
              </w:rPr>
            </w:pPr>
            <w:r>
              <w:rPr>
                <w:rFonts w:eastAsia="Calibri" w:cs="Times New Roman"/>
                <w:sz w:val="18"/>
                <w:szCs w:val="18"/>
                <w:lang w:eastAsia="ru-RU"/>
              </w:rPr>
              <w:t>10%</w:t>
            </w:r>
          </w:p>
          <w:p w:rsidR="00187660" w:rsidRDefault="00880332">
            <w:pPr>
              <w:pStyle w:val="affb"/>
              <w:spacing w:before="40" w:after="40"/>
              <w:jc w:val="center"/>
              <w:rPr>
                <w:sz w:val="18"/>
                <w:szCs w:val="18"/>
              </w:rPr>
            </w:pPr>
            <w:r>
              <w:rPr>
                <w:rFonts w:eastAsia="Calibri" w:cs="Times New Roman"/>
                <w:sz w:val="18"/>
                <w:szCs w:val="18"/>
                <w:lang w:eastAsia="ru-RU"/>
              </w:rPr>
              <w:t>(В2 = 0,10)</w:t>
            </w:r>
          </w:p>
        </w:tc>
        <w:tc>
          <w:tcPr>
            <w:tcW w:w="1986" w:type="dxa"/>
          </w:tcPr>
          <w:p w:rsidR="00187660" w:rsidRDefault="00880332">
            <w:pPr>
              <w:pStyle w:val="affb"/>
              <w:spacing w:before="40" w:after="40"/>
              <w:jc w:val="left"/>
              <w:rPr>
                <w:sz w:val="18"/>
                <w:szCs w:val="18"/>
              </w:rPr>
            </w:pPr>
            <w:r>
              <w:rPr>
                <w:rFonts w:eastAsia="Calibri" w:cs="Times New Roman"/>
                <w:sz w:val="18"/>
                <w:szCs w:val="18"/>
                <w:lang w:eastAsia="ru-RU"/>
              </w:rPr>
              <w:t>Чем больше опыт с указанием объемов выполнения работ  тем выше предпочтительность</w:t>
            </w:r>
          </w:p>
        </w:tc>
        <w:tc>
          <w:tcPr>
            <w:tcW w:w="4110" w:type="dxa"/>
          </w:tcPr>
          <w:p w:rsidR="00187660" w:rsidRDefault="00880332">
            <w:pPr>
              <w:pStyle w:val="affb"/>
              <w:spacing w:before="40" w:after="40"/>
              <w:rPr>
                <w:sz w:val="18"/>
                <w:szCs w:val="1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rsidR="00187660" w:rsidRDefault="00880332">
            <w:pPr>
              <w:pStyle w:val="affb"/>
              <w:spacing w:before="40" w:after="40"/>
              <w:rPr>
                <w:sz w:val="18"/>
                <w:szCs w:val="18"/>
              </w:rPr>
            </w:pPr>
            <w:r>
              <w:rPr>
                <w:rFonts w:eastAsia="Calibri"/>
                <w:sz w:val="18"/>
                <w:szCs w:val="18"/>
              </w:rPr>
              <w:t>Порядок осуществления оценки (значение оцениваемого параметра), в зависимости от предоставленных в i-ой заявке сведений (в Справке об опыте Участника по установленной в Документации о закупке форме, с приложением подтверждающих документов, сведений о выполненных работах с указанием объемов выполнения строительно-монтажных (демонтажных) работ зданий и сооружений, с предоставлением подтверждающих наличие требуемого опыта документов, а именно:</w:t>
            </w:r>
          </w:p>
          <w:p w:rsidR="00187660" w:rsidRDefault="00880332">
            <w:pPr>
              <w:pStyle w:val="affb"/>
              <w:spacing w:before="40" w:after="40"/>
              <w:jc w:val="left"/>
              <w:rPr>
                <w:sz w:val="18"/>
                <w:szCs w:val="18"/>
              </w:rPr>
            </w:pPr>
            <w:r>
              <w:rPr>
                <w:rFonts w:eastAsia="Calibri"/>
                <w:sz w:val="18"/>
                <w:szCs w:val="18"/>
              </w:rPr>
              <w:t>-копии договоров, подписанных с обеих сторон (с приложением документов, предусмотренных требованиями договора, подтверждающих факт его исполнения), подтверждающих опыт, требуемый в соответствии с п. 8.4) Документации о закупке, в совокупном (суммарном) объеме:</w:t>
            </w:r>
          </w:p>
          <w:p w:rsidR="00187660" w:rsidRDefault="00880332">
            <w:pPr>
              <w:pStyle w:val="affb"/>
              <w:spacing w:before="40" w:after="40"/>
              <w:jc w:val="left"/>
              <w:rPr>
                <w:sz w:val="18"/>
                <w:szCs w:val="18"/>
              </w:rPr>
            </w:pPr>
            <w:r>
              <w:rPr>
                <w:noProof/>
                <w:lang w:eastAsia="ru-RU"/>
              </w:rPr>
              <w:lastRenderedPageBreak/>
              <mc:AlternateContent>
                <mc:Choice Requires="wps">
                  <w:drawing>
                    <wp:anchor distT="0" distB="0" distL="114300" distR="114300" simplePos="0" relativeHeight="251655168" behindDoc="0" locked="0" layoutInCell="1" allowOverlap="1">
                      <wp:simplePos x="0" y="0"/>
                      <wp:positionH relativeFrom="column">
                        <wp:align>right</wp:align>
                      </wp:positionH>
                      <wp:positionV relativeFrom="paragraph">
                        <wp:posOffset>635</wp:posOffset>
                      </wp:positionV>
                      <wp:extent cx="2520315" cy="3610610"/>
                      <wp:effectExtent l="0" t="0" r="0" b="0"/>
                      <wp:wrapSquare wrapText="largest"/>
                      <wp:docPr id="2" name="Врезка1"/>
                      <wp:cNvGraphicFramePr/>
                      <a:graphic xmlns:a="http://schemas.openxmlformats.org/drawingml/2006/main">
                        <a:graphicData uri="http://schemas.microsoft.com/office/word/2010/wordprocessingShape">
                          <wps:wsp>
                            <wps:cNvSpPr txBox="1"/>
                            <wps:spPr>
                              <a:xfrm>
                                <a:off x="0" y="0"/>
                                <a:ext cx="2520315" cy="3610610"/>
                              </a:xfrm>
                              <a:prstGeom prst="rect">
                                <a:avLst/>
                              </a:prstGeom>
                              <a:solidFill>
                                <a:srgbClr val="FFFFFF">
                                  <a:alpha val="0"/>
                                </a:srgbClr>
                              </a:solidFill>
                            </wps:spPr>
                            <wps:txbx>
                              <w:txbxContent>
                                <w:tbl>
                                  <w:tblPr>
                                    <w:tblW w:w="3969" w:type="dxa"/>
                                    <w:jc w:val="right"/>
                                    <w:tblLayout w:type="fixed"/>
                                    <w:tblLook w:val="04A0" w:firstRow="1" w:lastRow="0" w:firstColumn="1" w:lastColumn="0" w:noHBand="0" w:noVBand="1"/>
                                  </w:tblPr>
                                  <w:tblGrid>
                                    <w:gridCol w:w="993"/>
                                    <w:gridCol w:w="2976"/>
                                  </w:tblGrid>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0</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от 30 % от НМЦ, без учета НДС, до 40 %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1</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более 40 % от НМЦ, без учета НДС, до 50 %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2</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более 50% от НМЦ, без учета НДС, до </w:t>
                                        </w:r>
                                        <w:r>
                                          <w:rPr>
                                            <w:i/>
                                            <w:color w:val="000000"/>
                                            <w:sz w:val="18"/>
                                          </w:rPr>
                                          <w:t>60</w:t>
                                        </w:r>
                                        <w:r>
                                          <w:rPr>
                                            <w:color w:val="000000"/>
                                            <w:sz w:val="18"/>
                                          </w:rPr>
                                          <w:t xml:space="preserve">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3</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более 60 % от НМЦ, без учета НДС, до 70 %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4</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более 70 % от НМЦ, без учета НДС, до 80 %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5</w:t>
                                        </w:r>
                                      </w:p>
                                    </w:tc>
                                    <w:tc>
                                      <w:tcPr>
                                        <w:tcW w:w="2975" w:type="dxa"/>
                                      </w:tcPr>
                                      <w:p w:rsidR="00187660" w:rsidRDefault="00880332">
                                        <w:pPr>
                                          <w:pStyle w:val="-"/>
                                          <w:widowControl w:val="0"/>
                                          <w:numPr>
                                            <w:ilvl w:val="4"/>
                                            <w:numId w:val="21"/>
                                          </w:numPr>
                                          <w:spacing w:before="40" w:after="40" w:line="240" w:lineRule="auto"/>
                                          <w:ind w:left="284" w:hanging="284"/>
                                          <w:jc w:val="left"/>
                                        </w:pPr>
                                        <w:r>
                                          <w:rPr>
                                            <w:sz w:val="18"/>
                                            <w:szCs w:val="18"/>
                                            <w:lang w:eastAsia="ru-RU"/>
                                          </w:rPr>
                                          <w:t xml:space="preserve">более 80 % </w:t>
                                        </w:r>
                                        <w:r>
                                          <w:rPr>
                                            <w:color w:val="000000"/>
                                            <w:sz w:val="18"/>
                                          </w:rPr>
                                          <w:t xml:space="preserve">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p>
                                    </w:tc>
                                  </w:tr>
                                </w:tbl>
                                <w:p w:rsidR="008A46B2" w:rsidRDefault="008A46B2"/>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147.25pt;margin-top:.05pt;width:198.45pt;height:284.3pt;z-index:251655168;visibility:visible;mso-wrap-style:square;mso-wrap-distance-left:9pt;mso-wrap-distance-top:0;mso-wrap-distance-right:9pt;mso-wrap-distance-bottom:0;mso-position-horizontal:right;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" stroked="f">
                      <v:fill opacity="0"/>
                      <v:textbox style="mso-fit-shape-to-text:t" inset="0,0,0,0">
                        <w:txbxContent>
                          <w:tbl>
                            <w:tblPr>
                              <w:tblW w:w="3969" w:type="dxa"/>
                              <w:jc w:val="right"/>
                              <w:tblLayout w:type="fixed"/>
                              <w:tblLook w:val="04A0" w:firstRow="1" w:lastRow="0" w:firstColumn="1" w:lastColumn="0" w:noHBand="0" w:noVBand="1"/>
                            </w:tblPr>
                            <w:tblGrid>
                              <w:gridCol w:w="993"/>
                              <w:gridCol w:w="2976"/>
                            </w:tblGrid>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0</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от 30 % от НМЦ, без учета НДС, до 40 %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1</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более 40 % от НМЦ, без учета НДС, до 50 %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2</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более 50% от НМЦ, без учета НДС, до </w:t>
                                  </w:r>
                                  <w:r>
                                    <w:rPr>
                                      <w:i/>
                                      <w:color w:val="000000"/>
                                      <w:sz w:val="18"/>
                                    </w:rPr>
                                    <w:t>60</w:t>
                                  </w:r>
                                  <w:r>
                                    <w:rPr>
                                      <w:color w:val="000000"/>
                                      <w:sz w:val="18"/>
                                    </w:rPr>
                                    <w:t xml:space="preserve">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3</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более 60 % от НМЦ, без учета НДС, до 70 %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bottom w:val="single" w:sz="8" w:space="0" w:color="000000"/>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4</w:t>
                                  </w:r>
                                </w:p>
                              </w:tc>
                              <w:tc>
                                <w:tcPr>
                                  <w:tcW w:w="2975" w:type="dxa"/>
                                  <w:tcBorders>
                                    <w:bottom w:val="single" w:sz="8" w:space="0" w:color="000000"/>
                                  </w:tcBorders>
                                </w:tcPr>
                                <w:p w:rsidR="00187660" w:rsidRDefault="00880332">
                                  <w:pPr>
                                    <w:pStyle w:val="-"/>
                                    <w:widowControl w:val="0"/>
                                    <w:numPr>
                                      <w:ilvl w:val="4"/>
                                      <w:numId w:val="21"/>
                                    </w:numPr>
                                    <w:spacing w:before="40" w:after="40" w:line="240" w:lineRule="auto"/>
                                    <w:ind w:left="284" w:hanging="284"/>
                                    <w:jc w:val="left"/>
                                  </w:pPr>
                                  <w:r>
                                    <w:rPr>
                                      <w:color w:val="000000"/>
                                      <w:sz w:val="18"/>
                                    </w:rPr>
                                    <w:t xml:space="preserve">более 70 % от НМЦ, без учета НДС, до 80 % (включительно) 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r>
                                    <w:rPr>
                                      <w:color w:val="000000"/>
                                      <w:sz w:val="18"/>
                                    </w:rPr>
                                    <w:t>;</w:t>
                                  </w:r>
                                </w:p>
                              </w:tc>
                            </w:tr>
                            <w:tr w:rsidR="00187660">
                              <w:trPr>
                                <w:cantSplit/>
                                <w:jc w:val="right"/>
                              </w:trPr>
                              <w:tc>
                                <w:tcPr>
                                  <w:tcW w:w="993" w:type="dxa"/>
                                  <w:tcBorders>
                                    <w:right w:val="single" w:sz="8" w:space="0" w:color="000000"/>
                                  </w:tcBorders>
                                </w:tcPr>
                                <w:p w:rsidR="00187660" w:rsidRDefault="00880332">
                                  <w:pPr>
                                    <w:pStyle w:val="3"/>
                                    <w:widowControl w:val="0"/>
                                    <w:numPr>
                                      <w:ilvl w:val="7"/>
                                      <w:numId w:val="21"/>
                                    </w:numPr>
                                    <w:spacing w:before="40" w:after="40" w:line="240" w:lineRule="auto"/>
                                    <w:jc w:val="center"/>
                                  </w:pPr>
                                  <w:r>
                                    <w:rPr>
                                      <w:sz w:val="18"/>
                                      <w:szCs w:val="18"/>
                                      <w:lang w:eastAsia="ru-RU"/>
                                    </w:rPr>
                                    <w:t>Б</w:t>
                                  </w:r>
                                  <w:r>
                                    <w:rPr>
                                      <w:sz w:val="18"/>
                                      <w:szCs w:val="18"/>
                                      <w:vertAlign w:val="subscript"/>
                                      <w:lang w:eastAsia="ru-RU"/>
                                    </w:rPr>
                                    <w:t>2</w:t>
                                  </w:r>
                                  <w:r>
                                    <w:rPr>
                                      <w:sz w:val="18"/>
                                      <w:szCs w:val="18"/>
                                      <w:lang w:eastAsia="ru-RU"/>
                                    </w:rPr>
                                    <w:t xml:space="preserve"> = 5</w:t>
                                  </w:r>
                                </w:p>
                              </w:tc>
                              <w:tc>
                                <w:tcPr>
                                  <w:tcW w:w="2975" w:type="dxa"/>
                                </w:tcPr>
                                <w:p w:rsidR="00187660" w:rsidRDefault="00880332">
                                  <w:pPr>
                                    <w:pStyle w:val="-"/>
                                    <w:widowControl w:val="0"/>
                                    <w:numPr>
                                      <w:ilvl w:val="4"/>
                                      <w:numId w:val="21"/>
                                    </w:numPr>
                                    <w:spacing w:before="40" w:after="40" w:line="240" w:lineRule="auto"/>
                                    <w:ind w:left="284" w:hanging="284"/>
                                    <w:jc w:val="left"/>
                                  </w:pPr>
                                  <w:r>
                                    <w:rPr>
                                      <w:sz w:val="18"/>
                                      <w:szCs w:val="18"/>
                                      <w:lang w:eastAsia="ru-RU"/>
                                    </w:rPr>
                                    <w:t xml:space="preserve">более 80 % </w:t>
                                  </w:r>
                                  <w:r>
                                    <w:rPr>
                                      <w:color w:val="000000"/>
                                      <w:sz w:val="18"/>
                                    </w:rPr>
                                    <w:t xml:space="preserve">от НМЦ, без учета НДС </w:t>
                                  </w:r>
                                  <w:r>
                                    <w:rPr>
                                      <w:sz w:val="18"/>
                                      <w:szCs w:val="18"/>
                                      <w:lang w:eastAsia="ru-RU"/>
                                    </w:rPr>
                                    <w:t xml:space="preserve">за последние </w:t>
                                  </w:r>
                                  <w:r>
                                    <w:rPr>
                                      <w:color w:val="000000"/>
                                      <w:sz w:val="18"/>
                                      <w:szCs w:val="18"/>
                                      <w:lang w:eastAsia="ru-RU"/>
                                    </w:rPr>
                                    <w:t>5</w:t>
                                  </w:r>
                                  <w:r>
                                    <w:rPr>
                                      <w:sz w:val="18"/>
                                      <w:szCs w:val="18"/>
                                      <w:lang w:eastAsia="ru-RU"/>
                                    </w:rPr>
                                    <w:t xml:space="preserve"> лет.</w:t>
                                  </w:r>
                                </w:p>
                              </w:tc>
                            </w:tr>
                          </w:tbl>
                          <w:p w:rsidR="008A46B2" w:rsidRDefault="008A46B2"/>
                        </w:txbxContent>
                      </v:textbox>
                      <w10:wrap type="square" side="largest"/>
                    </v:shape>
                  </w:pict>
                </mc:Fallback>
              </mc:AlternateContent>
            </w:r>
          </w:p>
          <w:p w:rsidR="00187660" w:rsidRDefault="00880332">
            <w:pPr>
              <w:widowControl w:val="0"/>
              <w:snapToGrid w:val="0"/>
              <w:spacing w:before="96" w:after="96"/>
              <w:rPr>
                <w:rFonts w:eastAsia="Calibri"/>
                <w:sz w:val="18"/>
                <w:szCs w:val="18"/>
              </w:rPr>
            </w:pPr>
            <w:r>
              <w:rPr>
                <w:rFonts w:eastAsia="Calibri" w:cs="Times New Roman"/>
                <w:sz w:val="18"/>
                <w:szCs w:val="18"/>
                <w:lang w:eastAsia="ru-RU"/>
              </w:rPr>
              <w:t>Б</w:t>
            </w:r>
            <w:r>
              <w:rPr>
                <w:rFonts w:eastAsia="Calibri" w:cs="Times New Roman"/>
                <w:sz w:val="18"/>
                <w:szCs w:val="18"/>
                <w:vertAlign w:val="subscript"/>
                <w:lang w:eastAsia="ru-RU"/>
              </w:rPr>
              <w:t>2</w:t>
            </w:r>
            <w:r>
              <w:rPr>
                <w:rFonts w:eastAsia="Calibri" w:cs="Times New Roman"/>
                <w:sz w:val="18"/>
                <w:szCs w:val="18"/>
                <w:lang w:eastAsia="ru-RU"/>
              </w:rPr>
              <w:tab/>
              <w:t>–</w:t>
            </w:r>
            <w:r>
              <w:rPr>
                <w:rFonts w:eastAsia="Calibri" w:cs="Times New Roman"/>
                <w:sz w:val="18"/>
                <w:szCs w:val="18"/>
                <w:lang w:eastAsia="ru-RU"/>
              </w:rPr>
              <w:tab/>
              <w:t>рассчитанная оценка предпочтительности по частному критерию оценки в баллах;</w:t>
            </w:r>
          </w:p>
          <w:p w:rsidR="00187660" w:rsidRDefault="00880332">
            <w:pPr>
              <w:pStyle w:val="afff0"/>
              <w:numPr>
                <w:ilvl w:val="7"/>
                <w:numId w:val="22"/>
              </w:numPr>
              <w:spacing w:before="40" w:after="40"/>
              <w:textAlignment w:val="baseline"/>
              <w:rPr>
                <w:rFonts w:eastAsia="Calibri"/>
              </w:rPr>
            </w:pPr>
            <w:r>
              <w:rPr>
                <w:rFonts w:eastAsia="Calibri" w:cs="Times New Roman"/>
                <w:sz w:val="18"/>
                <w:szCs w:val="18"/>
                <w:lang w:eastAsia="ru-RU"/>
              </w:rPr>
              <w:t>Опыт, несоответствующий установленным в документации о закупке требованиям (пункт 8.4 ДоЗ «Квалификационные требования»), не оценивается.</w:t>
            </w:r>
          </w:p>
          <w:p w:rsidR="00187660" w:rsidRDefault="00880332">
            <w:pPr>
              <w:pStyle w:val="affb"/>
              <w:spacing w:before="40" w:after="40"/>
              <w:jc w:val="left"/>
              <w:rPr>
                <w:sz w:val="18"/>
                <w:szCs w:val="18"/>
              </w:rPr>
            </w:pPr>
            <w:r>
              <w:rPr>
                <w:rFonts w:eastAsia="Calibri" w:cs="Times New Roman"/>
                <w:sz w:val="18"/>
                <w:szCs w:val="18"/>
              </w:rPr>
              <w:t>Шкала оценок от 0 до 5 баллов.</w:t>
            </w:r>
          </w:p>
        </w:tc>
      </w:tr>
      <w:tr w:rsidR="00187660">
        <w:tc>
          <w:tcPr>
            <w:tcW w:w="993" w:type="dxa"/>
            <w:tcBorders>
              <w:top w:val="nil"/>
            </w:tcBorders>
          </w:tcPr>
          <w:p w:rsidR="00187660" w:rsidRDefault="00880332">
            <w:pPr>
              <w:pStyle w:val="affb"/>
              <w:spacing w:before="40" w:after="40"/>
              <w:jc w:val="center"/>
              <w:rPr>
                <w:sz w:val="18"/>
                <w:szCs w:val="18"/>
              </w:rPr>
            </w:pPr>
            <w:r>
              <w:rPr>
                <w:rFonts w:eastAsia="Calibri" w:cs="Times New Roman"/>
                <w:sz w:val="18"/>
                <w:szCs w:val="18"/>
                <w:lang w:val="en-US" w:eastAsia="ru-RU"/>
              </w:rPr>
              <w:lastRenderedPageBreak/>
              <w:t>3</w:t>
            </w:r>
            <w:bookmarkStart w:id="357" w:name="_Ref143679939_Копия_1_Копия_1"/>
            <w:r>
              <w:rPr>
                <w:rFonts w:eastAsia="Calibri" w:cs="Times New Roman"/>
                <w:sz w:val="18"/>
                <w:szCs w:val="18"/>
                <w:lang w:eastAsia="ru-RU"/>
              </w:rPr>
              <w:t>.</w:t>
            </w:r>
            <w:bookmarkEnd w:id="357"/>
          </w:p>
        </w:tc>
        <w:tc>
          <w:tcPr>
            <w:tcW w:w="1808" w:type="dxa"/>
            <w:tcBorders>
              <w:top w:val="nil"/>
            </w:tcBorders>
          </w:tcPr>
          <w:p w:rsidR="00187660" w:rsidRDefault="00880332">
            <w:pPr>
              <w:pStyle w:val="affb"/>
              <w:spacing w:before="40" w:after="40"/>
              <w:jc w:val="center"/>
              <w:rPr>
                <w:sz w:val="18"/>
                <w:szCs w:val="18"/>
              </w:rPr>
            </w:pPr>
            <w:r>
              <w:rPr>
                <w:rFonts w:eastAsia="Calibri" w:cs="Times New Roman"/>
                <w:sz w:val="18"/>
                <w:szCs w:val="18"/>
                <w:lang w:eastAsia="ru-RU"/>
              </w:rPr>
              <w:t>Неценовой критерий оценки первого уровня / ОРГ</w:t>
            </w:r>
          </w:p>
        </w:tc>
        <w:tc>
          <w:tcPr>
            <w:tcW w:w="1594" w:type="dxa"/>
            <w:tcBorders>
              <w:top w:val="nil"/>
            </w:tcBorders>
          </w:tcPr>
          <w:p w:rsidR="00187660" w:rsidRDefault="00880332">
            <w:pPr>
              <w:pStyle w:val="affb"/>
              <w:spacing w:before="40" w:after="40"/>
              <w:jc w:val="center"/>
              <w:rPr>
                <w:sz w:val="18"/>
                <w:szCs w:val="18"/>
              </w:rPr>
            </w:pPr>
            <w:bookmarkStart w:id="358" w:name="Финсостояние_Копия_1_Копия_1"/>
            <w:r>
              <w:rPr>
                <w:rFonts w:eastAsia="Calibri" w:cs="Times New Roman"/>
                <w:sz w:val="18"/>
                <w:szCs w:val="18"/>
              </w:rPr>
              <w:t>Финансовое состояние (устойчивость) Участника</w:t>
            </w:r>
            <w:bookmarkEnd w:id="358"/>
          </w:p>
        </w:tc>
        <w:tc>
          <w:tcPr>
            <w:tcW w:w="1701" w:type="dxa"/>
          </w:tcPr>
          <w:p w:rsidR="00187660" w:rsidRDefault="00880332">
            <w:pPr>
              <w:pStyle w:val="affb"/>
              <w:spacing w:before="40" w:after="40"/>
              <w:jc w:val="center"/>
              <w:rPr>
                <w:sz w:val="18"/>
                <w:szCs w:val="18"/>
              </w:rPr>
            </w:pPr>
            <w:r>
              <w:rPr>
                <w:rFonts w:eastAsia="Calibri"/>
                <w:i/>
                <w:iCs/>
                <w:sz w:val="18"/>
                <w:szCs w:val="18"/>
              </w:rPr>
              <w:t>отсутствует</w:t>
            </w:r>
          </w:p>
        </w:tc>
        <w:tc>
          <w:tcPr>
            <w:tcW w:w="1841" w:type="dxa"/>
          </w:tcPr>
          <w:p w:rsidR="00187660" w:rsidRDefault="00880332">
            <w:pPr>
              <w:pStyle w:val="affb"/>
              <w:spacing w:before="40" w:after="40"/>
              <w:jc w:val="center"/>
              <w:rPr>
                <w:sz w:val="18"/>
                <w:szCs w:val="18"/>
              </w:rPr>
            </w:pPr>
            <w:r>
              <w:rPr>
                <w:rFonts w:eastAsia="Calibri" w:cs="Times New Roman"/>
                <w:sz w:val="18"/>
                <w:szCs w:val="18"/>
                <w:lang w:eastAsia="ru-RU"/>
              </w:rPr>
              <w:t>5%</w:t>
            </w:r>
            <w:r>
              <w:rPr>
                <w:rFonts w:eastAsia="Calibri" w:cs="Times New Roman"/>
                <w:sz w:val="18"/>
                <w:szCs w:val="18"/>
                <w:lang w:eastAsia="ru-RU"/>
              </w:rPr>
              <w:br/>
              <w:t>(В</w:t>
            </w:r>
            <w:r>
              <w:rPr>
                <w:rFonts w:eastAsia="Calibri" w:cs="Times New Roman"/>
                <w:sz w:val="18"/>
                <w:szCs w:val="18"/>
                <w:vertAlign w:val="subscript"/>
                <w:lang w:val="en-US" w:eastAsia="ru-RU"/>
              </w:rPr>
              <w:t>3</w:t>
            </w:r>
            <w:r>
              <w:rPr>
                <w:rFonts w:eastAsia="Calibri" w:cs="Times New Roman"/>
                <w:sz w:val="18"/>
                <w:szCs w:val="18"/>
                <w:lang w:eastAsia="ru-RU"/>
              </w:rPr>
              <w:t xml:space="preserve"> = 0,05)</w:t>
            </w:r>
          </w:p>
        </w:tc>
        <w:tc>
          <w:tcPr>
            <w:tcW w:w="1986" w:type="dxa"/>
          </w:tcPr>
          <w:p w:rsidR="00187660" w:rsidRDefault="00880332">
            <w:pPr>
              <w:pStyle w:val="affb"/>
              <w:spacing w:before="40" w:after="40"/>
              <w:jc w:val="left"/>
              <w:rPr>
                <w:sz w:val="18"/>
                <w:szCs w:val="18"/>
              </w:rPr>
            </w:pPr>
            <w:r>
              <w:rPr>
                <w:rFonts w:eastAsia="Calibri"/>
                <w:sz w:val="18"/>
                <w:szCs w:val="18"/>
              </w:rPr>
              <w:t>Чем выше оценка финансового состояния (устойчивости) Участника, тем выше предпочтительность</w:t>
            </w:r>
          </w:p>
        </w:tc>
        <w:tc>
          <w:tcPr>
            <w:tcW w:w="4110" w:type="dxa"/>
          </w:tcPr>
          <w:p w:rsidR="00187660" w:rsidRDefault="00880332">
            <w:pPr>
              <w:pStyle w:val="affb"/>
              <w:spacing w:before="40" w:after="40"/>
              <w:jc w:val="left"/>
              <w:rPr>
                <w:sz w:val="18"/>
                <w:szCs w:val="1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rsidR="00187660" w:rsidRDefault="00880332">
            <w:pPr>
              <w:pStyle w:val="affb"/>
              <w:spacing w:before="40" w:after="40"/>
              <w:jc w:val="left"/>
              <w:rPr>
                <w:sz w:val="18"/>
                <w:szCs w:val="18"/>
              </w:rPr>
            </w:pPr>
            <w:r>
              <w:rPr>
                <w:rFonts w:eastAsia="Calibri"/>
                <w:sz w:val="18"/>
                <w:szCs w:val="18"/>
              </w:rPr>
              <w:t xml:space="preserve">Порядок осуществления оценки (значение оцениваемого параметра), в зависимости </w:t>
            </w:r>
            <w:r>
              <w:rPr>
                <w:rFonts w:eastAsia="Calibri"/>
                <w:sz w:val="18"/>
                <w:szCs w:val="18"/>
              </w:rPr>
              <w:lastRenderedPageBreak/>
              <w:t xml:space="preserve">от полученного Участником (с </w:t>
            </w:r>
            <m:oMath>
              <m:r>
                <w:rPr>
                  <w:rFonts w:ascii="Cambria Math" w:hAnsi="Cambria Math"/>
                </w:rPr>
                <m:t>i</m:t>
              </m:r>
            </m:oMath>
            <w:r>
              <w:rPr>
                <w:rFonts w:eastAsia="Calibri"/>
                <w:sz w:val="18"/>
                <w:szCs w:val="18"/>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rsidR="00187660" w:rsidRDefault="00880332">
            <w:pPr>
              <w:pStyle w:val="affb"/>
              <w:keepNext/>
              <w:numPr>
                <w:ilvl w:val="0"/>
                <w:numId w:val="12"/>
              </w:numPr>
              <w:spacing w:before="40" w:after="40"/>
              <w:ind w:left="142" w:hanging="142"/>
              <w:jc w:val="left"/>
              <w:rPr>
                <w:sz w:val="18"/>
                <w:szCs w:val="18"/>
              </w:rPr>
            </w:pPr>
            <w:r>
              <w:rPr>
                <w:rFonts w:eastAsia="Calibri"/>
                <w:sz w:val="18"/>
                <w:szCs w:val="18"/>
              </w:rPr>
              <w:t>порядок проведения оценки финансового состояния (устойчивости) Участника установлен в Приложении 4 к Положению об аккредитации</w:t>
            </w:r>
            <w:r>
              <w:rPr>
                <w:rStyle w:val="af3"/>
                <w:rFonts w:eastAsia="Calibri"/>
                <w:sz w:val="18"/>
                <w:szCs w:val="18"/>
              </w:rPr>
              <w:footnoteReference w:id="14"/>
            </w:r>
            <w:r>
              <w:rPr>
                <w:rFonts w:eastAsia="Calibri"/>
                <w:sz w:val="18"/>
                <w:szCs w:val="18"/>
              </w:rPr>
              <w:t>;</w:t>
            </w:r>
          </w:p>
          <w:p w:rsidR="00187660" w:rsidRDefault="00880332">
            <w:pPr>
              <w:pStyle w:val="affb"/>
              <w:keepNext/>
              <w:numPr>
                <w:ilvl w:val="0"/>
                <w:numId w:val="12"/>
              </w:numPr>
              <w:spacing w:before="40" w:after="40"/>
              <w:ind w:left="142" w:hanging="142"/>
              <w:jc w:val="left"/>
              <w:rPr>
                <w:sz w:val="18"/>
                <w:szCs w:val="18"/>
              </w:rPr>
            </w:pPr>
            <w:r>
              <w:rPr>
                <w:rFonts w:eastAsia="Calibri"/>
                <w:sz w:val="18"/>
                <w:szCs w:val="18"/>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rsidR="00187660" w:rsidRDefault="00880332">
            <w:pPr>
              <w:pStyle w:val="affb"/>
              <w:keepNext/>
              <w:spacing w:before="40" w:after="40"/>
              <w:ind w:left="142"/>
              <w:jc w:val="left"/>
              <w:rPr>
                <w:sz w:val="18"/>
                <w:szCs w:val="18"/>
              </w:rPr>
            </w:pPr>
            <w:r>
              <w:rPr>
                <w:rFonts w:eastAsia="Calibri"/>
                <w:sz w:val="18"/>
                <w:szCs w:val="18"/>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rsidR="00187660" w:rsidRDefault="00880332">
            <w:pPr>
              <w:pStyle w:val="affb"/>
              <w:keepNext/>
              <w:spacing w:before="40" w:after="40"/>
              <w:ind w:left="142"/>
              <w:jc w:val="left"/>
              <w:rPr>
                <w:sz w:val="18"/>
                <w:szCs w:val="18"/>
              </w:rPr>
            </w:pPr>
            <w:r>
              <w:rPr>
                <w:rFonts w:eastAsia="Calibri"/>
                <w:sz w:val="18"/>
                <w:szCs w:val="18"/>
              </w:rPr>
              <w:t xml:space="preserve">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w:t>
            </w:r>
            <w:r>
              <w:rPr>
                <w:rFonts w:eastAsia="Calibri"/>
                <w:sz w:val="18"/>
                <w:szCs w:val="18"/>
              </w:rPr>
              <w:lastRenderedPageBreak/>
              <w:t>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rsidR="00187660" w:rsidRDefault="00880332">
            <w:pPr>
              <w:pStyle w:val="affb"/>
              <w:keepNext/>
              <w:numPr>
                <w:ilvl w:val="0"/>
                <w:numId w:val="12"/>
              </w:numPr>
              <w:spacing w:before="40" w:after="40"/>
              <w:ind w:left="284" w:hanging="142"/>
              <w:jc w:val="left"/>
              <w:rPr>
                <w:sz w:val="18"/>
                <w:szCs w:val="18"/>
              </w:rPr>
            </w:pPr>
            <w:r>
              <w:rPr>
                <w:rFonts w:eastAsia="Calibri"/>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rsidR="00187660" w:rsidRDefault="00880332">
            <w:pPr>
              <w:pStyle w:val="affb"/>
              <w:keepNext/>
              <w:numPr>
                <w:ilvl w:val="0"/>
                <w:numId w:val="12"/>
              </w:numPr>
              <w:spacing w:before="40" w:after="40"/>
              <w:ind w:left="284" w:hanging="142"/>
              <w:jc w:val="left"/>
              <w:rPr>
                <w:sz w:val="18"/>
                <w:szCs w:val="18"/>
              </w:rPr>
            </w:pPr>
            <w:r>
              <w:rPr>
                <w:rFonts w:eastAsia="Calibri"/>
                <w:sz w:val="18"/>
                <w:szCs w:val="18"/>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r>
                <w:rPr>
                  <w:rStyle w:val="af4"/>
                  <w:rFonts w:eastAsia="Calibri"/>
                  <w:sz w:val="18"/>
                  <w:szCs w:val="18"/>
                </w:rPr>
                <w:t>Приложение № 11</w:t>
              </w:r>
            </w:hyperlink>
            <w:r>
              <w:rPr>
                <w:rFonts w:eastAsia="Calibri"/>
                <w:sz w:val="18"/>
                <w:szCs w:val="18"/>
              </w:rPr>
              <w:t>).</w:t>
            </w:r>
          </w:p>
          <w:p w:rsidR="00187660" w:rsidRDefault="00880332">
            <w:pPr>
              <w:pStyle w:val="affb"/>
              <w:keepNext/>
              <w:spacing w:before="40" w:after="40"/>
              <w:jc w:val="left"/>
              <w:rPr>
                <w:sz w:val="18"/>
                <w:szCs w:val="18"/>
              </w:rPr>
            </w:pPr>
            <w:r>
              <w:rPr>
                <w:rFonts w:eastAsia="Calibri"/>
                <w:sz w:val="18"/>
                <w:szCs w:val="18"/>
              </w:rPr>
              <w:t>Оценка предпочтительности по частному критерию осуществляется в соответствии со следующей шкалой:</w:t>
            </w:r>
          </w:p>
          <w:tbl>
            <w:tblPr>
              <w:tblStyle w:val="afff2"/>
              <w:tblW w:w="3914" w:type="dxa"/>
              <w:tblLayout w:type="fixed"/>
              <w:tblLook w:val="04A0" w:firstRow="1" w:lastRow="0" w:firstColumn="1" w:lastColumn="0" w:noHBand="0" w:noVBand="1"/>
            </w:tblPr>
            <w:tblGrid>
              <w:gridCol w:w="794"/>
              <w:gridCol w:w="3120"/>
            </w:tblGrid>
            <w:tr w:rsidR="00187660">
              <w:trPr>
                <w:cnfStyle w:val="100000000000" w:firstRow="1" w:lastRow="0" w:firstColumn="0" w:lastColumn="0" w:oddVBand="0" w:evenVBand="0" w:oddHBand="0" w:evenHBand="0" w:firstRowFirstColumn="0" w:firstRowLastColumn="0" w:lastRowFirstColumn="0" w:lastRowLastColumn="0"/>
              </w:trPr>
              <w:tc>
                <w:tcPr>
                  <w:tcW w:w="794" w:type="dxa"/>
                  <w:tcBorders>
                    <w:top w:val="nil"/>
                    <w:left w:val="nil"/>
                  </w:tcBorders>
                </w:tcPr>
                <w:p w:rsidR="00187660" w:rsidRDefault="00C77B9B">
                  <w:pPr>
                    <w:pStyle w:val="affb"/>
                    <w:spacing w:before="40" w:after="40"/>
                    <w:jc w:val="left"/>
                    <w:rPr>
                      <w:b w:val="0"/>
                      <w:bCs/>
                      <w:sz w:val="18"/>
                      <w:szCs w:val="18"/>
                    </w:rPr>
                  </w:pPr>
                  <m:oMathPara>
                    <m:oMathParaPr>
                      <m:jc m:val="left"/>
                    </m:oMathParaPr>
                    <m:oMath>
                      <m:sSub>
                        <m:sSubPr>
                          <m:ctrlPr>
                            <w:rPr>
                              <w:rFonts w:ascii="Cambria Math" w:hAnsi="Cambria Math"/>
                            </w:rPr>
                          </m:ctrlPr>
                        </m:sSubPr>
                        <m:e>
                          <m:r>
                            <m:rPr>
                              <m:sty m:val="bi"/>
                            </m:rPr>
                            <w:rPr>
                              <w:rFonts w:ascii="Cambria Math" w:hAnsi="Cambria Math"/>
                            </w:rPr>
                            <m:t>Б</m:t>
                          </m:r>
                        </m:e>
                        <m:sub>
                          <m:r>
                            <m:rPr>
                              <m:sty m:val="bi"/>
                            </m:rPr>
                            <w:rPr>
                              <w:rFonts w:ascii="Cambria Math" w:hAnsi="Cambria Math"/>
                            </w:rPr>
                            <m:t>i</m:t>
                          </m:r>
                        </m:sub>
                      </m:sSub>
                      <m:r>
                        <m:rPr>
                          <m:sty m:val="bi"/>
                        </m:rPr>
                        <w:rPr>
                          <w:rFonts w:ascii="Cambria Math" w:hAnsi="Cambria Math"/>
                        </w:rPr>
                        <m:t>=0</m:t>
                      </m:r>
                    </m:oMath>
                  </m:oMathPara>
                </w:p>
              </w:tc>
              <w:tc>
                <w:tcPr>
                  <w:tcW w:w="3119" w:type="dxa"/>
                  <w:tcBorders>
                    <w:top w:val="nil"/>
                    <w:right w:val="nil"/>
                  </w:tcBorders>
                </w:tcPr>
                <w:p w:rsidR="00187660" w:rsidRDefault="00880332">
                  <w:pPr>
                    <w:pStyle w:val="affb"/>
                    <w:keepNext/>
                    <w:spacing w:before="40" w:after="40"/>
                    <w:jc w:val="left"/>
                    <w:rPr>
                      <w:b w:val="0"/>
                      <w:sz w:val="18"/>
                      <w:szCs w:val="18"/>
                    </w:rPr>
                  </w:pPr>
                  <w:r>
                    <w:rPr>
                      <w:rFonts w:eastAsia="Calibri"/>
                      <w:b w:val="0"/>
                      <w:sz w:val="18"/>
                      <w:szCs w:val="18"/>
                    </w:rPr>
                    <w:t>результат оценки финансового состояния (устойчивости): менее 0,45 баллов – Кризисное финансовое состояние</w:t>
                  </w:r>
                </w:p>
                <w:p w:rsidR="00187660" w:rsidRDefault="00880332">
                  <w:pPr>
                    <w:pStyle w:val="affb"/>
                    <w:keepNext/>
                    <w:spacing w:before="40" w:after="40"/>
                    <w:jc w:val="left"/>
                    <w:rPr>
                      <w:b w:val="0"/>
                      <w:i/>
                      <w:iCs/>
                      <w:sz w:val="18"/>
                      <w:szCs w:val="18"/>
                    </w:rPr>
                  </w:pPr>
                  <w:r>
                    <w:rPr>
                      <w:rFonts w:eastAsia="Calibri"/>
                      <w:b w:val="0"/>
                      <w:i/>
                      <w:iCs/>
                      <w:sz w:val="18"/>
                      <w:szCs w:val="18"/>
                    </w:rPr>
                    <w:t>или</w:t>
                  </w:r>
                </w:p>
                <w:p w:rsidR="00187660" w:rsidRDefault="00880332">
                  <w:pPr>
                    <w:pStyle w:val="affb"/>
                    <w:keepNext/>
                    <w:spacing w:before="40" w:after="40"/>
                    <w:jc w:val="left"/>
                    <w:rPr>
                      <w:b w:val="0"/>
                      <w:sz w:val="18"/>
                      <w:szCs w:val="18"/>
                    </w:rPr>
                  </w:pPr>
                  <w:r>
                    <w:rPr>
                      <w:rFonts w:eastAsia="Calibri"/>
                      <w:b w:val="0"/>
                      <w:sz w:val="18"/>
                      <w:szCs w:val="18"/>
                    </w:rPr>
                    <w:t>в случае отсутствия исходных данных для оценки финансового состояния Участника, в том числе если он является:</w:t>
                  </w:r>
                </w:p>
                <w:p w:rsidR="00187660" w:rsidRDefault="00880332">
                  <w:pPr>
                    <w:pStyle w:val="affb"/>
                    <w:keepNext/>
                    <w:numPr>
                      <w:ilvl w:val="0"/>
                      <w:numId w:val="12"/>
                    </w:numPr>
                    <w:spacing w:before="40" w:after="40"/>
                    <w:ind w:left="142" w:hanging="142"/>
                    <w:jc w:val="left"/>
                    <w:rPr>
                      <w:b w:val="0"/>
                      <w:sz w:val="18"/>
                      <w:szCs w:val="18"/>
                    </w:rPr>
                  </w:pPr>
                  <w:r>
                    <w:rPr>
                      <w:rFonts w:eastAsia="Calibri"/>
                      <w:b w:val="0"/>
                      <w:sz w:val="18"/>
                      <w:szCs w:val="18"/>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rsidR="00187660" w:rsidRDefault="00880332">
                  <w:pPr>
                    <w:pStyle w:val="affb"/>
                    <w:numPr>
                      <w:ilvl w:val="0"/>
                      <w:numId w:val="12"/>
                    </w:numPr>
                    <w:spacing w:before="40" w:after="40"/>
                    <w:ind w:left="142" w:hanging="142"/>
                    <w:jc w:val="left"/>
                    <w:rPr>
                      <w:b w:val="0"/>
                      <w:sz w:val="18"/>
                      <w:szCs w:val="18"/>
                    </w:rPr>
                  </w:pPr>
                  <w:r>
                    <w:rPr>
                      <w:rFonts w:eastAsia="Calibri"/>
                      <w:b w:val="0"/>
                      <w:sz w:val="18"/>
                      <w:szCs w:val="18"/>
                    </w:rPr>
                    <w:t xml:space="preserve">физическим лицом (индивидуальным предпринимателем и (или) применяющим специальный налоговый режим «Налог на профессиональный доход»), </w:t>
                  </w:r>
                  <w:r>
                    <w:rPr>
                      <w:rFonts w:eastAsia="Calibri"/>
                      <w:b w:val="0"/>
                      <w:sz w:val="18"/>
                      <w:szCs w:val="18"/>
                    </w:rPr>
                    <w:lastRenderedPageBreak/>
                    <w:t>не ведущим бухгалтерскую (финансовую) отчетность;</w:t>
                  </w:r>
                </w:p>
              </w:tc>
            </w:tr>
            <w:tr w:rsidR="00187660">
              <w:tc>
                <w:tcPr>
                  <w:tcW w:w="794" w:type="dxa"/>
                  <w:tcBorders>
                    <w:left w:val="nil"/>
                  </w:tcBorders>
                </w:tcPr>
                <w:p w:rsidR="00187660" w:rsidRDefault="00C77B9B">
                  <w:pPr>
                    <w:pStyle w:val="affb"/>
                    <w:spacing w:before="40" w:after="40"/>
                    <w:jc w:val="left"/>
                    <w:rPr>
                      <w:sz w:val="18"/>
                      <w:szCs w:val="18"/>
                    </w:rPr>
                  </w:pPr>
                  <m:oMathPara>
                    <m:oMathParaPr>
                      <m:jc m:val="left"/>
                    </m:oMathParaPr>
                    <m:oMath>
                      <m:sSub>
                        <m:sSubPr>
                          <m:ctrlPr>
                            <w:rPr>
                              <w:rFonts w:ascii="Cambria Math" w:hAnsi="Cambria Math"/>
                            </w:rPr>
                          </m:ctrlPr>
                        </m:sSubPr>
                        <m:e>
                          <m:r>
                            <w:rPr>
                              <w:rFonts w:ascii="Cambria Math" w:hAnsi="Cambria Math"/>
                            </w:rPr>
                            <m:t>Б</m:t>
                          </m:r>
                        </m:e>
                        <m:sub>
                          <m:r>
                            <w:rPr>
                              <w:rFonts w:ascii="Cambria Math" w:hAnsi="Cambria Math"/>
                            </w:rPr>
                            <m:t>i</m:t>
                          </m:r>
                        </m:sub>
                      </m:sSub>
                      <m:r>
                        <w:rPr>
                          <w:rFonts w:ascii="Cambria Math" w:hAnsi="Cambria Math"/>
                        </w:rPr>
                        <m:t>=3</m:t>
                      </m:r>
                    </m:oMath>
                  </m:oMathPara>
                </w:p>
              </w:tc>
              <w:tc>
                <w:tcPr>
                  <w:tcW w:w="3119" w:type="dxa"/>
                  <w:tcBorders>
                    <w:right w:val="nil"/>
                  </w:tcBorders>
                </w:tcPr>
                <w:p w:rsidR="00187660" w:rsidRDefault="00880332">
                  <w:pPr>
                    <w:pStyle w:val="affb"/>
                    <w:spacing w:before="40" w:after="40"/>
                    <w:jc w:val="left"/>
                    <w:rPr>
                      <w:sz w:val="18"/>
                      <w:szCs w:val="18"/>
                    </w:rPr>
                  </w:pPr>
                  <w:r>
                    <w:rPr>
                      <w:rFonts w:eastAsia="Calibri"/>
                      <w:sz w:val="18"/>
                      <w:szCs w:val="18"/>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rsidR="00187660">
              <w:tc>
                <w:tcPr>
                  <w:tcW w:w="794" w:type="dxa"/>
                  <w:tcBorders>
                    <w:left w:val="nil"/>
                    <w:bottom w:val="nil"/>
                  </w:tcBorders>
                </w:tcPr>
                <w:p w:rsidR="00187660" w:rsidRDefault="00C77B9B">
                  <w:pPr>
                    <w:pStyle w:val="affb"/>
                    <w:spacing w:before="40" w:after="40"/>
                    <w:jc w:val="left"/>
                    <w:rPr>
                      <w:sz w:val="18"/>
                      <w:szCs w:val="18"/>
                    </w:rPr>
                  </w:pPr>
                  <m:oMathPara>
                    <m:oMathParaPr>
                      <m:jc m:val="left"/>
                    </m:oMathParaPr>
                    <m:oMath>
                      <m:sSub>
                        <m:sSubPr>
                          <m:ctrlPr>
                            <w:rPr>
                              <w:rFonts w:ascii="Cambria Math" w:hAnsi="Cambria Math"/>
                            </w:rPr>
                          </m:ctrlPr>
                        </m:sSubPr>
                        <m:e>
                          <m:r>
                            <w:rPr>
                              <w:rFonts w:ascii="Cambria Math" w:hAnsi="Cambria Math"/>
                            </w:rPr>
                            <m:t>Б</m:t>
                          </m:r>
                        </m:e>
                        <m:sub>
                          <m:r>
                            <w:rPr>
                              <w:rFonts w:ascii="Cambria Math" w:hAnsi="Cambria Math"/>
                            </w:rPr>
                            <m:t>i</m:t>
                          </m:r>
                        </m:sub>
                      </m:sSub>
                      <m:r>
                        <w:rPr>
                          <w:rFonts w:ascii="Cambria Math" w:hAnsi="Cambria Math"/>
                        </w:rPr>
                        <m:t>=5</m:t>
                      </m:r>
                    </m:oMath>
                  </m:oMathPara>
                </w:p>
              </w:tc>
              <w:tc>
                <w:tcPr>
                  <w:tcW w:w="3119" w:type="dxa"/>
                  <w:tcBorders>
                    <w:bottom w:val="nil"/>
                    <w:right w:val="nil"/>
                  </w:tcBorders>
                </w:tcPr>
                <w:p w:rsidR="00187660" w:rsidRDefault="00880332">
                  <w:pPr>
                    <w:pStyle w:val="affb"/>
                    <w:spacing w:before="40" w:after="40"/>
                    <w:jc w:val="left"/>
                    <w:rPr>
                      <w:sz w:val="18"/>
                      <w:szCs w:val="18"/>
                    </w:rPr>
                  </w:pPr>
                  <w:r>
                    <w:rPr>
                      <w:rFonts w:eastAsia="Calibri"/>
                      <w:sz w:val="18"/>
                      <w:szCs w:val="18"/>
                    </w:rPr>
                    <w:t>результат оценки финансового состояния (устойчивости): более 0,90 баллов – Удовлетворительное финансовое состояние,</w:t>
                  </w:r>
                </w:p>
              </w:tc>
            </w:tr>
          </w:tbl>
          <w:p w:rsidR="00187660" w:rsidRDefault="00880332">
            <w:pPr>
              <w:pStyle w:val="affb"/>
              <w:spacing w:before="40" w:after="40"/>
              <w:jc w:val="left"/>
              <w:rPr>
                <w:sz w:val="18"/>
                <w:szCs w:val="18"/>
              </w:rPr>
            </w:pPr>
            <w:r>
              <w:rPr>
                <w:rFonts w:eastAsia="Calibri"/>
                <w:sz w:val="18"/>
                <w:szCs w:val="18"/>
              </w:rPr>
              <w:t>где:</w:t>
            </w:r>
          </w:p>
          <w:p w:rsidR="00187660" w:rsidRDefault="00C77B9B">
            <w:pPr>
              <w:pStyle w:val="affb"/>
              <w:spacing w:before="40" w:after="40"/>
              <w:jc w:val="left"/>
              <w:rPr>
                <w:sz w:val="18"/>
                <w:szCs w:val="18"/>
              </w:rPr>
            </w:pPr>
            <m:oMath>
              <m:sSub>
                <m:sSubPr>
                  <m:ctrlPr>
                    <w:rPr>
                      <w:rFonts w:ascii="Cambria Math" w:hAnsi="Cambria Math"/>
                    </w:rPr>
                  </m:ctrlPr>
                </m:sSubPr>
                <m:e>
                  <m:r>
                    <w:rPr>
                      <w:rFonts w:ascii="Cambria Math" w:hAnsi="Cambria Math"/>
                    </w:rPr>
                    <m:t>Б</m:t>
                  </m:r>
                </m:e>
                <m:sub>
                  <m:r>
                    <w:rPr>
                      <w:rFonts w:ascii="Cambria Math" w:hAnsi="Cambria Math"/>
                    </w:rPr>
                    <m:t>i</m:t>
                  </m:r>
                </m:sub>
              </m:sSub>
            </m:oMath>
            <w:r w:rsidR="00880332">
              <w:rPr>
                <w:rFonts w:eastAsia="Calibri"/>
                <w:sz w:val="18"/>
                <w:szCs w:val="18"/>
              </w:rPr>
              <w:t xml:space="preserve"> – рассчитанная оценка предпочтительности по частному критерию оценки в баллах.</w:t>
            </w:r>
          </w:p>
          <w:p w:rsidR="00187660" w:rsidRDefault="00880332">
            <w:pPr>
              <w:pStyle w:val="affb"/>
              <w:spacing w:before="40" w:after="40"/>
              <w:jc w:val="left"/>
              <w:rPr>
                <w:sz w:val="18"/>
                <w:szCs w:val="18"/>
              </w:rPr>
            </w:pPr>
            <w:r>
              <w:rPr>
                <w:rFonts w:eastAsia="Calibri"/>
                <w:sz w:val="18"/>
                <w:szCs w:val="18"/>
              </w:rPr>
              <w:t>Шкала оценок от 0 до 5 баллов.</w:t>
            </w:r>
          </w:p>
          <w:p w:rsidR="00187660" w:rsidRDefault="00880332">
            <w:pPr>
              <w:pStyle w:val="affb"/>
              <w:spacing w:before="40" w:after="40"/>
              <w:jc w:val="left"/>
              <w:rPr>
                <w:i/>
                <w:iCs/>
                <w:sz w:val="18"/>
                <w:szCs w:val="18"/>
              </w:rPr>
            </w:pPr>
            <w:r>
              <w:rPr>
                <w:rFonts w:eastAsia="Calibri"/>
                <w:i/>
                <w:iCs/>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rsidR="00187660" w:rsidRDefault="00187660">
            <w:pPr>
              <w:pStyle w:val="affb"/>
              <w:spacing w:before="40" w:after="40"/>
              <w:jc w:val="left"/>
              <w:rPr>
                <w:sz w:val="18"/>
                <w:szCs w:val="18"/>
              </w:rPr>
            </w:pPr>
          </w:p>
        </w:tc>
      </w:tr>
      <w:tr w:rsidR="00187660">
        <w:tc>
          <w:tcPr>
            <w:tcW w:w="6096" w:type="dxa"/>
            <w:gridSpan w:val="4"/>
          </w:tcPr>
          <w:p w:rsidR="00187660" w:rsidRDefault="00880332">
            <w:pPr>
              <w:pStyle w:val="affb"/>
              <w:spacing w:before="40" w:after="40"/>
              <w:jc w:val="left"/>
              <w:rPr>
                <w:sz w:val="18"/>
                <w:szCs w:val="18"/>
              </w:rPr>
            </w:pPr>
            <w:r>
              <w:rPr>
                <w:rFonts w:eastAsia="Calibri"/>
                <w:sz w:val="18"/>
                <w:szCs w:val="18"/>
              </w:rPr>
              <w:lastRenderedPageBreak/>
              <w:t>Итоговая оценка предпочтительности заявки:</w:t>
            </w:r>
          </w:p>
        </w:tc>
        <w:tc>
          <w:tcPr>
            <w:tcW w:w="7937" w:type="dxa"/>
            <w:gridSpan w:val="3"/>
          </w:tcPr>
          <w:p w:rsidR="00187660" w:rsidRDefault="00880332">
            <w:pPr>
              <w:pStyle w:val="affb"/>
              <w:spacing w:before="40" w:after="40"/>
              <w:jc w:val="left"/>
              <w:rPr>
                <w:sz w:val="18"/>
                <w:szCs w:val="18"/>
              </w:rPr>
            </w:pPr>
            <w:r>
              <w:rPr>
                <w:rFonts w:eastAsia="Calibri"/>
                <w:sz w:val="18"/>
                <w:szCs w:val="18"/>
              </w:rPr>
              <w:t xml:space="preserve">Расчет итоговой оценки предпочтительности </w:t>
            </w:r>
            <m:oMath>
              <m:r>
                <w:rPr>
                  <w:rFonts w:ascii="Cambria Math" w:hAnsi="Cambria Math"/>
                </w:rPr>
                <m:t>i</m:t>
              </m:r>
            </m:oMath>
            <w:r>
              <w:rPr>
                <w:rFonts w:eastAsia="Calibri"/>
                <w:sz w:val="18"/>
                <w:szCs w:val="18"/>
              </w:rPr>
              <w:t>-ой заявки:</w:t>
            </w:r>
          </w:p>
          <w:p w:rsidR="00187660" w:rsidRDefault="00C77B9B">
            <w:pPr>
              <w:pStyle w:val="affb"/>
              <w:spacing w:before="40" w:after="40"/>
              <w:jc w:val="center"/>
              <w:rPr>
                <w:i/>
                <w:sz w:val="18"/>
                <w:szCs w:val="18"/>
                <w:lang w:val="en-US"/>
              </w:rPr>
            </w:pPr>
            <m:oMathPara>
              <m:oMathParaPr>
                <m:jc m:val="center"/>
              </m:oMathParaPr>
              <m:oMath>
                <m:sSub>
                  <m:sSubPr>
                    <m:ctrlPr>
                      <w:rPr>
                        <w:rFonts w:ascii="Cambria Math" w:hAnsi="Cambria Math"/>
                      </w:rPr>
                    </m:ctrlPr>
                  </m:sSubPr>
                  <m:e>
                    <m:r>
                      <w:rPr>
                        <w:rFonts w:ascii="Cambria Math" w:hAnsi="Cambria Math"/>
                      </w:rPr>
                      <m:t>Б</m:t>
                    </m:r>
                  </m:e>
                  <m:sub>
                    <m:r>
                      <w:rPr>
                        <w:rFonts w:ascii="Cambria Math" w:hAnsi="Cambria Math"/>
                      </w:rPr>
                      <m:t>ИТОГ</m:t>
                    </m:r>
                  </m:sub>
                </m:sSub>
                <m:r>
                  <w:rPr>
                    <w:rFonts w:ascii="Cambria Math" w:hAnsi="Cambria Math"/>
                  </w:rPr>
                  <m:t>=</m:t>
                </m:r>
                <m:nary>
                  <m:naryPr>
                    <m:chr m:val="∑"/>
                    <m:subHide m:val="1"/>
                    <m:supHide m:val="1"/>
                    <m:ctrlPr>
                      <w:rPr>
                        <w:rFonts w:ascii="Cambria Math" w:hAnsi="Cambria Math"/>
                      </w:rPr>
                    </m:ctrlPr>
                  </m:naryPr>
                  <m:sub/>
                  <m:sup/>
                  <m:e>
                    <m:d>
                      <m:dPr>
                        <m:ctrlPr>
                          <w:rPr>
                            <w:rFonts w:ascii="Cambria Math" w:hAnsi="Cambria Math"/>
                          </w:rPr>
                        </m:ctrlPr>
                      </m:dPr>
                      <m:e>
                        <m:sSub>
                          <m:sSubPr>
                            <m:ctrlPr>
                              <w:rPr>
                                <w:rFonts w:ascii="Cambria Math" w:hAnsi="Cambria Math"/>
                              </w:rPr>
                            </m:ctrlPr>
                          </m:sSubPr>
                          <m:e>
                            <m:r>
                              <w:rPr>
                                <w:rFonts w:ascii="Cambria Math" w:hAnsi="Cambria Math"/>
                              </w:rPr>
                              <m:t>Б</m:t>
                            </m:r>
                          </m:e>
                          <m:sub>
                            <m:r>
                              <w:rPr>
                                <w:rFonts w:ascii="Cambria Math" w:hAnsi="Cambria Math"/>
                              </w:rPr>
                              <m:t>1уровеньk</m:t>
                            </m:r>
                          </m:sub>
                        </m:sSub>
                        <m:r>
                          <w:rPr>
                            <w:rFonts w:ascii="Cambria Math" w:hAnsi="Cambria Math"/>
                          </w:rPr>
                          <m:t>×</m:t>
                        </m:r>
                        <m:sSub>
                          <m:sSubPr>
                            <m:ctrlPr>
                              <w:rPr>
                                <w:rFonts w:ascii="Cambria Math" w:hAnsi="Cambria Math"/>
                              </w:rPr>
                            </m:ctrlPr>
                          </m:sSubPr>
                          <m:e>
                            <m:r>
                              <w:rPr>
                                <w:rFonts w:ascii="Cambria Math" w:hAnsi="Cambria Math"/>
                              </w:rPr>
                              <m:t>В</m:t>
                            </m:r>
                          </m:e>
                          <m:sub>
                            <m:r>
                              <w:rPr>
                                <w:rFonts w:ascii="Cambria Math" w:hAnsi="Cambria Math"/>
                              </w:rPr>
                              <m:t>1уровеньk</m:t>
                            </m:r>
                          </m:sub>
                        </m:sSub>
                      </m:e>
                    </m:d>
                  </m:e>
                </m:nary>
                <m:r>
                  <w:rPr>
                    <w:rFonts w:ascii="Cambria Math" w:hAnsi="Cambria Math"/>
                  </w:rPr>
                  <m:t>,</m:t>
                </m:r>
              </m:oMath>
            </m:oMathPara>
          </w:p>
          <w:p w:rsidR="00187660" w:rsidRDefault="00880332">
            <w:pPr>
              <w:pStyle w:val="affb"/>
              <w:spacing w:before="40" w:after="40"/>
              <w:jc w:val="left"/>
              <w:rPr>
                <w:sz w:val="18"/>
                <w:szCs w:val="18"/>
              </w:rPr>
            </w:pPr>
            <w:r>
              <w:rPr>
                <w:rFonts w:eastAsia="Calibri"/>
                <w:sz w:val="18"/>
                <w:szCs w:val="18"/>
              </w:rPr>
              <w:t>где:</w:t>
            </w:r>
          </w:p>
          <w:p w:rsidR="00187660" w:rsidRDefault="00C77B9B">
            <w:pPr>
              <w:pStyle w:val="affb"/>
              <w:spacing w:before="40" w:after="40"/>
              <w:jc w:val="left"/>
              <w:rPr>
                <w:sz w:val="18"/>
                <w:szCs w:val="18"/>
              </w:rPr>
            </w:pPr>
            <m:oMath>
              <m:sSub>
                <m:sSubPr>
                  <m:ctrlPr>
                    <w:rPr>
                      <w:rFonts w:ascii="Cambria Math" w:hAnsi="Cambria Math"/>
                    </w:rPr>
                  </m:ctrlPr>
                </m:sSubPr>
                <m:e>
                  <m:r>
                    <w:rPr>
                      <w:rFonts w:ascii="Cambria Math" w:hAnsi="Cambria Math"/>
                    </w:rPr>
                    <m:t>Б</m:t>
                  </m:r>
                </m:e>
                <m:sub>
                  <m:r>
                    <w:rPr>
                      <w:rFonts w:ascii="Cambria Math" w:hAnsi="Cambria Math"/>
                    </w:rPr>
                    <m:t>ИТОГ</m:t>
                  </m:r>
                </m:sub>
              </m:sSub>
            </m:oMath>
            <w:r w:rsidR="00880332">
              <w:rPr>
                <w:rFonts w:eastAsia="Calibri"/>
                <w:sz w:val="18"/>
                <w:szCs w:val="18"/>
              </w:rPr>
              <w:t xml:space="preserve"> – рассчитанная итоговая оценка предпочтительности в баллах;</w:t>
            </w:r>
          </w:p>
          <w:p w:rsidR="00187660" w:rsidRDefault="00C77B9B">
            <w:pPr>
              <w:pStyle w:val="affb"/>
              <w:spacing w:before="40" w:after="40"/>
              <w:jc w:val="left"/>
              <w:rPr>
                <w:sz w:val="18"/>
                <w:szCs w:val="18"/>
              </w:rPr>
            </w:pPr>
            <m:oMath>
              <m:sSub>
                <m:sSubPr>
                  <m:ctrlPr>
                    <w:rPr>
                      <w:rFonts w:ascii="Cambria Math" w:hAnsi="Cambria Math"/>
                    </w:rPr>
                  </m:ctrlPr>
                </m:sSubPr>
                <m:e>
                  <m:r>
                    <w:rPr>
                      <w:rFonts w:ascii="Cambria Math" w:hAnsi="Cambria Math"/>
                    </w:rPr>
                    <m:t>Б</m:t>
                  </m:r>
                </m:e>
                <m:sub>
                  <m:r>
                    <w:rPr>
                      <w:rFonts w:ascii="Cambria Math" w:hAnsi="Cambria Math"/>
                    </w:rPr>
                    <m:t>1уровеньk</m:t>
                  </m:r>
                </m:sub>
              </m:sSub>
            </m:oMath>
            <w:r w:rsidR="00880332">
              <w:rPr>
                <w:rFonts w:eastAsia="Calibri"/>
                <w:sz w:val="18"/>
                <w:szCs w:val="18"/>
              </w:rPr>
              <w:t xml:space="preserve"> – оценка предпочтительности по </w:t>
            </w:r>
            <m:oMath>
              <m:r>
                <w:rPr>
                  <w:rFonts w:ascii="Cambria Math" w:hAnsi="Cambria Math"/>
                </w:rPr>
                <m:t>k</m:t>
              </m:r>
            </m:oMath>
            <w:r w:rsidR="00880332">
              <w:rPr>
                <w:rFonts w:eastAsia="Calibri"/>
                <w:sz w:val="18"/>
                <w:szCs w:val="18"/>
              </w:rPr>
              <w:t>-тому критерию оценки первого уровня в баллах;</w:t>
            </w:r>
          </w:p>
          <w:p w:rsidR="00187660" w:rsidRDefault="00C77B9B">
            <w:pPr>
              <w:pStyle w:val="affb"/>
              <w:spacing w:before="40" w:after="40"/>
              <w:jc w:val="left"/>
              <w:rPr>
                <w:sz w:val="18"/>
                <w:szCs w:val="18"/>
              </w:rPr>
            </w:pPr>
            <m:oMath>
              <m:sSub>
                <m:sSubPr>
                  <m:ctrlPr>
                    <w:rPr>
                      <w:rFonts w:ascii="Cambria Math" w:hAnsi="Cambria Math"/>
                    </w:rPr>
                  </m:ctrlPr>
                </m:sSubPr>
                <m:e>
                  <m:r>
                    <w:rPr>
                      <w:rFonts w:ascii="Cambria Math" w:hAnsi="Cambria Math"/>
                    </w:rPr>
                    <m:t>В</m:t>
                  </m:r>
                </m:e>
                <m:sub>
                  <m:r>
                    <w:rPr>
                      <w:rFonts w:ascii="Cambria Math" w:hAnsi="Cambria Math"/>
                    </w:rPr>
                    <m:t>1уровеньk</m:t>
                  </m:r>
                </m:sub>
              </m:sSub>
            </m:oMath>
            <w:r w:rsidR="00880332">
              <w:rPr>
                <w:rFonts w:eastAsia="Calibri"/>
                <w:sz w:val="18"/>
                <w:szCs w:val="18"/>
              </w:rPr>
              <w:t xml:space="preserve"> – значимость </w:t>
            </w:r>
            <m:oMath>
              <m:r>
                <w:rPr>
                  <w:rFonts w:ascii="Cambria Math" w:hAnsi="Cambria Math"/>
                </w:rPr>
                <m:t>k</m:t>
              </m:r>
            </m:oMath>
            <w:r w:rsidR="00880332">
              <w:rPr>
                <w:rFonts w:eastAsia="Calibri"/>
                <w:sz w:val="18"/>
                <w:szCs w:val="18"/>
              </w:rPr>
              <w:t xml:space="preserve">-ого критерия оценки первого уровня, выраженная в диапазоне от 1% до 100% (или от 0,01 до 1,00) – вес </w:t>
            </w:r>
            <m:oMath>
              <m:r>
                <w:rPr>
                  <w:rFonts w:ascii="Cambria Math" w:hAnsi="Cambria Math"/>
                </w:rPr>
                <m:t>k</m:t>
              </m:r>
            </m:oMath>
            <w:r w:rsidR="00880332">
              <w:rPr>
                <w:rFonts w:eastAsia="Calibri"/>
                <w:sz w:val="18"/>
                <w:szCs w:val="18"/>
              </w:rPr>
              <w:t>-ого критерия оценки первого уровня.</w:t>
            </w:r>
          </w:p>
          <w:p w:rsidR="00187660" w:rsidRDefault="00880332">
            <w:pPr>
              <w:pStyle w:val="affb"/>
              <w:spacing w:before="40" w:after="40"/>
              <w:jc w:val="left"/>
              <w:rPr>
                <w:i/>
                <w:iCs/>
                <w:sz w:val="18"/>
                <w:szCs w:val="18"/>
              </w:rPr>
            </w:pPr>
            <w:r>
              <w:rPr>
                <w:rFonts w:eastAsia="Calibri"/>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rsidR="00187660" w:rsidRDefault="00880332">
      <w:pPr>
        <w:pStyle w:val="a4"/>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w:t>
      </w:r>
      <w:r>
        <w:lastRenderedPageBreak/>
        <w:t>предпочтительности по каждому критерию и итоговой оценки предпочтительности заявки производится с точностью до десятитысячных балла.</w:t>
      </w:r>
    </w:p>
    <w:p w:rsidR="00187660" w:rsidRDefault="00880332">
      <w:pPr>
        <w:pStyle w:val="a4"/>
      </w:pPr>
      <w: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fldChar w:fldCharType="begin"/>
      </w:r>
      <w:r>
        <w:instrText xml:space="preserve"> REF _Ref130985951 \r \h </w:instrText>
      </w:r>
      <w:r>
        <w:fldChar w:fldCharType="separate"/>
      </w:r>
      <w:r>
        <w:t>4.13</w:t>
      </w:r>
      <w:r>
        <w:fldChar w:fldCharType="end"/>
      </w:r>
      <w:r>
        <w:t>.</w:t>
      </w:r>
    </w:p>
    <w:p w:rsidR="00187660" w:rsidRDefault="00880332">
      <w:pPr>
        <w:pStyle w:val="a4"/>
      </w:pPr>
      <w: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rsidR="00187660" w:rsidRDefault="00187660">
      <w:pPr>
        <w:pStyle w:val="affb"/>
        <w:sectPr w:rsidR="00187660">
          <w:headerReference w:type="default" r:id="rId45"/>
          <w:footerReference w:type="default" r:id="rId46"/>
          <w:headerReference w:type="first" r:id="rId47"/>
          <w:footerReference w:type="first" r:id="rId48"/>
          <w:pgSz w:w="16838" w:h="11906" w:orient="landscape"/>
          <w:pgMar w:top="1134" w:right="851" w:bottom="850" w:left="851" w:header="567" w:footer="567" w:gutter="0"/>
          <w:cols w:space="720"/>
          <w:formProt w:val="0"/>
          <w:docGrid w:linePitch="360" w:charSpace="-4097"/>
        </w:sectPr>
      </w:pPr>
    </w:p>
    <w:p w:rsidR="00187660" w:rsidRDefault="00880332">
      <w:pPr>
        <w:pStyle w:val="a2"/>
      </w:pPr>
      <w:bookmarkStart w:id="359" w:name="_Toc136261769"/>
      <w:bookmarkStart w:id="360" w:name="_Toc136261692"/>
      <w:bookmarkStart w:id="361" w:name="_Toc136249263"/>
      <w:bookmarkStart w:id="362" w:name="_Toc136261768"/>
      <w:bookmarkStart w:id="363" w:name="_Toc136261691"/>
      <w:bookmarkStart w:id="364" w:name="_Toc136249262"/>
      <w:bookmarkStart w:id="365" w:name="_Toc136261767"/>
      <w:bookmarkStart w:id="366" w:name="_Toc136261690"/>
      <w:bookmarkStart w:id="367" w:name="_Toc136249261"/>
      <w:bookmarkStart w:id="368" w:name="_Toc136261766"/>
      <w:bookmarkStart w:id="369" w:name="_Toc136261689"/>
      <w:bookmarkStart w:id="370" w:name="_Toc136249260"/>
      <w:bookmarkStart w:id="371" w:name="_Toc229567090"/>
      <w:bookmarkStart w:id="372" w:name="Прил09_ОбоснованиеНМЦ"/>
      <w:bookmarkStart w:id="373" w:name="_Ref125360420"/>
      <w:bookmarkEnd w:id="359"/>
      <w:bookmarkEnd w:id="360"/>
      <w:bookmarkEnd w:id="361"/>
      <w:bookmarkEnd w:id="362"/>
      <w:bookmarkEnd w:id="363"/>
      <w:bookmarkEnd w:id="364"/>
      <w:bookmarkEnd w:id="365"/>
      <w:bookmarkEnd w:id="366"/>
      <w:bookmarkEnd w:id="367"/>
      <w:bookmarkEnd w:id="368"/>
      <w:bookmarkEnd w:id="369"/>
      <w:bookmarkEnd w:id="370"/>
      <w:r>
        <w:lastRenderedPageBreak/>
        <w:t>Приложение № 9 – Обоснование НМЦ</w:t>
      </w:r>
      <w:bookmarkEnd w:id="371"/>
      <w:bookmarkEnd w:id="372"/>
      <w:bookmarkEnd w:id="373"/>
    </w:p>
    <w:p w:rsidR="00187660" w:rsidRDefault="00880332">
      <w:pPr>
        <w:pStyle w:val="a3"/>
      </w:pPr>
      <w:bookmarkStart w:id="374" w:name="_Toc229567091"/>
      <w:r>
        <w:t>Пояснения к Обоснованию НМЦ</w:t>
      </w:r>
      <w:bookmarkEnd w:id="374"/>
    </w:p>
    <w:p w:rsidR="00187660" w:rsidRDefault="00880332">
      <w:pPr>
        <w:pStyle w:val="a4"/>
      </w:pPr>
      <w: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rsidR="00187660" w:rsidRDefault="00880332">
      <w:pPr>
        <w:pStyle w:val="a2"/>
      </w:pPr>
      <w:bookmarkStart w:id="375" w:name="Прил10_ЗаявкаНаАккредитацию"/>
      <w:bookmarkStart w:id="376" w:name="_Toc229567092"/>
      <w:bookmarkEnd w:id="375"/>
      <w:r>
        <w:lastRenderedPageBreak/>
        <w:t>Приложение № 10 – Форма Заявки на аккредитацию</w:t>
      </w:r>
      <w:bookmarkEnd w:id="376"/>
    </w:p>
    <w:p w:rsidR="00187660" w:rsidRDefault="00880332">
      <w:pPr>
        <w:pStyle w:val="a3"/>
      </w:pPr>
      <w:bookmarkStart w:id="377" w:name="_Toc229567093"/>
      <w:r>
        <w:t>Пояснения к форме Заявки на аккредитацию</w:t>
      </w:r>
      <w:bookmarkEnd w:id="377"/>
    </w:p>
    <w:p w:rsidR="00187660" w:rsidRDefault="00880332">
      <w:pPr>
        <w:pStyle w:val="a4"/>
      </w:pPr>
      <w: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rsidR="00187660" w:rsidRDefault="00880332">
      <w:pPr>
        <w:pStyle w:val="a4"/>
      </w:pPr>
      <w:r>
        <w:t xml:space="preserve">Заявка на аккредитацию предоставляется (в установленных Документацией о закупке случаях) Участником в составе своей заявки </w:t>
      </w:r>
      <w:bookmarkStart w:id="378" w:name="_Hlk207300788"/>
      <w:r>
        <w:t xml:space="preserve">только в электронном виде в формате </w:t>
      </w:r>
      <w:r>
        <w:rPr>
          <w:lang w:val="en-US"/>
        </w:rPr>
        <w:t>Microsoft</w:t>
      </w:r>
      <w:r>
        <w:t xml:space="preserve"> </w:t>
      </w:r>
      <w:r>
        <w:rPr>
          <w:lang w:val="en-US"/>
        </w:rPr>
        <w:t>Excel</w:t>
      </w:r>
      <w:r>
        <w:t xml:space="preserve"> (*.</w:t>
      </w:r>
      <w:r>
        <w:rPr>
          <w:lang w:val="en-US"/>
        </w:rPr>
        <w:t>xlsx</w:t>
      </w:r>
      <w:r>
        <w:t>))</w:t>
      </w:r>
      <w:bookmarkEnd w:id="378"/>
      <w:r>
        <w:t>.</w:t>
      </w:r>
    </w:p>
    <w:p w:rsidR="00187660" w:rsidRDefault="00C77B9B">
      <w:pPr>
        <w:pStyle w:val="affb"/>
        <w:jc w:val="center"/>
      </w:pPr>
      <w:r>
        <w:pict>
          <v:shape id="_x0000_tole_rId43" o:spid="_x0000_s1029" type="#_x0000_t75" style="position:absolute;left:0;text-align:left;margin-left:0;margin-top:0;width:50pt;height:50pt;z-index:251659264;visibility:hidden">
            <o:lock v:ext="edit" selection="t"/>
          </v:shape>
        </w:pict>
      </w:r>
      <w:r w:rsidR="00880332">
        <w:object w:dxaOrig="1590" w:dyaOrig="990">
          <v:shape id="ole_rId43" o:spid="_x0000_i1028" type="#_x0000_t75" style="width:79.5pt;height:49.5pt;visibility:visible;mso-wrap-distance-right:0" o:ole="">
            <v:imagedata r:id="rId49" o:title=""/>
          </v:shape>
          <o:OLEObject Type="Embed" ProgID="Excel.Sheet.12" ShapeID="ole_rId43" DrawAspect="Icon" ObjectID="_1854172736" r:id="rId50"/>
        </w:object>
      </w:r>
    </w:p>
    <w:p w:rsidR="00187660" w:rsidRDefault="00187660"/>
    <w:p w:rsidR="00187660" w:rsidRDefault="00880332">
      <w:pPr>
        <w:pStyle w:val="a2"/>
      </w:pPr>
      <w:bookmarkStart w:id="379" w:name="Прил11_Данные_бухотчетность"/>
      <w:bookmarkStart w:id="380" w:name="_Toc229567094"/>
      <w:r>
        <w:lastRenderedPageBreak/>
        <w:t xml:space="preserve">Приложение № 11 </w:t>
      </w:r>
      <w:bookmarkEnd w:id="379"/>
      <w:r>
        <w:t>– форма Данных бухгалтерской (финансовой) отчетности</w:t>
      </w:r>
      <w:bookmarkEnd w:id="380"/>
    </w:p>
    <w:p w:rsidR="00187660" w:rsidRDefault="00880332">
      <w:pPr>
        <w:pStyle w:val="a3"/>
      </w:pPr>
      <w:bookmarkStart w:id="381" w:name="_Toc229567095"/>
      <w:r>
        <w:t>Пояснения к форме Данных бухгалтерской (финансовой) отчетности</w:t>
      </w:r>
      <w:bookmarkEnd w:id="381"/>
      <w:r>
        <w:t xml:space="preserve"> </w:t>
      </w:r>
    </w:p>
    <w:p w:rsidR="00187660" w:rsidRDefault="00880332">
      <w:pPr>
        <w:pStyle w:val="a4"/>
      </w:pPr>
      <w: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rsidR="00187660" w:rsidRDefault="00187660"/>
    <w:p w:rsidR="00187660" w:rsidRDefault="00C77B9B">
      <w:pPr>
        <w:jc w:val="center"/>
      </w:pPr>
      <w:bookmarkStart w:id="382" w:name="_MON_1821256687"/>
      <w:bookmarkStart w:id="383" w:name="_Hlk210644436"/>
      <w:bookmarkEnd w:id="382"/>
      <w:r>
        <w:pict>
          <v:shape id="_x0000_tole_rId45" o:spid="_x0000_s1027" type="#_x0000_t75" style="position:absolute;left:0;text-align:left;margin-left:0;margin-top:0;width:50pt;height:50pt;z-index:251660288;visibility:hidden">
            <o:lock v:ext="edit" selection="t"/>
          </v:shape>
        </w:pict>
      </w:r>
      <w:r w:rsidR="00880332">
        <w:object w:dxaOrig="1590" w:dyaOrig="990">
          <v:shape id="ole_rId45" o:spid="_x0000_i1029" type="#_x0000_t75" style="width:79.5pt;height:49.5pt;visibility:visible;mso-wrap-distance-right:0" o:ole="">
            <v:imagedata r:id="rId51" o:title=""/>
          </v:shape>
          <o:OLEObject Type="Embed" ProgID="Word.Document.12" ShapeID="ole_rId45" DrawAspect="Icon" ObjectID="_1854172737" r:id="rId52"/>
        </w:object>
      </w:r>
      <w:bookmarkEnd w:id="383"/>
    </w:p>
    <w:p w:rsidR="00187660" w:rsidRDefault="00187660">
      <w:pPr>
        <w:jc w:val="center"/>
      </w:pPr>
    </w:p>
    <w:sectPr w:rsidR="00187660">
      <w:headerReference w:type="default" r:id="rId53"/>
      <w:footerReference w:type="default" r:id="rId54"/>
      <w:headerReference w:type="first" r:id="rId55"/>
      <w:footerReference w:type="first" r:id="rId56"/>
      <w:pgSz w:w="11906" w:h="16838"/>
      <w:pgMar w:top="851" w:right="850" w:bottom="851" w:left="1134" w:header="567" w:footer="567" w:gutter="0"/>
      <w:cols w:space="720"/>
      <w:formProt w:val="0"/>
      <w:docGrid w:linePitch="360"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6B2" w:rsidRDefault="00880332">
      <w:pPr>
        <w:spacing w:before="0"/>
      </w:pPr>
      <w:r>
        <w:separator/>
      </w:r>
    </w:p>
  </w:endnote>
  <w:endnote w:type="continuationSeparator" w:id="0">
    <w:p w:rsidR="008A46B2" w:rsidRDefault="0088033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ans">
    <w:charset w:val="01"/>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89606"/>
      <w:docPartObj>
        <w:docPartGallery w:val="Page Numbers (Bottom of Page)"/>
        <w:docPartUnique/>
      </w:docPartObj>
    </w:sdtPr>
    <w:sdtEndPr/>
    <w:sdtContent>
      <w:p w:rsidR="00187660" w:rsidRDefault="00880332">
        <w:pPr>
          <w:pStyle w:val="ae"/>
        </w:pPr>
        <w:r>
          <w:fldChar w:fldCharType="begin"/>
        </w:r>
        <w:r>
          <w:instrText xml:space="preserve"> PAGE </w:instrText>
        </w:r>
        <w:r>
          <w:fldChar w:fldCharType="separate"/>
        </w:r>
        <w:r w:rsidR="00C77B9B">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016926"/>
      <w:docPartObj>
        <w:docPartGallery w:val="Page Numbers (Bottom of Page)"/>
        <w:docPartUnique/>
      </w:docPartObj>
    </w:sdtPr>
    <w:sdtEndPr/>
    <w:sdtContent>
      <w:p w:rsidR="00187660" w:rsidRDefault="00880332">
        <w:pPr>
          <w:pStyle w:val="ae"/>
        </w:pPr>
        <w:r>
          <w:fldChar w:fldCharType="begin"/>
        </w:r>
        <w:r>
          <w:instrText xml:space="preserve"> PAGE </w:instrText>
        </w:r>
        <w:r>
          <w:fldChar w:fldCharType="separate"/>
        </w:r>
        <w:r w:rsidR="00C77B9B">
          <w:rPr>
            <w:noProof/>
          </w:rPr>
          <w:t>25</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7406639"/>
      <w:docPartObj>
        <w:docPartGallery w:val="Page Numbers (Bottom of Page)"/>
        <w:docPartUnique/>
      </w:docPartObj>
    </w:sdtPr>
    <w:sdtEndPr/>
    <w:sdtContent>
      <w:p w:rsidR="00187660" w:rsidRDefault="00880332">
        <w:pPr>
          <w:pStyle w:val="ae"/>
        </w:pPr>
        <w:r>
          <w:fldChar w:fldCharType="begin"/>
        </w:r>
        <w:r>
          <w:instrText xml:space="preserve"> PAGE </w:instrText>
        </w:r>
        <w:r>
          <w:fldChar w:fldCharType="separate"/>
        </w:r>
        <w:r w:rsidR="00C77B9B">
          <w:rPr>
            <w:noProof/>
          </w:rPr>
          <w:t>55</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655514"/>
      <w:docPartObj>
        <w:docPartGallery w:val="Page Numbers (Bottom of Page)"/>
        <w:docPartUnique/>
      </w:docPartObj>
    </w:sdtPr>
    <w:sdtEndPr/>
    <w:sdtContent>
      <w:p w:rsidR="00187660" w:rsidRDefault="00880332">
        <w:pPr>
          <w:pStyle w:val="ae"/>
        </w:pPr>
        <w:r>
          <w:fldChar w:fldCharType="begin"/>
        </w:r>
        <w:r>
          <w:instrText xml:space="preserve"> PAGE </w:instrText>
        </w:r>
        <w:r>
          <w:fldChar w:fldCharType="separate"/>
        </w:r>
        <w:r w:rsidR="00C77B9B">
          <w:rPr>
            <w:noProof/>
          </w:rPr>
          <w:t>60</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326933"/>
      <w:docPartObj>
        <w:docPartGallery w:val="Page Numbers (Bottom of Page)"/>
        <w:docPartUnique/>
      </w:docPartObj>
    </w:sdtPr>
    <w:sdtEndPr/>
    <w:sdtContent>
      <w:p w:rsidR="00187660" w:rsidRDefault="00880332">
        <w:pPr>
          <w:pStyle w:val="ae"/>
        </w:pPr>
        <w:r>
          <w:fldChar w:fldCharType="begin"/>
        </w:r>
        <w:r>
          <w:instrText xml:space="preserve"> PAGE </w:instrText>
        </w:r>
        <w:r>
          <w:fldChar w:fldCharType="separate"/>
        </w:r>
        <w:r w:rsidR="00C77B9B">
          <w:rPr>
            <w:noProof/>
          </w:rPr>
          <w:t>66</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6860013"/>
      <w:docPartObj>
        <w:docPartGallery w:val="Page Numbers (Bottom of Page)"/>
        <w:docPartUnique/>
      </w:docPartObj>
    </w:sdtPr>
    <w:sdtEndPr/>
    <w:sdtContent>
      <w:p w:rsidR="00187660" w:rsidRDefault="00880332">
        <w:pPr>
          <w:pStyle w:val="ae"/>
        </w:pPr>
        <w:r>
          <w:fldChar w:fldCharType="begin"/>
        </w:r>
        <w:r>
          <w:instrText xml:space="preserve"> PAGE </w:instrText>
        </w:r>
        <w:r>
          <w:fldChar w:fldCharType="separate"/>
        </w:r>
        <w:r w:rsidR="00C77B9B">
          <w:rPr>
            <w:noProof/>
          </w:rPr>
          <w:t>69</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625366"/>
      <w:docPartObj>
        <w:docPartGallery w:val="Page Numbers (Bottom of Page)"/>
        <w:docPartUnique/>
      </w:docPartObj>
    </w:sdtPr>
    <w:sdtEndPr/>
    <w:sdtContent>
      <w:p w:rsidR="00187660" w:rsidRDefault="00880332">
        <w:pPr>
          <w:pStyle w:val="ae"/>
        </w:pPr>
        <w:r>
          <w:fldChar w:fldCharType="begin"/>
        </w:r>
        <w:r>
          <w:instrText xml:space="preserve"> PAGE </w:instrText>
        </w:r>
        <w:r>
          <w:fldChar w:fldCharType="separate"/>
        </w:r>
        <w:r w:rsidR="00C77B9B">
          <w:rPr>
            <w:noProof/>
          </w:rPr>
          <w:t>73</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7348404"/>
      <w:docPartObj>
        <w:docPartGallery w:val="Page Numbers (Bottom of Page)"/>
        <w:docPartUnique/>
      </w:docPartObj>
    </w:sdtPr>
    <w:sdtEndPr/>
    <w:sdtContent>
      <w:p w:rsidR="00187660" w:rsidRDefault="00880332">
        <w:pPr>
          <w:pStyle w:val="ae"/>
        </w:pPr>
        <w:r>
          <w:fldChar w:fldCharType="begin"/>
        </w:r>
        <w:r>
          <w:instrText xml:space="preserve"> PAGE </w:instrText>
        </w:r>
        <w:r>
          <w:fldChar w:fldCharType="separate"/>
        </w:r>
        <w:r w:rsidR="00C77B9B">
          <w:rPr>
            <w:noProof/>
          </w:rPr>
          <w:t>82</w:t>
        </w:r>
        <w: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660" w:rsidRDefault="00880332">
      <w:pPr>
        <w:rPr>
          <w:sz w:val="12"/>
        </w:rPr>
      </w:pPr>
      <w:r>
        <w:separator/>
      </w:r>
    </w:p>
  </w:footnote>
  <w:footnote w:type="continuationSeparator" w:id="0">
    <w:p w:rsidR="00187660" w:rsidRDefault="00880332">
      <w:pPr>
        <w:rPr>
          <w:sz w:val="12"/>
        </w:rPr>
      </w:pPr>
      <w:r>
        <w:continuationSeparator/>
      </w:r>
    </w:p>
  </w:footnote>
  <w:footnote w:id="1">
    <w:p w:rsidR="00187660" w:rsidRDefault="00880332">
      <w:pPr>
        <w:pStyle w:val="affd"/>
      </w:pPr>
      <w:r>
        <w:rPr>
          <w:rStyle w:val="af2"/>
        </w:rPr>
        <w:footnoteRef/>
      </w:r>
      <w: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2">
    <w:p w:rsidR="00187660" w:rsidRDefault="00880332">
      <w:pPr>
        <w:pStyle w:val="affd"/>
      </w:pPr>
      <w:r>
        <w:rPr>
          <w:rStyle w:val="af2"/>
        </w:rPr>
        <w:footnoteRef/>
      </w:r>
      <w:r>
        <w:tab/>
        <w:t>Определенные в соответствии с Законом 422-ФЗ.</w:t>
      </w:r>
    </w:p>
  </w:footnote>
  <w:footnote w:id="3">
    <w:p w:rsidR="00187660" w:rsidRDefault="00880332">
      <w:pPr>
        <w:pStyle w:val="affd"/>
      </w:pPr>
      <w:r>
        <w:rPr>
          <w:rStyle w:val="af2"/>
        </w:rPr>
        <w:footnoteRef/>
      </w:r>
      <w: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4">
    <w:p w:rsidR="00187660" w:rsidRDefault="00880332">
      <w:pPr>
        <w:pStyle w:val="affd"/>
      </w:pPr>
      <w:r>
        <w:rPr>
          <w:rStyle w:val="af2"/>
        </w:rPr>
        <w:footnoteRef/>
      </w:r>
      <w:r>
        <w:tab/>
        <w:t>При этом отклонение заявки за отсутствие в ней документов, требующихся исключительно для целей оценки и сопоставления заявок (подраздел </w:t>
      </w:r>
      <w:r>
        <w:fldChar w:fldCharType="begin"/>
      </w:r>
      <w:r>
        <w:instrText xml:space="preserve"> REF _Ref125362626 \w \h </w:instrText>
      </w:r>
      <w:r>
        <w:fldChar w:fldCharType="separate"/>
      </w:r>
      <w:r>
        <w:t>4.12</w:t>
      </w:r>
      <w:r>
        <w:fldChar w:fldCharType="end"/>
      </w:r>
      <w:r>
        <w:t>), не допускается.</w:t>
      </w:r>
    </w:p>
  </w:footnote>
  <w:footnote w:id="5">
    <w:p w:rsidR="00187660" w:rsidRDefault="00880332">
      <w:pPr>
        <w:pStyle w:val="affd"/>
      </w:pPr>
      <w:r>
        <w:rPr>
          <w:rStyle w:val="af2"/>
        </w:rPr>
        <w:footnoteRef/>
      </w:r>
      <w:r>
        <w:tab/>
        <w:t>С учетом пункта </w:t>
      </w:r>
      <w:r>
        <w:fldChar w:fldCharType="begin"/>
      </w:r>
      <w:r>
        <w:instrText xml:space="preserve"> REF _Ref125365558 \w \h </w:instrText>
      </w:r>
      <w:r>
        <w:fldChar w:fldCharType="separate"/>
      </w:r>
      <w:r>
        <w:t>Ошибка: источник перекрёстной ссылки не найден</w:t>
      </w:r>
      <w:r>
        <w:fldChar w:fldCharType="end"/>
      </w:r>
      <w:r>
        <w:t>.</w:t>
      </w:r>
    </w:p>
  </w:footnote>
  <w:footnote w:id="6">
    <w:p w:rsidR="00187660" w:rsidRDefault="00880332">
      <w:pPr>
        <w:pStyle w:val="affd"/>
      </w:pPr>
      <w:r>
        <w:rPr>
          <w:rStyle w:val="af2"/>
        </w:rPr>
        <w:footnoteRef/>
      </w:r>
      <w: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rsidR="00187660" w:rsidRDefault="00880332">
      <w:pPr>
        <w:pStyle w:val="affd"/>
      </w:pPr>
      <w:r>
        <w:rPr>
          <w:rStyle w:val="af2"/>
        </w:rPr>
        <w:footnoteRef/>
      </w:r>
      <w: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rsidR="00187660" w:rsidRDefault="00880332">
      <w:pPr>
        <w:pStyle w:val="affd"/>
        <w:rPr>
          <w:szCs w:val="22"/>
        </w:rPr>
      </w:pPr>
      <w:r>
        <w:rPr>
          <w:rStyle w:val="af2"/>
        </w:rPr>
        <w:footnoteRef/>
      </w:r>
      <w:r>
        <w:rPr>
          <w:szCs w:val="22"/>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rsidR="00187660" w:rsidRDefault="00880332">
      <w:pPr>
        <w:pStyle w:val="affd"/>
      </w:pPr>
      <w:r>
        <w:rPr>
          <w:rStyle w:val="af2"/>
        </w:rPr>
        <w:footnoteRef/>
      </w:r>
      <w: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rsidR="00187660" w:rsidRDefault="00880332">
      <w:pPr>
        <w:pStyle w:val="affd"/>
      </w:pPr>
      <w:r>
        <w:rPr>
          <w:rStyle w:val="af2"/>
        </w:rPr>
        <w:footnoteRef/>
      </w:r>
      <w:r>
        <w:tab/>
        <w:t>https://minfin.gov.ru/ru/perfomance/tax_relations/policy/bankwarranty/</w:t>
      </w:r>
    </w:p>
  </w:footnote>
  <w:footnote w:id="11">
    <w:p w:rsidR="00187660" w:rsidRDefault="00880332">
      <w:pPr>
        <w:pStyle w:val="affd"/>
      </w:pPr>
      <w:r>
        <w:rPr>
          <w:rStyle w:val="af2"/>
        </w:rPr>
        <w:footnoteRef/>
      </w:r>
      <w: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12">
    <w:p w:rsidR="00187660" w:rsidRDefault="00880332">
      <w:pPr>
        <w:pStyle w:val="affd"/>
      </w:pPr>
      <w:r>
        <w:rPr>
          <w:rStyle w:val="af2"/>
        </w:rPr>
        <w:footnoteRef/>
      </w:r>
      <w:bookmarkStart w:id="261" w:name="_Hlk139028796_Копия_1"/>
      <w: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261"/>
    </w:p>
  </w:footnote>
  <w:footnote w:id="13">
    <w:p w:rsidR="00187660" w:rsidRDefault="00880332">
      <w:pPr>
        <w:pStyle w:val="affd"/>
      </w:pPr>
      <w:r>
        <w:rPr>
          <w:rStyle w:val="af2"/>
        </w:rPr>
        <w:footnoteRef/>
      </w:r>
      <w:bookmarkStart w:id="262" w:name="_Hlk139028803_Копия_1"/>
      <w:bookmarkStart w:id="263" w:name="_Hlk139028804_Копия_1"/>
      <w: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fldChar w:fldCharType="begin"/>
      </w:r>
      <w:r>
        <w:instrText xml:space="preserve"> REF _Ref138232981 \r \h </w:instrText>
      </w:r>
      <w:r>
        <w:fldChar w:fldCharType="separate"/>
      </w:r>
      <w:r>
        <w:t>5.2</w:t>
      </w:r>
      <w:r>
        <w:fldChar w:fldCharType="end"/>
      </w:r>
      <w: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62"/>
      <w:bookmarkEnd w:id="263"/>
    </w:p>
  </w:footnote>
  <w:footnote w:id="14">
    <w:p w:rsidR="00187660" w:rsidRDefault="00880332">
      <w:pPr>
        <w:pStyle w:val="affd"/>
      </w:pPr>
      <w:r>
        <w:rPr>
          <w:rStyle w:val="af2"/>
        </w:rPr>
        <w:footnoteRef/>
      </w:r>
      <w:r>
        <w:tab/>
        <w:t>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c"/>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60" w:rsidRDefault="0018766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59DC"/>
    <w:multiLevelType w:val="multilevel"/>
    <w:tmpl w:val="49384FC8"/>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701"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
      <w:lvlJc w:val="left"/>
      <w:pPr>
        <w:tabs>
          <w:tab w:val="num" w:pos="0"/>
        </w:tabs>
        <w:ind w:left="1134" w:firstLine="0"/>
      </w:pPr>
    </w:lvl>
    <w:lvl w:ilvl="6">
      <w:start w:val="1"/>
      <w:numFmt w:val="none"/>
      <w:pStyle w:val="2"/>
      <w:suff w:val="nothing"/>
      <w:lvlText w:val=""/>
      <w:lvlJc w:val="left"/>
      <w:pPr>
        <w:tabs>
          <w:tab w:val="num" w:pos="0"/>
        </w:tabs>
        <w:ind w:left="1701" w:firstLine="0"/>
      </w:pPr>
    </w:lvl>
    <w:lvl w:ilvl="7">
      <w:start w:val="1"/>
      <w:numFmt w:val="none"/>
      <w:pStyle w:val="3"/>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 w15:restartNumberingAfterBreak="0">
    <w:nsid w:val="07DF171F"/>
    <w:multiLevelType w:val="multilevel"/>
    <w:tmpl w:val="7F6A71D2"/>
    <w:lvl w:ilvl="0">
      <w:start w:val="1"/>
      <w:numFmt w:val="decimal"/>
      <w:pStyle w:val="1"/>
      <w:lvlText w:val="%1."/>
      <w:lvlJc w:val="left"/>
      <w:pPr>
        <w:tabs>
          <w:tab w:val="num" w:pos="851"/>
        </w:tabs>
        <w:ind w:left="0" w:firstLine="0"/>
      </w:pPr>
    </w:lvl>
    <w:lvl w:ilvl="1">
      <w:start w:val="1"/>
      <w:numFmt w:val="decimal"/>
      <w:pStyle w:val="11"/>
      <w:lvlText w:val="%1.%2."/>
      <w:lvlJc w:val="left"/>
      <w:pPr>
        <w:tabs>
          <w:tab w:val="num" w:pos="0"/>
        </w:tabs>
        <w:ind w:left="1418" w:hanging="1418"/>
      </w:pPr>
      <w:rPr>
        <w:rFonts w:ascii="Times New Roman" w:hAnsi="Times New Roman" w:cs="Times New Roman"/>
        <w:b/>
        <w:bCs/>
        <w:i w:val="0"/>
        <w:iCs w:val="0"/>
        <w:caps w:val="0"/>
        <w:smallCaps w:val="0"/>
        <w:strike w:val="0"/>
        <w:dstrike w:val="0"/>
        <w:vanish w:val="0"/>
        <w:color w:val="000000"/>
        <w:spacing w:val="0"/>
        <w:kern w:val="0"/>
        <w:position w:val="0"/>
        <w:sz w:val="28"/>
        <w:szCs w:val="28"/>
        <w:u w:val="none"/>
        <w:effect w:val="none"/>
        <w:vertAlign w:val="baseline"/>
        <w:em w:val="none"/>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b w:val="0"/>
        <w:bCs/>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1"/>
      <w:lvlText w:val="%5)"/>
      <w:lvlJc w:val="left"/>
      <w:pPr>
        <w:tabs>
          <w:tab w:val="num" w:pos="1985"/>
        </w:tabs>
        <w:ind w:left="1985"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sz w:val="26"/>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5">
      <w:start w:val="1"/>
      <w:numFmt w:val="bullet"/>
      <w:pStyle w:val="-0"/>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9842D31"/>
    <w:multiLevelType w:val="multilevel"/>
    <w:tmpl w:val="C7BC2CC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3" w15:restartNumberingAfterBreak="0">
    <w:nsid w:val="168A50B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71C3139"/>
    <w:multiLevelType w:val="multilevel"/>
    <w:tmpl w:val="284EC1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912090B"/>
    <w:multiLevelType w:val="multilevel"/>
    <w:tmpl w:val="5A98EAB2"/>
    <w:lvl w:ilvl="0">
      <w:start w:val="1"/>
      <w:numFmt w:val="russianLow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16B2CB5"/>
    <w:multiLevelType w:val="multilevel"/>
    <w:tmpl w:val="B09A75B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2A138B9"/>
    <w:multiLevelType w:val="multilevel"/>
    <w:tmpl w:val="A700456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C6144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CED4541"/>
    <w:multiLevelType w:val="multilevel"/>
    <w:tmpl w:val="45C05C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D083921"/>
    <w:multiLevelType w:val="multilevel"/>
    <w:tmpl w:val="B8F4E90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7090765"/>
    <w:multiLevelType w:val="multilevel"/>
    <w:tmpl w:val="DC2E83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820678B"/>
    <w:multiLevelType w:val="multilevel"/>
    <w:tmpl w:val="2924C466"/>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lvl>
    <w:lvl w:ilvl="2">
      <w:start w:val="1"/>
      <w:numFmt w:val="lowerRoman"/>
      <w:lvlText w:val="%3."/>
      <w:lvlJc w:val="right"/>
      <w:pPr>
        <w:tabs>
          <w:tab w:val="num" w:pos="0"/>
        </w:tabs>
        <w:ind w:left="4145" w:hanging="180"/>
      </w:pPr>
    </w:lvl>
    <w:lvl w:ilvl="3">
      <w:start w:val="1"/>
      <w:numFmt w:val="decimal"/>
      <w:lvlText w:val="%4."/>
      <w:lvlJc w:val="left"/>
      <w:pPr>
        <w:tabs>
          <w:tab w:val="num" w:pos="0"/>
        </w:tabs>
        <w:ind w:left="4865" w:hanging="360"/>
      </w:pPr>
    </w:lvl>
    <w:lvl w:ilvl="4">
      <w:start w:val="1"/>
      <w:numFmt w:val="lowerLetter"/>
      <w:lvlText w:val="%5."/>
      <w:lvlJc w:val="left"/>
      <w:pPr>
        <w:tabs>
          <w:tab w:val="num" w:pos="0"/>
        </w:tabs>
        <w:ind w:left="5585" w:hanging="360"/>
      </w:pPr>
    </w:lvl>
    <w:lvl w:ilvl="5">
      <w:start w:val="1"/>
      <w:numFmt w:val="lowerRoman"/>
      <w:lvlText w:val="%6."/>
      <w:lvlJc w:val="right"/>
      <w:pPr>
        <w:tabs>
          <w:tab w:val="num" w:pos="0"/>
        </w:tabs>
        <w:ind w:left="6305" w:hanging="180"/>
      </w:pPr>
    </w:lvl>
    <w:lvl w:ilvl="6">
      <w:start w:val="1"/>
      <w:numFmt w:val="decimal"/>
      <w:lvlText w:val="%7."/>
      <w:lvlJc w:val="left"/>
      <w:pPr>
        <w:tabs>
          <w:tab w:val="num" w:pos="0"/>
        </w:tabs>
        <w:ind w:left="7025" w:hanging="360"/>
      </w:pPr>
    </w:lvl>
    <w:lvl w:ilvl="7">
      <w:start w:val="1"/>
      <w:numFmt w:val="lowerLetter"/>
      <w:lvlText w:val="%8."/>
      <w:lvlJc w:val="left"/>
      <w:pPr>
        <w:tabs>
          <w:tab w:val="num" w:pos="0"/>
        </w:tabs>
        <w:ind w:left="7745" w:hanging="360"/>
      </w:pPr>
    </w:lvl>
    <w:lvl w:ilvl="8">
      <w:start w:val="1"/>
      <w:numFmt w:val="lowerRoman"/>
      <w:lvlText w:val="%9."/>
      <w:lvlJc w:val="right"/>
      <w:pPr>
        <w:tabs>
          <w:tab w:val="num" w:pos="0"/>
        </w:tabs>
        <w:ind w:left="8465" w:hanging="180"/>
      </w:pPr>
    </w:lvl>
  </w:abstractNum>
  <w:abstractNum w:abstractNumId="13" w15:restartNumberingAfterBreak="0">
    <w:nsid w:val="3C996B5B"/>
    <w:multiLevelType w:val="multilevel"/>
    <w:tmpl w:val="BB80D7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386341C"/>
    <w:multiLevelType w:val="multilevel"/>
    <w:tmpl w:val="B032DBF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decimal"/>
      <w:lvlText w:val="(%4)"/>
      <w:lvlJc w:val="left"/>
      <w:pPr>
        <w:tabs>
          <w:tab w:val="num" w:pos="0"/>
        </w:tabs>
        <w:ind w:left="1701" w:hanging="567"/>
      </w:pPr>
      <w:rPr>
        <w:rFonts w:cs="Times New Roman"/>
      </w:rPr>
    </w:lvl>
    <w:lvl w:ilvl="4">
      <w:numFmt w:val="bullet"/>
      <w:lvlText w:val=""/>
      <w:lvlJc w:val="left"/>
      <w:pPr>
        <w:tabs>
          <w:tab w:val="num" w:pos="0"/>
        </w:tabs>
        <w:ind w:left="2268" w:hanging="567"/>
      </w:pPr>
      <w:rPr>
        <w:rFonts w:ascii="Symbol" w:hAnsi="Symbol" w:cs="Symbol" w:hint="default"/>
      </w:rPr>
    </w:lvl>
    <w:lvl w:ilvl="5">
      <w:start w:val="1"/>
      <w:numFmt w:val="none"/>
      <w:suff w:val="nothing"/>
      <w:lvlText w:val="%6"/>
      <w:lvlJc w:val="left"/>
      <w:pPr>
        <w:tabs>
          <w:tab w:val="num" w:pos="0"/>
        </w:tabs>
        <w:ind w:left="1134" w:firstLine="0"/>
      </w:pPr>
      <w:rPr>
        <w:rFonts w:cs="Times New Roman"/>
      </w:rPr>
    </w:lvl>
    <w:lvl w:ilvl="6">
      <w:start w:val="1"/>
      <w:numFmt w:val="none"/>
      <w:suff w:val="nothing"/>
      <w:lvlText w:val="%7"/>
      <w:lvlJc w:val="left"/>
      <w:pPr>
        <w:tabs>
          <w:tab w:val="num" w:pos="0"/>
        </w:tabs>
        <w:ind w:left="1701" w:firstLine="0"/>
      </w:pPr>
      <w:rPr>
        <w:rFonts w:cs="Times New Roman"/>
      </w:rPr>
    </w:lvl>
    <w:lvl w:ilvl="7">
      <w:start w:val="1"/>
      <w:numFmt w:val="none"/>
      <w:suff w:val="nothing"/>
      <w:lvlText w:val="%8"/>
      <w:lvlJc w:val="left"/>
      <w:pPr>
        <w:tabs>
          <w:tab w:val="num" w:pos="0"/>
        </w:tabs>
        <w:ind w:left="0" w:firstLine="0"/>
      </w:pPr>
      <w:rPr>
        <w:rFonts w:cs="Times New Roman"/>
      </w:rPr>
    </w:lvl>
    <w:lvl w:ilvl="8">
      <w:start w:val="1"/>
      <w:numFmt w:val="none"/>
      <w:suff w:val="nothing"/>
      <w:lvlText w:val="%9"/>
      <w:lvlJc w:val="left"/>
      <w:pPr>
        <w:tabs>
          <w:tab w:val="num" w:pos="0"/>
        </w:tabs>
        <w:ind w:left="1134" w:firstLine="0"/>
      </w:pPr>
      <w:rPr>
        <w:rFonts w:cs="Times New Roman"/>
      </w:rPr>
    </w:lvl>
  </w:abstractNum>
  <w:abstractNum w:abstractNumId="15" w15:restartNumberingAfterBreak="0">
    <w:nsid w:val="49D66B57"/>
    <w:multiLevelType w:val="multilevel"/>
    <w:tmpl w:val="5E5C4F14"/>
    <w:lvl w:ilvl="0">
      <w:start w:val="1"/>
      <w:numFmt w:val="russianLower"/>
      <w:lvlText w:val="%1)"/>
      <w:lvlJc w:val="left"/>
      <w:pPr>
        <w:tabs>
          <w:tab w:val="num" w:pos="0"/>
        </w:tabs>
        <w:ind w:left="1918" w:hanging="360"/>
      </w:pPr>
    </w:lvl>
    <w:lvl w:ilvl="1">
      <w:start w:val="1"/>
      <w:numFmt w:val="lowerLetter"/>
      <w:lvlText w:val="%2."/>
      <w:lvlJc w:val="left"/>
      <w:pPr>
        <w:tabs>
          <w:tab w:val="num" w:pos="0"/>
        </w:tabs>
        <w:ind w:left="2638" w:hanging="360"/>
      </w:pPr>
    </w:lvl>
    <w:lvl w:ilvl="2">
      <w:start w:val="1"/>
      <w:numFmt w:val="lowerRoman"/>
      <w:lvlText w:val="%3."/>
      <w:lvlJc w:val="right"/>
      <w:pPr>
        <w:tabs>
          <w:tab w:val="num" w:pos="0"/>
        </w:tabs>
        <w:ind w:left="3358" w:hanging="180"/>
      </w:pPr>
    </w:lvl>
    <w:lvl w:ilvl="3">
      <w:start w:val="1"/>
      <w:numFmt w:val="decimal"/>
      <w:lvlText w:val="%4."/>
      <w:lvlJc w:val="left"/>
      <w:pPr>
        <w:tabs>
          <w:tab w:val="num" w:pos="0"/>
        </w:tabs>
        <w:ind w:left="4078" w:hanging="360"/>
      </w:pPr>
    </w:lvl>
    <w:lvl w:ilvl="4">
      <w:start w:val="1"/>
      <w:numFmt w:val="lowerLetter"/>
      <w:lvlText w:val="%5."/>
      <w:lvlJc w:val="left"/>
      <w:pPr>
        <w:tabs>
          <w:tab w:val="num" w:pos="0"/>
        </w:tabs>
        <w:ind w:left="4798" w:hanging="360"/>
      </w:pPr>
    </w:lvl>
    <w:lvl w:ilvl="5">
      <w:start w:val="1"/>
      <w:numFmt w:val="lowerRoman"/>
      <w:lvlText w:val="%6."/>
      <w:lvlJc w:val="right"/>
      <w:pPr>
        <w:tabs>
          <w:tab w:val="num" w:pos="0"/>
        </w:tabs>
        <w:ind w:left="5518" w:hanging="180"/>
      </w:pPr>
    </w:lvl>
    <w:lvl w:ilvl="6">
      <w:start w:val="1"/>
      <w:numFmt w:val="decimal"/>
      <w:lvlText w:val="%7."/>
      <w:lvlJc w:val="left"/>
      <w:pPr>
        <w:tabs>
          <w:tab w:val="num" w:pos="0"/>
        </w:tabs>
        <w:ind w:left="6238" w:hanging="360"/>
      </w:pPr>
    </w:lvl>
    <w:lvl w:ilvl="7">
      <w:start w:val="1"/>
      <w:numFmt w:val="lowerLetter"/>
      <w:lvlText w:val="%8."/>
      <w:lvlJc w:val="left"/>
      <w:pPr>
        <w:tabs>
          <w:tab w:val="num" w:pos="0"/>
        </w:tabs>
        <w:ind w:left="6958" w:hanging="360"/>
      </w:pPr>
    </w:lvl>
    <w:lvl w:ilvl="8">
      <w:start w:val="1"/>
      <w:numFmt w:val="lowerRoman"/>
      <w:lvlText w:val="%9."/>
      <w:lvlJc w:val="right"/>
      <w:pPr>
        <w:tabs>
          <w:tab w:val="num" w:pos="0"/>
        </w:tabs>
        <w:ind w:left="7678" w:hanging="180"/>
      </w:pPr>
    </w:lvl>
  </w:abstractNum>
  <w:abstractNum w:abstractNumId="16" w15:restartNumberingAfterBreak="0">
    <w:nsid w:val="576631C7"/>
    <w:multiLevelType w:val="multilevel"/>
    <w:tmpl w:val="BF8C02A0"/>
    <w:lvl w:ilvl="0">
      <w:start w:val="1"/>
      <w:numFmt w:val="decimal"/>
      <w:pStyle w:val="a2"/>
      <w:lvlText w:val="%1."/>
      <w:lvlJc w:val="left"/>
      <w:pPr>
        <w:tabs>
          <w:tab w:val="num" w:pos="1134"/>
        </w:tabs>
        <w:ind w:left="1134" w:hanging="1134"/>
      </w:pPr>
    </w:lvl>
    <w:lvl w:ilvl="1">
      <w:start w:val="1"/>
      <w:numFmt w:val="decimal"/>
      <w:pStyle w:val="a3"/>
      <w:lvlText w:val="%1.%2"/>
      <w:lvlJc w:val="left"/>
      <w:pPr>
        <w:tabs>
          <w:tab w:val="num" w:pos="1134"/>
        </w:tabs>
        <w:ind w:left="1134" w:hanging="1134"/>
      </w:pPr>
    </w:lvl>
    <w:lvl w:ilvl="2">
      <w:start w:val="1"/>
      <w:numFmt w:val="decimal"/>
      <w:pStyle w:val="a4"/>
      <w:lvlText w:val="%1.%2.%3"/>
      <w:lvlJc w:val="left"/>
      <w:pPr>
        <w:tabs>
          <w:tab w:val="num" w:pos="1134"/>
        </w:tabs>
        <w:ind w:left="1134" w:hanging="1134"/>
      </w:pPr>
    </w:lvl>
    <w:lvl w:ilvl="3">
      <w:start w:val="1"/>
      <w:numFmt w:val="russianLower"/>
      <w:pStyle w:val="a5"/>
      <w:lvlText w:val="%4)"/>
      <w:lvlJc w:val="left"/>
      <w:pPr>
        <w:tabs>
          <w:tab w:val="num" w:pos="1701"/>
        </w:tabs>
        <w:ind w:left="1701" w:hanging="567"/>
      </w:pPr>
    </w:lvl>
    <w:lvl w:ilvl="4">
      <w:start w:val="1"/>
      <w:numFmt w:val="bullet"/>
      <w:pStyle w:val="a6"/>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5DF433DD"/>
    <w:multiLevelType w:val="multilevel"/>
    <w:tmpl w:val="D15EAC6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3850CFD"/>
    <w:multiLevelType w:val="multilevel"/>
    <w:tmpl w:val="0C1255C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764034B"/>
    <w:multiLevelType w:val="multilevel"/>
    <w:tmpl w:val="26B416A0"/>
    <w:lvl w:ilvl="0">
      <w:start w:val="1"/>
      <w:numFmt w:val="decimal"/>
      <w:lvlText w:val="%1)"/>
      <w:lvlJc w:val="left"/>
      <w:pPr>
        <w:tabs>
          <w:tab w:val="num" w:pos="0"/>
        </w:tabs>
        <w:ind w:left="2705" w:hanging="360"/>
      </w:pPr>
    </w:lvl>
    <w:lvl w:ilvl="1">
      <w:start w:val="1"/>
      <w:numFmt w:val="lowerLetter"/>
      <w:lvlText w:val="%2."/>
      <w:lvlJc w:val="left"/>
      <w:pPr>
        <w:tabs>
          <w:tab w:val="num" w:pos="0"/>
        </w:tabs>
        <w:ind w:left="3425" w:hanging="360"/>
      </w:pPr>
    </w:lvl>
    <w:lvl w:ilvl="2">
      <w:start w:val="1"/>
      <w:numFmt w:val="lowerRoman"/>
      <w:lvlText w:val="%3."/>
      <w:lvlJc w:val="right"/>
      <w:pPr>
        <w:tabs>
          <w:tab w:val="num" w:pos="0"/>
        </w:tabs>
        <w:ind w:left="4145" w:hanging="180"/>
      </w:pPr>
    </w:lvl>
    <w:lvl w:ilvl="3">
      <w:start w:val="1"/>
      <w:numFmt w:val="decimal"/>
      <w:lvlText w:val="%4."/>
      <w:lvlJc w:val="left"/>
      <w:pPr>
        <w:tabs>
          <w:tab w:val="num" w:pos="0"/>
        </w:tabs>
        <w:ind w:left="4865" w:hanging="360"/>
      </w:pPr>
    </w:lvl>
    <w:lvl w:ilvl="4">
      <w:start w:val="1"/>
      <w:numFmt w:val="lowerLetter"/>
      <w:lvlText w:val="%5."/>
      <w:lvlJc w:val="left"/>
      <w:pPr>
        <w:tabs>
          <w:tab w:val="num" w:pos="0"/>
        </w:tabs>
        <w:ind w:left="5585" w:hanging="360"/>
      </w:pPr>
    </w:lvl>
    <w:lvl w:ilvl="5">
      <w:start w:val="1"/>
      <w:numFmt w:val="lowerRoman"/>
      <w:lvlText w:val="%6."/>
      <w:lvlJc w:val="right"/>
      <w:pPr>
        <w:tabs>
          <w:tab w:val="num" w:pos="0"/>
        </w:tabs>
        <w:ind w:left="6305" w:hanging="180"/>
      </w:pPr>
    </w:lvl>
    <w:lvl w:ilvl="6">
      <w:start w:val="1"/>
      <w:numFmt w:val="decimal"/>
      <w:lvlText w:val="%7."/>
      <w:lvlJc w:val="left"/>
      <w:pPr>
        <w:tabs>
          <w:tab w:val="num" w:pos="0"/>
        </w:tabs>
        <w:ind w:left="7025" w:hanging="360"/>
      </w:pPr>
    </w:lvl>
    <w:lvl w:ilvl="7">
      <w:start w:val="1"/>
      <w:numFmt w:val="lowerLetter"/>
      <w:lvlText w:val="%8."/>
      <w:lvlJc w:val="left"/>
      <w:pPr>
        <w:tabs>
          <w:tab w:val="num" w:pos="0"/>
        </w:tabs>
        <w:ind w:left="7745" w:hanging="360"/>
      </w:pPr>
    </w:lvl>
    <w:lvl w:ilvl="8">
      <w:start w:val="1"/>
      <w:numFmt w:val="lowerRoman"/>
      <w:lvlText w:val="%9."/>
      <w:lvlJc w:val="right"/>
      <w:pPr>
        <w:tabs>
          <w:tab w:val="num" w:pos="0"/>
        </w:tabs>
        <w:ind w:left="8465" w:hanging="180"/>
      </w:pPr>
    </w:lvl>
  </w:abstractNum>
  <w:abstractNum w:abstractNumId="20" w15:restartNumberingAfterBreak="0">
    <w:nsid w:val="7D26772A"/>
    <w:multiLevelType w:val="multilevel"/>
    <w:tmpl w:val="CE7AD508"/>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1" w15:restartNumberingAfterBreak="0">
    <w:nsid w:val="7DC255DA"/>
    <w:multiLevelType w:val="multilevel"/>
    <w:tmpl w:val="8E0CEA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6"/>
  </w:num>
  <w:num w:numId="2">
    <w:abstractNumId w:val="4"/>
  </w:num>
  <w:num w:numId="3">
    <w:abstractNumId w:val="13"/>
  </w:num>
  <w:num w:numId="4">
    <w:abstractNumId w:val="9"/>
  </w:num>
  <w:num w:numId="5">
    <w:abstractNumId w:val="11"/>
  </w:num>
  <w:num w:numId="6">
    <w:abstractNumId w:val="8"/>
  </w:num>
  <w:num w:numId="7">
    <w:abstractNumId w:val="5"/>
  </w:num>
  <w:num w:numId="8">
    <w:abstractNumId w:val="6"/>
  </w:num>
  <w:num w:numId="9">
    <w:abstractNumId w:val="17"/>
  </w:num>
  <w:num w:numId="10">
    <w:abstractNumId w:val="21"/>
  </w:num>
  <w:num w:numId="11">
    <w:abstractNumId w:val="3"/>
  </w:num>
  <w:num w:numId="12">
    <w:abstractNumId w:val="7"/>
  </w:num>
  <w:num w:numId="13">
    <w:abstractNumId w:val="18"/>
  </w:num>
  <w:num w:numId="14">
    <w:abstractNumId w:val="10"/>
  </w:num>
  <w:num w:numId="15">
    <w:abstractNumId w:val="15"/>
  </w:num>
  <w:num w:numId="16">
    <w:abstractNumId w:val="1"/>
  </w:num>
  <w:num w:numId="17">
    <w:abstractNumId w:val="19"/>
  </w:num>
  <w:num w:numId="18">
    <w:abstractNumId w:val="12"/>
  </w:num>
  <w:num w:numId="19">
    <w:abstractNumId w:val="0"/>
  </w:num>
  <w:num w:numId="20">
    <w:abstractNumId w:val="20"/>
  </w:num>
  <w:num w:numId="21">
    <w:abstractNumId w:val="2"/>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660"/>
    <w:rsid w:val="00187660"/>
    <w:rsid w:val="00880332"/>
    <w:rsid w:val="008A46B2"/>
    <w:rsid w:val="00B70F14"/>
    <w:rsid w:val="00C77B9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2905C2A7"/>
  <w15:docId w15:val="{110BB7B9-5C42-4A10-B8F3-23955A6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uppressAutoHyphens/>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917933"/>
    <w:pPr>
      <w:spacing w:before="120"/>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ab">
    <w:name w:val="Верхний колонтитул Знак"/>
    <w:basedOn w:val="a8"/>
    <w:link w:val="ac"/>
    <w:uiPriority w:val="99"/>
    <w:qFormat/>
    <w:rsid w:val="00C95E18"/>
  </w:style>
  <w:style w:type="character" w:customStyle="1" w:styleId="ad">
    <w:name w:val="Нижний колонтитул Знак"/>
    <w:basedOn w:val="a8"/>
    <w:link w:val="ae"/>
    <w:uiPriority w:val="99"/>
    <w:qFormat/>
    <w:rsid w:val="008364E8"/>
  </w:style>
  <w:style w:type="character" w:customStyle="1" w:styleId="af">
    <w:name w:val="[РГ] Инструкция для организатора"/>
    <w:basedOn w:val="a8"/>
    <w:uiPriority w:val="1"/>
    <w:qFormat/>
    <w:rsid w:val="00277346"/>
    <w:rPr>
      <w:i/>
      <w:iCs/>
      <w:shd w:val="clear" w:color="auto" w:fill="FFFF99"/>
      <w:lang w:val="ru-RU"/>
    </w:rPr>
  </w:style>
  <w:style w:type="character" w:customStyle="1" w:styleId="af0">
    <w:name w:val="Текст сноски Знак"/>
    <w:basedOn w:val="a8"/>
    <w:link w:val="af1"/>
    <w:qFormat/>
    <w:rsid w:val="006608D1"/>
    <w:rPr>
      <w:sz w:val="20"/>
      <w:szCs w:val="20"/>
    </w:rPr>
  </w:style>
  <w:style w:type="character" w:customStyle="1" w:styleId="af2">
    <w:name w:val="Символ сноски"/>
    <w:basedOn w:val="a8"/>
    <w:unhideWhenUsed/>
    <w:qFormat/>
    <w:rsid w:val="006608D1"/>
    <w:rPr>
      <w:vertAlign w:val="superscript"/>
    </w:rPr>
  </w:style>
  <w:style w:type="character" w:styleId="af3">
    <w:name w:val="footnote reference"/>
    <w:rPr>
      <w:vertAlign w:val="superscript"/>
    </w:rPr>
  </w:style>
  <w:style w:type="character" w:styleId="af4">
    <w:name w:val="Hyperlink"/>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qFormat/>
    <w:rsid w:val="00CC7F55"/>
    <w:rPr>
      <w:color w:val="605E5C"/>
      <w:shd w:val="clear" w:color="auto" w:fill="E1DFDD"/>
    </w:rPr>
  </w:style>
  <w:style w:type="character" w:styleId="af5">
    <w:name w:val="Placeholder Text"/>
    <w:basedOn w:val="a8"/>
    <w:uiPriority w:val="99"/>
    <w:semiHidden/>
    <w:qFormat/>
    <w:rsid w:val="00984D97"/>
    <w:rPr>
      <w:color w:val="808080"/>
    </w:rPr>
  </w:style>
  <w:style w:type="character" w:customStyle="1" w:styleId="af6">
    <w:name w:val="[РГ] Отсылка"/>
    <w:basedOn w:val="a8"/>
    <w:uiPriority w:val="1"/>
    <w:qFormat/>
    <w:rsid w:val="00C558E6"/>
    <w:rPr>
      <w:color w:val="000000"/>
      <w:spacing w:val="0"/>
      <w:u w:val="dotted" w:color="4472C4"/>
      <w:shd w:val="clear" w:color="auto" w:fill="auto"/>
      <w:lang w:val="ru-RU"/>
    </w:rPr>
  </w:style>
  <w:style w:type="character" w:styleId="af7">
    <w:name w:val="annotation reference"/>
    <w:basedOn w:val="a8"/>
    <w:unhideWhenUsed/>
    <w:qFormat/>
    <w:rsid w:val="007E365E"/>
    <w:rPr>
      <w:sz w:val="16"/>
      <w:szCs w:val="16"/>
    </w:rPr>
  </w:style>
  <w:style w:type="character" w:customStyle="1" w:styleId="af8">
    <w:name w:val="Текст примечания Знак"/>
    <w:basedOn w:val="a8"/>
    <w:link w:val="af9"/>
    <w:uiPriority w:val="99"/>
    <w:qFormat/>
    <w:rsid w:val="007E365E"/>
    <w:rPr>
      <w:sz w:val="20"/>
      <w:szCs w:val="20"/>
    </w:rPr>
  </w:style>
  <w:style w:type="character" w:customStyle="1" w:styleId="afa">
    <w:name w:val="Тема примечания Знак"/>
    <w:basedOn w:val="af8"/>
    <w:link w:val="afb"/>
    <w:uiPriority w:val="99"/>
    <w:semiHidden/>
    <w:qFormat/>
    <w:rsid w:val="007E365E"/>
    <w:rPr>
      <w:b/>
      <w:bCs/>
      <w:sz w:val="20"/>
      <w:szCs w:val="20"/>
    </w:rPr>
  </w:style>
  <w:style w:type="character" w:customStyle="1" w:styleId="afc">
    <w:name w:val="[РГ] Инструкция для участника"/>
    <w:basedOn w:val="a8"/>
    <w:uiPriority w:val="1"/>
    <w:qFormat/>
    <w:rsid w:val="005864E9"/>
    <w:rPr>
      <w:i/>
      <w:shd w:val="clear" w:color="auto" w:fill="D0CECE"/>
      <w:lang w:val="ru-RU"/>
    </w:rPr>
  </w:style>
  <w:style w:type="character" w:styleId="afd">
    <w:name w:val="FollowedHyperlink"/>
    <w:basedOn w:val="a8"/>
    <w:uiPriority w:val="99"/>
    <w:semiHidden/>
    <w:unhideWhenUsed/>
    <w:rsid w:val="006D25E1"/>
    <w:rPr>
      <w:color w:val="954F72" w:themeColor="followedHyperlink"/>
      <w:u w:val="single"/>
    </w:rPr>
  </w:style>
  <w:style w:type="character" w:customStyle="1" w:styleId="afe">
    <w:name w:val="Текст выноски Знак"/>
    <w:basedOn w:val="a8"/>
    <w:link w:val="aff"/>
    <w:uiPriority w:val="99"/>
    <w:semiHidden/>
    <w:qFormat/>
    <w:rsid w:val="0079507D"/>
    <w:rPr>
      <w:rFonts w:ascii="Segoe UI" w:hAnsi="Segoe UI" w:cs="Segoe UI"/>
      <w:sz w:val="18"/>
      <w:szCs w:val="18"/>
    </w:rPr>
  </w:style>
  <w:style w:type="character" w:customStyle="1" w:styleId="aff0">
    <w:name w:val="РГ_ЕПоЗ_а) Знак"/>
    <w:basedOn w:val="a8"/>
    <w:link w:val="a1"/>
    <w:qFormat/>
    <w:rsid w:val="006509A2"/>
    <w:rPr>
      <w:rFonts w:eastAsia="Calibri" w:cs="Times New Roman"/>
      <w:sz w:val="28"/>
      <w:szCs w:val="28"/>
    </w:rPr>
  </w:style>
  <w:style w:type="character" w:customStyle="1" w:styleId="-1">
    <w:name w:val="РГ_ЕПоЗ_- Знак"/>
    <w:basedOn w:val="a8"/>
    <w:link w:val="-0"/>
    <w:qFormat/>
    <w:rsid w:val="006509A2"/>
    <w:rPr>
      <w:rFonts w:eastAsia="Times New Roman" w:cs="Times New Roman"/>
      <w:sz w:val="28"/>
      <w:szCs w:val="20"/>
      <w:lang w:eastAsia="ru-RU"/>
    </w:rPr>
  </w:style>
  <w:style w:type="character" w:customStyle="1" w:styleId="20">
    <w:name w:val="УРОВЕНЬ_Абзац_тип2 Знак"/>
    <w:basedOn w:val="a8"/>
    <w:link w:val="2"/>
    <w:qFormat/>
    <w:rsid w:val="008F61F7"/>
  </w:style>
  <w:style w:type="character" w:customStyle="1" w:styleId="30">
    <w:name w:val="УРОВЕНЬ_Абзац_тип3 Знак"/>
    <w:basedOn w:val="a8"/>
    <w:link w:val="3"/>
    <w:qFormat/>
    <w:rsid w:val="008F61F7"/>
  </w:style>
  <w:style w:type="character" w:customStyle="1" w:styleId="-2">
    <w:name w:val="УРОВЕНЬ_- Знак"/>
    <w:basedOn w:val="a8"/>
    <w:link w:val="-"/>
    <w:qFormat/>
    <w:rsid w:val="008F61F7"/>
    <w:rPr>
      <w:rFonts w:cs="Times New Roman"/>
      <w:szCs w:val="28"/>
    </w:rPr>
  </w:style>
  <w:style w:type="character" w:customStyle="1" w:styleId="aff1">
    <w:name w:val="Ссылка указателя"/>
    <w:qFormat/>
  </w:style>
  <w:style w:type="character" w:styleId="aff2">
    <w:name w:val="line number"/>
  </w:style>
  <w:style w:type="character" w:styleId="aff3">
    <w:name w:val="endnote reference"/>
    <w:rPr>
      <w:vertAlign w:val="superscript"/>
    </w:rPr>
  </w:style>
  <w:style w:type="character" w:customStyle="1" w:styleId="aff4">
    <w:name w:val="Символ концевой сноски"/>
    <w:qFormat/>
  </w:style>
  <w:style w:type="paragraph" w:styleId="aff5">
    <w:name w:val="Title"/>
    <w:basedOn w:val="a7"/>
    <w:next w:val="aff6"/>
    <w:qFormat/>
    <w:pPr>
      <w:keepNext/>
      <w:spacing w:before="240" w:after="120"/>
    </w:pPr>
    <w:rPr>
      <w:rFonts w:ascii="PT Sans" w:eastAsia="Noto Sans CJK SC" w:hAnsi="PT Sans" w:cs="Arial Unicode MS"/>
      <w:sz w:val="28"/>
      <w:szCs w:val="28"/>
    </w:rPr>
  </w:style>
  <w:style w:type="paragraph" w:styleId="aff6">
    <w:name w:val="Body Text"/>
    <w:basedOn w:val="a7"/>
    <w:pPr>
      <w:spacing w:before="0" w:after="140" w:line="276" w:lineRule="auto"/>
    </w:pPr>
  </w:style>
  <w:style w:type="paragraph" w:styleId="aff7">
    <w:name w:val="List"/>
    <w:basedOn w:val="aff6"/>
    <w:rPr>
      <w:rFonts w:cs="Arial Unicode MS"/>
    </w:rPr>
  </w:style>
  <w:style w:type="paragraph" w:styleId="aff8">
    <w:name w:val="caption"/>
    <w:basedOn w:val="a7"/>
    <w:qFormat/>
    <w:pPr>
      <w:suppressLineNumbers/>
      <w:spacing w:after="120"/>
    </w:pPr>
    <w:rPr>
      <w:rFonts w:cs="Arial Unicode MS"/>
      <w:i/>
      <w:iCs/>
      <w:sz w:val="24"/>
      <w:szCs w:val="24"/>
    </w:rPr>
  </w:style>
  <w:style w:type="paragraph" w:styleId="aff9">
    <w:name w:val="index heading"/>
    <w:basedOn w:val="a7"/>
    <w:qFormat/>
    <w:pPr>
      <w:suppressLineNumbers/>
    </w:pPr>
    <w:rPr>
      <w:rFonts w:cs="Arial Unicode MS"/>
    </w:rPr>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ffa">
    <w:name w:val="[РГ] Заголовок"/>
    <w:basedOn w:val="a7"/>
    <w:next w:val="affb"/>
    <w:qFormat/>
    <w:rsid w:val="00F87384"/>
    <w:pPr>
      <w:keepNext/>
      <w:pageBreakBefore/>
      <w:spacing w:before="0" w:after="360"/>
      <w:jc w:val="both"/>
    </w:pPr>
    <w:rPr>
      <w:b/>
      <w:bCs/>
      <w:caps/>
    </w:rPr>
  </w:style>
  <w:style w:type="paragraph" w:customStyle="1" w:styleId="affb">
    <w:name w:val="[РГ] Текст"/>
    <w:basedOn w:val="a7"/>
    <w:qFormat/>
    <w:rsid w:val="00891546"/>
    <w:pPr>
      <w:jc w:val="both"/>
    </w:pPr>
  </w:style>
  <w:style w:type="paragraph" w:customStyle="1" w:styleId="affc">
    <w:name w:val="Колонтитул"/>
    <w:basedOn w:val="a7"/>
    <w:qFormat/>
  </w:style>
  <w:style w:type="paragraph" w:styleId="ac">
    <w:name w:val="header"/>
    <w:basedOn w:val="a7"/>
    <w:link w:val="ab"/>
    <w:uiPriority w:val="99"/>
    <w:unhideWhenUsed/>
    <w:rsid w:val="00C95E18"/>
    <w:pPr>
      <w:spacing w:before="0" w:after="120"/>
      <w:jc w:val="center"/>
    </w:pPr>
  </w:style>
  <w:style w:type="paragraph" w:styleId="ae">
    <w:name w:val="footer"/>
    <w:basedOn w:val="a7"/>
    <w:link w:val="ad"/>
    <w:uiPriority w:val="99"/>
    <w:unhideWhenUsed/>
    <w:rsid w:val="008364E8"/>
    <w:pPr>
      <w:jc w:val="right"/>
    </w:pPr>
  </w:style>
  <w:style w:type="paragraph" w:styleId="af1">
    <w:name w:val="footnote text"/>
    <w:basedOn w:val="a7"/>
    <w:link w:val="af0"/>
    <w:unhideWhenUsed/>
    <w:rsid w:val="006608D1"/>
    <w:pPr>
      <w:spacing w:before="0"/>
    </w:pPr>
    <w:rPr>
      <w:sz w:val="20"/>
      <w:szCs w:val="20"/>
    </w:rPr>
  </w:style>
  <w:style w:type="paragraph" w:customStyle="1" w:styleId="affd">
    <w:name w:val="[РГ] Сноска"/>
    <w:basedOn w:val="af1"/>
    <w:qFormat/>
    <w:rsid w:val="006608D1"/>
    <w:pPr>
      <w:spacing w:before="80"/>
      <w:ind w:left="567" w:hanging="567"/>
      <w:jc w:val="both"/>
    </w:pPr>
    <w:rPr>
      <w:sz w:val="22"/>
    </w:rPr>
  </w:style>
  <w:style w:type="paragraph" w:styleId="21">
    <w:name w:val="toc 2"/>
    <w:basedOn w:val="a7"/>
    <w:next w:val="a7"/>
    <w:autoRedefine/>
    <w:uiPriority w:val="39"/>
    <w:unhideWhenUsed/>
    <w:rsid w:val="002C4B1B"/>
    <w:pPr>
      <w:tabs>
        <w:tab w:val="left" w:pos="851"/>
        <w:tab w:val="right" w:pos="9923"/>
      </w:tabs>
      <w:spacing w:after="120"/>
      <w:ind w:left="851" w:hanging="851"/>
    </w:pPr>
  </w:style>
  <w:style w:type="paragraph" w:styleId="10">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1">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paragraph" w:styleId="af9">
    <w:name w:val="annotation text"/>
    <w:basedOn w:val="a7"/>
    <w:link w:val="af8"/>
    <w:uiPriority w:val="99"/>
    <w:unhideWhenUsed/>
    <w:qFormat/>
    <w:rsid w:val="007E365E"/>
    <w:rPr>
      <w:sz w:val="20"/>
      <w:szCs w:val="20"/>
    </w:rPr>
  </w:style>
  <w:style w:type="paragraph" w:styleId="afb">
    <w:name w:val="annotation subject"/>
    <w:basedOn w:val="af9"/>
    <w:next w:val="af9"/>
    <w:link w:val="afa"/>
    <w:uiPriority w:val="99"/>
    <w:semiHidden/>
    <w:unhideWhenUsed/>
    <w:qFormat/>
    <w:rsid w:val="007E365E"/>
    <w:rPr>
      <w:b/>
      <w:bCs/>
    </w:rPr>
  </w:style>
  <w:style w:type="paragraph" w:customStyle="1" w:styleId="affe">
    <w:name w:val="[РГ] Альтернатива / Дополнение"/>
    <w:basedOn w:val="affb"/>
    <w:next w:val="affb"/>
    <w:qFormat/>
    <w:rsid w:val="00A932A1"/>
    <w:rPr>
      <w:i/>
      <w:shd w:val="clear" w:color="auto" w:fill="CCECFF"/>
    </w:rPr>
  </w:style>
  <w:style w:type="paragraph" w:styleId="afff">
    <w:name w:val="Revision"/>
    <w:uiPriority w:val="99"/>
    <w:semiHidden/>
    <w:qFormat/>
    <w:rsid w:val="00537A41"/>
  </w:style>
  <w:style w:type="paragraph" w:styleId="afff0">
    <w:name w:val="List Paragraph"/>
    <w:basedOn w:val="a7"/>
    <w:uiPriority w:val="34"/>
    <w:qFormat/>
    <w:rsid w:val="00BB1E37"/>
    <w:pPr>
      <w:ind w:left="720"/>
      <w:contextualSpacing/>
    </w:pPr>
  </w:style>
  <w:style w:type="paragraph" w:styleId="aff">
    <w:name w:val="Balloon Text"/>
    <w:basedOn w:val="a7"/>
    <w:link w:val="afe"/>
    <w:uiPriority w:val="99"/>
    <w:semiHidden/>
    <w:unhideWhenUsed/>
    <w:qFormat/>
    <w:rsid w:val="0079507D"/>
    <w:pPr>
      <w:spacing w:before="0"/>
    </w:pPr>
    <w:rPr>
      <w:rFonts w:ascii="Segoe UI" w:hAnsi="Segoe UI" w:cs="Segoe UI"/>
      <w:sz w:val="18"/>
      <w:szCs w:val="18"/>
    </w:rPr>
  </w:style>
  <w:style w:type="paragraph" w:customStyle="1" w:styleId="1">
    <w:name w:val="РГ_ЕПоЗ_1."/>
    <w:basedOn w:val="a7"/>
    <w:qFormat/>
    <w:rsid w:val="006509A2"/>
    <w:pPr>
      <w:keepNext/>
      <w:numPr>
        <w:numId w:val="16"/>
      </w:numPr>
      <w:tabs>
        <w:tab w:val="left" w:pos="1418"/>
      </w:tabs>
      <w:spacing w:before="480"/>
      <w:jc w:val="both"/>
      <w:outlineLvl w:val="0"/>
    </w:pPr>
    <w:rPr>
      <w:rFonts w:eastAsia="Times New Roman" w:cs="Times New Roman"/>
      <w:b/>
      <w:sz w:val="28"/>
      <w:szCs w:val="28"/>
      <w:lang w:eastAsia="ru-RU"/>
    </w:rPr>
  </w:style>
  <w:style w:type="paragraph" w:customStyle="1" w:styleId="11">
    <w:name w:val="РГ_ЕПоЗ_1.1"/>
    <w:basedOn w:val="a7"/>
    <w:qFormat/>
    <w:rsid w:val="006509A2"/>
    <w:pPr>
      <w:keepNext/>
      <w:numPr>
        <w:ilvl w:val="1"/>
        <w:numId w:val="16"/>
      </w:numPr>
      <w:tabs>
        <w:tab w:val="left" w:pos="1418"/>
      </w:tabs>
      <w:spacing w:before="360"/>
      <w:ind w:left="1134" w:hanging="567"/>
      <w:jc w:val="both"/>
      <w:outlineLvl w:val="1"/>
    </w:pPr>
    <w:rPr>
      <w:rFonts w:eastAsia="Times New Roman" w:cs="Times New Roman"/>
      <w:b/>
      <w:sz w:val="28"/>
      <w:szCs w:val="28"/>
      <w:lang w:eastAsia="ru-RU"/>
    </w:rPr>
  </w:style>
  <w:style w:type="paragraph" w:customStyle="1" w:styleId="a1">
    <w:name w:val="РГ_ЕПоЗ_а)"/>
    <w:basedOn w:val="afff0"/>
    <w:link w:val="aff0"/>
    <w:qFormat/>
    <w:rsid w:val="006509A2"/>
    <w:pPr>
      <w:numPr>
        <w:ilvl w:val="4"/>
        <w:numId w:val="16"/>
      </w:numPr>
      <w:contextualSpacing w:val="0"/>
      <w:jc w:val="both"/>
    </w:pPr>
    <w:rPr>
      <w:rFonts w:eastAsia="Calibri" w:cs="Times New Roman"/>
      <w:sz w:val="28"/>
      <w:szCs w:val="28"/>
    </w:rPr>
  </w:style>
  <w:style w:type="paragraph" w:customStyle="1" w:styleId="1111">
    <w:name w:val="РГ_ЕПоЗ_1.1.1.1"/>
    <w:basedOn w:val="a7"/>
    <w:qFormat/>
    <w:rsid w:val="006509A2"/>
    <w:pPr>
      <w:numPr>
        <w:ilvl w:val="3"/>
        <w:numId w:val="16"/>
      </w:numPr>
      <w:tabs>
        <w:tab w:val="left" w:pos="1843"/>
      </w:tabs>
      <w:jc w:val="both"/>
    </w:pPr>
    <w:rPr>
      <w:rFonts w:eastAsia="Times New Roman" w:cs="Times New Roman"/>
      <w:sz w:val="28"/>
      <w:szCs w:val="28"/>
      <w:lang w:eastAsia="ru-RU"/>
    </w:rPr>
  </w:style>
  <w:style w:type="paragraph" w:customStyle="1" w:styleId="-0">
    <w:name w:val="РГ_ЕПоЗ_-"/>
    <w:basedOn w:val="a7"/>
    <w:link w:val="-1"/>
    <w:qFormat/>
    <w:rsid w:val="006509A2"/>
    <w:pPr>
      <w:numPr>
        <w:ilvl w:val="5"/>
        <w:numId w:val="16"/>
      </w:numPr>
      <w:tabs>
        <w:tab w:val="left" w:pos="2552"/>
      </w:tabs>
      <w:spacing w:before="0"/>
      <w:jc w:val="both"/>
    </w:pPr>
    <w:rPr>
      <w:rFonts w:eastAsia="Times New Roman" w:cs="Times New Roman"/>
      <w:sz w:val="28"/>
      <w:szCs w:val="20"/>
      <w:lang w:eastAsia="ru-RU"/>
    </w:rPr>
  </w:style>
  <w:style w:type="paragraph" w:customStyle="1" w:styleId="111">
    <w:name w:val="РГ_ЕПоЗ_1.1.1"/>
    <w:basedOn w:val="a7"/>
    <w:qFormat/>
    <w:rsid w:val="006509A2"/>
    <w:pPr>
      <w:numPr>
        <w:ilvl w:val="2"/>
        <w:numId w:val="16"/>
      </w:numPr>
      <w:tabs>
        <w:tab w:val="left" w:pos="1134"/>
      </w:tabs>
      <w:jc w:val="both"/>
    </w:pPr>
    <w:rPr>
      <w:rFonts w:eastAsia="Times New Roman" w:cs="Times New Roman"/>
      <w:sz w:val="28"/>
      <w:szCs w:val="28"/>
      <w:lang w:eastAsia="ru-RU"/>
    </w:rPr>
  </w:style>
  <w:style w:type="paragraph" w:customStyle="1" w:styleId="Tableheader">
    <w:name w:val="Table_header"/>
    <w:basedOn w:val="a7"/>
    <w:qFormat/>
    <w:rsid w:val="00073FC0"/>
    <w:pPr>
      <w:jc w:val="both"/>
    </w:pPr>
    <w:rPr>
      <w:rFonts w:eastAsia="Times New Roman" w:cs="Times New Roman"/>
      <w:b/>
      <w:sz w:val="20"/>
      <w:szCs w:val="24"/>
      <w:lang w:eastAsia="ru-RU"/>
    </w:rPr>
  </w:style>
  <w:style w:type="paragraph" w:customStyle="1" w:styleId="a">
    <w:name w:val="УРОВЕНЬ_(а)"/>
    <w:basedOn w:val="afff0"/>
    <w:qFormat/>
    <w:rsid w:val="008F61F7"/>
    <w:pPr>
      <w:numPr>
        <w:ilvl w:val="3"/>
        <w:numId w:val="19"/>
      </w:numPr>
      <w:spacing w:line="360" w:lineRule="exact"/>
      <w:contextualSpacing w:val="0"/>
      <w:jc w:val="both"/>
      <w:outlineLvl w:val="3"/>
    </w:pPr>
    <w:rPr>
      <w:rFonts w:cs="Times New Roman"/>
      <w:szCs w:val="28"/>
    </w:rPr>
  </w:style>
  <w:style w:type="paragraph" w:customStyle="1" w:styleId="-">
    <w:name w:val="УРОВЕНЬ_-"/>
    <w:basedOn w:val="afff0"/>
    <w:link w:val="-2"/>
    <w:qFormat/>
    <w:rsid w:val="008F61F7"/>
    <w:pPr>
      <w:numPr>
        <w:ilvl w:val="4"/>
        <w:numId w:val="19"/>
      </w:numPr>
      <w:spacing w:line="360" w:lineRule="exact"/>
      <w:contextualSpacing w:val="0"/>
      <w:jc w:val="both"/>
      <w:outlineLvl w:val="4"/>
    </w:pPr>
    <w:rPr>
      <w:rFonts w:cs="Times New Roman"/>
      <w:szCs w:val="28"/>
    </w:rPr>
  </w:style>
  <w:style w:type="paragraph" w:customStyle="1" w:styleId="2">
    <w:name w:val="УРОВЕНЬ_Абзац_тип2"/>
    <w:basedOn w:val="afff0"/>
    <w:link w:val="20"/>
    <w:qFormat/>
    <w:rsid w:val="008F61F7"/>
    <w:pPr>
      <w:numPr>
        <w:ilvl w:val="6"/>
        <w:numId w:val="19"/>
      </w:numPr>
      <w:spacing w:line="360" w:lineRule="exact"/>
      <w:contextualSpacing w:val="0"/>
      <w:jc w:val="both"/>
    </w:pPr>
  </w:style>
  <w:style w:type="paragraph" w:customStyle="1" w:styleId="3">
    <w:name w:val="УРОВЕНЬ_Абзац_тип3"/>
    <w:basedOn w:val="afff0"/>
    <w:link w:val="30"/>
    <w:qFormat/>
    <w:rsid w:val="008F61F7"/>
    <w:pPr>
      <w:numPr>
        <w:ilvl w:val="7"/>
        <w:numId w:val="19"/>
      </w:numPr>
      <w:spacing w:line="360" w:lineRule="exact"/>
      <w:contextualSpacing w:val="0"/>
      <w:jc w:val="both"/>
    </w:pPr>
  </w:style>
  <w:style w:type="paragraph" w:customStyle="1" w:styleId="a0">
    <w:name w:val="УРОВЕНЬ_Подпись"/>
    <w:basedOn w:val="afff0"/>
    <w:qFormat/>
    <w:rsid w:val="008F61F7"/>
    <w:pPr>
      <w:keepNext/>
      <w:numPr>
        <w:ilvl w:val="5"/>
        <w:numId w:val="19"/>
      </w:numPr>
      <w:spacing w:after="120" w:line="360" w:lineRule="exact"/>
      <w:contextualSpacing w:val="0"/>
      <w:jc w:val="right"/>
      <w:outlineLvl w:val="3"/>
    </w:pPr>
    <w:rPr>
      <w:rFonts w:cs="Times New Roman"/>
      <w:szCs w:val="28"/>
    </w:rPr>
  </w:style>
  <w:style w:type="paragraph" w:customStyle="1" w:styleId="afff1">
    <w:name w:val="Содержимое врезки"/>
    <w:basedOn w:val="a7"/>
    <w:qFormat/>
  </w:style>
  <w:style w:type="table" w:customStyle="1" w:styleId="afff2">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wordWrap/>
        <w:jc w:val="center"/>
      </w:pPr>
      <w:rPr>
        <w:b/>
      </w:rPr>
    </w:tblStylePr>
  </w:style>
  <w:style w:type="table" w:styleId="afff3">
    <w:name w:val="Table Grid"/>
    <w:basedOn w:val="a9"/>
    <w:uiPriority w:val="39"/>
    <w:rsid w:val="00617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mailto:office@rushydro.ru" TargetMode="External"/><Relationship Id="rId18" Type="http://schemas.openxmlformats.org/officeDocument/2006/relationships/header" Target="header2.xml"/><Relationship Id="rId26" Type="http://schemas.openxmlformats.org/officeDocument/2006/relationships/header" Target="header5.xml"/><Relationship Id="rId39" Type="http://schemas.openxmlformats.org/officeDocument/2006/relationships/footer" Target="footer11.xml"/><Relationship Id="rId21" Type="http://schemas.openxmlformats.org/officeDocument/2006/relationships/footer" Target="footer5.xml"/><Relationship Id="rId34" Type="http://schemas.openxmlformats.org/officeDocument/2006/relationships/image" Target="media/image3.emf"/><Relationship Id="rId42" Type="http://schemas.openxmlformats.org/officeDocument/2006/relationships/header" Target="header11.xml"/><Relationship Id="rId47" Type="http://schemas.openxmlformats.org/officeDocument/2006/relationships/header" Target="header13.xml"/><Relationship Id="rId50" Type="http://schemas.openxmlformats.org/officeDocument/2006/relationships/package" Target="embeddings/_____Microsoft_Excel.xlsx"/><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yperlink" Target="mailto:vges@rushydro.ru" TargetMode="Externa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package" Target="embeddings/_________Microsoft_Word1.docx"/><Relationship Id="rId38" Type="http://schemas.openxmlformats.org/officeDocument/2006/relationships/header" Target="header9.xml"/><Relationship Id="rId46"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oter" Target="footer8.xml"/><Relationship Id="rId41" Type="http://schemas.openxmlformats.org/officeDocument/2006/relationships/footer" Target="footer12.xml"/><Relationship Id="rId54"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rushydro.ru" TargetMode="External"/><Relationship Id="rId24" Type="http://schemas.openxmlformats.org/officeDocument/2006/relationships/header" Target="header4.xml"/><Relationship Id="rId32" Type="http://schemas.openxmlformats.org/officeDocument/2006/relationships/image" Target="media/image2.emf"/><Relationship Id="rId37" Type="http://schemas.openxmlformats.org/officeDocument/2006/relationships/footer" Target="footer10.xml"/><Relationship Id="rId40" Type="http://schemas.openxmlformats.org/officeDocument/2006/relationships/header" Target="header10.xml"/><Relationship Id="rId45" Type="http://schemas.openxmlformats.org/officeDocument/2006/relationships/header" Target="header12.xml"/><Relationship Id="rId53" Type="http://schemas.openxmlformats.org/officeDocument/2006/relationships/header" Target="header1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package" Target="embeddings/_________Microsoft_Word.docx"/><Relationship Id="rId28" Type="http://schemas.openxmlformats.org/officeDocument/2006/relationships/header" Target="header6.xml"/><Relationship Id="rId36" Type="http://schemas.openxmlformats.org/officeDocument/2006/relationships/header" Target="header8.xml"/><Relationship Id="rId49" Type="http://schemas.openxmlformats.org/officeDocument/2006/relationships/image" Target="media/image5.emf"/><Relationship Id="rId57" Type="http://schemas.openxmlformats.org/officeDocument/2006/relationships/fontTable" Target="fontTable.xml"/><Relationship Id="rId10" Type="http://schemas.openxmlformats.org/officeDocument/2006/relationships/hyperlink" Target="https://tender.lot-online.ru/app/EtpDocList/page" TargetMode="External"/><Relationship Id="rId19" Type="http://schemas.openxmlformats.org/officeDocument/2006/relationships/footer" Target="footer4.xml"/><Relationship Id="rId31" Type="http://schemas.openxmlformats.org/officeDocument/2006/relationships/footer" Target="footer9.xml"/><Relationship Id="rId44" Type="http://schemas.openxmlformats.org/officeDocument/2006/relationships/image" Target="media/image4.png"/><Relationship Id="rId52" Type="http://schemas.openxmlformats.org/officeDocument/2006/relationships/package" Target="embeddings/_________Microsoft_Word3.docx"/><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hyperlink" Target="mailto:vges@rushydro.ru" TargetMode="External"/><Relationship Id="rId22" Type="http://schemas.openxmlformats.org/officeDocument/2006/relationships/image" Target="media/image1.emf"/><Relationship Id="rId27" Type="http://schemas.openxmlformats.org/officeDocument/2006/relationships/footer" Target="footer7.xml"/><Relationship Id="rId30" Type="http://schemas.openxmlformats.org/officeDocument/2006/relationships/header" Target="header7.xml"/><Relationship Id="rId35" Type="http://schemas.openxmlformats.org/officeDocument/2006/relationships/package" Target="embeddings/_________Microsoft_Word2.docx"/><Relationship Id="rId43" Type="http://schemas.openxmlformats.org/officeDocument/2006/relationships/footer" Target="footer13.xml"/><Relationship Id="rId48" Type="http://schemas.openxmlformats.org/officeDocument/2006/relationships/footer" Target="footer15.xml"/><Relationship Id="rId56" Type="http://schemas.openxmlformats.org/officeDocument/2006/relationships/footer" Target="footer17.xml"/><Relationship Id="rId8" Type="http://schemas.openxmlformats.org/officeDocument/2006/relationships/footer" Target="footer1.xml"/><Relationship Id="rId51" Type="http://schemas.openxmlformats.org/officeDocument/2006/relationships/image" Target="media/image6.e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66A17-0229-49D7-A70E-E059A4B7E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24789</Words>
  <Characters>141301</Characters>
  <Application>Microsoft Office Word</Application>
  <DocSecurity>0</DocSecurity>
  <Lines>1177</Lines>
  <Paragraphs>331</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165759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Несмеянова Татьяна Евгеньевна</cp:lastModifiedBy>
  <cp:revision>3</cp:revision>
  <dcterms:created xsi:type="dcterms:W3CDTF">2026-10-22T08:09:00Z</dcterms:created>
  <dcterms:modified xsi:type="dcterms:W3CDTF">2026-10-22T08:12:00Z</dcterms:modified>
  <dc:language>ru-RU</dc:language>
</cp:coreProperties>
</file>