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EAD9C" w14:textId="77777777" w:rsidR="0010566E" w:rsidRDefault="0010566E" w:rsidP="0010566E">
      <w:pPr>
        <w:widowControl w:val="0"/>
        <w:shd w:val="clear" w:color="auto" w:fill="FFFFFF"/>
        <w:tabs>
          <w:tab w:val="left" w:pos="6926"/>
        </w:tabs>
        <w:autoSpaceDE w:val="0"/>
        <w:autoSpaceDN w:val="0"/>
        <w:spacing w:after="0" w:line="240" w:lineRule="auto"/>
        <w:jc w:val="center"/>
        <w:rPr>
          <w:rFonts w:ascii="Times New Roman" w:eastAsia="Times New Roman" w:hAnsi="Times New Roman"/>
          <w:b/>
          <w:bCs/>
          <w:color w:val="000000"/>
          <w:sz w:val="24"/>
          <w:szCs w:val="24"/>
          <w:lang w:eastAsia="ru-RU"/>
        </w:rPr>
      </w:pPr>
    </w:p>
    <w:p w14:paraId="19C6DDA4" w14:textId="3A11D4BB" w:rsidR="0010566E" w:rsidRPr="0049201C" w:rsidRDefault="0010566E" w:rsidP="0010566E">
      <w:pPr>
        <w:widowControl w:val="0"/>
        <w:shd w:val="clear" w:color="auto" w:fill="FFFFFF"/>
        <w:tabs>
          <w:tab w:val="left" w:pos="6926"/>
        </w:tabs>
        <w:autoSpaceDE w:val="0"/>
        <w:autoSpaceDN w:val="0"/>
        <w:spacing w:after="0" w:line="240" w:lineRule="auto"/>
        <w:jc w:val="center"/>
        <w:rPr>
          <w:rFonts w:ascii="Times New Roman" w:eastAsia="Times New Roman" w:hAnsi="Times New Roman"/>
          <w:b/>
          <w:sz w:val="24"/>
          <w:szCs w:val="24"/>
          <w:lang w:eastAsia="ru-RU"/>
        </w:rPr>
      </w:pPr>
      <w:r w:rsidRPr="0049201C">
        <w:rPr>
          <w:rFonts w:ascii="Times New Roman" w:eastAsia="Times New Roman" w:hAnsi="Times New Roman"/>
          <w:b/>
          <w:bCs/>
          <w:color w:val="000000"/>
          <w:sz w:val="24"/>
          <w:szCs w:val="24"/>
          <w:lang w:eastAsia="ru-RU"/>
        </w:rPr>
        <w:t xml:space="preserve">Договор поставки № </w:t>
      </w:r>
      <w:r w:rsidR="00F37613">
        <w:rPr>
          <w:rFonts w:ascii="Times New Roman" w:eastAsia="Times New Roman" w:hAnsi="Times New Roman"/>
          <w:b/>
          <w:bCs/>
          <w:color w:val="000000"/>
          <w:sz w:val="24"/>
          <w:szCs w:val="24"/>
          <w:lang w:eastAsia="ru-RU"/>
        </w:rPr>
        <w:t>7</w:t>
      </w:r>
      <w:r w:rsidR="00FC02E8" w:rsidRPr="00C2526F">
        <w:rPr>
          <w:rFonts w:ascii="Times New Roman" w:eastAsia="Times New Roman" w:hAnsi="Times New Roman"/>
          <w:b/>
          <w:bCs/>
          <w:color w:val="000000"/>
          <w:sz w:val="24"/>
          <w:szCs w:val="24"/>
          <w:lang w:eastAsia="ru-RU"/>
        </w:rPr>
        <w:t>2</w:t>
      </w:r>
      <w:r w:rsidRPr="0049201C">
        <w:rPr>
          <w:rFonts w:ascii="Times New Roman" w:eastAsia="Times New Roman" w:hAnsi="Times New Roman"/>
          <w:b/>
          <w:bCs/>
          <w:color w:val="000000"/>
          <w:sz w:val="24"/>
          <w:szCs w:val="24"/>
          <w:lang w:eastAsia="ru-RU"/>
        </w:rPr>
        <w:t>-ЭКСП</w:t>
      </w:r>
      <w:r>
        <w:rPr>
          <w:rFonts w:ascii="Times New Roman" w:eastAsia="Times New Roman" w:hAnsi="Times New Roman"/>
          <w:b/>
          <w:bCs/>
          <w:color w:val="000000"/>
          <w:sz w:val="24"/>
          <w:szCs w:val="24"/>
          <w:lang w:eastAsia="ru-RU"/>
        </w:rPr>
        <w:t>-БПД</w:t>
      </w:r>
      <w:r w:rsidRPr="0049201C">
        <w:rPr>
          <w:rFonts w:ascii="Times New Roman" w:eastAsia="Times New Roman" w:hAnsi="Times New Roman"/>
          <w:b/>
          <w:bCs/>
          <w:color w:val="000000"/>
          <w:sz w:val="24"/>
          <w:szCs w:val="24"/>
          <w:lang w:eastAsia="ru-RU"/>
        </w:rPr>
        <w:t>-20</w:t>
      </w:r>
      <w:r>
        <w:rPr>
          <w:rFonts w:ascii="Times New Roman" w:eastAsia="Times New Roman" w:hAnsi="Times New Roman"/>
          <w:b/>
          <w:bCs/>
          <w:color w:val="000000"/>
          <w:sz w:val="24"/>
          <w:szCs w:val="24"/>
          <w:lang w:eastAsia="ru-RU"/>
        </w:rPr>
        <w:t>2</w:t>
      </w:r>
      <w:r w:rsidR="00007AB1" w:rsidRPr="006C1812">
        <w:rPr>
          <w:rFonts w:ascii="Times New Roman" w:eastAsia="Times New Roman" w:hAnsi="Times New Roman"/>
          <w:b/>
          <w:bCs/>
          <w:color w:val="000000"/>
          <w:sz w:val="24"/>
          <w:szCs w:val="24"/>
          <w:lang w:eastAsia="ru-RU"/>
        </w:rPr>
        <w:t>6</w:t>
      </w:r>
      <w:r w:rsidRPr="0049201C">
        <w:rPr>
          <w:rFonts w:ascii="Times New Roman" w:eastAsia="Times New Roman" w:hAnsi="Times New Roman"/>
          <w:b/>
          <w:bCs/>
          <w:color w:val="000000"/>
          <w:sz w:val="24"/>
          <w:szCs w:val="24"/>
          <w:lang w:eastAsia="ru-RU"/>
        </w:rPr>
        <w:t>-ДФ</w:t>
      </w:r>
    </w:p>
    <w:p w14:paraId="7D31973F" w14:textId="77777777" w:rsidR="0010566E" w:rsidRPr="0049201C" w:rsidRDefault="0010566E" w:rsidP="0010566E">
      <w:pPr>
        <w:widowControl w:val="0"/>
        <w:shd w:val="clear" w:color="auto" w:fill="FFFFFF"/>
        <w:autoSpaceDE w:val="0"/>
        <w:autoSpaceDN w:val="0"/>
        <w:spacing w:after="0" w:line="240" w:lineRule="auto"/>
        <w:rPr>
          <w:rFonts w:ascii="Times New Roman" w:eastAsia="Times New Roman" w:hAnsi="Times New Roman"/>
          <w:b/>
          <w:bCs/>
          <w:color w:val="000000"/>
          <w:sz w:val="24"/>
          <w:szCs w:val="24"/>
          <w:lang w:eastAsia="ru-RU"/>
        </w:rPr>
      </w:pPr>
    </w:p>
    <w:p w14:paraId="72843CB5" w14:textId="4CD37D61" w:rsidR="0010566E" w:rsidRPr="0049201C" w:rsidRDefault="0010566E" w:rsidP="0010566E">
      <w:pPr>
        <w:widowControl w:val="0"/>
        <w:shd w:val="clear" w:color="auto" w:fill="FFFFFF"/>
        <w:autoSpaceDE w:val="0"/>
        <w:autoSpaceDN w:val="0"/>
        <w:spacing w:after="0" w:line="240" w:lineRule="auto"/>
        <w:rPr>
          <w:rFonts w:ascii="Times New Roman" w:eastAsia="Times New Roman" w:hAnsi="Times New Roman"/>
          <w:bCs/>
          <w:color w:val="000000"/>
          <w:sz w:val="24"/>
          <w:szCs w:val="24"/>
          <w:lang w:eastAsia="ru-RU"/>
        </w:rPr>
      </w:pPr>
      <w:r w:rsidRPr="0049201C">
        <w:rPr>
          <w:rFonts w:ascii="Times New Roman" w:eastAsia="Times New Roman" w:hAnsi="Times New Roman"/>
          <w:bCs/>
          <w:color w:val="000000"/>
          <w:sz w:val="24"/>
          <w:szCs w:val="24"/>
          <w:lang w:eastAsia="ru-RU"/>
        </w:rPr>
        <w:t>г. Каспийск</w:t>
      </w:r>
      <w:r w:rsidRPr="0049201C">
        <w:rPr>
          <w:rFonts w:ascii="Times New Roman" w:eastAsia="Times New Roman" w:hAnsi="Times New Roman"/>
          <w:bCs/>
          <w:color w:val="000000"/>
          <w:sz w:val="24"/>
          <w:szCs w:val="24"/>
          <w:lang w:eastAsia="ru-RU"/>
        </w:rPr>
        <w:tab/>
      </w:r>
      <w:r w:rsidRPr="0049201C">
        <w:rPr>
          <w:rFonts w:ascii="Times New Roman" w:eastAsia="Times New Roman" w:hAnsi="Times New Roman"/>
          <w:bCs/>
          <w:color w:val="000000"/>
          <w:sz w:val="24"/>
          <w:szCs w:val="24"/>
          <w:lang w:eastAsia="ru-RU"/>
        </w:rPr>
        <w:tab/>
      </w:r>
      <w:r>
        <w:rPr>
          <w:rFonts w:ascii="Times New Roman" w:eastAsia="Times New Roman" w:hAnsi="Times New Roman"/>
          <w:bCs/>
          <w:color w:val="000000"/>
          <w:sz w:val="24"/>
          <w:szCs w:val="24"/>
          <w:lang w:eastAsia="ru-RU"/>
        </w:rPr>
        <w:t xml:space="preserve"> </w:t>
      </w:r>
      <w:r w:rsidRPr="0049201C">
        <w:rPr>
          <w:rFonts w:ascii="Times New Roman" w:eastAsia="Times New Roman" w:hAnsi="Times New Roman"/>
          <w:bCs/>
          <w:color w:val="000000"/>
          <w:sz w:val="24"/>
          <w:szCs w:val="24"/>
          <w:lang w:eastAsia="ru-RU"/>
        </w:rPr>
        <w:tab/>
      </w:r>
      <w:r w:rsidRPr="0049201C">
        <w:rPr>
          <w:rFonts w:ascii="Times New Roman" w:eastAsia="Times New Roman" w:hAnsi="Times New Roman"/>
          <w:bCs/>
          <w:color w:val="000000"/>
          <w:sz w:val="24"/>
          <w:szCs w:val="24"/>
          <w:lang w:eastAsia="ru-RU"/>
        </w:rPr>
        <w:tab/>
      </w:r>
      <w:r w:rsidRPr="0049201C">
        <w:rPr>
          <w:rFonts w:ascii="Times New Roman" w:eastAsia="Times New Roman" w:hAnsi="Times New Roman"/>
          <w:bCs/>
          <w:color w:val="000000"/>
          <w:sz w:val="24"/>
          <w:szCs w:val="24"/>
          <w:lang w:eastAsia="ru-RU"/>
        </w:rPr>
        <w:tab/>
      </w:r>
      <w:r w:rsidRPr="0049201C">
        <w:rPr>
          <w:rFonts w:ascii="Times New Roman" w:eastAsia="Times New Roman" w:hAnsi="Times New Roman"/>
          <w:bCs/>
          <w:color w:val="000000"/>
          <w:sz w:val="24"/>
          <w:szCs w:val="24"/>
          <w:lang w:eastAsia="ru-RU"/>
        </w:rPr>
        <w:tab/>
      </w:r>
      <w:r w:rsidRPr="0049201C">
        <w:rPr>
          <w:rFonts w:ascii="Times New Roman" w:eastAsia="Times New Roman" w:hAnsi="Times New Roman"/>
          <w:bCs/>
          <w:color w:val="000000"/>
          <w:sz w:val="24"/>
          <w:szCs w:val="24"/>
          <w:lang w:eastAsia="ru-RU"/>
        </w:rPr>
        <w:tab/>
        <w:t xml:space="preserve">            «</w:t>
      </w:r>
      <w:r>
        <w:rPr>
          <w:rFonts w:ascii="Times New Roman" w:eastAsia="Times New Roman" w:hAnsi="Times New Roman"/>
          <w:bCs/>
          <w:color w:val="000000"/>
          <w:sz w:val="24"/>
          <w:szCs w:val="24"/>
          <w:lang w:eastAsia="ru-RU"/>
        </w:rPr>
        <w:t>____</w:t>
      </w:r>
      <w:r w:rsidRPr="0049201C">
        <w:rPr>
          <w:rFonts w:ascii="Times New Roman" w:eastAsia="Times New Roman" w:hAnsi="Times New Roman"/>
          <w:bCs/>
          <w:color w:val="000000"/>
          <w:sz w:val="24"/>
          <w:szCs w:val="24"/>
          <w:lang w:eastAsia="ru-RU"/>
        </w:rPr>
        <w:t xml:space="preserve">» </w:t>
      </w:r>
      <w:r>
        <w:rPr>
          <w:rFonts w:ascii="Times New Roman" w:eastAsia="Times New Roman" w:hAnsi="Times New Roman"/>
          <w:bCs/>
          <w:color w:val="000000"/>
          <w:sz w:val="24"/>
          <w:szCs w:val="24"/>
          <w:lang w:eastAsia="ru-RU"/>
        </w:rPr>
        <w:t>_________</w:t>
      </w:r>
      <w:r w:rsidRPr="0049201C">
        <w:rPr>
          <w:rFonts w:ascii="Times New Roman" w:eastAsia="Times New Roman" w:hAnsi="Times New Roman"/>
          <w:bCs/>
          <w:color w:val="000000"/>
          <w:sz w:val="24"/>
          <w:szCs w:val="24"/>
          <w:lang w:eastAsia="ru-RU"/>
        </w:rPr>
        <w:t xml:space="preserve"> 20</w:t>
      </w:r>
      <w:r>
        <w:rPr>
          <w:rFonts w:ascii="Times New Roman" w:eastAsia="Times New Roman" w:hAnsi="Times New Roman"/>
          <w:bCs/>
          <w:color w:val="000000"/>
          <w:sz w:val="24"/>
          <w:szCs w:val="24"/>
          <w:lang w:eastAsia="ru-RU"/>
        </w:rPr>
        <w:t>2</w:t>
      </w:r>
      <w:r w:rsidR="00007AB1" w:rsidRPr="006C1812">
        <w:rPr>
          <w:rFonts w:ascii="Times New Roman" w:eastAsia="Times New Roman" w:hAnsi="Times New Roman"/>
          <w:bCs/>
          <w:color w:val="000000"/>
          <w:sz w:val="24"/>
          <w:szCs w:val="24"/>
          <w:lang w:eastAsia="ru-RU"/>
        </w:rPr>
        <w:t>6</w:t>
      </w:r>
      <w:r w:rsidRPr="0049201C">
        <w:rPr>
          <w:rFonts w:ascii="Times New Roman" w:eastAsia="Times New Roman" w:hAnsi="Times New Roman"/>
          <w:bCs/>
          <w:color w:val="000000"/>
          <w:sz w:val="24"/>
          <w:szCs w:val="24"/>
          <w:lang w:eastAsia="ru-RU"/>
        </w:rPr>
        <w:t xml:space="preserve"> г.</w:t>
      </w:r>
    </w:p>
    <w:p w14:paraId="5619E2AA" w14:textId="77777777" w:rsidR="0010566E" w:rsidRPr="0049201C" w:rsidRDefault="0010566E" w:rsidP="0010566E">
      <w:pPr>
        <w:widowControl w:val="0"/>
        <w:shd w:val="clear" w:color="auto" w:fill="FFFFFF"/>
        <w:tabs>
          <w:tab w:val="right" w:pos="9639"/>
        </w:tabs>
        <w:autoSpaceDE w:val="0"/>
        <w:autoSpaceDN w:val="0"/>
        <w:spacing w:after="0" w:line="240" w:lineRule="auto"/>
        <w:jc w:val="right"/>
        <w:rPr>
          <w:rFonts w:ascii="Times New Roman" w:eastAsia="Times New Roman" w:hAnsi="Times New Roman"/>
          <w:bCs/>
          <w:color w:val="000000"/>
          <w:sz w:val="24"/>
          <w:szCs w:val="24"/>
          <w:lang w:eastAsia="ru-RU"/>
        </w:rPr>
      </w:pPr>
    </w:p>
    <w:p w14:paraId="3A1977CA" w14:textId="77777777" w:rsidR="0010566E" w:rsidRPr="0049201C" w:rsidRDefault="0010566E" w:rsidP="0010566E">
      <w:pPr>
        <w:widowControl w:val="0"/>
        <w:shd w:val="clear" w:color="auto" w:fill="FFFFFF"/>
        <w:tabs>
          <w:tab w:val="right" w:pos="9639"/>
        </w:tabs>
        <w:autoSpaceDE w:val="0"/>
        <w:autoSpaceDN w:val="0"/>
        <w:spacing w:after="0" w:line="240" w:lineRule="auto"/>
        <w:ind w:firstLine="709"/>
        <w:rPr>
          <w:rFonts w:ascii="Times New Roman" w:eastAsia="Times New Roman" w:hAnsi="Times New Roman"/>
          <w:bCs/>
          <w:color w:val="000000"/>
          <w:sz w:val="24"/>
          <w:szCs w:val="24"/>
          <w:lang w:eastAsia="ru-RU"/>
        </w:rPr>
      </w:pPr>
    </w:p>
    <w:p w14:paraId="7E1546A9" w14:textId="0265ECC6" w:rsidR="0010566E" w:rsidRPr="0049201C" w:rsidRDefault="0010566E" w:rsidP="0010566E">
      <w:pPr>
        <w:widowControl w:val="0"/>
        <w:autoSpaceDE w:val="0"/>
        <w:autoSpaceDN w:val="0"/>
        <w:spacing w:after="0" w:line="240" w:lineRule="auto"/>
        <w:ind w:firstLine="709"/>
        <w:jc w:val="both"/>
        <w:rPr>
          <w:rFonts w:ascii="Times New Roman" w:eastAsia="Times New Roman" w:hAnsi="Times New Roman"/>
          <w:sz w:val="24"/>
          <w:szCs w:val="24"/>
          <w:lang w:val="x-none" w:eastAsia="x-none"/>
        </w:rPr>
      </w:pPr>
      <w:r>
        <w:rPr>
          <w:rFonts w:ascii="Times New Roman" w:eastAsia="Times New Roman" w:hAnsi="Times New Roman"/>
          <w:b/>
          <w:spacing w:val="-1"/>
          <w:sz w:val="24"/>
          <w:szCs w:val="24"/>
          <w:lang w:eastAsia="x-none"/>
        </w:rPr>
        <w:t>Публичное</w:t>
      </w:r>
      <w:r w:rsidRPr="0049201C">
        <w:rPr>
          <w:rFonts w:ascii="Times New Roman" w:eastAsia="Times New Roman" w:hAnsi="Times New Roman"/>
          <w:b/>
          <w:spacing w:val="-1"/>
          <w:sz w:val="24"/>
          <w:szCs w:val="24"/>
          <w:lang w:val="x-none" w:eastAsia="x-none"/>
        </w:rPr>
        <w:t xml:space="preserve"> акционерное общество «Федеральная гидрогенерирующая компания</w:t>
      </w:r>
      <w:r w:rsidRPr="0049201C">
        <w:rPr>
          <w:rFonts w:ascii="Times New Roman" w:eastAsia="Times New Roman" w:hAnsi="Times New Roman"/>
          <w:b/>
          <w:spacing w:val="-1"/>
          <w:sz w:val="24"/>
          <w:szCs w:val="24"/>
          <w:lang w:eastAsia="x-none"/>
        </w:rPr>
        <w:t xml:space="preserve"> - РусГидро</w:t>
      </w:r>
      <w:r w:rsidRPr="0049201C">
        <w:rPr>
          <w:rFonts w:ascii="Times New Roman" w:eastAsia="Times New Roman" w:hAnsi="Times New Roman"/>
          <w:b/>
          <w:spacing w:val="-1"/>
          <w:sz w:val="24"/>
          <w:szCs w:val="24"/>
          <w:lang w:val="x-none" w:eastAsia="x-none"/>
        </w:rPr>
        <w:t xml:space="preserve">» </w:t>
      </w:r>
      <w:r w:rsidRPr="0049201C">
        <w:rPr>
          <w:rFonts w:ascii="Times New Roman" w:eastAsia="Times New Roman" w:hAnsi="Times New Roman"/>
          <w:spacing w:val="-1"/>
          <w:sz w:val="24"/>
          <w:szCs w:val="24"/>
          <w:lang w:val="x-none" w:eastAsia="x-none"/>
        </w:rPr>
        <w:t>(</w:t>
      </w:r>
      <w:r>
        <w:rPr>
          <w:rFonts w:ascii="Times New Roman" w:eastAsia="Times New Roman" w:hAnsi="Times New Roman"/>
          <w:spacing w:val="-1"/>
          <w:sz w:val="24"/>
          <w:szCs w:val="24"/>
          <w:lang w:eastAsia="x-none"/>
        </w:rPr>
        <w:t>П</w:t>
      </w:r>
      <w:r w:rsidRPr="0049201C">
        <w:rPr>
          <w:rFonts w:ascii="Times New Roman" w:eastAsia="Times New Roman" w:hAnsi="Times New Roman"/>
          <w:spacing w:val="-1"/>
          <w:sz w:val="24"/>
          <w:szCs w:val="24"/>
          <w:lang w:val="x-none" w:eastAsia="x-none"/>
        </w:rPr>
        <w:t>АО «РусГидро»)</w:t>
      </w:r>
      <w:r w:rsidRPr="0049201C">
        <w:rPr>
          <w:rFonts w:ascii="Times New Roman" w:eastAsia="Times New Roman" w:hAnsi="Times New Roman"/>
          <w:sz w:val="24"/>
          <w:szCs w:val="24"/>
          <w:lang w:val="x-none" w:eastAsia="x-none"/>
        </w:rPr>
        <w:t xml:space="preserve"> (далее – «</w:t>
      </w:r>
      <w:r w:rsidRPr="0049201C">
        <w:rPr>
          <w:rFonts w:ascii="Times New Roman" w:eastAsia="Times New Roman" w:hAnsi="Times New Roman"/>
          <w:sz w:val="24"/>
          <w:szCs w:val="24"/>
          <w:lang w:eastAsia="x-none"/>
        </w:rPr>
        <w:t>Покупатель</w:t>
      </w:r>
      <w:r w:rsidRPr="0049201C">
        <w:rPr>
          <w:rFonts w:ascii="Times New Roman" w:eastAsia="Times New Roman" w:hAnsi="Times New Roman"/>
          <w:sz w:val="24"/>
          <w:szCs w:val="24"/>
          <w:lang w:val="x-none" w:eastAsia="x-none"/>
        </w:rPr>
        <w:t>»)</w:t>
      </w:r>
      <w:r>
        <w:rPr>
          <w:rFonts w:ascii="Times New Roman" w:eastAsia="Times New Roman" w:hAnsi="Times New Roman"/>
          <w:sz w:val="24"/>
          <w:szCs w:val="24"/>
          <w:lang w:eastAsia="x-none"/>
        </w:rPr>
        <w:t>,</w:t>
      </w:r>
      <w:r w:rsidRPr="0049201C">
        <w:rPr>
          <w:rFonts w:ascii="Times New Roman" w:eastAsia="Times New Roman" w:hAnsi="Times New Roman"/>
          <w:sz w:val="24"/>
          <w:szCs w:val="24"/>
          <w:lang w:val="x-none" w:eastAsia="x-none"/>
        </w:rPr>
        <w:t xml:space="preserve"> </w:t>
      </w:r>
      <w:r w:rsidRPr="00D84D41">
        <w:rPr>
          <w:rFonts w:ascii="Times New Roman" w:eastAsia="Times New Roman" w:hAnsi="Times New Roman"/>
          <w:sz w:val="24"/>
          <w:szCs w:val="24"/>
          <w:lang w:eastAsia="ru-RU"/>
        </w:rPr>
        <w:t xml:space="preserve">в лице директора филиала ПАО «РусГидро» - «Дагестанский филиал» Гамзатова Тимура </w:t>
      </w:r>
      <w:proofErr w:type="spellStart"/>
      <w:r w:rsidRPr="00D84D41">
        <w:rPr>
          <w:rFonts w:ascii="Times New Roman" w:eastAsia="Times New Roman" w:hAnsi="Times New Roman"/>
          <w:sz w:val="24"/>
          <w:szCs w:val="24"/>
          <w:lang w:eastAsia="ru-RU"/>
        </w:rPr>
        <w:t>Гамзатовича</w:t>
      </w:r>
      <w:proofErr w:type="spellEnd"/>
      <w:r w:rsidRPr="00D84D41">
        <w:rPr>
          <w:rFonts w:ascii="Times New Roman" w:eastAsia="Times New Roman" w:hAnsi="Times New Roman"/>
          <w:sz w:val="24"/>
          <w:szCs w:val="24"/>
          <w:lang w:eastAsia="ru-RU"/>
        </w:rPr>
        <w:t xml:space="preserve">, действующего на основании доверенности </w:t>
      </w:r>
      <w:r w:rsidR="00C33F47" w:rsidRPr="005C5112">
        <w:rPr>
          <w:rFonts w:ascii="Times New Roman" w:eastAsia="Times New Roman" w:hAnsi="Times New Roman"/>
          <w:sz w:val="24"/>
          <w:szCs w:val="24"/>
          <w:lang w:eastAsia="ru-RU"/>
        </w:rPr>
        <w:t>№ ab9bb1e7-b060-4bcb-8bb8-51489b6a39ec от 15.01.2025</w:t>
      </w:r>
      <w:r w:rsidR="00C33F47" w:rsidRPr="00C33F47">
        <w:rPr>
          <w:rFonts w:ascii="Times New Roman" w:eastAsia="Times New Roman" w:hAnsi="Times New Roman"/>
          <w:sz w:val="24"/>
          <w:szCs w:val="24"/>
          <w:lang w:eastAsia="ru-RU"/>
        </w:rPr>
        <w:t>,</w:t>
      </w:r>
      <w:r w:rsidRPr="00E14185">
        <w:rPr>
          <w:rFonts w:ascii="Times New Roman" w:eastAsia="Times New Roman" w:hAnsi="Times New Roman"/>
          <w:sz w:val="24"/>
          <w:szCs w:val="24"/>
          <w:lang w:eastAsia="ru-RU"/>
        </w:rPr>
        <w:t xml:space="preserve"> </w:t>
      </w:r>
      <w:r w:rsidRPr="0049201C">
        <w:rPr>
          <w:rFonts w:ascii="Times New Roman" w:eastAsia="Times New Roman" w:hAnsi="Times New Roman"/>
          <w:sz w:val="24"/>
          <w:szCs w:val="24"/>
          <w:lang w:val="x-none" w:eastAsia="x-none"/>
        </w:rPr>
        <w:t xml:space="preserve">с одной стороны, </w:t>
      </w:r>
      <w:r w:rsidR="00880C05" w:rsidRPr="00D84D41">
        <w:rPr>
          <w:rFonts w:ascii="Times New Roman" w:eastAsia="Times New Roman" w:hAnsi="Times New Roman"/>
          <w:sz w:val="24"/>
          <w:szCs w:val="24"/>
          <w:lang w:eastAsia="ru-RU"/>
        </w:rPr>
        <w:t>и</w:t>
      </w:r>
      <w:r w:rsidR="00880C05" w:rsidRPr="00E14185">
        <w:rPr>
          <w:rFonts w:ascii="Times New Roman" w:eastAsia="Times New Roman" w:hAnsi="Times New Roman"/>
          <w:sz w:val="24"/>
          <w:szCs w:val="24"/>
          <w:lang w:eastAsia="ru-RU"/>
        </w:rPr>
        <w:t xml:space="preserve"> </w:t>
      </w:r>
      <w:r w:rsidR="00D808B2" w:rsidRPr="00D808B2">
        <w:rPr>
          <w:rFonts w:ascii="Times New Roman" w:eastAsia="Times New Roman" w:hAnsi="Times New Roman"/>
          <w:b/>
          <w:sz w:val="24"/>
          <w:szCs w:val="24"/>
          <w:lang w:eastAsia="ru-RU"/>
        </w:rPr>
        <w:t>ХХХ</w:t>
      </w:r>
      <w:r w:rsidR="00880C05" w:rsidRPr="00E21DBD">
        <w:rPr>
          <w:rFonts w:ascii="Times New Roman" w:eastAsia="Times New Roman" w:hAnsi="Times New Roman"/>
          <w:b/>
          <w:sz w:val="24"/>
          <w:szCs w:val="24"/>
          <w:lang w:eastAsia="ru-RU"/>
        </w:rPr>
        <w:t xml:space="preserve"> </w:t>
      </w:r>
      <w:r w:rsidR="00FD617B" w:rsidRPr="00FD617B">
        <w:rPr>
          <w:rFonts w:ascii="Times New Roman" w:eastAsia="Times New Roman" w:hAnsi="Times New Roman"/>
          <w:b/>
          <w:sz w:val="24"/>
          <w:szCs w:val="24"/>
          <w:lang w:eastAsia="ru-RU"/>
        </w:rPr>
        <w:t>«</w:t>
      </w:r>
      <w:proofErr w:type="spellStart"/>
      <w:r w:rsidR="00D808B2" w:rsidRPr="00D808B2">
        <w:rPr>
          <w:rFonts w:ascii="Times New Roman" w:eastAsia="Times New Roman" w:hAnsi="Times New Roman"/>
          <w:b/>
          <w:sz w:val="24"/>
          <w:szCs w:val="24"/>
          <w:lang w:eastAsia="ru-RU"/>
        </w:rPr>
        <w:t>ххх</w:t>
      </w:r>
      <w:proofErr w:type="spellEnd"/>
      <w:r w:rsidR="00FD617B" w:rsidRPr="00FD617B">
        <w:rPr>
          <w:rFonts w:ascii="Times New Roman" w:eastAsia="Times New Roman" w:hAnsi="Times New Roman"/>
          <w:b/>
          <w:sz w:val="24"/>
          <w:szCs w:val="24"/>
          <w:lang w:eastAsia="ru-RU"/>
        </w:rPr>
        <w:t>»</w:t>
      </w:r>
      <w:r w:rsidR="00880C05" w:rsidRPr="00E21DBD">
        <w:rPr>
          <w:rFonts w:ascii="Times New Roman" w:eastAsia="Times New Roman" w:hAnsi="Times New Roman"/>
          <w:b/>
          <w:sz w:val="24"/>
          <w:szCs w:val="24"/>
          <w:lang w:eastAsia="ru-RU"/>
        </w:rPr>
        <w:t xml:space="preserve"> (ООО </w:t>
      </w:r>
      <w:r w:rsidR="00FD617B" w:rsidRPr="00FD617B">
        <w:rPr>
          <w:rFonts w:ascii="Times New Roman" w:eastAsia="Times New Roman" w:hAnsi="Times New Roman"/>
          <w:b/>
          <w:sz w:val="24"/>
          <w:szCs w:val="24"/>
          <w:lang w:eastAsia="ru-RU"/>
        </w:rPr>
        <w:t>«</w:t>
      </w:r>
      <w:proofErr w:type="spellStart"/>
      <w:r w:rsidR="00D808B2" w:rsidRPr="00D808B2">
        <w:rPr>
          <w:rFonts w:ascii="Times New Roman" w:eastAsia="Times New Roman" w:hAnsi="Times New Roman"/>
          <w:b/>
          <w:sz w:val="24"/>
          <w:szCs w:val="24"/>
          <w:lang w:eastAsia="ru-RU"/>
        </w:rPr>
        <w:t>ххх</w:t>
      </w:r>
      <w:proofErr w:type="spellEnd"/>
      <w:r w:rsidR="00FD617B" w:rsidRPr="00FD617B">
        <w:rPr>
          <w:rFonts w:ascii="Times New Roman" w:eastAsia="Times New Roman" w:hAnsi="Times New Roman"/>
          <w:b/>
          <w:sz w:val="24"/>
          <w:szCs w:val="24"/>
          <w:lang w:eastAsia="ru-RU"/>
        </w:rPr>
        <w:t>»</w:t>
      </w:r>
      <w:r w:rsidR="00880C05" w:rsidRPr="00E21DBD">
        <w:rPr>
          <w:rFonts w:ascii="Times New Roman" w:eastAsia="Times New Roman" w:hAnsi="Times New Roman"/>
          <w:b/>
          <w:sz w:val="24"/>
          <w:szCs w:val="24"/>
          <w:lang w:eastAsia="ru-RU"/>
        </w:rPr>
        <w:t>)</w:t>
      </w:r>
      <w:r w:rsidR="00880C05" w:rsidRPr="00E14185">
        <w:rPr>
          <w:rFonts w:ascii="Times New Roman" w:eastAsia="Times New Roman" w:hAnsi="Times New Roman"/>
          <w:sz w:val="24"/>
          <w:szCs w:val="24"/>
          <w:lang w:eastAsia="ru-RU"/>
        </w:rPr>
        <w:t>, именуемое в дальнейшем «</w:t>
      </w:r>
      <w:r w:rsidR="00D66197" w:rsidRPr="004F76BC">
        <w:rPr>
          <w:rFonts w:ascii="Times New Roman" w:eastAsia="Times New Roman" w:hAnsi="Times New Roman"/>
          <w:sz w:val="24"/>
          <w:szCs w:val="24"/>
          <w:lang w:eastAsia="ru-RU"/>
        </w:rPr>
        <w:t>Поставщик</w:t>
      </w:r>
      <w:r w:rsidR="00880C05" w:rsidRPr="00E14185">
        <w:rPr>
          <w:rFonts w:ascii="Times New Roman" w:eastAsia="Times New Roman" w:hAnsi="Times New Roman"/>
          <w:sz w:val="24"/>
          <w:szCs w:val="24"/>
          <w:lang w:eastAsia="ru-RU"/>
        </w:rPr>
        <w:t xml:space="preserve">», в лице директора </w:t>
      </w:r>
      <w:proofErr w:type="spellStart"/>
      <w:r w:rsidR="00D808B2" w:rsidRPr="00D808B2">
        <w:rPr>
          <w:rFonts w:ascii="Times New Roman" w:eastAsia="Times New Roman" w:hAnsi="Times New Roman"/>
          <w:sz w:val="24"/>
          <w:szCs w:val="24"/>
          <w:lang w:eastAsia="ru-RU"/>
        </w:rPr>
        <w:t>ааа</w:t>
      </w:r>
      <w:proofErr w:type="spellEnd"/>
      <w:r w:rsidR="00880C05" w:rsidRPr="00E14185">
        <w:rPr>
          <w:rFonts w:ascii="Times New Roman" w:eastAsia="Times New Roman" w:hAnsi="Times New Roman"/>
          <w:sz w:val="24"/>
          <w:szCs w:val="24"/>
          <w:lang w:eastAsia="ru-RU"/>
        </w:rPr>
        <w:t xml:space="preserve">, действующего на основании </w:t>
      </w:r>
      <w:r w:rsidR="00910E6F">
        <w:rPr>
          <w:rFonts w:ascii="Times New Roman" w:eastAsia="Times New Roman" w:hAnsi="Times New Roman"/>
          <w:sz w:val="24"/>
          <w:szCs w:val="24"/>
          <w:lang w:eastAsia="ru-RU"/>
        </w:rPr>
        <w:t>Устава</w:t>
      </w:r>
      <w:r w:rsidRPr="002F5AFE">
        <w:rPr>
          <w:rFonts w:ascii="Times New Roman" w:eastAsia="Times New Roman" w:hAnsi="Times New Roman"/>
          <w:sz w:val="24"/>
          <w:szCs w:val="24"/>
          <w:lang w:val="x-none" w:eastAsia="x-none"/>
        </w:rPr>
        <w:t>,</w:t>
      </w:r>
      <w:r w:rsidRPr="0049201C">
        <w:rPr>
          <w:rFonts w:ascii="Times New Roman" w:eastAsia="Times New Roman" w:hAnsi="Times New Roman"/>
          <w:sz w:val="24"/>
          <w:szCs w:val="24"/>
          <w:lang w:val="x-none" w:eastAsia="x-none"/>
        </w:rPr>
        <w:t xml:space="preserve"> с другой стороны, совместно в дальнейшем именуемые «Стороны», а по отдельности – «Сторона», заключили настоящий договор (далее – </w:t>
      </w:r>
      <w:r w:rsidRPr="0049201C">
        <w:rPr>
          <w:rFonts w:ascii="Times New Roman" w:eastAsia="Times New Roman" w:hAnsi="Times New Roman"/>
          <w:sz w:val="24"/>
          <w:szCs w:val="24"/>
          <w:lang w:eastAsia="x-none"/>
        </w:rPr>
        <w:t>«</w:t>
      </w:r>
      <w:r w:rsidRPr="0049201C">
        <w:rPr>
          <w:rFonts w:ascii="Times New Roman" w:eastAsia="Times New Roman" w:hAnsi="Times New Roman"/>
          <w:sz w:val="24"/>
          <w:szCs w:val="24"/>
          <w:lang w:val="x-none" w:eastAsia="x-none"/>
        </w:rPr>
        <w:t>Договор</w:t>
      </w:r>
      <w:r w:rsidRPr="0049201C">
        <w:rPr>
          <w:rFonts w:ascii="Times New Roman" w:eastAsia="Times New Roman" w:hAnsi="Times New Roman"/>
          <w:sz w:val="24"/>
          <w:szCs w:val="24"/>
          <w:lang w:eastAsia="x-none"/>
        </w:rPr>
        <w:t>»</w:t>
      </w:r>
      <w:r w:rsidRPr="0049201C">
        <w:rPr>
          <w:rFonts w:ascii="Times New Roman" w:eastAsia="Times New Roman" w:hAnsi="Times New Roman"/>
          <w:sz w:val="24"/>
          <w:szCs w:val="24"/>
          <w:lang w:val="x-none" w:eastAsia="x-none"/>
        </w:rPr>
        <w:t>) о нижеследующем:</w:t>
      </w:r>
    </w:p>
    <w:p w14:paraId="1144D023" w14:textId="77777777" w:rsidR="0010566E" w:rsidRPr="0049201C" w:rsidRDefault="0010566E" w:rsidP="0010566E">
      <w:pPr>
        <w:widowControl w:val="0"/>
        <w:shd w:val="clear" w:color="auto" w:fill="FFFFFF"/>
        <w:autoSpaceDE w:val="0"/>
        <w:autoSpaceDN w:val="0"/>
        <w:spacing w:after="0" w:line="240" w:lineRule="auto"/>
        <w:ind w:firstLine="709"/>
        <w:rPr>
          <w:rFonts w:ascii="Times New Roman" w:eastAsia="Times New Roman" w:hAnsi="Times New Roman"/>
          <w:bCs/>
          <w:color w:val="000000"/>
          <w:sz w:val="24"/>
          <w:szCs w:val="24"/>
          <w:lang w:val="x-none" w:eastAsia="ru-RU"/>
        </w:rPr>
      </w:pPr>
    </w:p>
    <w:p w14:paraId="17F1833E" w14:textId="77777777" w:rsidR="0010566E" w:rsidRPr="00595E48"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bCs/>
          <w:color w:val="000000"/>
          <w:sz w:val="24"/>
          <w:szCs w:val="24"/>
          <w:lang w:eastAsia="ru-RU"/>
        </w:rPr>
      </w:pPr>
      <w:r w:rsidRPr="00595E48">
        <w:rPr>
          <w:rFonts w:ascii="Times New Roman" w:eastAsia="Times New Roman" w:hAnsi="Times New Roman"/>
          <w:b/>
          <w:bCs/>
          <w:color w:val="000000"/>
          <w:sz w:val="24"/>
          <w:szCs w:val="24"/>
          <w:lang w:eastAsia="ru-RU"/>
        </w:rPr>
        <w:t>Предмет Договора</w:t>
      </w:r>
    </w:p>
    <w:p w14:paraId="2744A1AA" w14:textId="77777777" w:rsidR="0010566E" w:rsidRPr="0049201C" w:rsidRDefault="0010566E" w:rsidP="0010566E">
      <w:pPr>
        <w:widowControl w:val="0"/>
        <w:shd w:val="clear" w:color="auto" w:fill="FFFFFF"/>
        <w:autoSpaceDE w:val="0"/>
        <w:autoSpaceDN w:val="0"/>
        <w:spacing w:after="0" w:line="240" w:lineRule="auto"/>
        <w:ind w:firstLine="709"/>
        <w:jc w:val="center"/>
        <w:rPr>
          <w:rFonts w:ascii="Times New Roman" w:eastAsia="Times New Roman" w:hAnsi="Times New Roman"/>
          <w:b/>
          <w:bCs/>
          <w:color w:val="000000"/>
          <w:sz w:val="24"/>
          <w:szCs w:val="24"/>
          <w:lang w:eastAsia="ru-RU"/>
        </w:rPr>
      </w:pPr>
    </w:p>
    <w:p w14:paraId="0EFABCD2" w14:textId="77777777" w:rsidR="0010566E" w:rsidRPr="0049201C" w:rsidRDefault="00FC658D" w:rsidP="00FC658D">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bCs/>
          <w:color w:val="000000"/>
          <w:sz w:val="24"/>
          <w:szCs w:val="24"/>
          <w:lang w:eastAsia="ru-RU"/>
        </w:rPr>
      </w:pPr>
      <w:r w:rsidRPr="00FC658D">
        <w:rPr>
          <w:rFonts w:ascii="Times New Roman" w:eastAsia="Times New Roman" w:hAnsi="Times New Roman"/>
          <w:bCs/>
          <w:color w:val="000000"/>
          <w:sz w:val="24"/>
          <w:szCs w:val="24"/>
          <w:lang w:eastAsia="ru-RU"/>
        </w:rPr>
        <w:t xml:space="preserve">Поставщик обязуется в порядке и в сроки, установленные Договором, передать Покупателю, а Покупатель обязуется принять и оплатить </w:t>
      </w:r>
      <w:r w:rsidR="00910E6F" w:rsidRPr="00910E6F">
        <w:rPr>
          <w:rFonts w:ascii="Times New Roman" w:eastAsia="Times New Roman" w:hAnsi="Times New Roman"/>
          <w:b/>
          <w:bCs/>
          <w:color w:val="000000"/>
          <w:sz w:val="24"/>
          <w:szCs w:val="24"/>
          <w:lang w:eastAsia="ru-RU"/>
        </w:rPr>
        <w:t xml:space="preserve">поставку </w:t>
      </w:r>
      <w:r w:rsidR="00FC02E8" w:rsidRPr="00FC02E8">
        <w:rPr>
          <w:rFonts w:ascii="Times New Roman" w:eastAsia="Times New Roman" w:hAnsi="Times New Roman"/>
          <w:b/>
          <w:bCs/>
          <w:color w:val="000000"/>
          <w:sz w:val="24"/>
          <w:szCs w:val="24"/>
          <w:lang w:eastAsia="ru-RU"/>
        </w:rPr>
        <w:t>аварийно-спасательного оборудования и инструменты для НАСФ</w:t>
      </w:r>
      <w:r w:rsidR="00910E6F" w:rsidRPr="00910E6F">
        <w:rPr>
          <w:rFonts w:ascii="Times New Roman" w:eastAsia="Times New Roman" w:hAnsi="Times New Roman"/>
          <w:b/>
          <w:bCs/>
          <w:color w:val="000000"/>
          <w:sz w:val="24"/>
          <w:szCs w:val="24"/>
          <w:lang w:eastAsia="ru-RU"/>
        </w:rPr>
        <w:t xml:space="preserve"> Филиала</w:t>
      </w:r>
      <w:r w:rsidRPr="00FC658D">
        <w:rPr>
          <w:rFonts w:ascii="Times New Roman" w:eastAsia="Times New Roman" w:hAnsi="Times New Roman"/>
          <w:bCs/>
          <w:color w:val="000000"/>
          <w:sz w:val="24"/>
          <w:szCs w:val="24"/>
          <w:lang w:eastAsia="ru-RU"/>
        </w:rPr>
        <w:t xml:space="preserve"> в соответствии со Спецификацией (Приложение №1) (далее – «Товар»).</w:t>
      </w:r>
      <w:r w:rsidR="0010566E" w:rsidRPr="0049201C">
        <w:rPr>
          <w:rFonts w:ascii="Times New Roman" w:eastAsia="Times New Roman" w:hAnsi="Times New Roman"/>
          <w:bCs/>
          <w:color w:val="000000"/>
          <w:sz w:val="24"/>
          <w:szCs w:val="24"/>
          <w:lang w:eastAsia="ru-RU"/>
        </w:rPr>
        <w:t xml:space="preserve">). </w:t>
      </w:r>
    </w:p>
    <w:p w14:paraId="442A7165"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bCs/>
          <w:color w:val="000000"/>
          <w:sz w:val="24"/>
          <w:szCs w:val="24"/>
          <w:lang w:eastAsia="ru-RU"/>
        </w:rPr>
      </w:pPr>
      <w:r w:rsidRPr="0049201C">
        <w:rPr>
          <w:rFonts w:ascii="Times New Roman" w:eastAsia="Times New Roman" w:hAnsi="Times New Roman"/>
          <w:bCs/>
          <w:color w:val="000000"/>
          <w:sz w:val="24"/>
          <w:szCs w:val="24"/>
          <w:lang w:eastAsia="ru-RU"/>
        </w:rPr>
        <w:t xml:space="preserve">Поставка Товара выполняется для нужд </w:t>
      </w:r>
      <w:r w:rsidRPr="0049201C">
        <w:rPr>
          <w:rFonts w:ascii="Times New Roman" w:eastAsia="Times New Roman" w:hAnsi="Times New Roman"/>
          <w:bCs/>
          <w:sz w:val="24"/>
          <w:szCs w:val="24"/>
          <w:lang w:eastAsia="ru-RU"/>
        </w:rPr>
        <w:t xml:space="preserve">филиала </w:t>
      </w:r>
      <w:r>
        <w:rPr>
          <w:rFonts w:ascii="Times New Roman" w:eastAsia="Times New Roman" w:hAnsi="Times New Roman"/>
          <w:bCs/>
          <w:sz w:val="24"/>
          <w:szCs w:val="24"/>
          <w:lang w:eastAsia="ru-RU"/>
        </w:rPr>
        <w:t>П</w:t>
      </w:r>
      <w:r w:rsidRPr="0049201C">
        <w:rPr>
          <w:rFonts w:ascii="Times New Roman" w:eastAsia="Times New Roman" w:hAnsi="Times New Roman"/>
          <w:bCs/>
          <w:sz w:val="24"/>
          <w:szCs w:val="24"/>
          <w:lang w:eastAsia="ru-RU"/>
        </w:rPr>
        <w:t>АО «РусГидро» - «Дагестанский филиал».</w:t>
      </w:r>
    </w:p>
    <w:p w14:paraId="2B4D16DF"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bCs/>
          <w:color w:val="000000"/>
          <w:sz w:val="24"/>
          <w:szCs w:val="24"/>
          <w:lang w:eastAsia="ru-RU"/>
        </w:rPr>
      </w:pPr>
      <w:r w:rsidRPr="0049201C">
        <w:rPr>
          <w:rFonts w:ascii="Times New Roman" w:eastAsia="Times New Roman" w:hAnsi="Times New Roman"/>
          <w:bCs/>
          <w:color w:val="000000"/>
          <w:sz w:val="24"/>
          <w:szCs w:val="24"/>
          <w:lang w:eastAsia="ru-RU"/>
        </w:rPr>
        <w:t xml:space="preserve">Место поставки: 368300 </w:t>
      </w:r>
      <w:r w:rsidRPr="0049201C">
        <w:rPr>
          <w:rFonts w:ascii="Times New Roman" w:eastAsia="Times New Roman" w:hAnsi="Times New Roman"/>
          <w:sz w:val="24"/>
          <w:szCs w:val="16"/>
          <w:lang w:eastAsia="ru-RU"/>
        </w:rPr>
        <w:t>РД,</w:t>
      </w:r>
      <w:r>
        <w:rPr>
          <w:rFonts w:ascii="Times New Roman" w:eastAsia="Times New Roman" w:hAnsi="Times New Roman"/>
          <w:sz w:val="24"/>
          <w:szCs w:val="16"/>
          <w:lang w:eastAsia="ru-RU"/>
        </w:rPr>
        <w:t xml:space="preserve"> </w:t>
      </w:r>
      <w:r w:rsidRPr="0049201C">
        <w:rPr>
          <w:rFonts w:ascii="Times New Roman" w:eastAsia="Times New Roman" w:hAnsi="Times New Roman"/>
          <w:sz w:val="24"/>
          <w:szCs w:val="16"/>
          <w:lang w:eastAsia="ru-RU"/>
        </w:rPr>
        <w:t xml:space="preserve">г. Каспийск, ул. Халилова, д 5 </w:t>
      </w:r>
      <w:r w:rsidRPr="0049201C">
        <w:rPr>
          <w:rFonts w:ascii="Times New Roman" w:eastAsia="Times New Roman" w:hAnsi="Times New Roman"/>
          <w:bCs/>
          <w:color w:val="000000"/>
          <w:sz w:val="24"/>
          <w:szCs w:val="24"/>
          <w:lang w:eastAsia="ru-RU"/>
        </w:rPr>
        <w:t>(далее – «Место поставки»).</w:t>
      </w:r>
    </w:p>
    <w:p w14:paraId="4773210F"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bCs/>
          <w:color w:val="000000"/>
          <w:sz w:val="24"/>
          <w:szCs w:val="24"/>
          <w:lang w:eastAsia="ru-RU"/>
        </w:rPr>
      </w:pPr>
      <w:r w:rsidRPr="00595E48">
        <w:rPr>
          <w:rFonts w:ascii="Times New Roman" w:eastAsia="Times New Roman" w:hAnsi="Times New Roman"/>
          <w:bCs/>
          <w:color w:val="000000"/>
          <w:sz w:val="24"/>
          <w:szCs w:val="24"/>
          <w:lang w:eastAsia="ru-RU"/>
        </w:rPr>
        <w:t xml:space="preserve">Срок поставки: </w:t>
      </w:r>
      <w:r w:rsidRPr="00595E48">
        <w:rPr>
          <w:rFonts w:ascii="Times New Roman" w:eastAsia="Times New Roman" w:hAnsi="Times New Roman"/>
          <w:sz w:val="24"/>
          <w:szCs w:val="24"/>
          <w:lang w:eastAsia="ru-RU"/>
        </w:rPr>
        <w:t xml:space="preserve">с даты подписания Договора </w:t>
      </w:r>
      <w:r w:rsidRPr="00595E48">
        <w:rPr>
          <w:rFonts w:ascii="Times New Roman" w:eastAsia="Times New Roman" w:hAnsi="Times New Roman"/>
          <w:bCs/>
          <w:color w:val="000000"/>
          <w:sz w:val="24"/>
          <w:szCs w:val="24"/>
          <w:lang w:eastAsia="ru-RU"/>
        </w:rPr>
        <w:t xml:space="preserve">в течение </w:t>
      </w:r>
      <w:r w:rsidR="000B20FC">
        <w:rPr>
          <w:rFonts w:ascii="Times New Roman" w:eastAsia="Times New Roman" w:hAnsi="Times New Roman"/>
          <w:bCs/>
          <w:color w:val="000000"/>
          <w:sz w:val="24"/>
          <w:szCs w:val="24"/>
          <w:lang w:eastAsia="ru-RU"/>
        </w:rPr>
        <w:t>60</w:t>
      </w:r>
      <w:r w:rsidRPr="00595E48">
        <w:rPr>
          <w:rFonts w:ascii="Times New Roman" w:eastAsia="Times New Roman" w:hAnsi="Times New Roman"/>
          <w:bCs/>
          <w:color w:val="000000"/>
          <w:sz w:val="24"/>
          <w:szCs w:val="24"/>
          <w:lang w:eastAsia="ru-RU"/>
        </w:rPr>
        <w:t xml:space="preserve"> календарных дней</w:t>
      </w:r>
      <w:r>
        <w:rPr>
          <w:rFonts w:ascii="Times New Roman" w:eastAsia="Times New Roman" w:hAnsi="Times New Roman"/>
          <w:bCs/>
          <w:color w:val="000000"/>
          <w:sz w:val="24"/>
          <w:szCs w:val="24"/>
          <w:lang w:eastAsia="ru-RU"/>
        </w:rPr>
        <w:t xml:space="preserve"> с момента получения авансового платежа от Покупателя</w:t>
      </w:r>
      <w:r w:rsidRPr="0049201C">
        <w:rPr>
          <w:rFonts w:ascii="Times New Roman" w:eastAsia="Times New Roman" w:hAnsi="Times New Roman"/>
          <w:sz w:val="24"/>
          <w:szCs w:val="24"/>
          <w:lang w:eastAsia="ru-RU"/>
        </w:rPr>
        <w:t>.</w:t>
      </w:r>
    </w:p>
    <w:p w14:paraId="26C81132" w14:textId="77777777" w:rsidR="0010566E" w:rsidRPr="0049201C" w:rsidRDefault="0010566E" w:rsidP="0010566E">
      <w:pPr>
        <w:widowControl w:val="0"/>
        <w:shd w:val="clear" w:color="auto" w:fill="FFFFFF"/>
        <w:tabs>
          <w:tab w:val="left" w:pos="540"/>
        </w:tabs>
        <w:autoSpaceDE w:val="0"/>
        <w:autoSpaceDN w:val="0"/>
        <w:spacing w:after="0" w:line="240" w:lineRule="auto"/>
        <w:ind w:firstLine="709"/>
        <w:jc w:val="both"/>
        <w:rPr>
          <w:rFonts w:ascii="Times New Roman" w:eastAsia="Times New Roman" w:hAnsi="Times New Roman"/>
          <w:color w:val="000000"/>
          <w:sz w:val="24"/>
          <w:szCs w:val="24"/>
          <w:lang w:eastAsia="ru-RU"/>
        </w:rPr>
      </w:pPr>
    </w:p>
    <w:p w14:paraId="64486F59" w14:textId="77777777" w:rsidR="0010566E" w:rsidRPr="00595E48"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bCs/>
          <w:color w:val="000000"/>
          <w:sz w:val="24"/>
          <w:szCs w:val="24"/>
          <w:lang w:eastAsia="ru-RU"/>
        </w:rPr>
      </w:pPr>
      <w:r w:rsidRPr="00595E48">
        <w:rPr>
          <w:rFonts w:ascii="Times New Roman" w:eastAsia="Times New Roman" w:hAnsi="Times New Roman"/>
          <w:b/>
          <w:bCs/>
          <w:color w:val="000000"/>
          <w:sz w:val="24"/>
          <w:szCs w:val="24"/>
          <w:lang w:eastAsia="ru-RU"/>
        </w:rPr>
        <w:t>Цена Договора и порядок оплаты</w:t>
      </w:r>
    </w:p>
    <w:p w14:paraId="49E48E69" w14:textId="77777777" w:rsidR="0010566E" w:rsidRPr="0049201C" w:rsidRDefault="0010566E" w:rsidP="0010566E">
      <w:pPr>
        <w:widowControl w:val="0"/>
        <w:shd w:val="clear" w:color="auto" w:fill="FFFFFF"/>
        <w:autoSpaceDE w:val="0"/>
        <w:autoSpaceDN w:val="0"/>
        <w:spacing w:after="0" w:line="240" w:lineRule="auto"/>
        <w:ind w:firstLine="709"/>
        <w:rPr>
          <w:rFonts w:ascii="Times New Roman" w:eastAsia="Times New Roman" w:hAnsi="Times New Roman"/>
          <w:b/>
          <w:color w:val="000000"/>
          <w:sz w:val="24"/>
          <w:szCs w:val="24"/>
          <w:lang w:eastAsia="ru-RU"/>
        </w:rPr>
      </w:pPr>
    </w:p>
    <w:p w14:paraId="60382D41" w14:textId="21761B75" w:rsidR="00DF0C90" w:rsidRPr="00F01E70" w:rsidRDefault="0010566E" w:rsidP="00DF0C90">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bCs/>
          <w:sz w:val="24"/>
          <w:szCs w:val="24"/>
          <w:lang w:eastAsia="ru-RU"/>
        </w:rPr>
      </w:pPr>
      <w:r w:rsidRPr="00F01E70">
        <w:rPr>
          <w:rFonts w:ascii="Times New Roman" w:eastAsia="Times New Roman" w:hAnsi="Times New Roman"/>
          <w:bCs/>
          <w:color w:val="000000"/>
          <w:sz w:val="24"/>
          <w:szCs w:val="24"/>
          <w:lang w:eastAsia="ru-RU"/>
        </w:rPr>
        <w:t>Общая стоимость Товара (далее – «Цена Договора») составляет   </w:t>
      </w:r>
      <w:r w:rsidR="00D808B2" w:rsidRPr="00D808B2">
        <w:rPr>
          <w:rFonts w:ascii="Times New Roman" w:eastAsia="Times New Roman" w:hAnsi="Times New Roman"/>
          <w:b/>
          <w:bCs/>
          <w:color w:val="000000"/>
          <w:sz w:val="24"/>
          <w:szCs w:val="24"/>
          <w:lang w:eastAsia="ru-RU"/>
        </w:rPr>
        <w:t>00,00</w:t>
      </w:r>
      <w:r w:rsidRPr="00F01E70">
        <w:rPr>
          <w:rFonts w:ascii="Times New Roman" w:eastAsia="Times New Roman" w:hAnsi="Times New Roman"/>
          <w:bCs/>
          <w:color w:val="000000"/>
          <w:sz w:val="24"/>
          <w:szCs w:val="24"/>
          <w:lang w:eastAsia="ru-RU"/>
        </w:rPr>
        <w:t xml:space="preserve"> (</w:t>
      </w:r>
      <w:proofErr w:type="spellStart"/>
      <w:r w:rsidR="00D808B2" w:rsidRPr="00D808B2">
        <w:rPr>
          <w:rFonts w:ascii="Times New Roman" w:eastAsia="Times New Roman" w:hAnsi="Times New Roman"/>
          <w:bCs/>
          <w:color w:val="000000"/>
          <w:sz w:val="24"/>
          <w:szCs w:val="24"/>
          <w:lang w:eastAsia="ru-RU"/>
        </w:rPr>
        <w:t>ааа</w:t>
      </w:r>
      <w:proofErr w:type="spellEnd"/>
      <w:r w:rsidRPr="00F01E70">
        <w:rPr>
          <w:rFonts w:ascii="Times New Roman" w:eastAsia="Times New Roman" w:hAnsi="Times New Roman"/>
          <w:bCs/>
          <w:color w:val="000000"/>
          <w:sz w:val="24"/>
          <w:szCs w:val="24"/>
          <w:lang w:eastAsia="ru-RU"/>
        </w:rPr>
        <w:t>) рубл</w:t>
      </w:r>
      <w:r w:rsidR="00EF0EF1" w:rsidRPr="00F01E70">
        <w:rPr>
          <w:rFonts w:ascii="Times New Roman" w:eastAsia="Times New Roman" w:hAnsi="Times New Roman"/>
          <w:bCs/>
          <w:color w:val="000000"/>
          <w:sz w:val="24"/>
          <w:szCs w:val="24"/>
          <w:lang w:eastAsia="ru-RU"/>
        </w:rPr>
        <w:t>ей</w:t>
      </w:r>
      <w:r w:rsidRPr="00F01E70">
        <w:rPr>
          <w:rFonts w:ascii="Times New Roman" w:eastAsia="Times New Roman" w:hAnsi="Times New Roman"/>
          <w:bCs/>
          <w:color w:val="000000"/>
          <w:sz w:val="24"/>
          <w:szCs w:val="24"/>
          <w:lang w:eastAsia="ru-RU"/>
        </w:rPr>
        <w:t xml:space="preserve"> 00 копеек, </w:t>
      </w:r>
      <w:r w:rsidR="00DF0C90" w:rsidRPr="00F01E70">
        <w:rPr>
          <w:rFonts w:ascii="Times New Roman" w:eastAsia="Times New Roman" w:hAnsi="Times New Roman"/>
          <w:bCs/>
          <w:sz w:val="24"/>
          <w:szCs w:val="24"/>
          <w:lang w:eastAsia="ru-RU"/>
        </w:rPr>
        <w:t>в том числе НДС</w:t>
      </w:r>
      <w:r w:rsidR="00C2526F" w:rsidRPr="00C2526F">
        <w:rPr>
          <w:rFonts w:ascii="Times New Roman" w:eastAsia="Times New Roman" w:hAnsi="Times New Roman"/>
          <w:bCs/>
          <w:sz w:val="24"/>
          <w:szCs w:val="24"/>
          <w:lang w:eastAsia="ru-RU"/>
        </w:rPr>
        <w:t xml:space="preserve"> (2</w:t>
      </w:r>
      <w:r w:rsidR="00D808B2" w:rsidRPr="00D808B2">
        <w:rPr>
          <w:rFonts w:ascii="Times New Roman" w:eastAsia="Times New Roman" w:hAnsi="Times New Roman"/>
          <w:bCs/>
          <w:sz w:val="24"/>
          <w:szCs w:val="24"/>
          <w:lang w:eastAsia="ru-RU"/>
        </w:rPr>
        <w:t>2</w:t>
      </w:r>
      <w:r w:rsidR="00C2526F" w:rsidRPr="00C2526F">
        <w:rPr>
          <w:rFonts w:ascii="Times New Roman" w:eastAsia="Times New Roman" w:hAnsi="Times New Roman"/>
          <w:bCs/>
          <w:sz w:val="24"/>
          <w:szCs w:val="24"/>
          <w:lang w:eastAsia="ru-RU"/>
        </w:rPr>
        <w:t xml:space="preserve"> %)</w:t>
      </w:r>
      <w:r w:rsidR="00DF0C90" w:rsidRPr="00F01E70">
        <w:rPr>
          <w:rFonts w:ascii="Times New Roman" w:eastAsia="Times New Roman" w:hAnsi="Times New Roman"/>
          <w:bCs/>
          <w:sz w:val="24"/>
          <w:szCs w:val="24"/>
          <w:lang w:eastAsia="ru-RU"/>
        </w:rPr>
        <w:t xml:space="preserve"> </w:t>
      </w:r>
      <w:r w:rsidR="00D808B2" w:rsidRPr="00D808B2">
        <w:rPr>
          <w:rFonts w:ascii="Times New Roman" w:eastAsia="Times New Roman" w:hAnsi="Times New Roman"/>
          <w:bCs/>
          <w:sz w:val="24"/>
          <w:szCs w:val="24"/>
          <w:lang w:eastAsia="ru-RU"/>
        </w:rPr>
        <w:t>00</w:t>
      </w:r>
      <w:r w:rsidR="00EF0EF1" w:rsidRPr="000F7D76">
        <w:rPr>
          <w:rFonts w:ascii="Times New Roman" w:eastAsia="Times New Roman" w:hAnsi="Times New Roman"/>
          <w:bCs/>
          <w:sz w:val="24"/>
          <w:szCs w:val="24"/>
          <w:lang w:eastAsia="ru-RU"/>
        </w:rPr>
        <w:t>,</w:t>
      </w:r>
      <w:r w:rsidR="00C57DB6" w:rsidRPr="000F7D76">
        <w:rPr>
          <w:rFonts w:ascii="Times New Roman" w:eastAsia="Times New Roman" w:hAnsi="Times New Roman"/>
          <w:bCs/>
          <w:sz w:val="24"/>
          <w:szCs w:val="24"/>
          <w:lang w:eastAsia="ru-RU"/>
        </w:rPr>
        <w:t>00</w:t>
      </w:r>
      <w:r w:rsidR="00DF0C90" w:rsidRPr="00F01E70">
        <w:rPr>
          <w:rFonts w:ascii="Times New Roman" w:eastAsia="Times New Roman" w:hAnsi="Times New Roman"/>
          <w:bCs/>
          <w:sz w:val="24"/>
          <w:szCs w:val="24"/>
          <w:lang w:eastAsia="ru-RU"/>
        </w:rPr>
        <w:t xml:space="preserve"> (</w:t>
      </w:r>
      <w:proofErr w:type="spellStart"/>
      <w:r w:rsidR="00D808B2" w:rsidRPr="00D808B2">
        <w:rPr>
          <w:rFonts w:ascii="Times New Roman" w:eastAsia="Times New Roman" w:hAnsi="Times New Roman"/>
          <w:bCs/>
          <w:sz w:val="24"/>
          <w:szCs w:val="24"/>
          <w:lang w:eastAsia="ru-RU"/>
        </w:rPr>
        <w:t>ааа</w:t>
      </w:r>
      <w:proofErr w:type="spellEnd"/>
      <w:r w:rsidR="00DF0C90" w:rsidRPr="00F01E70">
        <w:rPr>
          <w:rFonts w:ascii="Times New Roman" w:eastAsia="Times New Roman" w:hAnsi="Times New Roman"/>
          <w:bCs/>
          <w:sz w:val="24"/>
          <w:szCs w:val="24"/>
          <w:lang w:eastAsia="ru-RU"/>
        </w:rPr>
        <w:t>) рубл</w:t>
      </w:r>
      <w:r w:rsidR="00C57DB6">
        <w:rPr>
          <w:rFonts w:ascii="Times New Roman" w:eastAsia="Times New Roman" w:hAnsi="Times New Roman"/>
          <w:bCs/>
          <w:sz w:val="24"/>
          <w:szCs w:val="24"/>
          <w:lang w:eastAsia="ru-RU"/>
        </w:rPr>
        <w:t>ей</w:t>
      </w:r>
      <w:r w:rsidR="00DF0C90" w:rsidRPr="00F01E70">
        <w:rPr>
          <w:rFonts w:ascii="Times New Roman" w:eastAsia="Times New Roman" w:hAnsi="Times New Roman"/>
          <w:bCs/>
          <w:sz w:val="24"/>
          <w:szCs w:val="24"/>
          <w:lang w:eastAsia="ru-RU"/>
        </w:rPr>
        <w:t xml:space="preserve"> </w:t>
      </w:r>
      <w:r w:rsidR="00C57DB6">
        <w:rPr>
          <w:rFonts w:ascii="Times New Roman" w:eastAsia="Times New Roman" w:hAnsi="Times New Roman"/>
          <w:bCs/>
          <w:sz w:val="24"/>
          <w:szCs w:val="24"/>
          <w:lang w:eastAsia="ru-RU"/>
        </w:rPr>
        <w:t>00</w:t>
      </w:r>
      <w:r w:rsidR="00DF0C90" w:rsidRPr="00F01E70">
        <w:rPr>
          <w:rFonts w:ascii="Times New Roman" w:eastAsia="Times New Roman" w:hAnsi="Times New Roman"/>
          <w:bCs/>
          <w:sz w:val="24"/>
          <w:szCs w:val="24"/>
          <w:lang w:eastAsia="ru-RU"/>
        </w:rPr>
        <w:t xml:space="preserve"> копе</w:t>
      </w:r>
      <w:r w:rsidR="00C57DB6">
        <w:rPr>
          <w:rFonts w:ascii="Times New Roman" w:eastAsia="Times New Roman" w:hAnsi="Times New Roman"/>
          <w:bCs/>
          <w:sz w:val="24"/>
          <w:szCs w:val="24"/>
          <w:lang w:eastAsia="ru-RU"/>
        </w:rPr>
        <w:t>ек</w:t>
      </w:r>
      <w:r w:rsidR="00DF0C90" w:rsidRPr="00F01E70">
        <w:rPr>
          <w:rFonts w:ascii="Times New Roman" w:eastAsia="Times New Roman" w:hAnsi="Times New Roman"/>
          <w:bCs/>
          <w:sz w:val="24"/>
          <w:szCs w:val="24"/>
          <w:lang w:eastAsia="ru-RU"/>
        </w:rPr>
        <w:t>.</w:t>
      </w:r>
    </w:p>
    <w:p w14:paraId="662D1205" w14:textId="77777777" w:rsidR="0010566E" w:rsidRPr="0049201C" w:rsidRDefault="0010566E" w:rsidP="0010566E">
      <w:pPr>
        <w:widowControl w:val="0"/>
        <w:shd w:val="clear" w:color="auto" w:fill="FFFFFF"/>
        <w:autoSpaceDE w:val="0"/>
        <w:autoSpaceDN w:val="0"/>
        <w:spacing w:after="0" w:line="240" w:lineRule="auto"/>
        <w:ind w:firstLine="709"/>
        <w:jc w:val="both"/>
        <w:rPr>
          <w:rFonts w:ascii="Times New Roman" w:eastAsia="Times New Roman" w:hAnsi="Times New Roman"/>
          <w:sz w:val="24"/>
          <w:szCs w:val="24"/>
          <w:lang w:eastAsia="ru-RU"/>
        </w:rPr>
      </w:pPr>
      <w:r w:rsidRPr="0049201C">
        <w:rPr>
          <w:rFonts w:ascii="Times New Roman" w:eastAsia="Times New Roman" w:hAnsi="Times New Roman"/>
          <w:bCs/>
          <w:sz w:val="24"/>
          <w:szCs w:val="24"/>
          <w:lang w:eastAsia="ru-RU"/>
        </w:rPr>
        <w:t xml:space="preserve">Цена Договора включает в себя прибыль Поставщика, а также расходы Поставщика на производство или приобретение, 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r w:rsidRPr="0049201C">
        <w:rPr>
          <w:rFonts w:ascii="Times New Roman" w:eastAsia="Times New Roman" w:hAnsi="Times New Roman"/>
          <w:sz w:val="24"/>
          <w:szCs w:val="24"/>
          <w:lang w:eastAsia="ru-RU"/>
        </w:rPr>
        <w:t>подлежащие уплате налоги, сборы и пошлины (в т.</w:t>
      </w:r>
      <w:r>
        <w:rPr>
          <w:rFonts w:ascii="Times New Roman" w:eastAsia="Times New Roman" w:hAnsi="Times New Roman"/>
          <w:sz w:val="24"/>
          <w:szCs w:val="24"/>
          <w:lang w:eastAsia="ru-RU"/>
        </w:rPr>
        <w:t xml:space="preserve"> </w:t>
      </w:r>
      <w:r w:rsidRPr="0049201C">
        <w:rPr>
          <w:rFonts w:ascii="Times New Roman" w:eastAsia="Times New Roman" w:hAnsi="Times New Roman"/>
          <w:sz w:val="24"/>
          <w:szCs w:val="24"/>
          <w:lang w:eastAsia="ru-RU"/>
        </w:rPr>
        <w:t xml:space="preserve">ч. по таможенному оформлению, если применимо), </w:t>
      </w:r>
      <w:r w:rsidRPr="0049201C">
        <w:rPr>
          <w:rFonts w:ascii="Times New Roman" w:eastAsia="Times New Roman" w:hAnsi="Times New Roman"/>
          <w:bCs/>
          <w:sz w:val="24"/>
          <w:szCs w:val="24"/>
          <w:lang w:eastAsia="ru-RU"/>
        </w:rPr>
        <w:t xml:space="preserve">а также </w:t>
      </w:r>
      <w:r w:rsidRPr="0049201C">
        <w:rPr>
          <w:rFonts w:ascii="Times New Roman" w:eastAsia="Times New Roman" w:hAnsi="Times New Roman"/>
          <w:sz w:val="24"/>
          <w:szCs w:val="24"/>
          <w:lang w:eastAsia="ru-RU"/>
        </w:rPr>
        <w:t xml:space="preserve">все прочие затраты и расходы Поставщика, связанные с поставкой Товара и исполнением иных обязательств по Договору. </w:t>
      </w:r>
    </w:p>
    <w:p w14:paraId="6A1929DF" w14:textId="77777777" w:rsidR="0010566E" w:rsidRPr="0049201C" w:rsidDel="007103E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Стоимость Товара является фиксированной и не подлежит изменению.</w:t>
      </w:r>
    </w:p>
    <w:p w14:paraId="62684AF8"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Стоимость отдельных единиц Товара определяется Спецификацией (Приложение №1).</w:t>
      </w:r>
    </w:p>
    <w:p w14:paraId="5610E8B4"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Оплата по Договору осуществляется Покупателем в следующем порядке: </w:t>
      </w:r>
    </w:p>
    <w:p w14:paraId="61BC2EB6" w14:textId="0378E08D" w:rsidR="00E86919" w:rsidRPr="008B5C6B" w:rsidRDefault="00E86919" w:rsidP="00E86919">
      <w:pPr>
        <w:widowControl w:val="0"/>
        <w:numPr>
          <w:ilvl w:val="2"/>
          <w:numId w:val="1"/>
        </w:numPr>
        <w:shd w:val="clear" w:color="auto" w:fill="FFFFFF"/>
        <w:tabs>
          <w:tab w:val="clear" w:pos="1571"/>
          <w:tab w:val="left" w:pos="1560"/>
        </w:tabs>
        <w:autoSpaceDE w:val="0"/>
        <w:autoSpaceDN w:val="0"/>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Покупатель уплачивает Поставщику а</w:t>
      </w:r>
      <w:r w:rsidRPr="00892A5B">
        <w:rPr>
          <w:rFonts w:ascii="Times New Roman" w:eastAsia="Times New Roman" w:hAnsi="Times New Roman"/>
          <w:bCs/>
          <w:color w:val="000000"/>
          <w:sz w:val="24"/>
          <w:szCs w:val="24"/>
          <w:lang w:eastAsia="ru-RU"/>
        </w:rPr>
        <w:t>ва</w:t>
      </w:r>
      <w:r>
        <w:rPr>
          <w:rFonts w:ascii="Times New Roman" w:eastAsia="Times New Roman" w:hAnsi="Times New Roman"/>
          <w:bCs/>
          <w:color w:val="000000"/>
          <w:sz w:val="24"/>
          <w:szCs w:val="24"/>
          <w:lang w:eastAsia="ru-RU"/>
        </w:rPr>
        <w:t>нсовый платеж в размере</w:t>
      </w:r>
      <w:r w:rsidRPr="00892A5B">
        <w:rPr>
          <w:rFonts w:ascii="Times New Roman" w:eastAsia="Times New Roman" w:hAnsi="Times New Roman"/>
          <w:bCs/>
          <w:color w:val="000000"/>
          <w:sz w:val="24"/>
          <w:szCs w:val="24"/>
          <w:lang w:eastAsia="ru-RU"/>
        </w:rPr>
        <w:t xml:space="preserve"> </w:t>
      </w:r>
      <w:r w:rsidR="006E3F6C" w:rsidRPr="006E3F6C">
        <w:rPr>
          <w:rFonts w:ascii="Times New Roman" w:eastAsia="Times New Roman" w:hAnsi="Times New Roman"/>
          <w:bCs/>
          <w:color w:val="000000"/>
          <w:sz w:val="24"/>
          <w:szCs w:val="24"/>
          <w:lang w:eastAsia="ru-RU"/>
        </w:rPr>
        <w:t>10</w:t>
      </w:r>
      <w:r w:rsidRPr="00892A5B">
        <w:rPr>
          <w:rFonts w:ascii="Times New Roman" w:eastAsia="Times New Roman" w:hAnsi="Times New Roman"/>
          <w:bCs/>
          <w:color w:val="000000"/>
          <w:sz w:val="24"/>
          <w:szCs w:val="24"/>
          <w:lang w:eastAsia="ru-RU"/>
        </w:rPr>
        <w:t xml:space="preserve">0% </w:t>
      </w:r>
      <w:r>
        <w:rPr>
          <w:rFonts w:ascii="Times New Roman" w:eastAsia="Times New Roman" w:hAnsi="Times New Roman"/>
          <w:sz w:val="24"/>
          <w:szCs w:val="24"/>
          <w:lang w:eastAsia="ru-RU"/>
        </w:rPr>
        <w:t>(</w:t>
      </w:r>
      <w:r w:rsidR="00C2526F">
        <w:rPr>
          <w:rFonts w:ascii="Times New Roman" w:eastAsia="Times New Roman" w:hAnsi="Times New Roman"/>
          <w:sz w:val="24"/>
          <w:szCs w:val="24"/>
          <w:lang w:eastAsia="ru-RU"/>
        </w:rPr>
        <w:t xml:space="preserve">Сто </w:t>
      </w:r>
      <w:r>
        <w:rPr>
          <w:rFonts w:ascii="Times New Roman" w:eastAsia="Times New Roman" w:hAnsi="Times New Roman"/>
          <w:sz w:val="24"/>
          <w:szCs w:val="24"/>
          <w:lang w:eastAsia="ru-RU"/>
        </w:rPr>
        <w:t>процентов) от</w:t>
      </w:r>
      <w:r>
        <w:rPr>
          <w:rFonts w:ascii="Times New Roman" w:eastAsia="Times New Roman" w:hAnsi="Times New Roman"/>
          <w:bCs/>
          <w:color w:val="000000"/>
          <w:sz w:val="24"/>
          <w:szCs w:val="24"/>
          <w:lang w:eastAsia="ru-RU"/>
        </w:rPr>
        <w:t xml:space="preserve"> Цены Договора</w:t>
      </w:r>
      <w:r>
        <w:rPr>
          <w:rFonts w:ascii="Times New Roman" w:eastAsia="Times New Roman" w:hAnsi="Times New Roman"/>
          <w:sz w:val="24"/>
          <w:szCs w:val="24"/>
          <w:lang w:eastAsia="ru-RU"/>
        </w:rPr>
        <w:t xml:space="preserve">. Оплата производится в течение 14 (четырнадцати) календарных дней с даты подписания Договора при условии получения Покупателем счета, </w:t>
      </w:r>
      <w:r>
        <w:rPr>
          <w:rFonts w:ascii="Times New Roman" w:eastAsia="Times New Roman" w:hAnsi="Times New Roman"/>
          <w:sz w:val="24"/>
          <w:szCs w:val="24"/>
          <w:lang w:eastAsia="ru-RU"/>
        </w:rPr>
        <w:lastRenderedPageBreak/>
        <w:t>выставленного Поставщиком</w:t>
      </w:r>
      <w:r w:rsidR="00A17114" w:rsidRPr="004F76BC">
        <w:rPr>
          <w:rFonts w:ascii="Times New Roman" w:eastAsia="Times New Roman" w:hAnsi="Times New Roman"/>
          <w:sz w:val="24"/>
          <w:szCs w:val="24"/>
          <w:lang w:eastAsia="ru-RU"/>
        </w:rPr>
        <w:t xml:space="preserve"> и с учетом пункта 2.7 Договора</w:t>
      </w:r>
      <w:r>
        <w:rPr>
          <w:rFonts w:ascii="Times New Roman" w:eastAsia="Times New Roman" w:hAnsi="Times New Roman"/>
          <w:sz w:val="24"/>
          <w:szCs w:val="24"/>
          <w:lang w:eastAsia="ru-RU"/>
        </w:rPr>
        <w:t>.</w:t>
      </w:r>
    </w:p>
    <w:p w14:paraId="0B58D67C" w14:textId="0A787F38" w:rsidR="008B5C6B" w:rsidRPr="008B5C6B" w:rsidRDefault="008B5C6B" w:rsidP="008B5C6B">
      <w:pPr>
        <w:widowControl w:val="0"/>
        <w:numPr>
          <w:ilvl w:val="2"/>
          <w:numId w:val="1"/>
        </w:numPr>
        <w:shd w:val="clear" w:color="auto" w:fill="FFFFFF"/>
        <w:tabs>
          <w:tab w:val="clear" w:pos="1571"/>
        </w:tabs>
        <w:autoSpaceDE w:val="0"/>
        <w:autoSpaceDN w:val="0"/>
        <w:spacing w:after="0" w:line="240" w:lineRule="auto"/>
        <w:ind w:left="0" w:firstLine="709"/>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Покупатель </w:t>
      </w:r>
      <w:r w:rsidR="00D2526E">
        <w:rPr>
          <w:rFonts w:ascii="Times New Roman" w:eastAsia="Times New Roman" w:hAnsi="Times New Roman"/>
          <w:bCs/>
          <w:color w:val="000000" w:themeColor="text1"/>
          <w:sz w:val="24"/>
          <w:szCs w:val="24"/>
          <w:lang w:eastAsia="ru-RU"/>
        </w:rPr>
        <w:t>принимает Т</w:t>
      </w:r>
      <w:r>
        <w:rPr>
          <w:rFonts w:ascii="Times New Roman" w:eastAsia="Times New Roman" w:hAnsi="Times New Roman"/>
          <w:bCs/>
          <w:color w:val="000000" w:themeColor="text1"/>
          <w:sz w:val="24"/>
          <w:szCs w:val="24"/>
          <w:lang w:eastAsia="ru-RU"/>
        </w:rPr>
        <w:t>овар в течение 5 (пяти) календарных</w:t>
      </w:r>
      <w:r>
        <w:rPr>
          <w:rFonts w:ascii="Times New Roman" w:eastAsia="Times New Roman" w:hAnsi="Times New Roman"/>
          <w:bCs/>
          <w:color w:val="70AD47" w:themeColor="accent6"/>
          <w:sz w:val="24"/>
          <w:szCs w:val="24"/>
          <w:lang w:eastAsia="ru-RU"/>
        </w:rPr>
        <w:t xml:space="preserve"> </w:t>
      </w:r>
      <w:r>
        <w:rPr>
          <w:rFonts w:ascii="Times New Roman" w:eastAsia="Times New Roman" w:hAnsi="Times New Roman"/>
          <w:bCs/>
          <w:color w:val="000000"/>
          <w:sz w:val="24"/>
          <w:szCs w:val="24"/>
          <w:lang w:eastAsia="ru-RU"/>
        </w:rPr>
        <w:t>дней в соответствии с Товарной накладной унифицированной формы ТОРГ-12</w:t>
      </w:r>
      <w:r w:rsidR="008F655E" w:rsidRPr="008F655E">
        <w:rPr>
          <w:rFonts w:ascii="Times New Roman" w:eastAsia="Times New Roman" w:hAnsi="Times New Roman"/>
          <w:bCs/>
          <w:color w:val="000000"/>
          <w:sz w:val="24"/>
          <w:szCs w:val="24"/>
          <w:lang w:eastAsia="ru-RU"/>
        </w:rPr>
        <w:t xml:space="preserve"> (или УПД)</w:t>
      </w:r>
      <w:r>
        <w:rPr>
          <w:rFonts w:ascii="Times New Roman" w:eastAsia="Times New Roman" w:hAnsi="Times New Roman"/>
          <w:bCs/>
          <w:color w:val="000000"/>
          <w:sz w:val="24"/>
          <w:szCs w:val="24"/>
          <w:lang w:eastAsia="ru-RU"/>
        </w:rPr>
        <w:t>.</w:t>
      </w:r>
    </w:p>
    <w:p w14:paraId="6A2908C5" w14:textId="3515DCE9" w:rsidR="00E86919" w:rsidRDefault="00E86919" w:rsidP="00E86919">
      <w:pPr>
        <w:widowControl w:val="0"/>
        <w:numPr>
          <w:ilvl w:val="1"/>
          <w:numId w:val="1"/>
        </w:numPr>
        <w:shd w:val="clear" w:color="auto" w:fill="FFFFFF"/>
        <w:tabs>
          <w:tab w:val="clear" w:pos="1142"/>
          <w:tab w:val="num" w:pos="1284"/>
        </w:tabs>
        <w:autoSpaceDE w:val="0"/>
        <w:autoSpaceDN w:val="0"/>
        <w:spacing w:after="0" w:line="240" w:lineRule="auto"/>
        <w:ind w:left="0" w:firstLine="709"/>
        <w:jc w:val="both"/>
        <w:rPr>
          <w:rFonts w:ascii="Times New Roman" w:eastAsia="Times New Roman" w:hAnsi="Times New Roman"/>
          <w:sz w:val="24"/>
          <w:szCs w:val="24"/>
          <w:lang w:eastAsia="ru-RU"/>
        </w:rPr>
      </w:pPr>
      <w:r w:rsidRPr="00F147AF">
        <w:rPr>
          <w:rFonts w:ascii="Times New Roman" w:eastAsia="Times New Roman" w:hAnsi="Times New Roman"/>
          <w:sz w:val="24"/>
          <w:szCs w:val="24"/>
          <w:lang w:eastAsia="ru-RU"/>
        </w:rPr>
        <w:t>Поставщик обязан представить Покупателю счет-фактуру, выставленный в сроки и оформленный в порядке, установленном законодательством Российской Федерации</w:t>
      </w:r>
      <w:r w:rsidR="008F655E" w:rsidRPr="008F655E">
        <w:rPr>
          <w:rFonts w:ascii="Times New Roman" w:eastAsia="Times New Roman" w:hAnsi="Times New Roman"/>
          <w:sz w:val="24"/>
          <w:szCs w:val="24"/>
          <w:lang w:eastAsia="ru-RU"/>
        </w:rPr>
        <w:t xml:space="preserve"> (в течении пяти календарных дней)</w:t>
      </w:r>
      <w:r w:rsidRPr="00F147AF">
        <w:rPr>
          <w:rFonts w:ascii="Times New Roman" w:eastAsia="Times New Roman" w:hAnsi="Times New Roman"/>
          <w:sz w:val="24"/>
          <w:szCs w:val="24"/>
          <w:lang w:eastAsia="ru-RU"/>
        </w:rPr>
        <w:t>.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14:paraId="43425079" w14:textId="77777777" w:rsidR="00E86919" w:rsidRPr="00F147AF" w:rsidRDefault="00E86919" w:rsidP="00E86919">
      <w:pPr>
        <w:widowControl w:val="0"/>
        <w:numPr>
          <w:ilvl w:val="1"/>
          <w:numId w:val="1"/>
        </w:numPr>
        <w:shd w:val="clear" w:color="auto" w:fill="FFFFFF"/>
        <w:tabs>
          <w:tab w:val="clear" w:pos="1142"/>
          <w:tab w:val="num" w:pos="1284"/>
        </w:tabs>
        <w:autoSpaceDE w:val="0"/>
        <w:autoSpaceDN w:val="0"/>
        <w:spacing w:after="0" w:line="240" w:lineRule="auto"/>
        <w:ind w:left="0" w:firstLine="709"/>
        <w:jc w:val="both"/>
        <w:rPr>
          <w:rFonts w:ascii="Times New Roman" w:eastAsia="Times New Roman" w:hAnsi="Times New Roman"/>
          <w:sz w:val="24"/>
          <w:szCs w:val="24"/>
          <w:lang w:eastAsia="ru-RU"/>
        </w:rPr>
      </w:pPr>
      <w:r w:rsidRPr="00F147AF">
        <w:rPr>
          <w:rFonts w:ascii="Times New Roman" w:eastAsia="Times New Roman" w:hAnsi="Times New Roman"/>
          <w:sz w:val="24"/>
          <w:szCs w:val="24"/>
          <w:lang w:eastAsia="ru-RU"/>
        </w:rPr>
        <w:t>Покупатель принимает товар в течение 5 (пяти) календарных дней в соответствии с Товарной накладной унифицированной формы ТОРГ-12.</w:t>
      </w:r>
    </w:p>
    <w:p w14:paraId="621602CE" w14:textId="77777777" w:rsidR="00E86919" w:rsidRPr="00892A5B" w:rsidRDefault="00E86919" w:rsidP="00E86919">
      <w:pPr>
        <w:widowControl w:val="0"/>
        <w:numPr>
          <w:ilvl w:val="1"/>
          <w:numId w:val="1"/>
        </w:numPr>
        <w:shd w:val="clear" w:color="auto" w:fill="FFFFFF"/>
        <w:tabs>
          <w:tab w:val="clear" w:pos="1142"/>
          <w:tab w:val="num" w:pos="1284"/>
        </w:tabs>
        <w:autoSpaceDE w:val="0"/>
        <w:autoSpaceDN w:val="0"/>
        <w:spacing w:after="0" w:line="240" w:lineRule="auto"/>
        <w:ind w:left="0" w:firstLine="709"/>
        <w:jc w:val="both"/>
        <w:rPr>
          <w:rFonts w:ascii="Times New Roman" w:eastAsia="Times New Roman" w:hAnsi="Times New Roman"/>
          <w:sz w:val="24"/>
          <w:szCs w:val="24"/>
          <w:lang w:eastAsia="ru-RU"/>
        </w:rPr>
      </w:pPr>
      <w:bookmarkStart w:id="0" w:name="_Ref372549497"/>
      <w:r w:rsidRPr="0049201C">
        <w:rPr>
          <w:rFonts w:ascii="Times New Roman" w:eastAsia="Times New Roman" w:hAnsi="Times New Roman"/>
          <w:sz w:val="24"/>
          <w:szCs w:val="24"/>
          <w:lang w:eastAsia="ru-RU"/>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w:t>
      </w:r>
      <w:r w:rsidRPr="00892A5B">
        <w:rPr>
          <w:rFonts w:ascii="Times New Roman" w:eastAsia="Times New Roman" w:hAnsi="Times New Roman"/>
          <w:sz w:val="24"/>
          <w:szCs w:val="24"/>
          <w:lang w:eastAsia="ru-RU"/>
        </w:rPr>
        <w:t>счета.</w:t>
      </w:r>
      <w:bookmarkEnd w:id="0"/>
    </w:p>
    <w:p w14:paraId="0176724E" w14:textId="77777777" w:rsidR="00E86919" w:rsidRPr="0049201C" w:rsidRDefault="00E86919" w:rsidP="00E86919">
      <w:pPr>
        <w:widowControl w:val="0"/>
        <w:numPr>
          <w:ilvl w:val="1"/>
          <w:numId w:val="1"/>
        </w:numPr>
        <w:shd w:val="clear" w:color="auto" w:fill="FFFFFF"/>
        <w:tabs>
          <w:tab w:val="clear" w:pos="1142"/>
          <w:tab w:val="num" w:pos="1284"/>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w:t>
      </w:r>
      <w:r>
        <w:rPr>
          <w:rFonts w:ascii="Times New Roman" w:eastAsia="Times New Roman" w:hAnsi="Times New Roman"/>
          <w:sz w:val="24"/>
          <w:szCs w:val="24"/>
          <w:lang w:eastAsia="ru-RU"/>
        </w:rPr>
        <w:t xml:space="preserve">даты </w:t>
      </w:r>
      <w:r w:rsidRPr="0049201C">
        <w:rPr>
          <w:rFonts w:ascii="Times New Roman" w:eastAsia="Times New Roman" w:hAnsi="Times New Roman"/>
          <w:sz w:val="24"/>
          <w:szCs w:val="24"/>
          <w:lang w:eastAsia="ru-RU"/>
        </w:rPr>
        <w:t>списания денежных средств с расчетного счета Покупателя.</w:t>
      </w:r>
    </w:p>
    <w:p w14:paraId="380BC92B" w14:textId="77777777" w:rsidR="00CE7706" w:rsidRDefault="00E86919" w:rsidP="00CE7706">
      <w:pPr>
        <w:widowControl w:val="0"/>
        <w:shd w:val="clear" w:color="auto" w:fill="FFFFFF"/>
        <w:autoSpaceDE w:val="0"/>
        <w:autoSpaceDN w:val="0"/>
        <w:spacing w:after="0" w:line="240" w:lineRule="auto"/>
        <w:ind w:firstLine="851"/>
        <w:jc w:val="both"/>
        <w:rPr>
          <w:rFonts w:ascii="Times New Roman" w:eastAsia="Times New Roman" w:hAnsi="Times New Roman"/>
          <w:strike/>
          <w:sz w:val="24"/>
          <w:szCs w:val="24"/>
          <w:lang w:eastAsia="ru-RU"/>
        </w:rPr>
      </w:pPr>
      <w:r>
        <w:rPr>
          <w:rFonts w:ascii="Times New Roman" w:eastAsia="Times New Roman" w:hAnsi="Times New Roman"/>
          <w:sz w:val="24"/>
          <w:szCs w:val="24"/>
          <w:lang w:eastAsia="ru-RU"/>
        </w:rPr>
        <w:t>2.9</w:t>
      </w:r>
      <w:r w:rsidR="00CE7706">
        <w:rPr>
          <w:rFonts w:ascii="Times New Roman" w:eastAsia="Times New Roman" w:hAnsi="Times New Roman"/>
          <w:sz w:val="24"/>
          <w:szCs w:val="24"/>
          <w:lang w:eastAsia="ru-RU"/>
        </w:rPr>
        <w:t>. По соглашению Сторон допускаются иные формы расчетов, не запрещенные законодательством Российской Федерации.</w:t>
      </w:r>
    </w:p>
    <w:p w14:paraId="37313E41" w14:textId="77777777" w:rsidR="0010566E" w:rsidRPr="0049201C" w:rsidRDefault="0010566E" w:rsidP="0010566E">
      <w:pPr>
        <w:widowControl w:val="0"/>
        <w:shd w:val="clear" w:color="auto" w:fill="FFFFFF"/>
        <w:autoSpaceDE w:val="0"/>
        <w:autoSpaceDN w:val="0"/>
        <w:spacing w:after="0" w:line="240" w:lineRule="auto"/>
        <w:ind w:firstLine="709"/>
        <w:jc w:val="both"/>
        <w:rPr>
          <w:rFonts w:ascii="Times New Roman" w:eastAsia="Times New Roman" w:hAnsi="Times New Roman"/>
          <w:color w:val="000000"/>
          <w:sz w:val="24"/>
          <w:szCs w:val="24"/>
          <w:lang w:eastAsia="ru-RU"/>
        </w:rPr>
      </w:pPr>
    </w:p>
    <w:p w14:paraId="772E1B6D"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bCs/>
          <w:color w:val="000000"/>
          <w:sz w:val="24"/>
          <w:szCs w:val="24"/>
          <w:lang w:eastAsia="ru-RU"/>
        </w:rPr>
      </w:pPr>
      <w:r w:rsidRPr="0049201C">
        <w:rPr>
          <w:rFonts w:ascii="Times New Roman" w:eastAsia="Times New Roman" w:hAnsi="Times New Roman"/>
          <w:b/>
          <w:bCs/>
          <w:color w:val="000000"/>
          <w:sz w:val="24"/>
          <w:szCs w:val="24"/>
          <w:lang w:eastAsia="ru-RU"/>
        </w:rPr>
        <w:t>Качество, количество и комплектность</w:t>
      </w:r>
    </w:p>
    <w:p w14:paraId="3EDF204E" w14:textId="77777777" w:rsidR="0010566E" w:rsidRPr="0049201C" w:rsidRDefault="0010566E" w:rsidP="0010566E">
      <w:pPr>
        <w:widowControl w:val="0"/>
        <w:shd w:val="clear" w:color="auto" w:fill="FFFFFF"/>
        <w:autoSpaceDE w:val="0"/>
        <w:autoSpaceDN w:val="0"/>
        <w:spacing w:after="0" w:line="240" w:lineRule="auto"/>
        <w:ind w:firstLine="709"/>
        <w:rPr>
          <w:rFonts w:ascii="Times New Roman" w:eastAsia="Times New Roman" w:hAnsi="Times New Roman"/>
          <w:b/>
          <w:color w:val="000000"/>
          <w:sz w:val="24"/>
          <w:szCs w:val="24"/>
          <w:lang w:eastAsia="ru-RU"/>
        </w:rPr>
      </w:pPr>
    </w:p>
    <w:p w14:paraId="10E725FB"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правами третьих лиц не обременен.</w:t>
      </w:r>
    </w:p>
    <w:p w14:paraId="0EA8D944"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Качество, комплектность, количество и ассортимент поставляемого Товара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 применимым к товарам данного вида. </w:t>
      </w:r>
    </w:p>
    <w:p w14:paraId="7EA3B953"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Одновременно с передачей Товара Поставщик обязан передать Покупателю оригиналы следующих относящихся к нему документов: </w:t>
      </w:r>
    </w:p>
    <w:p w14:paraId="6A09AB1F" w14:textId="77777777" w:rsidR="0010566E" w:rsidRPr="00877457" w:rsidRDefault="0010566E" w:rsidP="0010566E">
      <w:pPr>
        <w:widowControl w:val="0"/>
        <w:numPr>
          <w:ilvl w:val="0"/>
          <w:numId w:val="3"/>
        </w:numPr>
        <w:shd w:val="clear" w:color="auto" w:fill="FFFFFF"/>
        <w:tabs>
          <w:tab w:val="left" w:pos="993"/>
        </w:tabs>
        <w:autoSpaceDE w:val="0"/>
        <w:autoSpaceDN w:val="0"/>
        <w:spacing w:after="0" w:line="240" w:lineRule="auto"/>
        <w:ind w:left="0" w:firstLine="709"/>
        <w:jc w:val="both"/>
        <w:rPr>
          <w:rFonts w:ascii="Times New Roman" w:eastAsia="Times New Roman" w:hAnsi="Times New Roman"/>
          <w:color w:val="000000"/>
          <w:sz w:val="24"/>
          <w:szCs w:val="24"/>
          <w:lang w:eastAsia="ru-RU"/>
        </w:rPr>
      </w:pPr>
      <w:r w:rsidRPr="00877457">
        <w:rPr>
          <w:rFonts w:ascii="Times New Roman" w:eastAsia="Times New Roman" w:hAnsi="Times New Roman"/>
          <w:color w:val="000000"/>
          <w:sz w:val="24"/>
          <w:szCs w:val="24"/>
          <w:lang w:eastAsia="ru-RU"/>
        </w:rPr>
        <w:t>Декларация о соответствии;</w:t>
      </w:r>
    </w:p>
    <w:p w14:paraId="0FF6BBC7" w14:textId="77777777" w:rsidR="0010566E" w:rsidRPr="0049201C" w:rsidRDefault="0010566E" w:rsidP="0010566E">
      <w:pPr>
        <w:widowControl w:val="0"/>
        <w:numPr>
          <w:ilvl w:val="0"/>
          <w:numId w:val="3"/>
        </w:numPr>
        <w:shd w:val="clear" w:color="auto" w:fill="FFFFFF"/>
        <w:tabs>
          <w:tab w:val="left" w:pos="993"/>
        </w:tabs>
        <w:autoSpaceDE w:val="0"/>
        <w:autoSpaceDN w:val="0"/>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w:t>
      </w:r>
      <w:r w:rsidRPr="0049201C">
        <w:rPr>
          <w:rFonts w:ascii="Times New Roman" w:eastAsia="Times New Roman" w:hAnsi="Times New Roman"/>
          <w:color w:val="000000"/>
          <w:sz w:val="24"/>
          <w:szCs w:val="24"/>
          <w:lang w:eastAsia="ru-RU"/>
        </w:rPr>
        <w:t>нструкция по эксплуатации на русском языке в одном экз.;</w:t>
      </w:r>
    </w:p>
    <w:p w14:paraId="078E69E8" w14:textId="77777777" w:rsidR="0010566E" w:rsidRPr="0049201C" w:rsidRDefault="0010566E" w:rsidP="0010566E">
      <w:pPr>
        <w:widowControl w:val="0"/>
        <w:numPr>
          <w:ilvl w:val="0"/>
          <w:numId w:val="3"/>
        </w:numPr>
        <w:shd w:val="clear" w:color="auto" w:fill="FFFFFF"/>
        <w:tabs>
          <w:tab w:val="left" w:pos="993"/>
        </w:tabs>
        <w:autoSpaceDE w:val="0"/>
        <w:autoSpaceDN w:val="0"/>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w:t>
      </w:r>
      <w:r w:rsidRPr="0049201C">
        <w:rPr>
          <w:rFonts w:ascii="Times New Roman" w:eastAsia="Times New Roman" w:hAnsi="Times New Roman"/>
          <w:color w:val="000000"/>
          <w:sz w:val="24"/>
          <w:szCs w:val="24"/>
          <w:lang w:eastAsia="ru-RU"/>
        </w:rPr>
        <w:t>паковочный лист в одном экз.;</w:t>
      </w:r>
    </w:p>
    <w:p w14:paraId="7D81ADFD" w14:textId="77777777" w:rsidR="0010566E" w:rsidRPr="0049201C" w:rsidRDefault="0010566E" w:rsidP="0010566E">
      <w:pPr>
        <w:widowControl w:val="0"/>
        <w:numPr>
          <w:ilvl w:val="0"/>
          <w:numId w:val="2"/>
        </w:numPr>
        <w:shd w:val="clear" w:color="auto" w:fill="FFFFFF"/>
        <w:tabs>
          <w:tab w:val="left" w:pos="993"/>
        </w:tabs>
        <w:autoSpaceDE w:val="0"/>
        <w:autoSpaceDN w:val="0"/>
        <w:spacing w:after="0" w:line="240" w:lineRule="auto"/>
        <w:ind w:left="0"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w:t>
      </w:r>
      <w:r w:rsidRPr="0049201C">
        <w:rPr>
          <w:rFonts w:ascii="Times New Roman" w:eastAsia="Times New Roman" w:hAnsi="Times New Roman"/>
          <w:color w:val="000000"/>
          <w:sz w:val="24"/>
          <w:szCs w:val="24"/>
          <w:lang w:eastAsia="ru-RU"/>
        </w:rPr>
        <w:t>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поставляемого Товара;</w:t>
      </w:r>
    </w:p>
    <w:p w14:paraId="72FCB267" w14:textId="77777777" w:rsidR="0010566E" w:rsidRPr="0049201C" w:rsidRDefault="0010566E" w:rsidP="0010566E">
      <w:pPr>
        <w:widowControl w:val="0"/>
        <w:numPr>
          <w:ilvl w:val="0"/>
          <w:numId w:val="2"/>
        </w:numPr>
        <w:shd w:val="clear" w:color="auto" w:fill="FFFFFF"/>
        <w:tabs>
          <w:tab w:val="left" w:pos="993"/>
        </w:tabs>
        <w:autoSpaceDE w:val="0"/>
        <w:autoSpaceDN w:val="0"/>
        <w:spacing w:after="0" w:line="240" w:lineRule="auto"/>
        <w:ind w:left="0" w:firstLine="709"/>
        <w:jc w:val="both"/>
        <w:rPr>
          <w:rFonts w:ascii="Times New Roman" w:eastAsia="Times New Roman" w:hAnsi="Times New Roman"/>
          <w:color w:val="000000"/>
          <w:sz w:val="24"/>
          <w:szCs w:val="24"/>
          <w:lang w:eastAsia="ru-RU"/>
        </w:rPr>
      </w:pPr>
      <w:r w:rsidRPr="0049201C">
        <w:rPr>
          <w:rFonts w:ascii="Times New Roman" w:eastAsia="Times New Roman" w:hAnsi="Times New Roman"/>
          <w:color w:val="000000"/>
          <w:sz w:val="24"/>
          <w:szCs w:val="24"/>
          <w:lang w:eastAsia="ru-RU"/>
        </w:rPr>
        <w:t>товарно-транспортная накладная формы №1-Т (для учета товарно-материальных ценностей и расчетов за их перевозки) или железнодорожная накладная (форма № ГУ-27) в двух экз.;</w:t>
      </w:r>
    </w:p>
    <w:p w14:paraId="6354FE0B" w14:textId="77777777" w:rsidR="0010566E" w:rsidRDefault="0010566E" w:rsidP="0010566E">
      <w:pPr>
        <w:widowControl w:val="0"/>
        <w:numPr>
          <w:ilvl w:val="0"/>
          <w:numId w:val="2"/>
        </w:numPr>
        <w:shd w:val="clear" w:color="auto" w:fill="FFFFFF"/>
        <w:tabs>
          <w:tab w:val="left" w:pos="993"/>
        </w:tabs>
        <w:autoSpaceDE w:val="0"/>
        <w:autoSpaceDN w:val="0"/>
        <w:spacing w:after="0" w:line="240" w:lineRule="auto"/>
        <w:ind w:left="0" w:firstLine="709"/>
        <w:jc w:val="both"/>
        <w:rPr>
          <w:rFonts w:ascii="Times New Roman" w:eastAsia="Times New Roman" w:hAnsi="Times New Roman"/>
          <w:color w:val="000000"/>
          <w:sz w:val="24"/>
          <w:szCs w:val="24"/>
          <w:lang w:eastAsia="ru-RU"/>
        </w:rPr>
      </w:pPr>
      <w:r w:rsidRPr="0049201C">
        <w:rPr>
          <w:rFonts w:ascii="Times New Roman" w:eastAsia="Times New Roman" w:hAnsi="Times New Roman"/>
          <w:color w:val="000000"/>
          <w:sz w:val="24"/>
          <w:szCs w:val="24"/>
          <w:lang w:eastAsia="ru-RU"/>
        </w:rPr>
        <w:lastRenderedPageBreak/>
        <w:t>товарная накладная унифицированной формы ТОРГ-12 в двух экз.;</w:t>
      </w:r>
    </w:p>
    <w:p w14:paraId="4EA2EA1A"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sidRPr="0049201C">
        <w:rPr>
          <w:rFonts w:ascii="Times New Roman" w:eastAsia="Times New Roman" w:hAnsi="Times New Roman"/>
          <w:color w:val="000000"/>
          <w:sz w:val="24"/>
          <w:szCs w:val="24"/>
          <w:lang w:eastAsia="ru-RU"/>
        </w:rPr>
        <w:t>товарно-транспортную накладную формы №1-Т</w:t>
      </w:r>
      <w:r w:rsidRPr="0049201C">
        <w:rPr>
          <w:rFonts w:ascii="Times New Roman" w:eastAsia="Times New Roman" w:hAnsi="Times New Roman"/>
          <w:sz w:val="24"/>
          <w:szCs w:val="24"/>
          <w:lang w:eastAsia="ru-RU"/>
        </w:rPr>
        <w:t xml:space="preserve">. </w:t>
      </w:r>
    </w:p>
    <w:p w14:paraId="5AFBB5D2"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При некомплектности, недопоставке, отсутствии необходимых принадлежностей или документов,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w:t>
      </w:r>
      <w:r w:rsidRPr="00A347C5">
        <w:rPr>
          <w:rFonts w:ascii="Times New Roman" w:eastAsia="Times New Roman" w:hAnsi="Times New Roman"/>
          <w:color w:val="000000" w:themeColor="text1"/>
          <w:sz w:val="24"/>
          <w:szCs w:val="24"/>
          <w:lang w:eastAsia="ru-RU"/>
        </w:rPr>
        <w:t xml:space="preserve">15 (пятнадцати) </w:t>
      </w:r>
      <w:r w:rsidRPr="0049201C">
        <w:rPr>
          <w:rFonts w:ascii="Times New Roman" w:eastAsia="Times New Roman" w:hAnsi="Times New Roman"/>
          <w:sz w:val="24"/>
          <w:szCs w:val="24"/>
          <w:lang w:eastAsia="ru-RU"/>
        </w:rPr>
        <w:t xml:space="preserve">календарных дней с указанной даты представить необходимые комплектующие, документы или принадлежности, что не освобождает Поставщика от ответственности за убытки, причиненные нарушением срока поставки. </w:t>
      </w:r>
    </w:p>
    <w:p w14:paraId="057B12FB"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Приемка Товара со вскрытием упаковки производится Покупателем в течение </w:t>
      </w:r>
      <w:r w:rsidRPr="00A347C5">
        <w:rPr>
          <w:rFonts w:ascii="Times New Roman" w:eastAsia="Times New Roman" w:hAnsi="Times New Roman"/>
          <w:color w:val="000000" w:themeColor="text1"/>
          <w:sz w:val="24"/>
          <w:szCs w:val="24"/>
          <w:lang w:eastAsia="ru-RU"/>
        </w:rPr>
        <w:t>5 (пяти) рабочих дней</w:t>
      </w:r>
      <w:r w:rsidRPr="00FE476B">
        <w:rPr>
          <w:rFonts w:ascii="Times New Roman" w:eastAsia="Times New Roman" w:hAnsi="Times New Roman"/>
          <w:color w:val="70AD47" w:themeColor="accent6"/>
          <w:sz w:val="24"/>
          <w:szCs w:val="24"/>
          <w:lang w:eastAsia="ru-RU"/>
        </w:rPr>
        <w:t xml:space="preserve"> </w:t>
      </w:r>
      <w:r w:rsidRPr="0049201C">
        <w:rPr>
          <w:rFonts w:ascii="Times New Roman" w:eastAsia="Times New Roman" w:hAnsi="Times New Roman"/>
          <w:sz w:val="24"/>
          <w:szCs w:val="24"/>
          <w:lang w:eastAsia="ru-RU"/>
        </w:rPr>
        <w:t xml:space="preserve">с даты подписания </w:t>
      </w:r>
      <w:r w:rsidRPr="0049201C">
        <w:rPr>
          <w:rFonts w:ascii="Times New Roman" w:eastAsia="Times New Roman" w:hAnsi="Times New Roman"/>
          <w:color w:val="000000"/>
          <w:sz w:val="24"/>
          <w:szCs w:val="24"/>
          <w:lang w:eastAsia="ru-RU"/>
        </w:rPr>
        <w:t>товарно-транспортной накладной по форме №1-Т</w:t>
      </w:r>
      <w:r w:rsidRPr="0049201C">
        <w:rPr>
          <w:rFonts w:ascii="Times New Roman" w:eastAsia="Times New Roman" w:hAnsi="Times New Roman"/>
          <w:sz w:val="24"/>
          <w:szCs w:val="24"/>
          <w:lang w:eastAsia="ru-RU"/>
        </w:rPr>
        <w:t xml:space="preserve">. В случае отсутствия замечаний Покупатель подписывает </w:t>
      </w:r>
      <w:r w:rsidRPr="0049201C">
        <w:rPr>
          <w:rFonts w:ascii="Times New Roman" w:eastAsia="Times New Roman" w:hAnsi="Times New Roman"/>
          <w:color w:val="000000"/>
          <w:sz w:val="24"/>
          <w:szCs w:val="24"/>
          <w:lang w:eastAsia="ru-RU"/>
        </w:rPr>
        <w:t>товарную накладную унифицированной формы ТОРГ-12</w:t>
      </w:r>
      <w:r w:rsidRPr="0049201C">
        <w:rPr>
          <w:rFonts w:ascii="Times New Roman" w:eastAsia="Times New Roman" w:hAnsi="Times New Roman"/>
          <w:sz w:val="24"/>
          <w:szCs w:val="24"/>
          <w:lang w:eastAsia="ru-RU"/>
        </w:rPr>
        <w:t>.</w:t>
      </w:r>
    </w:p>
    <w:p w14:paraId="5D93EAEB"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Товара,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приемки. В акте о выявленных недостатках указываются</w:t>
      </w:r>
      <w:r>
        <w:rPr>
          <w:rFonts w:ascii="Times New Roman" w:eastAsia="Times New Roman" w:hAnsi="Times New Roman"/>
          <w:sz w:val="24"/>
          <w:szCs w:val="24"/>
          <w:lang w:eastAsia="ru-RU"/>
        </w:rPr>
        <w:t xml:space="preserve"> </w:t>
      </w:r>
      <w:r w:rsidRPr="0049201C">
        <w:rPr>
          <w:rFonts w:ascii="Times New Roman" w:eastAsia="Times New Roman" w:hAnsi="Times New Roman"/>
          <w:sz w:val="24"/>
          <w:szCs w:val="24"/>
          <w:lang w:eastAsia="ru-RU"/>
        </w:rPr>
        <w:t xml:space="preserve">сроки и способ их устранения (возврат, замена или ремонт Товара).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 </w:t>
      </w:r>
    </w:p>
    <w:p w14:paraId="0EA81B02"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При невыполнении Поставщиком требований пункта 3.7.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   </w:t>
      </w:r>
    </w:p>
    <w:p w14:paraId="6220C2D6"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случае неисполнения Поставщиком обязательств по устранению выявленных недостатков в порядке, предусмотренном п.</w:t>
      </w:r>
      <w:r>
        <w:rPr>
          <w:rFonts w:ascii="Times New Roman" w:eastAsia="Times New Roman" w:hAnsi="Times New Roman"/>
          <w:sz w:val="24"/>
          <w:szCs w:val="24"/>
          <w:lang w:eastAsia="ru-RU"/>
        </w:rPr>
        <w:t xml:space="preserve"> </w:t>
      </w:r>
      <w:r w:rsidRPr="0049201C">
        <w:rPr>
          <w:rFonts w:ascii="Times New Roman" w:eastAsia="Times New Roman" w:hAnsi="Times New Roman"/>
          <w:sz w:val="24"/>
          <w:szCs w:val="24"/>
          <w:lang w:eastAsia="ru-RU"/>
        </w:rPr>
        <w:t>п. 3</w:t>
      </w:r>
      <w:r>
        <w:rPr>
          <w:rFonts w:ascii="Times New Roman" w:eastAsia="Times New Roman" w:hAnsi="Times New Roman"/>
          <w:sz w:val="24"/>
          <w:szCs w:val="24"/>
          <w:lang w:eastAsia="ru-RU"/>
        </w:rPr>
        <w:t>.</w:t>
      </w:r>
      <w:r w:rsidRPr="0049201C">
        <w:rPr>
          <w:rFonts w:ascii="Times New Roman" w:eastAsia="Times New Roman" w:hAnsi="Times New Roman"/>
          <w:sz w:val="24"/>
          <w:szCs w:val="24"/>
          <w:lang w:eastAsia="ru-RU"/>
        </w:rPr>
        <w:t xml:space="preserve">5., 3.7. Договора, Покупатель вправе отказаться от приемки (возвратить) всего или части Товара соответствующей партии, направив письменное уведомление Поставщику. </w:t>
      </w:r>
      <w:r w:rsidRPr="00A347C5">
        <w:rPr>
          <w:rFonts w:ascii="Times New Roman" w:eastAsia="Times New Roman" w:hAnsi="Times New Roman"/>
          <w:color w:val="000000" w:themeColor="text1"/>
          <w:sz w:val="24"/>
          <w:szCs w:val="24"/>
          <w:lang w:eastAsia="ru-RU"/>
        </w:rPr>
        <w:t>Поставщик не позднее 10 (десяти) рабочих дней с даты уведомления обязан обеспечить вывоз Товара</w:t>
      </w:r>
      <w:r w:rsidRPr="0049201C">
        <w:rPr>
          <w:rFonts w:ascii="Times New Roman" w:eastAsia="Times New Roman" w:hAnsi="Times New Roman"/>
          <w:sz w:val="24"/>
          <w:szCs w:val="24"/>
          <w:lang w:eastAsia="ru-RU"/>
        </w:rPr>
        <w:t xml:space="preserve">, от которого отказался Покупатель, возвратить авансовый платеж, а также возместить убытки, причиненные Покупателю ненадлежащим исполнением Договора, в том числе расходы на хранение Товара. </w:t>
      </w:r>
    </w:p>
    <w:p w14:paraId="1DDF84E7"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По всем иным вопросам, касающимся приемки Товара,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14:paraId="22FA60BF"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На Товар устанавливается гарантийный срок, который подлежит исчислению </w:t>
      </w:r>
      <w:r w:rsidRPr="002A14FF">
        <w:rPr>
          <w:rFonts w:ascii="Times New Roman" w:eastAsia="Times New Roman" w:hAnsi="Times New Roman"/>
          <w:sz w:val="24"/>
          <w:szCs w:val="24"/>
          <w:lang w:eastAsia="ru-RU"/>
        </w:rPr>
        <w:t>с даты ввода Товара в эксплуатацию, н</w:t>
      </w:r>
      <w:r w:rsidRPr="0049201C">
        <w:rPr>
          <w:rFonts w:ascii="Times New Roman" w:eastAsia="Times New Roman" w:hAnsi="Times New Roman"/>
          <w:sz w:val="24"/>
          <w:szCs w:val="24"/>
          <w:lang w:eastAsia="ru-RU"/>
        </w:rPr>
        <w:t xml:space="preserve">о не более 12 (двенадцати) месяцев с даты </w:t>
      </w:r>
      <w:r w:rsidRPr="0049201C">
        <w:rPr>
          <w:rFonts w:ascii="Times New Roman" w:eastAsia="Times New Roman" w:hAnsi="Times New Roman"/>
          <w:sz w:val="24"/>
          <w:szCs w:val="24"/>
          <w:lang w:eastAsia="ru-RU"/>
        </w:rPr>
        <w:lastRenderedPageBreak/>
        <w:t>подписания Сторонами товарной накладной по форме ТОРГ-12 (далее – «Гарантийный срок»).</w:t>
      </w:r>
    </w:p>
    <w:p w14:paraId="7A5E3628"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течение Гарантийного срока Поставщик гарантирует соответствие качества Товара требованиям, указанным в Договоре, техническом паспорте Товара, нормативно-технической документации, возможность эксплуатации Товара в соответствии с его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указанных в инструкциях и иных документах, переданных Покупателю.</w:t>
      </w:r>
    </w:p>
    <w:p w14:paraId="0B509445"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При обнаружении в течение Гарантийного срока недостатков Товара Покупатель направляет Поставщику соответствующее письменное уведомление, в котором указывает перечень выявленных недостатков и срок на их устранение. </w:t>
      </w:r>
    </w:p>
    <w:p w14:paraId="2D54D8BC"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sidRPr="0049201C">
        <w:rPr>
          <w:rFonts w:ascii="Times New Roman" w:eastAsia="Times New Roman" w:hAnsi="Times New Roman"/>
          <w:sz w:val="24"/>
          <w:szCs w:val="24"/>
          <w:lang w:eastAsia="ru-RU"/>
        </w:rPr>
        <w:t>Покупателем в соответствии с п. 3.13. Договора</w:t>
      </w:r>
      <w:bookmarkEnd w:id="1"/>
      <w:bookmarkEnd w:id="2"/>
      <w:r w:rsidRPr="0049201C">
        <w:rPr>
          <w:rFonts w:ascii="Times New Roman" w:eastAsia="Times New Roman" w:hAnsi="Times New Roman"/>
          <w:sz w:val="24"/>
          <w:szCs w:val="24"/>
          <w:lang w:eastAsia="ru-RU"/>
        </w:rPr>
        <w:t xml:space="preserve">, путем замены или ремонта Товара. Устранение недостатков путем ремонта Товара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Товара возвратить Покупателю его стоимость в соответствии со Спецификацией (Приложение №1). Вывоз Товара для целей устранения недостатков или утилизации осуществляется Поставщиком.  </w:t>
      </w:r>
    </w:p>
    <w:p w14:paraId="2B0B6A95"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Если Поставщик не устранит недостатки в срок, установленный согласно п. 3.13.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14:paraId="70049823"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Гарантийный срок на Товар увеличивается на тот период времени, в течение которого Покупатель не мог эксплуатировать Товар (его часть) вследствие указанных в настоящем разделе недостатков. Гарантийный срок на замененную или отремонтированную единицу Товара устанавливается продолжительностью, указанной в п. 3.11. Договора и начинает исчисляться заново с даты приемки Покупателем замены или работ по устранению недостатков.</w:t>
      </w:r>
    </w:p>
    <w:p w14:paraId="7B4D77E3"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Покупатель вправе отказаться от Товара, поставка которого просрочена, и расторгнуть договор, досрочно уведомив Поставщика, при этом потребовав возмещения понесенных убытков.</w:t>
      </w:r>
    </w:p>
    <w:p w14:paraId="65FD455C" w14:textId="77777777" w:rsidR="0010566E" w:rsidRDefault="0010566E" w:rsidP="0010566E">
      <w:pPr>
        <w:widowControl w:val="0"/>
        <w:shd w:val="clear" w:color="auto" w:fill="FFFFFF"/>
        <w:autoSpaceDE w:val="0"/>
        <w:autoSpaceDN w:val="0"/>
        <w:spacing w:after="0" w:line="240" w:lineRule="auto"/>
        <w:ind w:left="709"/>
        <w:rPr>
          <w:rFonts w:ascii="Times New Roman" w:eastAsia="Times New Roman" w:hAnsi="Times New Roman"/>
          <w:b/>
          <w:bCs/>
          <w:color w:val="000000"/>
          <w:sz w:val="24"/>
          <w:szCs w:val="24"/>
          <w:lang w:eastAsia="ru-RU"/>
        </w:rPr>
      </w:pPr>
    </w:p>
    <w:p w14:paraId="405ACB0A" w14:textId="77777777" w:rsidR="0010566E" w:rsidRPr="00595E48"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bCs/>
          <w:color w:val="000000"/>
          <w:sz w:val="24"/>
          <w:szCs w:val="24"/>
          <w:lang w:eastAsia="ru-RU"/>
        </w:rPr>
      </w:pPr>
      <w:r w:rsidRPr="00595E48">
        <w:rPr>
          <w:rFonts w:ascii="Times New Roman" w:eastAsia="Times New Roman" w:hAnsi="Times New Roman"/>
          <w:b/>
          <w:bCs/>
          <w:color w:val="000000"/>
          <w:sz w:val="24"/>
          <w:szCs w:val="24"/>
          <w:lang w:eastAsia="ru-RU"/>
        </w:rPr>
        <w:t>Тара, упаковка, маркировка</w:t>
      </w:r>
    </w:p>
    <w:p w14:paraId="762C18B2" w14:textId="77777777" w:rsidR="0010566E" w:rsidRPr="0049201C" w:rsidRDefault="0010566E" w:rsidP="0010566E">
      <w:pPr>
        <w:widowControl w:val="0"/>
        <w:autoSpaceDE w:val="0"/>
        <w:autoSpaceDN w:val="0"/>
        <w:spacing w:after="0" w:line="240" w:lineRule="auto"/>
        <w:ind w:firstLine="709"/>
        <w:rPr>
          <w:rFonts w:ascii="Times New Roman" w:eastAsia="Times New Roman" w:hAnsi="Times New Roman"/>
          <w:b/>
          <w:color w:val="000000"/>
          <w:sz w:val="24"/>
          <w:szCs w:val="24"/>
          <w:lang w:eastAsia="ru-RU"/>
        </w:rPr>
      </w:pPr>
    </w:p>
    <w:p w14:paraId="14BC4B3E"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Товар должен отгружаться Поставщиком в таре и упаковке, обеспечивающих его полную сохранность от всякого рода повреждений и порчи</w:t>
      </w:r>
      <w:r>
        <w:rPr>
          <w:rFonts w:ascii="Times New Roman" w:eastAsia="Times New Roman" w:hAnsi="Times New Roman"/>
          <w:sz w:val="24"/>
          <w:szCs w:val="24"/>
          <w:lang w:eastAsia="ru-RU"/>
        </w:rPr>
        <w:t>,</w:t>
      </w:r>
      <w:r w:rsidRPr="0049201C">
        <w:rPr>
          <w:rFonts w:ascii="Times New Roman" w:eastAsia="Times New Roman" w:hAnsi="Times New Roman"/>
          <w:sz w:val="24"/>
          <w:szCs w:val="24"/>
          <w:lang w:eastAsia="ru-RU"/>
        </w:rPr>
        <w:t xml:space="preserve"> с учетом возможных перегрузок и длительного хранения.  </w:t>
      </w:r>
    </w:p>
    <w:p w14:paraId="169F56A1"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Отдельные требования к упаковке и маркировке негабаритных товаров, а также любые другие специальные требования, помимо установленных в п. 4.1. Договора, указываются Сторонами в Спецификации (Приложение № 1).</w:t>
      </w:r>
    </w:p>
    <w:p w14:paraId="79CB0E70"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Стоимость тары и упаковки включена в Цену Договора. Тара и упаковка возврату не подлежат.</w:t>
      </w:r>
    </w:p>
    <w:p w14:paraId="7DF5E87A" w14:textId="77777777" w:rsidR="0010566E" w:rsidRPr="0049201C" w:rsidRDefault="0010566E" w:rsidP="0010566E">
      <w:pPr>
        <w:widowControl w:val="0"/>
        <w:autoSpaceDE w:val="0"/>
        <w:autoSpaceDN w:val="0"/>
        <w:spacing w:after="0" w:line="240" w:lineRule="auto"/>
        <w:ind w:firstLine="709"/>
        <w:rPr>
          <w:rFonts w:ascii="Times New Roman" w:eastAsia="Times New Roman" w:hAnsi="Times New Roman"/>
          <w:b/>
          <w:color w:val="000000"/>
          <w:sz w:val="24"/>
          <w:szCs w:val="24"/>
          <w:lang w:eastAsia="ru-RU"/>
        </w:rPr>
      </w:pPr>
    </w:p>
    <w:p w14:paraId="5DE49205"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bCs/>
          <w:color w:val="000000"/>
          <w:sz w:val="24"/>
          <w:szCs w:val="24"/>
          <w:lang w:eastAsia="ru-RU"/>
        </w:rPr>
      </w:pPr>
      <w:r w:rsidRPr="0049201C">
        <w:rPr>
          <w:rFonts w:ascii="Times New Roman" w:eastAsia="Times New Roman" w:hAnsi="Times New Roman"/>
          <w:b/>
          <w:bCs/>
          <w:color w:val="000000"/>
          <w:sz w:val="24"/>
          <w:szCs w:val="24"/>
          <w:lang w:eastAsia="ru-RU"/>
        </w:rPr>
        <w:t>Порядок и условия поставки, переход права собственности</w:t>
      </w:r>
    </w:p>
    <w:p w14:paraId="24C2B3D8" w14:textId="77777777" w:rsidR="0010566E" w:rsidRPr="0049201C" w:rsidRDefault="0010566E" w:rsidP="0010566E">
      <w:pPr>
        <w:widowControl w:val="0"/>
        <w:shd w:val="clear" w:color="auto" w:fill="FFFFFF"/>
        <w:tabs>
          <w:tab w:val="left" w:pos="1190"/>
        </w:tabs>
        <w:autoSpaceDE w:val="0"/>
        <w:autoSpaceDN w:val="0"/>
        <w:spacing w:after="0" w:line="240" w:lineRule="auto"/>
        <w:ind w:firstLine="709"/>
        <w:rPr>
          <w:rFonts w:ascii="Times New Roman" w:eastAsia="Times New Roman" w:hAnsi="Times New Roman"/>
          <w:color w:val="000000"/>
          <w:sz w:val="24"/>
          <w:szCs w:val="24"/>
          <w:lang w:eastAsia="ru-RU"/>
        </w:rPr>
      </w:pPr>
    </w:p>
    <w:p w14:paraId="5C7A19C4" w14:textId="77777777" w:rsidR="0010566E" w:rsidRPr="00CF5C4E" w:rsidRDefault="0010566E" w:rsidP="0010566E">
      <w:pPr>
        <w:pStyle w:val="a9"/>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CF5C4E">
        <w:rPr>
          <w:rFonts w:ascii="Times New Roman" w:eastAsia="Times New Roman" w:hAnsi="Times New Roman"/>
          <w:sz w:val="24"/>
          <w:szCs w:val="24"/>
          <w:lang w:eastAsia="ru-RU"/>
        </w:rPr>
        <w:t xml:space="preserve">Поставка Товара осуществляется в Месте поставки, указанном в п. 1.3. Договора. </w:t>
      </w:r>
    </w:p>
    <w:p w14:paraId="533B6C2A"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Досрочная поставка Товара допускается только по предварительному письменному согласию Покупателя.</w:t>
      </w:r>
    </w:p>
    <w:p w14:paraId="29B159AE"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bookmarkStart w:id="3" w:name="_Ref361396594"/>
      <w:r w:rsidRPr="0049201C">
        <w:rPr>
          <w:rFonts w:ascii="Times New Roman" w:eastAsia="Times New Roman" w:hAnsi="Times New Roman"/>
          <w:sz w:val="24"/>
          <w:szCs w:val="24"/>
          <w:lang w:eastAsia="ru-RU"/>
        </w:rPr>
        <w:t>Датой поставки Товара является дата подписания Сторонами Товарной накладной по форме ТОРГ-12.</w:t>
      </w:r>
      <w:bookmarkEnd w:id="3"/>
    </w:p>
    <w:p w14:paraId="13CA3A8F"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14:paraId="50354B54" w14:textId="77777777" w:rsidR="0010566E" w:rsidRPr="0049201C" w:rsidRDefault="0010566E" w:rsidP="0010566E">
      <w:pPr>
        <w:widowControl w:val="0"/>
        <w:shd w:val="clear" w:color="auto" w:fill="FFFFFF"/>
        <w:tabs>
          <w:tab w:val="left" w:pos="1190"/>
        </w:tabs>
        <w:autoSpaceDE w:val="0"/>
        <w:autoSpaceDN w:val="0"/>
        <w:spacing w:after="0" w:line="240" w:lineRule="auto"/>
        <w:ind w:firstLine="709"/>
        <w:jc w:val="both"/>
        <w:rPr>
          <w:rFonts w:ascii="Times New Roman" w:eastAsia="Times New Roman" w:hAnsi="Times New Roman"/>
          <w:color w:val="000000"/>
          <w:sz w:val="24"/>
          <w:szCs w:val="24"/>
          <w:lang w:eastAsia="ru-RU"/>
        </w:rPr>
      </w:pPr>
    </w:p>
    <w:p w14:paraId="2797A504"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bCs/>
          <w:color w:val="000000"/>
          <w:sz w:val="24"/>
          <w:szCs w:val="24"/>
          <w:lang w:eastAsia="ru-RU"/>
        </w:rPr>
      </w:pPr>
      <w:r w:rsidRPr="0049201C">
        <w:rPr>
          <w:rFonts w:ascii="Times New Roman" w:eastAsia="Times New Roman" w:hAnsi="Times New Roman"/>
          <w:b/>
          <w:bCs/>
          <w:color w:val="000000"/>
          <w:sz w:val="24"/>
          <w:szCs w:val="24"/>
          <w:lang w:eastAsia="ru-RU"/>
        </w:rPr>
        <w:t>Ответственность по Договору</w:t>
      </w:r>
    </w:p>
    <w:p w14:paraId="7FA25993" w14:textId="77777777" w:rsidR="0010566E" w:rsidRPr="0049201C" w:rsidRDefault="0010566E" w:rsidP="0010566E">
      <w:pPr>
        <w:widowControl w:val="0"/>
        <w:shd w:val="clear" w:color="auto" w:fill="FFFFFF"/>
        <w:tabs>
          <w:tab w:val="left" w:pos="1190"/>
        </w:tabs>
        <w:autoSpaceDE w:val="0"/>
        <w:autoSpaceDN w:val="0"/>
        <w:spacing w:after="0" w:line="240" w:lineRule="auto"/>
        <w:ind w:firstLine="709"/>
        <w:rPr>
          <w:rFonts w:ascii="Times New Roman" w:eastAsia="Times New Roman" w:hAnsi="Times New Roman"/>
          <w:b/>
          <w:color w:val="000000"/>
          <w:sz w:val="24"/>
          <w:szCs w:val="24"/>
          <w:lang w:eastAsia="ru-RU"/>
        </w:rPr>
      </w:pPr>
    </w:p>
    <w:p w14:paraId="1253556A"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14:paraId="22008479"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случае нарушения Поставщиком обязательств по поставке Товара, а также в случае несвоевременного устранения его недостатков согласно п. 3.14 Договора, Покупатель вправе потребовать уплаты Поставщиком неустойки в размере 0,</w:t>
      </w:r>
      <w:r>
        <w:rPr>
          <w:rFonts w:ascii="Times New Roman" w:eastAsia="Times New Roman" w:hAnsi="Times New Roman"/>
          <w:sz w:val="24"/>
          <w:szCs w:val="24"/>
          <w:lang w:eastAsia="ru-RU"/>
        </w:rPr>
        <w:t>1</w:t>
      </w:r>
      <w:r w:rsidRPr="0049201C">
        <w:rPr>
          <w:rFonts w:ascii="Times New Roman" w:eastAsia="Times New Roman" w:hAnsi="Times New Roman"/>
          <w:sz w:val="24"/>
          <w:szCs w:val="24"/>
          <w:lang w:eastAsia="ru-RU"/>
        </w:rPr>
        <w:t xml:space="preserve">% от Цены Договора за каждый день просрочки.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14:paraId="08E6DBF2"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В случае нарушения Поставщиком обязательств по поставке Товара на срок свыше 60 (шестидесяти) календарных дней Покупатель имеет право расторгнуть Договор в одностороннем </w:t>
      </w:r>
      <w:r>
        <w:rPr>
          <w:rFonts w:ascii="Times New Roman" w:eastAsia="Times New Roman" w:hAnsi="Times New Roman"/>
          <w:sz w:val="24"/>
          <w:szCs w:val="24"/>
          <w:lang w:eastAsia="ru-RU"/>
        </w:rPr>
        <w:t xml:space="preserve">внесудебном </w:t>
      </w:r>
      <w:r w:rsidRPr="0049201C">
        <w:rPr>
          <w:rFonts w:ascii="Times New Roman" w:eastAsia="Times New Roman" w:hAnsi="Times New Roman"/>
          <w:sz w:val="24"/>
          <w:szCs w:val="24"/>
          <w:lang w:eastAsia="ru-RU"/>
        </w:rPr>
        <w:t xml:space="preserve">порядке, а также потребовать возмещения убытков. При этом Покупатель также вправе возвратить Поставщику, не бывший в употреблении Товар, ранее принятый по Договору, и потребовать возврата уплаченных денежных средств. </w:t>
      </w:r>
    </w:p>
    <w:p w14:paraId="1B90790E"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случае нарушения Покупателем сроков оплаты, установленных разделом 2 Договора (за исключением срока оплаты авансовых платежей), Поставщик имеет право требовать от Покупателя уплаты исключительной неустойки в размере 0,</w:t>
      </w:r>
      <w:r>
        <w:rPr>
          <w:rFonts w:ascii="Times New Roman" w:eastAsia="Times New Roman" w:hAnsi="Times New Roman"/>
          <w:sz w:val="24"/>
          <w:szCs w:val="24"/>
          <w:lang w:eastAsia="ru-RU"/>
        </w:rPr>
        <w:t>1</w:t>
      </w:r>
      <w:r w:rsidRPr="0049201C">
        <w:rPr>
          <w:rFonts w:ascii="Times New Roman" w:eastAsia="Times New Roman" w:hAnsi="Times New Roman"/>
          <w:sz w:val="24"/>
          <w:szCs w:val="24"/>
          <w:lang w:eastAsia="ru-RU"/>
        </w:rPr>
        <w:t xml:space="preserve">% от несвоевременно оплаченной суммы за каждый день просрочки, но, несмотря на любые иные условия, не более 5 (пяти) % от несвоевременно оплаченной суммы. Неустойка и/или иные штрафные санкции за ненадлежащее исполнение Покупателем обязательств по внесению предварительной оплаты (аванса) не устанавливаются. </w:t>
      </w:r>
    </w:p>
    <w:p w14:paraId="1080D306"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случае нарушения Покупателем сроков оплаты авансовых платежей Поставщик имеет право приостановить выполнение своих обязательств по Договору при условии предварительного письменного уведомления Покупателя о таком приостановлении.</w:t>
      </w:r>
    </w:p>
    <w:p w14:paraId="392C44DA"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Несмотря на любые иные условия Договора, ответственность Покупателя за причиненные Поставщику убытки ограничивается реальным ущербом, но не более Цены Договора, указанной в п. 2.1. Договора. </w:t>
      </w:r>
    </w:p>
    <w:p w14:paraId="725A3775"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w:t>
      </w:r>
      <w:r w:rsidRPr="0049201C">
        <w:rPr>
          <w:rFonts w:ascii="Times New Roman" w:eastAsia="Times New Roman" w:hAnsi="Times New Roman"/>
          <w:sz w:val="24"/>
          <w:szCs w:val="24"/>
          <w:lang w:eastAsia="ru-RU"/>
        </w:rPr>
        <w:lastRenderedPageBreak/>
        <w:t xml:space="preserve">обязательств. </w:t>
      </w:r>
    </w:p>
    <w:p w14:paraId="0A0E82A9"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Уплата неустойки (штрафа, пени) не освобождает Стороны от исполнения обязательств, обязанности по устранению нарушений или их последствий.</w:t>
      </w:r>
    </w:p>
    <w:p w14:paraId="69B74A4F" w14:textId="77777777" w:rsidR="0010566E"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14:paraId="37AAAC64" w14:textId="77777777" w:rsidR="00CD6732" w:rsidRPr="0049201C" w:rsidRDefault="00CD6732"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E133F2">
        <w:rPr>
          <w:rFonts w:ascii="Times New Roman" w:eastAsia="Times New Roman" w:hAnsi="Times New Roman"/>
          <w:sz w:val="24"/>
          <w:szCs w:val="24"/>
          <w:lang w:eastAsia="ru-RU"/>
        </w:rPr>
        <w:t xml:space="preserve">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предусмотренных п. 2.</w:t>
      </w:r>
      <w:r w:rsidR="007B0DD4" w:rsidRPr="004F76BC">
        <w:rPr>
          <w:rFonts w:ascii="Times New Roman" w:eastAsia="Times New Roman" w:hAnsi="Times New Roman"/>
          <w:sz w:val="24"/>
          <w:szCs w:val="24"/>
          <w:lang w:eastAsia="ru-RU"/>
        </w:rPr>
        <w:t>5</w:t>
      </w:r>
      <w:r w:rsidRPr="00E133F2">
        <w:rPr>
          <w:rFonts w:ascii="Times New Roman" w:eastAsia="Times New Roman" w:hAnsi="Times New Roman"/>
          <w:sz w:val="24"/>
          <w:szCs w:val="24"/>
          <w:lang w:eastAsia="ru-RU"/>
        </w:rPr>
        <w:t xml:space="preserve"> Покупатель также имеет право требовать от Поставщика уплаты штрафа в размере 50 000 (пятидесяти тысяч) рублей за каждый случай нарушения</w:t>
      </w:r>
    </w:p>
    <w:p w14:paraId="29A43D30" w14:textId="77777777" w:rsidR="0010566E" w:rsidRDefault="0010566E" w:rsidP="0010566E">
      <w:pPr>
        <w:widowControl w:val="0"/>
        <w:shd w:val="clear" w:color="auto" w:fill="FFFFFF"/>
        <w:tabs>
          <w:tab w:val="num" w:pos="1283"/>
        </w:tabs>
        <w:autoSpaceDE w:val="0"/>
        <w:autoSpaceDN w:val="0"/>
        <w:spacing w:after="0" w:line="240" w:lineRule="auto"/>
        <w:ind w:firstLine="709"/>
        <w:jc w:val="both"/>
        <w:rPr>
          <w:rFonts w:ascii="Times New Roman" w:eastAsia="Times New Roman" w:hAnsi="Times New Roman"/>
          <w:sz w:val="24"/>
          <w:szCs w:val="24"/>
          <w:lang w:eastAsia="ru-RU"/>
        </w:rPr>
      </w:pPr>
    </w:p>
    <w:p w14:paraId="1CCC3182"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bCs/>
          <w:color w:val="000000"/>
          <w:sz w:val="24"/>
          <w:szCs w:val="24"/>
          <w:lang w:eastAsia="ru-RU"/>
        </w:rPr>
      </w:pPr>
      <w:r w:rsidRPr="0049201C">
        <w:rPr>
          <w:rFonts w:ascii="Times New Roman" w:eastAsia="Times New Roman" w:hAnsi="Times New Roman"/>
          <w:b/>
          <w:color w:val="000000"/>
          <w:sz w:val="24"/>
          <w:szCs w:val="24"/>
          <w:lang w:eastAsia="ru-RU"/>
        </w:rPr>
        <w:t>Форс</w:t>
      </w:r>
      <w:r w:rsidRPr="0049201C">
        <w:rPr>
          <w:rFonts w:ascii="Times New Roman" w:eastAsia="Times New Roman" w:hAnsi="Times New Roman"/>
          <w:b/>
          <w:bCs/>
          <w:color w:val="000000"/>
          <w:sz w:val="24"/>
          <w:szCs w:val="24"/>
          <w:lang w:eastAsia="ru-RU"/>
        </w:rPr>
        <w:t>-мажор</w:t>
      </w:r>
    </w:p>
    <w:p w14:paraId="6093FE40" w14:textId="77777777" w:rsidR="0010566E" w:rsidRPr="0049201C" w:rsidRDefault="0010566E" w:rsidP="0010566E">
      <w:pPr>
        <w:widowControl w:val="0"/>
        <w:shd w:val="clear" w:color="auto" w:fill="FFFFFF"/>
        <w:autoSpaceDE w:val="0"/>
        <w:autoSpaceDN w:val="0"/>
        <w:spacing w:after="0" w:line="240" w:lineRule="auto"/>
        <w:ind w:firstLine="709"/>
        <w:rPr>
          <w:rFonts w:ascii="Times New Roman" w:eastAsia="Times New Roman" w:hAnsi="Times New Roman"/>
          <w:b/>
          <w:bCs/>
          <w:color w:val="000000"/>
          <w:sz w:val="24"/>
          <w:szCs w:val="24"/>
          <w:lang w:eastAsia="ru-RU"/>
        </w:rPr>
      </w:pPr>
    </w:p>
    <w:p w14:paraId="288DB5AB"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Стороны освобождаются от ответственности за неисполнение или ненадлежащее исполнение обязательств по Договору, возникшее вследствие </w:t>
      </w:r>
      <w:r>
        <w:rPr>
          <w:rFonts w:ascii="Times New Roman" w:eastAsia="Times New Roman" w:hAnsi="Times New Roman"/>
          <w:sz w:val="24"/>
          <w:szCs w:val="24"/>
          <w:lang w:eastAsia="ru-RU"/>
        </w:rPr>
        <w:t xml:space="preserve">обстоятельств </w:t>
      </w:r>
      <w:r w:rsidRPr="0049201C">
        <w:rPr>
          <w:rFonts w:ascii="Times New Roman" w:eastAsia="Times New Roman" w:hAnsi="Times New Roman"/>
          <w:sz w:val="24"/>
          <w:szCs w:val="24"/>
          <w:lang w:eastAsia="ru-RU"/>
        </w:rPr>
        <w:t>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5F7F217C"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B346D03"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1546D333"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59210D77"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640E6213"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w:t>
      </w:r>
      <w:r w:rsidRPr="0049201C">
        <w:rPr>
          <w:rFonts w:ascii="Times New Roman" w:eastAsia="Times New Roman" w:hAnsi="Times New Roman"/>
          <w:sz w:val="24"/>
          <w:szCs w:val="24"/>
          <w:lang w:eastAsia="ru-RU"/>
        </w:rPr>
        <w:lastRenderedPageBreak/>
        <w:t>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14:paraId="16D5568F" w14:textId="77777777" w:rsidR="0010566E" w:rsidRPr="0049201C" w:rsidRDefault="0010566E" w:rsidP="0010566E">
      <w:pPr>
        <w:widowControl w:val="0"/>
        <w:shd w:val="clear" w:color="auto" w:fill="FFFFFF"/>
        <w:autoSpaceDE w:val="0"/>
        <w:autoSpaceDN w:val="0"/>
        <w:spacing w:after="0" w:line="240" w:lineRule="auto"/>
        <w:ind w:firstLine="709"/>
        <w:jc w:val="center"/>
        <w:rPr>
          <w:rFonts w:ascii="Times New Roman" w:eastAsia="Times New Roman" w:hAnsi="Times New Roman"/>
          <w:b/>
          <w:color w:val="000000"/>
          <w:sz w:val="24"/>
          <w:szCs w:val="24"/>
          <w:lang w:eastAsia="ru-RU"/>
        </w:rPr>
      </w:pPr>
    </w:p>
    <w:p w14:paraId="116675C2" w14:textId="77777777" w:rsidR="00E86919" w:rsidRPr="0049201C" w:rsidRDefault="00E86919" w:rsidP="00E86919">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color w:val="000000"/>
          <w:sz w:val="24"/>
          <w:szCs w:val="24"/>
          <w:lang w:eastAsia="ru-RU"/>
        </w:rPr>
      </w:pPr>
      <w:r w:rsidRPr="0049201C">
        <w:rPr>
          <w:rFonts w:ascii="Times New Roman" w:eastAsia="Times New Roman" w:hAnsi="Times New Roman"/>
          <w:b/>
          <w:color w:val="000000"/>
          <w:sz w:val="24"/>
          <w:szCs w:val="24"/>
          <w:lang w:eastAsia="ru-RU"/>
        </w:rPr>
        <w:t>Конфиденциальность</w:t>
      </w:r>
    </w:p>
    <w:p w14:paraId="22C043BC" w14:textId="77777777" w:rsidR="00E86919" w:rsidRPr="0049201C" w:rsidRDefault="00E86919" w:rsidP="00E86919">
      <w:pPr>
        <w:widowControl w:val="0"/>
        <w:autoSpaceDE w:val="0"/>
        <w:autoSpaceDN w:val="0"/>
        <w:spacing w:after="0" w:line="240" w:lineRule="auto"/>
        <w:ind w:firstLine="709"/>
        <w:contextualSpacing/>
        <w:jc w:val="both"/>
        <w:rPr>
          <w:rFonts w:ascii="Times New Roman" w:eastAsia="Times New Roman" w:hAnsi="Times New Roman"/>
          <w:b/>
          <w:sz w:val="20"/>
          <w:szCs w:val="20"/>
          <w:lang w:eastAsia="ru-RU"/>
        </w:rPr>
      </w:pPr>
    </w:p>
    <w:p w14:paraId="44F335E0"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41669D27"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данная Информация имеет действительную или потенциальную коммерческую ценность для Покупателя в силу неизвестности ее третьим лицам;</w:t>
      </w:r>
    </w:p>
    <w:p w14:paraId="18A7C5A6"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14:paraId="77563B08"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422397EB"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A87EF81"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На документ, содержащий Информацию, Покупателем может быть нанесен гриф «Коммерческая тайна» с указанием обладателя этой информации.</w:t>
      </w:r>
    </w:p>
    <w:p w14:paraId="7BFC1F98"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Информация, подлежащая сохранению в тайне и неразглашению, может включать в себя, без ограничения приведенным перечнем:</w:t>
      </w:r>
    </w:p>
    <w:p w14:paraId="12551477"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финансовую отчетность;</w:t>
      </w:r>
    </w:p>
    <w:p w14:paraId="64FED1A6"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учетные регистры бухгалтерского учета;</w:t>
      </w:r>
    </w:p>
    <w:p w14:paraId="1EBDC4E5"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бизнес-планы;</w:t>
      </w:r>
    </w:p>
    <w:p w14:paraId="713734C5"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14:paraId="6DF05084"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сведения о финансовых, правовых, организационных и других взаимоотношениях между Покупателем и третьими лицами;</w:t>
      </w:r>
    </w:p>
    <w:p w14:paraId="374DC7F9"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 xml:space="preserve">сведения о находящихся на регистрации товарных знаках </w:t>
      </w:r>
      <w:r>
        <w:rPr>
          <w:rFonts w:ascii="Times New Roman" w:eastAsia="Times New Roman" w:hAnsi="Times New Roman"/>
          <w:bCs/>
          <w:sz w:val="24"/>
          <w:szCs w:val="24"/>
          <w:lang w:eastAsia="ru-RU"/>
        </w:rPr>
        <w:t>Покупателя</w:t>
      </w:r>
      <w:r w:rsidRPr="0049201C">
        <w:rPr>
          <w:rFonts w:ascii="Times New Roman" w:eastAsia="Times New Roman" w:hAnsi="Times New Roman"/>
          <w:bCs/>
          <w:sz w:val="24"/>
          <w:szCs w:val="24"/>
          <w:lang w:eastAsia="ru-RU"/>
        </w:rPr>
        <w:t xml:space="preserve">, а также об объектах интеллектуальной собственности </w:t>
      </w:r>
      <w:r>
        <w:rPr>
          <w:rFonts w:ascii="Times New Roman" w:eastAsia="Times New Roman" w:hAnsi="Times New Roman"/>
          <w:bCs/>
          <w:sz w:val="24"/>
          <w:szCs w:val="24"/>
          <w:lang w:eastAsia="ru-RU"/>
        </w:rPr>
        <w:t>Покупателя</w:t>
      </w:r>
      <w:r w:rsidRPr="0049201C">
        <w:rPr>
          <w:rFonts w:ascii="Times New Roman" w:eastAsia="Times New Roman" w:hAnsi="Times New Roman"/>
          <w:bCs/>
          <w:sz w:val="24"/>
          <w:szCs w:val="24"/>
          <w:lang w:eastAsia="ru-RU"/>
        </w:rPr>
        <w:t>, сведения о которых не являются опубликованными;</w:t>
      </w:r>
    </w:p>
    <w:p w14:paraId="3DFD6436"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сведения о подрядчиках, поставщиках оборудования, сырья и материалов, а также о покупателях продукции и их аффилированных лицах;</w:t>
      </w:r>
    </w:p>
    <w:p w14:paraId="3CFA53C5"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 xml:space="preserve">сведения об объемах производства и/или реализации продукции и услуг </w:t>
      </w:r>
      <w:r>
        <w:rPr>
          <w:rFonts w:ascii="Times New Roman" w:eastAsia="Times New Roman" w:hAnsi="Times New Roman"/>
          <w:bCs/>
          <w:sz w:val="24"/>
          <w:szCs w:val="24"/>
          <w:lang w:eastAsia="ru-RU"/>
        </w:rPr>
        <w:t xml:space="preserve">Покупателя </w:t>
      </w:r>
      <w:r w:rsidRPr="0049201C">
        <w:rPr>
          <w:rFonts w:ascii="Times New Roman" w:eastAsia="Times New Roman" w:hAnsi="Times New Roman"/>
          <w:bCs/>
          <w:sz w:val="24"/>
          <w:szCs w:val="24"/>
          <w:lang w:eastAsia="ru-RU"/>
        </w:rPr>
        <w:t>или его аффилированных лиц;</w:t>
      </w:r>
    </w:p>
    <w:p w14:paraId="6A6C7279" w14:textId="77777777" w:rsidR="00E86919" w:rsidRPr="0049201C" w:rsidRDefault="00E86919" w:rsidP="00E86919">
      <w:pPr>
        <w:widowControl w:val="0"/>
        <w:numPr>
          <w:ilvl w:val="0"/>
          <w:numId w:val="4"/>
        </w:numPr>
        <w:tabs>
          <w:tab w:val="left" w:pos="851"/>
        </w:tabs>
        <w:autoSpaceDE w:val="0"/>
        <w:autoSpaceDN w:val="0"/>
        <w:spacing w:after="0" w:line="240" w:lineRule="auto"/>
        <w:ind w:left="0" w:firstLine="709"/>
        <w:jc w:val="both"/>
        <w:rPr>
          <w:rFonts w:ascii="Times New Roman" w:eastAsia="Times New Roman" w:hAnsi="Times New Roman"/>
          <w:bCs/>
          <w:sz w:val="24"/>
          <w:szCs w:val="24"/>
          <w:lang w:eastAsia="ru-RU"/>
        </w:rPr>
      </w:pPr>
      <w:r w:rsidRPr="0049201C">
        <w:rPr>
          <w:rFonts w:ascii="Times New Roman" w:eastAsia="Times New Roman" w:hAnsi="Times New Roman"/>
          <w:bCs/>
          <w:sz w:val="24"/>
          <w:szCs w:val="24"/>
          <w:lang w:eastAsia="ru-RU"/>
        </w:rPr>
        <w:t>материалы обобщения, анализа, оценки, иных действий по обработке вышеуказанной Информации и документов.</w:t>
      </w:r>
    </w:p>
    <w:p w14:paraId="5D7077DA"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Поставщик</w:t>
      </w:r>
      <w:r w:rsidRPr="0049201C">
        <w:rPr>
          <w:rFonts w:ascii="Times New Roman" w:eastAsia="Times New Roman" w:hAnsi="Times New Roman"/>
          <w:sz w:val="24"/>
          <w:szCs w:val="24"/>
          <w:lang w:eastAsia="ru-RU"/>
        </w:rPr>
        <w:t xml:space="preserve">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14:paraId="3EB2D59D"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не разглашать, не обсуждать содержание, не предоставлять копий, не </w:t>
      </w:r>
      <w:r w:rsidRPr="0049201C">
        <w:rPr>
          <w:rFonts w:ascii="Times New Roman" w:eastAsia="Times New Roman" w:hAnsi="Times New Roman"/>
          <w:sz w:val="24"/>
          <w:szCs w:val="24"/>
          <w:lang w:eastAsia="ru-RU"/>
        </w:rPr>
        <w:lastRenderedPageBreak/>
        <w:t>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w:t>
      </w:r>
    </w:p>
    <w:p w14:paraId="6DB9C5B1"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14:paraId="0AE21974"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использовать Информацию исключительно для целей, для которых она была предоставлена; </w:t>
      </w:r>
    </w:p>
    <w:p w14:paraId="1EF73E40"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14:paraId="0E1BDF31"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14:paraId="5E4E0848"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72A095CF"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14:paraId="15A0165F" w14:textId="77777777" w:rsidR="00E86919" w:rsidRPr="0049201C" w:rsidRDefault="00E86919" w:rsidP="00E86919">
      <w:pPr>
        <w:widowControl w:val="0"/>
        <w:numPr>
          <w:ilvl w:val="2"/>
          <w:numId w:val="1"/>
        </w:numPr>
        <w:shd w:val="clear" w:color="auto" w:fill="FFFFFF"/>
        <w:tabs>
          <w:tab w:val="left" w:pos="1276"/>
        </w:tabs>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не разглашать третьим лицам факта передачи или получения Информации.</w:t>
      </w:r>
    </w:p>
    <w:p w14:paraId="3986EAD7"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14:paraId="07EC1A04" w14:textId="77777777" w:rsidR="00E86919" w:rsidRPr="0049201C"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Поставщик обязуется в договорах с субподрядчиками обеспечить повторение условий Договора в части соблюдения режима конфиденциальности. </w:t>
      </w:r>
    </w:p>
    <w:p w14:paraId="07AED21D" w14:textId="77777777" w:rsidR="00E86919" w:rsidRDefault="00E86919" w:rsidP="00E86919">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14:paraId="58BF6106" w14:textId="77777777" w:rsidR="004F76BC" w:rsidRPr="0049201C" w:rsidRDefault="004F76BC" w:rsidP="004F76BC">
      <w:pPr>
        <w:widowControl w:val="0"/>
        <w:shd w:val="clear" w:color="auto" w:fill="FFFFFF"/>
        <w:autoSpaceDE w:val="0"/>
        <w:autoSpaceDN w:val="0"/>
        <w:spacing w:after="0" w:line="240" w:lineRule="auto"/>
        <w:ind w:left="709"/>
        <w:jc w:val="both"/>
        <w:rPr>
          <w:rFonts w:ascii="Times New Roman" w:eastAsia="Times New Roman" w:hAnsi="Times New Roman"/>
          <w:sz w:val="24"/>
          <w:szCs w:val="24"/>
          <w:lang w:eastAsia="ru-RU"/>
        </w:rPr>
      </w:pPr>
    </w:p>
    <w:p w14:paraId="40FA0FC0"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color w:val="000000"/>
          <w:sz w:val="24"/>
          <w:szCs w:val="24"/>
          <w:lang w:eastAsia="ru-RU"/>
        </w:rPr>
      </w:pPr>
      <w:r w:rsidRPr="0049201C">
        <w:rPr>
          <w:rFonts w:ascii="Times New Roman" w:eastAsia="Times New Roman" w:hAnsi="Times New Roman"/>
          <w:b/>
          <w:color w:val="000000"/>
          <w:sz w:val="24"/>
          <w:szCs w:val="24"/>
          <w:lang w:eastAsia="ru-RU"/>
        </w:rPr>
        <w:t>Разрешение споров</w:t>
      </w:r>
    </w:p>
    <w:p w14:paraId="543B1A28" w14:textId="77777777" w:rsidR="0010566E" w:rsidRPr="0049201C" w:rsidRDefault="0010566E" w:rsidP="0010566E">
      <w:pPr>
        <w:widowControl w:val="0"/>
        <w:shd w:val="clear" w:color="auto" w:fill="FFFFFF"/>
        <w:tabs>
          <w:tab w:val="left" w:pos="1190"/>
        </w:tabs>
        <w:autoSpaceDE w:val="0"/>
        <w:autoSpaceDN w:val="0"/>
        <w:spacing w:after="0" w:line="240" w:lineRule="auto"/>
        <w:ind w:firstLine="709"/>
        <w:rPr>
          <w:rFonts w:ascii="Times New Roman" w:eastAsia="Times New Roman" w:hAnsi="Times New Roman"/>
          <w:b/>
          <w:color w:val="000000"/>
          <w:sz w:val="24"/>
          <w:szCs w:val="24"/>
          <w:lang w:eastAsia="ru-RU"/>
        </w:rPr>
      </w:pPr>
    </w:p>
    <w:p w14:paraId="7A674F76"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p>
    <w:p w14:paraId="68606763"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Споры, указанные в п. 9</w:t>
      </w:r>
      <w:r w:rsidRPr="0049201C">
        <w:rPr>
          <w:rFonts w:ascii="Times New Roman" w:eastAsia="Times New Roman" w:hAnsi="Times New Roman"/>
          <w:sz w:val="24"/>
          <w:szCs w:val="24"/>
          <w:lang w:eastAsia="ru-RU"/>
        </w:rPr>
        <w:t xml:space="preserve">.1. Договора, которые не были урегулированы Сторонами путем переговоров с соблюдением претензионного порядка, подлежат </w:t>
      </w:r>
      <w:r w:rsidRPr="0049201C">
        <w:rPr>
          <w:rFonts w:ascii="Times New Roman" w:eastAsia="Times New Roman" w:hAnsi="Times New Roman"/>
          <w:sz w:val="24"/>
          <w:szCs w:val="24"/>
          <w:lang w:eastAsia="ru-RU"/>
        </w:rPr>
        <w:lastRenderedPageBreak/>
        <w:t>разрешению в Арбитражном суде Республики Дагестан в соответствии с законодательством Российской Федерации.</w:t>
      </w:r>
    </w:p>
    <w:p w14:paraId="556B352D" w14:textId="77777777" w:rsidR="0010566E" w:rsidRPr="0049201C" w:rsidRDefault="0010566E" w:rsidP="0010566E">
      <w:pPr>
        <w:widowControl w:val="0"/>
        <w:shd w:val="clear" w:color="auto" w:fill="FFFFFF"/>
        <w:tabs>
          <w:tab w:val="left" w:pos="1190"/>
        </w:tabs>
        <w:autoSpaceDE w:val="0"/>
        <w:autoSpaceDN w:val="0"/>
        <w:spacing w:after="0" w:line="240" w:lineRule="auto"/>
        <w:ind w:firstLine="709"/>
        <w:rPr>
          <w:rFonts w:ascii="Times New Roman" w:eastAsia="Times New Roman" w:hAnsi="Times New Roman"/>
          <w:b/>
          <w:color w:val="000000"/>
          <w:sz w:val="24"/>
          <w:szCs w:val="24"/>
          <w:lang w:eastAsia="ru-RU"/>
        </w:rPr>
      </w:pPr>
    </w:p>
    <w:p w14:paraId="0CE3F4FD"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color w:val="000000"/>
          <w:sz w:val="24"/>
          <w:szCs w:val="24"/>
          <w:lang w:eastAsia="ru-RU"/>
        </w:rPr>
      </w:pPr>
      <w:r w:rsidRPr="0049201C">
        <w:rPr>
          <w:rFonts w:ascii="Times New Roman" w:eastAsia="Times New Roman" w:hAnsi="Times New Roman"/>
          <w:b/>
          <w:color w:val="000000"/>
          <w:sz w:val="24"/>
          <w:szCs w:val="24"/>
          <w:lang w:eastAsia="ru-RU"/>
        </w:rPr>
        <w:t>Заключительные положения</w:t>
      </w:r>
    </w:p>
    <w:p w14:paraId="203A4822" w14:textId="77777777" w:rsidR="0010566E" w:rsidRPr="0049201C" w:rsidRDefault="0010566E" w:rsidP="0010566E">
      <w:pPr>
        <w:widowControl w:val="0"/>
        <w:shd w:val="clear" w:color="auto" w:fill="FFFFFF"/>
        <w:tabs>
          <w:tab w:val="num" w:pos="1283"/>
        </w:tabs>
        <w:autoSpaceDE w:val="0"/>
        <w:autoSpaceDN w:val="0"/>
        <w:spacing w:after="0" w:line="240" w:lineRule="auto"/>
        <w:ind w:firstLine="709"/>
        <w:jc w:val="both"/>
        <w:rPr>
          <w:rFonts w:ascii="Times New Roman" w:eastAsia="Times New Roman" w:hAnsi="Times New Roman"/>
          <w:sz w:val="24"/>
          <w:szCs w:val="24"/>
          <w:lang w:eastAsia="ru-RU"/>
        </w:rPr>
      </w:pPr>
    </w:p>
    <w:p w14:paraId="76EDF8FF"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Договор вступает в силу с даты его подписания Сторонами и действует до полного исполнения ими принятых на себя обязательств.</w:t>
      </w:r>
    </w:p>
    <w:p w14:paraId="227634C4"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за исключением из</w:t>
      </w:r>
      <w:r>
        <w:rPr>
          <w:rFonts w:ascii="Times New Roman" w:eastAsia="Times New Roman" w:hAnsi="Times New Roman"/>
          <w:sz w:val="24"/>
          <w:szCs w:val="24"/>
          <w:lang w:eastAsia="ru-RU"/>
        </w:rPr>
        <w:t>менений, предусмотренных п. 10.6.</w:t>
      </w:r>
      <w:r w:rsidRPr="0049201C">
        <w:rPr>
          <w:rFonts w:ascii="Times New Roman" w:eastAsia="Times New Roman" w:hAnsi="Times New Roman"/>
          <w:sz w:val="24"/>
          <w:szCs w:val="24"/>
          <w:lang w:eastAsia="ru-RU"/>
        </w:rPr>
        <w:t xml:space="preserve"> Договора. </w:t>
      </w:r>
    </w:p>
    <w:p w14:paraId="2BD30CDC"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Приложения, изменения и дополнения, оформленные надлежащим образом, являются неотъемлемой частью Договора.</w:t>
      </w:r>
    </w:p>
    <w:p w14:paraId="5AA11C9A"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В случае наличия любых расхождений между основным текстом договора и текстами приложений к нему, приоритет имеет текст договора.</w:t>
      </w:r>
    </w:p>
    <w:p w14:paraId="71D32120"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14:paraId="4BAAB904" w14:textId="77777777" w:rsidR="0010566E"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Стороны обязуются уведомлять друг друга об изменении реквизитов, </w:t>
      </w:r>
      <w:r>
        <w:rPr>
          <w:rFonts w:ascii="Times New Roman" w:eastAsia="Times New Roman" w:hAnsi="Times New Roman"/>
          <w:sz w:val="24"/>
          <w:szCs w:val="24"/>
          <w:lang w:eastAsia="ru-RU"/>
        </w:rPr>
        <w:t>указанных в разделе 12</w:t>
      </w:r>
      <w:r w:rsidRPr="0049201C">
        <w:rPr>
          <w:rFonts w:ascii="Times New Roman" w:eastAsia="Times New Roman" w:hAnsi="Times New Roman"/>
          <w:sz w:val="24"/>
          <w:szCs w:val="24"/>
          <w:lang w:eastAsia="ru-RU"/>
        </w:rPr>
        <w:t xml:space="preserve"> Договора, не позднее 3 (трех) рабочих дней после такого изменения в порядке, установленном </w:t>
      </w:r>
      <w:r>
        <w:rPr>
          <w:rFonts w:ascii="Times New Roman" w:eastAsia="Times New Roman" w:hAnsi="Times New Roman"/>
          <w:sz w:val="24"/>
          <w:szCs w:val="24"/>
          <w:lang w:eastAsia="ru-RU"/>
        </w:rPr>
        <w:t>п. 10</w:t>
      </w:r>
      <w:r w:rsidRPr="0049201C">
        <w:rPr>
          <w:rFonts w:ascii="Times New Roman" w:eastAsia="Times New Roman" w:hAnsi="Times New Roman"/>
          <w:sz w:val="24"/>
          <w:szCs w:val="24"/>
          <w:lang w:eastAsia="ru-RU"/>
        </w:rPr>
        <w:t xml:space="preserve">.7 Договора. </w:t>
      </w:r>
    </w:p>
    <w:p w14:paraId="6F88B9F9" w14:textId="77777777" w:rsidR="000A7FCD" w:rsidRPr="000A7FCD" w:rsidRDefault="000A7FCD"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0A7FCD">
        <w:rPr>
          <w:rFonts w:ascii="Times New Roman" w:eastAsia="Times New Roman" w:hAnsi="Times New Roman"/>
          <w:sz w:val="24"/>
          <w:szCs w:val="24"/>
          <w:lang w:eastAsia="ru-RU"/>
        </w:rPr>
        <w:t>Письма, уведомления и / или сообщения направляются Стороне-получателю по адресу ее места нах</w:t>
      </w:r>
      <w:r>
        <w:rPr>
          <w:rFonts w:ascii="Times New Roman" w:eastAsia="Times New Roman" w:hAnsi="Times New Roman"/>
          <w:sz w:val="24"/>
          <w:szCs w:val="24"/>
          <w:lang w:eastAsia="ru-RU"/>
        </w:rPr>
        <w:t>ождения, указанному в разделе 12</w:t>
      </w:r>
      <w:r w:rsidRPr="000A7FCD">
        <w:rPr>
          <w:rFonts w:ascii="Times New Roman" w:eastAsia="Times New Roman" w:hAnsi="Times New Roman"/>
          <w:sz w:val="24"/>
          <w:szCs w:val="24"/>
          <w:lang w:eastAsia="ru-RU"/>
        </w:rPr>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6B537865" w14:textId="77777777" w:rsidR="000A7FCD" w:rsidRPr="000A7FCD" w:rsidRDefault="000A7FCD"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0A7FCD">
        <w:rPr>
          <w:rFonts w:ascii="Times New Roman" w:eastAsia="Times New Roman" w:hAnsi="Times New Roman"/>
          <w:sz w:val="24"/>
          <w:szCs w:val="24"/>
          <w:lang w:eastAsia="ru-RU"/>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7C3EAD1B" w14:textId="77777777" w:rsidR="000A7FCD" w:rsidRPr="000A7FCD" w:rsidRDefault="000A7FCD"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0A7FCD">
        <w:rPr>
          <w:rFonts w:ascii="Times New Roman" w:eastAsia="Times New Roman" w:hAnsi="Times New Roman"/>
          <w:sz w:val="24"/>
          <w:szCs w:val="24"/>
          <w:lang w:eastAsia="ru-RU"/>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0B83CCBD" w14:textId="77777777" w:rsidR="000A7FCD" w:rsidRPr="000A7FCD" w:rsidRDefault="000A7FCD"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0A7FCD">
        <w:rPr>
          <w:rFonts w:ascii="Times New Roman" w:eastAsia="Times New Roman" w:hAnsi="Times New Roman"/>
          <w:sz w:val="24"/>
          <w:szCs w:val="24"/>
          <w:lang w:eastAsia="ru-RU"/>
        </w:rPr>
        <w:t>Посредством электронной почты (e-</w:t>
      </w:r>
      <w:proofErr w:type="spellStart"/>
      <w:r w:rsidRPr="000A7FCD">
        <w:rPr>
          <w:rFonts w:ascii="Times New Roman" w:eastAsia="Times New Roman" w:hAnsi="Times New Roman"/>
          <w:sz w:val="24"/>
          <w:szCs w:val="24"/>
          <w:lang w:eastAsia="ru-RU"/>
        </w:rPr>
        <w:t>mail</w:t>
      </w:r>
      <w:proofErr w:type="spellEnd"/>
      <w:r w:rsidRPr="000A7FCD">
        <w:rPr>
          <w:rFonts w:ascii="Times New Roman" w:eastAsia="Times New Roman" w:hAnsi="Times New Roman"/>
          <w:sz w:val="24"/>
          <w:szCs w:val="24"/>
          <w:lang w:eastAsia="ru-RU"/>
        </w:rPr>
        <w:t>) – в дату направления электронного сообщения, зафиксированную на почтовом сервере отправителя.</w:t>
      </w:r>
    </w:p>
    <w:p w14:paraId="5A521FBD" w14:textId="77777777" w:rsidR="0010566E"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w:t>
      </w:r>
      <w:r w:rsidRPr="0049201C">
        <w:rPr>
          <w:rFonts w:ascii="Times New Roman" w:eastAsia="Times New Roman" w:hAnsi="Times New Roman"/>
          <w:sz w:val="24"/>
          <w:szCs w:val="24"/>
          <w:lang w:eastAsia="ru-RU"/>
        </w:rPr>
        <w:t xml:space="preserve">ступка прав (требований) в пользу финансово-кредитных учреждений (факторинг), допускается </w:t>
      </w:r>
      <w:r>
        <w:rPr>
          <w:rFonts w:ascii="Times New Roman" w:eastAsia="Times New Roman" w:hAnsi="Times New Roman"/>
          <w:sz w:val="24"/>
          <w:szCs w:val="24"/>
          <w:lang w:eastAsia="ru-RU"/>
        </w:rPr>
        <w:t xml:space="preserve">только </w:t>
      </w:r>
      <w:r w:rsidRPr="0049201C">
        <w:rPr>
          <w:rFonts w:ascii="Times New Roman" w:eastAsia="Times New Roman" w:hAnsi="Times New Roman"/>
          <w:sz w:val="24"/>
          <w:szCs w:val="24"/>
          <w:lang w:eastAsia="ru-RU"/>
        </w:rPr>
        <w:t xml:space="preserve">с предварительного письменного согласия </w:t>
      </w:r>
      <w:r>
        <w:rPr>
          <w:rFonts w:ascii="Times New Roman" w:eastAsia="Times New Roman" w:hAnsi="Times New Roman"/>
          <w:sz w:val="24"/>
          <w:szCs w:val="24"/>
          <w:lang w:eastAsia="ru-RU"/>
        </w:rPr>
        <w:t>Покупателя</w:t>
      </w:r>
      <w:r w:rsidRPr="0049201C">
        <w:rPr>
          <w:rFonts w:ascii="Times New Roman" w:eastAsia="Times New Roman" w:hAnsi="Times New Roman"/>
          <w:sz w:val="24"/>
          <w:szCs w:val="24"/>
          <w:lang w:eastAsia="ru-RU"/>
        </w:rPr>
        <w:t>.</w:t>
      </w:r>
    </w:p>
    <w:p w14:paraId="1B986E87" w14:textId="77777777" w:rsidR="00C33F47" w:rsidRPr="00C33F47" w:rsidRDefault="00C33F47" w:rsidP="00C33F47">
      <w:pPr>
        <w:widowControl w:val="0"/>
        <w:shd w:val="clear" w:color="auto" w:fill="FFFFFF"/>
        <w:autoSpaceDE w:val="0"/>
        <w:autoSpaceDN w:val="0"/>
        <w:spacing w:after="0" w:line="240" w:lineRule="auto"/>
        <w:ind w:left="360"/>
        <w:rPr>
          <w:rFonts w:ascii="Times New Roman" w:eastAsia="Times New Roman" w:hAnsi="Times New Roman"/>
          <w:sz w:val="24"/>
          <w:szCs w:val="24"/>
          <w:lang w:eastAsia="ru-RU"/>
        </w:rPr>
      </w:pPr>
    </w:p>
    <w:p w14:paraId="41D4F4DA" w14:textId="77777777" w:rsidR="00C33F47" w:rsidRDefault="00C33F47" w:rsidP="00C33F47">
      <w:pPr>
        <w:widowControl w:val="0"/>
        <w:numPr>
          <w:ilvl w:val="0"/>
          <w:numId w:val="1"/>
        </w:numPr>
        <w:shd w:val="clear" w:color="auto" w:fill="FFFFFF"/>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color w:val="000000"/>
          <w:sz w:val="24"/>
          <w:szCs w:val="24"/>
          <w:lang w:eastAsia="ru-RU"/>
        </w:rPr>
        <w:t>Антикоррупционная оговорка</w:t>
      </w:r>
    </w:p>
    <w:p w14:paraId="21C237CC" w14:textId="77777777" w:rsidR="00C33F47" w:rsidRDefault="00C33F47" w:rsidP="00C33F47">
      <w:pPr>
        <w:widowControl w:val="0"/>
        <w:shd w:val="clear" w:color="auto" w:fill="FFFFFF"/>
        <w:autoSpaceDE w:val="0"/>
        <w:autoSpaceDN w:val="0"/>
        <w:spacing w:after="0" w:line="240" w:lineRule="auto"/>
        <w:ind w:left="709"/>
        <w:jc w:val="both"/>
        <w:rPr>
          <w:rFonts w:ascii="Times New Roman" w:eastAsia="Times New Roman" w:hAnsi="Times New Roman"/>
          <w:sz w:val="24"/>
          <w:szCs w:val="24"/>
          <w:lang w:eastAsia="ru-RU"/>
        </w:rPr>
      </w:pPr>
    </w:p>
    <w:p w14:paraId="32E35677"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w:t>
      </w:r>
      <w:r w:rsidRPr="001C006C">
        <w:rPr>
          <w:rFonts w:ascii="Times New Roman" w:eastAsia="Times New Roman" w:hAnsi="Times New Roman"/>
          <w:sz w:val="24"/>
          <w:szCs w:val="24"/>
          <w:lang w:eastAsia="ru-RU"/>
        </w:rPr>
        <w:lastRenderedPageBreak/>
        <w:t>соответствующих лиц с целью получения каких-либо неправомерных преимуществ или для достижения иных неправомерных целей.</w:t>
      </w:r>
    </w:p>
    <w:p w14:paraId="5678E666"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772BC8B8"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65C029BC"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180E0AE9"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DC5388D"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21763FF"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 xml:space="preserve">Каналы связи Линия доверия Группы РусГидро: </w:t>
      </w:r>
    </w:p>
    <w:p w14:paraId="16640156"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Электронная почта: ld@rushydro.ru.</w:t>
      </w:r>
    </w:p>
    <w:p w14:paraId="1593EF9A"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675B92A0" w14:textId="77777777" w:rsidR="001C006C" w:rsidRPr="001C006C" w:rsidRDefault="001C006C" w:rsidP="004F76BC">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1C006C">
        <w:rPr>
          <w:rFonts w:ascii="Times New Roman" w:eastAsia="Times New Roman" w:hAnsi="Times New Roman"/>
          <w:sz w:val="24"/>
          <w:szCs w:val="24"/>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3F15005B" w14:textId="77777777" w:rsidR="0010566E" w:rsidRPr="0049201C" w:rsidRDefault="0010566E" w:rsidP="0010566E">
      <w:pPr>
        <w:widowControl w:val="0"/>
        <w:numPr>
          <w:ilvl w:val="1"/>
          <w:numId w:val="1"/>
        </w:numPr>
        <w:shd w:val="clear" w:color="auto" w:fill="FFFFFF"/>
        <w:autoSpaceDE w:val="0"/>
        <w:autoSpaceDN w:val="0"/>
        <w:spacing w:after="0" w:line="240" w:lineRule="auto"/>
        <w:ind w:left="0" w:firstLine="709"/>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Во всем, что не урегулировано Договором, Стороны руководствуются законодательством Российской Федерации. </w:t>
      </w:r>
    </w:p>
    <w:p w14:paraId="23BB830B" w14:textId="77777777" w:rsidR="0010566E" w:rsidRPr="00003A8E" w:rsidRDefault="0010566E" w:rsidP="0010566E">
      <w:pPr>
        <w:widowControl w:val="0"/>
        <w:numPr>
          <w:ilvl w:val="1"/>
          <w:numId w:val="1"/>
        </w:numPr>
        <w:shd w:val="clear" w:color="auto" w:fill="FFFFFF"/>
        <w:tabs>
          <w:tab w:val="clear" w:pos="1142"/>
        </w:tabs>
        <w:autoSpaceDE w:val="0"/>
        <w:autoSpaceDN w:val="0"/>
        <w:spacing w:after="0" w:line="240" w:lineRule="auto"/>
        <w:ind w:left="0" w:firstLine="709"/>
        <w:jc w:val="both"/>
        <w:rPr>
          <w:rFonts w:ascii="Times New Roman" w:eastAsia="Times New Roman" w:hAnsi="Times New Roman"/>
          <w:sz w:val="24"/>
          <w:szCs w:val="24"/>
          <w:lang w:eastAsia="ru-RU"/>
        </w:rPr>
      </w:pPr>
      <w:r w:rsidRPr="00003A8E">
        <w:rPr>
          <w:rFonts w:ascii="Times New Roman" w:eastAsia="Times New Roman" w:hAnsi="Times New Roman"/>
          <w:sz w:val="24"/>
          <w:szCs w:val="24"/>
          <w:lang w:eastAsia="ru-RU"/>
        </w:rPr>
        <w:t>Договор заключается в электронной форме с использование</w:t>
      </w:r>
      <w:r>
        <w:rPr>
          <w:rFonts w:ascii="Times New Roman" w:eastAsia="Times New Roman" w:hAnsi="Times New Roman"/>
          <w:sz w:val="24"/>
          <w:szCs w:val="24"/>
          <w:lang w:eastAsia="ru-RU"/>
        </w:rPr>
        <w:t xml:space="preserve">м </w:t>
      </w:r>
      <w:proofErr w:type="spellStart"/>
      <w:r>
        <w:rPr>
          <w:rFonts w:ascii="Times New Roman" w:eastAsia="Times New Roman" w:hAnsi="Times New Roman"/>
          <w:sz w:val="24"/>
          <w:szCs w:val="24"/>
          <w:lang w:eastAsia="ru-RU"/>
        </w:rPr>
        <w:t>программно</w:t>
      </w:r>
      <w:proofErr w:type="spellEnd"/>
      <w:r>
        <w:rPr>
          <w:rFonts w:ascii="Times New Roman" w:eastAsia="Times New Roman" w:hAnsi="Times New Roman"/>
          <w:sz w:val="24"/>
          <w:szCs w:val="24"/>
          <w:lang w:eastAsia="ru-RU"/>
        </w:rPr>
        <w:t xml:space="preserve"> </w:t>
      </w:r>
      <w:r w:rsidRPr="00003A8E">
        <w:rPr>
          <w:rFonts w:ascii="Times New Roman" w:eastAsia="Times New Roman" w:hAnsi="Times New Roman"/>
          <w:sz w:val="24"/>
          <w:szCs w:val="24"/>
          <w:lang w:eastAsia="ru-RU"/>
        </w:rPr>
        <w:t xml:space="preserve">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6B9F0A9F" w14:textId="77777777" w:rsidR="0010566E" w:rsidRDefault="0010566E" w:rsidP="0010566E">
      <w:pPr>
        <w:widowControl w:val="0"/>
        <w:shd w:val="clear" w:color="auto" w:fill="FFFFFF"/>
        <w:autoSpaceDE w:val="0"/>
        <w:autoSpaceDN w:val="0"/>
        <w:spacing w:after="0" w:line="240" w:lineRule="auto"/>
        <w:ind w:firstLine="709"/>
        <w:jc w:val="both"/>
        <w:rPr>
          <w:rFonts w:ascii="Times New Roman" w:eastAsia="Times New Roman" w:hAnsi="Times New Roman"/>
          <w:sz w:val="24"/>
          <w:szCs w:val="24"/>
          <w:lang w:eastAsia="ru-RU"/>
        </w:rPr>
      </w:pPr>
      <w:r w:rsidRPr="00003A8E">
        <w:rPr>
          <w:rFonts w:ascii="Times New Roman" w:eastAsia="Times New Roman" w:hAnsi="Times New Roman"/>
          <w:sz w:val="24"/>
          <w:szCs w:val="24"/>
          <w:lang w:eastAsia="ru-RU"/>
        </w:rPr>
        <w:t xml:space="preserve">Договор, подписанный с использованием УКЭП, признается электронным документом, равнозначным документу на бумажном носителе, подписанным </w:t>
      </w:r>
      <w:r w:rsidRPr="00003A8E">
        <w:rPr>
          <w:rFonts w:ascii="Times New Roman" w:eastAsia="Times New Roman" w:hAnsi="Times New Roman"/>
          <w:sz w:val="24"/>
          <w:szCs w:val="24"/>
          <w:lang w:eastAsia="ru-RU"/>
        </w:rPr>
        <w:lastRenderedPageBreak/>
        <w:t>собственноручными подписями уполномоченных представителей Сторон</w:t>
      </w:r>
    </w:p>
    <w:p w14:paraId="4F67567E" w14:textId="77777777" w:rsidR="0010566E" w:rsidRDefault="0010566E" w:rsidP="0010566E">
      <w:pPr>
        <w:widowControl w:val="0"/>
        <w:shd w:val="clear" w:color="auto" w:fill="FFFFFF"/>
        <w:autoSpaceDE w:val="0"/>
        <w:autoSpaceDN w:val="0"/>
        <w:spacing w:after="0" w:line="240" w:lineRule="auto"/>
        <w:ind w:left="709"/>
        <w:jc w:val="both"/>
        <w:rPr>
          <w:rFonts w:ascii="Times New Roman" w:eastAsia="Times New Roman" w:hAnsi="Times New Roman"/>
          <w:sz w:val="24"/>
          <w:szCs w:val="24"/>
          <w:lang w:eastAsia="ru-RU"/>
        </w:rPr>
      </w:pPr>
    </w:p>
    <w:p w14:paraId="4A6E0CCB"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color w:val="000000"/>
          <w:sz w:val="24"/>
          <w:szCs w:val="24"/>
          <w:lang w:eastAsia="ru-RU"/>
        </w:rPr>
      </w:pPr>
      <w:r w:rsidRPr="0049201C">
        <w:rPr>
          <w:rFonts w:ascii="Times New Roman" w:eastAsia="Times New Roman" w:hAnsi="Times New Roman"/>
          <w:b/>
          <w:color w:val="000000"/>
          <w:sz w:val="24"/>
          <w:szCs w:val="24"/>
          <w:lang w:eastAsia="ru-RU"/>
        </w:rPr>
        <w:t>Приложения к Договору</w:t>
      </w:r>
    </w:p>
    <w:p w14:paraId="7AEDAC99" w14:textId="77777777" w:rsidR="0010566E" w:rsidRPr="0049201C" w:rsidRDefault="0010566E" w:rsidP="0010566E">
      <w:pPr>
        <w:widowControl w:val="0"/>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4"/>
          <w:szCs w:val="24"/>
          <w:lang w:eastAsia="x-none"/>
        </w:rPr>
      </w:pPr>
      <w:bookmarkStart w:id="4" w:name="sub_1"/>
    </w:p>
    <w:p w14:paraId="0B035628" w14:textId="77777777" w:rsidR="0010566E" w:rsidRDefault="0010566E" w:rsidP="0010566E">
      <w:pPr>
        <w:widowControl w:val="0"/>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4"/>
          <w:szCs w:val="24"/>
          <w:lang w:eastAsia="x-none"/>
        </w:rPr>
      </w:pPr>
      <w:r w:rsidRPr="0049201C">
        <w:rPr>
          <w:rFonts w:ascii="Times New Roman" w:eastAsia="Times New Roman" w:hAnsi="Times New Roman"/>
          <w:bCs/>
          <w:sz w:val="24"/>
          <w:szCs w:val="24"/>
          <w:lang w:val="x-none" w:eastAsia="x-none"/>
        </w:rPr>
        <w:t>Приложение №1 – Спецификация</w:t>
      </w:r>
      <w:r w:rsidR="00F22D26">
        <w:rPr>
          <w:rFonts w:ascii="Times New Roman" w:eastAsia="Times New Roman" w:hAnsi="Times New Roman"/>
          <w:bCs/>
          <w:sz w:val="24"/>
          <w:szCs w:val="24"/>
          <w:lang w:eastAsia="x-none"/>
        </w:rPr>
        <w:t>.</w:t>
      </w:r>
    </w:p>
    <w:bookmarkEnd w:id="4"/>
    <w:p w14:paraId="1A0CF7A7" w14:textId="77777777" w:rsidR="0010566E" w:rsidRDefault="0010566E" w:rsidP="0010566E">
      <w:pPr>
        <w:widowControl w:val="0"/>
        <w:shd w:val="clear" w:color="auto" w:fill="FFFFFF"/>
        <w:autoSpaceDE w:val="0"/>
        <w:autoSpaceDN w:val="0"/>
        <w:spacing w:after="0" w:line="240" w:lineRule="auto"/>
        <w:rPr>
          <w:rFonts w:ascii="Times New Roman" w:eastAsia="Times New Roman" w:hAnsi="Times New Roman"/>
          <w:b/>
          <w:color w:val="000000"/>
          <w:sz w:val="24"/>
          <w:szCs w:val="24"/>
          <w:lang w:eastAsia="ru-RU"/>
        </w:rPr>
      </w:pPr>
    </w:p>
    <w:p w14:paraId="7E858134" w14:textId="77777777" w:rsidR="0010566E" w:rsidRPr="0049201C" w:rsidRDefault="0010566E" w:rsidP="0010566E">
      <w:pPr>
        <w:widowControl w:val="0"/>
        <w:numPr>
          <w:ilvl w:val="0"/>
          <w:numId w:val="1"/>
        </w:numPr>
        <w:shd w:val="clear" w:color="auto" w:fill="FFFFFF"/>
        <w:tabs>
          <w:tab w:val="clear" w:pos="360"/>
          <w:tab w:val="num" w:pos="426"/>
        </w:tabs>
        <w:autoSpaceDE w:val="0"/>
        <w:autoSpaceDN w:val="0"/>
        <w:spacing w:after="0" w:line="240" w:lineRule="auto"/>
        <w:ind w:left="0" w:firstLine="709"/>
        <w:jc w:val="center"/>
        <w:rPr>
          <w:rFonts w:ascii="Times New Roman" w:eastAsia="Times New Roman" w:hAnsi="Times New Roman"/>
          <w:b/>
          <w:color w:val="000000"/>
          <w:sz w:val="24"/>
          <w:szCs w:val="24"/>
          <w:lang w:eastAsia="ru-RU"/>
        </w:rPr>
      </w:pPr>
      <w:r w:rsidRPr="0049201C">
        <w:rPr>
          <w:rFonts w:ascii="Times New Roman" w:eastAsia="Times New Roman" w:hAnsi="Times New Roman"/>
          <w:b/>
          <w:color w:val="000000"/>
          <w:sz w:val="24"/>
          <w:szCs w:val="24"/>
          <w:lang w:eastAsia="ru-RU"/>
        </w:rPr>
        <w:t>Адреса и платежные реквизиты Сторон</w:t>
      </w:r>
    </w:p>
    <w:p w14:paraId="62BAA94A" w14:textId="77777777" w:rsidR="0010566E" w:rsidRPr="0049201C" w:rsidRDefault="0010566E" w:rsidP="0010566E">
      <w:pPr>
        <w:widowControl w:val="0"/>
        <w:autoSpaceDE w:val="0"/>
        <w:autoSpaceDN w:val="0"/>
        <w:spacing w:after="0" w:line="240" w:lineRule="auto"/>
        <w:ind w:firstLine="709"/>
        <w:rPr>
          <w:rFonts w:ascii="Times New Roman" w:eastAsia="Times New Roman" w:hAnsi="Times New Roman"/>
          <w:sz w:val="24"/>
          <w:szCs w:val="24"/>
          <w:lang w:eastAsia="ru-RU"/>
        </w:rPr>
      </w:pPr>
    </w:p>
    <w:tbl>
      <w:tblPr>
        <w:tblW w:w="9640" w:type="dxa"/>
        <w:tblInd w:w="-142" w:type="dxa"/>
        <w:tblLook w:val="01E0" w:firstRow="1" w:lastRow="1" w:firstColumn="1" w:lastColumn="1" w:noHBand="0" w:noVBand="0"/>
      </w:tblPr>
      <w:tblGrid>
        <w:gridCol w:w="4820"/>
        <w:gridCol w:w="4820"/>
      </w:tblGrid>
      <w:tr w:rsidR="0010566E" w:rsidRPr="00BC1AA9" w14:paraId="65F8B134" w14:textId="77777777" w:rsidTr="00E86919">
        <w:tc>
          <w:tcPr>
            <w:tcW w:w="4820" w:type="dxa"/>
            <w:shd w:val="clear" w:color="auto" w:fill="auto"/>
          </w:tcPr>
          <w:p w14:paraId="2DFD7066" w14:textId="77777777" w:rsidR="0010566E" w:rsidRPr="0049201C" w:rsidRDefault="0010566E" w:rsidP="00D66197">
            <w:pPr>
              <w:widowControl w:val="0"/>
              <w:autoSpaceDE w:val="0"/>
              <w:autoSpaceDN w:val="0"/>
              <w:spacing w:after="0" w:line="240" w:lineRule="auto"/>
              <w:ind w:firstLine="709"/>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ПОКУПАТЕЛЬ:</w:t>
            </w:r>
          </w:p>
        </w:tc>
        <w:tc>
          <w:tcPr>
            <w:tcW w:w="4820" w:type="dxa"/>
            <w:shd w:val="clear" w:color="auto" w:fill="auto"/>
          </w:tcPr>
          <w:p w14:paraId="6ECDBDD6" w14:textId="77777777" w:rsidR="0010566E" w:rsidRPr="0049201C" w:rsidRDefault="0010566E" w:rsidP="00D66197">
            <w:pPr>
              <w:widowControl w:val="0"/>
              <w:autoSpaceDE w:val="0"/>
              <w:autoSpaceDN w:val="0"/>
              <w:spacing w:after="0" w:line="240" w:lineRule="auto"/>
              <w:ind w:firstLine="709"/>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ПОСТАВЩИК:</w:t>
            </w:r>
          </w:p>
        </w:tc>
      </w:tr>
      <w:tr w:rsidR="0010566E" w:rsidRPr="00BC1AA9" w14:paraId="55DCB5CC" w14:textId="77777777" w:rsidTr="00E86919">
        <w:tc>
          <w:tcPr>
            <w:tcW w:w="4820" w:type="dxa"/>
            <w:shd w:val="clear" w:color="auto" w:fill="auto"/>
          </w:tcPr>
          <w:p w14:paraId="10B2F87A" w14:textId="77777777" w:rsidR="00E86919" w:rsidRDefault="00E86919" w:rsidP="0010566E">
            <w:pPr>
              <w:widowControl w:val="0"/>
              <w:autoSpaceDE w:val="0"/>
              <w:autoSpaceDN w:val="0"/>
              <w:spacing w:after="0" w:line="240" w:lineRule="auto"/>
              <w:rPr>
                <w:rFonts w:ascii="Times New Roman" w:eastAsia="Times New Roman" w:hAnsi="Times New Roman"/>
                <w:b/>
                <w:sz w:val="24"/>
                <w:szCs w:val="24"/>
                <w:lang w:eastAsia="ru-RU"/>
              </w:rPr>
            </w:pPr>
          </w:p>
          <w:p w14:paraId="3CF318F7" w14:textId="77777777" w:rsidR="0010566E" w:rsidRPr="0049201C" w:rsidRDefault="0010566E" w:rsidP="0010566E">
            <w:pPr>
              <w:widowControl w:val="0"/>
              <w:autoSpaceDE w:val="0"/>
              <w:autoSpaceDN w:val="0"/>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Публичн</w:t>
            </w:r>
            <w:r w:rsidRPr="0049201C">
              <w:rPr>
                <w:rFonts w:ascii="Times New Roman" w:eastAsia="Times New Roman" w:hAnsi="Times New Roman"/>
                <w:b/>
                <w:sz w:val="24"/>
                <w:szCs w:val="24"/>
                <w:lang w:eastAsia="ru-RU"/>
              </w:rPr>
              <w:t>ое акционерное общество</w:t>
            </w:r>
          </w:p>
          <w:p w14:paraId="5511A1DB" w14:textId="77777777" w:rsidR="0010566E" w:rsidRPr="0049201C" w:rsidRDefault="0010566E" w:rsidP="0010566E">
            <w:pPr>
              <w:widowControl w:val="0"/>
              <w:autoSpaceDE w:val="0"/>
              <w:autoSpaceDN w:val="0"/>
              <w:spacing w:after="0" w:line="240" w:lineRule="auto"/>
              <w:rPr>
                <w:rFonts w:ascii="Times New Roman" w:eastAsia="Times New Roman" w:hAnsi="Times New Roman"/>
                <w:b/>
                <w:sz w:val="24"/>
                <w:szCs w:val="24"/>
                <w:lang w:eastAsia="ru-RU"/>
              </w:rPr>
            </w:pPr>
            <w:r w:rsidRPr="0049201C">
              <w:rPr>
                <w:rFonts w:ascii="Times New Roman" w:eastAsia="Times New Roman" w:hAnsi="Times New Roman"/>
                <w:b/>
                <w:sz w:val="24"/>
                <w:szCs w:val="24"/>
                <w:lang w:eastAsia="ru-RU"/>
              </w:rPr>
              <w:t>«Федеральная гидрогенерирующая компания - РусГидро»</w:t>
            </w:r>
            <w:r w:rsidR="00E86919">
              <w:rPr>
                <w:rFonts w:ascii="Times New Roman" w:eastAsia="Times New Roman" w:hAnsi="Times New Roman"/>
                <w:b/>
                <w:sz w:val="24"/>
                <w:szCs w:val="24"/>
                <w:lang w:eastAsia="ru-RU"/>
              </w:rPr>
              <w:t xml:space="preserve"> </w:t>
            </w:r>
            <w:r w:rsidRPr="0049201C">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П</w:t>
            </w:r>
            <w:r w:rsidRPr="0049201C">
              <w:rPr>
                <w:rFonts w:ascii="Times New Roman" w:eastAsia="Times New Roman" w:hAnsi="Times New Roman"/>
                <w:b/>
                <w:sz w:val="24"/>
                <w:szCs w:val="24"/>
                <w:lang w:eastAsia="ru-RU"/>
              </w:rPr>
              <w:t>АО «РусГидро»)</w:t>
            </w:r>
          </w:p>
          <w:p w14:paraId="51304DBF" w14:textId="64341243" w:rsidR="001A069D" w:rsidRPr="001A069D" w:rsidRDefault="001A069D" w:rsidP="001A069D">
            <w:pPr>
              <w:widowControl w:val="0"/>
              <w:autoSpaceDE w:val="0"/>
              <w:autoSpaceDN w:val="0"/>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 xml:space="preserve">Место нахождения: 660049, Красноярский край, г. Красноярск, </w:t>
            </w:r>
            <w:bookmarkStart w:id="5" w:name="_GoBack"/>
            <w:bookmarkEnd w:id="5"/>
            <w:r w:rsidRPr="001A069D">
              <w:rPr>
                <w:rFonts w:ascii="Times New Roman" w:eastAsia="Times New Roman" w:hAnsi="Times New Roman"/>
                <w:sz w:val="24"/>
                <w:szCs w:val="24"/>
                <w:lang w:eastAsia="ru-RU"/>
              </w:rPr>
              <w:t xml:space="preserve">ул. </w:t>
            </w:r>
            <w:proofErr w:type="spellStart"/>
            <w:r w:rsidRPr="001A069D">
              <w:rPr>
                <w:rFonts w:ascii="Times New Roman" w:eastAsia="Times New Roman" w:hAnsi="Times New Roman"/>
                <w:sz w:val="24"/>
                <w:szCs w:val="24"/>
                <w:lang w:eastAsia="ru-RU"/>
              </w:rPr>
              <w:t>Перенсона</w:t>
            </w:r>
            <w:proofErr w:type="spellEnd"/>
            <w:r w:rsidRPr="001A069D">
              <w:rPr>
                <w:rFonts w:ascii="Times New Roman" w:eastAsia="Times New Roman" w:hAnsi="Times New Roman"/>
                <w:sz w:val="24"/>
                <w:szCs w:val="24"/>
                <w:lang w:eastAsia="ru-RU"/>
              </w:rPr>
              <w:t xml:space="preserve">, </w:t>
            </w:r>
            <w:proofErr w:type="spellStart"/>
            <w:r w:rsidRPr="001A069D">
              <w:rPr>
                <w:rFonts w:ascii="Times New Roman" w:eastAsia="Times New Roman" w:hAnsi="Times New Roman"/>
                <w:sz w:val="24"/>
                <w:szCs w:val="24"/>
                <w:lang w:eastAsia="ru-RU"/>
              </w:rPr>
              <w:t>зд</w:t>
            </w:r>
            <w:proofErr w:type="spellEnd"/>
            <w:r w:rsidRPr="001A069D">
              <w:rPr>
                <w:rFonts w:ascii="Times New Roman" w:eastAsia="Times New Roman" w:hAnsi="Times New Roman"/>
                <w:sz w:val="24"/>
                <w:szCs w:val="24"/>
                <w:lang w:eastAsia="ru-RU"/>
              </w:rPr>
              <w:t xml:space="preserve">. 2а,  </w:t>
            </w:r>
            <w:proofErr w:type="spellStart"/>
            <w:r w:rsidRPr="001A069D">
              <w:rPr>
                <w:rFonts w:ascii="Times New Roman" w:eastAsia="Times New Roman" w:hAnsi="Times New Roman"/>
                <w:sz w:val="24"/>
                <w:szCs w:val="24"/>
                <w:lang w:eastAsia="ru-RU"/>
              </w:rPr>
              <w:t>помещ</w:t>
            </w:r>
            <w:proofErr w:type="spellEnd"/>
            <w:r w:rsidRPr="001A069D">
              <w:rPr>
                <w:rFonts w:ascii="Times New Roman" w:eastAsia="Times New Roman" w:hAnsi="Times New Roman"/>
                <w:sz w:val="24"/>
                <w:szCs w:val="24"/>
                <w:lang w:eastAsia="ru-RU"/>
              </w:rPr>
              <w:t>. 1.</w:t>
            </w:r>
          </w:p>
          <w:p w14:paraId="452389FA" w14:textId="77777777" w:rsidR="001A069D" w:rsidRPr="001A069D" w:rsidRDefault="001A069D" w:rsidP="001A069D">
            <w:pPr>
              <w:widowControl w:val="0"/>
              <w:autoSpaceDE w:val="0"/>
              <w:autoSpaceDN w:val="0"/>
              <w:spacing w:after="0" w:line="240" w:lineRule="auto"/>
              <w:rPr>
                <w:rFonts w:ascii="Times New Roman" w:eastAsia="Times New Roman" w:hAnsi="Times New Roman"/>
                <w:b/>
                <w:sz w:val="24"/>
                <w:szCs w:val="24"/>
                <w:lang w:eastAsia="ru-RU"/>
              </w:rPr>
            </w:pPr>
            <w:r w:rsidRPr="001A069D">
              <w:rPr>
                <w:rFonts w:ascii="Times New Roman" w:eastAsia="Times New Roman" w:hAnsi="Times New Roman"/>
                <w:b/>
                <w:sz w:val="24"/>
                <w:szCs w:val="24"/>
                <w:lang w:eastAsia="ru-RU"/>
              </w:rPr>
              <w:t>Филиал ПАО «РусГидро»-«Дагестанский филиал»</w:t>
            </w:r>
          </w:p>
          <w:p w14:paraId="7F7123BE" w14:textId="77777777" w:rsidR="001A069D" w:rsidRPr="001A069D" w:rsidRDefault="001A069D" w:rsidP="001A069D">
            <w:pPr>
              <w:widowControl w:val="0"/>
              <w:autoSpaceDE w:val="0"/>
              <w:autoSpaceDN w:val="0"/>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 xml:space="preserve">Место нахождения и почтовый адрес: </w:t>
            </w:r>
          </w:p>
          <w:p w14:paraId="32752DC1" w14:textId="77777777" w:rsidR="001A069D" w:rsidRPr="001A069D" w:rsidRDefault="001A069D" w:rsidP="001A069D">
            <w:pPr>
              <w:widowControl w:val="0"/>
              <w:autoSpaceDE w:val="0"/>
              <w:autoSpaceDN w:val="0"/>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368300, РД, г. Каспийск, ул. М. Халилова, 5</w:t>
            </w:r>
          </w:p>
          <w:p w14:paraId="54691729" w14:textId="77777777" w:rsidR="001A069D" w:rsidRPr="001A069D" w:rsidRDefault="001A069D" w:rsidP="001A069D">
            <w:pPr>
              <w:widowControl w:val="0"/>
              <w:autoSpaceDE w:val="0"/>
              <w:autoSpaceDN w:val="0"/>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ИНН 2460066195 КПП 055443001</w:t>
            </w:r>
          </w:p>
          <w:p w14:paraId="5EAA55C3" w14:textId="77777777" w:rsidR="001A069D" w:rsidRPr="001A069D" w:rsidRDefault="001A069D" w:rsidP="001A069D">
            <w:pPr>
              <w:widowControl w:val="0"/>
              <w:autoSpaceDE w:val="0"/>
              <w:autoSpaceDN w:val="0"/>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р/с № 40702810100000037903</w:t>
            </w:r>
          </w:p>
          <w:p w14:paraId="47A8F9D3" w14:textId="77777777" w:rsidR="001A069D" w:rsidRPr="001A069D" w:rsidRDefault="001A069D" w:rsidP="001A069D">
            <w:pPr>
              <w:widowControl w:val="0"/>
              <w:autoSpaceDE w:val="0"/>
              <w:autoSpaceDN w:val="0"/>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в БАНКЕ ГПБ (АО)</w:t>
            </w:r>
          </w:p>
          <w:p w14:paraId="3884E147" w14:textId="77777777" w:rsidR="001A069D" w:rsidRPr="001A069D" w:rsidRDefault="001A069D" w:rsidP="001A069D">
            <w:pPr>
              <w:widowControl w:val="0"/>
              <w:autoSpaceDE w:val="0"/>
              <w:autoSpaceDN w:val="0"/>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к/с № 30101810200000000823</w:t>
            </w:r>
          </w:p>
          <w:p w14:paraId="44B8E24D" w14:textId="5CC34186" w:rsidR="0010566E" w:rsidRPr="0049201C" w:rsidRDefault="001A069D" w:rsidP="001A069D">
            <w:pPr>
              <w:spacing w:after="0" w:line="240" w:lineRule="auto"/>
              <w:rPr>
                <w:rFonts w:ascii="Times New Roman" w:eastAsia="Times New Roman" w:hAnsi="Times New Roman"/>
                <w:sz w:val="24"/>
                <w:szCs w:val="24"/>
                <w:lang w:eastAsia="ru-RU"/>
              </w:rPr>
            </w:pPr>
            <w:r w:rsidRPr="001A069D">
              <w:rPr>
                <w:rFonts w:ascii="Times New Roman" w:eastAsia="Times New Roman" w:hAnsi="Times New Roman"/>
                <w:sz w:val="24"/>
                <w:szCs w:val="24"/>
                <w:lang w:eastAsia="ru-RU"/>
              </w:rPr>
              <w:t>БИК: 044525823</w:t>
            </w:r>
          </w:p>
        </w:tc>
        <w:tc>
          <w:tcPr>
            <w:tcW w:w="4820" w:type="dxa"/>
            <w:shd w:val="clear" w:color="auto" w:fill="auto"/>
          </w:tcPr>
          <w:p w14:paraId="03CE81A3" w14:textId="77777777" w:rsidR="00E86919" w:rsidRDefault="00E86919" w:rsidP="00E86919">
            <w:pPr>
              <w:spacing w:after="0" w:line="240" w:lineRule="auto"/>
              <w:ind w:left="177"/>
              <w:rPr>
                <w:rFonts w:ascii="Times New Roman" w:eastAsia="Times New Roman" w:hAnsi="Times New Roman"/>
                <w:b/>
                <w:sz w:val="24"/>
                <w:szCs w:val="24"/>
                <w:lang w:eastAsia="ru-RU"/>
              </w:rPr>
            </w:pPr>
          </w:p>
          <w:p w14:paraId="244FFFA4" w14:textId="037739C0" w:rsidR="00880C05" w:rsidRPr="00DC0951" w:rsidRDefault="00FD617B" w:rsidP="00E86919">
            <w:pPr>
              <w:spacing w:after="0" w:line="240" w:lineRule="auto"/>
              <w:ind w:left="177"/>
              <w:rPr>
                <w:rFonts w:ascii="Times New Roman" w:eastAsia="Times New Roman" w:hAnsi="Times New Roman"/>
                <w:b/>
                <w:sz w:val="24"/>
                <w:szCs w:val="24"/>
                <w:lang w:eastAsia="ru-RU"/>
              </w:rPr>
            </w:pPr>
            <w:r w:rsidRPr="00FD617B">
              <w:rPr>
                <w:rFonts w:ascii="Times New Roman" w:eastAsia="Times New Roman" w:hAnsi="Times New Roman"/>
                <w:b/>
                <w:sz w:val="24"/>
                <w:szCs w:val="24"/>
                <w:lang w:eastAsia="ru-RU"/>
              </w:rPr>
              <w:t>Общество с ограниченной ответственностью «</w:t>
            </w:r>
            <w:proofErr w:type="spellStart"/>
            <w:r w:rsidR="00D808B2" w:rsidRPr="00D808B2">
              <w:rPr>
                <w:rFonts w:ascii="Times New Roman" w:eastAsia="Times New Roman" w:hAnsi="Times New Roman"/>
                <w:b/>
                <w:sz w:val="24"/>
                <w:szCs w:val="24"/>
                <w:lang w:eastAsia="ru-RU"/>
              </w:rPr>
              <w:t>ххх</w:t>
            </w:r>
            <w:proofErr w:type="spellEnd"/>
            <w:r w:rsidRPr="00FD617B">
              <w:rPr>
                <w:rFonts w:ascii="Times New Roman" w:eastAsia="Times New Roman" w:hAnsi="Times New Roman"/>
                <w:b/>
                <w:sz w:val="24"/>
                <w:szCs w:val="24"/>
                <w:lang w:eastAsia="ru-RU"/>
              </w:rPr>
              <w:t>»</w:t>
            </w:r>
          </w:p>
          <w:p w14:paraId="3EEBD3F4" w14:textId="77777777" w:rsidR="00D808B2" w:rsidRDefault="00880C05" w:rsidP="00E86919">
            <w:pPr>
              <w:spacing w:after="0" w:line="240" w:lineRule="auto"/>
              <w:ind w:left="177"/>
              <w:rPr>
                <w:rFonts w:ascii="Times New Roman" w:eastAsia="Times New Roman" w:hAnsi="Times New Roman"/>
                <w:sz w:val="24"/>
                <w:szCs w:val="24"/>
                <w:lang w:eastAsia="ru-RU"/>
              </w:rPr>
            </w:pPr>
            <w:r w:rsidRPr="004F7B6F">
              <w:rPr>
                <w:rFonts w:ascii="Times New Roman" w:eastAsia="Times New Roman" w:hAnsi="Times New Roman"/>
                <w:sz w:val="24"/>
                <w:szCs w:val="24"/>
                <w:lang w:eastAsia="ru-RU"/>
              </w:rPr>
              <w:t>Юридический адрес:</w:t>
            </w:r>
            <w:r>
              <w:t xml:space="preserve"> </w:t>
            </w:r>
            <w:r w:rsidR="00D808B2">
              <w:rPr>
                <w:rFonts w:ascii="Times New Roman" w:eastAsia="Times New Roman" w:hAnsi="Times New Roman"/>
                <w:sz w:val="24"/>
                <w:szCs w:val="24"/>
                <w:lang w:eastAsia="ru-RU"/>
              </w:rPr>
              <w:t xml:space="preserve">Россия, </w:t>
            </w:r>
            <w:r w:rsidR="00FD617B" w:rsidRPr="00FD617B">
              <w:rPr>
                <w:rFonts w:ascii="Times New Roman" w:eastAsia="Times New Roman" w:hAnsi="Times New Roman"/>
                <w:sz w:val="24"/>
                <w:szCs w:val="24"/>
                <w:lang w:eastAsia="ru-RU"/>
              </w:rPr>
              <w:t xml:space="preserve"> </w:t>
            </w:r>
          </w:p>
          <w:p w14:paraId="44929D54" w14:textId="79E40BF9" w:rsidR="00880C05" w:rsidRPr="00910E6F" w:rsidRDefault="00FD617B" w:rsidP="00E86919">
            <w:pPr>
              <w:spacing w:after="0" w:line="240" w:lineRule="auto"/>
              <w:ind w:left="177"/>
              <w:rPr>
                <w:rFonts w:ascii="Times New Roman" w:eastAsia="Times New Roman" w:hAnsi="Times New Roman"/>
                <w:sz w:val="24"/>
                <w:szCs w:val="24"/>
                <w:lang w:eastAsia="ru-RU"/>
              </w:rPr>
            </w:pPr>
            <w:r w:rsidRPr="00FD617B">
              <w:rPr>
                <w:rFonts w:ascii="Times New Roman" w:eastAsia="Times New Roman" w:hAnsi="Times New Roman"/>
                <w:sz w:val="24"/>
                <w:szCs w:val="24"/>
                <w:lang w:eastAsia="ru-RU"/>
              </w:rPr>
              <w:t xml:space="preserve"> </w:t>
            </w:r>
            <w:r w:rsidR="00C57DB6">
              <w:rPr>
                <w:rFonts w:ascii="Times New Roman" w:eastAsia="Times New Roman" w:hAnsi="Times New Roman"/>
                <w:sz w:val="24"/>
                <w:szCs w:val="24"/>
                <w:lang w:eastAsia="ru-RU"/>
              </w:rPr>
              <w:t xml:space="preserve"> </w:t>
            </w:r>
          </w:p>
          <w:p w14:paraId="47AA82CC" w14:textId="166295F0" w:rsidR="00880C05" w:rsidRPr="00C57DB6" w:rsidRDefault="00880C05" w:rsidP="00E86919">
            <w:pPr>
              <w:spacing w:after="0" w:line="240" w:lineRule="auto"/>
              <w:ind w:left="177"/>
              <w:rPr>
                <w:rFonts w:ascii="Times New Roman" w:eastAsia="Times New Roman" w:hAnsi="Times New Roman"/>
                <w:sz w:val="24"/>
                <w:szCs w:val="24"/>
                <w:lang w:eastAsia="ru-RU"/>
              </w:rPr>
            </w:pPr>
            <w:r w:rsidRPr="004F7B6F">
              <w:rPr>
                <w:rFonts w:ascii="Times New Roman" w:eastAsia="Times New Roman" w:hAnsi="Times New Roman"/>
                <w:sz w:val="24"/>
                <w:szCs w:val="24"/>
                <w:lang w:eastAsia="ru-RU"/>
              </w:rPr>
              <w:t xml:space="preserve">ИНН </w:t>
            </w:r>
          </w:p>
          <w:p w14:paraId="7368996F" w14:textId="0FD9AD59" w:rsidR="00880C05" w:rsidRPr="004F7B6F" w:rsidRDefault="00880C05" w:rsidP="00E86919">
            <w:pPr>
              <w:spacing w:after="0" w:line="240" w:lineRule="auto"/>
              <w:ind w:left="177"/>
              <w:rPr>
                <w:rFonts w:ascii="Times New Roman" w:eastAsia="Times New Roman" w:hAnsi="Times New Roman"/>
                <w:sz w:val="24"/>
                <w:szCs w:val="24"/>
                <w:lang w:eastAsia="ru-RU"/>
              </w:rPr>
            </w:pPr>
            <w:r w:rsidRPr="004F7B6F">
              <w:rPr>
                <w:rFonts w:ascii="Times New Roman" w:eastAsia="Times New Roman" w:hAnsi="Times New Roman"/>
                <w:sz w:val="24"/>
                <w:szCs w:val="24"/>
                <w:lang w:eastAsia="ru-RU"/>
              </w:rPr>
              <w:t xml:space="preserve">КПП </w:t>
            </w:r>
          </w:p>
          <w:p w14:paraId="0ED3228D" w14:textId="366CFA23" w:rsidR="00FD617B" w:rsidRPr="00FD617B" w:rsidRDefault="00880C05" w:rsidP="00E86919">
            <w:pPr>
              <w:spacing w:after="0" w:line="240" w:lineRule="auto"/>
              <w:ind w:left="177"/>
              <w:rPr>
                <w:rFonts w:ascii="Times New Roman" w:hAnsi="Times New Roman"/>
                <w:color w:val="333333"/>
                <w:shd w:val="clear" w:color="auto" w:fill="FFFFFF"/>
              </w:rPr>
            </w:pPr>
            <w:r w:rsidRPr="004F7B6F">
              <w:rPr>
                <w:rFonts w:ascii="Times New Roman" w:eastAsia="Times New Roman" w:hAnsi="Times New Roman"/>
                <w:sz w:val="24"/>
                <w:szCs w:val="24"/>
                <w:lang w:eastAsia="ru-RU"/>
              </w:rPr>
              <w:t xml:space="preserve">р/с </w:t>
            </w:r>
          </w:p>
          <w:p w14:paraId="54E12C00" w14:textId="309B03B2" w:rsidR="00D808B2" w:rsidRPr="00590BFF" w:rsidRDefault="00FD617B" w:rsidP="00D808B2">
            <w:pPr>
              <w:spacing w:after="0" w:line="240" w:lineRule="auto"/>
              <w:ind w:left="177"/>
              <w:rPr>
                <w:rFonts w:ascii="Times New Roman" w:eastAsia="Times New Roman" w:hAnsi="Times New Roman"/>
                <w:sz w:val="24"/>
                <w:szCs w:val="24"/>
                <w:lang w:eastAsia="ru-RU"/>
              </w:rPr>
            </w:pPr>
            <w:r w:rsidRPr="00C57DB6">
              <w:rPr>
                <w:rFonts w:ascii="Times New Roman" w:hAnsi="Times New Roman"/>
                <w:color w:val="333333"/>
                <w:shd w:val="clear" w:color="auto" w:fill="FFFFFF"/>
              </w:rPr>
              <w:t xml:space="preserve">Банк: </w:t>
            </w:r>
          </w:p>
          <w:p w14:paraId="0EC27A5B" w14:textId="6F72F78D" w:rsidR="0010566E" w:rsidRPr="00590BFF" w:rsidRDefault="0010566E" w:rsidP="00E86919">
            <w:pPr>
              <w:spacing w:after="0" w:line="240" w:lineRule="auto"/>
              <w:ind w:left="177"/>
              <w:rPr>
                <w:rFonts w:ascii="Times New Roman" w:eastAsia="Times New Roman" w:hAnsi="Times New Roman"/>
                <w:sz w:val="24"/>
                <w:szCs w:val="24"/>
                <w:lang w:eastAsia="ru-RU"/>
              </w:rPr>
            </w:pPr>
          </w:p>
        </w:tc>
      </w:tr>
      <w:tr w:rsidR="00FC658D" w:rsidRPr="00BC1AA9" w14:paraId="3D4C3077" w14:textId="77777777" w:rsidTr="00E86919">
        <w:trPr>
          <w:trHeight w:val="95"/>
        </w:trPr>
        <w:tc>
          <w:tcPr>
            <w:tcW w:w="4820" w:type="dxa"/>
            <w:shd w:val="clear" w:color="auto" w:fill="auto"/>
          </w:tcPr>
          <w:p w14:paraId="0F372A8E" w14:textId="77777777" w:rsidR="00FC658D" w:rsidRDefault="00FC658D" w:rsidP="00FC658D">
            <w:pPr>
              <w:widowControl w:val="0"/>
              <w:autoSpaceDE w:val="0"/>
              <w:autoSpaceDN w:val="0"/>
              <w:spacing w:after="0" w:line="240" w:lineRule="auto"/>
              <w:ind w:firstLine="709"/>
              <w:rPr>
                <w:rFonts w:ascii="Times New Roman" w:eastAsia="Times New Roman" w:hAnsi="Times New Roman"/>
                <w:sz w:val="24"/>
                <w:szCs w:val="24"/>
                <w:lang w:eastAsia="ru-RU"/>
              </w:rPr>
            </w:pPr>
          </w:p>
          <w:p w14:paraId="52683C16" w14:textId="77777777" w:rsidR="00FC658D" w:rsidRPr="0049201C" w:rsidRDefault="00FC658D" w:rsidP="00FC658D">
            <w:pPr>
              <w:widowControl w:val="0"/>
              <w:autoSpaceDE w:val="0"/>
              <w:autoSpaceDN w:val="0"/>
              <w:spacing w:after="0" w:line="240" w:lineRule="auto"/>
              <w:jc w:val="both"/>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Директор филиала </w:t>
            </w:r>
            <w:r>
              <w:rPr>
                <w:rFonts w:ascii="Times New Roman" w:eastAsia="Times New Roman" w:hAnsi="Times New Roman"/>
                <w:sz w:val="24"/>
                <w:szCs w:val="24"/>
                <w:lang w:eastAsia="ru-RU"/>
              </w:rPr>
              <w:t>П</w:t>
            </w:r>
            <w:r w:rsidRPr="0049201C">
              <w:rPr>
                <w:rFonts w:ascii="Times New Roman" w:eastAsia="Times New Roman" w:hAnsi="Times New Roman"/>
                <w:sz w:val="24"/>
                <w:szCs w:val="24"/>
                <w:lang w:eastAsia="ru-RU"/>
              </w:rPr>
              <w:t xml:space="preserve">АО «РусГидро» - </w:t>
            </w:r>
          </w:p>
          <w:p w14:paraId="03D6022B" w14:textId="77777777" w:rsidR="00FC658D" w:rsidRPr="0049201C" w:rsidRDefault="00FC658D" w:rsidP="00FC658D">
            <w:pPr>
              <w:widowControl w:val="0"/>
              <w:autoSpaceDE w:val="0"/>
              <w:autoSpaceDN w:val="0"/>
              <w:spacing w:after="0" w:line="240" w:lineRule="auto"/>
              <w:jc w:val="both"/>
              <w:rPr>
                <w:rFonts w:ascii="Times New Roman" w:eastAsia="Times New Roman" w:hAnsi="Times New Roman"/>
                <w:sz w:val="24"/>
                <w:szCs w:val="20"/>
                <w:lang w:eastAsia="ru-RU"/>
              </w:rPr>
            </w:pPr>
            <w:r w:rsidRPr="0049201C">
              <w:rPr>
                <w:rFonts w:ascii="Times New Roman" w:eastAsia="Times New Roman" w:hAnsi="Times New Roman"/>
                <w:sz w:val="24"/>
                <w:szCs w:val="20"/>
                <w:lang w:eastAsia="ru-RU"/>
              </w:rPr>
              <w:t>«Дагестанский филиал»</w:t>
            </w:r>
          </w:p>
          <w:p w14:paraId="441DEDDC" w14:textId="77777777" w:rsidR="00FC658D" w:rsidRDefault="00FC658D" w:rsidP="00FC658D">
            <w:pPr>
              <w:widowControl w:val="0"/>
              <w:autoSpaceDE w:val="0"/>
              <w:autoSpaceDN w:val="0"/>
              <w:spacing w:after="0" w:line="240" w:lineRule="auto"/>
              <w:jc w:val="both"/>
              <w:rPr>
                <w:rFonts w:ascii="Times New Roman" w:eastAsia="Times New Roman" w:hAnsi="Times New Roman"/>
                <w:lang w:eastAsia="ru-RU"/>
              </w:rPr>
            </w:pPr>
          </w:p>
          <w:p w14:paraId="4B3ADA47" w14:textId="77777777" w:rsidR="00FC658D" w:rsidRPr="0049201C" w:rsidRDefault="00FC658D" w:rsidP="00FC658D">
            <w:pPr>
              <w:widowControl w:val="0"/>
              <w:autoSpaceDE w:val="0"/>
              <w:autoSpaceDN w:val="0"/>
              <w:spacing w:after="0" w:line="240" w:lineRule="auto"/>
              <w:jc w:val="both"/>
              <w:rPr>
                <w:rFonts w:ascii="Times New Roman" w:eastAsia="Times New Roman" w:hAnsi="Times New Roman"/>
                <w:lang w:eastAsia="ru-RU"/>
              </w:rPr>
            </w:pPr>
          </w:p>
          <w:p w14:paraId="2BD4A8F7" w14:textId="77777777" w:rsidR="00FC658D" w:rsidRDefault="00FC658D" w:rsidP="00FC658D">
            <w:pPr>
              <w:widowControl w:val="0"/>
              <w:autoSpaceDE w:val="0"/>
              <w:autoSpaceDN w:val="0"/>
              <w:spacing w:after="0" w:line="240" w:lineRule="auto"/>
              <w:jc w:val="both"/>
              <w:rPr>
                <w:rFonts w:ascii="Times New Roman" w:eastAsia="Times New Roman" w:hAnsi="Times New Roman"/>
                <w:lang w:eastAsia="ru-RU"/>
              </w:rPr>
            </w:pPr>
            <w:r w:rsidRPr="0049201C">
              <w:rPr>
                <w:rFonts w:ascii="Times New Roman" w:eastAsia="Times New Roman" w:hAnsi="Times New Roman"/>
                <w:lang w:eastAsia="ru-RU"/>
              </w:rPr>
              <w:t xml:space="preserve">_____________________ / </w:t>
            </w:r>
            <w:r w:rsidRPr="0049201C">
              <w:rPr>
                <w:rFonts w:ascii="Times New Roman" w:eastAsia="Times New Roman" w:hAnsi="Times New Roman"/>
                <w:sz w:val="24"/>
                <w:szCs w:val="24"/>
                <w:lang w:eastAsia="ru-RU"/>
              </w:rPr>
              <w:t>Т.Г. Гамзатов</w:t>
            </w:r>
            <w:r w:rsidR="001C006C">
              <w:rPr>
                <w:rFonts w:ascii="Times New Roman" w:eastAsia="Times New Roman" w:hAnsi="Times New Roman"/>
                <w:lang w:eastAsia="ru-RU"/>
              </w:rPr>
              <w:t xml:space="preserve"> </w:t>
            </w:r>
          </w:p>
          <w:p w14:paraId="1862D709" w14:textId="77777777" w:rsidR="00FC658D" w:rsidRPr="00D354DB" w:rsidRDefault="00FC658D" w:rsidP="00FC658D">
            <w:pPr>
              <w:widowControl w:val="0"/>
              <w:autoSpaceDE w:val="0"/>
              <w:autoSpaceDN w:val="0"/>
              <w:spacing w:after="0" w:line="240" w:lineRule="auto"/>
              <w:jc w:val="both"/>
              <w:rPr>
                <w:rFonts w:ascii="Times New Roman" w:eastAsia="Times New Roman" w:hAnsi="Times New Roman"/>
                <w:sz w:val="24"/>
                <w:szCs w:val="24"/>
                <w:lang w:eastAsia="ru-RU"/>
              </w:rPr>
            </w:pPr>
          </w:p>
        </w:tc>
        <w:tc>
          <w:tcPr>
            <w:tcW w:w="4820" w:type="dxa"/>
            <w:shd w:val="clear" w:color="auto" w:fill="auto"/>
          </w:tcPr>
          <w:p w14:paraId="22E03CCD" w14:textId="77777777" w:rsidR="00FC658D" w:rsidRDefault="00FC658D" w:rsidP="00FC658D">
            <w:pPr>
              <w:pStyle w:val="aa"/>
              <w:spacing w:after="0" w:line="240" w:lineRule="auto"/>
              <w:rPr>
                <w:rFonts w:ascii="Times New Roman" w:hAnsi="Times New Roman"/>
                <w:szCs w:val="22"/>
                <w:lang w:val="ru-RU"/>
              </w:rPr>
            </w:pPr>
          </w:p>
          <w:p w14:paraId="0F8957B9" w14:textId="77777777" w:rsidR="00880C05" w:rsidRPr="00E62EE8" w:rsidRDefault="00910E6F" w:rsidP="00880C05">
            <w:pPr>
              <w:pStyle w:val="ab"/>
              <w:spacing w:after="0" w:line="240" w:lineRule="auto"/>
              <w:rPr>
                <w:rFonts w:ascii="Times New Roman" w:hAnsi="Times New Roman"/>
                <w:sz w:val="24"/>
                <w:szCs w:val="24"/>
                <w:lang w:val="ru-RU"/>
              </w:rPr>
            </w:pPr>
            <w:r w:rsidRPr="00C57DB6">
              <w:rPr>
                <w:rFonts w:ascii="Times New Roman" w:hAnsi="Times New Roman"/>
                <w:sz w:val="24"/>
                <w:szCs w:val="24"/>
                <w:lang w:val="ru-RU"/>
              </w:rPr>
              <w:t>Д</w:t>
            </w:r>
            <w:r w:rsidR="00880C05" w:rsidRPr="00E62EE8">
              <w:rPr>
                <w:rFonts w:ascii="Times New Roman" w:hAnsi="Times New Roman"/>
                <w:sz w:val="24"/>
                <w:szCs w:val="24"/>
                <w:lang w:val="ru-RU"/>
              </w:rPr>
              <w:t>иректор</w:t>
            </w:r>
          </w:p>
          <w:p w14:paraId="22F7001E" w14:textId="1D81BAAC" w:rsidR="00880C05" w:rsidRPr="00E62EE8" w:rsidRDefault="00880C05" w:rsidP="00880C05">
            <w:pPr>
              <w:pStyle w:val="ab"/>
              <w:spacing w:after="0" w:line="240" w:lineRule="auto"/>
              <w:rPr>
                <w:rFonts w:ascii="Times New Roman" w:hAnsi="Times New Roman"/>
                <w:sz w:val="24"/>
                <w:szCs w:val="24"/>
                <w:lang w:val="ru-RU"/>
              </w:rPr>
            </w:pPr>
            <w:r w:rsidRPr="00E62EE8">
              <w:rPr>
                <w:rFonts w:ascii="Times New Roman" w:hAnsi="Times New Roman"/>
                <w:sz w:val="24"/>
                <w:szCs w:val="24"/>
                <w:lang w:val="ru-RU"/>
              </w:rPr>
              <w:t>ООО «</w:t>
            </w:r>
            <w:proofErr w:type="spellStart"/>
            <w:r w:rsidR="00D808B2">
              <w:rPr>
                <w:rFonts w:ascii="Times New Roman" w:hAnsi="Times New Roman"/>
                <w:sz w:val="24"/>
                <w:szCs w:val="24"/>
                <w:lang w:val="ru-RU"/>
              </w:rPr>
              <w:t>ххх</w:t>
            </w:r>
            <w:proofErr w:type="spellEnd"/>
            <w:r w:rsidRPr="00E62EE8">
              <w:rPr>
                <w:rFonts w:ascii="Times New Roman" w:hAnsi="Times New Roman"/>
                <w:sz w:val="24"/>
                <w:szCs w:val="24"/>
                <w:lang w:val="ru-RU"/>
              </w:rPr>
              <w:t>»</w:t>
            </w:r>
          </w:p>
          <w:p w14:paraId="78CC434E" w14:textId="77777777" w:rsidR="00880C05" w:rsidRDefault="00880C05" w:rsidP="00880C05">
            <w:pPr>
              <w:pStyle w:val="ab"/>
              <w:spacing w:after="0" w:line="240" w:lineRule="auto"/>
              <w:rPr>
                <w:rFonts w:ascii="Times New Roman" w:hAnsi="Times New Roman"/>
                <w:sz w:val="24"/>
                <w:szCs w:val="24"/>
                <w:lang w:val="ru-RU"/>
              </w:rPr>
            </w:pPr>
          </w:p>
          <w:p w14:paraId="4F3F0152" w14:textId="77777777" w:rsidR="001C006C" w:rsidRPr="00E62EE8" w:rsidRDefault="001C006C" w:rsidP="00880C05">
            <w:pPr>
              <w:pStyle w:val="ab"/>
              <w:spacing w:after="0" w:line="240" w:lineRule="auto"/>
              <w:rPr>
                <w:rFonts w:ascii="Times New Roman" w:hAnsi="Times New Roman"/>
                <w:sz w:val="24"/>
                <w:szCs w:val="24"/>
                <w:lang w:val="ru-RU"/>
              </w:rPr>
            </w:pPr>
          </w:p>
          <w:p w14:paraId="3F22758A" w14:textId="3E34F4AB" w:rsidR="00880C05" w:rsidRPr="00D808B2" w:rsidRDefault="001C006C" w:rsidP="001C006C">
            <w:pPr>
              <w:pStyle w:val="ab"/>
              <w:spacing w:after="0" w:line="240" w:lineRule="auto"/>
              <w:rPr>
                <w:rFonts w:ascii="Times New Roman" w:hAnsi="Times New Roman"/>
                <w:sz w:val="24"/>
                <w:szCs w:val="24"/>
              </w:rPr>
            </w:pPr>
            <w:r w:rsidRPr="00836462">
              <w:rPr>
                <w:rFonts w:ascii="Times New Roman" w:hAnsi="Times New Roman"/>
                <w:sz w:val="24"/>
                <w:szCs w:val="24"/>
                <w:lang w:val="ru-RU"/>
              </w:rPr>
              <w:t>_____</w:t>
            </w:r>
            <w:r w:rsidR="00880C05" w:rsidRPr="00E62EE8">
              <w:rPr>
                <w:rFonts w:ascii="Times New Roman" w:hAnsi="Times New Roman"/>
                <w:sz w:val="24"/>
                <w:szCs w:val="24"/>
                <w:lang w:val="ru-RU"/>
              </w:rPr>
              <w:t>_______________ /</w:t>
            </w:r>
            <w:proofErr w:type="spellStart"/>
            <w:r w:rsidR="00D808B2">
              <w:rPr>
                <w:rFonts w:ascii="Times New Roman" w:hAnsi="Times New Roman"/>
                <w:sz w:val="24"/>
                <w:szCs w:val="24"/>
              </w:rPr>
              <w:t>ххх</w:t>
            </w:r>
            <w:proofErr w:type="spellEnd"/>
          </w:p>
          <w:p w14:paraId="2804054D" w14:textId="77777777" w:rsidR="00FC658D" w:rsidRPr="00D354DB" w:rsidRDefault="00FC658D" w:rsidP="00FC658D">
            <w:pPr>
              <w:spacing w:after="0" w:line="240" w:lineRule="auto"/>
              <w:jc w:val="both"/>
              <w:rPr>
                <w:rFonts w:ascii="Times New Roman" w:eastAsia="Times New Roman" w:hAnsi="Times New Roman"/>
                <w:snapToGrid w:val="0"/>
                <w:sz w:val="16"/>
                <w:szCs w:val="16"/>
                <w:lang w:eastAsia="ru-RU"/>
              </w:rPr>
            </w:pPr>
          </w:p>
        </w:tc>
      </w:tr>
    </w:tbl>
    <w:p w14:paraId="2EEC28BD" w14:textId="77777777" w:rsidR="0010566E" w:rsidRPr="0049201C" w:rsidRDefault="0010566E" w:rsidP="0010566E">
      <w:pPr>
        <w:widowControl w:val="0"/>
        <w:autoSpaceDE w:val="0"/>
        <w:autoSpaceDN w:val="0"/>
        <w:spacing w:after="0" w:line="240" w:lineRule="auto"/>
        <w:rPr>
          <w:rFonts w:ascii="Times New Roman" w:eastAsia="Times New Roman" w:hAnsi="Times New Roman"/>
          <w:highlight w:val="yellow"/>
          <w:lang w:eastAsia="ru-RU"/>
        </w:rPr>
        <w:sectPr w:rsidR="0010566E" w:rsidRPr="0049201C" w:rsidSect="00C33F47">
          <w:footerReference w:type="default" r:id="rId8"/>
          <w:headerReference w:type="first" r:id="rId9"/>
          <w:pgSz w:w="11901" w:h="16840" w:code="9"/>
          <w:pgMar w:top="957" w:right="851" w:bottom="2977" w:left="1701" w:header="426" w:footer="709" w:gutter="0"/>
          <w:cols w:space="708"/>
          <w:docGrid w:linePitch="360"/>
        </w:sectPr>
      </w:pPr>
    </w:p>
    <w:p w14:paraId="34E39687" w14:textId="77777777" w:rsidR="0010566E" w:rsidRPr="0049201C" w:rsidRDefault="0010566E" w:rsidP="0010566E">
      <w:pPr>
        <w:widowControl w:val="0"/>
        <w:autoSpaceDE w:val="0"/>
        <w:autoSpaceDN w:val="0"/>
        <w:spacing w:after="0" w:line="240" w:lineRule="auto"/>
        <w:ind w:right="-284"/>
        <w:jc w:val="right"/>
        <w:rPr>
          <w:rFonts w:ascii="Times New Roman" w:eastAsia="Times New Roman" w:hAnsi="Times New Roman"/>
          <w:lang w:eastAsia="ru-RU"/>
        </w:rPr>
      </w:pPr>
      <w:r w:rsidRPr="0049201C">
        <w:rPr>
          <w:rFonts w:ascii="Times New Roman" w:eastAsia="Times New Roman" w:hAnsi="Times New Roman"/>
          <w:lang w:eastAsia="ru-RU"/>
        </w:rPr>
        <w:lastRenderedPageBreak/>
        <w:t>Приложение № 1</w:t>
      </w:r>
    </w:p>
    <w:p w14:paraId="1A1297E8" w14:textId="77777777" w:rsidR="0010566E" w:rsidRPr="0049201C" w:rsidRDefault="0010566E" w:rsidP="0010566E">
      <w:pPr>
        <w:widowControl w:val="0"/>
        <w:autoSpaceDE w:val="0"/>
        <w:autoSpaceDN w:val="0"/>
        <w:spacing w:after="0" w:line="240" w:lineRule="auto"/>
        <w:ind w:left="5103" w:right="-284"/>
        <w:jc w:val="right"/>
        <w:rPr>
          <w:rFonts w:ascii="Times New Roman" w:eastAsia="Times New Roman" w:hAnsi="Times New Roman"/>
          <w:lang w:eastAsia="ru-RU"/>
        </w:rPr>
      </w:pPr>
      <w:r w:rsidRPr="0049201C">
        <w:rPr>
          <w:rFonts w:ascii="Times New Roman" w:eastAsia="Times New Roman" w:hAnsi="Times New Roman"/>
          <w:lang w:eastAsia="ru-RU"/>
        </w:rPr>
        <w:t>к Договору поставки</w:t>
      </w:r>
    </w:p>
    <w:p w14:paraId="565A511C" w14:textId="7AB587CF" w:rsidR="0010566E" w:rsidRPr="0049201C" w:rsidRDefault="0010566E" w:rsidP="0010566E">
      <w:pPr>
        <w:widowControl w:val="0"/>
        <w:autoSpaceDE w:val="0"/>
        <w:autoSpaceDN w:val="0"/>
        <w:spacing w:after="0" w:line="240" w:lineRule="auto"/>
        <w:ind w:left="5103" w:right="-284"/>
        <w:jc w:val="right"/>
        <w:rPr>
          <w:rFonts w:ascii="Times New Roman" w:eastAsia="Times New Roman" w:hAnsi="Times New Roman"/>
          <w:lang w:eastAsia="ru-RU"/>
        </w:rPr>
      </w:pPr>
      <w:r w:rsidRPr="0049201C">
        <w:rPr>
          <w:rFonts w:ascii="Times New Roman" w:eastAsia="Times New Roman" w:hAnsi="Times New Roman"/>
          <w:lang w:eastAsia="ru-RU"/>
        </w:rPr>
        <w:t>от «___» ___ 20</w:t>
      </w:r>
      <w:r>
        <w:rPr>
          <w:rFonts w:ascii="Times New Roman" w:eastAsia="Times New Roman" w:hAnsi="Times New Roman"/>
          <w:lang w:eastAsia="ru-RU"/>
        </w:rPr>
        <w:t>2</w:t>
      </w:r>
      <w:r w:rsidR="006C1812" w:rsidRPr="006C1812">
        <w:rPr>
          <w:rFonts w:ascii="Times New Roman" w:eastAsia="Times New Roman" w:hAnsi="Times New Roman"/>
          <w:lang w:eastAsia="ru-RU"/>
        </w:rPr>
        <w:t>6</w:t>
      </w:r>
      <w:r w:rsidRPr="0049201C">
        <w:rPr>
          <w:rFonts w:ascii="Times New Roman" w:eastAsia="Times New Roman" w:hAnsi="Times New Roman"/>
          <w:lang w:eastAsia="ru-RU"/>
        </w:rPr>
        <w:t xml:space="preserve"> г. </w:t>
      </w:r>
      <w:r w:rsidRPr="0049201C">
        <w:rPr>
          <w:rFonts w:ascii="Times New Roman" w:eastAsia="Times New Roman" w:hAnsi="Times New Roman"/>
          <w:sz w:val="20"/>
          <w:szCs w:val="20"/>
          <w:lang w:eastAsia="ru-RU"/>
        </w:rPr>
        <w:t xml:space="preserve">№ </w:t>
      </w:r>
      <w:r w:rsidR="00DD79D0">
        <w:rPr>
          <w:rFonts w:ascii="Times New Roman" w:eastAsia="Times New Roman" w:hAnsi="Times New Roman"/>
          <w:sz w:val="20"/>
          <w:szCs w:val="20"/>
          <w:lang w:eastAsia="ru-RU"/>
        </w:rPr>
        <w:t>7</w:t>
      </w:r>
      <w:r w:rsidR="00FC02E8" w:rsidRPr="00C2526F">
        <w:rPr>
          <w:rFonts w:ascii="Times New Roman" w:eastAsia="Times New Roman" w:hAnsi="Times New Roman"/>
          <w:sz w:val="20"/>
          <w:szCs w:val="20"/>
          <w:lang w:eastAsia="ru-RU"/>
        </w:rPr>
        <w:t>2</w:t>
      </w:r>
      <w:r w:rsidRPr="0049201C">
        <w:rPr>
          <w:rFonts w:ascii="Times New Roman" w:eastAsia="Times New Roman" w:hAnsi="Times New Roman"/>
          <w:sz w:val="20"/>
          <w:szCs w:val="20"/>
          <w:lang w:eastAsia="ru-RU"/>
        </w:rPr>
        <w:t>-ЭКСП</w:t>
      </w:r>
      <w:r>
        <w:rPr>
          <w:rFonts w:ascii="Times New Roman" w:eastAsia="Times New Roman" w:hAnsi="Times New Roman"/>
          <w:sz w:val="20"/>
          <w:szCs w:val="20"/>
          <w:lang w:eastAsia="ru-RU"/>
        </w:rPr>
        <w:t>-БПД</w:t>
      </w:r>
      <w:r w:rsidRPr="0049201C">
        <w:rPr>
          <w:rFonts w:ascii="Times New Roman" w:eastAsia="Times New Roman" w:hAnsi="Times New Roman"/>
          <w:sz w:val="20"/>
          <w:szCs w:val="20"/>
          <w:lang w:eastAsia="ru-RU"/>
        </w:rPr>
        <w:t>-20</w:t>
      </w:r>
      <w:r>
        <w:rPr>
          <w:rFonts w:ascii="Times New Roman" w:eastAsia="Times New Roman" w:hAnsi="Times New Roman"/>
          <w:sz w:val="20"/>
          <w:szCs w:val="20"/>
          <w:lang w:eastAsia="ru-RU"/>
        </w:rPr>
        <w:t>2</w:t>
      </w:r>
      <w:r w:rsidR="006C1812" w:rsidRPr="006C1812">
        <w:rPr>
          <w:rFonts w:ascii="Times New Roman" w:eastAsia="Times New Roman" w:hAnsi="Times New Roman"/>
          <w:sz w:val="20"/>
          <w:szCs w:val="20"/>
          <w:lang w:eastAsia="ru-RU"/>
        </w:rPr>
        <w:t>6</w:t>
      </w:r>
      <w:r w:rsidRPr="0049201C">
        <w:rPr>
          <w:rFonts w:ascii="Times New Roman" w:eastAsia="Times New Roman" w:hAnsi="Times New Roman"/>
          <w:sz w:val="20"/>
          <w:szCs w:val="20"/>
          <w:lang w:eastAsia="ru-RU"/>
        </w:rPr>
        <w:t>-ДФ</w:t>
      </w:r>
    </w:p>
    <w:p w14:paraId="61E670FE" w14:textId="77777777" w:rsidR="0010566E" w:rsidRPr="0049201C" w:rsidRDefault="0010566E" w:rsidP="0010566E">
      <w:pPr>
        <w:widowControl w:val="0"/>
        <w:autoSpaceDE w:val="0"/>
        <w:autoSpaceDN w:val="0"/>
        <w:spacing w:after="0" w:line="240" w:lineRule="auto"/>
        <w:jc w:val="right"/>
        <w:rPr>
          <w:rFonts w:ascii="Times New Roman" w:eastAsia="Times New Roman" w:hAnsi="Times New Roman"/>
          <w:b/>
          <w:bCs/>
          <w:sz w:val="24"/>
          <w:szCs w:val="24"/>
          <w:lang w:eastAsia="ru-RU"/>
        </w:rPr>
      </w:pPr>
    </w:p>
    <w:p w14:paraId="6089A799" w14:textId="77777777" w:rsidR="0010566E" w:rsidRPr="0049201C" w:rsidRDefault="0010566E" w:rsidP="0010566E">
      <w:pPr>
        <w:widowControl w:val="0"/>
        <w:autoSpaceDE w:val="0"/>
        <w:autoSpaceDN w:val="0"/>
        <w:spacing w:after="0" w:line="240" w:lineRule="auto"/>
        <w:rPr>
          <w:rFonts w:ascii="Times New Roman" w:eastAsia="Times New Roman" w:hAnsi="Times New Roman"/>
          <w:b/>
          <w:bCs/>
          <w:sz w:val="24"/>
          <w:szCs w:val="24"/>
          <w:lang w:eastAsia="ru-RU"/>
        </w:rPr>
      </w:pPr>
    </w:p>
    <w:p w14:paraId="1BEF84EE" w14:textId="77777777" w:rsidR="0010566E" w:rsidRDefault="0010566E" w:rsidP="0010566E">
      <w:pPr>
        <w:widowControl w:val="0"/>
        <w:autoSpaceDE w:val="0"/>
        <w:autoSpaceDN w:val="0"/>
        <w:spacing w:after="0" w:line="240" w:lineRule="auto"/>
        <w:jc w:val="center"/>
        <w:rPr>
          <w:rFonts w:ascii="Times New Roman" w:eastAsia="Times New Roman" w:hAnsi="Times New Roman"/>
          <w:b/>
          <w:sz w:val="24"/>
          <w:szCs w:val="24"/>
          <w:lang w:eastAsia="ru-RU"/>
        </w:rPr>
      </w:pPr>
      <w:r w:rsidRPr="0049201C">
        <w:rPr>
          <w:rFonts w:ascii="Times New Roman" w:eastAsia="Times New Roman" w:hAnsi="Times New Roman"/>
          <w:b/>
          <w:sz w:val="24"/>
          <w:szCs w:val="24"/>
          <w:lang w:eastAsia="ru-RU"/>
        </w:rPr>
        <w:t>СПЕЦИФИКАЦИЯ</w:t>
      </w:r>
    </w:p>
    <w:p w14:paraId="4ECB6AF6" w14:textId="77777777" w:rsidR="002A351D" w:rsidRDefault="002A351D" w:rsidP="0010566E">
      <w:pPr>
        <w:widowControl w:val="0"/>
        <w:autoSpaceDE w:val="0"/>
        <w:autoSpaceDN w:val="0"/>
        <w:spacing w:after="0" w:line="240" w:lineRule="auto"/>
        <w:jc w:val="center"/>
        <w:rPr>
          <w:rFonts w:ascii="Times New Roman" w:eastAsia="Times New Roman" w:hAnsi="Times New Roman"/>
          <w:b/>
          <w:sz w:val="24"/>
          <w:szCs w:val="24"/>
          <w:lang w:eastAsia="ru-RU"/>
        </w:rPr>
      </w:pPr>
    </w:p>
    <w:tbl>
      <w:tblPr>
        <w:tblW w:w="10065" w:type="dxa"/>
        <w:tblInd w:w="-431" w:type="dxa"/>
        <w:tblLayout w:type="fixed"/>
        <w:tblLook w:val="04A0" w:firstRow="1" w:lastRow="0" w:firstColumn="1" w:lastColumn="0" w:noHBand="0" w:noVBand="1"/>
      </w:tblPr>
      <w:tblGrid>
        <w:gridCol w:w="426"/>
        <w:gridCol w:w="2977"/>
        <w:gridCol w:w="851"/>
        <w:gridCol w:w="708"/>
        <w:gridCol w:w="1134"/>
        <w:gridCol w:w="1276"/>
        <w:gridCol w:w="1276"/>
        <w:gridCol w:w="1417"/>
      </w:tblGrid>
      <w:tr w:rsidR="00FC02E8" w14:paraId="03561544" w14:textId="77777777" w:rsidTr="00695474">
        <w:trPr>
          <w:trHeight w:val="510"/>
        </w:trPr>
        <w:tc>
          <w:tcPr>
            <w:tcW w:w="426" w:type="dxa"/>
            <w:tcBorders>
              <w:top w:val="single" w:sz="4" w:space="0" w:color="000000"/>
              <w:left w:val="single" w:sz="4" w:space="0" w:color="000000"/>
              <w:bottom w:val="single" w:sz="4" w:space="0" w:color="000000"/>
              <w:right w:val="single" w:sz="4" w:space="0" w:color="000000"/>
            </w:tcBorders>
            <w:vAlign w:val="center"/>
          </w:tcPr>
          <w:p w14:paraId="6CD34AA9"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00E439CC"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Наименование</w:t>
            </w:r>
          </w:p>
        </w:tc>
        <w:tc>
          <w:tcPr>
            <w:tcW w:w="851" w:type="dxa"/>
            <w:tcBorders>
              <w:top w:val="single" w:sz="4" w:space="0" w:color="000000"/>
              <w:left w:val="single" w:sz="4" w:space="0" w:color="000000"/>
              <w:bottom w:val="single" w:sz="4" w:space="0" w:color="000000"/>
              <w:right w:val="single" w:sz="4" w:space="0" w:color="000000"/>
            </w:tcBorders>
            <w:vAlign w:val="center"/>
          </w:tcPr>
          <w:p w14:paraId="4E89F916"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Един. изм.</w:t>
            </w:r>
          </w:p>
        </w:tc>
        <w:tc>
          <w:tcPr>
            <w:tcW w:w="708" w:type="dxa"/>
            <w:tcBorders>
              <w:top w:val="single" w:sz="4" w:space="0" w:color="000000"/>
              <w:left w:val="single" w:sz="4" w:space="0" w:color="000000"/>
              <w:bottom w:val="single" w:sz="4" w:space="0" w:color="000000"/>
              <w:right w:val="single" w:sz="4" w:space="0" w:color="000000"/>
            </w:tcBorders>
            <w:vAlign w:val="center"/>
          </w:tcPr>
          <w:p w14:paraId="1E25A0C1"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Кол-во</w:t>
            </w:r>
          </w:p>
        </w:tc>
        <w:tc>
          <w:tcPr>
            <w:tcW w:w="1134" w:type="dxa"/>
            <w:tcBorders>
              <w:top w:val="single" w:sz="4" w:space="0" w:color="000000"/>
              <w:left w:val="single" w:sz="4" w:space="0" w:color="000000"/>
              <w:bottom w:val="single" w:sz="4" w:space="0" w:color="000000"/>
              <w:right w:val="single" w:sz="4" w:space="0" w:color="000000"/>
            </w:tcBorders>
          </w:tcPr>
          <w:p w14:paraId="2494D04D"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Цена без НДС</w:t>
            </w:r>
          </w:p>
        </w:tc>
        <w:tc>
          <w:tcPr>
            <w:tcW w:w="1276" w:type="dxa"/>
            <w:tcBorders>
              <w:top w:val="single" w:sz="4" w:space="0" w:color="000000"/>
              <w:left w:val="single" w:sz="4" w:space="0" w:color="000000"/>
              <w:bottom w:val="single" w:sz="4" w:space="0" w:color="000000"/>
              <w:right w:val="single" w:sz="4" w:space="0" w:color="000000"/>
            </w:tcBorders>
            <w:vAlign w:val="center"/>
          </w:tcPr>
          <w:p w14:paraId="7C07D8AF"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Цена с НДС</w:t>
            </w:r>
          </w:p>
        </w:tc>
        <w:tc>
          <w:tcPr>
            <w:tcW w:w="1276" w:type="dxa"/>
            <w:tcBorders>
              <w:top w:val="single" w:sz="4" w:space="0" w:color="000000"/>
              <w:left w:val="single" w:sz="4" w:space="0" w:color="000000"/>
              <w:bottom w:val="single" w:sz="4" w:space="0" w:color="000000"/>
              <w:right w:val="single" w:sz="4" w:space="0" w:color="000000"/>
            </w:tcBorders>
          </w:tcPr>
          <w:p w14:paraId="5410B30D"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Стоимость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14:paraId="1FB1CEC5"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Стоимость с НДС</w:t>
            </w:r>
          </w:p>
        </w:tc>
      </w:tr>
      <w:tr w:rsidR="00FC02E8" w14:paraId="690E8081" w14:textId="77777777" w:rsidTr="00695474">
        <w:trPr>
          <w:trHeight w:val="430"/>
        </w:trPr>
        <w:tc>
          <w:tcPr>
            <w:tcW w:w="426" w:type="dxa"/>
            <w:tcBorders>
              <w:top w:val="single" w:sz="4" w:space="0" w:color="000000"/>
              <w:left w:val="single" w:sz="4" w:space="0" w:color="000000"/>
              <w:bottom w:val="single" w:sz="4" w:space="0" w:color="000000"/>
              <w:right w:val="single" w:sz="4" w:space="0" w:color="000000"/>
            </w:tcBorders>
            <w:vAlign w:val="center"/>
          </w:tcPr>
          <w:p w14:paraId="187A7FF0"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1.</w:t>
            </w:r>
          </w:p>
        </w:tc>
        <w:tc>
          <w:tcPr>
            <w:tcW w:w="2977" w:type="dxa"/>
            <w:tcBorders>
              <w:top w:val="single" w:sz="4" w:space="0" w:color="000000"/>
              <w:left w:val="single" w:sz="4" w:space="0" w:color="000000"/>
              <w:bottom w:val="single" w:sz="4" w:space="0" w:color="000000"/>
              <w:right w:val="single" w:sz="4" w:space="0" w:color="000000"/>
            </w:tcBorders>
            <w:vAlign w:val="center"/>
          </w:tcPr>
          <w:p w14:paraId="2E8AD070" w14:textId="77777777" w:rsidR="00FC02E8" w:rsidRPr="006C1812" w:rsidRDefault="00FC02E8" w:rsidP="001921A6">
            <w:pPr>
              <w:widowControl w:val="0"/>
              <w:spacing w:after="0"/>
              <w:rPr>
                <w:rFonts w:ascii="Times New Roman" w:hAnsi="Times New Roman"/>
                <w:sz w:val="24"/>
                <w:szCs w:val="24"/>
              </w:rPr>
            </w:pPr>
            <w:r w:rsidRPr="006C1812">
              <w:rPr>
                <w:rFonts w:ascii="Times New Roman" w:hAnsi="Times New Roman"/>
                <w:sz w:val="24"/>
                <w:szCs w:val="24"/>
              </w:rPr>
              <w:t>Пояс предохранительный ПП 2Ж4</w:t>
            </w:r>
          </w:p>
        </w:tc>
        <w:tc>
          <w:tcPr>
            <w:tcW w:w="851" w:type="dxa"/>
            <w:tcBorders>
              <w:top w:val="single" w:sz="4" w:space="0" w:color="000000"/>
              <w:left w:val="single" w:sz="4" w:space="0" w:color="000000"/>
              <w:bottom w:val="single" w:sz="4" w:space="0" w:color="000000"/>
              <w:right w:val="single" w:sz="4" w:space="0" w:color="000000"/>
            </w:tcBorders>
            <w:vAlign w:val="center"/>
          </w:tcPr>
          <w:p w14:paraId="1E6B1FA6"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0EA9D74F"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19</w:t>
            </w:r>
          </w:p>
        </w:tc>
        <w:tc>
          <w:tcPr>
            <w:tcW w:w="1134" w:type="dxa"/>
            <w:tcBorders>
              <w:top w:val="single" w:sz="4" w:space="0" w:color="000000"/>
              <w:left w:val="single" w:sz="4" w:space="0" w:color="000000"/>
              <w:bottom w:val="single" w:sz="4" w:space="0" w:color="000000"/>
              <w:right w:val="single" w:sz="4" w:space="0" w:color="000000"/>
            </w:tcBorders>
            <w:vAlign w:val="center"/>
          </w:tcPr>
          <w:p w14:paraId="24B5A76D" w14:textId="11C19B99"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4BD23" w14:textId="1D31922D"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D38DEED" w14:textId="084D6BEA"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D0391" w14:textId="42BA8357"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r>
      <w:tr w:rsidR="00FC02E8" w14:paraId="05A41632" w14:textId="77777777" w:rsidTr="00695474">
        <w:trPr>
          <w:trHeight w:val="523"/>
        </w:trPr>
        <w:tc>
          <w:tcPr>
            <w:tcW w:w="426" w:type="dxa"/>
            <w:tcBorders>
              <w:top w:val="single" w:sz="4" w:space="0" w:color="000000"/>
              <w:left w:val="single" w:sz="4" w:space="0" w:color="000000"/>
              <w:bottom w:val="single" w:sz="4" w:space="0" w:color="000000"/>
              <w:right w:val="single" w:sz="4" w:space="0" w:color="000000"/>
            </w:tcBorders>
            <w:vAlign w:val="center"/>
          </w:tcPr>
          <w:p w14:paraId="6C64C2DB"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2.</w:t>
            </w:r>
          </w:p>
        </w:tc>
        <w:tc>
          <w:tcPr>
            <w:tcW w:w="2977" w:type="dxa"/>
            <w:tcBorders>
              <w:top w:val="single" w:sz="4" w:space="0" w:color="000000"/>
              <w:left w:val="single" w:sz="4" w:space="0" w:color="000000"/>
              <w:bottom w:val="single" w:sz="4" w:space="0" w:color="000000"/>
              <w:right w:val="single" w:sz="4" w:space="0" w:color="000000"/>
            </w:tcBorders>
            <w:vAlign w:val="center"/>
          </w:tcPr>
          <w:p w14:paraId="70943E45" w14:textId="77777777" w:rsidR="00FC02E8" w:rsidRPr="006C1812" w:rsidRDefault="00FC02E8" w:rsidP="001921A6">
            <w:pPr>
              <w:widowControl w:val="0"/>
              <w:spacing w:after="0"/>
              <w:rPr>
                <w:rFonts w:ascii="Times New Roman" w:hAnsi="Times New Roman"/>
                <w:sz w:val="24"/>
                <w:szCs w:val="24"/>
              </w:rPr>
            </w:pPr>
            <w:r w:rsidRPr="006C1812">
              <w:rPr>
                <w:rFonts w:ascii="Times New Roman" w:hAnsi="Times New Roman"/>
                <w:sz w:val="24"/>
                <w:szCs w:val="24"/>
              </w:rPr>
              <w:t>Веревка спасательная (бобина 300 м)</w:t>
            </w:r>
          </w:p>
        </w:tc>
        <w:tc>
          <w:tcPr>
            <w:tcW w:w="851" w:type="dxa"/>
            <w:tcBorders>
              <w:top w:val="single" w:sz="4" w:space="0" w:color="000000"/>
              <w:left w:val="single" w:sz="4" w:space="0" w:color="000000"/>
              <w:bottom w:val="single" w:sz="4" w:space="0" w:color="000000"/>
              <w:right w:val="single" w:sz="4" w:space="0" w:color="000000"/>
            </w:tcBorders>
            <w:vAlign w:val="center"/>
          </w:tcPr>
          <w:p w14:paraId="0225E0DF"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val="en-US" w:eastAsia="ru-RU"/>
              </w:rPr>
            </w:pPr>
            <w:proofErr w:type="spellStart"/>
            <w:r w:rsidRPr="006C1812">
              <w:rPr>
                <w:rFonts w:ascii="Times New Roman" w:eastAsia="Times New Roman" w:hAnsi="Times New Roman"/>
                <w:sz w:val="24"/>
                <w:szCs w:val="24"/>
                <w:lang w:eastAsia="ru-RU"/>
              </w:rPr>
              <w:t>шт</w:t>
            </w:r>
            <w:proofErr w:type="spellEnd"/>
            <w:r w:rsidRPr="006C1812">
              <w:rPr>
                <w:rFonts w:ascii="Times New Roman" w:eastAsia="Times New Roman" w:hAnsi="Times New Roman"/>
                <w:sz w:val="24"/>
                <w:szCs w:val="24"/>
                <w:lang w:val="en-US" w:eastAsia="ru-RU"/>
              </w:rPr>
              <w:t>.</w:t>
            </w:r>
          </w:p>
        </w:tc>
        <w:tc>
          <w:tcPr>
            <w:tcW w:w="708" w:type="dxa"/>
            <w:tcBorders>
              <w:top w:val="single" w:sz="4" w:space="0" w:color="000000"/>
              <w:left w:val="single" w:sz="4" w:space="0" w:color="000000"/>
              <w:bottom w:val="single" w:sz="4" w:space="0" w:color="000000"/>
              <w:right w:val="single" w:sz="4" w:space="0" w:color="000000"/>
            </w:tcBorders>
            <w:vAlign w:val="center"/>
          </w:tcPr>
          <w:p w14:paraId="02306B9C"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169CF3AD" w14:textId="1E60FF6B"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D0092" w14:textId="40FF54B2"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54BB342" w14:textId="4535EE2F"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8A08C" w14:textId="4B7AE87D"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r>
      <w:tr w:rsidR="00FC02E8" w14:paraId="1CD45CF1" w14:textId="77777777" w:rsidTr="00695474">
        <w:trPr>
          <w:trHeight w:val="523"/>
        </w:trPr>
        <w:tc>
          <w:tcPr>
            <w:tcW w:w="426" w:type="dxa"/>
            <w:tcBorders>
              <w:top w:val="single" w:sz="4" w:space="0" w:color="000000"/>
              <w:left w:val="single" w:sz="4" w:space="0" w:color="000000"/>
              <w:bottom w:val="single" w:sz="4" w:space="0" w:color="000000"/>
              <w:right w:val="single" w:sz="4" w:space="0" w:color="000000"/>
            </w:tcBorders>
            <w:vAlign w:val="center"/>
          </w:tcPr>
          <w:p w14:paraId="02F42EE5"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val="en-US" w:eastAsia="ru-RU"/>
              </w:rPr>
            </w:pPr>
            <w:r>
              <w:rPr>
                <w:rFonts w:ascii="Times New Roman" w:eastAsia="Times New Roman" w:hAnsi="Times New Roman"/>
                <w:bCs/>
                <w:color w:val="000000"/>
                <w:sz w:val="24"/>
                <w:szCs w:val="24"/>
                <w:lang w:val="en-US" w:eastAsia="ru-RU"/>
              </w:rPr>
              <w:t>3.</w:t>
            </w:r>
          </w:p>
        </w:tc>
        <w:tc>
          <w:tcPr>
            <w:tcW w:w="2977" w:type="dxa"/>
            <w:tcBorders>
              <w:top w:val="single" w:sz="4" w:space="0" w:color="000000"/>
              <w:left w:val="single" w:sz="4" w:space="0" w:color="000000"/>
              <w:bottom w:val="single" w:sz="4" w:space="0" w:color="000000"/>
              <w:right w:val="single" w:sz="4" w:space="0" w:color="000000"/>
            </w:tcBorders>
            <w:vAlign w:val="center"/>
          </w:tcPr>
          <w:p w14:paraId="6CB7B98A" w14:textId="77777777" w:rsidR="00FC02E8" w:rsidRPr="006C1812" w:rsidRDefault="00FC02E8" w:rsidP="001921A6">
            <w:pPr>
              <w:widowControl w:val="0"/>
              <w:spacing w:after="0"/>
              <w:rPr>
                <w:rFonts w:ascii="Times New Roman" w:hAnsi="Times New Roman"/>
                <w:sz w:val="24"/>
                <w:szCs w:val="24"/>
              </w:rPr>
            </w:pPr>
            <w:r w:rsidRPr="006C1812">
              <w:rPr>
                <w:rFonts w:ascii="Times New Roman" w:hAnsi="Times New Roman"/>
                <w:sz w:val="24"/>
                <w:szCs w:val="24"/>
              </w:rPr>
              <w:t>Генератор бензиновый A6000 (6.0 кВт)</w:t>
            </w:r>
          </w:p>
        </w:tc>
        <w:tc>
          <w:tcPr>
            <w:tcW w:w="851" w:type="dxa"/>
            <w:tcBorders>
              <w:top w:val="single" w:sz="4" w:space="0" w:color="000000"/>
              <w:left w:val="single" w:sz="4" w:space="0" w:color="000000"/>
              <w:bottom w:val="single" w:sz="4" w:space="0" w:color="000000"/>
              <w:right w:val="single" w:sz="4" w:space="0" w:color="000000"/>
            </w:tcBorders>
            <w:vAlign w:val="center"/>
          </w:tcPr>
          <w:p w14:paraId="5F55E5BC"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D5B3EC6"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30843E32" w14:textId="4C6B4667"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2DF33" w14:textId="0A7BDA1D"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2499BF7" w14:textId="6F50D157"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136EA" w14:textId="0A335BAE"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r>
      <w:tr w:rsidR="00FC02E8" w14:paraId="331CAFC9" w14:textId="77777777" w:rsidTr="00695474">
        <w:trPr>
          <w:trHeight w:val="523"/>
        </w:trPr>
        <w:tc>
          <w:tcPr>
            <w:tcW w:w="426" w:type="dxa"/>
            <w:tcBorders>
              <w:top w:val="single" w:sz="4" w:space="0" w:color="000000"/>
              <w:left w:val="single" w:sz="4" w:space="0" w:color="000000"/>
              <w:bottom w:val="single" w:sz="4" w:space="0" w:color="000000"/>
              <w:right w:val="single" w:sz="4" w:space="0" w:color="000000"/>
            </w:tcBorders>
            <w:vAlign w:val="center"/>
          </w:tcPr>
          <w:p w14:paraId="19FE4A4B"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val="en-US" w:eastAsia="ru-RU"/>
              </w:rPr>
            </w:pPr>
            <w:r>
              <w:rPr>
                <w:rFonts w:ascii="Times New Roman" w:eastAsia="Times New Roman" w:hAnsi="Times New Roman"/>
                <w:bCs/>
                <w:color w:val="000000"/>
                <w:sz w:val="24"/>
                <w:szCs w:val="24"/>
                <w:lang w:val="en-US" w:eastAsia="ru-RU"/>
              </w:rPr>
              <w:t>4.</w:t>
            </w:r>
          </w:p>
        </w:tc>
        <w:tc>
          <w:tcPr>
            <w:tcW w:w="2977" w:type="dxa"/>
            <w:tcBorders>
              <w:top w:val="single" w:sz="4" w:space="0" w:color="000000"/>
              <w:left w:val="single" w:sz="4" w:space="0" w:color="000000"/>
              <w:bottom w:val="single" w:sz="4" w:space="0" w:color="000000"/>
              <w:right w:val="single" w:sz="4" w:space="0" w:color="000000"/>
            </w:tcBorders>
            <w:vAlign w:val="center"/>
          </w:tcPr>
          <w:p w14:paraId="4B74D053" w14:textId="77777777" w:rsidR="00FC02E8" w:rsidRPr="006C1812" w:rsidRDefault="00FC02E8" w:rsidP="001921A6">
            <w:pPr>
              <w:pStyle w:val="1"/>
              <w:widowControl w:val="0"/>
              <w:spacing w:beforeAutospacing="0" w:after="0" w:afterAutospacing="0"/>
              <w:textAlignment w:val="baseline"/>
              <w:rPr>
                <w:b w:val="0"/>
                <w:bCs w:val="0"/>
                <w:color w:val="000000"/>
                <w:sz w:val="24"/>
                <w:szCs w:val="24"/>
                <w:lang w:val="en-US"/>
              </w:rPr>
            </w:pPr>
            <w:r w:rsidRPr="006C1812">
              <w:rPr>
                <w:b w:val="0"/>
                <w:bCs w:val="0"/>
                <w:color w:val="000000"/>
                <w:sz w:val="24"/>
                <w:szCs w:val="24"/>
              </w:rPr>
              <w:t>Триммер</w:t>
            </w:r>
            <w:r w:rsidRPr="006C1812">
              <w:rPr>
                <w:b w:val="0"/>
                <w:bCs w:val="0"/>
                <w:color w:val="000000"/>
                <w:sz w:val="24"/>
                <w:szCs w:val="24"/>
                <w:lang w:val="en-US"/>
              </w:rPr>
              <w:t xml:space="preserve"> </w:t>
            </w:r>
            <w:r w:rsidRPr="006C1812">
              <w:rPr>
                <w:b w:val="0"/>
                <w:bCs w:val="0"/>
                <w:color w:val="000000"/>
                <w:sz w:val="24"/>
                <w:szCs w:val="24"/>
              </w:rPr>
              <w:t>аккумуляторный</w:t>
            </w:r>
            <w:r w:rsidRPr="006C1812">
              <w:rPr>
                <w:b w:val="0"/>
                <w:bCs w:val="0"/>
                <w:color w:val="000000"/>
                <w:sz w:val="24"/>
                <w:szCs w:val="24"/>
                <w:lang w:val="en-US"/>
              </w:rPr>
              <w:t xml:space="preserve"> Makita</w:t>
            </w:r>
          </w:p>
        </w:tc>
        <w:tc>
          <w:tcPr>
            <w:tcW w:w="851" w:type="dxa"/>
            <w:tcBorders>
              <w:top w:val="single" w:sz="4" w:space="0" w:color="000000"/>
              <w:left w:val="single" w:sz="4" w:space="0" w:color="000000"/>
              <w:bottom w:val="single" w:sz="4" w:space="0" w:color="000000"/>
              <w:right w:val="single" w:sz="4" w:space="0" w:color="000000"/>
            </w:tcBorders>
            <w:vAlign w:val="center"/>
          </w:tcPr>
          <w:p w14:paraId="5B68D904"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605A58A0"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0506DABB" w14:textId="1A135D7A"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DAEC" w14:textId="4E93E05E"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9388945" w14:textId="14DBC7FD"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6E784" w14:textId="4A78BC47"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r>
      <w:tr w:rsidR="00FC02E8" w14:paraId="02C639ED" w14:textId="77777777" w:rsidTr="00695474">
        <w:trPr>
          <w:trHeight w:val="523"/>
        </w:trPr>
        <w:tc>
          <w:tcPr>
            <w:tcW w:w="426" w:type="dxa"/>
            <w:tcBorders>
              <w:top w:val="single" w:sz="4" w:space="0" w:color="000000"/>
              <w:left w:val="single" w:sz="4" w:space="0" w:color="000000"/>
              <w:bottom w:val="single" w:sz="4" w:space="0" w:color="000000"/>
              <w:right w:val="single" w:sz="4" w:space="0" w:color="000000"/>
            </w:tcBorders>
            <w:vAlign w:val="center"/>
          </w:tcPr>
          <w:p w14:paraId="6E907D2C"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5.</w:t>
            </w:r>
          </w:p>
        </w:tc>
        <w:tc>
          <w:tcPr>
            <w:tcW w:w="2977" w:type="dxa"/>
            <w:tcBorders>
              <w:top w:val="single" w:sz="4" w:space="0" w:color="000000"/>
              <w:left w:val="single" w:sz="4" w:space="0" w:color="000000"/>
              <w:bottom w:val="single" w:sz="4" w:space="0" w:color="000000"/>
              <w:right w:val="single" w:sz="4" w:space="0" w:color="000000"/>
            </w:tcBorders>
            <w:vAlign w:val="center"/>
          </w:tcPr>
          <w:p w14:paraId="381EE1F1" w14:textId="77777777" w:rsidR="00FC02E8" w:rsidRPr="006C1812" w:rsidRDefault="00FC02E8" w:rsidP="001921A6">
            <w:pPr>
              <w:pStyle w:val="1"/>
              <w:widowControl w:val="0"/>
              <w:spacing w:beforeAutospacing="0" w:after="0" w:afterAutospacing="0"/>
              <w:textAlignment w:val="baseline"/>
              <w:rPr>
                <w:b w:val="0"/>
                <w:bCs w:val="0"/>
                <w:color w:val="000000"/>
                <w:sz w:val="24"/>
                <w:szCs w:val="24"/>
              </w:rPr>
            </w:pPr>
            <w:r w:rsidRPr="006C1812">
              <w:rPr>
                <w:b w:val="0"/>
                <w:bCs w:val="0"/>
                <w:color w:val="000000"/>
                <w:sz w:val="24"/>
                <w:szCs w:val="24"/>
              </w:rPr>
              <w:t xml:space="preserve">Устройство зарядное </w:t>
            </w:r>
            <w:proofErr w:type="spellStart"/>
            <w:r w:rsidRPr="006C1812">
              <w:rPr>
                <w:b w:val="0"/>
                <w:bCs w:val="0"/>
                <w:color w:val="000000"/>
                <w:sz w:val="24"/>
                <w:szCs w:val="24"/>
              </w:rPr>
              <w:t>Makita</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13CEB631"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7C302EE5"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5F83F0C4" w14:textId="0E81B58B"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8667E" w14:textId="0A3AD81E"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440E111" w14:textId="395197D7"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7153B" w14:textId="73F5D74D"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r>
      <w:tr w:rsidR="00FC02E8" w14:paraId="0781AE6E" w14:textId="77777777" w:rsidTr="00695474">
        <w:trPr>
          <w:trHeight w:val="523"/>
        </w:trPr>
        <w:tc>
          <w:tcPr>
            <w:tcW w:w="426" w:type="dxa"/>
            <w:tcBorders>
              <w:top w:val="single" w:sz="4" w:space="0" w:color="000000"/>
              <w:left w:val="single" w:sz="4" w:space="0" w:color="000000"/>
              <w:bottom w:val="single" w:sz="4" w:space="0" w:color="000000"/>
              <w:right w:val="single" w:sz="4" w:space="0" w:color="000000"/>
            </w:tcBorders>
            <w:vAlign w:val="center"/>
          </w:tcPr>
          <w:p w14:paraId="09A8E323"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6.</w:t>
            </w:r>
          </w:p>
        </w:tc>
        <w:tc>
          <w:tcPr>
            <w:tcW w:w="2977" w:type="dxa"/>
            <w:tcBorders>
              <w:top w:val="single" w:sz="4" w:space="0" w:color="000000"/>
              <w:left w:val="single" w:sz="4" w:space="0" w:color="000000"/>
              <w:bottom w:val="single" w:sz="4" w:space="0" w:color="000000"/>
              <w:right w:val="single" w:sz="4" w:space="0" w:color="000000"/>
            </w:tcBorders>
            <w:vAlign w:val="center"/>
          </w:tcPr>
          <w:p w14:paraId="2F1E655F" w14:textId="77777777" w:rsidR="00FC02E8" w:rsidRPr="006C1812" w:rsidRDefault="00FC02E8" w:rsidP="001921A6">
            <w:pPr>
              <w:pStyle w:val="1"/>
              <w:widowControl w:val="0"/>
              <w:spacing w:beforeAutospacing="0" w:after="0" w:afterAutospacing="0"/>
              <w:textAlignment w:val="baseline"/>
              <w:rPr>
                <w:b w:val="0"/>
                <w:bCs w:val="0"/>
                <w:color w:val="000000"/>
                <w:sz w:val="24"/>
                <w:szCs w:val="24"/>
              </w:rPr>
            </w:pPr>
            <w:r w:rsidRPr="006C1812">
              <w:rPr>
                <w:b w:val="0"/>
                <w:bCs w:val="0"/>
                <w:color w:val="000000"/>
                <w:sz w:val="24"/>
                <w:szCs w:val="24"/>
              </w:rPr>
              <w:t xml:space="preserve">Батарея Аккумуляторная </w:t>
            </w:r>
            <w:proofErr w:type="spellStart"/>
            <w:r w:rsidRPr="006C1812">
              <w:rPr>
                <w:b w:val="0"/>
                <w:bCs w:val="0"/>
                <w:color w:val="000000"/>
                <w:sz w:val="24"/>
                <w:szCs w:val="24"/>
              </w:rPr>
              <w:t>Makita</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3C23CC10"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4458553F"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0BCB225D" w14:textId="7B5A610D"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20069" w14:textId="445B3DB0"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1067F96" w14:textId="2107D3F6"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93CE2" w14:textId="211E4348"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r>
      <w:tr w:rsidR="00FC02E8" w14:paraId="1B81F7C7" w14:textId="77777777" w:rsidTr="00695474">
        <w:trPr>
          <w:trHeight w:val="523"/>
        </w:trPr>
        <w:tc>
          <w:tcPr>
            <w:tcW w:w="426" w:type="dxa"/>
            <w:tcBorders>
              <w:top w:val="single" w:sz="4" w:space="0" w:color="000000"/>
              <w:left w:val="single" w:sz="4" w:space="0" w:color="000000"/>
              <w:bottom w:val="single" w:sz="4" w:space="0" w:color="000000"/>
              <w:right w:val="single" w:sz="4" w:space="0" w:color="000000"/>
            </w:tcBorders>
            <w:vAlign w:val="center"/>
          </w:tcPr>
          <w:p w14:paraId="150D6870" w14:textId="77777777" w:rsidR="00FC02E8" w:rsidRDefault="00FC02E8" w:rsidP="001921A6">
            <w:pPr>
              <w:widowControl w:val="0"/>
              <w:spacing w:after="0" w:line="240" w:lineRule="auto"/>
              <w:jc w:val="center"/>
              <w:rPr>
                <w:rFonts w:ascii="Times New Roman" w:eastAsia="Times New Roman" w:hAnsi="Times New Roman"/>
                <w:bCs/>
                <w:color w:val="000000"/>
                <w:sz w:val="24"/>
                <w:szCs w:val="24"/>
                <w:lang w:val="en-US" w:eastAsia="ru-RU"/>
              </w:rPr>
            </w:pPr>
            <w:r>
              <w:rPr>
                <w:rFonts w:ascii="Times New Roman" w:eastAsia="Times New Roman" w:hAnsi="Times New Roman"/>
                <w:bCs/>
                <w:color w:val="000000"/>
                <w:sz w:val="24"/>
                <w:szCs w:val="24"/>
                <w:lang w:eastAsia="ru-RU"/>
              </w:rPr>
              <w:t>7</w:t>
            </w:r>
            <w:r>
              <w:rPr>
                <w:rFonts w:ascii="Times New Roman" w:eastAsia="Times New Roman" w:hAnsi="Times New Roman"/>
                <w:bCs/>
                <w:color w:val="000000"/>
                <w:sz w:val="24"/>
                <w:szCs w:val="24"/>
                <w:lang w:val="en-US" w:eastAsia="ru-RU"/>
              </w:rPr>
              <w:t>.</w:t>
            </w:r>
          </w:p>
        </w:tc>
        <w:tc>
          <w:tcPr>
            <w:tcW w:w="2977" w:type="dxa"/>
            <w:tcBorders>
              <w:top w:val="single" w:sz="4" w:space="0" w:color="000000"/>
              <w:left w:val="single" w:sz="4" w:space="0" w:color="000000"/>
              <w:bottom w:val="single" w:sz="4" w:space="0" w:color="000000"/>
              <w:right w:val="single" w:sz="4" w:space="0" w:color="000000"/>
            </w:tcBorders>
            <w:vAlign w:val="center"/>
          </w:tcPr>
          <w:p w14:paraId="3E6C4630" w14:textId="77777777" w:rsidR="00FC02E8" w:rsidRPr="006C1812" w:rsidRDefault="00FC02E8" w:rsidP="001921A6">
            <w:pPr>
              <w:widowControl w:val="0"/>
              <w:spacing w:after="0"/>
              <w:rPr>
                <w:rFonts w:ascii="Times New Roman" w:hAnsi="Times New Roman"/>
                <w:sz w:val="24"/>
                <w:szCs w:val="24"/>
              </w:rPr>
            </w:pPr>
            <w:r w:rsidRPr="006C1812">
              <w:rPr>
                <w:rFonts w:ascii="Times New Roman" w:hAnsi="Times New Roman"/>
                <w:sz w:val="24"/>
                <w:szCs w:val="24"/>
              </w:rPr>
              <w:t xml:space="preserve">Фен технический </w:t>
            </w:r>
            <w:proofErr w:type="spellStart"/>
            <w:r w:rsidRPr="006C1812">
              <w:rPr>
                <w:rFonts w:ascii="Times New Roman" w:hAnsi="Times New Roman"/>
                <w:sz w:val="24"/>
                <w:szCs w:val="24"/>
              </w:rPr>
              <w:t>Makita</w:t>
            </w:r>
            <w:proofErr w:type="spellEnd"/>
          </w:p>
        </w:tc>
        <w:tc>
          <w:tcPr>
            <w:tcW w:w="851" w:type="dxa"/>
            <w:tcBorders>
              <w:top w:val="single" w:sz="4" w:space="0" w:color="000000"/>
              <w:left w:val="single" w:sz="4" w:space="0" w:color="000000"/>
              <w:bottom w:val="single" w:sz="4" w:space="0" w:color="000000"/>
              <w:right w:val="single" w:sz="4" w:space="0" w:color="000000"/>
            </w:tcBorders>
            <w:vAlign w:val="center"/>
          </w:tcPr>
          <w:p w14:paraId="5ACD6D70"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14:paraId="15EC3EE7" w14:textId="77777777" w:rsidR="00FC02E8" w:rsidRPr="006C1812" w:rsidRDefault="00FC02E8" w:rsidP="001921A6">
            <w:pPr>
              <w:widowControl w:val="0"/>
              <w:spacing w:after="0" w:line="240" w:lineRule="auto"/>
              <w:jc w:val="center"/>
              <w:rPr>
                <w:rFonts w:ascii="Times New Roman" w:eastAsia="Times New Roman" w:hAnsi="Times New Roman"/>
                <w:sz w:val="24"/>
                <w:szCs w:val="24"/>
                <w:lang w:eastAsia="ru-RU"/>
              </w:rPr>
            </w:pPr>
            <w:r w:rsidRPr="006C1812">
              <w:rPr>
                <w:rFonts w:ascii="Times New Roman" w:eastAsia="Times New Roman" w:hAnsi="Times New Roman"/>
                <w:sz w:val="24"/>
                <w:szCs w:val="24"/>
                <w:lang w:eastAsia="ru-RU"/>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2335D5E6" w14:textId="6D101490"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B91F3" w14:textId="4E494CB1"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AFAF65C" w14:textId="17DE82B6"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A1485" w14:textId="554A20F0" w:rsidR="00FC02E8" w:rsidRPr="001A069D" w:rsidRDefault="00FC02E8" w:rsidP="001921A6">
            <w:pPr>
              <w:widowControl w:val="0"/>
              <w:spacing w:after="0" w:line="240" w:lineRule="auto"/>
              <w:jc w:val="center"/>
              <w:rPr>
                <w:rFonts w:ascii="Times New Roman" w:eastAsia="Times New Roman" w:hAnsi="Times New Roman"/>
                <w:sz w:val="24"/>
                <w:szCs w:val="24"/>
                <w:highlight w:val="yellow"/>
                <w:lang w:eastAsia="ru-RU"/>
              </w:rPr>
            </w:pPr>
          </w:p>
        </w:tc>
      </w:tr>
      <w:tr w:rsidR="00FC02E8" w14:paraId="5D19813A" w14:textId="77777777" w:rsidTr="00FC02E8">
        <w:trPr>
          <w:trHeight w:val="255"/>
        </w:trPr>
        <w:tc>
          <w:tcPr>
            <w:tcW w:w="8648" w:type="dxa"/>
            <w:gridSpan w:val="7"/>
            <w:tcBorders>
              <w:top w:val="single" w:sz="4" w:space="0" w:color="000000"/>
              <w:left w:val="single" w:sz="4" w:space="0" w:color="000000"/>
              <w:bottom w:val="single" w:sz="4" w:space="0" w:color="000000"/>
              <w:right w:val="single" w:sz="4" w:space="0" w:color="000000"/>
            </w:tcBorders>
          </w:tcPr>
          <w:p w14:paraId="640B4F61" w14:textId="77777777" w:rsidR="00FC02E8" w:rsidRDefault="00FC02E8" w:rsidP="001921A6">
            <w:pPr>
              <w:widowControl w:val="0"/>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t xml:space="preserve">Итого с НДС:  </w:t>
            </w:r>
          </w:p>
        </w:tc>
        <w:tc>
          <w:tcPr>
            <w:tcW w:w="1417" w:type="dxa"/>
            <w:tcBorders>
              <w:top w:val="single" w:sz="4" w:space="0" w:color="000000"/>
              <w:left w:val="single" w:sz="4" w:space="0" w:color="000000"/>
              <w:bottom w:val="single" w:sz="4" w:space="0" w:color="000000"/>
              <w:right w:val="single" w:sz="4" w:space="0" w:color="000000"/>
            </w:tcBorders>
            <w:vAlign w:val="center"/>
          </w:tcPr>
          <w:p w14:paraId="20F11E06" w14:textId="2D32CFED" w:rsidR="00FC02E8" w:rsidRDefault="00FC02E8" w:rsidP="001921A6">
            <w:pPr>
              <w:widowControl w:val="0"/>
              <w:spacing w:after="0" w:line="240" w:lineRule="auto"/>
              <w:jc w:val="center"/>
              <w:rPr>
                <w:rFonts w:ascii="Times New Roman" w:eastAsia="Times New Roman" w:hAnsi="Times New Roman"/>
                <w:b/>
                <w:sz w:val="24"/>
                <w:szCs w:val="24"/>
                <w:lang w:eastAsia="ru-RU"/>
              </w:rPr>
            </w:pPr>
          </w:p>
        </w:tc>
      </w:tr>
      <w:tr w:rsidR="00FC02E8" w14:paraId="70228E23" w14:textId="77777777" w:rsidTr="00FC02E8">
        <w:trPr>
          <w:trHeight w:val="255"/>
        </w:trPr>
        <w:tc>
          <w:tcPr>
            <w:tcW w:w="8648" w:type="dxa"/>
            <w:gridSpan w:val="7"/>
            <w:tcBorders>
              <w:top w:val="single" w:sz="4" w:space="0" w:color="000000"/>
              <w:left w:val="single" w:sz="4" w:space="0" w:color="000000"/>
              <w:bottom w:val="single" w:sz="4" w:space="0" w:color="000000"/>
              <w:right w:val="single" w:sz="4" w:space="0" w:color="000000"/>
            </w:tcBorders>
          </w:tcPr>
          <w:p w14:paraId="367F7EFD" w14:textId="77777777" w:rsidR="00FC02E8" w:rsidRDefault="00FC02E8" w:rsidP="001921A6">
            <w:pPr>
              <w:widowControl w:val="0"/>
              <w:spacing w:after="0" w:line="240" w:lineRule="auto"/>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Итого без НДС:  </w:t>
            </w:r>
          </w:p>
        </w:tc>
        <w:tc>
          <w:tcPr>
            <w:tcW w:w="1417" w:type="dxa"/>
            <w:tcBorders>
              <w:top w:val="single" w:sz="4" w:space="0" w:color="000000"/>
              <w:left w:val="single" w:sz="4" w:space="0" w:color="000000"/>
              <w:bottom w:val="single" w:sz="4" w:space="0" w:color="000000"/>
              <w:right w:val="single" w:sz="4" w:space="0" w:color="000000"/>
            </w:tcBorders>
            <w:vAlign w:val="center"/>
          </w:tcPr>
          <w:p w14:paraId="54377F7C" w14:textId="115F7F68" w:rsidR="00FC02E8" w:rsidRDefault="00FC02E8" w:rsidP="001921A6">
            <w:pPr>
              <w:widowControl w:val="0"/>
              <w:spacing w:after="0" w:line="240" w:lineRule="auto"/>
              <w:jc w:val="center"/>
              <w:rPr>
                <w:rFonts w:ascii="Times New Roman" w:eastAsia="Times New Roman" w:hAnsi="Times New Roman"/>
                <w:b/>
                <w:sz w:val="24"/>
                <w:szCs w:val="24"/>
                <w:lang w:eastAsia="ru-RU"/>
              </w:rPr>
            </w:pPr>
          </w:p>
        </w:tc>
      </w:tr>
      <w:tr w:rsidR="00FC02E8" w14:paraId="4604C2F8" w14:textId="77777777" w:rsidTr="00FC02E8">
        <w:trPr>
          <w:trHeight w:val="255"/>
        </w:trPr>
        <w:tc>
          <w:tcPr>
            <w:tcW w:w="8648" w:type="dxa"/>
            <w:gridSpan w:val="7"/>
            <w:tcBorders>
              <w:top w:val="single" w:sz="4" w:space="0" w:color="000000"/>
              <w:left w:val="single" w:sz="4" w:space="0" w:color="000000"/>
              <w:bottom w:val="single" w:sz="4" w:space="0" w:color="000000"/>
              <w:right w:val="single" w:sz="4" w:space="0" w:color="000000"/>
            </w:tcBorders>
          </w:tcPr>
          <w:p w14:paraId="78B3C99A" w14:textId="37961014" w:rsidR="00FC02E8" w:rsidRDefault="00FC02E8" w:rsidP="006C1812">
            <w:pPr>
              <w:widowControl w:val="0"/>
              <w:spacing w:after="0" w:line="240" w:lineRule="auto"/>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Сумма НДС 2</w:t>
            </w:r>
            <w:r w:rsidR="006C1812">
              <w:rPr>
                <w:rFonts w:ascii="Times New Roman" w:eastAsia="Times New Roman" w:hAnsi="Times New Roman"/>
                <w:color w:val="000000"/>
                <w:sz w:val="24"/>
                <w:szCs w:val="24"/>
                <w:lang w:val="en-US" w:eastAsia="ru-RU"/>
              </w:rPr>
              <w:t>2</w:t>
            </w:r>
            <w:r>
              <w:rPr>
                <w:rFonts w:ascii="Times New Roman" w:eastAsia="Times New Roman" w:hAnsi="Times New Roman"/>
                <w:color w:val="000000"/>
                <w:sz w:val="24"/>
                <w:szCs w:val="24"/>
                <w:lang w:eastAsia="ru-RU"/>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244A0093" w14:textId="17A77720" w:rsidR="00FC02E8" w:rsidRDefault="00FC02E8" w:rsidP="001921A6">
            <w:pPr>
              <w:widowControl w:val="0"/>
              <w:spacing w:after="0" w:line="240" w:lineRule="auto"/>
              <w:jc w:val="center"/>
              <w:rPr>
                <w:rFonts w:ascii="Times New Roman" w:eastAsia="Times New Roman" w:hAnsi="Times New Roman"/>
                <w:b/>
                <w:sz w:val="24"/>
                <w:szCs w:val="24"/>
                <w:lang w:eastAsia="ru-RU"/>
              </w:rPr>
            </w:pPr>
          </w:p>
        </w:tc>
      </w:tr>
    </w:tbl>
    <w:p w14:paraId="3FB88D71" w14:textId="77777777" w:rsidR="0010566E" w:rsidRDefault="0010566E" w:rsidP="0010566E">
      <w:pPr>
        <w:widowControl w:val="0"/>
        <w:autoSpaceDE w:val="0"/>
        <w:autoSpaceDN w:val="0"/>
        <w:spacing w:after="0" w:line="240" w:lineRule="auto"/>
        <w:ind w:left="720"/>
        <w:rPr>
          <w:rFonts w:ascii="Times New Roman" w:eastAsia="Times New Roman" w:hAnsi="Times New Roman"/>
          <w:sz w:val="24"/>
          <w:szCs w:val="24"/>
          <w:lang w:eastAsia="ru-RU"/>
        </w:rPr>
      </w:pPr>
    </w:p>
    <w:p w14:paraId="261710BA" w14:textId="77777777" w:rsidR="0010566E" w:rsidRDefault="0010566E" w:rsidP="0010566E">
      <w:pPr>
        <w:widowControl w:val="0"/>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Транспортные расходы по доставке Товара до склада покупателя в г. Каспийск входят в стоимость Товара.</w:t>
      </w:r>
    </w:p>
    <w:p w14:paraId="5DE97FE4" w14:textId="77777777" w:rsidR="0010566E" w:rsidRPr="0049201C" w:rsidRDefault="0010566E" w:rsidP="0010566E">
      <w:pPr>
        <w:widowControl w:val="0"/>
        <w:autoSpaceDE w:val="0"/>
        <w:autoSpaceDN w:val="0"/>
        <w:spacing w:after="0" w:line="240" w:lineRule="auto"/>
        <w:rPr>
          <w:rFonts w:ascii="Times New Roman" w:eastAsia="Times New Roman" w:hAnsi="Times New Roman"/>
          <w:sz w:val="24"/>
          <w:szCs w:val="24"/>
          <w:highlight w:val="yellow"/>
          <w:lang w:eastAsia="ru-RU"/>
        </w:rPr>
      </w:pPr>
    </w:p>
    <w:p w14:paraId="61DC433D" w14:textId="77777777" w:rsidR="0010566E" w:rsidRPr="0049201C" w:rsidRDefault="0010566E" w:rsidP="0010566E">
      <w:pPr>
        <w:widowControl w:val="0"/>
        <w:autoSpaceDE w:val="0"/>
        <w:autoSpaceDN w:val="0"/>
        <w:spacing w:after="0" w:line="240" w:lineRule="auto"/>
        <w:rPr>
          <w:rFonts w:ascii="Times New Roman" w:eastAsia="Times New Roman" w:hAnsi="Times New Roman"/>
          <w:sz w:val="24"/>
          <w:szCs w:val="24"/>
          <w:highlight w:val="yellow"/>
          <w:lang w:eastAsia="ru-RU"/>
        </w:rPr>
      </w:pPr>
    </w:p>
    <w:tbl>
      <w:tblPr>
        <w:tblW w:w="0" w:type="auto"/>
        <w:tblLook w:val="0000" w:firstRow="0" w:lastRow="0" w:firstColumn="0" w:lastColumn="0" w:noHBand="0" w:noVBand="0"/>
      </w:tblPr>
      <w:tblGrid>
        <w:gridCol w:w="4676"/>
        <w:gridCol w:w="4679"/>
      </w:tblGrid>
      <w:tr w:rsidR="0010566E" w:rsidRPr="00BC1AA9" w14:paraId="731C1617" w14:textId="77777777" w:rsidTr="00FC658D">
        <w:tc>
          <w:tcPr>
            <w:tcW w:w="4676" w:type="dxa"/>
          </w:tcPr>
          <w:p w14:paraId="5A0C6D33" w14:textId="77777777" w:rsidR="0010566E" w:rsidRPr="0049201C" w:rsidRDefault="0010566E" w:rsidP="00D66197">
            <w:pPr>
              <w:widowControl w:val="0"/>
              <w:autoSpaceDE w:val="0"/>
              <w:autoSpaceDN w:val="0"/>
              <w:spacing w:after="0" w:line="240" w:lineRule="auto"/>
              <w:rPr>
                <w:rFonts w:ascii="Times New Roman" w:eastAsia="Times New Roman" w:hAnsi="Times New Roman"/>
                <w:b/>
                <w:sz w:val="24"/>
                <w:szCs w:val="20"/>
                <w:lang w:eastAsia="ru-RU"/>
              </w:rPr>
            </w:pPr>
            <w:r w:rsidRPr="0049201C">
              <w:rPr>
                <w:rFonts w:ascii="Times New Roman" w:eastAsia="Times New Roman" w:hAnsi="Times New Roman"/>
                <w:b/>
                <w:sz w:val="24"/>
                <w:szCs w:val="20"/>
                <w:lang w:eastAsia="ru-RU"/>
              </w:rPr>
              <w:t>Покупатель:</w:t>
            </w:r>
          </w:p>
        </w:tc>
        <w:tc>
          <w:tcPr>
            <w:tcW w:w="4679" w:type="dxa"/>
          </w:tcPr>
          <w:p w14:paraId="29C628E7" w14:textId="77777777" w:rsidR="0010566E" w:rsidRDefault="0010566E" w:rsidP="00D66197">
            <w:pPr>
              <w:widowControl w:val="0"/>
              <w:autoSpaceDE w:val="0"/>
              <w:autoSpaceDN w:val="0"/>
              <w:spacing w:after="0" w:line="240" w:lineRule="auto"/>
              <w:rPr>
                <w:rFonts w:ascii="Times New Roman" w:eastAsia="Times New Roman" w:hAnsi="Times New Roman"/>
                <w:b/>
                <w:sz w:val="24"/>
                <w:szCs w:val="20"/>
                <w:lang w:eastAsia="ru-RU"/>
              </w:rPr>
            </w:pPr>
            <w:r w:rsidRPr="0049201C">
              <w:rPr>
                <w:rFonts w:ascii="Times New Roman" w:eastAsia="Times New Roman" w:hAnsi="Times New Roman"/>
                <w:b/>
                <w:sz w:val="24"/>
                <w:szCs w:val="20"/>
                <w:lang w:eastAsia="ru-RU"/>
              </w:rPr>
              <w:t>Поставщик:</w:t>
            </w:r>
          </w:p>
          <w:p w14:paraId="321BE48F" w14:textId="77777777" w:rsidR="0010566E" w:rsidRPr="0049201C" w:rsidRDefault="0010566E" w:rsidP="00D66197">
            <w:pPr>
              <w:widowControl w:val="0"/>
              <w:autoSpaceDE w:val="0"/>
              <w:autoSpaceDN w:val="0"/>
              <w:spacing w:after="0" w:line="240" w:lineRule="auto"/>
              <w:rPr>
                <w:rFonts w:ascii="Times New Roman" w:eastAsia="Times New Roman" w:hAnsi="Times New Roman"/>
                <w:b/>
                <w:sz w:val="24"/>
                <w:szCs w:val="20"/>
                <w:highlight w:val="yellow"/>
                <w:lang w:eastAsia="ru-RU"/>
              </w:rPr>
            </w:pPr>
          </w:p>
        </w:tc>
      </w:tr>
      <w:tr w:rsidR="00FC658D" w:rsidRPr="00BC1AA9" w14:paraId="7E4FF0E7" w14:textId="77777777" w:rsidTr="00FC658D">
        <w:tc>
          <w:tcPr>
            <w:tcW w:w="4676" w:type="dxa"/>
          </w:tcPr>
          <w:p w14:paraId="17886FE3" w14:textId="77777777" w:rsidR="00FC658D" w:rsidRPr="0049201C" w:rsidRDefault="00FC658D" w:rsidP="00FC658D">
            <w:pPr>
              <w:widowControl w:val="0"/>
              <w:autoSpaceDE w:val="0"/>
              <w:autoSpaceDN w:val="0"/>
              <w:spacing w:after="0" w:line="240" w:lineRule="auto"/>
              <w:rPr>
                <w:rFonts w:ascii="Times New Roman" w:eastAsia="Times New Roman" w:hAnsi="Times New Roman"/>
                <w:sz w:val="24"/>
                <w:szCs w:val="24"/>
                <w:lang w:eastAsia="ru-RU"/>
              </w:rPr>
            </w:pPr>
            <w:r w:rsidRPr="0049201C">
              <w:rPr>
                <w:rFonts w:ascii="Times New Roman" w:eastAsia="Times New Roman" w:hAnsi="Times New Roman"/>
                <w:sz w:val="24"/>
                <w:szCs w:val="24"/>
                <w:lang w:eastAsia="ru-RU"/>
              </w:rPr>
              <w:t xml:space="preserve">Директор филиала </w:t>
            </w:r>
            <w:r>
              <w:rPr>
                <w:rFonts w:ascii="Times New Roman" w:eastAsia="Times New Roman" w:hAnsi="Times New Roman"/>
                <w:sz w:val="24"/>
                <w:szCs w:val="24"/>
                <w:lang w:eastAsia="ru-RU"/>
              </w:rPr>
              <w:t>П</w:t>
            </w:r>
            <w:r w:rsidRPr="0049201C">
              <w:rPr>
                <w:rFonts w:ascii="Times New Roman" w:eastAsia="Times New Roman" w:hAnsi="Times New Roman"/>
                <w:sz w:val="24"/>
                <w:szCs w:val="24"/>
                <w:lang w:eastAsia="ru-RU"/>
              </w:rPr>
              <w:t xml:space="preserve">АО «РусГидро» - </w:t>
            </w:r>
          </w:p>
          <w:p w14:paraId="683910EF" w14:textId="77777777" w:rsidR="00FC658D" w:rsidRPr="0049201C" w:rsidRDefault="00FC658D" w:rsidP="00FC658D">
            <w:pPr>
              <w:widowControl w:val="0"/>
              <w:autoSpaceDE w:val="0"/>
              <w:autoSpaceDN w:val="0"/>
              <w:spacing w:after="0" w:line="240" w:lineRule="auto"/>
              <w:rPr>
                <w:rFonts w:ascii="Times New Roman" w:eastAsia="Times New Roman" w:hAnsi="Times New Roman"/>
                <w:lang w:eastAsia="ru-RU"/>
              </w:rPr>
            </w:pPr>
            <w:r w:rsidRPr="0049201C">
              <w:rPr>
                <w:rFonts w:ascii="Times New Roman" w:eastAsia="Times New Roman" w:hAnsi="Times New Roman"/>
                <w:sz w:val="24"/>
                <w:szCs w:val="20"/>
                <w:lang w:eastAsia="ru-RU"/>
              </w:rPr>
              <w:t>«Дагестанский филиал»</w:t>
            </w:r>
          </w:p>
          <w:p w14:paraId="704B86E0" w14:textId="77777777" w:rsidR="00FC658D" w:rsidRDefault="00FC658D" w:rsidP="00FC658D">
            <w:pPr>
              <w:widowControl w:val="0"/>
              <w:autoSpaceDE w:val="0"/>
              <w:autoSpaceDN w:val="0"/>
              <w:spacing w:after="0" w:line="240" w:lineRule="auto"/>
              <w:rPr>
                <w:rFonts w:ascii="Times New Roman" w:eastAsia="Times New Roman" w:hAnsi="Times New Roman"/>
                <w:lang w:eastAsia="ru-RU"/>
              </w:rPr>
            </w:pPr>
          </w:p>
          <w:p w14:paraId="1C82285A" w14:textId="77777777" w:rsidR="001C006C" w:rsidRDefault="001C006C" w:rsidP="00FC658D">
            <w:pPr>
              <w:widowControl w:val="0"/>
              <w:autoSpaceDE w:val="0"/>
              <w:autoSpaceDN w:val="0"/>
              <w:spacing w:after="0" w:line="240" w:lineRule="auto"/>
              <w:rPr>
                <w:rFonts w:ascii="Times New Roman" w:eastAsia="Times New Roman" w:hAnsi="Times New Roman"/>
                <w:lang w:eastAsia="ru-RU"/>
              </w:rPr>
            </w:pPr>
          </w:p>
          <w:p w14:paraId="4852CA9A" w14:textId="77777777" w:rsidR="00FC658D" w:rsidRPr="0049201C" w:rsidRDefault="00FC658D" w:rsidP="00FC658D">
            <w:pPr>
              <w:widowControl w:val="0"/>
              <w:autoSpaceDE w:val="0"/>
              <w:autoSpaceDN w:val="0"/>
              <w:spacing w:after="0" w:line="240" w:lineRule="auto"/>
              <w:contextualSpacing/>
              <w:rPr>
                <w:rFonts w:ascii="Times New Roman" w:eastAsia="Times New Roman" w:hAnsi="Times New Roman"/>
                <w:lang w:eastAsia="ru-RU"/>
              </w:rPr>
            </w:pPr>
          </w:p>
          <w:p w14:paraId="2B3361D8" w14:textId="77777777" w:rsidR="00FC658D" w:rsidRPr="0049201C" w:rsidRDefault="00FC658D" w:rsidP="00FC658D">
            <w:pPr>
              <w:widowControl w:val="0"/>
              <w:autoSpaceDE w:val="0"/>
              <w:autoSpaceDN w:val="0"/>
              <w:spacing w:after="0" w:line="240" w:lineRule="auto"/>
              <w:contextualSpacing/>
              <w:rPr>
                <w:rFonts w:ascii="Times New Roman" w:eastAsia="Times New Roman" w:hAnsi="Times New Roman"/>
                <w:lang w:eastAsia="ru-RU"/>
              </w:rPr>
            </w:pPr>
            <w:r w:rsidRPr="0049201C">
              <w:rPr>
                <w:rFonts w:ascii="Times New Roman" w:eastAsia="Times New Roman" w:hAnsi="Times New Roman"/>
                <w:lang w:eastAsia="ru-RU"/>
              </w:rPr>
              <w:t>______</w:t>
            </w:r>
            <w:r>
              <w:rPr>
                <w:rFonts w:ascii="Times New Roman" w:eastAsia="Times New Roman" w:hAnsi="Times New Roman"/>
                <w:lang w:eastAsia="ru-RU"/>
              </w:rPr>
              <w:t xml:space="preserve">______________ / Т.Г. Гамзатов </w:t>
            </w:r>
          </w:p>
          <w:p w14:paraId="6D3D6485" w14:textId="77777777" w:rsidR="00FC658D" w:rsidRPr="0049201C" w:rsidRDefault="00FC658D" w:rsidP="00FC658D">
            <w:pPr>
              <w:widowControl w:val="0"/>
              <w:autoSpaceDE w:val="0"/>
              <w:autoSpaceDN w:val="0"/>
              <w:spacing w:after="0" w:line="240" w:lineRule="auto"/>
              <w:contextualSpacing/>
              <w:rPr>
                <w:rFonts w:ascii="Times New Roman" w:eastAsia="Times New Roman" w:hAnsi="Times New Roman"/>
                <w:lang w:eastAsia="ru-RU"/>
              </w:rPr>
            </w:pPr>
          </w:p>
        </w:tc>
        <w:tc>
          <w:tcPr>
            <w:tcW w:w="4679" w:type="dxa"/>
          </w:tcPr>
          <w:p w14:paraId="67464657" w14:textId="77777777" w:rsidR="00FD617B" w:rsidRPr="00E62EE8" w:rsidRDefault="001B425E" w:rsidP="00FD617B">
            <w:pPr>
              <w:pStyle w:val="ab"/>
              <w:spacing w:after="0" w:line="240" w:lineRule="auto"/>
              <w:rPr>
                <w:rFonts w:ascii="Times New Roman" w:hAnsi="Times New Roman"/>
                <w:sz w:val="24"/>
                <w:szCs w:val="24"/>
                <w:lang w:val="ru-RU"/>
              </w:rPr>
            </w:pPr>
            <w:r w:rsidRPr="00C57DB6">
              <w:rPr>
                <w:rFonts w:ascii="Times New Roman" w:hAnsi="Times New Roman"/>
                <w:sz w:val="24"/>
                <w:szCs w:val="24"/>
                <w:lang w:val="ru-RU"/>
              </w:rPr>
              <w:t>Д</w:t>
            </w:r>
            <w:r w:rsidR="00FD617B" w:rsidRPr="00E62EE8">
              <w:rPr>
                <w:rFonts w:ascii="Times New Roman" w:hAnsi="Times New Roman"/>
                <w:sz w:val="24"/>
                <w:szCs w:val="24"/>
                <w:lang w:val="ru-RU"/>
              </w:rPr>
              <w:t xml:space="preserve">иректор </w:t>
            </w:r>
          </w:p>
          <w:p w14:paraId="0E05538C" w14:textId="1CDE0461" w:rsidR="00FD617B" w:rsidRPr="00E62EE8" w:rsidRDefault="00FD617B" w:rsidP="00FD617B">
            <w:pPr>
              <w:pStyle w:val="ab"/>
              <w:spacing w:after="0" w:line="240" w:lineRule="auto"/>
              <w:rPr>
                <w:rFonts w:ascii="Times New Roman" w:hAnsi="Times New Roman"/>
                <w:sz w:val="24"/>
                <w:szCs w:val="24"/>
                <w:lang w:val="ru-RU"/>
              </w:rPr>
            </w:pPr>
            <w:r w:rsidRPr="00E62EE8">
              <w:rPr>
                <w:rFonts w:ascii="Times New Roman" w:hAnsi="Times New Roman"/>
                <w:sz w:val="24"/>
                <w:szCs w:val="24"/>
                <w:lang w:val="ru-RU"/>
              </w:rPr>
              <w:t>ООО «</w:t>
            </w:r>
            <w:proofErr w:type="spellStart"/>
            <w:r w:rsidR="001A069D">
              <w:rPr>
                <w:rFonts w:ascii="Times New Roman" w:hAnsi="Times New Roman"/>
                <w:sz w:val="24"/>
                <w:szCs w:val="24"/>
              </w:rPr>
              <w:t>ххх</w:t>
            </w:r>
            <w:proofErr w:type="spellEnd"/>
            <w:r w:rsidRPr="00E62EE8">
              <w:rPr>
                <w:rFonts w:ascii="Times New Roman" w:hAnsi="Times New Roman"/>
                <w:sz w:val="24"/>
                <w:szCs w:val="24"/>
                <w:lang w:val="ru-RU"/>
              </w:rPr>
              <w:t>»</w:t>
            </w:r>
          </w:p>
          <w:p w14:paraId="7D62D076" w14:textId="77777777" w:rsidR="00FD617B" w:rsidRDefault="00FD617B" w:rsidP="00FD617B">
            <w:pPr>
              <w:pStyle w:val="ab"/>
              <w:spacing w:after="0" w:line="240" w:lineRule="auto"/>
              <w:rPr>
                <w:rFonts w:ascii="Times New Roman" w:hAnsi="Times New Roman"/>
                <w:sz w:val="24"/>
                <w:szCs w:val="24"/>
                <w:lang w:val="ru-RU"/>
              </w:rPr>
            </w:pPr>
          </w:p>
          <w:p w14:paraId="52E43E52" w14:textId="77777777" w:rsidR="001C006C" w:rsidRDefault="001C006C" w:rsidP="00FD617B">
            <w:pPr>
              <w:pStyle w:val="ab"/>
              <w:spacing w:after="0" w:line="240" w:lineRule="auto"/>
              <w:rPr>
                <w:rFonts w:ascii="Times New Roman" w:hAnsi="Times New Roman"/>
                <w:sz w:val="24"/>
                <w:szCs w:val="24"/>
                <w:lang w:val="ru-RU"/>
              </w:rPr>
            </w:pPr>
          </w:p>
          <w:p w14:paraId="1937A895" w14:textId="77777777" w:rsidR="001C006C" w:rsidRPr="00E62EE8" w:rsidRDefault="001C006C" w:rsidP="00FD617B">
            <w:pPr>
              <w:pStyle w:val="ab"/>
              <w:spacing w:after="0" w:line="240" w:lineRule="auto"/>
              <w:rPr>
                <w:rFonts w:ascii="Times New Roman" w:hAnsi="Times New Roman"/>
                <w:sz w:val="24"/>
                <w:szCs w:val="24"/>
                <w:lang w:val="ru-RU"/>
              </w:rPr>
            </w:pPr>
          </w:p>
          <w:p w14:paraId="074B18F9" w14:textId="5CCC0FCE" w:rsidR="00FD617B" w:rsidRPr="001A069D" w:rsidRDefault="00FD617B" w:rsidP="00FD617B">
            <w:pPr>
              <w:pStyle w:val="ab"/>
              <w:spacing w:after="0" w:line="240" w:lineRule="auto"/>
              <w:jc w:val="right"/>
              <w:rPr>
                <w:rFonts w:ascii="Times New Roman" w:hAnsi="Times New Roman"/>
                <w:sz w:val="24"/>
                <w:szCs w:val="24"/>
              </w:rPr>
            </w:pPr>
            <w:r w:rsidRPr="00E62EE8">
              <w:rPr>
                <w:rFonts w:ascii="Times New Roman" w:hAnsi="Times New Roman"/>
                <w:sz w:val="24"/>
                <w:szCs w:val="24"/>
                <w:lang w:val="ru-RU"/>
              </w:rPr>
              <w:t>_______________ /</w:t>
            </w:r>
            <w:proofErr w:type="spellStart"/>
            <w:r w:rsidR="001A069D">
              <w:rPr>
                <w:rFonts w:ascii="Times New Roman" w:hAnsi="Times New Roman"/>
                <w:sz w:val="24"/>
                <w:szCs w:val="24"/>
              </w:rPr>
              <w:t>ххх</w:t>
            </w:r>
            <w:proofErr w:type="spellEnd"/>
          </w:p>
          <w:p w14:paraId="6709CED0" w14:textId="77777777" w:rsidR="00FC658D" w:rsidRPr="00503E15" w:rsidRDefault="00FC658D" w:rsidP="00FD617B">
            <w:pPr>
              <w:spacing w:after="0" w:line="240" w:lineRule="auto"/>
              <w:jc w:val="both"/>
              <w:rPr>
                <w:rFonts w:ascii="Times New Roman" w:eastAsia="Times New Roman" w:hAnsi="Times New Roman"/>
                <w:snapToGrid w:val="0"/>
                <w:sz w:val="24"/>
                <w:szCs w:val="24"/>
                <w:lang w:eastAsia="ru-RU"/>
              </w:rPr>
            </w:pPr>
          </w:p>
        </w:tc>
      </w:tr>
    </w:tbl>
    <w:p w14:paraId="5BD9CAF9" w14:textId="77777777" w:rsidR="0010566E" w:rsidRDefault="0010566E" w:rsidP="0010566E">
      <w:pPr>
        <w:ind w:left="-426"/>
      </w:pPr>
    </w:p>
    <w:p w14:paraId="4D4C9271" w14:textId="77777777" w:rsidR="0017498B" w:rsidRDefault="0017498B"/>
    <w:sectPr w:rsidR="0017498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BB5B5" w14:textId="77777777" w:rsidR="002D7EC6" w:rsidRDefault="002D7EC6">
      <w:pPr>
        <w:spacing w:after="0" w:line="240" w:lineRule="auto"/>
      </w:pPr>
      <w:r>
        <w:separator/>
      </w:r>
    </w:p>
  </w:endnote>
  <w:endnote w:type="continuationSeparator" w:id="0">
    <w:p w14:paraId="63AD2B00" w14:textId="77777777" w:rsidR="002D7EC6" w:rsidRDefault="002D7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8515771"/>
      <w:docPartObj>
        <w:docPartGallery w:val="Page Numbers (Bottom of Page)"/>
        <w:docPartUnique/>
      </w:docPartObj>
    </w:sdtPr>
    <w:sdtEndPr/>
    <w:sdtContent>
      <w:p w14:paraId="401EDA01" w14:textId="1616EE35" w:rsidR="00D66197" w:rsidRDefault="00D66197">
        <w:pPr>
          <w:pStyle w:val="a7"/>
          <w:jc w:val="center"/>
        </w:pPr>
        <w:r>
          <w:fldChar w:fldCharType="begin"/>
        </w:r>
        <w:r>
          <w:instrText>PAGE   \* MERGEFORMAT</w:instrText>
        </w:r>
        <w:r>
          <w:fldChar w:fldCharType="separate"/>
        </w:r>
        <w:r w:rsidR="006C1812">
          <w:rPr>
            <w:noProof/>
          </w:rPr>
          <w:t>11</w:t>
        </w:r>
        <w:r>
          <w:fldChar w:fldCharType="end"/>
        </w:r>
      </w:p>
    </w:sdtContent>
  </w:sdt>
  <w:p w14:paraId="7A9E1F78" w14:textId="77777777" w:rsidR="00D66197" w:rsidRDefault="00D6619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924A2" w14:textId="77777777" w:rsidR="002D7EC6" w:rsidRDefault="002D7EC6">
      <w:pPr>
        <w:spacing w:after="0" w:line="240" w:lineRule="auto"/>
      </w:pPr>
      <w:r>
        <w:separator/>
      </w:r>
    </w:p>
  </w:footnote>
  <w:footnote w:type="continuationSeparator" w:id="0">
    <w:p w14:paraId="596A496C" w14:textId="77777777" w:rsidR="002D7EC6" w:rsidRDefault="002D7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F30A" w14:textId="77777777" w:rsidR="00D66197" w:rsidRPr="0039599E" w:rsidRDefault="00D66197" w:rsidP="00D66197">
    <w:pPr>
      <w:spacing w:line="288" w:lineRule="auto"/>
      <w:jc w:val="center"/>
    </w:pPr>
    <w:r w:rsidRPr="0039599E">
      <w:t>Приложени</w:t>
    </w:r>
    <w:r>
      <w:t xml:space="preserve">е №__ </w:t>
    </w:r>
    <w:r w:rsidRPr="0039599E">
      <w:t xml:space="preserve">к совместному приказу ОАО «РусГидро» и ОАО «УК </w:t>
    </w:r>
    <w:proofErr w:type="spellStart"/>
    <w:r w:rsidRPr="0039599E">
      <w:t>ГидроОГК</w:t>
    </w:r>
    <w:proofErr w:type="spellEnd"/>
    <w:r w:rsidRPr="0039599E">
      <w:t>»</w:t>
    </w:r>
  </w:p>
  <w:p w14:paraId="6AD283EC" w14:textId="77777777" w:rsidR="00D66197" w:rsidRDefault="00D66197" w:rsidP="00D66197">
    <w:pPr>
      <w:pBdr>
        <w:bottom w:val="single" w:sz="12" w:space="1" w:color="auto"/>
      </w:pBdr>
      <w:spacing w:line="288" w:lineRule="auto"/>
      <w:jc w:val="center"/>
    </w:pPr>
    <w:r w:rsidRPr="0039599E">
      <w:t>от «__»_____________2010 г.</w:t>
    </w:r>
    <w:r>
      <w:t xml:space="preserve"> </w:t>
    </w:r>
    <w:r w:rsidRPr="0039599E">
      <w:t>№________________________</w:t>
    </w:r>
  </w:p>
  <w:p w14:paraId="291BE4E7" w14:textId="77777777" w:rsidR="00D66197" w:rsidRDefault="00D6619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C66749"/>
    <w:multiLevelType w:val="hybridMultilevel"/>
    <w:tmpl w:val="878EFBDA"/>
    <w:lvl w:ilvl="0" w:tplc="11900A78">
      <w:start w:val="1"/>
      <w:numFmt w:val="bullet"/>
      <w:lvlText w:val=""/>
      <w:lvlJc w:val="left"/>
      <w:pPr>
        <w:tabs>
          <w:tab w:val="num" w:pos="1287"/>
        </w:tabs>
        <w:ind w:left="1287" w:hanging="360"/>
      </w:pPr>
      <w:rPr>
        <w:rFonts w:ascii="Symbol" w:hAnsi="Symbol" w:hint="default"/>
      </w:rPr>
    </w:lvl>
    <w:lvl w:ilvl="1" w:tplc="C5106BE0" w:tentative="1">
      <w:start w:val="1"/>
      <w:numFmt w:val="bullet"/>
      <w:lvlText w:val="o"/>
      <w:lvlJc w:val="left"/>
      <w:pPr>
        <w:tabs>
          <w:tab w:val="num" w:pos="2007"/>
        </w:tabs>
        <w:ind w:left="2007" w:hanging="360"/>
      </w:pPr>
      <w:rPr>
        <w:rFonts w:ascii="Courier New" w:hAnsi="Courier New" w:cs="Courier New" w:hint="default"/>
      </w:rPr>
    </w:lvl>
    <w:lvl w:ilvl="2" w:tplc="F6D4B9B2" w:tentative="1">
      <w:start w:val="1"/>
      <w:numFmt w:val="bullet"/>
      <w:lvlText w:val=""/>
      <w:lvlJc w:val="left"/>
      <w:pPr>
        <w:tabs>
          <w:tab w:val="num" w:pos="2727"/>
        </w:tabs>
        <w:ind w:left="2727" w:hanging="360"/>
      </w:pPr>
      <w:rPr>
        <w:rFonts w:ascii="Wingdings" w:hAnsi="Wingdings" w:hint="default"/>
      </w:rPr>
    </w:lvl>
    <w:lvl w:ilvl="3" w:tplc="87428CB6" w:tentative="1">
      <w:start w:val="1"/>
      <w:numFmt w:val="bullet"/>
      <w:lvlText w:val=""/>
      <w:lvlJc w:val="left"/>
      <w:pPr>
        <w:tabs>
          <w:tab w:val="num" w:pos="3447"/>
        </w:tabs>
        <w:ind w:left="3447" w:hanging="360"/>
      </w:pPr>
      <w:rPr>
        <w:rFonts w:ascii="Symbol" w:hAnsi="Symbol" w:hint="default"/>
      </w:rPr>
    </w:lvl>
    <w:lvl w:ilvl="4" w:tplc="ACC81E6A" w:tentative="1">
      <w:start w:val="1"/>
      <w:numFmt w:val="bullet"/>
      <w:lvlText w:val="o"/>
      <w:lvlJc w:val="left"/>
      <w:pPr>
        <w:tabs>
          <w:tab w:val="num" w:pos="4167"/>
        </w:tabs>
        <w:ind w:left="4167" w:hanging="360"/>
      </w:pPr>
      <w:rPr>
        <w:rFonts w:ascii="Courier New" w:hAnsi="Courier New" w:cs="Courier New" w:hint="default"/>
      </w:rPr>
    </w:lvl>
    <w:lvl w:ilvl="5" w:tplc="520E6410" w:tentative="1">
      <w:start w:val="1"/>
      <w:numFmt w:val="bullet"/>
      <w:lvlText w:val=""/>
      <w:lvlJc w:val="left"/>
      <w:pPr>
        <w:tabs>
          <w:tab w:val="num" w:pos="4887"/>
        </w:tabs>
        <w:ind w:left="4887" w:hanging="360"/>
      </w:pPr>
      <w:rPr>
        <w:rFonts w:ascii="Wingdings" w:hAnsi="Wingdings" w:hint="default"/>
      </w:rPr>
    </w:lvl>
    <w:lvl w:ilvl="6" w:tplc="1BD62EAE" w:tentative="1">
      <w:start w:val="1"/>
      <w:numFmt w:val="bullet"/>
      <w:lvlText w:val=""/>
      <w:lvlJc w:val="left"/>
      <w:pPr>
        <w:tabs>
          <w:tab w:val="num" w:pos="5607"/>
        </w:tabs>
        <w:ind w:left="5607" w:hanging="360"/>
      </w:pPr>
      <w:rPr>
        <w:rFonts w:ascii="Symbol" w:hAnsi="Symbol" w:hint="default"/>
      </w:rPr>
    </w:lvl>
    <w:lvl w:ilvl="7" w:tplc="14DEE46E" w:tentative="1">
      <w:start w:val="1"/>
      <w:numFmt w:val="bullet"/>
      <w:lvlText w:val="o"/>
      <w:lvlJc w:val="left"/>
      <w:pPr>
        <w:tabs>
          <w:tab w:val="num" w:pos="6327"/>
        </w:tabs>
        <w:ind w:left="6327" w:hanging="360"/>
      </w:pPr>
      <w:rPr>
        <w:rFonts w:ascii="Courier New" w:hAnsi="Courier New" w:cs="Courier New" w:hint="default"/>
      </w:rPr>
    </w:lvl>
    <w:lvl w:ilvl="8" w:tplc="E580EB2C"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642F2765"/>
    <w:multiLevelType w:val="multilevel"/>
    <w:tmpl w:val="E376C0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42"/>
        </w:tabs>
        <w:ind w:left="1142" w:hanging="432"/>
      </w:pPr>
      <w:rPr>
        <w:rFonts w:hint="default"/>
        <w:sz w:val="24"/>
        <w:szCs w:val="24"/>
      </w:rPr>
    </w:lvl>
    <w:lvl w:ilvl="2">
      <w:start w:val="1"/>
      <w:numFmt w:val="decimal"/>
      <w:lvlText w:val="%1.%2.%3."/>
      <w:lvlJc w:val="left"/>
      <w:pPr>
        <w:tabs>
          <w:tab w:val="num" w:pos="1571"/>
        </w:tabs>
        <w:ind w:left="1355"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66E"/>
    <w:rsid w:val="00007AB1"/>
    <w:rsid w:val="000A7FCD"/>
    <w:rsid w:val="000B20FC"/>
    <w:rsid w:val="000E6061"/>
    <w:rsid w:val="000F7D76"/>
    <w:rsid w:val="0010566E"/>
    <w:rsid w:val="00112B12"/>
    <w:rsid w:val="00143CAE"/>
    <w:rsid w:val="00173B46"/>
    <w:rsid w:val="0017498B"/>
    <w:rsid w:val="0018319B"/>
    <w:rsid w:val="001A069D"/>
    <w:rsid w:val="001A74E3"/>
    <w:rsid w:val="001B425E"/>
    <w:rsid w:val="001C006C"/>
    <w:rsid w:val="00232191"/>
    <w:rsid w:val="00251244"/>
    <w:rsid w:val="002844F5"/>
    <w:rsid w:val="002A351D"/>
    <w:rsid w:val="002B5636"/>
    <w:rsid w:val="002D7EC6"/>
    <w:rsid w:val="003009DB"/>
    <w:rsid w:val="003500EB"/>
    <w:rsid w:val="003A3510"/>
    <w:rsid w:val="003D0210"/>
    <w:rsid w:val="003D2297"/>
    <w:rsid w:val="003D6D3E"/>
    <w:rsid w:val="0043225B"/>
    <w:rsid w:val="00454D4F"/>
    <w:rsid w:val="00457F6E"/>
    <w:rsid w:val="004D3DCC"/>
    <w:rsid w:val="004F76BC"/>
    <w:rsid w:val="00513E87"/>
    <w:rsid w:val="005245F6"/>
    <w:rsid w:val="00535EB8"/>
    <w:rsid w:val="005B1DA9"/>
    <w:rsid w:val="005C619B"/>
    <w:rsid w:val="005F1DF4"/>
    <w:rsid w:val="006014BF"/>
    <w:rsid w:val="006879A1"/>
    <w:rsid w:val="00695474"/>
    <w:rsid w:val="006B61CA"/>
    <w:rsid w:val="006C1812"/>
    <w:rsid w:val="006D50BE"/>
    <w:rsid w:val="006E3F6C"/>
    <w:rsid w:val="0071184C"/>
    <w:rsid w:val="007564F9"/>
    <w:rsid w:val="0076792D"/>
    <w:rsid w:val="007B0DD4"/>
    <w:rsid w:val="007D0232"/>
    <w:rsid w:val="007E6095"/>
    <w:rsid w:val="00836462"/>
    <w:rsid w:val="0084675C"/>
    <w:rsid w:val="00880C05"/>
    <w:rsid w:val="00896D6E"/>
    <w:rsid w:val="008B5C6B"/>
    <w:rsid w:val="008F655E"/>
    <w:rsid w:val="00910E6F"/>
    <w:rsid w:val="0093134D"/>
    <w:rsid w:val="009A37FC"/>
    <w:rsid w:val="009B65DB"/>
    <w:rsid w:val="009D7907"/>
    <w:rsid w:val="00A17114"/>
    <w:rsid w:val="00A53C75"/>
    <w:rsid w:val="00A731E1"/>
    <w:rsid w:val="00A74AC1"/>
    <w:rsid w:val="00AA2560"/>
    <w:rsid w:val="00AF5CBB"/>
    <w:rsid w:val="00B62736"/>
    <w:rsid w:val="00B85597"/>
    <w:rsid w:val="00B878A7"/>
    <w:rsid w:val="00BA2E81"/>
    <w:rsid w:val="00BF29F2"/>
    <w:rsid w:val="00C2526F"/>
    <w:rsid w:val="00C33F47"/>
    <w:rsid w:val="00C57DB6"/>
    <w:rsid w:val="00C85673"/>
    <w:rsid w:val="00C961BC"/>
    <w:rsid w:val="00CB65AB"/>
    <w:rsid w:val="00CD6732"/>
    <w:rsid w:val="00CE6AC4"/>
    <w:rsid w:val="00CE7706"/>
    <w:rsid w:val="00CF7B98"/>
    <w:rsid w:val="00D2526E"/>
    <w:rsid w:val="00D354DB"/>
    <w:rsid w:val="00D66197"/>
    <w:rsid w:val="00D73D7C"/>
    <w:rsid w:val="00D808B2"/>
    <w:rsid w:val="00DA5806"/>
    <w:rsid w:val="00DD79D0"/>
    <w:rsid w:val="00DF0C90"/>
    <w:rsid w:val="00E133F2"/>
    <w:rsid w:val="00E86919"/>
    <w:rsid w:val="00ED643E"/>
    <w:rsid w:val="00EF0EF1"/>
    <w:rsid w:val="00F01E70"/>
    <w:rsid w:val="00F147AF"/>
    <w:rsid w:val="00F22D26"/>
    <w:rsid w:val="00F37613"/>
    <w:rsid w:val="00F422B1"/>
    <w:rsid w:val="00F85337"/>
    <w:rsid w:val="00FC02E8"/>
    <w:rsid w:val="00FC658D"/>
    <w:rsid w:val="00FD6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1DDF"/>
  <w15:chartTrackingRefBased/>
  <w15:docId w15:val="{52111D25-9798-47A0-97E7-9FC0E866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66E"/>
    <w:pPr>
      <w:spacing w:after="200" w:line="276" w:lineRule="auto"/>
    </w:pPr>
    <w:rPr>
      <w:rFonts w:ascii="Calibri" w:eastAsia="Calibri" w:hAnsi="Calibri" w:cs="Times New Roman"/>
    </w:rPr>
  </w:style>
  <w:style w:type="paragraph" w:styleId="1">
    <w:name w:val="heading 1"/>
    <w:basedOn w:val="a"/>
    <w:link w:val="10"/>
    <w:uiPriority w:val="9"/>
    <w:qFormat/>
    <w:rsid w:val="00FC02E8"/>
    <w:pPr>
      <w:suppressAutoHyphens/>
      <w:spacing w:beforeAutospacing="1" w:afterAutospacing="1" w:line="240" w:lineRule="auto"/>
      <w:outlineLvl w:val="0"/>
    </w:pPr>
    <w:rPr>
      <w:rFonts w:ascii="Times New Roman" w:eastAsia="Times New Roman" w:hAnsi="Times New Roman"/>
      <w:b/>
      <w:bCs/>
      <w:kern w:val="2"/>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0566E"/>
    <w:pPr>
      <w:widowControl w:val="0"/>
      <w:tabs>
        <w:tab w:val="center" w:pos="4677"/>
        <w:tab w:val="right" w:pos="9355"/>
      </w:tabs>
      <w:autoSpaceDE w:val="0"/>
      <w:autoSpaceDN w:val="0"/>
      <w:spacing w:after="0" w:line="240" w:lineRule="auto"/>
    </w:pPr>
    <w:rPr>
      <w:rFonts w:ascii="Times New Roman" w:eastAsia="Times New Roman" w:hAnsi="Times New Roman"/>
      <w:sz w:val="20"/>
      <w:szCs w:val="20"/>
      <w:lang w:val="x-none" w:eastAsia="ru-RU"/>
    </w:rPr>
  </w:style>
  <w:style w:type="character" w:customStyle="1" w:styleId="a4">
    <w:name w:val="Верхний колонтитул Знак"/>
    <w:basedOn w:val="a0"/>
    <w:link w:val="a3"/>
    <w:rsid w:val="0010566E"/>
    <w:rPr>
      <w:rFonts w:ascii="Times New Roman" w:eastAsia="Times New Roman" w:hAnsi="Times New Roman" w:cs="Times New Roman"/>
      <w:sz w:val="20"/>
      <w:szCs w:val="20"/>
      <w:lang w:val="x-none" w:eastAsia="ru-RU"/>
    </w:rPr>
  </w:style>
  <w:style w:type="paragraph" w:styleId="a5">
    <w:name w:val="Body Text"/>
    <w:basedOn w:val="a"/>
    <w:link w:val="a6"/>
    <w:rsid w:val="0010566E"/>
    <w:pPr>
      <w:spacing w:after="0" w:line="240" w:lineRule="auto"/>
      <w:jc w:val="both"/>
    </w:pPr>
    <w:rPr>
      <w:rFonts w:ascii="Times New Roman" w:eastAsia="Times New Roman" w:hAnsi="Times New Roman"/>
      <w:sz w:val="20"/>
      <w:szCs w:val="20"/>
      <w:lang w:val="x-none" w:eastAsia="ru-RU"/>
    </w:rPr>
  </w:style>
  <w:style w:type="character" w:customStyle="1" w:styleId="a6">
    <w:name w:val="Основной текст Знак"/>
    <w:basedOn w:val="a0"/>
    <w:link w:val="a5"/>
    <w:rsid w:val="0010566E"/>
    <w:rPr>
      <w:rFonts w:ascii="Times New Roman" w:eastAsia="Times New Roman" w:hAnsi="Times New Roman" w:cs="Times New Roman"/>
      <w:sz w:val="20"/>
      <w:szCs w:val="20"/>
      <w:lang w:val="x-none" w:eastAsia="ru-RU"/>
    </w:rPr>
  </w:style>
  <w:style w:type="paragraph" w:styleId="a7">
    <w:name w:val="footer"/>
    <w:basedOn w:val="a"/>
    <w:link w:val="a8"/>
    <w:uiPriority w:val="99"/>
    <w:unhideWhenUsed/>
    <w:rsid w:val="001056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0566E"/>
    <w:rPr>
      <w:rFonts w:ascii="Calibri" w:eastAsia="Calibri" w:hAnsi="Calibri" w:cs="Times New Roman"/>
    </w:rPr>
  </w:style>
  <w:style w:type="paragraph" w:styleId="a9">
    <w:name w:val="List Paragraph"/>
    <w:basedOn w:val="a"/>
    <w:uiPriority w:val="34"/>
    <w:qFormat/>
    <w:rsid w:val="0010566E"/>
    <w:pPr>
      <w:ind w:left="720"/>
      <w:contextualSpacing/>
    </w:pPr>
  </w:style>
  <w:style w:type="paragraph" w:customStyle="1" w:styleId="ParagraphStyle">
    <w:name w:val="Paragraph Style"/>
    <w:rsid w:val="003D6D3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aa">
    <w:name w:val="Знак Знак Знак Знак Знак Знак Знак Знак Знак"/>
    <w:basedOn w:val="a"/>
    <w:rsid w:val="00FC658D"/>
    <w:pPr>
      <w:spacing w:after="160" w:line="240" w:lineRule="exact"/>
      <w:jc w:val="both"/>
    </w:pPr>
    <w:rPr>
      <w:rFonts w:ascii="Verdana" w:eastAsia="Times New Roman" w:hAnsi="Verdana"/>
      <w:szCs w:val="20"/>
      <w:lang w:val="en-US"/>
    </w:rPr>
  </w:style>
  <w:style w:type="paragraph" w:customStyle="1" w:styleId="ab">
    <w:name w:val="Знак Знак Знак Знак Знак Знак Знак Знак Знак"/>
    <w:basedOn w:val="a"/>
    <w:rsid w:val="00880C05"/>
    <w:pPr>
      <w:spacing w:after="160" w:line="240" w:lineRule="exact"/>
      <w:jc w:val="both"/>
    </w:pPr>
    <w:rPr>
      <w:rFonts w:ascii="Verdana" w:eastAsia="Times New Roman" w:hAnsi="Verdana"/>
      <w:szCs w:val="20"/>
      <w:lang w:val="en-US"/>
    </w:rPr>
  </w:style>
  <w:style w:type="paragraph" w:styleId="ac">
    <w:name w:val="Balloon Text"/>
    <w:basedOn w:val="a"/>
    <w:link w:val="ad"/>
    <w:uiPriority w:val="99"/>
    <w:semiHidden/>
    <w:unhideWhenUsed/>
    <w:rsid w:val="00D66197"/>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66197"/>
    <w:rPr>
      <w:rFonts w:ascii="Segoe UI" w:eastAsia="Calibri" w:hAnsi="Segoe UI" w:cs="Segoe UI"/>
      <w:sz w:val="18"/>
      <w:szCs w:val="18"/>
    </w:rPr>
  </w:style>
  <w:style w:type="character" w:customStyle="1" w:styleId="10">
    <w:name w:val="Заголовок 1 Знак"/>
    <w:basedOn w:val="a0"/>
    <w:link w:val="1"/>
    <w:uiPriority w:val="9"/>
    <w:qFormat/>
    <w:rsid w:val="00FC02E8"/>
    <w:rPr>
      <w:rFonts w:ascii="Times New Roman" w:eastAsia="Times New Roman" w:hAnsi="Times New Roman" w:cs="Times New Roman"/>
      <w:b/>
      <w:bCs/>
      <w:kern w:val="2"/>
      <w:sz w:val="48"/>
      <w:szCs w:val="48"/>
      <w:lang w:eastAsia="ru-RU"/>
    </w:rPr>
  </w:style>
  <w:style w:type="character" w:styleId="ae">
    <w:name w:val="annotation reference"/>
    <w:basedOn w:val="a0"/>
    <w:uiPriority w:val="99"/>
    <w:semiHidden/>
    <w:unhideWhenUsed/>
    <w:rsid w:val="006014BF"/>
    <w:rPr>
      <w:sz w:val="16"/>
      <w:szCs w:val="16"/>
    </w:rPr>
  </w:style>
  <w:style w:type="paragraph" w:styleId="af">
    <w:name w:val="annotation text"/>
    <w:basedOn w:val="a"/>
    <w:link w:val="af0"/>
    <w:uiPriority w:val="99"/>
    <w:semiHidden/>
    <w:unhideWhenUsed/>
    <w:rsid w:val="006014BF"/>
    <w:pPr>
      <w:spacing w:line="240" w:lineRule="auto"/>
    </w:pPr>
    <w:rPr>
      <w:sz w:val="20"/>
      <w:szCs w:val="20"/>
    </w:rPr>
  </w:style>
  <w:style w:type="character" w:customStyle="1" w:styleId="af0">
    <w:name w:val="Текст примечания Знак"/>
    <w:basedOn w:val="a0"/>
    <w:link w:val="af"/>
    <w:uiPriority w:val="99"/>
    <w:semiHidden/>
    <w:rsid w:val="006014BF"/>
    <w:rPr>
      <w:rFonts w:ascii="Calibri" w:eastAsia="Calibri" w:hAnsi="Calibri" w:cs="Times New Roman"/>
      <w:sz w:val="20"/>
      <w:szCs w:val="20"/>
    </w:rPr>
  </w:style>
  <w:style w:type="paragraph" w:styleId="af1">
    <w:name w:val="annotation subject"/>
    <w:basedOn w:val="af"/>
    <w:next w:val="af"/>
    <w:link w:val="af2"/>
    <w:uiPriority w:val="99"/>
    <w:semiHidden/>
    <w:unhideWhenUsed/>
    <w:rsid w:val="006014BF"/>
    <w:rPr>
      <w:b/>
      <w:bCs/>
    </w:rPr>
  </w:style>
  <w:style w:type="character" w:customStyle="1" w:styleId="af2">
    <w:name w:val="Тема примечания Знак"/>
    <w:basedOn w:val="af0"/>
    <w:link w:val="af1"/>
    <w:uiPriority w:val="99"/>
    <w:semiHidden/>
    <w:rsid w:val="006014BF"/>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122460">
      <w:bodyDiv w:val="1"/>
      <w:marLeft w:val="0"/>
      <w:marRight w:val="0"/>
      <w:marTop w:val="0"/>
      <w:marBottom w:val="0"/>
      <w:divBdr>
        <w:top w:val="none" w:sz="0" w:space="0" w:color="auto"/>
        <w:left w:val="none" w:sz="0" w:space="0" w:color="auto"/>
        <w:bottom w:val="none" w:sz="0" w:space="0" w:color="auto"/>
        <w:right w:val="none" w:sz="0" w:space="0" w:color="auto"/>
      </w:divBdr>
    </w:div>
    <w:div w:id="1661421026">
      <w:bodyDiv w:val="1"/>
      <w:marLeft w:val="0"/>
      <w:marRight w:val="0"/>
      <w:marTop w:val="0"/>
      <w:marBottom w:val="0"/>
      <w:divBdr>
        <w:top w:val="none" w:sz="0" w:space="0" w:color="auto"/>
        <w:left w:val="none" w:sz="0" w:space="0" w:color="auto"/>
        <w:bottom w:val="none" w:sz="0" w:space="0" w:color="auto"/>
        <w:right w:val="none" w:sz="0" w:space="0" w:color="auto"/>
      </w:divBdr>
    </w:div>
    <w:div w:id="169164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E53BE-5DAE-4B14-818C-6B84700F3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4573</Words>
  <Characters>26071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30583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Махмудов Амиргаджи Магомедович</dc:creator>
  <cp:keywords/>
  <dc:description/>
  <cp:lastModifiedBy>Махмудов Амиргаджи Магомедович</cp:lastModifiedBy>
  <cp:revision>3</cp:revision>
  <dcterms:created xsi:type="dcterms:W3CDTF">2026-04-15T09:05:00Z</dcterms:created>
  <dcterms:modified xsi:type="dcterms:W3CDTF">2026-04-15T13:15:00Z</dcterms:modified>
</cp:coreProperties>
</file>