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2A4A0" w14:textId="3606ECA8" w:rsidR="00474FE1" w:rsidRPr="00572545" w:rsidRDefault="00572545" w:rsidP="005725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ОПИСАНИЕ ПРЕДМЕТА ЗАКУПКИ</w:t>
      </w:r>
    </w:p>
    <w:p w14:paraId="379C418C" w14:textId="1F5E3BFA" w:rsidR="00572545" w:rsidRDefault="00572545" w:rsidP="005725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(Техническое задание)</w:t>
      </w:r>
    </w:p>
    <w:p w14:paraId="0B960F50" w14:textId="77777777" w:rsidR="00572545" w:rsidRDefault="00572545" w:rsidP="005725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021C8" w14:textId="22CBBB4D" w:rsidR="00572545" w:rsidRPr="00572545" w:rsidRDefault="00572545" w:rsidP="00572545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>Качество и безопасность Товара</w:t>
      </w:r>
    </w:p>
    <w:p w14:paraId="534CDBC8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1.1. Поставщик гарантирует качество и безопасность поставляемого Товара в соответствии с требованиями Технического задания, Договора,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14:paraId="469877AD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1.2. Товар не должен представлять опасности для жизни и здоровья граждан.</w:t>
      </w:r>
    </w:p>
    <w:p w14:paraId="6233F087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1.3. Товар должен обеспечивать предусмотренную производителем функциональность. Товар должен быть пригоден для целей, указанных в Договоре (в случае наличия такого указания), а также для целей, для которых Товары такого рода обычно используются.</w:t>
      </w:r>
    </w:p>
    <w:p w14:paraId="7D9F4C39" w14:textId="5044094D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1.4. Остаточный срок годности Товара составляет не менее 75 % от срока годности установленного производителем Товара. Товар должен соответствовать требованиям, предъявляемым к качеству Товара в момент его передачи, в течение остаточного срока годности, установленного </w:t>
      </w:r>
      <w:r w:rsidR="00BD7256">
        <w:rPr>
          <w:rFonts w:ascii="Times New Roman" w:hAnsi="Times New Roman" w:cs="Times New Roman"/>
          <w:sz w:val="24"/>
          <w:szCs w:val="24"/>
        </w:rPr>
        <w:t>производителем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</w:p>
    <w:p w14:paraId="633C1719" w14:textId="446504A8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BD7256">
        <w:rPr>
          <w:rFonts w:ascii="Times New Roman" w:hAnsi="Times New Roman" w:cs="Times New Roman"/>
          <w:sz w:val="24"/>
          <w:szCs w:val="24"/>
        </w:rPr>
        <w:t xml:space="preserve">вправе </w:t>
      </w:r>
      <w:r w:rsidRPr="00572545">
        <w:rPr>
          <w:rFonts w:ascii="Times New Roman" w:hAnsi="Times New Roman" w:cs="Times New Roman"/>
          <w:sz w:val="24"/>
          <w:szCs w:val="24"/>
        </w:rPr>
        <w:t>предъяв</w:t>
      </w:r>
      <w:r w:rsidR="00BD7256">
        <w:rPr>
          <w:rFonts w:ascii="Times New Roman" w:hAnsi="Times New Roman" w:cs="Times New Roman"/>
          <w:sz w:val="24"/>
          <w:szCs w:val="24"/>
        </w:rPr>
        <w:t>ить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претензии по качеству Товара в течение остаточного срока годности Товара.</w:t>
      </w:r>
    </w:p>
    <w:p w14:paraId="134F059B" w14:textId="0167022C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1.5. 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Замена Товара производится в течение 1 (одного) календарного дня с </w:t>
      </w:r>
      <w:r w:rsidR="00BD7256"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уведомления Заказчиком Поставщика.</w:t>
      </w:r>
    </w:p>
    <w:p w14:paraId="5996D7E2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1.6. Передаваемый по Договору Товар должен быть новым и не иметь недостатков. На Товаре не должно быть механических повреждений.</w:t>
      </w:r>
    </w:p>
    <w:p w14:paraId="0AE4EB5F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1.7. Поставляемый Товар должен соответствовать действующим в Российской Федерации ГОСТам, техническим регламентам, санитарным нормам.</w:t>
      </w:r>
    </w:p>
    <w:p w14:paraId="0B264F11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1.8.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</w:p>
    <w:p w14:paraId="57B3F174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1.9. Поставщик отвечает за недостатки Товара, если Заказчик докажет, что они возникли до передачи Товара или по причинам, возникшим до этого момента.</w:t>
      </w:r>
    </w:p>
    <w:p w14:paraId="2D42C469" w14:textId="16A1152D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1.10. Если Поставщику предъявлено требование о безвозмездном устранении недостатков Товара согласно п. 1 ст. 518, п. 1 ст. 475 ГК РФ, оно должно быть исполнено в течение 1 (одного) календарного дня с </w:t>
      </w:r>
      <w:r w:rsidR="00BD7256"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его получения.</w:t>
      </w:r>
    </w:p>
    <w:p w14:paraId="7575BEBE" w14:textId="27F4CBC8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 xml:space="preserve">1.11. Срок годности на Товар устанавливается производителем и указывается в сопроводительных документах на Товар. Остаточный срок годности Товара исчисляется с </w:t>
      </w:r>
      <w:r w:rsidR="00BD7256"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подписания Акта сдачи-приемки Товара.</w:t>
      </w:r>
    </w:p>
    <w:p w14:paraId="41236D9E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1.12.</w:t>
      </w:r>
      <w:r w:rsidRPr="00572545">
        <w:rPr>
          <w:rFonts w:ascii="Times New Roman" w:hAnsi="Times New Roman" w:cs="Times New Roman"/>
          <w:sz w:val="24"/>
          <w:szCs w:val="24"/>
        </w:rPr>
        <w:tab/>
        <w:t>К сопроводительным документам, предъявляемым при поставке и подтверждающим качество и безопасность пищевых продуктов, предъявляются следующие требования:</w:t>
      </w:r>
    </w:p>
    <w:p w14:paraId="07312423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Поставщик обязан при поставке товара предоставить Заказчику документы, подтверждающие безопасность пищевых продуктов (сертификаты соответствия, декларации соответствия, ветеринарные справки и прочие документы) согласно требованиям технического регламента, на конкретный поставленный Товар.</w:t>
      </w:r>
    </w:p>
    <w:p w14:paraId="03440F1C" w14:textId="61CFF39C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1.13.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Заказчик, в рамках экспертизы на Товар, который относится к переработанным продуктам и (или) продуктам, в состав которых входит несколько </w:t>
      </w:r>
      <w:r w:rsidRPr="00572545">
        <w:rPr>
          <w:rFonts w:ascii="Times New Roman" w:hAnsi="Times New Roman" w:cs="Times New Roman"/>
          <w:sz w:val="24"/>
          <w:szCs w:val="24"/>
        </w:rPr>
        <w:lastRenderedPageBreak/>
        <w:t>ингредиентов, на соответствие требованиям Договора не реже одного раза в течение срока действия Договора проводит исследования Товара на предмет качества, безопасности</w:t>
      </w:r>
      <w:r w:rsidR="00BD7256">
        <w:rPr>
          <w:rFonts w:ascii="Times New Roman" w:hAnsi="Times New Roman" w:cs="Times New Roman"/>
          <w:sz w:val="24"/>
          <w:szCs w:val="24"/>
        </w:rPr>
        <w:t>.</w:t>
      </w:r>
    </w:p>
    <w:p w14:paraId="65046815" w14:textId="77777777" w:rsid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1.14.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   Заказчик вправе для проведения экспертизы Товара осуществлять выборочную проверку качества и безопасности Товара до 1% процентов от количества партии каждого наименования Товара для подтверждения его соответствия условиям Договора в момент передачи Товара Заказчику.</w:t>
      </w:r>
    </w:p>
    <w:p w14:paraId="0061ACE9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19CF56" w14:textId="530BBA87" w:rsidR="00572545" w:rsidRPr="00572545" w:rsidRDefault="00572545" w:rsidP="00572545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>Условия поставки</w:t>
      </w:r>
    </w:p>
    <w:p w14:paraId="7A3401B0" w14:textId="01C1997E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2.1.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  Место поставки Товара: 196601, Санкт-Петербург, город Пушкин, Пушкинская улица, дом 32/24, литера А, Пункт общественного питания (общежитие №</w:t>
      </w:r>
      <w:r w:rsidR="00BD7256">
        <w:rPr>
          <w:rFonts w:ascii="Times New Roman" w:hAnsi="Times New Roman" w:cs="Times New Roman"/>
          <w:sz w:val="24"/>
          <w:szCs w:val="24"/>
        </w:rPr>
        <w:t xml:space="preserve"> </w:t>
      </w:r>
      <w:r w:rsidRPr="00572545">
        <w:rPr>
          <w:rFonts w:ascii="Times New Roman" w:hAnsi="Times New Roman" w:cs="Times New Roman"/>
          <w:sz w:val="24"/>
          <w:szCs w:val="24"/>
        </w:rPr>
        <w:t>1) ФГБОУ ВО СПбГАУ.</w:t>
      </w:r>
    </w:p>
    <w:p w14:paraId="3831A90F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2.2.</w:t>
      </w:r>
      <w:r w:rsidRPr="00572545">
        <w:rPr>
          <w:rFonts w:ascii="Times New Roman" w:hAnsi="Times New Roman" w:cs="Times New Roman"/>
          <w:sz w:val="24"/>
          <w:szCs w:val="24"/>
        </w:rPr>
        <w:tab/>
        <w:t xml:space="preserve">Доставка и промежуточное хранение пищевых продуктов на складах Поставщика должны осуществляться с соблюдением режимов хранения, установленных изготовителями пищевых продуктов, гигиенических требований к условиям хранения пищевых продуктов. </w:t>
      </w:r>
    </w:p>
    <w:p w14:paraId="74BCDA45" w14:textId="582B369E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 w:rsidR="00BD7256">
        <w:rPr>
          <w:rFonts w:ascii="Times New Roman" w:hAnsi="Times New Roman" w:cs="Times New Roman"/>
          <w:sz w:val="24"/>
          <w:szCs w:val="24"/>
        </w:rPr>
        <w:t>3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Доставка Товара должна осуществляться с использованием специально предназначенного или специально оборудованного для таких целей транспортного средства. Грузовые отделения транспортных средств и контейнеры, используемые для транспортировки пищевых продуктов, должны подвергаться регулярной очистке, мойке, дезинфекции с периодичностью, необходимой для того, чтобы грузовые отделения транспортных средств и контейнеры не могли являться источником загрязнения пищевой продукции.</w:t>
      </w:r>
    </w:p>
    <w:p w14:paraId="0C0E8620" w14:textId="5227192E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 w:rsidR="00BD7256"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В случае выявления недопоставки Товара Поставщик обязан осуществить допоставку Товара за свой счет и своими силами в течение 1 (одного) календарного дня.</w:t>
      </w:r>
    </w:p>
    <w:p w14:paraId="243C333F" w14:textId="6C886022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 w:rsidR="00BD7256">
        <w:rPr>
          <w:rFonts w:ascii="Times New Roman" w:hAnsi="Times New Roman" w:cs="Times New Roman"/>
          <w:sz w:val="24"/>
          <w:szCs w:val="24"/>
        </w:rPr>
        <w:t>5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В случае обнаружения Товара ненадлежащего качества, не соответствующего сроку годности, не соответствующего условиям пунктов 1.6., 1.7. и 1.8., отсутствие действующих документов, предусмотренных в п. 1.12. Технического задания и/или иным условиям Технического задания</w:t>
      </w:r>
      <w:r w:rsidR="00BD7256">
        <w:rPr>
          <w:rFonts w:ascii="Times New Roman" w:hAnsi="Times New Roman" w:cs="Times New Roman"/>
          <w:sz w:val="24"/>
          <w:szCs w:val="24"/>
        </w:rPr>
        <w:t>,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Поставщик обязан в течение 1 (одного) календарного дня со дня получения претензии Заказчика своими силами и за свой счет произвести замену такого Товара на качественный Товар, соответствующий условию о сроке годности, а также условиям, указанным в пунктах 1.5., 1.6. и 1.8. Технического задания, на Товар с действующими документами, предусмотренными в пункте 1.12. Технического задания.</w:t>
      </w:r>
    </w:p>
    <w:p w14:paraId="3486C583" w14:textId="550E7C73" w:rsid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2.</w:t>
      </w:r>
      <w:r w:rsidR="00BD7256">
        <w:rPr>
          <w:rFonts w:ascii="Times New Roman" w:hAnsi="Times New Roman" w:cs="Times New Roman"/>
          <w:sz w:val="24"/>
          <w:szCs w:val="24"/>
        </w:rPr>
        <w:t>6</w:t>
      </w:r>
      <w:r w:rsidRPr="00572545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ab/>
        <w:t>Поставщик обязан своим транспортом доставить Товар по адресу Заказчика, а также осуществить своими силами и за свой счет погрузо-разгрузочные работы.</w:t>
      </w:r>
    </w:p>
    <w:p w14:paraId="28F2B597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F1664B" w14:textId="5F7FB140" w:rsidR="00572545" w:rsidRPr="00572545" w:rsidRDefault="00572545" w:rsidP="00572545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Срок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поставки Товара</w:t>
      </w:r>
    </w:p>
    <w:p w14:paraId="01761DBD" w14:textId="07C51138" w:rsid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BD7256">
        <w:rPr>
          <w:rFonts w:ascii="Times New Roman" w:hAnsi="Times New Roman" w:cs="Times New Roman"/>
          <w:sz w:val="24"/>
          <w:szCs w:val="24"/>
        </w:rPr>
        <w:t xml:space="preserve">Товар </w:t>
      </w:r>
      <w:r w:rsidR="003246BE">
        <w:rPr>
          <w:rFonts w:ascii="Times New Roman" w:hAnsi="Times New Roman" w:cs="Times New Roman"/>
          <w:sz w:val="24"/>
          <w:szCs w:val="24"/>
        </w:rPr>
        <w:t>должен поставляться</w:t>
      </w:r>
      <w:r w:rsidR="00BD7256">
        <w:rPr>
          <w:rFonts w:ascii="Times New Roman" w:hAnsi="Times New Roman" w:cs="Times New Roman"/>
          <w:sz w:val="24"/>
          <w:szCs w:val="24"/>
        </w:rPr>
        <w:t xml:space="preserve"> </w:t>
      </w:r>
      <w:r w:rsidR="003246BE">
        <w:rPr>
          <w:rFonts w:ascii="Times New Roman" w:hAnsi="Times New Roman" w:cs="Times New Roman"/>
          <w:sz w:val="24"/>
          <w:szCs w:val="24"/>
        </w:rPr>
        <w:t xml:space="preserve">по заявкам Заказчика согласно перечню товаров (Приложение № 1 к Техническому заданию) </w:t>
      </w:r>
      <w:r w:rsidR="00BD7256">
        <w:rPr>
          <w:rFonts w:ascii="Times New Roman" w:hAnsi="Times New Roman" w:cs="Times New Roman"/>
          <w:sz w:val="24"/>
          <w:szCs w:val="24"/>
        </w:rPr>
        <w:t>с</w:t>
      </w:r>
      <w:r w:rsidRPr="00572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572545">
        <w:rPr>
          <w:rFonts w:ascii="Times New Roman" w:hAnsi="Times New Roman" w:cs="Times New Roman"/>
          <w:sz w:val="24"/>
          <w:szCs w:val="24"/>
        </w:rPr>
        <w:t xml:space="preserve"> подписания Договора в течение 1 (одного) календарного года. Поставка Товара должна осуществляться партиями в сроки, указанные в заявках Заказчика. Заявка должна содержать наименование, количество, ассортимент товара и срок его поставки и должна быть направлена не позднее чем за </w:t>
      </w:r>
      <w:r w:rsidRPr="00F354C1">
        <w:rPr>
          <w:rFonts w:ascii="Times New Roman" w:hAnsi="Times New Roman" w:cs="Times New Roman"/>
          <w:sz w:val="24"/>
          <w:szCs w:val="24"/>
        </w:rPr>
        <w:t>1 (один)</w:t>
      </w:r>
      <w:r w:rsidR="00630BA1">
        <w:rPr>
          <w:rFonts w:ascii="Times New Roman" w:hAnsi="Times New Roman" w:cs="Times New Roman"/>
          <w:sz w:val="24"/>
          <w:szCs w:val="24"/>
        </w:rPr>
        <w:t xml:space="preserve"> </w:t>
      </w:r>
      <w:r w:rsidRPr="00572545">
        <w:rPr>
          <w:rFonts w:ascii="Times New Roman" w:hAnsi="Times New Roman" w:cs="Times New Roman"/>
          <w:sz w:val="24"/>
          <w:szCs w:val="24"/>
        </w:rPr>
        <w:t xml:space="preserve">календарный день до предполагаемой даты поставки. </w:t>
      </w:r>
    </w:p>
    <w:p w14:paraId="765E07CA" w14:textId="77777777" w:rsidR="00572545" w:rsidRP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8027F4" w14:textId="6CB6F95F" w:rsidR="00572545" w:rsidRPr="00572545" w:rsidRDefault="00572545" w:rsidP="00572545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45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572545">
        <w:rPr>
          <w:rFonts w:ascii="Times New Roman" w:hAnsi="Times New Roman" w:cs="Times New Roman"/>
          <w:b/>
          <w:bCs/>
          <w:sz w:val="24"/>
          <w:szCs w:val="24"/>
        </w:rPr>
        <w:tab/>
        <w:t>Требования к Поставщику</w:t>
      </w:r>
    </w:p>
    <w:p w14:paraId="09135763" w14:textId="77777777" w:rsidR="00382784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.1</w:t>
      </w:r>
      <w:r w:rsidR="00630BA1">
        <w:rPr>
          <w:rFonts w:ascii="Times New Roman" w:hAnsi="Times New Roman" w:cs="Times New Roman"/>
          <w:sz w:val="24"/>
          <w:szCs w:val="24"/>
        </w:rPr>
        <w:t>.</w:t>
      </w:r>
      <w:r w:rsidRPr="00572545">
        <w:rPr>
          <w:rFonts w:ascii="Times New Roman" w:hAnsi="Times New Roman" w:cs="Times New Roman"/>
          <w:sz w:val="24"/>
          <w:szCs w:val="24"/>
        </w:rPr>
        <w:t xml:space="preserve"> </w:t>
      </w:r>
      <w:r w:rsidR="00382784" w:rsidRPr="00382784">
        <w:rPr>
          <w:rFonts w:ascii="Times New Roman" w:hAnsi="Times New Roman" w:cs="Times New Roman"/>
          <w:sz w:val="24"/>
          <w:szCs w:val="24"/>
        </w:rPr>
        <w:t>Поставка Товара осуществляется в рабочие дни с 11:00 до 13:00 часов (МСК).</w:t>
      </w:r>
    </w:p>
    <w:p w14:paraId="38C487B3" w14:textId="6F1EBBB1" w:rsidR="00572545" w:rsidRDefault="00572545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72545">
        <w:rPr>
          <w:rFonts w:ascii="Times New Roman" w:hAnsi="Times New Roman" w:cs="Times New Roman"/>
          <w:sz w:val="24"/>
          <w:szCs w:val="24"/>
        </w:rPr>
        <w:t>.2. Поставщик обязан своими силами и за свой счет осуществить погрузо-разгрузочные работы до места поставки Товаров.</w:t>
      </w:r>
    </w:p>
    <w:p w14:paraId="6696A548" w14:textId="4AB935D1" w:rsidR="00BD7256" w:rsidRPr="00572545" w:rsidRDefault="00630BA1" w:rsidP="00BD72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D7256" w:rsidRPr="00572545">
        <w:rPr>
          <w:rFonts w:ascii="Times New Roman" w:hAnsi="Times New Roman" w:cs="Times New Roman"/>
          <w:sz w:val="24"/>
          <w:szCs w:val="24"/>
        </w:rPr>
        <w:t>.3. Поставщик при поставке Товара обязан выполнить следующие требования:</w:t>
      </w:r>
    </w:p>
    <w:p w14:paraId="3C4FB165" w14:textId="77777777" w:rsidR="00BD7256" w:rsidRPr="00572545" w:rsidRDefault="00BD7256" w:rsidP="00BD72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lastRenderedPageBreak/>
        <w:t>- Требования, установленные санитарно-гигиеническими правилами и нормами обслуживания, хранения и реализации скоропортящихся продуктов в соответствии с действующими санитарными нормами и правилами.</w:t>
      </w:r>
    </w:p>
    <w:p w14:paraId="58553B4B" w14:textId="77777777" w:rsidR="00BD7256" w:rsidRPr="00572545" w:rsidRDefault="00BD7256" w:rsidP="00BD72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Соблюдать контроль качества продовольственных товаров, поставляемых Заказчику, в соответствии с требованиями ГОСТов, ТУ, СанПиН и другой нормативной технической документации.</w:t>
      </w:r>
    </w:p>
    <w:p w14:paraId="58D090A6" w14:textId="77777777" w:rsidR="00BD7256" w:rsidRPr="00572545" w:rsidRDefault="00BD7256" w:rsidP="00BD72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При перевозке продуктов питания использовать специальный охлаждаемый или изотермический транспорт, обеспечивающий сохранение температурных режимов транспортировки.</w:t>
      </w:r>
    </w:p>
    <w:p w14:paraId="544A196E" w14:textId="77777777" w:rsidR="00BD7256" w:rsidRPr="00572545" w:rsidRDefault="00BD7256" w:rsidP="00BD725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545">
        <w:rPr>
          <w:rFonts w:ascii="Times New Roman" w:hAnsi="Times New Roman" w:cs="Times New Roman"/>
          <w:sz w:val="24"/>
          <w:szCs w:val="24"/>
        </w:rPr>
        <w:t>- Лица, осуществлявшие сопровождение Товара в пути следования и выполняющие его погрузку, выгрузку, имеют санитарную одежду, личную медицинскую книжку установленного образца с отметками о прохождении медицинских осмотров, результатах лабораторных исследований и прохождении профессиональной гигиенической подготовки и аттестации.</w:t>
      </w:r>
    </w:p>
    <w:p w14:paraId="75C6C00B" w14:textId="77777777" w:rsidR="00BD7256" w:rsidRDefault="00BD7256" w:rsidP="00572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BD72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591" w:type="dxa"/>
        <w:tblLook w:val="04A0" w:firstRow="1" w:lastRow="0" w:firstColumn="1" w:lastColumn="0" w:noHBand="0" w:noVBand="1"/>
      </w:tblPr>
      <w:tblGrid>
        <w:gridCol w:w="700"/>
        <w:gridCol w:w="2219"/>
        <w:gridCol w:w="3734"/>
        <w:gridCol w:w="4192"/>
        <w:gridCol w:w="1181"/>
        <w:gridCol w:w="1286"/>
        <w:gridCol w:w="1279"/>
      </w:tblGrid>
      <w:tr w:rsidR="003246BE" w:rsidRPr="009503EB" w14:paraId="3A0972B2" w14:textId="77777777" w:rsidTr="009503EB">
        <w:trPr>
          <w:trHeight w:val="525"/>
        </w:trPr>
        <w:tc>
          <w:tcPr>
            <w:tcW w:w="14591" w:type="dxa"/>
            <w:gridSpan w:val="7"/>
            <w:tcBorders>
              <w:bottom w:val="single" w:sz="4" w:space="0" w:color="auto"/>
            </w:tcBorders>
            <w:vAlign w:val="center"/>
          </w:tcPr>
          <w:p w14:paraId="171C1B4E" w14:textId="77777777" w:rsidR="003246BE" w:rsidRPr="009503EB" w:rsidRDefault="009503EB" w:rsidP="009503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3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Приложение № 1 </w:t>
            </w:r>
          </w:p>
          <w:p w14:paraId="23590A10" w14:textId="77777777" w:rsidR="009503EB" w:rsidRPr="009503EB" w:rsidRDefault="009503EB" w:rsidP="009503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3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 Техническому заданию</w:t>
            </w:r>
          </w:p>
          <w:p w14:paraId="2512A3D4" w14:textId="77777777" w:rsidR="009503EB" w:rsidRPr="009503EB" w:rsidRDefault="009503EB" w:rsidP="009503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B49396A" w14:textId="77777777" w:rsidR="009503EB" w:rsidRPr="009503EB" w:rsidRDefault="009503EB" w:rsidP="0095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0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Перечень товаров</w:t>
            </w:r>
          </w:p>
          <w:p w14:paraId="7D4ACF8E" w14:textId="76F09741" w:rsidR="009503EB" w:rsidRPr="009503EB" w:rsidRDefault="009503EB" w:rsidP="0095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72545" w:rsidRPr="00572545" w14:paraId="1EFEAC32" w14:textId="77777777" w:rsidTr="009503EB">
        <w:trPr>
          <w:trHeight w:val="52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1716" w14:textId="4F825187" w:rsidR="00572545" w:rsidRPr="00572545" w:rsidRDefault="00572545" w:rsidP="00572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9E0E" w14:textId="77777777" w:rsidR="00572545" w:rsidRPr="00572545" w:rsidRDefault="00572545" w:rsidP="00572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4AB1" w14:textId="77777777" w:rsidR="00572545" w:rsidRPr="00572545" w:rsidRDefault="00572545" w:rsidP="00BD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2657" w14:textId="77777777" w:rsidR="00572545" w:rsidRPr="00572545" w:rsidRDefault="00572545" w:rsidP="00BD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Фасовка, Срок годности / Нормативно-техническая документация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C0BA" w14:textId="77777777" w:rsidR="00572545" w:rsidRPr="00572545" w:rsidRDefault="00572545" w:rsidP="00572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99B4" w14:textId="77777777" w:rsidR="00572545" w:rsidRPr="00572545" w:rsidRDefault="00572545" w:rsidP="00572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6B13" w14:textId="77777777" w:rsidR="00572545" w:rsidRPr="00572545" w:rsidRDefault="00572545" w:rsidP="00572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ОКПД2</w:t>
            </w:r>
          </w:p>
        </w:tc>
      </w:tr>
      <w:tr w:rsidR="00F66F7E" w:rsidRPr="00572545" w14:paraId="7C439B8C" w14:textId="77777777" w:rsidTr="009503EB">
        <w:trPr>
          <w:trHeight w:val="1154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20AA0B" w14:textId="557E8C39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84476" w14:textId="03D87339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Бекон Столичный сырокопчёный</w:t>
            </w:r>
          </w:p>
        </w:tc>
        <w:tc>
          <w:tcPr>
            <w:tcW w:w="3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71BE3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10.13.14.612. Категория Б.</w:t>
            </w:r>
          </w:p>
        </w:tc>
        <w:tc>
          <w:tcPr>
            <w:tcW w:w="4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5B612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18256-2017.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6ABE1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C9A52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935D9" w14:textId="5060BC05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10.13.14.612</w:t>
            </w:r>
          </w:p>
        </w:tc>
      </w:tr>
      <w:tr w:rsidR="00F66F7E" w:rsidRPr="00572545" w14:paraId="3936B0DF" w14:textId="77777777" w:rsidTr="00BD7256">
        <w:trPr>
          <w:trHeight w:val="192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B34245" w14:textId="72D63AEC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22703" w14:textId="35BF25EE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0D0D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Бульон</w:t>
            </w:r>
            <w:proofErr w:type="gramEnd"/>
            <w:r w:rsidRPr="000D0D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сублимированный куриный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F5EAE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10.89.11.111. Состав: Соль, усилители вкуса и аромата (глутамат натрия, </w:t>
            </w:r>
            <w:proofErr w:type="spell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инозинат</w:t>
            </w:r>
            <w:proofErr w:type="spell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 </w:t>
            </w:r>
            <w:proofErr w:type="spell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гуанилат</w:t>
            </w:r>
            <w:proofErr w:type="spell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натрия), сахар, мальтодекстрин, крахмал, растительный жир, ароматизаторы (содержат молочные и яичные продукты), куркума, регулятор кислотности лимонная кислота, петрушка листья, краситель сахарный колер, фарш куриный сухой.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002B7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19327-84.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50797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0EEE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A76A6" w14:textId="40525B45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10.89.11.111</w:t>
            </w:r>
          </w:p>
        </w:tc>
      </w:tr>
      <w:tr w:rsidR="00F66F7E" w:rsidRPr="00572545" w14:paraId="70E19246" w14:textId="77777777" w:rsidTr="00BD7256">
        <w:trPr>
          <w:trHeight w:val="147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2C2A84" w14:textId="1F9F763C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7B2B6" w14:textId="1C25779A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питьевая упакованная негазированная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FE920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11.07.11.000-00000002. Категория питьевой воды, не ниже: Высшая. Степень газации воды: Негазированная. Объем: 0,5 литра.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F6EE0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ЕАЭС 044/2017. ГОСТ 32220-2013. ТР ТС 021/2011. ГОСТ 32220-2025.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D8A21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8C61D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5343C" w14:textId="16AB77EC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11.07.11.121</w:t>
            </w:r>
          </w:p>
        </w:tc>
      </w:tr>
      <w:tr w:rsidR="00F66F7E" w:rsidRPr="00572545" w14:paraId="48DB2DB7" w14:textId="77777777" w:rsidTr="009503EB">
        <w:trPr>
          <w:trHeight w:val="103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B57547" w14:textId="43879112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0E35D" w14:textId="56837183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питьевая упакованная газированная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F0D9A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11.07.11.000-00000001. Категория питьевой воды, не ниже: Высшая. Степень газации воды: Газированная. Объем: 0,5 литра.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983DE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ЕАЭС 044/2017. ГОСТ 32220-2013. ТР ТС 021/2011. ГОСТ 32220-2025.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4BAF4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524A5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B871C" w14:textId="4B4A3CC1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11.07.11.122</w:t>
            </w:r>
          </w:p>
        </w:tc>
      </w:tr>
      <w:tr w:rsidR="00F66F7E" w:rsidRPr="00572545" w14:paraId="54D66275" w14:textId="77777777" w:rsidTr="009503EB">
        <w:trPr>
          <w:trHeight w:val="96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759894" w14:textId="42D53EFF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B2A1B" w14:textId="114DB8CC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Говядина охлажденная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AF418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10.11.11.110-00000002. Вид мяса по способу обработки: Бескостное. Вид мяса по способу разделки: Отруб - поясничная часть.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335F4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034/2013. ТР ТС 021/2011. ГОСТ 31797-2012.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9A795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EE614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D7D23" w14:textId="5B9B9609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10.11.11.110</w:t>
            </w:r>
          </w:p>
        </w:tc>
      </w:tr>
      <w:tr w:rsidR="00F66F7E" w:rsidRPr="00572545" w14:paraId="0AA86001" w14:textId="77777777" w:rsidTr="00BD7256">
        <w:trPr>
          <w:trHeight w:val="111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8C0BEE" w14:textId="09DEA637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272BD" w14:textId="2527B2F8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Горох, консервированный без уксуса или уксусной кислоты (кроме готовых блюд из овощей)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8AF3A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10.39.16.000-00000003. Товарный сорт: Высший.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71392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34112-2017.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6972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1F8E8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69D2B" w14:textId="43052A90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10.39.16.000</w:t>
            </w:r>
          </w:p>
        </w:tc>
      </w:tr>
      <w:tr w:rsidR="00F66F7E" w:rsidRPr="00572545" w14:paraId="4079F27C" w14:textId="77777777" w:rsidTr="00BD7256">
        <w:trPr>
          <w:trHeight w:val="129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77B09F" w14:textId="3D9B3CD6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FAEB0" w14:textId="2C9432D9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Горчица готовая острая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D5135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10.84.12.170-00000001. 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12BBA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ТР ТС 022/2011. ТР ТС 029/2012.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777BB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90FC1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E629C" w14:textId="59180CE8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10.84.12.170</w:t>
            </w:r>
          </w:p>
        </w:tc>
      </w:tr>
      <w:tr w:rsidR="00F66F7E" w:rsidRPr="00572545" w14:paraId="60B9AEDD" w14:textId="77777777" w:rsidTr="00BD7256">
        <w:trPr>
          <w:trHeight w:val="107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58439C" w14:textId="0779A1B5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672DD" w14:textId="6DAD0239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Горох колотый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17528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01.11.75.110-00000001. Вид зерна: Колотое. Сорт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: Не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ниже первого.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85673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ГОСТ 6201-2020.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9483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44B9B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5FA8C" w14:textId="36F978A4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01.11.75.110</w:t>
            </w:r>
          </w:p>
        </w:tc>
      </w:tr>
      <w:tr w:rsidR="00F66F7E" w:rsidRPr="00572545" w14:paraId="683C7AF6" w14:textId="77777777" w:rsidTr="00BD7256">
        <w:trPr>
          <w:trHeight w:val="11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76449A" w14:textId="603D4690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2AC80" w14:textId="782043C9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Крупа гречневая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07B32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10.61.32.113-00000004. Вид крупы: Ядрица; Сорт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: Не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ниже высшего.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31F0F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5550-2021.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B3985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A9090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8B7B6" w14:textId="6235CFC1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10.61.32.113</w:t>
            </w:r>
          </w:p>
        </w:tc>
      </w:tr>
      <w:tr w:rsidR="00F66F7E" w:rsidRPr="00572545" w14:paraId="1D85D68E" w14:textId="77777777" w:rsidTr="009503EB">
        <w:trPr>
          <w:trHeight w:val="105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4611E5" w14:textId="1BBDBE4E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978EC" w14:textId="01C607A1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Дрожжи хлебопекарные сушеные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0E3F4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10.89.13.112-00000003.Сорт: Высший. Быстрорастворимые. 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5E8E5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54845-2011.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490B5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0185E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392DD" w14:textId="741035EA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10.89.13.112</w:t>
            </w:r>
          </w:p>
        </w:tc>
      </w:tr>
      <w:tr w:rsidR="00F66F7E" w:rsidRPr="00572545" w14:paraId="7CA2BDF2" w14:textId="77777777" w:rsidTr="009503EB">
        <w:trPr>
          <w:trHeight w:val="98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84D280" w14:textId="337E0544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C5094" w14:textId="41E9801E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Укроп свежий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FC1852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01.13.19.000-00000006. Тип: Срезанная.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DB5C0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32856-2014.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27289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0C3A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F3F0E" w14:textId="3D1A5F56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01.13.19.000</w:t>
            </w:r>
          </w:p>
        </w:tc>
      </w:tr>
      <w:tr w:rsidR="00F66F7E" w:rsidRPr="00572545" w14:paraId="49656759" w14:textId="77777777" w:rsidTr="009503EB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5DE028" w14:textId="1031FA16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D2018" w14:textId="26E8A182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Капуста белокочанная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51016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01.13.12.120-00000002. Товарный класс: Первый. Капуста очищенная: Нет.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6EDE3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1724-85. ГОСТ Р 51809-2001.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10BC2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CF9B3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43B57" w14:textId="168BEB9C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01.13.12.120</w:t>
            </w:r>
          </w:p>
        </w:tc>
      </w:tr>
      <w:tr w:rsidR="00F66F7E" w:rsidRPr="00572545" w14:paraId="2F539990" w14:textId="77777777" w:rsidTr="00BD7256">
        <w:trPr>
          <w:trHeight w:val="107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3AAD27" w14:textId="72FF359B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1999F" w14:textId="28D3972F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Капуста брокколи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F242E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10.39.11.000-00000016. Вид товара: Овощи замороженные. Вид овощей, замороженных: Резаные. Вид добавки в смесь овощную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: Без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добавок.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BD420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ГОСТ Р 54683-2011.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59A2E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8A64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0149C" w14:textId="26A8B42E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10.39.11.000</w:t>
            </w:r>
          </w:p>
        </w:tc>
      </w:tr>
      <w:tr w:rsidR="00F66F7E" w:rsidRPr="00572545" w14:paraId="57D6E9D3" w14:textId="77777777" w:rsidTr="00BD7256">
        <w:trPr>
          <w:trHeight w:val="93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36EA93" w14:textId="18195A52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1EB43" w14:textId="4EDEF3B8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Капуста цветная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B255C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10.39.11.000-00000016. Вид товара: Овощи замороженные. Вид овощей, замороженных: Резаные. Вид добавки в смесь овощную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: Без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добавок.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500DC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54683-2011.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EA182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6CACC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ED465" w14:textId="0D5DAC23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10.39.11.000</w:t>
            </w:r>
          </w:p>
        </w:tc>
      </w:tr>
      <w:tr w:rsidR="00F66F7E" w:rsidRPr="00572545" w14:paraId="7D6E0381" w14:textId="77777777" w:rsidTr="00BD7256">
        <w:trPr>
          <w:trHeight w:val="96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D53A43" w14:textId="7500D39E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90ACA" w14:textId="4DA542FC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Картофель Продовольственный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F90F7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01.13.51.000-00000002. Картофель мытый: Нет. Картофель очищенный: Нет. Калибровка: Наименьший размер квадратных отверстий, через которые не должны проходить клубни, мм: 80,0х80,0.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94CAB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7176-2017.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EF631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786DF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E0763" w14:textId="1806DD34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01.13.51.120</w:t>
            </w:r>
          </w:p>
        </w:tc>
      </w:tr>
      <w:tr w:rsidR="00F66F7E" w:rsidRPr="00572545" w14:paraId="3C1912FE" w14:textId="77777777" w:rsidTr="00BD7256">
        <w:trPr>
          <w:trHeight w:val="127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8961F4" w14:textId="4F498D00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F8B4F" w14:textId="38136DF2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Кетчуп томатный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01BFD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10.84.12.120-00000005. Категория: Экстра. Стерилизованный продукт: Да. 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E600F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32063-2013.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808E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AB28D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0B83E" w14:textId="50CCB04A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10.84.12.120</w:t>
            </w:r>
          </w:p>
        </w:tc>
      </w:tr>
      <w:tr w:rsidR="00F66F7E" w:rsidRPr="00572545" w14:paraId="0F0E8228" w14:textId="77777777" w:rsidTr="00BD7256">
        <w:trPr>
          <w:trHeight w:val="15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FA6667" w14:textId="181D3153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745E0" w14:textId="76E3A8F9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Кофе жареный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06EA7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10.83.11.120-00000003. Сорт: Арабика. Обжарка: Средняя. Упаковка: Вакуумная в защитной атмосфере. Вид кофе: В зернах.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1D310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32775-2014.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AD0D8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AEBFA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BA9D1" w14:textId="60E43693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10.83.11.120</w:t>
            </w:r>
          </w:p>
        </w:tc>
      </w:tr>
      <w:tr w:rsidR="00F66F7E" w:rsidRPr="00572545" w14:paraId="50F2A354" w14:textId="77777777" w:rsidTr="00BD725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A3FA18" w14:textId="394385A7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E4216" w14:textId="37C3A0C3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Лист лавровый сушеный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A17E5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10.84.23.164-00000001. Вид листа: Целый.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34DC3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17594-81.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AF3B5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418C5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70DA1" w14:textId="7DE9570B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10.84.23.164</w:t>
            </w:r>
          </w:p>
        </w:tc>
      </w:tr>
      <w:tr w:rsidR="00F66F7E" w:rsidRPr="00572545" w14:paraId="0FFA62AF" w14:textId="77777777" w:rsidTr="00BD7256">
        <w:trPr>
          <w:trHeight w:val="114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70BACD" w14:textId="20B34146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B0E36" w14:textId="4ED9A31D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Лук репчатый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CE8E3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01.13.43.110-00000002. Товарный сорт: Первый. Цвет лука: Белый. Лук очищенный: Нет.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F19F2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34306-2017.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30559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0F629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0452B" w14:textId="27BFE496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01.13.43.110</w:t>
            </w:r>
          </w:p>
        </w:tc>
      </w:tr>
      <w:tr w:rsidR="00F66F7E" w:rsidRPr="00572545" w14:paraId="0DA6FBDC" w14:textId="77777777" w:rsidTr="00BD7256">
        <w:trPr>
          <w:trHeight w:val="104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A881CF" w14:textId="671DC773" w:rsidR="00F66F7E" w:rsidRPr="00572545" w:rsidRDefault="00F66F7E" w:rsidP="00F66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89873" w14:textId="3237AB74" w:rsidR="00F66F7E" w:rsidRPr="000D0D26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Майонез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4D3ABD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10.84.12.130-00000002. Масляная основа: Подсолнечное масло.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318A9" w14:textId="77777777" w:rsidR="00F66F7E" w:rsidRPr="00572545" w:rsidRDefault="00F66F7E" w:rsidP="00F66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31761-2012.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5E77B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E3C97" w14:textId="77777777" w:rsidR="00F66F7E" w:rsidRPr="00572545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73DB4" w14:textId="318AA061" w:rsidR="00F66F7E" w:rsidRPr="00F66F7E" w:rsidRDefault="00F66F7E" w:rsidP="00F6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10.84.12.130</w:t>
            </w:r>
          </w:p>
        </w:tc>
      </w:tr>
      <w:tr w:rsidR="004509B3" w:rsidRPr="00572545" w14:paraId="464CECBA" w14:textId="77777777" w:rsidTr="004509B3">
        <w:trPr>
          <w:trHeight w:val="119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18D5C0" w14:textId="5BD7ACE4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CD14C0" w14:textId="5233BF71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Изделия макаронные "Перья"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1AFBE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10.73.11.000-00000012. Макароны перья. Вид сырья: Пшеничная мука. Группа макаронных изделий из пшеничной муки: А. Сорт макаронных изделий из пшеничной муки: Высший. Изделие быстрого приготовления: Нет. Изделие яичное: Нет.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FC306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31743-2017.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97D1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0D93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ABE22" w14:textId="238C9DDA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10.73.11.110</w:t>
            </w:r>
          </w:p>
        </w:tc>
      </w:tr>
      <w:tr w:rsidR="004509B3" w:rsidRPr="00572545" w14:paraId="3E5FDC2D" w14:textId="77777777" w:rsidTr="00BD7256">
        <w:trPr>
          <w:trHeight w:val="4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227543" w14:textId="21F0DD1A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94F14" w14:textId="34C17FAF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Изделия макаронные "Спагетти"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B6D8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10.73.11.000-00000012. Макароны спагетти. Вид сырья: Пшеничная мука. Группа макаронных изделий из пшеничной муки: А. Сорт макаронных изделий из пшеничной муки: Высший. Изделие быстрого приготовления: Нет. Изделие яичное: Нет.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5EE3F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31743-2017.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1B9A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D3D67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94F30" w14:textId="1666DACF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10.73.11.110</w:t>
            </w:r>
          </w:p>
        </w:tc>
      </w:tr>
      <w:tr w:rsidR="004509B3" w:rsidRPr="00572545" w14:paraId="5662F68C" w14:textId="77777777" w:rsidTr="009503EB">
        <w:trPr>
          <w:trHeight w:val="1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8E7366" w14:textId="47AE3720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E1414" w14:textId="49F912E6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Маслины черные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51F33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10.39.18.110-00000001. Сорт: высший. Форма овощей: Целые. Упаковка: железная банка. Маслины целые без косточек. 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AE2D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ГОСТ Р 52477-2005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DEB29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36A9F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E30CC" w14:textId="25C36139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10.39.18.110</w:t>
            </w:r>
          </w:p>
        </w:tc>
      </w:tr>
      <w:tr w:rsidR="004509B3" w:rsidRPr="00572545" w14:paraId="75D9FBB1" w14:textId="77777777" w:rsidTr="00BD7256">
        <w:trPr>
          <w:trHeight w:val="69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993D31" w14:textId="7CDD18BF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D3C97" w14:textId="6722B83D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Масло подсолнечное рафинированное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A6B1C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10.41.54.000-00000002. Вид масла подсолнечного рафинированного: Дезодорированное. Марка 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масла подсолнечного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рафинированного дезодорированного: Первый сорт.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BED8E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1129-2013.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55F5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литр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8598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ED18D" w14:textId="62B7E10D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10.41.54.110</w:t>
            </w:r>
          </w:p>
        </w:tc>
      </w:tr>
      <w:tr w:rsidR="004509B3" w:rsidRPr="00572545" w14:paraId="74866584" w14:textId="77777777" w:rsidTr="00BD7256">
        <w:trPr>
          <w:trHeight w:val="76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999D9A" w14:textId="5218258E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FF0CB" w14:textId="1E285E03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5590A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10.51.30.110-00000004. Вид сливочного масла: Сладко-сливочное. Сорт: Высший. Тип сливочного масла: Несоленое.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59E7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32261-2013.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C054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45A4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82093" w14:textId="45527EF5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10.51.30.111</w:t>
            </w:r>
          </w:p>
        </w:tc>
      </w:tr>
      <w:tr w:rsidR="004509B3" w:rsidRPr="00572545" w14:paraId="6CDC3AA3" w14:textId="77777777" w:rsidTr="009503EB">
        <w:trPr>
          <w:trHeight w:val="25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F1800C" w14:textId="6D4CF322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A3961" w14:textId="03E3B777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Молоко питьевое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82318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10.51.11.000-00000007. Вид молока по способу обработки: Ультрапастеризованное. Вид молочного сырья: Нормализованное. Массовая доля жира: 3,2%. Вид молока: Коровье. Без заменителей молочного жира.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715E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033/2013. ТР ТС 021/2011. ТР ТС 027/2012. </w:t>
            </w: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ГОСТ 31450-2013. ГОСТ 32259-2013. ГОСТ 32252-2013. ГОСТ 33478-2015.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10681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Литр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361C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BAE57" w14:textId="2E568E45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10.51.11.111</w:t>
            </w:r>
          </w:p>
        </w:tc>
      </w:tr>
      <w:tr w:rsidR="004509B3" w:rsidRPr="00572545" w14:paraId="67B3ADEA" w14:textId="77777777" w:rsidTr="00BD7256">
        <w:trPr>
          <w:trHeight w:val="85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C262CB" w14:textId="0DDA3F20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4EF05" w14:textId="34886F14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Морковь столовая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27485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01.13.41.110-00000003. Товарный сорт, не ниже: Высший. Морковь очищенная: Нет.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D0D21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32284-2013.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D5360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4600B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55B7D" w14:textId="1F145D9E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01.13.41.110</w:t>
            </w:r>
          </w:p>
        </w:tc>
      </w:tr>
      <w:tr w:rsidR="004509B3" w:rsidRPr="00572545" w14:paraId="6A776268" w14:textId="77777777" w:rsidTr="00BD7256">
        <w:trPr>
          <w:trHeight w:val="15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23CC3C" w14:textId="0EA248E6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F1F05" w14:textId="13B91DE1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Мука пшеничная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5DB28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10.61.21.110-0000004. Вид муки: Хлебопекарная. Сорт пшеничной хлебопекарной муки, не ниже: Высший.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56D4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26574-2017. ГОСТ 35009-2023.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E8EF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F86D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4387A" w14:textId="3475B811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10.61.21.113</w:t>
            </w:r>
          </w:p>
        </w:tc>
      </w:tr>
      <w:tr w:rsidR="004509B3" w:rsidRPr="00572545" w14:paraId="2E477D49" w14:textId="77777777" w:rsidTr="00BD7256">
        <w:trPr>
          <w:trHeight w:val="111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071191" w14:textId="037AE52C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99CBB" w14:textId="2C43893C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Огурцы свежие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E562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01.13.32.000-00000002. Тип огурцов по размеру плода: Среднеплодные, гладкие. Товарный сорт: Высший.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AE4B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33932-2016.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48BB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16391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59B67" w14:textId="1AD82813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01.13.32.000</w:t>
            </w:r>
          </w:p>
        </w:tc>
      </w:tr>
      <w:tr w:rsidR="004509B3" w:rsidRPr="00572545" w14:paraId="1BD80EB7" w14:textId="77777777" w:rsidTr="00BD725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9E1C36" w14:textId="204D3DF9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CEA0E" w14:textId="02BFBB30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Огурцы соленые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BFBE5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10.39.17.100. Огурцы соленые целые.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B4DBE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34220-2017.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24BC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24F15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0DC80" w14:textId="427A7FDF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10.39.17.100</w:t>
            </w:r>
          </w:p>
        </w:tc>
      </w:tr>
      <w:tr w:rsidR="004509B3" w:rsidRPr="00572545" w14:paraId="2202AFD9" w14:textId="77777777" w:rsidTr="00BD7256">
        <w:trPr>
          <w:trHeight w:val="99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B951C1" w14:textId="52B5DDCE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239B2" w14:textId="1D1D293D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Перец сладкий болгарский, свежий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C40A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01.13.90.000-00000001. Товарный сорт: Высший. Цвет перца: Жёлтый.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9EC9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34325-2017.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70C9D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BCB1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BD68D" w14:textId="3D3B59E7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01.13.90.000</w:t>
            </w:r>
          </w:p>
        </w:tc>
      </w:tr>
      <w:tr w:rsidR="004509B3" w:rsidRPr="00572545" w14:paraId="367515B9" w14:textId="77777777" w:rsidTr="00BD7256">
        <w:trPr>
          <w:trHeight w:val="99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20DC64" w14:textId="0F8E388C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3C9E2" w14:textId="2EC035FE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Перец обработанный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4CFF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10.84.20.000-00000002. Вид перца: Черный. Вид обработки: Молотый. 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B5A7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29050-91. ГОСТ ISO 973-2016. ГОСТ 29053-91.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9C332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231B3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98662" w14:textId="4EDF287F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10.84.22.110</w:t>
            </w:r>
          </w:p>
        </w:tc>
      </w:tr>
      <w:tr w:rsidR="004509B3" w:rsidRPr="00572545" w14:paraId="3689E957" w14:textId="77777777" w:rsidTr="00BD7256">
        <w:trPr>
          <w:trHeight w:val="142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CF35EB" w14:textId="7725A0A4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45ECC" w14:textId="32A47CB8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Перец обработанный (сладкий)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59D9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10.84.20.000-00000002. Вид перца: Паприка. Вид обработки: Молотый.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A74E7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29050-91. ГОСТ ISO 973-2016. ГОСТ 29053-91.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3A8B7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C7CC7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BA15A" w14:textId="39D10C20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10.84.21.000</w:t>
            </w:r>
          </w:p>
        </w:tc>
      </w:tr>
      <w:tr w:rsidR="004509B3" w:rsidRPr="00572545" w14:paraId="586E9CD4" w14:textId="77777777" w:rsidTr="009503EB">
        <w:trPr>
          <w:trHeight w:val="163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C97ACE" w14:textId="3C8D912A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926A0" w14:textId="2EB52D14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Рис для плова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B904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10.61.10.000-00000004. Сорт, не ниже: Высший. Вид: Цельнозерновой. Способ обработки: Шлифованный.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AF0E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55289-2012. ГОСТ ISO 7301-2013. ГОСТ 6292-93.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9749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B6D92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75F44" w14:textId="3F9671CC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10.61.12.000</w:t>
            </w:r>
          </w:p>
        </w:tc>
      </w:tr>
      <w:tr w:rsidR="004509B3" w:rsidRPr="00572545" w14:paraId="47592F99" w14:textId="77777777" w:rsidTr="00BD7256">
        <w:trPr>
          <w:trHeight w:val="97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8344CA" w14:textId="04D3F07C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2AFB5" w14:textId="46A83F59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Салат листовой свежий (айсберг)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B80AE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01.13.19.000. Товарный сорт: Первый. Вид: кочан.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46975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34215-2017.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E639B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FEA55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D7B20" w14:textId="391A1750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01.13.19.000</w:t>
            </w:r>
          </w:p>
        </w:tc>
      </w:tr>
      <w:tr w:rsidR="004509B3" w:rsidRPr="00572545" w14:paraId="2052B233" w14:textId="77777777" w:rsidTr="00BD7256">
        <w:trPr>
          <w:trHeight w:val="97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3EA88" w14:textId="6CF93C05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9371A" w14:textId="0A9DB647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Сахар белый свекловичный в твердом состоянии без вкусоароматических или красящих добавок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3B62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10.81.12.110-00007. Вид сахара белого: Кристаллический. Товарный сорт, не ниже: Первый.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03B4F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33222-2015.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FF535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EABDF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47E00" w14:textId="632E4B13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10.81.12.110</w:t>
            </w:r>
          </w:p>
        </w:tc>
      </w:tr>
      <w:tr w:rsidR="004509B3" w:rsidRPr="00572545" w14:paraId="648B5ED9" w14:textId="77777777" w:rsidTr="009503EB">
        <w:trPr>
          <w:trHeight w:val="126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8B0D18" w14:textId="4ED8E9F1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21EE5" w14:textId="791AE4D2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Свекла столовая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8147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01.13.49.110-00000003. Товарный сорт, не ниже: Высший. Свекла очищенная: Нет.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66BA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32285-2013.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BDB1F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23A16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B215B" w14:textId="461D9667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01.13.49.110</w:t>
            </w:r>
          </w:p>
        </w:tc>
      </w:tr>
      <w:tr w:rsidR="004509B3" w:rsidRPr="00572545" w14:paraId="3892710F" w14:textId="77777777" w:rsidTr="009503EB">
        <w:trPr>
          <w:trHeight w:val="141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C28CEA" w14:textId="24D20F45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4BDEF" w14:textId="1FFE55BB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Свинина охлажденная (карбонат)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733E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10.11.12.110-00000002. Вид мяса по способу обработки: Бескостное. Вид мяса по способу разделки: Шейный отруб.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EA94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31778-2012. ТР ТС 021/2011. ТР ТС 034/2013.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05DB7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7D7F2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44E09" w14:textId="75AD9D57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10.11.12.110</w:t>
            </w:r>
          </w:p>
        </w:tc>
      </w:tr>
      <w:tr w:rsidR="004509B3" w:rsidRPr="00572545" w14:paraId="1CA6A855" w14:textId="77777777" w:rsidTr="00BD7256">
        <w:trPr>
          <w:trHeight w:val="68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08125B" w14:textId="6CD55E08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518F6" w14:textId="54AF8A38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Молоко сгущенное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B381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10.51.51.000-00000001.Вид продукта: 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Молоко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сгущенное с сахаром. Вид продукта по массовой доле жира: Цельный. Наличие вкусовых компонентов: Нет. Без заменителей молочного жира.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2751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31688-2012. ТР ТС 021/2011. ТР ТС 033/2013.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3A5F6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2B2B1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38D2" w14:textId="0333C35A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10.51.51.113</w:t>
            </w:r>
          </w:p>
        </w:tc>
      </w:tr>
      <w:tr w:rsidR="004509B3" w:rsidRPr="00572545" w14:paraId="6E2B2705" w14:textId="77777777" w:rsidTr="00BD7256">
        <w:trPr>
          <w:trHeight w:val="12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9488C4" w14:textId="237C7E2B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F9069" w14:textId="25FF7963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Сметана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3D16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10.51.52.200-00000002. Массовая доля жира: 20%. Вид молочного сырья: Нормализованные сливки. Наличие обогащающих компонентов: Да. Наличие вкусовых компонентов: Нет. Без заменителей молочного жира.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449C8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033/2013. ТР ТС 021/2011. ГОСТ 31452-2012. ГОСТ 33491-2015. ГОСТ 32923-2014.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F6BC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771C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41AF5" w14:textId="0CD9659B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10.51.52.200</w:t>
            </w:r>
          </w:p>
        </w:tc>
      </w:tr>
      <w:tr w:rsidR="004509B3" w:rsidRPr="00572545" w14:paraId="2D1FA9CA" w14:textId="77777777" w:rsidTr="009503EB">
        <w:trPr>
          <w:trHeight w:val="12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84EFD1" w14:textId="10E608A5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0E849" w14:textId="447EF9CA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Сода пищевая (пищевой карбонат натрия Е-500)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C1DA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20.13.43.119. Сорт: Первый.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B31B8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2156-76. ГОСТ 32802-2014.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F185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599CB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9F8EF" w14:textId="3BB32D32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20.13.43.119</w:t>
            </w:r>
          </w:p>
        </w:tc>
      </w:tr>
      <w:tr w:rsidR="004509B3" w:rsidRPr="00572545" w14:paraId="45E39C76" w14:textId="77777777" w:rsidTr="00BD7256">
        <w:trPr>
          <w:trHeight w:val="1071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C1705E" w14:textId="16E0761D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092A7" w14:textId="2E4A5016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Сок яблочный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6D59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10.32.10.000-00000006. Вид сока: Фруктовый. Вид сока по технологии производства: Прямого отжима. Вид сока по способу обработки: Стерилизованный. Сок с мякотью: Нет. Объем: 1 л.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D52F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32876-2014. ГОСТ 32101-2013. ГОСТ 32103-2013. ГОСТ 32100-2013. ГОСТ 32102-2013. ТР ТС 021/2011. ТР ТС 023/2011.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53F7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FF791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958E2" w14:textId="2F90DA3F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10.32.16.110</w:t>
            </w:r>
          </w:p>
        </w:tc>
      </w:tr>
      <w:tr w:rsidR="004509B3" w:rsidRPr="00572545" w14:paraId="1A1F5F8F" w14:textId="77777777" w:rsidTr="00BD7256">
        <w:trPr>
          <w:trHeight w:val="139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F623D9" w14:textId="321EA735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A1286" w14:textId="37CC2243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Сок вишневый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357E97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10.32.10.000-00000006. Вид сока: Фруктовый. Вид сока по технологии производства: Прямого отжима. Вид сока по способу обработки: Стерилизованный. Сок с мякотью: Нет. Объем: 1 л.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462D8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32876-2014. ГОСТ 32101-2013. ГОСТ 32103-2013. ГОСТ 32100-2013. ГОСТ 32102-2013. ТР ТС 021/2011. ТР ТС 023/2011.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CDF72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4DE9F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D5B2B" w14:textId="2EA6175E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10.32.19.111</w:t>
            </w:r>
          </w:p>
        </w:tc>
      </w:tr>
      <w:tr w:rsidR="004509B3" w:rsidRPr="00572545" w14:paraId="625616D1" w14:textId="77777777" w:rsidTr="00BD7256">
        <w:trPr>
          <w:trHeight w:val="131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A1A9BF" w14:textId="1AD49723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9D217" w14:textId="3B04B7BA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Сок апельсиновый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D7DB1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10.32.10.000-00000006. Вид сока: Фруктовый. Вид сока по технологии производства: Прямого отжима. Вид сока по способу обработки: Стерилизованный. Сок с мякотью: Да. Объем: 1 л.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BD81F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32876-2014. ГОСТ 32101-2013. ГОСТ 32103-2013. ГОСТ 32100-2013. ГОСТ 32102-2013. ТР ТС 021/2011. ТР ТС 023/2011.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F21E3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3C86B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CB199" w14:textId="5A0CB246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10.32.12.110</w:t>
            </w:r>
          </w:p>
        </w:tc>
      </w:tr>
      <w:tr w:rsidR="004509B3" w:rsidRPr="00572545" w14:paraId="209455C0" w14:textId="77777777" w:rsidTr="00BD7256">
        <w:trPr>
          <w:trHeight w:val="26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640C5" w14:textId="494392F4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F8E2C" w14:textId="5FDEA9CC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Соль пищевая молотая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E0833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10.84.30.000-00000008. Вид сырья для соли пищевой: Каменная. Вид соли по способу производства: Молотая. Соль йодированная: Нет. Сорт: Высший. Помол соли пищевой: №1.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D5AA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51574-2018.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C89F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86CBB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2CBE1" w14:textId="4BE03A19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10.84.30.140</w:t>
            </w:r>
          </w:p>
        </w:tc>
      </w:tr>
      <w:tr w:rsidR="004509B3" w:rsidRPr="00572545" w14:paraId="0EDF3142" w14:textId="77777777" w:rsidTr="00BD725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AA6683" w14:textId="29361DE4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B9F89" w14:textId="2D53B639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Соль пищевая выварочная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40CA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10.84.30.000-00000006. Вид соли по способу производства: Выварочная. Соль йодированная: Да. Сорт: Экстра.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56FBA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51574-2018.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C1A59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B91D6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69FDA" w14:textId="4C7E5C32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10.84.30.120</w:t>
            </w:r>
          </w:p>
        </w:tc>
      </w:tr>
      <w:tr w:rsidR="004509B3" w:rsidRPr="00572545" w14:paraId="645B17D2" w14:textId="77777777" w:rsidTr="00BD7256">
        <w:trPr>
          <w:trHeight w:val="156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717A42" w14:textId="65854424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C022E" w14:textId="4C868A27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Изделия колбасные вареные, в том числе фаршированные мясные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C6E2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10.13.14.110-00000018. Категория: А. Вид изделия колбасного вареного: Сосиски молочные.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9FCE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52196-2011. ТР ТС 034/2013. ТР ТС 021/2011. ГОСТ 20402-2014. ГОСТ 31780-2012. ГОСТ 33673-2015.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6CDD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41209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4EE69" w14:textId="75CB1334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10.13.14.110</w:t>
            </w:r>
          </w:p>
        </w:tc>
      </w:tr>
      <w:tr w:rsidR="004509B3" w:rsidRPr="00572545" w14:paraId="155EA1EA" w14:textId="77777777" w:rsidTr="00BD7256">
        <w:trPr>
          <w:trHeight w:val="118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ADBFCA" w14:textId="7B1A3032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35C75" w14:textId="16C82267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Сухари панировочные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ED79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10.72.11.120-00000006. Вид сухарей: Пшеничные.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067B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28402-89.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8688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E8C42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7A700" w14:textId="1A8FFEA1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10.72.11.120</w:t>
            </w:r>
          </w:p>
        </w:tc>
      </w:tr>
      <w:tr w:rsidR="004509B3" w:rsidRPr="00572545" w14:paraId="431D0132" w14:textId="77777777" w:rsidTr="009503EB">
        <w:trPr>
          <w:trHeight w:val="123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764B99" w14:textId="471876BA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F1242" w14:textId="239EEFA4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 xml:space="preserve">Сыр </w:t>
            </w:r>
            <w:proofErr w:type="spellStart"/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Тильзитер</w:t>
            </w:r>
            <w:proofErr w:type="spellEnd"/>
            <w:r w:rsidRPr="000D0D26">
              <w:rPr>
                <w:rFonts w:ascii="Times New Roman" w:hAnsi="Times New Roman" w:cs="Times New Roman"/>
                <w:sz w:val="20"/>
                <w:szCs w:val="20"/>
              </w:rPr>
              <w:t xml:space="preserve"> полутвердый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C5A7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10.51.40.100. Массовая доля жира в пересчете на сухое вещество не менее 45 %. Без заменителей молочного жира.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7AE65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52686-2023. ТР ТС 033/2013.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A3BC0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2ED2B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18234" w14:textId="1B8FBDDC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10.51.40.120</w:t>
            </w:r>
          </w:p>
        </w:tc>
      </w:tr>
      <w:tr w:rsidR="004509B3" w:rsidRPr="00572545" w14:paraId="5D5CDB3B" w14:textId="77777777" w:rsidTr="009503EB">
        <w:trPr>
          <w:trHeight w:val="123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C3C21D" w14:textId="6E829665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AC267" w14:textId="2303B2DC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 xml:space="preserve">Сыр рассольный </w:t>
            </w:r>
            <w:proofErr w:type="spellStart"/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Фетакса</w:t>
            </w:r>
            <w:proofErr w:type="spellEnd"/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0CA86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10.51.40.100. Массовая доля жира в пересчете на сухое вещество не менее 45 %. Без заменителей молочного жира.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6601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52686-2023. ТР ТС 033/2013.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1B52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FDF6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B4A43" w14:textId="0ABE1919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10.51.40.160</w:t>
            </w:r>
          </w:p>
        </w:tc>
      </w:tr>
      <w:tr w:rsidR="004509B3" w:rsidRPr="00572545" w14:paraId="29314BEA" w14:textId="77777777" w:rsidTr="00BD7256">
        <w:trPr>
          <w:trHeight w:val="111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53600B" w14:textId="3483535D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85844" w14:textId="360ABE78" w:rsidR="004509B3" w:rsidRPr="000D0D26" w:rsidRDefault="00C4059F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509B3" w:rsidRPr="000D0D26">
              <w:rPr>
                <w:rFonts w:ascii="Times New Roman" w:hAnsi="Times New Roman" w:cs="Times New Roman"/>
                <w:sz w:val="20"/>
                <w:szCs w:val="20"/>
              </w:rPr>
              <w:t>аста</w:t>
            </w: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оматная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F137A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10.39.17.112. Категория: Экстра.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B030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3343-2017.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F862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B180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5C0C7" w14:textId="4E319C78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10.39.17.112</w:t>
            </w:r>
          </w:p>
        </w:tc>
      </w:tr>
      <w:tr w:rsidR="004509B3" w:rsidRPr="00572545" w14:paraId="1447507E" w14:textId="77777777" w:rsidTr="00BD7256">
        <w:trPr>
          <w:trHeight w:val="111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3A1DA2" w14:textId="05E8CC0A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FBEF8" w14:textId="21B309A8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Томаты (помидоры)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E183E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01.13.34.000-00000004. Товарный тип: Круглые. Товарный сорт: Высший. Цвет томатов: Красные.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4EECB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34298-2017.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9CDB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5DBF1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038D0F" w14:textId="70FA5D69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01.13.34.000</w:t>
            </w:r>
          </w:p>
        </w:tc>
      </w:tr>
      <w:tr w:rsidR="004509B3" w:rsidRPr="00572545" w14:paraId="28AA79C3" w14:textId="77777777" w:rsidTr="00BD7256">
        <w:trPr>
          <w:trHeight w:val="85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E7B5A9" w14:textId="41831318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0DD99" w14:textId="715F7DA3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Тыква продовольственная свежая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2222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01.13.39.130. Сорт: </w:t>
            </w:r>
            <w:proofErr w:type="spell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Баттернат</w:t>
            </w:r>
            <w:proofErr w:type="spell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6124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7975-2013.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735D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90DA3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F75C" w14:textId="22A96761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01.13.39.130</w:t>
            </w:r>
          </w:p>
        </w:tc>
      </w:tr>
      <w:tr w:rsidR="004509B3" w:rsidRPr="00572545" w14:paraId="1031045E" w14:textId="77777777" w:rsidTr="00BD7256">
        <w:trPr>
          <w:trHeight w:val="15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0DF28D" w14:textId="423DBD07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ED45A" w14:textId="4AD8279F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Уксус пищевой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56553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10.84.11.000-00000001. Вид: Столовый. Массовая доля: 9%.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CF8D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Р 56968-2016. ГОСТ 32097-2013.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257B1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Литр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B2579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97CAE" w14:textId="239C9FA4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10.84.11.000</w:t>
            </w:r>
          </w:p>
        </w:tc>
      </w:tr>
      <w:tr w:rsidR="004509B3" w:rsidRPr="00572545" w14:paraId="764AE912" w14:textId="77777777" w:rsidTr="00BD7256">
        <w:trPr>
          <w:trHeight w:val="1058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145DE" w14:textId="19235637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22692" w14:textId="5889F5EE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Мясо сельскохозяйственной птицы охлажденное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E8F79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10.12.10.000-00000006. Наименование мяса птицы: Куры. Сорт: Первый. Вид мяса по способу разделки: Грудка. Вид мяса по способу обработки: Бескостное.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2E607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31962-2013.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F88E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441D6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E9DDD" w14:textId="3B680B43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10.12.20.110</w:t>
            </w:r>
          </w:p>
        </w:tc>
      </w:tr>
      <w:tr w:rsidR="004509B3" w:rsidRPr="00572545" w14:paraId="4EE2149A" w14:textId="77777777" w:rsidTr="00BD7256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DC43D0" w14:textId="0E2EE57A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2482C" w14:textId="5990E07D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Хлеб недлительного хранения пшеничный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79003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10.71.11.110-00000004. Хлеб по способу производства: Формовой. Вид хлеба: Пшеничный. Изделие нарезанное: Да. 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Хлеб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обогащенный витаминами / микроэлементами: Да. Бездрожжевая технология производства: Нет. Хлеб пшеничный из муки высшего сорта. Вес: 0,7 кг.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C764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58233-2018.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1EAD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C0A2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E93A0" w14:textId="03008265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10.71.11.111</w:t>
            </w:r>
          </w:p>
        </w:tc>
      </w:tr>
      <w:tr w:rsidR="004509B3" w:rsidRPr="00572545" w14:paraId="1B25A947" w14:textId="77777777" w:rsidTr="00BD7256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3D299E" w14:textId="2BA29F02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26BCB" w14:textId="0D2C712B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Хлеб недлительного хранения ржаной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DF29C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10.71.11.110-00000003. Хлеб по способу производства: Формовой. Вид хлеба: Ржаной. Изделие нарезанное: Да. 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Хлеб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обогащенный витаминами / микроэлементами: Да. Бездрожжевая технология производства: Нет. Хлеб ржаной из сеяной муки. Вес: 0,7 кг.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1166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2077-2023. ТР ТС 021/2011.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61F94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62B48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7640B" w14:textId="4E823CBC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10.71.11.112</w:t>
            </w:r>
          </w:p>
        </w:tc>
      </w:tr>
      <w:tr w:rsidR="004509B3" w:rsidRPr="00572545" w14:paraId="6CDC90B6" w14:textId="77777777" w:rsidTr="00BD7256">
        <w:trPr>
          <w:trHeight w:val="12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DBD3E0" w14:textId="51D95CCD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BEC01" w14:textId="3EDA7A7F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Хлопья овсяные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99B9C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10.61.33.111-00000002. Вид: Экстра. Номер овсяных хлопьев: 3 - </w:t>
            </w:r>
            <w:proofErr w:type="spell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быстроразваривающиеся</w:t>
            </w:r>
            <w:proofErr w:type="spell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из резаной крупы.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380D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21149-2022.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1C743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6406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1EBB6" w14:textId="20E2BDF0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10.61.33.111</w:t>
            </w:r>
          </w:p>
        </w:tc>
      </w:tr>
      <w:tr w:rsidR="004509B3" w:rsidRPr="00572545" w14:paraId="4717D2BF" w14:textId="77777777" w:rsidTr="009503EB">
        <w:trPr>
          <w:trHeight w:val="129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A89006" w14:textId="52A6CF4D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A2467" w14:textId="5B7B5E7E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 xml:space="preserve">Чай черный (ферментированный) пакетированный 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33E4F" w14:textId="2391708C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10.83.13.120-00000003. Тип листа чая черного (ферментированного): Крупный. Вид чая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черного </w:t>
            </w: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(ферментированного) по способу обработки листа: Листовой. В пакетиках для разовой заварки, в 1 упаковке 100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A5410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32573-2013.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7AADA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23A26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D8C2F" w14:textId="71B05AA2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10.83.13.120</w:t>
            </w:r>
          </w:p>
        </w:tc>
      </w:tr>
      <w:tr w:rsidR="004509B3" w:rsidRPr="00572545" w14:paraId="04DE6E62" w14:textId="77777777" w:rsidTr="00BD7256">
        <w:trPr>
          <w:trHeight w:val="1242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FCC3E6" w14:textId="1142DBAF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43894" w14:textId="384537F6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 xml:space="preserve">Чай зеленый (неферментированный) пакетированный 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B6081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10.83.13.110. Тип листа чая зеленого (неферментированного): Крупный. Вид чая зеленого (неферментированного) по способу обработки листа: Листовой. В пакетиках для разовой заварки, в 1 упаковке 100 шт.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20D6D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32574-2013.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A0342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BF410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ED1AB" w14:textId="1794534F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10.83.13.110</w:t>
            </w:r>
          </w:p>
        </w:tc>
      </w:tr>
      <w:tr w:rsidR="004509B3" w:rsidRPr="00572545" w14:paraId="263BF332" w14:textId="77777777" w:rsidTr="009503EB">
        <w:trPr>
          <w:trHeight w:val="152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3D503C" w14:textId="0C461F24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BF533" w14:textId="2FDF5A4E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Чеснок свежий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A727A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01.13.42.000-00000003. Товарный сорт: Высший. Вид чеснока по технологической подготовке: Полусухой.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6A111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Р 55909-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2013 .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ГОСТ 32065-2013. ТР ТС 021/2011. ГОСТ 33562-2015. ГОСТ 32877-2014.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DCE7D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7458F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468F9" w14:textId="08C5C211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01.13.42.000</w:t>
            </w:r>
          </w:p>
        </w:tc>
      </w:tr>
      <w:tr w:rsidR="004509B3" w:rsidRPr="00572545" w14:paraId="22F50BCC" w14:textId="77777777" w:rsidTr="00BD7256">
        <w:trPr>
          <w:trHeight w:val="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ED9DBA" w14:textId="2A8F18BE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8DD3D" w14:textId="36863BD6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Грибы шампиньоны свежие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C198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01.13.80.000-00000002. Товарный </w:t>
            </w:r>
            <w:proofErr w:type="gramStart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сорт:  Высший</w:t>
            </w:r>
            <w:proofErr w:type="gramEnd"/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 Способ срезания: Подрезанные. Степень зрелости: Закрытые. Цвет шампиньонов: белые и коричневые (или каштановые). Диаметр шляпки: Средние.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BCB2C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34958-2023.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E383E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07385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C9CB7" w14:textId="558EA192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01.13.80.000</w:t>
            </w:r>
          </w:p>
        </w:tc>
      </w:tr>
      <w:tr w:rsidR="004509B3" w:rsidRPr="00572545" w14:paraId="1E6F8D42" w14:textId="77777777" w:rsidTr="009503EB">
        <w:trPr>
          <w:trHeight w:val="1414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D2597E" w14:textId="0D444D73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FFC14" w14:textId="0FEB7E9A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Ягоды замороженные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68C24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10.39.21.120-00000013. Наименование ягод: Клюква. Товарный сорт: Высший. Вид ягод по технологии производства: Целые.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B2B1A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Весовая,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ГОСТ 33823-2016. ТР ТС 021/2011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15F1C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Килограмм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A86C5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105FD" w14:textId="387AD650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10.39.21.120</w:t>
            </w:r>
          </w:p>
        </w:tc>
      </w:tr>
      <w:tr w:rsidR="004509B3" w:rsidRPr="00572545" w14:paraId="2D7BDD99" w14:textId="77777777" w:rsidTr="009503EB">
        <w:trPr>
          <w:trHeight w:val="257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8AE85B" w14:textId="3339FCA5" w:rsidR="004509B3" w:rsidRPr="00572545" w:rsidRDefault="004509B3" w:rsidP="004509B3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0BA8F" w14:textId="25CE6BAF" w:rsidR="004509B3" w:rsidRPr="000D0D26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D0D26">
              <w:rPr>
                <w:rFonts w:ascii="Times New Roman" w:hAnsi="Times New Roman" w:cs="Times New Roman"/>
                <w:sz w:val="20"/>
                <w:szCs w:val="20"/>
              </w:rPr>
              <w:t>Яйца куриные в скорлупе свежие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1CF12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01.47.21.000-00000014. Категория яйца: Первая. Класс яйца: Столовое.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1DE8C" w14:textId="77777777" w:rsidR="004509B3" w:rsidRPr="00572545" w:rsidRDefault="004509B3" w:rsidP="0045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Фасовка: Штучная, в упаковке производителя. Срок годности: не менее 75% от срока годности установленного производителем товара, с даты подписания Заказчиком документов о приемки товара. ТР ТС 021/2011. ГОСТ 31654-2012.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38830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C5F6D" w14:textId="77777777" w:rsidR="004509B3" w:rsidRPr="00572545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725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57EBD" w14:textId="57044118" w:rsidR="004509B3" w:rsidRPr="00F66F7E" w:rsidRDefault="004509B3" w:rsidP="004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6F7E">
              <w:rPr>
                <w:rFonts w:ascii="Times New Roman" w:hAnsi="Times New Roman" w:cs="Times New Roman"/>
                <w:sz w:val="20"/>
                <w:szCs w:val="20"/>
              </w:rPr>
              <w:t>01.47.21.000</w:t>
            </w:r>
          </w:p>
        </w:tc>
      </w:tr>
    </w:tbl>
    <w:p w14:paraId="332653E3" w14:textId="102D91CE" w:rsidR="00572545" w:rsidRPr="00572545" w:rsidRDefault="00572545" w:rsidP="00950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72545" w:rsidRPr="00572545" w:rsidSect="009503E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BE"/>
    <w:rsid w:val="000C7A4F"/>
    <w:rsid w:val="000D0D26"/>
    <w:rsid w:val="0031500E"/>
    <w:rsid w:val="003246BE"/>
    <w:rsid w:val="003521A2"/>
    <w:rsid w:val="00382784"/>
    <w:rsid w:val="003A4CAE"/>
    <w:rsid w:val="004473C5"/>
    <w:rsid w:val="004509B3"/>
    <w:rsid w:val="00474FE1"/>
    <w:rsid w:val="00572545"/>
    <w:rsid w:val="00616D98"/>
    <w:rsid w:val="00630BA1"/>
    <w:rsid w:val="0067025F"/>
    <w:rsid w:val="009503EB"/>
    <w:rsid w:val="00BD7256"/>
    <w:rsid w:val="00C4059F"/>
    <w:rsid w:val="00D26ABE"/>
    <w:rsid w:val="00E10A60"/>
    <w:rsid w:val="00E87A76"/>
    <w:rsid w:val="00F354C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B015"/>
  <w15:chartTrackingRefBased/>
  <w15:docId w15:val="{5C6B8721-B638-429D-9629-29ED10B8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6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AB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AB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A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6A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6AB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6AB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6AB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6A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6A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6A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6A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6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6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6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6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6A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6A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6AB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6A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6AB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26AB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13</Pages>
  <Words>4923</Words>
  <Characters>28062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И. Омельченко</dc:creator>
  <cp:keywords/>
  <dc:description/>
  <cp:lastModifiedBy>Дарья И. Омельченко</cp:lastModifiedBy>
  <cp:revision>8</cp:revision>
  <dcterms:created xsi:type="dcterms:W3CDTF">2026-10-21T08:28:00Z</dcterms:created>
  <dcterms:modified xsi:type="dcterms:W3CDTF">2026-10-22T13:29:00Z</dcterms:modified>
</cp:coreProperties>
</file>