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722F2" w14:textId="7A5E0C96" w:rsidR="0036345A" w:rsidRPr="00206C66" w:rsidRDefault="00206C66" w:rsidP="00206C66">
      <w:pPr>
        <w:pStyle w:val="a1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 к Техническому заданию</w:t>
      </w:r>
    </w:p>
    <w:p w14:paraId="26BD1F6D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406B6D0B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74430DAB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4B704EAF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2E876944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1BDE1971" w14:textId="77777777" w:rsidR="00C74006" w:rsidRPr="00E818C8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3282BF52" w14:textId="77777777" w:rsidR="00C74006" w:rsidRPr="00E2769B" w:rsidRDefault="00C74006" w:rsidP="00CB23D0">
      <w:pPr>
        <w:pStyle w:val="a1"/>
        <w:spacing w:line="360" w:lineRule="auto"/>
        <w:rPr>
          <w:sz w:val="28"/>
          <w:szCs w:val="28"/>
        </w:rPr>
      </w:pPr>
    </w:p>
    <w:p w14:paraId="5BB32778" w14:textId="5BBEAAFF" w:rsidR="00C74006" w:rsidRPr="00C33FCC" w:rsidRDefault="00C441A8" w:rsidP="00CB23D0">
      <w:pPr>
        <w:pStyle w:val="a1"/>
        <w:spacing w:line="360" w:lineRule="auto"/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</w:t>
      </w:r>
      <w:r w:rsidR="00C74006">
        <w:rPr>
          <w:b/>
          <w:bCs/>
          <w:sz w:val="32"/>
          <w:szCs w:val="32"/>
        </w:rPr>
        <w:t>ниверсальные</w:t>
      </w:r>
      <w:r w:rsidR="00C74006" w:rsidRPr="00C33FCC">
        <w:rPr>
          <w:b/>
          <w:bCs/>
          <w:sz w:val="32"/>
          <w:szCs w:val="32"/>
        </w:rPr>
        <w:t xml:space="preserve"> </w:t>
      </w:r>
      <w:r w:rsidR="00C74006">
        <w:rPr>
          <w:b/>
          <w:bCs/>
          <w:sz w:val="32"/>
          <w:szCs w:val="32"/>
        </w:rPr>
        <w:t>технические требования</w:t>
      </w:r>
      <w:r w:rsidR="00C74006" w:rsidRPr="00C33FCC">
        <w:rPr>
          <w:b/>
          <w:bCs/>
          <w:sz w:val="32"/>
          <w:szCs w:val="32"/>
        </w:rPr>
        <w:t xml:space="preserve"> для проведения закупочных процедур абонентского оборудования </w:t>
      </w:r>
      <w:r w:rsidR="00C74006">
        <w:rPr>
          <w:b/>
          <w:bCs/>
          <w:sz w:val="32"/>
          <w:szCs w:val="32"/>
        </w:rPr>
        <w:t>(</w:t>
      </w:r>
      <w:r w:rsidR="00C74006">
        <w:rPr>
          <w:b/>
          <w:bCs/>
          <w:sz w:val="32"/>
          <w:szCs w:val="32"/>
          <w:lang w:val="en-US"/>
        </w:rPr>
        <w:t>ADSL</w:t>
      </w:r>
      <w:r w:rsidR="00C74006">
        <w:rPr>
          <w:b/>
          <w:bCs/>
          <w:sz w:val="32"/>
          <w:szCs w:val="32"/>
        </w:rPr>
        <w:t>)</w:t>
      </w:r>
      <w:r w:rsidR="00CB23D0">
        <w:rPr>
          <w:b/>
          <w:bCs/>
          <w:sz w:val="32"/>
          <w:szCs w:val="32"/>
        </w:rPr>
        <w:t xml:space="preserve"> при оказании услуг ШПД в П</w:t>
      </w:r>
      <w:r w:rsidR="00C74006" w:rsidRPr="00C33FCC">
        <w:rPr>
          <w:b/>
          <w:bCs/>
          <w:sz w:val="32"/>
          <w:szCs w:val="32"/>
        </w:rPr>
        <w:t>АО «Ростелеком»</w:t>
      </w:r>
    </w:p>
    <w:p w14:paraId="02FE0D1A" w14:textId="7711C071" w:rsidR="00C74006" w:rsidRDefault="00C74006" w:rsidP="00CB23D0">
      <w:pPr>
        <w:pStyle w:val="a1"/>
        <w:spacing w:line="360" w:lineRule="auto"/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(Редакция </w:t>
      </w:r>
      <w:r w:rsidR="00366DA8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)</w:t>
      </w:r>
    </w:p>
    <w:p w14:paraId="67493E23" w14:textId="77777777" w:rsidR="00C74006" w:rsidRPr="00387E90" w:rsidRDefault="00C74006" w:rsidP="00CB23D0">
      <w:pPr>
        <w:pStyle w:val="a1"/>
        <w:spacing w:line="360" w:lineRule="auto"/>
        <w:ind w:firstLine="0"/>
        <w:jc w:val="center"/>
        <w:rPr>
          <w:b/>
          <w:bCs/>
          <w:sz w:val="32"/>
          <w:szCs w:val="32"/>
        </w:rPr>
      </w:pPr>
    </w:p>
    <w:p w14:paraId="7FE1BE8C" w14:textId="77777777" w:rsidR="00C74006" w:rsidRPr="00E2769B" w:rsidRDefault="00C74006" w:rsidP="00CB23D0">
      <w:pPr>
        <w:pStyle w:val="a1"/>
        <w:spacing w:line="360" w:lineRule="auto"/>
        <w:ind w:firstLine="0"/>
        <w:jc w:val="center"/>
        <w:rPr>
          <w:b/>
          <w:bCs/>
          <w:sz w:val="32"/>
          <w:szCs w:val="28"/>
        </w:rPr>
      </w:pPr>
    </w:p>
    <w:p w14:paraId="61745E9A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485E1A01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5D186CF5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0D18CF9E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0BE1A75C" w14:textId="77777777" w:rsidR="00C74006" w:rsidRPr="00E2769B" w:rsidRDefault="00C74006" w:rsidP="00CB23D0">
      <w:pPr>
        <w:pStyle w:val="a1"/>
        <w:spacing w:line="360" w:lineRule="auto"/>
        <w:ind w:firstLine="0"/>
        <w:rPr>
          <w:b/>
          <w:bCs/>
          <w:sz w:val="28"/>
          <w:szCs w:val="28"/>
        </w:rPr>
      </w:pPr>
    </w:p>
    <w:p w14:paraId="6ADE286B" w14:textId="77777777" w:rsidR="00C74006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7FBF4C14" w14:textId="77777777" w:rsidR="001A3CDA" w:rsidRPr="00E2769B" w:rsidRDefault="001A3CDA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67C19352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083D93C6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3D5AC462" w14:textId="77777777" w:rsidR="00C74006" w:rsidRPr="00E2769B" w:rsidRDefault="00C74006" w:rsidP="00CB23D0">
      <w:pPr>
        <w:pStyle w:val="a1"/>
        <w:spacing w:line="360" w:lineRule="auto"/>
        <w:jc w:val="center"/>
        <w:rPr>
          <w:b/>
          <w:bCs/>
          <w:sz w:val="28"/>
          <w:szCs w:val="28"/>
        </w:rPr>
      </w:pPr>
    </w:p>
    <w:p w14:paraId="5E2CB8F2" w14:textId="7E50C7AC" w:rsidR="00C74006" w:rsidRPr="00E2769B" w:rsidRDefault="00C74006" w:rsidP="00CB23D0">
      <w:pPr>
        <w:pStyle w:val="a1"/>
        <w:spacing w:line="360" w:lineRule="auto"/>
        <w:ind w:firstLine="0"/>
        <w:jc w:val="center"/>
        <w:rPr>
          <w:b/>
          <w:bCs/>
          <w:sz w:val="28"/>
          <w:szCs w:val="28"/>
        </w:rPr>
      </w:pPr>
      <w:r w:rsidRPr="00E2769B">
        <w:rPr>
          <w:b/>
          <w:bCs/>
          <w:sz w:val="28"/>
          <w:szCs w:val="28"/>
        </w:rPr>
        <w:t>Москва</w:t>
      </w:r>
    </w:p>
    <w:p w14:paraId="74BFF17B" w14:textId="18EB699A" w:rsidR="00C74006" w:rsidRPr="00E2769B" w:rsidRDefault="00462BEF" w:rsidP="00CB23D0">
      <w:pPr>
        <w:pStyle w:val="a1"/>
        <w:spacing w:line="360" w:lineRule="auto"/>
        <w:ind w:left="96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                   </w:t>
      </w:r>
      <w:r w:rsidR="009C14A2">
        <w:rPr>
          <w:b/>
          <w:bCs/>
          <w:sz w:val="28"/>
          <w:szCs w:val="28"/>
          <w:lang w:val="en-US"/>
        </w:rPr>
        <w:t xml:space="preserve">                            2020</w:t>
      </w:r>
      <w:r w:rsidR="00C74006">
        <w:rPr>
          <w:b/>
          <w:bCs/>
          <w:sz w:val="28"/>
          <w:szCs w:val="28"/>
        </w:rPr>
        <w:t xml:space="preserve"> </w:t>
      </w:r>
      <w:r w:rsidR="00C74006" w:rsidRPr="00E2769B">
        <w:rPr>
          <w:b/>
          <w:bCs/>
          <w:sz w:val="28"/>
          <w:szCs w:val="28"/>
        </w:rPr>
        <w:t>г.</w:t>
      </w:r>
    </w:p>
    <w:p w14:paraId="3674E284" w14:textId="77777777" w:rsidR="00AC3445" w:rsidRPr="00E2769B" w:rsidRDefault="00AC3445" w:rsidP="00CB23D0">
      <w:pPr>
        <w:pStyle w:val="1"/>
        <w:numPr>
          <w:ilvl w:val="0"/>
          <w:numId w:val="0"/>
        </w:numPr>
        <w:spacing w:line="360" w:lineRule="auto"/>
        <w:ind w:left="3264" w:firstLine="276"/>
        <w:rPr>
          <w:rFonts w:ascii="Times New Roman" w:hAnsi="Times New Roman" w:cs="Times New Roman"/>
          <w:sz w:val="26"/>
          <w:szCs w:val="26"/>
        </w:rPr>
      </w:pPr>
      <w:r w:rsidRPr="00E2769B">
        <w:rPr>
          <w:rFonts w:ascii="Times New Roman" w:hAnsi="Times New Roman" w:cs="Times New Roman"/>
          <w:b w:val="0"/>
          <w:bCs w:val="0"/>
        </w:rPr>
        <w:br w:type="page"/>
      </w:r>
      <w:bookmarkStart w:id="0" w:name="_Toc375049701"/>
      <w:r w:rsidRPr="00E2769B">
        <w:rPr>
          <w:rFonts w:ascii="Times New Roman" w:hAnsi="Times New Roman" w:cs="Times New Roman"/>
          <w:sz w:val="26"/>
          <w:szCs w:val="26"/>
        </w:rPr>
        <w:lastRenderedPageBreak/>
        <w:t>Содержание</w:t>
      </w:r>
      <w:bookmarkEnd w:id="0"/>
    </w:p>
    <w:p w14:paraId="627C341B" w14:textId="6E2448E1" w:rsidR="00474DAF" w:rsidRDefault="00AC3445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E2769B">
        <w:rPr>
          <w:rFonts w:ascii="Times New Roman" w:hAnsi="Times New Roman" w:cs="Times New Roman"/>
        </w:rPr>
        <w:fldChar w:fldCharType="begin"/>
      </w:r>
      <w:r w:rsidRPr="00E2769B">
        <w:rPr>
          <w:rFonts w:ascii="Times New Roman" w:hAnsi="Times New Roman" w:cs="Times New Roman"/>
        </w:rPr>
        <w:instrText xml:space="preserve"> TOC \h \z \t "НК: Заголовок 1;1;НК: Заголовок 2;2;НК: Заголово 1;1;НК: Заголовок 3;3;НК: Заголовок 4;3;НК: Заголово 3.1;3" </w:instrText>
      </w:r>
      <w:r w:rsidRPr="00E2769B">
        <w:rPr>
          <w:rFonts w:ascii="Times New Roman" w:hAnsi="Times New Roman" w:cs="Times New Roman"/>
        </w:rPr>
        <w:fldChar w:fldCharType="separate"/>
      </w:r>
      <w:hyperlink w:anchor="_Toc474761240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Назначение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_Toc474761240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3</w:t>
        </w:r>
        <w:r w:rsidR="00474DAF">
          <w:rPr>
            <w:noProof/>
            <w:webHidden/>
          </w:rPr>
          <w:fldChar w:fldCharType="end"/>
        </w:r>
      </w:hyperlink>
    </w:p>
    <w:p w14:paraId="51E7DA48" w14:textId="4B85E41C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241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2.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Общие положения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_Toc474761241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3</w:t>
        </w:r>
        <w:r w:rsidR="00474DAF">
          <w:rPr>
            <w:noProof/>
            <w:webHidden/>
          </w:rPr>
          <w:fldChar w:fldCharType="end"/>
        </w:r>
      </w:hyperlink>
    </w:p>
    <w:p w14:paraId="17EC7D24" w14:textId="37BA38F0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245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3.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функциональности абонентского оборудования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_Toc474761245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8</w:t>
        </w:r>
        <w:r w:rsidR="00474DAF">
          <w:rPr>
            <w:noProof/>
            <w:webHidden/>
          </w:rPr>
          <w:fldChar w:fldCharType="end"/>
        </w:r>
      </w:hyperlink>
    </w:p>
    <w:p w14:paraId="7726989D" w14:textId="3DE81407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31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4.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Общие требования к устройству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_Toc474761331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14</w:t>
        </w:r>
        <w:r w:rsidR="00474DAF">
          <w:rPr>
            <w:noProof/>
            <w:webHidden/>
          </w:rPr>
          <w:fldChar w:fldCharType="end"/>
        </w:r>
      </w:hyperlink>
    </w:p>
    <w:p w14:paraId="313E1B5A" w14:textId="5D02C660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47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5.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управлению абонентским оборудованием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_Toc474761347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15</w:t>
        </w:r>
        <w:r w:rsidR="00474DAF">
          <w:rPr>
            <w:noProof/>
            <w:webHidden/>
          </w:rPr>
          <w:fldChar w:fldCharType="end"/>
        </w:r>
      </w:hyperlink>
    </w:p>
    <w:p w14:paraId="03EF788B" w14:textId="4F921AA6" w:rsidR="00474DAF" w:rsidRPr="00474DAF" w:rsidRDefault="00522409" w:rsidP="00474DAF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48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6.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по сертификации абонентского оборудования и гарантии.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_Toc474761348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15</w:t>
        </w:r>
        <w:r w:rsidR="00474DAF">
          <w:rPr>
            <w:noProof/>
            <w:webHidden/>
          </w:rPr>
          <w:fldChar w:fldCharType="end"/>
        </w:r>
      </w:hyperlink>
    </w:p>
    <w:p w14:paraId="14F0145C" w14:textId="4D59E3FA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0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7.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Поставщику абонентского оборудования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_Toc474761350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22</w:t>
        </w:r>
        <w:r w:rsidR="00474DAF">
          <w:rPr>
            <w:noProof/>
            <w:webHidden/>
          </w:rPr>
          <w:fldChar w:fldCharType="end"/>
        </w:r>
      </w:hyperlink>
    </w:p>
    <w:p w14:paraId="5949D92C" w14:textId="6988AF4A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1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8.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в области обслуживания абонентского оборудования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_Toc474761351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22</w:t>
        </w:r>
        <w:r w:rsidR="00474DAF">
          <w:rPr>
            <w:noProof/>
            <w:webHidden/>
          </w:rPr>
          <w:fldChar w:fldCharType="end"/>
        </w:r>
      </w:hyperlink>
    </w:p>
    <w:p w14:paraId="011D5F54" w14:textId="58F90B1E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2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9.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составу поставляемой документации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_Toc474761352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22</w:t>
        </w:r>
        <w:r w:rsidR="00474DAF">
          <w:rPr>
            <w:noProof/>
            <w:webHidden/>
          </w:rPr>
          <w:fldChar w:fldCharType="end"/>
        </w:r>
      </w:hyperlink>
    </w:p>
    <w:p w14:paraId="5EDED408" w14:textId="71A779E6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3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10.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контрольно-измерительной аппаратуре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_Toc474761353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23</w:t>
        </w:r>
        <w:r w:rsidR="00474DAF">
          <w:rPr>
            <w:noProof/>
            <w:webHidden/>
          </w:rPr>
          <w:fldChar w:fldCharType="end"/>
        </w:r>
      </w:hyperlink>
    </w:p>
    <w:p w14:paraId="257931CB" w14:textId="2BE2C2E2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4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11.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учебно-тренировочным средствам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_Toc474761354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23</w:t>
        </w:r>
        <w:r w:rsidR="00474DAF">
          <w:rPr>
            <w:noProof/>
            <w:webHidden/>
          </w:rPr>
          <w:fldChar w:fldCharType="end"/>
        </w:r>
      </w:hyperlink>
    </w:p>
    <w:p w14:paraId="3577F37E" w14:textId="065B5EF1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5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12.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испытаниям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_Toc474761355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24</w:t>
        </w:r>
        <w:r w:rsidR="00474DAF">
          <w:rPr>
            <w:noProof/>
            <w:webHidden/>
          </w:rPr>
          <w:fldChar w:fldCharType="end"/>
        </w:r>
      </w:hyperlink>
    </w:p>
    <w:p w14:paraId="55C4EBD5" w14:textId="5059E90C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6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13.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условиям транспортировки и хранения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_Toc474761356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25</w:t>
        </w:r>
        <w:r w:rsidR="00474DAF">
          <w:rPr>
            <w:noProof/>
            <w:webHidden/>
          </w:rPr>
          <w:fldChar w:fldCharType="end"/>
        </w:r>
      </w:hyperlink>
    </w:p>
    <w:p w14:paraId="7E983A05" w14:textId="6DE38FF3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7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14.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мониторингу SLA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_Toc474761357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25</w:t>
        </w:r>
        <w:r w:rsidR="00474DAF">
          <w:rPr>
            <w:noProof/>
            <w:webHidden/>
          </w:rPr>
          <w:fldChar w:fldCharType="end"/>
        </w:r>
      </w:hyperlink>
    </w:p>
    <w:p w14:paraId="30F6C462" w14:textId="4B57C611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8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15.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надежности абонентского оборудования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_Toc474761358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25</w:t>
        </w:r>
        <w:r w:rsidR="00474DAF">
          <w:rPr>
            <w:noProof/>
            <w:webHidden/>
          </w:rPr>
          <w:fldChar w:fldCharType="end"/>
        </w:r>
      </w:hyperlink>
    </w:p>
    <w:p w14:paraId="05D8B31B" w14:textId="6A0CB62A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59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16.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дизайну, форм-фактору, качеству материалов абонентского оборудования и комплектации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_Toc474761359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25</w:t>
        </w:r>
        <w:r w:rsidR="00474DAF">
          <w:rPr>
            <w:noProof/>
            <w:webHidden/>
          </w:rPr>
          <w:fldChar w:fldCharType="end"/>
        </w:r>
      </w:hyperlink>
    </w:p>
    <w:p w14:paraId="655BBB91" w14:textId="3A548247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60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17.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в части адаптации Роутеров под специфику сетей доступа РФ ПАО Ростелеком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_Toc474761360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30</w:t>
        </w:r>
        <w:r w:rsidR="00474DAF">
          <w:rPr>
            <w:noProof/>
            <w:webHidden/>
          </w:rPr>
          <w:fldChar w:fldCharType="end"/>
        </w:r>
      </w:hyperlink>
    </w:p>
    <w:p w14:paraId="0B37A2B0" w14:textId="1BE066ED" w:rsidR="00474DAF" w:rsidRDefault="00522409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74761361" w:history="1">
        <w:r w:rsidR="00474DAF" w:rsidRPr="00AB2B20">
          <w:rPr>
            <w:rStyle w:val="a5"/>
            <w:rFonts w:ascii="Times New Roman" w:hAnsi="Times New Roman" w:cs="Times New Roman"/>
            <w:noProof/>
          </w:rPr>
          <w:t>18.</w:t>
        </w:r>
        <w:r w:rsidR="00474DA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474DAF" w:rsidRPr="00AB2B20">
          <w:rPr>
            <w:rStyle w:val="a5"/>
            <w:rFonts w:ascii="Times New Roman" w:hAnsi="Times New Roman" w:cs="Times New Roman"/>
            <w:noProof/>
          </w:rPr>
          <w:t>Требования к теплообмену Абонентского Устройства и блока питания</w:t>
        </w:r>
        <w:r w:rsidR="00474DAF">
          <w:rPr>
            <w:noProof/>
            <w:webHidden/>
          </w:rPr>
          <w:tab/>
        </w:r>
        <w:r w:rsidR="00474DAF">
          <w:rPr>
            <w:noProof/>
            <w:webHidden/>
          </w:rPr>
          <w:fldChar w:fldCharType="begin"/>
        </w:r>
        <w:r w:rsidR="00474DAF">
          <w:rPr>
            <w:noProof/>
            <w:webHidden/>
          </w:rPr>
          <w:instrText xml:space="preserve"> PAGEREF _Toc474761361 \h </w:instrText>
        </w:r>
        <w:r w:rsidR="00474DAF">
          <w:rPr>
            <w:noProof/>
            <w:webHidden/>
          </w:rPr>
        </w:r>
        <w:r w:rsidR="00474DAF">
          <w:rPr>
            <w:noProof/>
            <w:webHidden/>
          </w:rPr>
          <w:fldChar w:fldCharType="separate"/>
        </w:r>
        <w:r w:rsidR="00F216C9">
          <w:rPr>
            <w:noProof/>
            <w:webHidden/>
          </w:rPr>
          <w:t>30</w:t>
        </w:r>
        <w:r w:rsidR="00474DAF">
          <w:rPr>
            <w:noProof/>
            <w:webHidden/>
          </w:rPr>
          <w:fldChar w:fldCharType="end"/>
        </w:r>
      </w:hyperlink>
    </w:p>
    <w:p w14:paraId="45B4746A" w14:textId="577C9C12" w:rsidR="00AC3445" w:rsidRPr="00E2769B" w:rsidRDefault="00AC3445" w:rsidP="00CB23D0">
      <w:pPr>
        <w:spacing w:line="360" w:lineRule="auto"/>
      </w:pPr>
      <w:r w:rsidRPr="00E2769B">
        <w:fldChar w:fldCharType="end"/>
      </w:r>
    </w:p>
    <w:p w14:paraId="36E2D9FB" w14:textId="77777777" w:rsidR="00AC3445" w:rsidRPr="00E2769B" w:rsidRDefault="00AC3445" w:rsidP="00CB23D0">
      <w:pPr>
        <w:spacing w:line="360" w:lineRule="auto"/>
        <w:rPr>
          <w:rFonts w:eastAsia="MS Mincho"/>
          <w:b/>
          <w:bCs/>
          <w:kern w:val="32"/>
          <w:sz w:val="2"/>
          <w:szCs w:val="2"/>
        </w:rPr>
      </w:pPr>
      <w:r w:rsidRPr="00E2769B">
        <w:br w:type="page"/>
      </w:r>
    </w:p>
    <w:p w14:paraId="37D132FF" w14:textId="77777777" w:rsidR="00AC3445" w:rsidRPr="00E2769B" w:rsidRDefault="00AC3445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1" w:name="_Toc375053932"/>
      <w:bookmarkStart w:id="2" w:name="_Toc375049702"/>
      <w:bookmarkStart w:id="3" w:name="_Toc248221411"/>
      <w:bookmarkStart w:id="4" w:name="_Toc245801238"/>
      <w:bookmarkStart w:id="5" w:name="_Toc474761240"/>
      <w:r w:rsidRPr="00E2769B">
        <w:rPr>
          <w:rFonts w:ascii="Times New Roman" w:hAnsi="Times New Roman" w:cs="Times New Roman"/>
        </w:rPr>
        <w:lastRenderedPageBreak/>
        <w:t>Назначение</w:t>
      </w:r>
      <w:bookmarkEnd w:id="1"/>
      <w:bookmarkEnd w:id="2"/>
      <w:bookmarkEnd w:id="3"/>
      <w:bookmarkEnd w:id="4"/>
      <w:bookmarkEnd w:id="5"/>
    </w:p>
    <w:p w14:paraId="6F9E3F0B" w14:textId="77F09DA0" w:rsidR="00AC3445" w:rsidRPr="00E2769B" w:rsidRDefault="00187A60" w:rsidP="00CB23D0">
      <w:pPr>
        <w:pStyle w:val="a1"/>
        <w:spacing w:line="360" w:lineRule="auto"/>
        <w:jc w:val="both"/>
      </w:pPr>
      <w:r>
        <w:t xml:space="preserve">Настоящие </w:t>
      </w:r>
      <w:r w:rsidR="00CB23D0">
        <w:t xml:space="preserve">Универсальные </w:t>
      </w:r>
      <w:r>
        <w:t>технические требования</w:t>
      </w:r>
      <w:r w:rsidR="00CB23D0">
        <w:t xml:space="preserve"> к абонентскому</w:t>
      </w:r>
      <w:r w:rsidR="00AC3445" w:rsidRPr="00E2769B">
        <w:t xml:space="preserve"> оборудованию </w:t>
      </w:r>
      <w:r w:rsidR="00071D03">
        <w:rPr>
          <w:lang w:val="en-US"/>
        </w:rPr>
        <w:t>ADSL</w:t>
      </w:r>
      <w:r w:rsidR="00B8193E" w:rsidRPr="009D05FE">
        <w:t xml:space="preserve"> </w:t>
      </w:r>
      <w:r w:rsidR="005A7528">
        <w:t>при осуществлении покупки</w:t>
      </w:r>
      <w:r>
        <w:t xml:space="preserve"> (далее – </w:t>
      </w:r>
      <w:r w:rsidR="00CB23D0">
        <w:t>У</w:t>
      </w:r>
      <w:r>
        <w:t>ТТ) содержат</w:t>
      </w:r>
      <w:r w:rsidR="00AC3445" w:rsidRPr="00E2769B">
        <w:t xml:space="preserve"> информацию о функциональных и технических </w:t>
      </w:r>
      <w:r w:rsidR="00CB23D0">
        <w:t>требованиях к линейке абонентского</w:t>
      </w:r>
      <w:r w:rsidR="00AC3445" w:rsidRPr="00E2769B">
        <w:t xml:space="preserve"> оборудования </w:t>
      </w:r>
      <w:r w:rsidR="00CB23D0">
        <w:t>для предоставления услуг связи П</w:t>
      </w:r>
      <w:r w:rsidR="00AC3445" w:rsidRPr="00E2769B">
        <w:t xml:space="preserve">АО «Ростелеком», базирующихся на сети передачи данных Общества, в том числе услуг широкополосного доступа в Интернет, услуги </w:t>
      </w:r>
      <w:r w:rsidR="00AC3445" w:rsidRPr="00E2769B">
        <w:rPr>
          <w:lang w:val="en-US"/>
        </w:rPr>
        <w:t>IPTV</w:t>
      </w:r>
      <w:r w:rsidR="00AC3445" w:rsidRPr="00E2769B">
        <w:t xml:space="preserve">. </w:t>
      </w:r>
    </w:p>
    <w:p w14:paraId="24E5841B" w14:textId="77777777" w:rsidR="00AC3445" w:rsidRPr="00E2769B" w:rsidRDefault="00AC3445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6" w:name="_Toc237245069"/>
      <w:bookmarkStart w:id="7" w:name="_Toc237668262"/>
      <w:bookmarkStart w:id="8" w:name="_Toc237668364"/>
      <w:bookmarkStart w:id="9" w:name="_Toc237668441"/>
      <w:bookmarkStart w:id="10" w:name="_Toc237668518"/>
      <w:bookmarkStart w:id="11" w:name="_Toc237669073"/>
      <w:bookmarkStart w:id="12" w:name="_Toc237669384"/>
      <w:bookmarkStart w:id="13" w:name="_Toc375049703"/>
      <w:bookmarkStart w:id="14" w:name="_Toc375053933"/>
      <w:bookmarkStart w:id="15" w:name="_Toc474761241"/>
      <w:bookmarkEnd w:id="6"/>
      <w:bookmarkEnd w:id="7"/>
      <w:bookmarkEnd w:id="8"/>
      <w:bookmarkEnd w:id="9"/>
      <w:bookmarkEnd w:id="10"/>
      <w:bookmarkEnd w:id="11"/>
      <w:bookmarkEnd w:id="12"/>
      <w:r w:rsidRPr="00E2769B">
        <w:rPr>
          <w:rFonts w:ascii="Times New Roman" w:hAnsi="Times New Roman" w:cs="Times New Roman"/>
        </w:rPr>
        <w:t>Общие положения</w:t>
      </w:r>
      <w:bookmarkEnd w:id="13"/>
      <w:bookmarkEnd w:id="14"/>
      <w:bookmarkEnd w:id="15"/>
    </w:p>
    <w:p w14:paraId="1409C412" w14:textId="77777777" w:rsidR="00AC3445" w:rsidRPr="00E2769B" w:rsidRDefault="00AC3445" w:rsidP="00CB23D0">
      <w:pPr>
        <w:pStyle w:val="a8"/>
        <w:keepNext/>
        <w:numPr>
          <w:ilvl w:val="0"/>
          <w:numId w:val="3"/>
        </w:numPr>
        <w:spacing w:before="120" w:after="60" w:line="360" w:lineRule="auto"/>
        <w:jc w:val="both"/>
        <w:outlineLvl w:val="1"/>
        <w:rPr>
          <w:rFonts w:ascii="Times New Roman" w:eastAsia="MS Mincho" w:hAnsi="Times New Roman" w:cs="Times New Roman"/>
          <w:b/>
          <w:bCs/>
          <w:iCs/>
          <w:vanish/>
          <w:sz w:val="26"/>
          <w:szCs w:val="26"/>
        </w:rPr>
      </w:pPr>
      <w:bookmarkStart w:id="16" w:name="_Toc309049167"/>
      <w:bookmarkStart w:id="17" w:name="_Toc168210601"/>
      <w:bookmarkStart w:id="18" w:name="_Toc168209776"/>
      <w:bookmarkStart w:id="19" w:name="_Toc114999134"/>
      <w:bookmarkStart w:id="20" w:name="_Toc375049704"/>
    </w:p>
    <w:p w14:paraId="55B3AC39" w14:textId="77777777" w:rsidR="00AC3445" w:rsidRPr="00E2769B" w:rsidRDefault="00AC3445" w:rsidP="00CB23D0">
      <w:pPr>
        <w:pStyle w:val="a8"/>
        <w:keepNext/>
        <w:numPr>
          <w:ilvl w:val="0"/>
          <w:numId w:val="3"/>
        </w:numPr>
        <w:spacing w:before="120" w:after="60" w:line="360" w:lineRule="auto"/>
        <w:jc w:val="both"/>
        <w:outlineLvl w:val="1"/>
        <w:rPr>
          <w:rFonts w:ascii="Times New Roman" w:eastAsia="MS Mincho" w:hAnsi="Times New Roman" w:cs="Times New Roman"/>
          <w:b/>
          <w:bCs/>
          <w:iCs/>
          <w:vanish/>
          <w:sz w:val="26"/>
          <w:szCs w:val="26"/>
        </w:rPr>
      </w:pPr>
    </w:p>
    <w:p w14:paraId="68E2DDB2" w14:textId="77777777" w:rsidR="00AC3445" w:rsidRPr="00E2769B" w:rsidRDefault="00AC3445" w:rsidP="00CB23D0">
      <w:pPr>
        <w:pStyle w:val="2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i w:val="0"/>
        </w:rPr>
      </w:pPr>
      <w:bookmarkStart w:id="21" w:name="_Toc375053934"/>
      <w:bookmarkStart w:id="22" w:name="_Toc404967945"/>
      <w:bookmarkStart w:id="23" w:name="_Toc409007946"/>
      <w:bookmarkStart w:id="24" w:name="_Toc474761242"/>
      <w:r w:rsidRPr="00E2769B">
        <w:rPr>
          <w:rFonts w:ascii="Times New Roman" w:hAnsi="Times New Roman" w:cs="Times New Roman"/>
          <w:i w:val="0"/>
        </w:rPr>
        <w:t>Область применения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625FF172" w14:textId="2CB538A6" w:rsidR="00AC3445" w:rsidRPr="00E2769B" w:rsidRDefault="00187A60" w:rsidP="00CB23D0">
      <w:pPr>
        <w:pStyle w:val="a1"/>
        <w:spacing w:line="360" w:lineRule="auto"/>
        <w:jc w:val="both"/>
      </w:pPr>
      <w:r>
        <w:t xml:space="preserve">Настоящее </w:t>
      </w:r>
      <w:r w:rsidR="00CB23D0">
        <w:t>У</w:t>
      </w:r>
      <w:r>
        <w:t>ТТ</w:t>
      </w:r>
      <w:r w:rsidR="00AC3445" w:rsidRPr="00E2769B">
        <w:t xml:space="preserve"> обязательны для исполнения всеми подразделениями Корпоративного центра, </w:t>
      </w:r>
      <w:r w:rsidR="00CB23D0">
        <w:t>производящими закупку абонентского</w:t>
      </w:r>
      <w:r w:rsidR="00AC3445" w:rsidRPr="00E2769B">
        <w:t xml:space="preserve"> оборудования под потребности массового сегмента. </w:t>
      </w:r>
    </w:p>
    <w:p w14:paraId="15BE7EF4" w14:textId="77777777" w:rsidR="00AC3445" w:rsidRPr="00E2769B" w:rsidRDefault="00AC3445" w:rsidP="00CB23D0">
      <w:pPr>
        <w:pStyle w:val="a1"/>
        <w:spacing w:line="360" w:lineRule="auto"/>
        <w:jc w:val="both"/>
      </w:pPr>
      <w:r w:rsidRPr="00E2769B">
        <w:t>Применение данного документа в макрорегиональных/региональных филиалах Общества - «Для информации».</w:t>
      </w:r>
    </w:p>
    <w:p w14:paraId="481916A1" w14:textId="77777777" w:rsidR="00AC3445" w:rsidRPr="00E2769B" w:rsidRDefault="00AC3445" w:rsidP="00CB23D0">
      <w:pPr>
        <w:pStyle w:val="2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i w:val="0"/>
        </w:rPr>
      </w:pPr>
      <w:bookmarkStart w:id="25" w:name="_Toc375053935"/>
      <w:bookmarkStart w:id="26" w:name="_Toc375050795"/>
      <w:bookmarkStart w:id="27" w:name="_Toc375050715"/>
      <w:bookmarkStart w:id="28" w:name="_Toc247879089"/>
      <w:bookmarkStart w:id="29" w:name="_Toc404967946"/>
      <w:bookmarkStart w:id="30" w:name="_Toc409007947"/>
      <w:bookmarkStart w:id="31" w:name="_Toc474761243"/>
      <w:r w:rsidRPr="00E2769B">
        <w:rPr>
          <w:rFonts w:ascii="Times New Roman" w:hAnsi="Times New Roman" w:cs="Times New Roman"/>
          <w:i w:val="0"/>
        </w:rPr>
        <w:t>Нормативные ссылки</w:t>
      </w:r>
      <w:bookmarkEnd w:id="25"/>
      <w:bookmarkEnd w:id="26"/>
      <w:bookmarkEnd w:id="27"/>
      <w:bookmarkEnd w:id="28"/>
      <w:bookmarkEnd w:id="29"/>
      <w:bookmarkEnd w:id="30"/>
      <w:bookmarkEnd w:id="31"/>
    </w:p>
    <w:p w14:paraId="0585FCFA" w14:textId="1295DDD7" w:rsidR="00AC3445" w:rsidRPr="00002E6F" w:rsidRDefault="00187A60" w:rsidP="00CB23D0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данных </w:t>
      </w:r>
      <w:r w:rsidR="00DC3B8B">
        <w:rPr>
          <w:sz w:val="26"/>
          <w:szCs w:val="26"/>
        </w:rPr>
        <w:t>У</w:t>
      </w:r>
      <w:r>
        <w:rPr>
          <w:sz w:val="26"/>
          <w:szCs w:val="26"/>
        </w:rPr>
        <w:t>ТТ</w:t>
      </w:r>
      <w:r w:rsidR="00AC3445" w:rsidRPr="00002E6F">
        <w:rPr>
          <w:sz w:val="26"/>
          <w:szCs w:val="26"/>
        </w:rPr>
        <w:t xml:space="preserve"> использованы ссылки на следующие нормативные документы:</w:t>
      </w:r>
    </w:p>
    <w:p w14:paraId="0046B82C" w14:textId="501AC625" w:rsidR="00AC3445" w:rsidRPr="00002E6F" w:rsidRDefault="00522409" w:rsidP="00CB23D0">
      <w:pPr>
        <w:pStyle w:val="a1"/>
        <w:numPr>
          <w:ilvl w:val="0"/>
          <w:numId w:val="1"/>
        </w:numPr>
        <w:tabs>
          <w:tab w:val="clear" w:pos="360"/>
          <w:tab w:val="num" w:pos="851"/>
        </w:tabs>
        <w:spacing w:line="360" w:lineRule="auto"/>
        <w:ind w:left="851" w:hanging="284"/>
        <w:jc w:val="both"/>
        <w:rPr>
          <w:rStyle w:val="a5"/>
          <w:rFonts w:eastAsia="MS Mincho"/>
          <w:color w:val="auto"/>
          <w:u w:val="none"/>
        </w:rPr>
      </w:pPr>
      <w:hyperlink r:id="rId9" w:history="1">
        <w:r w:rsidR="00AC3445" w:rsidRPr="00002E6F">
          <w:rPr>
            <w:rStyle w:val="a5"/>
            <w:rFonts w:eastAsia="MS Mincho"/>
            <w:color w:val="auto"/>
            <w:u w:val="none"/>
          </w:rPr>
          <w:t>Процедура управления внутре</w:t>
        </w:r>
        <w:r w:rsidR="00CB23D0">
          <w:rPr>
            <w:rStyle w:val="a5"/>
            <w:rFonts w:eastAsia="MS Mincho"/>
            <w:color w:val="auto"/>
            <w:u w:val="none"/>
          </w:rPr>
          <w:t>нней нормативной документацией П</w:t>
        </w:r>
        <w:r w:rsidR="00AC3445" w:rsidRPr="00002E6F">
          <w:rPr>
            <w:rStyle w:val="a5"/>
            <w:rFonts w:eastAsia="MS Mincho"/>
            <w:color w:val="auto"/>
            <w:u w:val="none"/>
          </w:rPr>
          <w:t>АО «Ростелеком»</w:t>
        </w:r>
      </w:hyperlink>
      <w:r w:rsidR="00AC3445" w:rsidRPr="00002E6F">
        <w:rPr>
          <w:rStyle w:val="a5"/>
          <w:rFonts w:eastAsia="MS Mincho"/>
          <w:color w:val="auto"/>
          <w:u w:val="none"/>
        </w:rPr>
        <w:t>;</w:t>
      </w:r>
    </w:p>
    <w:p w14:paraId="3414300D" w14:textId="2FCBAA99" w:rsidR="00AC3445" w:rsidRPr="00002E6F" w:rsidRDefault="00522409" w:rsidP="00CB23D0">
      <w:pPr>
        <w:pStyle w:val="a1"/>
        <w:numPr>
          <w:ilvl w:val="0"/>
          <w:numId w:val="1"/>
        </w:numPr>
        <w:tabs>
          <w:tab w:val="clear" w:pos="360"/>
          <w:tab w:val="num" w:pos="851"/>
        </w:tabs>
        <w:spacing w:line="360" w:lineRule="auto"/>
        <w:ind w:left="851" w:hanging="284"/>
        <w:jc w:val="both"/>
        <w:rPr>
          <w:rStyle w:val="a5"/>
          <w:rFonts w:eastAsia="MS Mincho"/>
          <w:color w:val="auto"/>
          <w:u w:val="none"/>
        </w:rPr>
      </w:pPr>
      <w:hyperlink r:id="rId10" w:history="1">
        <w:r w:rsidR="00AC3445" w:rsidRPr="00002E6F">
          <w:rPr>
            <w:rStyle w:val="a5"/>
            <w:rFonts w:eastAsia="MS Mincho"/>
            <w:color w:val="auto"/>
            <w:u w:val="none"/>
          </w:rPr>
          <w:t>Методика по оформлению вну</w:t>
        </w:r>
        <w:r w:rsidR="00DC3B8B">
          <w:rPr>
            <w:rStyle w:val="a5"/>
            <w:rFonts w:eastAsia="MS Mincho"/>
            <w:color w:val="auto"/>
            <w:u w:val="none"/>
          </w:rPr>
          <w:t>тренних нормативных документов П</w:t>
        </w:r>
        <w:r w:rsidR="00AC3445" w:rsidRPr="00002E6F">
          <w:rPr>
            <w:rStyle w:val="a5"/>
            <w:rFonts w:eastAsia="MS Mincho"/>
            <w:color w:val="auto"/>
            <w:u w:val="none"/>
          </w:rPr>
          <w:t>АО «Ростелеком»</w:t>
        </w:r>
      </w:hyperlink>
      <w:r w:rsidR="00AC3445" w:rsidRPr="00002E6F">
        <w:rPr>
          <w:rStyle w:val="a5"/>
          <w:rFonts w:eastAsia="MS Mincho"/>
          <w:color w:val="auto"/>
          <w:u w:val="none"/>
        </w:rPr>
        <w:t>;</w:t>
      </w:r>
    </w:p>
    <w:p w14:paraId="058421D1" w14:textId="45E6666B" w:rsidR="00AC3445" w:rsidRPr="00002E6F" w:rsidRDefault="00522409" w:rsidP="00CB23D0">
      <w:pPr>
        <w:pStyle w:val="a1"/>
        <w:numPr>
          <w:ilvl w:val="0"/>
          <w:numId w:val="1"/>
        </w:numPr>
        <w:tabs>
          <w:tab w:val="clear" w:pos="360"/>
          <w:tab w:val="num" w:pos="851"/>
        </w:tabs>
        <w:spacing w:line="360" w:lineRule="auto"/>
        <w:ind w:left="851" w:hanging="284"/>
        <w:jc w:val="both"/>
        <w:rPr>
          <w:rStyle w:val="a5"/>
          <w:rFonts w:eastAsia="MS Mincho"/>
          <w:color w:val="auto"/>
          <w:u w:val="none"/>
        </w:rPr>
      </w:pPr>
      <w:hyperlink r:id="rId11" w:history="1">
        <w:r w:rsidR="00AC3445" w:rsidRPr="00002E6F">
          <w:rPr>
            <w:rStyle w:val="a5"/>
            <w:rFonts w:eastAsia="MS Mincho"/>
            <w:color w:val="auto"/>
            <w:u w:val="none"/>
          </w:rPr>
          <w:t>Ин</w:t>
        </w:r>
        <w:r w:rsidR="00CB23D0">
          <w:rPr>
            <w:rStyle w:val="a5"/>
            <w:rFonts w:eastAsia="MS Mincho"/>
            <w:color w:val="auto"/>
            <w:u w:val="none"/>
          </w:rPr>
          <w:t>струкция по делопроизводству в П</w:t>
        </w:r>
        <w:r w:rsidR="00AC3445" w:rsidRPr="00002E6F">
          <w:rPr>
            <w:rStyle w:val="a5"/>
            <w:rFonts w:eastAsia="MS Mincho"/>
            <w:color w:val="auto"/>
            <w:u w:val="none"/>
          </w:rPr>
          <w:t>АО «Ростелеком»</w:t>
        </w:r>
      </w:hyperlink>
      <w:r w:rsidR="00AC3445" w:rsidRPr="00002E6F">
        <w:rPr>
          <w:rStyle w:val="a5"/>
          <w:rFonts w:eastAsia="MS Mincho"/>
          <w:color w:val="auto"/>
          <w:u w:val="none"/>
        </w:rPr>
        <w:t>;</w:t>
      </w:r>
    </w:p>
    <w:p w14:paraId="39120E8A" w14:textId="0696975F" w:rsidR="00AC3445" w:rsidRPr="00002E6F" w:rsidRDefault="00522409" w:rsidP="00CB23D0">
      <w:pPr>
        <w:pStyle w:val="a1"/>
        <w:numPr>
          <w:ilvl w:val="0"/>
          <w:numId w:val="1"/>
        </w:numPr>
        <w:tabs>
          <w:tab w:val="clear" w:pos="360"/>
          <w:tab w:val="num" w:pos="851"/>
        </w:tabs>
        <w:spacing w:line="360" w:lineRule="auto"/>
        <w:ind w:left="851" w:hanging="284"/>
        <w:jc w:val="both"/>
        <w:rPr>
          <w:rStyle w:val="a5"/>
          <w:rFonts w:eastAsia="MS Mincho"/>
          <w:color w:val="auto"/>
          <w:u w:val="none"/>
        </w:rPr>
      </w:pPr>
      <w:hyperlink r:id="rId12" w:history="1">
        <w:r w:rsidR="00AC3445" w:rsidRPr="00002E6F">
          <w:rPr>
            <w:rStyle w:val="a5"/>
            <w:rFonts w:eastAsia="MS Mincho"/>
            <w:color w:val="auto"/>
            <w:u w:val="none"/>
          </w:rPr>
          <w:t>Гл</w:t>
        </w:r>
        <w:r w:rsidR="00CB23D0">
          <w:rPr>
            <w:rStyle w:val="a5"/>
            <w:rFonts w:eastAsia="MS Mincho"/>
            <w:color w:val="auto"/>
            <w:u w:val="none"/>
          </w:rPr>
          <w:t>оссарий терминов и определений П</w:t>
        </w:r>
        <w:r w:rsidR="00AC3445" w:rsidRPr="00002E6F">
          <w:rPr>
            <w:rStyle w:val="a5"/>
            <w:rFonts w:eastAsia="MS Mincho"/>
            <w:color w:val="auto"/>
            <w:u w:val="none"/>
          </w:rPr>
          <w:t>АО «Ростелеком»</w:t>
        </w:r>
      </w:hyperlink>
      <w:r w:rsidR="00AC3445" w:rsidRPr="00002E6F">
        <w:rPr>
          <w:rStyle w:val="a5"/>
          <w:rFonts w:eastAsia="MS Mincho"/>
          <w:color w:val="auto"/>
          <w:u w:val="none"/>
        </w:rPr>
        <w:t>;</w:t>
      </w:r>
    </w:p>
    <w:p w14:paraId="04C4A625" w14:textId="2E36B084" w:rsidR="00AC3445" w:rsidRPr="00002E6F" w:rsidRDefault="00522409" w:rsidP="00CB23D0">
      <w:pPr>
        <w:pStyle w:val="a1"/>
        <w:numPr>
          <w:ilvl w:val="0"/>
          <w:numId w:val="1"/>
        </w:numPr>
        <w:tabs>
          <w:tab w:val="clear" w:pos="360"/>
          <w:tab w:val="num" w:pos="851"/>
        </w:tabs>
        <w:spacing w:line="360" w:lineRule="auto"/>
        <w:ind w:left="851" w:hanging="284"/>
        <w:jc w:val="both"/>
        <w:rPr>
          <w:rFonts w:eastAsia="MS Mincho"/>
        </w:rPr>
      </w:pPr>
      <w:hyperlink r:id="rId13" w:history="1">
        <w:r w:rsidR="00AC3445" w:rsidRPr="00002E6F">
          <w:rPr>
            <w:rStyle w:val="a5"/>
            <w:rFonts w:eastAsia="MS Mincho"/>
            <w:color w:val="auto"/>
            <w:u w:val="none"/>
          </w:rPr>
          <w:t>П</w:t>
        </w:r>
        <w:r w:rsidR="00CB23D0">
          <w:rPr>
            <w:rStyle w:val="a5"/>
            <w:rFonts w:eastAsia="MS Mincho"/>
            <w:color w:val="auto"/>
            <w:u w:val="none"/>
          </w:rPr>
          <w:t>роцедура управления записями в П</w:t>
        </w:r>
        <w:r w:rsidR="00AC3445" w:rsidRPr="00002E6F">
          <w:rPr>
            <w:rStyle w:val="a5"/>
            <w:rFonts w:eastAsia="MS Mincho"/>
            <w:color w:val="auto"/>
            <w:u w:val="none"/>
          </w:rPr>
          <w:t>АО «Ростелеком»;</w:t>
        </w:r>
      </w:hyperlink>
    </w:p>
    <w:p w14:paraId="07267D09" w14:textId="77777777" w:rsidR="00AC3445" w:rsidRPr="00E2769B" w:rsidRDefault="00AC3445" w:rsidP="00CB23D0">
      <w:pPr>
        <w:pStyle w:val="2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i w:val="0"/>
        </w:rPr>
      </w:pPr>
      <w:bookmarkStart w:id="32" w:name="_Toc375053936"/>
      <w:bookmarkStart w:id="33" w:name="_Toc375049706"/>
      <w:bookmarkStart w:id="34" w:name="_Toc309049169"/>
      <w:bookmarkStart w:id="35" w:name="_Toc168210603"/>
      <w:bookmarkStart w:id="36" w:name="_Toc168209778"/>
      <w:bookmarkStart w:id="37" w:name="_Toc114999136"/>
      <w:bookmarkStart w:id="38" w:name="_Toc404967947"/>
      <w:bookmarkStart w:id="39" w:name="_Toc409007948"/>
      <w:bookmarkStart w:id="40" w:name="_Toc474761244"/>
      <w:r w:rsidRPr="00E2769B">
        <w:rPr>
          <w:rFonts w:ascii="Times New Roman" w:hAnsi="Times New Roman" w:cs="Times New Roman"/>
          <w:i w:val="0"/>
        </w:rPr>
        <w:t>Термины, определения и сокращения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6A978075" w14:textId="4A955A3F" w:rsidR="00AC3445" w:rsidRPr="00E2769B" w:rsidRDefault="00187A60" w:rsidP="00CB23D0">
      <w:pPr>
        <w:pStyle w:val="a1"/>
        <w:spacing w:line="360" w:lineRule="auto"/>
      </w:pPr>
      <w:r>
        <w:t xml:space="preserve"> Для целей </w:t>
      </w:r>
      <w:r w:rsidR="00DC3B8B">
        <w:t>У</w:t>
      </w:r>
      <w:r>
        <w:t>ТТ</w:t>
      </w:r>
      <w:r w:rsidR="00AC3445" w:rsidRPr="00E2769B">
        <w:t xml:space="preserve"> в нем используются термины и сокращения, определенные в Гл</w:t>
      </w:r>
      <w:r w:rsidR="00CB23D0">
        <w:t>оссарии терминов и определений П</w:t>
      </w:r>
      <w:r w:rsidR="00AC3445" w:rsidRPr="00E2769B">
        <w:t>АО «Ростелеком», а также следующие:</w:t>
      </w:r>
    </w:p>
    <w:p w14:paraId="5127FF90" w14:textId="77777777" w:rsidR="00AC3445" w:rsidRPr="00E2769B" w:rsidRDefault="00AC3445" w:rsidP="00CB23D0">
      <w:pPr>
        <w:pStyle w:val="a1"/>
        <w:spacing w:line="360" w:lineRule="auto"/>
        <w:ind w:firstLine="540"/>
        <w:jc w:val="both"/>
      </w:pPr>
    </w:p>
    <w:tbl>
      <w:tblPr>
        <w:tblW w:w="97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2"/>
        <w:gridCol w:w="236"/>
        <w:gridCol w:w="2981"/>
        <w:gridCol w:w="4986"/>
      </w:tblGrid>
      <w:tr w:rsidR="00E2769B" w:rsidRPr="00E2769B" w14:paraId="451B0DFC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2935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ALG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8D54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9666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Application-level gateway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9A73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iCs/>
              </w:rPr>
              <w:t>«шлюз прикладного уровня»;</w:t>
            </w:r>
          </w:p>
        </w:tc>
      </w:tr>
      <w:tr w:rsidR="00E2769B" w:rsidRPr="00E2769B" w14:paraId="06552133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5F14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lastRenderedPageBreak/>
              <w:t>ANSI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56A2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72ED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>American National Standards Institute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9B21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Американский национальный институт стандартов</w:t>
            </w:r>
            <w:r w:rsidRPr="00E2769B">
              <w:rPr>
                <w:lang w:val="en-US"/>
              </w:rPr>
              <w:t>;</w:t>
            </w:r>
          </w:p>
        </w:tc>
      </w:tr>
      <w:tr w:rsidR="004200A6" w:rsidRPr="00E2769B" w14:paraId="4EB4045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33A9" w14:textId="6B1859DF" w:rsidR="004200A6" w:rsidRPr="00E2769B" w:rsidRDefault="004200A6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4200A6">
              <w:rPr>
                <w:lang w:val="en-US"/>
              </w:rPr>
              <w:t>ADSL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3D3" w14:textId="77777777" w:rsidR="004200A6" w:rsidRPr="00E2769B" w:rsidRDefault="004200A6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AFCB" w14:textId="47785CF2" w:rsidR="004200A6" w:rsidRPr="00E2769B" w:rsidRDefault="004200A6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4200A6">
              <w:t>Asymmetric Digital Subscriber Line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C5ED" w14:textId="1806E377" w:rsidR="004200A6" w:rsidRPr="004200A6" w:rsidRDefault="004200A6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t>А</w:t>
            </w:r>
            <w:r w:rsidRPr="004200A6">
              <w:t>симметричная цифровая абонентская линия</w:t>
            </w:r>
            <w:r>
              <w:rPr>
                <w:lang w:val="en-US"/>
              </w:rPr>
              <w:t>;</w:t>
            </w:r>
          </w:p>
        </w:tc>
      </w:tr>
      <w:tr w:rsidR="00E2769B" w:rsidRPr="00E2769B" w14:paraId="53E5B251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5DB3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ARP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4A08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02FB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Address Resolution Protocol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0424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Протокол разрешения адресов</w:t>
            </w:r>
            <w:r w:rsidRPr="00E2769B">
              <w:t>;</w:t>
            </w:r>
          </w:p>
        </w:tc>
      </w:tr>
      <w:tr w:rsidR="00E2769B" w:rsidRPr="00E2769B" w14:paraId="3BEF1550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B414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BRAS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3742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D091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Broadband Remote Access Server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329A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Сервер широкополосного удаленного доступа</w:t>
            </w:r>
            <w:r w:rsidRPr="00E2769B">
              <w:t>;</w:t>
            </w:r>
          </w:p>
        </w:tc>
      </w:tr>
      <w:tr w:rsidR="00E2769B" w:rsidRPr="00E2769B" w14:paraId="4D9BF62C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6FF5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CHAP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F84C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63D5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Challenge Handshake Authentication Protocol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D59F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Алгоритм</w:t>
            </w:r>
            <w:r w:rsidRPr="00E2769B">
              <w:rPr>
                <w:lang w:val="en-US"/>
              </w:rPr>
              <w:t xml:space="preserve"> </w:t>
            </w:r>
            <w:r w:rsidRPr="00E2769B">
              <w:t>проверки</w:t>
            </w:r>
            <w:r w:rsidRPr="00E2769B">
              <w:rPr>
                <w:lang w:val="en-US"/>
              </w:rPr>
              <w:t xml:space="preserve"> </w:t>
            </w:r>
            <w:r w:rsidRPr="00E2769B">
              <w:t>подлинности</w:t>
            </w:r>
            <w:r w:rsidRPr="00E2769B">
              <w:rPr>
                <w:lang w:val="en-US"/>
              </w:rPr>
              <w:t>;</w:t>
            </w:r>
          </w:p>
        </w:tc>
      </w:tr>
      <w:tr w:rsidR="00E2769B" w:rsidRPr="00E2769B" w14:paraId="144AA7D7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E5C6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CoS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DD6E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B295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Class of service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CE13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Класс сервиса (канальный уровень)</w:t>
            </w:r>
            <w:r w:rsidRPr="00E2769B">
              <w:t>;</w:t>
            </w:r>
          </w:p>
        </w:tc>
      </w:tr>
      <w:tr w:rsidR="00E2769B" w:rsidRPr="00E2769B" w14:paraId="6FB28B39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9D07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CPE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D8AE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5B75" w14:textId="0A547FC1" w:rsidR="00AC3445" w:rsidRPr="005A4395" w:rsidRDefault="005A439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5A4395">
              <w:rPr>
                <w:lang w:val="en-US"/>
              </w:rPr>
              <w:t>customer premises equipment</w:t>
            </w:r>
            <w:r>
              <w:rPr>
                <w:lang w:val="en-US"/>
              </w:rPr>
              <w:t>;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85F3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Абонентское оборудование</w:t>
            </w:r>
            <w:r w:rsidRPr="00E2769B">
              <w:t>;</w:t>
            </w:r>
          </w:p>
        </w:tc>
      </w:tr>
      <w:tr w:rsidR="00E2769B" w:rsidRPr="00E2769B" w14:paraId="15742A89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02A5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CWMP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2E02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FA2A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CPE WAN Management Protocol, </w:t>
            </w:r>
            <w:r w:rsidRPr="00E2769B">
              <w:t>см</w:t>
            </w:r>
            <w:r w:rsidRPr="00E2769B">
              <w:rPr>
                <w:lang w:val="en-US"/>
              </w:rPr>
              <w:t>. TR-069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E544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>Протокол управления абонентским оборудованием через глобальную сеть;</w:t>
            </w:r>
          </w:p>
        </w:tc>
      </w:tr>
      <w:tr w:rsidR="00E2769B" w:rsidRPr="00E2769B" w14:paraId="267DD4E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9287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DHCP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06D4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DF4A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Dynamic host configuration protocol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DF6B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>Протокол динамического конфигурирования сетевых устройств;</w:t>
            </w:r>
          </w:p>
        </w:tc>
      </w:tr>
      <w:tr w:rsidR="00E2769B" w:rsidRPr="00E2769B" w14:paraId="2773467F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144A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DNS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4A9A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8C91D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Domain name system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4F33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Система доменных имен</w:t>
            </w:r>
            <w:r w:rsidRPr="00E2769B">
              <w:t>;</w:t>
            </w:r>
          </w:p>
        </w:tc>
      </w:tr>
      <w:tr w:rsidR="00E2769B" w:rsidRPr="00E2769B" w14:paraId="27D12463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505B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DSCP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5AD8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FB9E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</w:rPr>
              <w:t>Differentiated Services Code Point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ACA6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 xml:space="preserve">Точка кода дифференцированных услуг) - это поле в заголовке </w:t>
            </w:r>
            <w:hyperlink r:id="rId14" w:tooltip="IP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IP</w:t>
              </w:r>
            </w:hyperlink>
            <w:r w:rsidRPr="00E2769B">
              <w:t xml:space="preserve"> пакета, которое используется в целях классификации передаваемой информации;</w:t>
            </w:r>
          </w:p>
        </w:tc>
      </w:tr>
      <w:tr w:rsidR="00E2769B" w:rsidRPr="00E2769B" w14:paraId="09485070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B9C4" w14:textId="77777777" w:rsidR="00AC3445" w:rsidRPr="00E2769B" w:rsidRDefault="00AC3445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Ethernet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58D7" w14:textId="77777777" w:rsidR="00AC3445" w:rsidRPr="00E2769B" w:rsidRDefault="00AC3445" w:rsidP="00CB23D0">
            <w:pPr>
              <w:spacing w:line="360" w:lineRule="auto"/>
              <w:jc w:val="both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244" w14:textId="77777777" w:rsidR="00AC3445" w:rsidRPr="00E2769B" w:rsidRDefault="00AC3445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0373" w14:textId="77777777" w:rsidR="00AC3445" w:rsidRPr="00E2769B" w:rsidRDefault="00AC3445" w:rsidP="00CB23D0">
            <w:pPr>
              <w:pStyle w:val="a1"/>
              <w:spacing w:line="360" w:lineRule="auto"/>
              <w:ind w:firstLine="0"/>
            </w:pPr>
            <w:r w:rsidRPr="00E2769B">
              <w:t xml:space="preserve">Семейство технологий пакетной передачи данных согласно стандартам семейства </w:t>
            </w:r>
            <w:r w:rsidRPr="00E2769B">
              <w:rPr>
                <w:lang w:val="en-US"/>
              </w:rPr>
              <w:t>IEEE</w:t>
            </w:r>
            <w:r w:rsidRPr="00E2769B">
              <w:t xml:space="preserve"> 802.3;</w:t>
            </w:r>
          </w:p>
        </w:tc>
      </w:tr>
      <w:tr w:rsidR="00E71A99" w:rsidRPr="00E2769B" w14:paraId="1CE70FE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7D5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E2769B">
              <w:rPr>
                <w:lang w:val="en-US"/>
              </w:rPr>
              <w:t>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D28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58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Fast</w:t>
            </w:r>
            <w:r w:rsidRPr="00E2769B">
              <w:rPr>
                <w:lang w:val="en-US"/>
              </w:rPr>
              <w:t xml:space="preserve"> Ethernet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C046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Физический интерфейс 1</w:t>
            </w:r>
            <w:r w:rsidRPr="00E71A99">
              <w:t>00</w:t>
            </w:r>
            <w:r w:rsidRPr="00E2769B">
              <w:t xml:space="preserve"> </w:t>
            </w:r>
            <w:r>
              <w:t>М</w:t>
            </w:r>
            <w:r w:rsidRPr="00E2769B">
              <w:t xml:space="preserve">бит/с согласно спецификациям семейства </w:t>
            </w:r>
            <w:r w:rsidRPr="00E2769B">
              <w:rPr>
                <w:lang w:val="en-US"/>
              </w:rPr>
              <w:t>IEEE</w:t>
            </w:r>
            <w:r w:rsidRPr="00E2769B">
              <w:t xml:space="preserve"> 802.3;</w:t>
            </w:r>
          </w:p>
        </w:tc>
      </w:tr>
      <w:tr w:rsidR="00E71A99" w:rsidRPr="00E2769B" w14:paraId="73238F0D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D06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GE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39C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E41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Gigabit Ethernet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9EDF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Физический интерфейс 1 Гбит/с согласно спецификациям семейства </w:t>
            </w:r>
            <w:r w:rsidRPr="00E2769B">
              <w:rPr>
                <w:lang w:val="en-US"/>
              </w:rPr>
              <w:t>IEEE</w:t>
            </w:r>
            <w:r w:rsidRPr="00E2769B">
              <w:t xml:space="preserve"> 802.3;</w:t>
            </w:r>
          </w:p>
        </w:tc>
      </w:tr>
      <w:tr w:rsidR="00E71A99" w:rsidRPr="00E2769B" w14:paraId="3824527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CED9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lastRenderedPageBreak/>
              <w:t>HTTP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2EAC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8681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iCs/>
                <w:sz w:val="26"/>
                <w:szCs w:val="26"/>
              </w:rPr>
              <w:t>HyperText Transfer Protocol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CCD2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«протокол передачи </w:t>
            </w:r>
            <w:hyperlink r:id="rId15" w:tooltip="Гипертекст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гипертекста</w:t>
              </w:r>
            </w:hyperlink>
            <w:r w:rsidRPr="00E2769B">
              <w:t>»</w:t>
            </w:r>
            <w:r w:rsidRPr="00E2769B">
              <w:rPr>
                <w:lang w:val="en-US"/>
              </w:rPr>
              <w:t> </w:t>
            </w:r>
            <w:r w:rsidRPr="00E2769B">
              <w:t xml:space="preserve">— </w:t>
            </w:r>
            <w:hyperlink r:id="rId16" w:tooltip="Сетевой протокол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протокол</w:t>
              </w:r>
            </w:hyperlink>
            <w:r w:rsidRPr="00E2769B">
              <w:t xml:space="preserve"> прикладного уровня передачи данных (изначально - в виде гипертекстовых документов);</w:t>
            </w:r>
          </w:p>
        </w:tc>
      </w:tr>
      <w:tr w:rsidR="00E71A99" w:rsidRPr="00E2769B" w14:paraId="77FDB53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0961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t>HTTPS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C021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08F6C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</w:rPr>
            </w:pPr>
            <w:r w:rsidRPr="00E2769B">
              <w:rPr>
                <w:sz w:val="26"/>
                <w:szCs w:val="26"/>
              </w:rPr>
              <w:t>Hypertext Transfer Protocol Secure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0F7A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Расширение </w:t>
            </w:r>
            <w:hyperlink r:id="rId17" w:tooltip="Протокол передачи данных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протокола</w:t>
              </w:r>
            </w:hyperlink>
            <w:r w:rsidRPr="00E2769B">
              <w:t xml:space="preserve"> </w:t>
            </w:r>
            <w:hyperlink r:id="rId18" w:tooltip="HTTP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HTTP</w:t>
              </w:r>
            </w:hyperlink>
            <w:r w:rsidRPr="00E2769B">
              <w:t xml:space="preserve">, поддерживающее </w:t>
            </w:r>
            <w:hyperlink r:id="rId19" w:tooltip="Шифрование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шифрование</w:t>
              </w:r>
            </w:hyperlink>
            <w:r w:rsidRPr="00E2769B">
              <w:t xml:space="preserve">. Данные, передаваемые по протоколу HTTPS, «упаковываются» в криптографический протокол </w:t>
            </w:r>
            <w:hyperlink r:id="rId20" w:tooltip="SSL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SSL</w:t>
              </w:r>
            </w:hyperlink>
            <w:r w:rsidRPr="00E2769B">
              <w:t xml:space="preserve"> или </w:t>
            </w:r>
            <w:hyperlink r:id="rId21" w:tooltip="TLS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TLS</w:t>
              </w:r>
            </w:hyperlink>
            <w:r w:rsidRPr="00E2769B">
              <w:t>, тем самым обеспечивается защита этих данных;</w:t>
            </w:r>
          </w:p>
        </w:tc>
      </w:tr>
      <w:tr w:rsidR="00E71A99" w:rsidRPr="00E2769B" w14:paraId="0C6C2B7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604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ID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D837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8DF3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Identifier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6032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Идентификатор</w:t>
            </w:r>
            <w:r w:rsidRPr="00E2769B">
              <w:t>;</w:t>
            </w:r>
          </w:p>
        </w:tc>
      </w:tr>
      <w:tr w:rsidR="00E71A99" w:rsidRPr="00E2769B" w14:paraId="6DA4E48D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45A2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IEEE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2EE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C9C2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  <w:lang w:val="en-US"/>
              </w:rPr>
              <w:t>Institute of Electrical and Electronics Engineers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EFE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bCs/>
              </w:rPr>
              <w:t>Институт инженеров по электротехнике и электронике;</w:t>
            </w:r>
          </w:p>
        </w:tc>
      </w:tr>
      <w:tr w:rsidR="00E71A99" w:rsidRPr="00E2769B" w14:paraId="19E6865F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F68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IGMP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467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AC8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Internet group management protocol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BB5B4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Протокол управления многоадресной (</w:t>
            </w:r>
            <w:r w:rsidRPr="00E2769B">
              <w:rPr>
                <w:lang w:val="en-US"/>
              </w:rPr>
              <w:t>multicast</w:t>
            </w:r>
            <w:r w:rsidRPr="00E2769B">
              <w:t xml:space="preserve">) передачей данных в </w:t>
            </w:r>
            <w:r w:rsidRPr="00E2769B">
              <w:rPr>
                <w:lang w:val="en-US"/>
              </w:rPr>
              <w:t>IP</w:t>
            </w:r>
            <w:r w:rsidRPr="00E2769B">
              <w:t xml:space="preserve"> сетях;</w:t>
            </w:r>
          </w:p>
        </w:tc>
      </w:tr>
      <w:tr w:rsidR="00E71A99" w:rsidRPr="00E2769B" w14:paraId="15E509CF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A50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F86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433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Internet protocol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6CAD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Протокол передачи данных сетевого уровня;</w:t>
            </w:r>
          </w:p>
        </w:tc>
      </w:tr>
      <w:tr w:rsidR="00E71A99" w:rsidRPr="00E2769B" w14:paraId="3F3014A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FF7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IPoE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A46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601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IP over Ethernet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DCEB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 xml:space="preserve">Передача IP </w:t>
            </w:r>
            <w:r w:rsidRPr="00E2769B">
              <w:t>поверх</w:t>
            </w:r>
            <w:r w:rsidRPr="00E2769B">
              <w:rPr>
                <w:lang w:val="en-US"/>
              </w:rPr>
              <w:t xml:space="preserve"> Ethernet</w:t>
            </w:r>
            <w:r w:rsidRPr="00E2769B">
              <w:t>;</w:t>
            </w:r>
          </w:p>
        </w:tc>
      </w:tr>
      <w:tr w:rsidR="00E71A99" w:rsidRPr="00E2769B" w14:paraId="7078D5B6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89D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IPTV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B20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6D1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IP Television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1447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Телевизионное вещание с использованием протокола </w:t>
            </w:r>
            <w:r w:rsidRPr="00E2769B">
              <w:rPr>
                <w:lang w:val="en-US"/>
              </w:rPr>
              <w:t>IP</w:t>
            </w:r>
            <w:r w:rsidRPr="00E2769B">
              <w:t>;</w:t>
            </w:r>
          </w:p>
        </w:tc>
      </w:tr>
      <w:tr w:rsidR="00E71A99" w:rsidRPr="00E2769B" w14:paraId="3E71628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92F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ITU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E9B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D3D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  <w:lang w:val="en-US"/>
              </w:rPr>
              <w:t>International Telecommunication Union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C2F1" w14:textId="77777777" w:rsidR="00E71A99" w:rsidRPr="00E2769B" w:rsidRDefault="0052240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hyperlink r:id="rId22" w:tooltip="Международный союз электросвязи" w:history="1">
              <w:r w:rsidR="00E71A99" w:rsidRPr="00E2769B">
                <w:rPr>
                  <w:rStyle w:val="a5"/>
                  <w:rFonts w:eastAsia="MS Mincho"/>
                  <w:bCs/>
                  <w:color w:val="auto"/>
                  <w:u w:val="none"/>
                  <w:lang w:val="en-US"/>
                </w:rPr>
                <w:t>Международный союз электросвязи</w:t>
              </w:r>
            </w:hyperlink>
            <w:r w:rsidR="00E71A99" w:rsidRPr="00E2769B">
              <w:rPr>
                <w:bCs/>
                <w:lang w:val="en-US"/>
              </w:rPr>
              <w:t>;</w:t>
            </w:r>
          </w:p>
        </w:tc>
      </w:tr>
      <w:tr w:rsidR="00E71A99" w:rsidRPr="00E2769B" w14:paraId="72879F1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B49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LAN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820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8A6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Local Area Network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8A47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Локальная вычислительная сеть</w:t>
            </w:r>
            <w:r w:rsidRPr="00E2769B">
              <w:rPr>
                <w:lang w:val="en-US"/>
              </w:rPr>
              <w:t>;</w:t>
            </w:r>
          </w:p>
        </w:tc>
      </w:tr>
      <w:tr w:rsidR="00E71A99" w:rsidRPr="00E2769B" w14:paraId="28C231D7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BC6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MAC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97E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983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Media Access Control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5643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Контроль доступа к среде</w:t>
            </w:r>
            <w:r w:rsidRPr="00E2769B">
              <w:t>;</w:t>
            </w:r>
          </w:p>
        </w:tc>
      </w:tr>
      <w:tr w:rsidR="00E71A99" w:rsidRPr="00E2769B" w14:paraId="2EF0010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D55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MDI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CC2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50E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Medium Dependent Interface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8C60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Интерфейс зависящий от передающей среды</w:t>
            </w:r>
          </w:p>
        </w:tc>
      </w:tr>
      <w:tr w:rsidR="00E71A99" w:rsidRPr="00E2769B" w14:paraId="08F0A3F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9F0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</w:rPr>
              <w:t>MDIX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5A1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AF1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Medium Dependent Interface with Crossover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447F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Интерфейс, зависящий от передающей среды с перекрестным соединением</w:t>
            </w:r>
          </w:p>
        </w:tc>
      </w:tr>
      <w:tr w:rsidR="00E71A99" w:rsidRPr="00E2769B" w14:paraId="2C1AF3B2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F17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MVR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F97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E32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Multicast VLAN Registration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483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Функция регистрации (включения) порта узла сети в </w:t>
            </w:r>
            <w:r w:rsidRPr="00E2769B">
              <w:rPr>
                <w:lang w:val="en-US"/>
              </w:rPr>
              <w:t>MC</w:t>
            </w:r>
            <w:r w:rsidRPr="00E2769B">
              <w:t>-</w:t>
            </w:r>
            <w:r w:rsidRPr="00E2769B">
              <w:rPr>
                <w:lang w:val="en-US"/>
              </w:rPr>
              <w:t>VLAN</w:t>
            </w:r>
            <w:r w:rsidRPr="00E2769B">
              <w:t>;</w:t>
            </w:r>
          </w:p>
        </w:tc>
      </w:tr>
      <w:tr w:rsidR="00E71A99" w:rsidRPr="00E2769B" w14:paraId="1256B97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B05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lastRenderedPageBreak/>
              <w:t>NAT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71D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3CB1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Network address translation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283E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Трансляция сетевых адресов</w:t>
            </w:r>
            <w:r w:rsidRPr="00E2769B">
              <w:t>;</w:t>
            </w:r>
          </w:p>
        </w:tc>
      </w:tr>
      <w:tr w:rsidR="00E71A99" w:rsidRPr="00E2769B" w14:paraId="404B8FB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46D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PAT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EDC3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14E7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Port address translation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AB32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Технология трансляции сетевого адреса в зависимости от TCP/UDP-порта получателя;</w:t>
            </w:r>
          </w:p>
        </w:tc>
      </w:tr>
      <w:tr w:rsidR="00E71A99" w:rsidRPr="00E2769B" w14:paraId="4CC1D34C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C86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PC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1972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236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Personal computer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CD91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Персональный компьютер</w:t>
            </w:r>
            <w:r w:rsidRPr="00E2769B">
              <w:t>;</w:t>
            </w:r>
          </w:p>
        </w:tc>
      </w:tr>
      <w:tr w:rsidR="00E71A99" w:rsidRPr="00E2769B" w14:paraId="58CA8427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D71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PPPoE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4F7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A9E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Point-to-Point Protocol over Ethernet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C230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Протокол соединения точка-точка через сеть </w:t>
            </w:r>
            <w:r w:rsidRPr="00E2769B">
              <w:rPr>
                <w:lang w:val="en-US"/>
              </w:rPr>
              <w:t>Ethernet</w:t>
            </w:r>
            <w:r w:rsidRPr="00E2769B">
              <w:t>;</w:t>
            </w:r>
          </w:p>
        </w:tc>
      </w:tr>
      <w:tr w:rsidR="00E71A99" w:rsidRPr="00E2769B" w14:paraId="068D43C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A867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PVC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6842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9B18" w14:textId="77777777" w:rsidR="00E71A99" w:rsidRPr="00E2769B" w:rsidRDefault="0052240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hyperlink r:id="rId23" w:anchor="Permanent_and_switched_virtual_circuits_in_ATM.2C_frame_relay.2C_and_X.25" w:tooltip="en:Virtual circuit" w:history="1">
              <w:r w:rsidR="00E71A99" w:rsidRPr="00E2769B">
                <w:rPr>
                  <w:rStyle w:val="a5"/>
                  <w:rFonts w:eastAsia="MS Mincho"/>
                  <w:color w:val="auto"/>
                  <w:u w:val="none"/>
                  <w:lang w:val="en-US"/>
                </w:rPr>
                <w:t>Permanent Virtual Circuit</w:t>
              </w:r>
            </w:hyperlink>
            <w:r w:rsidR="00E71A99" w:rsidRPr="00E2769B">
              <w:rPr>
                <w:lang w:val="en-US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CFF2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Постоянный виртуальный канал;</w:t>
            </w:r>
          </w:p>
        </w:tc>
      </w:tr>
      <w:tr w:rsidR="00E71A99" w:rsidRPr="00E2769B" w14:paraId="2C903CD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842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RFC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E253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644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</w:rPr>
              <w:t>Request for Comments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586D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bCs/>
              </w:rPr>
              <w:t>«заявка на обсуждение» - документ из серии пронумерованных информационных документов Интернета, содержащих технические спецификации и стандарты, широко применяемые во всемирной сети</w:t>
            </w:r>
          </w:p>
        </w:tc>
      </w:tr>
      <w:tr w:rsidR="00E71A99" w:rsidRPr="00E2769B" w14:paraId="22C64E4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E073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RJ</w:t>
            </w:r>
            <w:r w:rsidRPr="00E2769B">
              <w:t>-45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606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84A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Registered jack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7CE0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Разъем </w:t>
            </w:r>
            <w:r w:rsidRPr="00E2769B">
              <w:rPr>
                <w:lang w:val="en-US"/>
              </w:rPr>
              <w:t>RJ</w:t>
            </w:r>
            <w:r w:rsidRPr="00E2769B">
              <w:t xml:space="preserve">-45, как правило, используются для соединения различных сетевых </w:t>
            </w:r>
            <w:r w:rsidRPr="00E2769B">
              <w:rPr>
                <w:lang w:val="en-US"/>
              </w:rPr>
              <w:t>IP</w:t>
            </w:r>
            <w:r w:rsidRPr="00E2769B">
              <w:t xml:space="preserve"> устройств в компьютерных сетях;</w:t>
            </w:r>
          </w:p>
        </w:tc>
      </w:tr>
      <w:tr w:rsidR="00E71A99" w:rsidRPr="00E2769B" w14:paraId="62F1C3BF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D144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RTP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E9C1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78F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Real-time Transport Protocol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6C47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Протокол передачи реального времени</w:t>
            </w:r>
            <w:r w:rsidRPr="00E2769B">
              <w:t>;</w:t>
            </w:r>
          </w:p>
        </w:tc>
      </w:tr>
      <w:tr w:rsidR="00E71A99" w:rsidRPr="00E2769B" w14:paraId="7781107F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5C1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RTSP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BE4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B723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</w:rPr>
              <w:t>Real Time Streaming Protocol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9CC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bCs/>
              </w:rPr>
              <w:t>Потоковый протокол реального времени</w:t>
            </w:r>
            <w:r w:rsidRPr="00E2769B">
              <w:t xml:space="preserve">, предназначенный для использования в системах, работающих с </w:t>
            </w:r>
            <w:hyperlink r:id="rId24" w:tooltip="Мультимедиа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мультимедиа</w:t>
              </w:r>
            </w:hyperlink>
            <w:r w:rsidRPr="00E2769B">
              <w:t xml:space="preserve"> данными, и позволяющий клиенту удалённо управлять потоком данных с сервера;</w:t>
            </w:r>
          </w:p>
        </w:tc>
      </w:tr>
      <w:tr w:rsidR="00E71A99" w:rsidRPr="00E2769B" w14:paraId="2EA64A55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DDA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SLA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A3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jc w:val="both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C22A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Service Level Agreement</w:t>
            </w:r>
            <w:r w:rsidRPr="00E2769B">
              <w:t xml:space="preserve">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7F7B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Соглашение о качестве обслуживания;</w:t>
            </w:r>
          </w:p>
        </w:tc>
      </w:tr>
      <w:tr w:rsidR="00E71A99" w:rsidRPr="00E2769B" w14:paraId="16822082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5EA5" w14:textId="77777777" w:rsidR="00E71A99" w:rsidRPr="00E2769B" w:rsidRDefault="00E71A99" w:rsidP="00CB23D0">
            <w:pPr>
              <w:spacing w:line="360" w:lineRule="auto"/>
              <w:jc w:val="both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  <w:lang w:val="en-US"/>
              </w:rPr>
              <w:t>SSID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A985" w14:textId="77777777" w:rsidR="00E71A99" w:rsidRPr="00E2769B" w:rsidRDefault="00E71A99" w:rsidP="00CB23D0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E2769B">
              <w:rPr>
                <w:sz w:val="26"/>
                <w:szCs w:val="26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3B64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</w:rPr>
              <w:t>Service Set Identifier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50A1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Идентификатор зоны обслуживания</w:t>
            </w:r>
            <w:r w:rsidRPr="00E2769B">
              <w:rPr>
                <w:lang w:val="en-US"/>
              </w:rPr>
              <w:t>;</w:t>
            </w:r>
          </w:p>
        </w:tc>
      </w:tr>
      <w:tr w:rsidR="00E71A99" w:rsidRPr="00E2769B" w14:paraId="494B6872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E3F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STB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FC5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3527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Set-top-box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DEB3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Приставка декодер для предоставления доступа к услуге телевизионного вещания с использованием протокола </w:t>
            </w:r>
            <w:r w:rsidRPr="00E2769B">
              <w:rPr>
                <w:lang w:val="en-US"/>
              </w:rPr>
              <w:t>IP</w:t>
            </w:r>
            <w:r w:rsidRPr="00E2769B">
              <w:t>;</w:t>
            </w:r>
          </w:p>
        </w:tc>
      </w:tr>
      <w:tr w:rsidR="00E71A99" w:rsidRPr="00E2769B" w14:paraId="1B28637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BB12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lastRenderedPageBreak/>
              <w:t>S-VLAN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A3B1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846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Service VLAN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721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VLAN</w:t>
            </w:r>
            <w:r w:rsidRPr="00E2769B">
              <w:t xml:space="preserve"> на сервис;</w:t>
            </w:r>
          </w:p>
        </w:tc>
      </w:tr>
      <w:tr w:rsidR="00E71A99" w:rsidRPr="00E2769B" w14:paraId="251B3A7A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FC9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TCP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DCD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FAC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Transmission Control Protocol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440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Протокол управления передачей</w:t>
            </w:r>
            <w:r w:rsidRPr="00E2769B">
              <w:t>;</w:t>
            </w:r>
          </w:p>
        </w:tc>
      </w:tr>
      <w:tr w:rsidR="00E71A99" w:rsidRPr="00E2769B" w14:paraId="4E975190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18D0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ToS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A9C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CBF8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Type of service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EE65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Тип сервиса (сетевой уровень)</w:t>
            </w:r>
            <w:r w:rsidRPr="00E2769B">
              <w:t>;</w:t>
            </w:r>
          </w:p>
        </w:tc>
      </w:tr>
      <w:tr w:rsidR="00E71A99" w:rsidRPr="00E2769B" w14:paraId="4859DE14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D5F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TR-069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E1C3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DF0A" w14:textId="7037D08B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Technical Report 069  -CWMP (CPE WAN Management Protoc</w:t>
            </w:r>
            <w:r w:rsidR="004C43CF">
              <w:rPr>
                <w:lang w:val="en-US"/>
              </w:rPr>
              <w:t>ol)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5D5F" w14:textId="4CB0C5D6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Техническая спецификация Broadband Forum;</w:t>
            </w:r>
          </w:p>
        </w:tc>
      </w:tr>
      <w:tr w:rsidR="007536FF" w:rsidRPr="009556A3" w14:paraId="0A48D14C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B9F2" w14:textId="26921552" w:rsidR="007536FF" w:rsidRPr="00E2769B" w:rsidRDefault="007536F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TR-101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2378" w14:textId="19440131" w:rsidR="007536FF" w:rsidRPr="00E2769B" w:rsidRDefault="004C43C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B964" w14:textId="70121200" w:rsidR="007536FF" w:rsidRPr="009556A3" w:rsidRDefault="003C5C8B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Technical Report 101 - </w:t>
            </w:r>
            <w:r w:rsidRPr="00E2769B">
              <w:rPr>
                <w:lang w:val="en-US"/>
              </w:rPr>
              <w:t xml:space="preserve">  </w:t>
            </w:r>
            <w:r w:rsidR="009556A3" w:rsidRPr="003C5C8B">
              <w:rPr>
                <w:lang w:val="en-US"/>
              </w:rPr>
              <w:t>Migration to Ethernet Based DSL Aggregation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0279" w14:textId="1AB64E87" w:rsidR="007536FF" w:rsidRPr="00E2769B" w:rsidRDefault="00CD7EE4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Техническая спецификация Broadband Forum;</w:t>
            </w:r>
          </w:p>
        </w:tc>
      </w:tr>
      <w:tr w:rsidR="007536FF" w:rsidRPr="000F1987" w14:paraId="09F5B56E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7737" w14:textId="6F6FFDAD" w:rsidR="007536FF" w:rsidRPr="00E2769B" w:rsidRDefault="007536F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TR-098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5D15" w14:textId="60EE8340" w:rsidR="007536FF" w:rsidRPr="00E2769B" w:rsidRDefault="004C43C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E23E" w14:textId="71303747" w:rsidR="007536FF" w:rsidRPr="003C5C8B" w:rsidRDefault="003C5C8B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Technical Report 098 - </w:t>
            </w:r>
            <w:r w:rsidRPr="00E2769B">
              <w:rPr>
                <w:lang w:val="en-US"/>
              </w:rPr>
              <w:t xml:space="preserve">  </w:t>
            </w:r>
            <w:r w:rsidRPr="003C5C8B">
              <w:rPr>
                <w:lang w:val="en-US"/>
              </w:rPr>
              <w:t>Internet Gateway Device Data Model for TR-069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48D9" w14:textId="5EEF5839" w:rsidR="007536FF" w:rsidRPr="00E2769B" w:rsidRDefault="00CD7EE4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Техническая спецификация Broadband Forum;</w:t>
            </w:r>
          </w:p>
        </w:tc>
      </w:tr>
      <w:tr w:rsidR="007536FF" w:rsidRPr="003C5C8B" w14:paraId="195BDF3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F588" w14:textId="2C06C5DA" w:rsidR="007536FF" w:rsidRPr="00E2769B" w:rsidRDefault="007536F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TR-106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4192" w14:textId="392E0EE9" w:rsidR="007536FF" w:rsidRPr="00E2769B" w:rsidRDefault="004C43C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2560" w14:textId="664F44CD" w:rsidR="007536FF" w:rsidRPr="003C5C8B" w:rsidRDefault="003C5C8B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Technical Report 106 - </w:t>
            </w:r>
            <w:r w:rsidRPr="00E2769B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</w:t>
            </w:r>
            <w:r w:rsidRPr="003C5C8B">
              <w:rPr>
                <w:lang w:val="en-US"/>
              </w:rPr>
              <w:t>Data Model Template for TR-069-Enabled Devices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BB94" w14:textId="1F1871FA" w:rsidR="007536FF" w:rsidRPr="00E2769B" w:rsidRDefault="00CD7EE4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Техническая спецификация Broadband Forum;</w:t>
            </w:r>
          </w:p>
        </w:tc>
      </w:tr>
      <w:tr w:rsidR="007536FF" w:rsidRPr="003C5C8B" w14:paraId="572982F4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83E6" w14:textId="463CDE48" w:rsidR="007536FF" w:rsidRPr="00E2769B" w:rsidRDefault="007536F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TR-143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F640" w14:textId="36FEC042" w:rsidR="007536FF" w:rsidRPr="00E2769B" w:rsidRDefault="004C43C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0470" w14:textId="53CF7470" w:rsidR="007536FF" w:rsidRPr="003C5C8B" w:rsidRDefault="003C5C8B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Technical Report 143 - </w:t>
            </w:r>
            <w:r w:rsidRPr="00E2769B">
              <w:rPr>
                <w:lang w:val="en-US"/>
              </w:rPr>
              <w:t xml:space="preserve">  </w:t>
            </w:r>
            <w:r w:rsidRPr="003C5C8B">
              <w:rPr>
                <w:lang w:val="en-US"/>
              </w:rPr>
              <w:t>Enabling Network Throughput Performance Tests and Statistical Monitoring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1B05" w14:textId="07D9538C" w:rsidR="007536FF" w:rsidRPr="00E2769B" w:rsidRDefault="00CD7EE4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Техническая спецификация Broadband Forum;</w:t>
            </w:r>
          </w:p>
        </w:tc>
      </w:tr>
      <w:tr w:rsidR="007536FF" w:rsidRPr="003C5C8B" w14:paraId="37DEEE82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15E8" w14:textId="2B050052" w:rsidR="007536FF" w:rsidRPr="00E2769B" w:rsidRDefault="007536F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TR-181 issue 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6257" w14:textId="662285FB" w:rsidR="007536FF" w:rsidRPr="00E2769B" w:rsidRDefault="004C43CF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5D27" w14:textId="1F8ECA97" w:rsidR="007536FF" w:rsidRPr="003C5C8B" w:rsidRDefault="003C5C8B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Technical Report 191</w:t>
            </w:r>
            <w:r w:rsidRPr="00E2769B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</w:t>
            </w:r>
            <w:r w:rsidRPr="003C5C8B">
              <w:rPr>
                <w:lang w:val="en-US"/>
              </w:rPr>
              <w:t>Device Data Model for TR-069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67D4" w14:textId="3766DF87" w:rsidR="007536FF" w:rsidRPr="00E2769B" w:rsidRDefault="00CD7EE4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Техническая спецификация Broadband Forum;</w:t>
            </w:r>
          </w:p>
        </w:tc>
      </w:tr>
      <w:tr w:rsidR="00E71A99" w:rsidRPr="00E2769B" w14:paraId="32F761EB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7391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UDP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546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94EA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User Datagram Protocol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8FE6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Протокол дейтаграмм пользователя</w:t>
            </w:r>
            <w:r w:rsidRPr="00E2769B">
              <w:t>;</w:t>
            </w:r>
          </w:p>
        </w:tc>
      </w:tr>
      <w:tr w:rsidR="00E71A99" w:rsidRPr="00E2769B" w14:paraId="382A4304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357C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UPnP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A9F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535B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bCs/>
              </w:rPr>
              <w:t>Universal Plug and Play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8FBE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Набор сетевых протоколов, публикуемых форумом UPnP. Цель UPnP — универсальная автоматическая настройка сетевых устройств как дома, так и в корпоративной среде;</w:t>
            </w:r>
          </w:p>
        </w:tc>
      </w:tr>
      <w:tr w:rsidR="00E71A99" w:rsidRPr="00E2769B" w14:paraId="41D50028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C5D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lastRenderedPageBreak/>
              <w:t>USB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D88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593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Universal Serial Bus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4B1A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 xml:space="preserve">«универсальная последовательная шина», последовательный </w:t>
            </w:r>
            <w:hyperlink r:id="rId25" w:tooltip="Интерфейс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интерфейс</w:t>
              </w:r>
            </w:hyperlink>
            <w:r w:rsidRPr="00E2769B">
              <w:t xml:space="preserve"> передачи данных для среднескоростных и низкоскоростных периферийных устройств в </w:t>
            </w:r>
            <w:hyperlink r:id="rId26" w:tooltip="ЭВМ" w:history="1">
              <w:r w:rsidRPr="00E2769B">
                <w:rPr>
                  <w:rStyle w:val="a5"/>
                  <w:rFonts w:eastAsia="MS Mincho"/>
                  <w:color w:val="auto"/>
                  <w:u w:val="none"/>
                </w:rPr>
                <w:t>вычислительной технике</w:t>
              </w:r>
            </w:hyperlink>
            <w:r w:rsidRPr="00E2769B">
              <w:t>;</w:t>
            </w:r>
          </w:p>
        </w:tc>
      </w:tr>
      <w:tr w:rsidR="00E71A99" w:rsidRPr="00E2769B" w14:paraId="2AE38340" w14:textId="77777777" w:rsidTr="004C43CF">
        <w:trPr>
          <w:trHeight w:val="146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E4F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VLAN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07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101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 xml:space="preserve">Virtual Local Access Network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4F84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Виртуальная локальная сеть</w:t>
            </w:r>
            <w:r w:rsidRPr="00E2769B">
              <w:t>;</w:t>
            </w:r>
          </w:p>
        </w:tc>
      </w:tr>
      <w:tr w:rsidR="00E71A99" w:rsidRPr="00E2769B" w14:paraId="6BE83E14" w14:textId="77777777" w:rsidTr="004C43CF">
        <w:trPr>
          <w:trHeight w:val="305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F14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VoD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535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2353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Video on Demand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DE27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rPr>
                <w:lang w:val="en-US"/>
              </w:rPr>
              <w:t>Видео по требованию (запросу)</w:t>
            </w:r>
            <w:r w:rsidRPr="00E2769B">
              <w:t>;</w:t>
            </w:r>
          </w:p>
        </w:tc>
      </w:tr>
      <w:tr w:rsidR="00E71A99" w:rsidRPr="00E2769B" w14:paraId="5D3C793A" w14:textId="77777777" w:rsidTr="004C43CF">
        <w:trPr>
          <w:trHeight w:val="305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832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WAN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0246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A1D7C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  <w:lang w:val="en-US"/>
              </w:rPr>
            </w:pPr>
            <w:r w:rsidRPr="00E2769B">
              <w:rPr>
                <w:sz w:val="26"/>
                <w:szCs w:val="26"/>
              </w:rPr>
              <w:t>Wide Area Network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E0A8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t>Глобальная компьютерная сеть</w:t>
            </w:r>
            <w:r w:rsidRPr="00E2769B">
              <w:rPr>
                <w:lang w:val="en-US"/>
              </w:rPr>
              <w:t>;</w:t>
            </w:r>
          </w:p>
        </w:tc>
      </w:tr>
      <w:tr w:rsidR="00E71A99" w:rsidRPr="00E2769B" w14:paraId="3ACFD150" w14:textId="77777777" w:rsidTr="004C43CF">
        <w:trPr>
          <w:trHeight w:val="1204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8AFF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WEB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4C2D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37C9" w14:textId="77777777" w:rsidR="00E71A99" w:rsidRPr="00E2769B" w:rsidRDefault="00E71A99" w:rsidP="00CB23D0">
            <w:pPr>
              <w:spacing w:line="360" w:lineRule="auto"/>
              <w:rPr>
                <w:sz w:val="26"/>
                <w:szCs w:val="26"/>
              </w:rPr>
            </w:pPr>
            <w:r w:rsidRPr="00E2769B">
              <w:rPr>
                <w:sz w:val="26"/>
                <w:szCs w:val="26"/>
              </w:rPr>
              <w:t>World Wide Web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BE0E8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Распределенная система, предоставляющая доступ к связанным между собой документам, расположенным на различных компьютерах, подключенных к Интернету;</w:t>
            </w:r>
          </w:p>
        </w:tc>
      </w:tr>
      <w:tr w:rsidR="00E71A99" w:rsidRPr="00E2769B" w14:paraId="130A285A" w14:textId="77777777" w:rsidTr="004C43CF">
        <w:trPr>
          <w:trHeight w:val="305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DCA45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Wi-Fi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9B99" w14:textId="77777777" w:rsidR="00E71A99" w:rsidRPr="00E2769B" w:rsidRDefault="00E71A99" w:rsidP="00CB23D0">
            <w:pPr>
              <w:pStyle w:val="a1"/>
              <w:spacing w:line="360" w:lineRule="auto"/>
              <w:ind w:firstLine="0"/>
              <w:rPr>
                <w:lang w:val="en-US"/>
              </w:rPr>
            </w:pPr>
            <w:r w:rsidRPr="00E2769B">
              <w:rPr>
                <w:lang w:val="en-US"/>
              </w:rPr>
              <w:t>-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10F4" w14:textId="77777777" w:rsidR="00E71A99" w:rsidRPr="00E2769B" w:rsidRDefault="00E71A99" w:rsidP="00CB23D0">
            <w:pPr>
              <w:pStyle w:val="a1"/>
              <w:spacing w:line="360" w:lineRule="auto"/>
              <w:ind w:firstLine="0"/>
            </w:pPr>
            <w:r w:rsidRPr="00E2769B">
              <w:t>Технология беспроводной передачи данных описываемая серией стандартов 802.11</w:t>
            </w:r>
          </w:p>
        </w:tc>
      </w:tr>
    </w:tbl>
    <w:p w14:paraId="07BAB1A8" w14:textId="77777777" w:rsidR="00957382" w:rsidRPr="00E2769B" w:rsidRDefault="00957382" w:rsidP="00CB23D0">
      <w:pPr>
        <w:spacing w:line="360" w:lineRule="auto"/>
      </w:pPr>
    </w:p>
    <w:p w14:paraId="203E2CE9" w14:textId="54453C3F" w:rsidR="00AC3445" w:rsidRPr="001A3CDA" w:rsidRDefault="00AC3445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1" w:name="_Toc375049707"/>
      <w:bookmarkStart w:id="42" w:name="_Toc474761245"/>
      <w:r w:rsidRPr="00E2769B">
        <w:rPr>
          <w:rFonts w:ascii="Times New Roman" w:hAnsi="Times New Roman" w:cs="Times New Roman"/>
        </w:rPr>
        <w:t>Требован</w:t>
      </w:r>
      <w:r w:rsidR="00CB23D0">
        <w:rPr>
          <w:rFonts w:ascii="Times New Roman" w:hAnsi="Times New Roman" w:cs="Times New Roman"/>
        </w:rPr>
        <w:t>ия к функциональности абонентского</w:t>
      </w:r>
      <w:r w:rsidRPr="00E2769B">
        <w:rPr>
          <w:rFonts w:ascii="Times New Roman" w:hAnsi="Times New Roman" w:cs="Times New Roman"/>
        </w:rPr>
        <w:t xml:space="preserve"> оборудовани</w:t>
      </w:r>
      <w:bookmarkEnd w:id="41"/>
      <w:r w:rsidRPr="00E2769B">
        <w:rPr>
          <w:rFonts w:ascii="Times New Roman" w:hAnsi="Times New Roman" w:cs="Times New Roman"/>
        </w:rPr>
        <w:t>я</w:t>
      </w:r>
      <w:bookmarkEnd w:id="42"/>
      <w:r w:rsidRPr="001A3CDA">
        <w:rPr>
          <w:rFonts w:ascii="Times New Roman" w:hAnsi="Times New Roman" w:cs="Times New Roman"/>
        </w:rPr>
        <w:t xml:space="preserve"> </w:t>
      </w:r>
    </w:p>
    <w:p w14:paraId="0C4DA6F0" w14:textId="77777777" w:rsidR="00AC3445" w:rsidRPr="00E2769B" w:rsidRDefault="00AC3445" w:rsidP="00CB23D0">
      <w:pPr>
        <w:pStyle w:val="a8"/>
        <w:keepNext/>
        <w:numPr>
          <w:ilvl w:val="0"/>
          <w:numId w:val="4"/>
        </w:numPr>
        <w:spacing w:before="120" w:after="60" w:line="360" w:lineRule="auto"/>
        <w:jc w:val="both"/>
        <w:outlineLvl w:val="1"/>
        <w:rPr>
          <w:rFonts w:ascii="Times New Roman" w:eastAsia="MS Mincho" w:hAnsi="Times New Roman" w:cs="Times New Roman"/>
          <w:b/>
          <w:bCs/>
          <w:iCs/>
          <w:vanish/>
          <w:sz w:val="26"/>
          <w:szCs w:val="26"/>
        </w:rPr>
      </w:pPr>
      <w:bookmarkStart w:id="43" w:name="_Toc375049708"/>
    </w:p>
    <w:p w14:paraId="1A09F2D2" w14:textId="77777777" w:rsidR="00AC3445" w:rsidRPr="00E2769B" w:rsidRDefault="00AC3445" w:rsidP="00CB23D0">
      <w:pPr>
        <w:pStyle w:val="a8"/>
        <w:keepNext/>
        <w:numPr>
          <w:ilvl w:val="0"/>
          <w:numId w:val="4"/>
        </w:numPr>
        <w:spacing w:before="120" w:after="60" w:line="360" w:lineRule="auto"/>
        <w:jc w:val="both"/>
        <w:outlineLvl w:val="1"/>
        <w:rPr>
          <w:rFonts w:ascii="Times New Roman" w:eastAsia="MS Mincho" w:hAnsi="Times New Roman" w:cs="Times New Roman"/>
          <w:b/>
          <w:bCs/>
          <w:iCs/>
          <w:vanish/>
          <w:sz w:val="26"/>
          <w:szCs w:val="26"/>
        </w:rPr>
      </w:pPr>
    </w:p>
    <w:p w14:paraId="0AB52D85" w14:textId="77777777" w:rsidR="00AC3445" w:rsidRPr="00E2769B" w:rsidRDefault="00AC3445" w:rsidP="00CB23D0">
      <w:pPr>
        <w:pStyle w:val="a8"/>
        <w:keepNext/>
        <w:numPr>
          <w:ilvl w:val="0"/>
          <w:numId w:val="4"/>
        </w:numPr>
        <w:spacing w:before="120" w:after="60" w:line="360" w:lineRule="auto"/>
        <w:jc w:val="both"/>
        <w:outlineLvl w:val="1"/>
        <w:rPr>
          <w:rFonts w:ascii="Times New Roman" w:eastAsia="MS Mincho" w:hAnsi="Times New Roman" w:cs="Times New Roman"/>
          <w:b/>
          <w:bCs/>
          <w:iCs/>
          <w:vanish/>
          <w:sz w:val="26"/>
          <w:szCs w:val="26"/>
        </w:rPr>
      </w:pPr>
    </w:p>
    <w:p w14:paraId="63A008E0" w14:textId="77777777" w:rsidR="00AC3445" w:rsidRPr="00E2769B" w:rsidRDefault="00AC3445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44" w:name="_Toc375053937"/>
      <w:bookmarkStart w:id="45" w:name="_Toc404952527"/>
      <w:bookmarkStart w:id="46" w:name="_Toc404967949"/>
      <w:bookmarkStart w:id="47" w:name="_Toc409007950"/>
      <w:bookmarkStart w:id="48" w:name="_Toc474761246"/>
      <w:r w:rsidRPr="00E2769B">
        <w:rPr>
          <w:rFonts w:ascii="Times New Roman" w:hAnsi="Times New Roman" w:cs="Times New Roman"/>
          <w:i w:val="0"/>
        </w:rPr>
        <w:t>Общие требования</w:t>
      </w:r>
      <w:bookmarkEnd w:id="43"/>
      <w:bookmarkEnd w:id="44"/>
      <w:bookmarkEnd w:id="45"/>
      <w:bookmarkEnd w:id="46"/>
      <w:bookmarkEnd w:id="47"/>
      <w:bookmarkEnd w:id="48"/>
      <w:r w:rsidRPr="00E2769B">
        <w:rPr>
          <w:rFonts w:ascii="Times New Roman" w:hAnsi="Times New Roman" w:cs="Times New Roman"/>
          <w:i w:val="0"/>
        </w:rPr>
        <w:t xml:space="preserve"> </w:t>
      </w:r>
    </w:p>
    <w:p w14:paraId="0D81771C" w14:textId="23BE648A" w:rsidR="00AC3445" w:rsidRPr="005D4458" w:rsidRDefault="00BB7BDE" w:rsidP="005D4458">
      <w:pPr>
        <w:pStyle w:val="a1"/>
        <w:spacing w:line="360" w:lineRule="auto"/>
        <w:ind w:firstLine="426"/>
        <w:jc w:val="both"/>
        <w:rPr>
          <w:bCs/>
        </w:rPr>
      </w:pPr>
      <w:r>
        <w:t xml:space="preserve">Настоящие Универсальные Технические </w:t>
      </w:r>
      <w:r w:rsidR="00CB23D0">
        <w:t>Требования</w:t>
      </w:r>
      <w:r>
        <w:t xml:space="preserve"> содержат информацию о функциональных и технических требованиях</w:t>
      </w:r>
      <w:r w:rsidR="00CB23D0">
        <w:t xml:space="preserve"> </w:t>
      </w:r>
      <w:r>
        <w:t xml:space="preserve">к одному из устройств линейки абонентского оборудования для предоставления услуг связи ПАО «Ростелеком», базирующихся на сети передачи данных Общества, а именно </w:t>
      </w:r>
      <w:r w:rsidR="005D4458">
        <w:t>т</w:t>
      </w:r>
      <w:r w:rsidR="007533BD" w:rsidRPr="007533BD">
        <w:t>ехнология ADSL</w:t>
      </w:r>
      <w:r w:rsidR="005D4458">
        <w:t>.</w:t>
      </w:r>
      <w:r w:rsidR="007533BD" w:rsidRPr="007533BD">
        <w:t xml:space="preserve"> </w:t>
      </w:r>
      <w:r w:rsidR="005D4458">
        <w:t xml:space="preserve">     Данная технология </w:t>
      </w:r>
      <w:r w:rsidR="007533BD" w:rsidRPr="007533BD">
        <w:t>позволяет превратить витую пару телефонных проводов в тракт высокоскоростной передачи данных. Канал телефонной связи выделяется с помощью фильтро</w:t>
      </w:r>
      <w:r w:rsidR="000E210F">
        <w:t xml:space="preserve">в, что гарантирует работу </w:t>
      </w:r>
      <w:r w:rsidR="007533BD" w:rsidRPr="007533BD">
        <w:t>телефона даже при аварии соединения ADSL.</w:t>
      </w:r>
    </w:p>
    <w:p w14:paraId="3AC318B5" w14:textId="77777777" w:rsidR="002E0EA1" w:rsidRPr="006344ED" w:rsidRDefault="002E0EA1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49" w:name="_Toc381803366"/>
      <w:bookmarkStart w:id="50" w:name="_Toc404952528"/>
      <w:bookmarkStart w:id="51" w:name="_Toc404967950"/>
      <w:bookmarkStart w:id="52" w:name="_Toc409007951"/>
      <w:bookmarkStart w:id="53" w:name="_Toc474761247"/>
      <w:r w:rsidRPr="006344ED">
        <w:rPr>
          <w:rFonts w:ascii="Times New Roman" w:hAnsi="Times New Roman" w:cs="Times New Roman"/>
          <w:i w:val="0"/>
        </w:rPr>
        <w:t>Интерфейсы</w:t>
      </w:r>
      <w:bookmarkEnd w:id="49"/>
      <w:bookmarkEnd w:id="50"/>
      <w:bookmarkEnd w:id="51"/>
      <w:bookmarkEnd w:id="52"/>
      <w:bookmarkEnd w:id="53"/>
    </w:p>
    <w:p w14:paraId="69979FAF" w14:textId="6B97C070" w:rsidR="002E0EA1" w:rsidRPr="00E2769B" w:rsidRDefault="00D3139B" w:rsidP="00CB23D0">
      <w:pPr>
        <w:pStyle w:val="a1"/>
        <w:spacing w:line="360" w:lineRule="auto"/>
      </w:pPr>
      <w:r>
        <w:t>Устройство</w:t>
      </w:r>
      <w:r w:rsidRPr="00E2769B">
        <w:t xml:space="preserve"> </w:t>
      </w:r>
      <w:r w:rsidR="002E0EA1" w:rsidRPr="00E2769B">
        <w:t>д</w:t>
      </w:r>
      <w:r>
        <w:t>о</w:t>
      </w:r>
      <w:r w:rsidR="002E0EA1" w:rsidRPr="00E2769B">
        <w:t>лжн</w:t>
      </w:r>
      <w:r>
        <w:t>о</w:t>
      </w:r>
      <w:r w:rsidR="002E0EA1" w:rsidRPr="00E2769B">
        <w:t xml:space="preserve"> быть оборудован</w:t>
      </w:r>
      <w:r>
        <w:t>о</w:t>
      </w:r>
      <w:r w:rsidR="002E0EA1" w:rsidRPr="00E2769B">
        <w:t xml:space="preserve"> интерфейсами:</w:t>
      </w:r>
    </w:p>
    <w:p w14:paraId="78D5E4CC" w14:textId="633EF911" w:rsidR="002E0EA1" w:rsidRPr="00187A60" w:rsidRDefault="002E0EA1" w:rsidP="00CB23D0">
      <w:pPr>
        <w:pStyle w:val="a1"/>
        <w:numPr>
          <w:ilvl w:val="0"/>
          <w:numId w:val="6"/>
        </w:numPr>
        <w:spacing w:line="360" w:lineRule="auto"/>
        <w:rPr>
          <w:lang w:val="en-US"/>
        </w:rPr>
      </w:pPr>
      <w:r w:rsidRPr="00187A60">
        <w:rPr>
          <w:lang w:val="en-US"/>
        </w:rPr>
        <w:t xml:space="preserve">1 </w:t>
      </w:r>
      <w:r w:rsidRPr="00344028">
        <w:t>порт</w:t>
      </w:r>
      <w:r w:rsidRPr="00187A60">
        <w:rPr>
          <w:lang w:val="en-US"/>
        </w:rPr>
        <w:t xml:space="preserve"> </w:t>
      </w:r>
      <w:r w:rsidR="00D95F12" w:rsidRPr="00D95F12">
        <w:rPr>
          <w:lang w:val="en-US"/>
        </w:rPr>
        <w:t>ADSL</w:t>
      </w:r>
      <w:r w:rsidR="00D95F12" w:rsidRPr="00187A60">
        <w:rPr>
          <w:lang w:val="en-US"/>
        </w:rPr>
        <w:t>/</w:t>
      </w:r>
      <w:r w:rsidR="00D95F12" w:rsidRPr="00D95F12">
        <w:rPr>
          <w:lang w:val="en-US"/>
        </w:rPr>
        <w:t>ADSL</w:t>
      </w:r>
      <w:r w:rsidR="00D95F12" w:rsidRPr="00187A60">
        <w:rPr>
          <w:lang w:val="en-US"/>
        </w:rPr>
        <w:t>2/</w:t>
      </w:r>
      <w:r w:rsidR="00D95F12" w:rsidRPr="00D95F12">
        <w:rPr>
          <w:lang w:val="en-US"/>
        </w:rPr>
        <w:t>ADSL</w:t>
      </w:r>
      <w:r w:rsidR="00D95F12" w:rsidRPr="00187A60">
        <w:rPr>
          <w:lang w:val="en-US"/>
        </w:rPr>
        <w:t>2+</w:t>
      </w:r>
      <w:r w:rsidR="003337CE" w:rsidRPr="00187A60">
        <w:rPr>
          <w:lang w:val="en-US"/>
        </w:rPr>
        <w:t xml:space="preserve"> (</w:t>
      </w:r>
      <w:r w:rsidR="003337CE" w:rsidRPr="00344028">
        <w:rPr>
          <w:lang w:val="en-US"/>
        </w:rPr>
        <w:t>RJ</w:t>
      </w:r>
      <w:r w:rsidR="003337CE" w:rsidRPr="00187A60">
        <w:rPr>
          <w:lang w:val="en-US"/>
        </w:rPr>
        <w:t>-</w:t>
      </w:r>
      <w:r w:rsidR="00D95F12" w:rsidRPr="00187A60">
        <w:rPr>
          <w:lang w:val="en-US"/>
        </w:rPr>
        <w:t>11)</w:t>
      </w:r>
      <w:r w:rsidR="00022930" w:rsidRPr="00187A60">
        <w:rPr>
          <w:lang w:val="en-US"/>
        </w:rPr>
        <w:t>;</w:t>
      </w:r>
    </w:p>
    <w:p w14:paraId="40B75959" w14:textId="6E9D2481" w:rsidR="002E0EA1" w:rsidRPr="002B3CFE" w:rsidRDefault="000B24E3" w:rsidP="000B24E3">
      <w:pPr>
        <w:pStyle w:val="a1"/>
        <w:numPr>
          <w:ilvl w:val="0"/>
          <w:numId w:val="6"/>
        </w:numPr>
        <w:spacing w:line="360" w:lineRule="auto"/>
      </w:pPr>
      <w:bookmarkStart w:id="54" w:name="_GoBack"/>
      <w:bookmarkEnd w:id="54"/>
      <w:r w:rsidRPr="000B24E3">
        <w:lastRenderedPageBreak/>
        <w:t xml:space="preserve">Не менее 2 (двух) портов LAN </w:t>
      </w:r>
      <w:r w:rsidR="002E0EA1" w:rsidRPr="00344028">
        <w:t>10/</w:t>
      </w:r>
      <w:r w:rsidR="00D95F12" w:rsidRPr="009149F5">
        <w:t>100</w:t>
      </w:r>
      <w:r w:rsidR="009F449D" w:rsidRPr="009F449D">
        <w:t xml:space="preserve"> </w:t>
      </w:r>
      <w:r w:rsidR="00D95F12" w:rsidRPr="009149F5">
        <w:rPr>
          <w:lang w:val="en-US"/>
        </w:rPr>
        <w:t>B</w:t>
      </w:r>
      <w:r w:rsidR="00D95F12" w:rsidRPr="009149F5">
        <w:t>ASE-T</w:t>
      </w:r>
      <w:r w:rsidR="00D95F12" w:rsidRPr="009149F5">
        <w:rPr>
          <w:lang w:val="en-US"/>
        </w:rPr>
        <w:t>X</w:t>
      </w:r>
      <w:r w:rsidR="00D95F12" w:rsidRPr="009149F5">
        <w:t xml:space="preserve"> </w:t>
      </w:r>
      <w:r w:rsidR="002E0EA1" w:rsidRPr="00344028">
        <w:t>с автоматическим определением полярности MDI/MDIX (RJ-45)</w:t>
      </w:r>
      <w:r w:rsidR="00022930" w:rsidRPr="00022930">
        <w:t>;</w:t>
      </w:r>
    </w:p>
    <w:p w14:paraId="6C7D2257" w14:textId="39DC9479" w:rsidR="00AC3445" w:rsidRPr="00CA00CE" w:rsidRDefault="00CA00CE" w:rsidP="00CB23D0">
      <w:pPr>
        <w:pStyle w:val="a1"/>
        <w:numPr>
          <w:ilvl w:val="0"/>
          <w:numId w:val="6"/>
        </w:numPr>
        <w:spacing w:line="360" w:lineRule="auto"/>
        <w:jc w:val="both"/>
      </w:pPr>
      <w:r>
        <w:t xml:space="preserve">Беспроводной интерфейс </w:t>
      </w:r>
      <w:r w:rsidR="002E0EA1" w:rsidRPr="00CA00CE">
        <w:t>802.11</w:t>
      </w:r>
      <w:r w:rsidR="002E0EA1" w:rsidRPr="00344028">
        <w:rPr>
          <w:lang w:val="en-US"/>
        </w:rPr>
        <w:t>b</w:t>
      </w:r>
      <w:r w:rsidR="002E0EA1" w:rsidRPr="00CA00CE">
        <w:t>/</w:t>
      </w:r>
      <w:r w:rsidR="002E0EA1" w:rsidRPr="00344028">
        <w:rPr>
          <w:lang w:val="en-US"/>
        </w:rPr>
        <w:t>g</w:t>
      </w:r>
      <w:r w:rsidR="002E0EA1" w:rsidRPr="00CA00CE">
        <w:t>/</w:t>
      </w:r>
      <w:r w:rsidR="002E0EA1" w:rsidRPr="00344028">
        <w:rPr>
          <w:lang w:val="en-US"/>
        </w:rPr>
        <w:t>n</w:t>
      </w:r>
      <w:r w:rsidR="00EA1C3E">
        <w:t xml:space="preserve">, </w:t>
      </w:r>
      <w:r w:rsidR="00EA1C3E" w:rsidRPr="00CA00CE">
        <w:t xml:space="preserve">2.4 </w:t>
      </w:r>
      <w:r w:rsidR="00EA1C3E" w:rsidRPr="002A3792">
        <w:t>ГГц</w:t>
      </w:r>
      <w:r w:rsidR="00022930" w:rsidRPr="00CA00CE">
        <w:t>.</w:t>
      </w:r>
    </w:p>
    <w:p w14:paraId="179B5BDE" w14:textId="77777777" w:rsidR="002E0EA1" w:rsidRPr="006344ED" w:rsidRDefault="002E0EA1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55" w:name="_Toc381803367"/>
      <w:bookmarkStart w:id="56" w:name="_Toc404952529"/>
      <w:bookmarkStart w:id="57" w:name="_Toc404967951"/>
      <w:bookmarkStart w:id="58" w:name="_Toc409007952"/>
      <w:bookmarkStart w:id="59" w:name="_Toc474761248"/>
      <w:r w:rsidRPr="006344ED">
        <w:rPr>
          <w:rFonts w:ascii="Times New Roman" w:hAnsi="Times New Roman" w:cs="Times New Roman"/>
          <w:i w:val="0"/>
        </w:rPr>
        <w:t>Требования к производительности</w:t>
      </w:r>
      <w:bookmarkEnd w:id="55"/>
      <w:bookmarkEnd w:id="56"/>
      <w:bookmarkEnd w:id="57"/>
      <w:bookmarkEnd w:id="58"/>
      <w:bookmarkEnd w:id="59"/>
    </w:p>
    <w:p w14:paraId="70D1C4DC" w14:textId="2FEF4B63" w:rsidR="00CE39C4" w:rsidRPr="00D3139B" w:rsidRDefault="00EA1C3E" w:rsidP="00CB23D0">
      <w:pPr>
        <w:pStyle w:val="a1"/>
        <w:spacing w:line="360" w:lineRule="auto"/>
      </w:pPr>
      <w:r>
        <w:t>Устройство</w:t>
      </w:r>
      <w:r w:rsidRPr="00E2769B">
        <w:t xml:space="preserve"> </w:t>
      </w:r>
      <w:r w:rsidR="002E0EA1" w:rsidRPr="00E2769B">
        <w:t>долж</w:t>
      </w:r>
      <w:r>
        <w:t>но</w:t>
      </w:r>
      <w:r w:rsidR="002E0EA1" w:rsidRPr="00E2769B">
        <w:t xml:space="preserve"> обеспечивать следующие нормативы по производител</w:t>
      </w:r>
      <w:r w:rsidR="005A6E76" w:rsidRPr="00E2769B">
        <w:t>ьности (</w:t>
      </w:r>
      <w:r w:rsidR="005A6E76" w:rsidRPr="00176EC8">
        <w:rPr>
          <w:i/>
        </w:rPr>
        <w:t xml:space="preserve">с </w:t>
      </w:r>
      <w:r w:rsidR="005A6E76" w:rsidRPr="000506AA">
        <w:rPr>
          <w:i/>
        </w:rPr>
        <w:t xml:space="preserve">учетом </w:t>
      </w:r>
      <w:r w:rsidR="005A6E76" w:rsidRPr="00DE5B31">
        <w:rPr>
          <w:i/>
        </w:rPr>
        <w:t>выполнения п. 3.</w:t>
      </w:r>
      <w:r w:rsidR="00F50CFC" w:rsidRPr="00DE5B31">
        <w:rPr>
          <w:i/>
        </w:rPr>
        <w:t>6.1</w:t>
      </w:r>
      <w:r w:rsidR="002E0EA1" w:rsidRPr="000506AA">
        <w:rPr>
          <w:i/>
        </w:rPr>
        <w:t xml:space="preserve"> по</w:t>
      </w:r>
      <w:r w:rsidR="002E0EA1" w:rsidRPr="00176EC8">
        <w:rPr>
          <w:i/>
        </w:rPr>
        <w:t xml:space="preserve"> минимальному количеству сессий </w:t>
      </w:r>
      <w:r w:rsidR="002E0EA1" w:rsidRPr="00176EC8">
        <w:rPr>
          <w:i/>
          <w:lang w:val="en-US"/>
        </w:rPr>
        <w:t>NAT</w:t>
      </w:r>
      <w:r w:rsidR="002E0EA1" w:rsidRPr="00176EC8">
        <w:rPr>
          <w:i/>
        </w:rPr>
        <w:t>/</w:t>
      </w:r>
      <w:r w:rsidR="002E0EA1" w:rsidRPr="00176EC8">
        <w:rPr>
          <w:i/>
          <w:lang w:val="en-US"/>
        </w:rPr>
        <w:t>NAPT</w:t>
      </w:r>
      <w:r w:rsidR="002E0EA1" w:rsidRPr="00E2769B">
        <w:t>):</w:t>
      </w:r>
    </w:p>
    <w:p w14:paraId="33A72AEE" w14:textId="6D7FBD26" w:rsidR="00437FE7" w:rsidRDefault="00EA1C3E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60" w:name="_Toc404952530"/>
      <w:bookmarkStart w:id="61" w:name="_Toc404967952"/>
      <w:bookmarkStart w:id="62" w:name="_Toc409007953"/>
      <w:bookmarkStart w:id="63" w:name="_Toc474761249"/>
      <w:r w:rsidRPr="000506AA">
        <w:rPr>
          <w:rFonts w:ascii="Times New Roman" w:hAnsi="Times New Roman" w:cs="Times New Roman"/>
          <w:i w:val="0"/>
        </w:rPr>
        <w:t xml:space="preserve">Скорость </w:t>
      </w:r>
      <w:r w:rsidR="002E0EA1" w:rsidRPr="000506AA">
        <w:rPr>
          <w:rFonts w:ascii="Times New Roman" w:hAnsi="Times New Roman" w:cs="Times New Roman"/>
          <w:i w:val="0"/>
        </w:rPr>
        <w:t xml:space="preserve">маршрутизации </w:t>
      </w:r>
      <w:r w:rsidR="00344028" w:rsidRPr="000506AA">
        <w:rPr>
          <w:rFonts w:ascii="Times New Roman" w:hAnsi="Times New Roman" w:cs="Times New Roman"/>
          <w:i w:val="0"/>
          <w:lang w:val="en-US"/>
        </w:rPr>
        <w:t>ADSL</w:t>
      </w:r>
      <w:r w:rsidR="00344028" w:rsidRPr="000506AA">
        <w:rPr>
          <w:rFonts w:ascii="Times New Roman" w:hAnsi="Times New Roman" w:cs="Times New Roman"/>
          <w:i w:val="0"/>
        </w:rPr>
        <w:t xml:space="preserve"> </w:t>
      </w:r>
      <w:r w:rsidR="002E0EA1" w:rsidRPr="000506AA">
        <w:rPr>
          <w:rFonts w:ascii="Times New Roman" w:hAnsi="Times New Roman" w:cs="Times New Roman"/>
          <w:i w:val="0"/>
        </w:rPr>
        <w:t xml:space="preserve">&lt;-&gt; </w:t>
      </w:r>
      <w:r w:rsidR="002E0EA1" w:rsidRPr="000506AA">
        <w:rPr>
          <w:rFonts w:ascii="Times New Roman" w:hAnsi="Times New Roman" w:cs="Times New Roman"/>
          <w:i w:val="0"/>
          <w:lang w:val="en-US"/>
        </w:rPr>
        <w:t>LAN</w:t>
      </w:r>
      <w:r w:rsidR="002E0EA1" w:rsidRPr="000506AA">
        <w:rPr>
          <w:rFonts w:ascii="Times New Roman" w:hAnsi="Times New Roman" w:cs="Times New Roman"/>
          <w:i w:val="0"/>
        </w:rPr>
        <w:t xml:space="preserve">: </w:t>
      </w:r>
      <w:r w:rsidR="00413CA2" w:rsidRPr="000506AA">
        <w:rPr>
          <w:rFonts w:ascii="Times New Roman" w:hAnsi="Times New Roman" w:cs="Times New Roman"/>
          <w:i w:val="0"/>
        </w:rPr>
        <w:t xml:space="preserve">не менее </w:t>
      </w:r>
      <w:r w:rsidR="00D95F12" w:rsidRPr="000506AA">
        <w:rPr>
          <w:rFonts w:ascii="Times New Roman" w:hAnsi="Times New Roman" w:cs="Times New Roman"/>
          <w:i w:val="0"/>
        </w:rPr>
        <w:t>22</w:t>
      </w:r>
      <w:r w:rsidR="002E0EA1" w:rsidRPr="000506AA">
        <w:rPr>
          <w:rFonts w:ascii="Times New Roman" w:hAnsi="Times New Roman" w:cs="Times New Roman"/>
          <w:i w:val="0"/>
        </w:rPr>
        <w:t xml:space="preserve"> Мбит/с</w:t>
      </w:r>
      <w:r w:rsidR="00FE7923" w:rsidRPr="000506AA">
        <w:rPr>
          <w:rFonts w:ascii="Times New Roman" w:hAnsi="Times New Roman" w:cs="Times New Roman"/>
          <w:i w:val="0"/>
        </w:rPr>
        <w:t xml:space="preserve"> для нисходящего трафика и не менее 1 Мбит/с для исходящего</w:t>
      </w:r>
      <w:r w:rsidR="00DE405A" w:rsidRPr="000506AA">
        <w:rPr>
          <w:rFonts w:ascii="Times New Roman" w:hAnsi="Times New Roman" w:cs="Times New Roman"/>
          <w:i w:val="0"/>
        </w:rPr>
        <w:t xml:space="preserve"> (при использовании </w:t>
      </w:r>
      <w:r w:rsidR="007B019B" w:rsidRPr="000506AA">
        <w:rPr>
          <w:rFonts w:ascii="Times New Roman" w:hAnsi="Times New Roman" w:cs="Times New Roman"/>
          <w:i w:val="0"/>
          <w:lang w:val="en-US"/>
        </w:rPr>
        <w:t>ADSL</w:t>
      </w:r>
      <w:r w:rsidR="007B019B" w:rsidRPr="000506AA">
        <w:rPr>
          <w:rFonts w:ascii="Times New Roman" w:hAnsi="Times New Roman" w:cs="Times New Roman"/>
          <w:i w:val="0"/>
        </w:rPr>
        <w:t>2+</w:t>
      </w:r>
      <w:r w:rsidR="00DE405A" w:rsidRPr="000506AA">
        <w:rPr>
          <w:rFonts w:ascii="Times New Roman" w:hAnsi="Times New Roman" w:cs="Times New Roman"/>
          <w:i w:val="0"/>
        </w:rPr>
        <w:t>)</w:t>
      </w:r>
      <w:bookmarkEnd w:id="60"/>
      <w:r w:rsidR="00022930" w:rsidRPr="000506AA">
        <w:rPr>
          <w:rFonts w:ascii="Times New Roman" w:hAnsi="Times New Roman" w:cs="Times New Roman"/>
          <w:i w:val="0"/>
        </w:rPr>
        <w:t>;</w:t>
      </w:r>
      <w:bookmarkEnd w:id="61"/>
      <w:bookmarkEnd w:id="62"/>
      <w:bookmarkEnd w:id="63"/>
    </w:p>
    <w:p w14:paraId="48EDEA80" w14:textId="29127812" w:rsidR="008E034B" w:rsidRPr="000506AA" w:rsidRDefault="008E034B" w:rsidP="008E034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r w:rsidRPr="000506AA">
        <w:rPr>
          <w:rFonts w:ascii="Times New Roman" w:hAnsi="Times New Roman" w:cs="Times New Roman"/>
          <w:i w:val="0"/>
        </w:rPr>
        <w:t xml:space="preserve">Скорость маршрутизации </w:t>
      </w:r>
      <w:r w:rsidRPr="000506AA">
        <w:rPr>
          <w:rFonts w:ascii="Times New Roman" w:hAnsi="Times New Roman" w:cs="Times New Roman"/>
          <w:i w:val="0"/>
          <w:lang w:val="en-US"/>
        </w:rPr>
        <w:t>ADSL</w:t>
      </w:r>
      <w:r w:rsidRPr="000506AA">
        <w:rPr>
          <w:rFonts w:ascii="Times New Roman" w:hAnsi="Times New Roman" w:cs="Times New Roman"/>
          <w:i w:val="0"/>
        </w:rPr>
        <w:t xml:space="preserve"> &lt;-&gt; </w:t>
      </w:r>
      <w:r w:rsidRPr="000506AA">
        <w:rPr>
          <w:rFonts w:ascii="Times New Roman" w:hAnsi="Times New Roman" w:cs="Times New Roman"/>
          <w:i w:val="0"/>
          <w:lang w:val="en-US"/>
        </w:rPr>
        <w:t>LAN</w:t>
      </w:r>
      <w:r w:rsidRPr="000506AA">
        <w:rPr>
          <w:rFonts w:ascii="Times New Roman" w:hAnsi="Times New Roman" w:cs="Times New Roman"/>
          <w:i w:val="0"/>
        </w:rPr>
        <w:t>: не менее 2</w:t>
      </w:r>
      <w:r w:rsidRPr="008E034B">
        <w:rPr>
          <w:rFonts w:ascii="Times New Roman" w:hAnsi="Times New Roman" w:cs="Times New Roman"/>
          <w:i w:val="0"/>
        </w:rPr>
        <w:t>0</w:t>
      </w:r>
      <w:r w:rsidRPr="000506AA">
        <w:rPr>
          <w:rFonts w:ascii="Times New Roman" w:hAnsi="Times New Roman" w:cs="Times New Roman"/>
          <w:i w:val="0"/>
        </w:rPr>
        <w:t xml:space="preserve"> Мбит/с для нисходящего трафика и не менее </w:t>
      </w:r>
      <w:r w:rsidRPr="008E034B">
        <w:rPr>
          <w:rFonts w:ascii="Times New Roman" w:hAnsi="Times New Roman" w:cs="Times New Roman"/>
          <w:i w:val="0"/>
        </w:rPr>
        <w:t>2</w:t>
      </w:r>
      <w:r w:rsidRPr="000506AA">
        <w:rPr>
          <w:rFonts w:ascii="Times New Roman" w:hAnsi="Times New Roman" w:cs="Times New Roman"/>
          <w:i w:val="0"/>
        </w:rPr>
        <w:t xml:space="preserve"> Мбит/с для исходящего (при использовании </w:t>
      </w:r>
      <w:r w:rsidRPr="000506AA">
        <w:rPr>
          <w:rFonts w:ascii="Times New Roman" w:hAnsi="Times New Roman" w:cs="Times New Roman"/>
          <w:i w:val="0"/>
          <w:lang w:val="en-US"/>
        </w:rPr>
        <w:t>ADSL</w:t>
      </w:r>
      <w:r w:rsidRPr="000506AA">
        <w:rPr>
          <w:rFonts w:ascii="Times New Roman" w:hAnsi="Times New Roman" w:cs="Times New Roman"/>
          <w:i w:val="0"/>
        </w:rPr>
        <w:t xml:space="preserve">2+ </w:t>
      </w:r>
      <w:r w:rsidRPr="000506AA">
        <w:rPr>
          <w:rFonts w:ascii="Times New Roman" w:hAnsi="Times New Roman" w:cs="Times New Roman"/>
          <w:i w:val="0"/>
          <w:lang w:val="en-US"/>
        </w:rPr>
        <w:t>Annex</w:t>
      </w:r>
      <w:r w:rsidRPr="000506AA">
        <w:rPr>
          <w:rFonts w:ascii="Times New Roman" w:hAnsi="Times New Roman" w:cs="Times New Roman"/>
          <w:i w:val="0"/>
        </w:rPr>
        <w:t xml:space="preserve"> </w:t>
      </w:r>
      <w:r w:rsidRPr="000506AA">
        <w:rPr>
          <w:rFonts w:ascii="Times New Roman" w:hAnsi="Times New Roman" w:cs="Times New Roman"/>
          <w:i w:val="0"/>
          <w:lang w:val="en-US"/>
        </w:rPr>
        <w:t>M</w:t>
      </w:r>
      <w:r w:rsidRPr="000506AA">
        <w:rPr>
          <w:rFonts w:ascii="Times New Roman" w:hAnsi="Times New Roman" w:cs="Times New Roman"/>
          <w:i w:val="0"/>
        </w:rPr>
        <w:t>);</w:t>
      </w:r>
    </w:p>
    <w:p w14:paraId="478162CC" w14:textId="0DC9C173" w:rsidR="00CE39C4" w:rsidRPr="000506AA" w:rsidRDefault="00EA1C3E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64" w:name="_Toc404952531"/>
      <w:bookmarkStart w:id="65" w:name="_Toc404967953"/>
      <w:bookmarkStart w:id="66" w:name="_Toc409007954"/>
      <w:bookmarkStart w:id="67" w:name="_Toc474761250"/>
      <w:r w:rsidRPr="000506AA">
        <w:rPr>
          <w:rFonts w:ascii="Times New Roman" w:hAnsi="Times New Roman" w:cs="Times New Roman"/>
          <w:i w:val="0"/>
        </w:rPr>
        <w:t xml:space="preserve">Скорость </w:t>
      </w:r>
      <w:r w:rsidR="00CE39C4" w:rsidRPr="000506AA">
        <w:rPr>
          <w:rFonts w:ascii="Times New Roman" w:hAnsi="Times New Roman" w:cs="Times New Roman"/>
          <w:i w:val="0"/>
        </w:rPr>
        <w:t xml:space="preserve">коммутации </w:t>
      </w:r>
      <w:r w:rsidR="00CE39C4" w:rsidRPr="000506AA">
        <w:rPr>
          <w:rFonts w:ascii="Times New Roman" w:hAnsi="Times New Roman" w:cs="Times New Roman"/>
          <w:i w:val="0"/>
          <w:lang w:val="en-US"/>
        </w:rPr>
        <w:t>LAN</w:t>
      </w:r>
      <w:r w:rsidR="00CE39C4" w:rsidRPr="000506AA">
        <w:rPr>
          <w:rFonts w:ascii="Times New Roman" w:hAnsi="Times New Roman" w:cs="Times New Roman"/>
          <w:i w:val="0"/>
        </w:rPr>
        <w:t xml:space="preserve"> &lt;-&gt; </w:t>
      </w:r>
      <w:r w:rsidR="00CE39C4" w:rsidRPr="000506AA">
        <w:rPr>
          <w:rFonts w:ascii="Times New Roman" w:hAnsi="Times New Roman" w:cs="Times New Roman"/>
          <w:i w:val="0"/>
          <w:lang w:val="en-US"/>
        </w:rPr>
        <w:t>LAN</w:t>
      </w:r>
      <w:r w:rsidR="00CE39C4" w:rsidRPr="000506AA">
        <w:rPr>
          <w:rFonts w:ascii="Times New Roman" w:hAnsi="Times New Roman" w:cs="Times New Roman"/>
          <w:i w:val="0"/>
        </w:rPr>
        <w:t>: на скорости подключения</w:t>
      </w:r>
      <w:bookmarkEnd w:id="64"/>
      <w:r w:rsidR="000506AA" w:rsidRPr="000506AA">
        <w:rPr>
          <w:rFonts w:ascii="Times New Roman" w:hAnsi="Times New Roman" w:cs="Times New Roman"/>
          <w:i w:val="0"/>
        </w:rPr>
        <w:t>;</w:t>
      </w:r>
      <w:bookmarkEnd w:id="65"/>
      <w:bookmarkEnd w:id="66"/>
      <w:bookmarkEnd w:id="67"/>
    </w:p>
    <w:p w14:paraId="49B81409" w14:textId="16070E62" w:rsidR="00CE39C4" w:rsidRPr="000506AA" w:rsidRDefault="00CE39C4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68" w:name="_Toc404952532"/>
      <w:bookmarkStart w:id="69" w:name="_Toc404967954"/>
      <w:bookmarkStart w:id="70" w:name="_Toc409007955"/>
      <w:bookmarkStart w:id="71" w:name="_Toc474761251"/>
      <w:r w:rsidRPr="000506AA">
        <w:rPr>
          <w:rFonts w:ascii="Times New Roman" w:hAnsi="Times New Roman" w:cs="Times New Roman"/>
          <w:i w:val="0"/>
        </w:rPr>
        <w:t xml:space="preserve">Скорость маршрутизации </w:t>
      </w:r>
      <w:r w:rsidR="00FE7923" w:rsidRPr="000506AA">
        <w:rPr>
          <w:rFonts w:ascii="Times New Roman" w:hAnsi="Times New Roman" w:cs="Times New Roman"/>
          <w:i w:val="0"/>
          <w:lang w:val="en-US"/>
        </w:rPr>
        <w:t>LAN</w:t>
      </w:r>
      <w:r w:rsidR="00FE7923" w:rsidRPr="000506AA">
        <w:rPr>
          <w:rFonts w:ascii="Times New Roman" w:hAnsi="Times New Roman" w:cs="Times New Roman"/>
          <w:i w:val="0"/>
        </w:rPr>
        <w:t xml:space="preserve"> </w:t>
      </w:r>
      <w:r w:rsidRPr="000506AA">
        <w:rPr>
          <w:rFonts w:ascii="Times New Roman" w:hAnsi="Times New Roman" w:cs="Times New Roman"/>
          <w:i w:val="0"/>
        </w:rPr>
        <w:t xml:space="preserve">&lt;-&gt; </w:t>
      </w:r>
      <w:r w:rsidRPr="000506AA">
        <w:rPr>
          <w:rFonts w:ascii="Times New Roman" w:hAnsi="Times New Roman" w:cs="Times New Roman"/>
          <w:i w:val="0"/>
          <w:lang w:val="en-US"/>
        </w:rPr>
        <w:t>WL</w:t>
      </w:r>
      <w:r w:rsidRPr="000506AA">
        <w:rPr>
          <w:rFonts w:ascii="Times New Roman" w:hAnsi="Times New Roman" w:cs="Times New Roman"/>
          <w:i w:val="0"/>
        </w:rPr>
        <w:t>AN</w:t>
      </w:r>
      <w:r w:rsidR="00EA1C3E" w:rsidRPr="000506AA">
        <w:rPr>
          <w:rFonts w:ascii="Times New Roman" w:hAnsi="Times New Roman" w:cs="Times New Roman"/>
          <w:i w:val="0"/>
        </w:rPr>
        <w:t xml:space="preserve"> 2.4 ГГц</w:t>
      </w:r>
      <w:r w:rsidRPr="000506AA">
        <w:rPr>
          <w:rFonts w:ascii="Times New Roman" w:hAnsi="Times New Roman" w:cs="Times New Roman"/>
          <w:i w:val="0"/>
        </w:rPr>
        <w:t>: не менее 70 Мбит/с;</w:t>
      </w:r>
      <w:bookmarkEnd w:id="68"/>
      <w:bookmarkEnd w:id="69"/>
      <w:bookmarkEnd w:id="70"/>
      <w:bookmarkEnd w:id="71"/>
    </w:p>
    <w:p w14:paraId="35E574A3" w14:textId="78667F2A" w:rsidR="00A33961" w:rsidRPr="003D1A09" w:rsidRDefault="00A33961" w:rsidP="00CB23D0">
      <w:pPr>
        <w:pStyle w:val="31"/>
        <w:spacing w:line="360" w:lineRule="auto"/>
        <w:ind w:left="709"/>
        <w:rPr>
          <w:rFonts w:ascii="Times New Roman" w:hAnsi="Times New Roman" w:cs="Times New Roman"/>
        </w:rPr>
      </w:pPr>
      <w:bookmarkStart w:id="72" w:name="_Toc404952533"/>
      <w:bookmarkStart w:id="73" w:name="_Toc404967955"/>
      <w:bookmarkStart w:id="74" w:name="_Toc409007956"/>
      <w:bookmarkStart w:id="75" w:name="_Toc474761252"/>
      <w:r w:rsidRPr="00A33961">
        <w:rPr>
          <w:rFonts w:ascii="Times New Roman" w:hAnsi="Times New Roman" w:cs="Times New Roman"/>
          <w:i w:val="0"/>
        </w:rPr>
        <w:t>При максимальной утилизации</w:t>
      </w:r>
      <w:r>
        <w:rPr>
          <w:rFonts w:ascii="Times New Roman" w:hAnsi="Times New Roman" w:cs="Times New Roman"/>
          <w:i w:val="0"/>
        </w:rPr>
        <w:t xml:space="preserve"> </w:t>
      </w:r>
      <w:r w:rsidR="00437FE7">
        <w:rPr>
          <w:rFonts w:ascii="Times New Roman" w:hAnsi="Times New Roman" w:cs="Times New Roman"/>
          <w:i w:val="0"/>
          <w:lang w:val="en-US"/>
        </w:rPr>
        <w:t>xDSL</w:t>
      </w:r>
      <w:r w:rsidRPr="00A33961">
        <w:rPr>
          <w:rFonts w:ascii="Times New Roman" w:hAnsi="Times New Roman" w:cs="Times New Roman"/>
          <w:i w:val="0"/>
        </w:rPr>
        <w:t xml:space="preserve"> порта</w:t>
      </w:r>
      <w:r w:rsidR="00437FE7" w:rsidRPr="00437FE7">
        <w:rPr>
          <w:rFonts w:ascii="Times New Roman" w:hAnsi="Times New Roman" w:cs="Times New Roman"/>
          <w:i w:val="0"/>
        </w:rPr>
        <w:t xml:space="preserve"> </w:t>
      </w:r>
      <w:r w:rsidRPr="00A33961">
        <w:rPr>
          <w:rFonts w:ascii="Times New Roman" w:hAnsi="Times New Roman" w:cs="Times New Roman"/>
          <w:i w:val="0"/>
        </w:rPr>
        <w:t>(</w:t>
      </w:r>
      <w:r w:rsidRPr="00176EC8">
        <w:rPr>
          <w:rFonts w:ascii="Times New Roman" w:hAnsi="Times New Roman"/>
        </w:rPr>
        <w:t xml:space="preserve">вне зависимости от типа трафика и количества сессий, </w:t>
      </w:r>
      <w:r w:rsidR="00EA1C3E">
        <w:rPr>
          <w:rFonts w:ascii="Times New Roman" w:hAnsi="Times New Roman" w:cs="Times New Roman"/>
        </w:rPr>
        <w:t xml:space="preserve">но </w:t>
      </w:r>
      <w:r w:rsidRPr="00176EC8">
        <w:rPr>
          <w:rFonts w:ascii="Times New Roman" w:hAnsi="Times New Roman"/>
        </w:rPr>
        <w:t xml:space="preserve">не </w:t>
      </w:r>
      <w:r w:rsidRPr="000506AA">
        <w:rPr>
          <w:rFonts w:ascii="Times New Roman" w:hAnsi="Times New Roman"/>
        </w:rPr>
        <w:t>более значения п 3.6.1</w:t>
      </w:r>
      <w:r w:rsidRPr="000506AA">
        <w:rPr>
          <w:rFonts w:ascii="Times New Roman" w:hAnsi="Times New Roman" w:cs="Times New Roman"/>
          <w:i w:val="0"/>
        </w:rPr>
        <w:t xml:space="preserve">) </w:t>
      </w:r>
      <w:r w:rsidRPr="000506AA">
        <w:rPr>
          <w:rFonts w:ascii="Times New Roman" w:hAnsi="Times New Roman" w:cs="Times New Roman"/>
          <w:i w:val="0"/>
          <w:lang w:val="en-US"/>
        </w:rPr>
        <w:t>Multicast</w:t>
      </w:r>
      <w:r w:rsidRPr="00A33961">
        <w:rPr>
          <w:rFonts w:ascii="Times New Roman" w:hAnsi="Times New Roman" w:cs="Times New Roman"/>
          <w:i w:val="0"/>
        </w:rPr>
        <w:t xml:space="preserve"> обрабатыва</w:t>
      </w:r>
      <w:r>
        <w:rPr>
          <w:rFonts w:ascii="Times New Roman" w:hAnsi="Times New Roman" w:cs="Times New Roman"/>
          <w:i w:val="0"/>
        </w:rPr>
        <w:t>ется</w:t>
      </w:r>
      <w:r w:rsidRPr="00A33961">
        <w:rPr>
          <w:rFonts w:ascii="Times New Roman" w:hAnsi="Times New Roman" w:cs="Times New Roman"/>
          <w:i w:val="0"/>
        </w:rPr>
        <w:t xml:space="preserve"> в приоритете, не вызывая искажения изображения ТВ картинки</w:t>
      </w:r>
      <w:bookmarkEnd w:id="72"/>
      <w:r w:rsidR="00022930" w:rsidRPr="00022930">
        <w:rPr>
          <w:rFonts w:ascii="Times New Roman" w:hAnsi="Times New Roman" w:cs="Times New Roman"/>
          <w:i w:val="0"/>
        </w:rPr>
        <w:t>.</w:t>
      </w:r>
      <w:bookmarkEnd w:id="73"/>
      <w:bookmarkEnd w:id="74"/>
      <w:bookmarkEnd w:id="75"/>
    </w:p>
    <w:p w14:paraId="021D2A05" w14:textId="74733DE5" w:rsidR="00BE6B12" w:rsidRPr="006344ED" w:rsidRDefault="002E0EA1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r w:rsidRPr="006344ED">
        <w:rPr>
          <w:rFonts w:ascii="Times New Roman" w:hAnsi="Times New Roman" w:cs="Times New Roman"/>
          <w:i w:val="0"/>
        </w:rPr>
        <w:t xml:space="preserve"> </w:t>
      </w:r>
      <w:bookmarkStart w:id="76" w:name="_Toc381803368"/>
      <w:bookmarkStart w:id="77" w:name="_Toc404952534"/>
      <w:bookmarkStart w:id="78" w:name="_Toc404967956"/>
      <w:bookmarkStart w:id="79" w:name="_Toc409007957"/>
      <w:bookmarkStart w:id="80" w:name="_Toc474761253"/>
      <w:r w:rsidR="00BE6B12" w:rsidRPr="006344ED">
        <w:rPr>
          <w:rFonts w:ascii="Times New Roman" w:hAnsi="Times New Roman" w:cs="Times New Roman"/>
          <w:i w:val="0"/>
        </w:rPr>
        <w:t>Требования для портов</w:t>
      </w:r>
      <w:bookmarkEnd w:id="76"/>
      <w:bookmarkEnd w:id="77"/>
      <w:bookmarkEnd w:id="78"/>
      <w:bookmarkEnd w:id="79"/>
      <w:bookmarkEnd w:id="80"/>
      <w:r w:rsidR="00344028" w:rsidRPr="006344ED">
        <w:rPr>
          <w:rFonts w:ascii="Times New Roman" w:hAnsi="Times New Roman" w:cs="Times New Roman"/>
          <w:i w:val="0"/>
        </w:rPr>
        <w:t xml:space="preserve"> </w:t>
      </w:r>
    </w:p>
    <w:p w14:paraId="33E1A4E2" w14:textId="604E0158" w:rsidR="00BE6B12" w:rsidRDefault="00344028" w:rsidP="00CB23D0">
      <w:pPr>
        <w:pStyle w:val="a1"/>
        <w:spacing w:line="360" w:lineRule="auto"/>
        <w:ind w:left="360" w:firstLine="0"/>
      </w:pPr>
      <w:r>
        <w:t>П</w:t>
      </w:r>
      <w:r w:rsidR="00BE6B12" w:rsidRPr="00E2769B">
        <w:t xml:space="preserve">орты </w:t>
      </w:r>
      <w:r w:rsidR="00EA1C3E">
        <w:t>устройства</w:t>
      </w:r>
      <w:r w:rsidR="00BE6B12" w:rsidRPr="00E2769B">
        <w:t xml:space="preserve"> должны удовлетворять следующим требованиям:</w:t>
      </w:r>
    </w:p>
    <w:p w14:paraId="438A1472" w14:textId="0F296313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81" w:name="_Toc404952535"/>
      <w:bookmarkStart w:id="82" w:name="_Toc404967957"/>
      <w:bookmarkStart w:id="83" w:name="_Toc409007958"/>
      <w:bookmarkStart w:id="84" w:name="_Toc474761254"/>
      <w:r w:rsidRPr="00BC0C7F">
        <w:rPr>
          <w:rFonts w:ascii="Times New Roman" w:hAnsi="Times New Roman" w:cs="Times New Roman"/>
          <w:i w:val="0"/>
          <w:lang w:val="en-US"/>
        </w:rPr>
        <w:t>T1.413</w:t>
      </w:r>
      <w:bookmarkEnd w:id="8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82"/>
      <w:bookmarkEnd w:id="83"/>
      <w:bookmarkEnd w:id="84"/>
    </w:p>
    <w:p w14:paraId="233F264B" w14:textId="41CA8A46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85" w:name="_Toc404952536"/>
      <w:bookmarkStart w:id="86" w:name="_Toc404967958"/>
      <w:bookmarkStart w:id="87" w:name="_Toc409007959"/>
      <w:bookmarkStart w:id="88" w:name="_Toc474761255"/>
      <w:r w:rsidRPr="00BC0C7F">
        <w:rPr>
          <w:rFonts w:ascii="Times New Roman" w:hAnsi="Times New Roman" w:cs="Times New Roman"/>
          <w:i w:val="0"/>
          <w:lang w:val="en-US"/>
        </w:rPr>
        <w:t>G</w:t>
      </w:r>
      <w:r w:rsidRPr="00BC0C7F">
        <w:rPr>
          <w:rFonts w:ascii="Times New Roman" w:hAnsi="Times New Roman" w:cs="Times New Roman"/>
          <w:i w:val="0"/>
        </w:rPr>
        <w:t>.992.1</w:t>
      </w:r>
      <w:r w:rsidR="00FE7923" w:rsidRPr="00BC0C7F">
        <w:rPr>
          <w:rFonts w:ascii="Times New Roman" w:hAnsi="Times New Roman" w:cs="Times New Roman"/>
          <w:i w:val="0"/>
        </w:rPr>
        <w:t xml:space="preserve"> </w:t>
      </w:r>
      <w:r w:rsidRPr="00BC0C7F">
        <w:rPr>
          <w:rFonts w:ascii="Times New Roman" w:hAnsi="Times New Roman" w:cs="Times New Roman"/>
          <w:i w:val="0"/>
        </w:rPr>
        <w:t>(</w:t>
      </w:r>
      <w:r w:rsidRPr="00BC0C7F">
        <w:rPr>
          <w:rFonts w:ascii="Times New Roman" w:hAnsi="Times New Roman" w:cs="Times New Roman"/>
          <w:i w:val="0"/>
          <w:lang w:val="en-US"/>
        </w:rPr>
        <w:t>Annex</w:t>
      </w:r>
      <w:r w:rsidRPr="00BC0C7F">
        <w:rPr>
          <w:rFonts w:ascii="Times New Roman" w:hAnsi="Times New Roman" w:cs="Times New Roman"/>
          <w:i w:val="0"/>
        </w:rPr>
        <w:t xml:space="preserve"> </w:t>
      </w:r>
      <w:r w:rsidRPr="00BC0C7F">
        <w:rPr>
          <w:rFonts w:ascii="Times New Roman" w:hAnsi="Times New Roman" w:cs="Times New Roman"/>
          <w:i w:val="0"/>
          <w:lang w:val="en-US"/>
        </w:rPr>
        <w:t>A</w:t>
      </w:r>
      <w:r w:rsidRPr="00BC0C7F">
        <w:rPr>
          <w:rFonts w:ascii="Times New Roman" w:hAnsi="Times New Roman" w:cs="Times New Roman"/>
          <w:i w:val="0"/>
        </w:rPr>
        <w:t>)</w:t>
      </w:r>
      <w:r w:rsidR="00344028" w:rsidRPr="00BC0C7F">
        <w:rPr>
          <w:rFonts w:ascii="Times New Roman" w:hAnsi="Times New Roman" w:cs="Times New Roman"/>
          <w:i w:val="0"/>
        </w:rPr>
        <w:t xml:space="preserve"> (должна предусматриваться модификация модели с поддержкой </w:t>
      </w:r>
      <w:r w:rsidR="00344028" w:rsidRPr="00BC0C7F">
        <w:rPr>
          <w:rFonts w:ascii="Times New Roman" w:hAnsi="Times New Roman" w:cs="Times New Roman"/>
          <w:i w:val="0"/>
          <w:lang w:val="en-US"/>
        </w:rPr>
        <w:t>Annex</w:t>
      </w:r>
      <w:r w:rsidR="003D1A09">
        <w:rPr>
          <w:rFonts w:ascii="Times New Roman" w:hAnsi="Times New Roman" w:cs="Times New Roman"/>
          <w:i w:val="0"/>
        </w:rPr>
        <w:t xml:space="preserve"> </w:t>
      </w:r>
      <w:r w:rsidR="00344028" w:rsidRPr="00BC0C7F">
        <w:rPr>
          <w:rFonts w:ascii="Times New Roman" w:hAnsi="Times New Roman" w:cs="Times New Roman"/>
          <w:i w:val="0"/>
          <w:lang w:val="en-US"/>
        </w:rPr>
        <w:t>B</w:t>
      </w:r>
      <w:r w:rsidR="00344028" w:rsidRPr="00BC0C7F">
        <w:rPr>
          <w:rFonts w:ascii="Times New Roman" w:hAnsi="Times New Roman" w:cs="Times New Roman"/>
          <w:i w:val="0"/>
        </w:rPr>
        <w:t>)</w:t>
      </w:r>
      <w:bookmarkEnd w:id="85"/>
      <w:r w:rsidR="00022930" w:rsidRPr="00022930">
        <w:rPr>
          <w:rFonts w:ascii="Times New Roman" w:hAnsi="Times New Roman" w:cs="Times New Roman"/>
          <w:i w:val="0"/>
        </w:rPr>
        <w:t>;</w:t>
      </w:r>
      <w:bookmarkEnd w:id="86"/>
      <w:bookmarkEnd w:id="87"/>
      <w:bookmarkEnd w:id="88"/>
    </w:p>
    <w:p w14:paraId="48ACCCA9" w14:textId="12276604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89" w:name="_Toc404952537"/>
      <w:bookmarkStart w:id="90" w:name="_Toc404967959"/>
      <w:bookmarkStart w:id="91" w:name="_Toc409007960"/>
      <w:bookmarkStart w:id="92" w:name="_Toc474761256"/>
      <w:r w:rsidRPr="00BC0C7F">
        <w:rPr>
          <w:rFonts w:ascii="Times New Roman" w:hAnsi="Times New Roman" w:cs="Times New Roman"/>
          <w:i w:val="0"/>
          <w:lang w:val="en-US"/>
        </w:rPr>
        <w:t>G.992.2</w:t>
      </w:r>
      <w:r w:rsidR="00FE7923" w:rsidRPr="00BC0C7F">
        <w:rPr>
          <w:rFonts w:ascii="Times New Roman" w:hAnsi="Times New Roman" w:cs="Times New Roman"/>
          <w:i w:val="0"/>
          <w:lang w:val="en-US"/>
        </w:rPr>
        <w:t xml:space="preserve"> </w:t>
      </w:r>
      <w:r w:rsidRPr="00BC0C7F">
        <w:rPr>
          <w:rFonts w:ascii="Times New Roman" w:hAnsi="Times New Roman" w:cs="Times New Roman"/>
          <w:i w:val="0"/>
          <w:lang w:val="en-US"/>
        </w:rPr>
        <w:t>(Annex A)</w:t>
      </w:r>
      <w:bookmarkEnd w:id="89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90"/>
      <w:bookmarkEnd w:id="91"/>
      <w:bookmarkEnd w:id="92"/>
    </w:p>
    <w:p w14:paraId="283438D3" w14:textId="0C815EFA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93" w:name="_Toc404952538"/>
      <w:bookmarkStart w:id="94" w:name="_Toc404967960"/>
      <w:bookmarkStart w:id="95" w:name="_Toc409007961"/>
      <w:bookmarkStart w:id="96" w:name="_Toc474761257"/>
      <w:r w:rsidRPr="00BC0C7F">
        <w:rPr>
          <w:rFonts w:ascii="Times New Roman" w:hAnsi="Times New Roman" w:cs="Times New Roman"/>
          <w:i w:val="0"/>
          <w:lang w:val="en-US"/>
        </w:rPr>
        <w:t>G.992.3</w:t>
      </w:r>
      <w:r w:rsidR="00FE7923" w:rsidRPr="00BC0C7F">
        <w:rPr>
          <w:rFonts w:ascii="Times New Roman" w:hAnsi="Times New Roman" w:cs="Times New Roman"/>
          <w:i w:val="0"/>
          <w:lang w:val="en-US"/>
        </w:rPr>
        <w:t xml:space="preserve"> </w:t>
      </w:r>
      <w:r w:rsidRPr="00BC0C7F">
        <w:rPr>
          <w:rFonts w:ascii="Times New Roman" w:hAnsi="Times New Roman" w:cs="Times New Roman"/>
          <w:i w:val="0"/>
          <w:lang w:val="en-US"/>
        </w:rPr>
        <w:t>(Annex A/J/L/M)</w:t>
      </w:r>
      <w:bookmarkEnd w:id="93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94"/>
      <w:bookmarkEnd w:id="95"/>
      <w:bookmarkEnd w:id="96"/>
    </w:p>
    <w:p w14:paraId="7674D0CA" w14:textId="5A256726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97" w:name="_Toc404952539"/>
      <w:bookmarkStart w:id="98" w:name="_Toc404967961"/>
      <w:bookmarkStart w:id="99" w:name="_Toc409007962"/>
      <w:bookmarkStart w:id="100" w:name="_Toc474761258"/>
      <w:r w:rsidRPr="00BC0C7F">
        <w:rPr>
          <w:rFonts w:ascii="Times New Roman" w:hAnsi="Times New Roman" w:cs="Times New Roman"/>
          <w:i w:val="0"/>
          <w:lang w:val="en-US"/>
        </w:rPr>
        <w:t>G.992.5</w:t>
      </w:r>
      <w:r w:rsidR="00FE7923" w:rsidRPr="00BC0C7F">
        <w:rPr>
          <w:rFonts w:ascii="Times New Roman" w:hAnsi="Times New Roman" w:cs="Times New Roman"/>
          <w:i w:val="0"/>
          <w:lang w:val="en-US"/>
        </w:rPr>
        <w:t xml:space="preserve"> </w:t>
      </w:r>
      <w:r w:rsidRPr="00BC0C7F">
        <w:rPr>
          <w:rFonts w:ascii="Times New Roman" w:hAnsi="Times New Roman" w:cs="Times New Roman"/>
          <w:i w:val="0"/>
          <w:lang w:val="en-US"/>
        </w:rPr>
        <w:t>(Annex A/J/M)</w:t>
      </w:r>
      <w:bookmarkEnd w:id="97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98"/>
      <w:bookmarkEnd w:id="99"/>
      <w:bookmarkEnd w:id="100"/>
    </w:p>
    <w:p w14:paraId="7A7AC2ED" w14:textId="67F2FDD6" w:rsidR="00D95F12" w:rsidRPr="00344028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01" w:name="_Toc404952540"/>
      <w:bookmarkStart w:id="102" w:name="_Toc404967962"/>
      <w:bookmarkStart w:id="103" w:name="_Toc409007963"/>
      <w:bookmarkStart w:id="104" w:name="_Toc474761259"/>
      <w:r w:rsidRPr="00BC0C7F">
        <w:rPr>
          <w:rFonts w:ascii="Times New Roman" w:hAnsi="Times New Roman" w:cs="Times New Roman"/>
          <w:i w:val="0"/>
          <w:lang w:val="en-US"/>
        </w:rPr>
        <w:t>Инкапсуляция</w:t>
      </w:r>
      <w:r w:rsidRPr="00344028">
        <w:rPr>
          <w:rFonts w:ascii="Times New Roman" w:hAnsi="Times New Roman" w:cs="Times New Roman"/>
          <w:i w:val="0"/>
          <w:lang w:val="en-US"/>
        </w:rPr>
        <w:t xml:space="preserve"> </w:t>
      </w:r>
      <w:r w:rsidR="00344028" w:rsidRPr="00725932">
        <w:rPr>
          <w:rFonts w:ascii="Times New Roman" w:hAnsi="Times New Roman" w:cs="Times New Roman"/>
          <w:i w:val="0"/>
          <w:lang w:val="en-US"/>
        </w:rPr>
        <w:t xml:space="preserve"> </w:t>
      </w:r>
      <w:r w:rsidR="00344028" w:rsidRPr="00BC0C7F">
        <w:rPr>
          <w:rFonts w:ascii="Times New Roman" w:hAnsi="Times New Roman" w:cs="Times New Roman"/>
          <w:i w:val="0"/>
          <w:lang w:val="en-US"/>
        </w:rPr>
        <w:t>PPPoE</w:t>
      </w:r>
      <w:r w:rsidR="00344028" w:rsidRPr="00176EC8">
        <w:rPr>
          <w:rFonts w:ascii="Times New Roman" w:hAnsi="Times New Roman" w:cs="Times New Roman"/>
          <w:i w:val="0"/>
          <w:lang w:val="en-US"/>
        </w:rPr>
        <w:t>, </w:t>
      </w:r>
      <w:r w:rsidR="00344028" w:rsidRPr="00BC0C7F">
        <w:rPr>
          <w:rFonts w:ascii="Times New Roman" w:hAnsi="Times New Roman" w:cs="Times New Roman"/>
          <w:i w:val="0"/>
          <w:lang w:val="en-US"/>
        </w:rPr>
        <w:t>PPPoA</w:t>
      </w:r>
      <w:r w:rsidR="00344028" w:rsidRPr="00176EC8">
        <w:rPr>
          <w:rFonts w:ascii="Times New Roman" w:hAnsi="Times New Roman" w:cs="Times New Roman"/>
          <w:i w:val="0"/>
          <w:lang w:val="en-US"/>
        </w:rPr>
        <w:t xml:space="preserve">, RFC1483 Bridged, RFC1483 Routed, </w:t>
      </w:r>
      <w:r w:rsidR="00344028" w:rsidRPr="00BC0C7F">
        <w:rPr>
          <w:rFonts w:ascii="Times New Roman" w:hAnsi="Times New Roman" w:cs="Times New Roman"/>
          <w:i w:val="0"/>
          <w:lang w:val="en-US"/>
        </w:rPr>
        <w:t>IPoA</w:t>
      </w:r>
      <w:bookmarkEnd w:id="10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02"/>
      <w:bookmarkEnd w:id="103"/>
      <w:bookmarkEnd w:id="104"/>
    </w:p>
    <w:p w14:paraId="5294ED84" w14:textId="6C32BAED" w:rsidR="00D95F12" w:rsidRPr="00725932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05" w:name="_Toc404952541"/>
      <w:bookmarkStart w:id="106" w:name="_Toc404967963"/>
      <w:bookmarkStart w:id="107" w:name="_Toc409007964"/>
      <w:bookmarkStart w:id="108" w:name="_Toc474761260"/>
      <w:r w:rsidRPr="00725932">
        <w:rPr>
          <w:rFonts w:ascii="Times New Roman" w:hAnsi="Times New Roman" w:cs="Times New Roman"/>
          <w:i w:val="0"/>
        </w:rPr>
        <w:t xml:space="preserve">Одновременная работа до 8ми </w:t>
      </w:r>
      <w:r w:rsidRPr="00BC0C7F">
        <w:rPr>
          <w:rFonts w:ascii="Times New Roman" w:hAnsi="Times New Roman" w:cs="Times New Roman"/>
          <w:i w:val="0"/>
          <w:lang w:val="en-US"/>
        </w:rPr>
        <w:t>PVC</w:t>
      </w:r>
      <w:bookmarkEnd w:id="105"/>
      <w:r w:rsidR="00022930" w:rsidRPr="00022930">
        <w:rPr>
          <w:rFonts w:ascii="Times New Roman" w:hAnsi="Times New Roman" w:cs="Times New Roman"/>
          <w:i w:val="0"/>
        </w:rPr>
        <w:t>;</w:t>
      </w:r>
      <w:bookmarkEnd w:id="106"/>
      <w:bookmarkEnd w:id="107"/>
      <w:bookmarkEnd w:id="108"/>
    </w:p>
    <w:p w14:paraId="3668BEB0" w14:textId="713A085C" w:rsidR="00D95F12" w:rsidRPr="00022930" w:rsidRDefault="00344028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09" w:name="_Toc404952542"/>
      <w:bookmarkStart w:id="110" w:name="_Toc404967964"/>
      <w:bookmarkStart w:id="111" w:name="_Toc409007965"/>
      <w:bookmarkStart w:id="112" w:name="_Toc474761261"/>
      <w:r w:rsidRPr="00022930">
        <w:rPr>
          <w:rFonts w:ascii="Times New Roman" w:hAnsi="Times New Roman" w:cs="Times New Roman"/>
          <w:i w:val="0"/>
        </w:rPr>
        <w:t xml:space="preserve">Мультиплексирование </w:t>
      </w:r>
      <w:r w:rsidR="00D95F12" w:rsidRPr="00BC0C7F">
        <w:rPr>
          <w:rFonts w:ascii="Times New Roman" w:hAnsi="Times New Roman" w:cs="Times New Roman"/>
          <w:i w:val="0"/>
          <w:lang w:val="en-US"/>
        </w:rPr>
        <w:t>VC</w:t>
      </w:r>
      <w:r w:rsidR="00D95F12" w:rsidRPr="00022930">
        <w:rPr>
          <w:rFonts w:ascii="Times New Roman" w:hAnsi="Times New Roman" w:cs="Times New Roman"/>
          <w:i w:val="0"/>
        </w:rPr>
        <w:t xml:space="preserve"> </w:t>
      </w:r>
      <w:r w:rsidR="00D95F12" w:rsidRPr="00BC0C7F">
        <w:rPr>
          <w:rFonts w:ascii="Times New Roman" w:hAnsi="Times New Roman" w:cs="Times New Roman"/>
          <w:i w:val="0"/>
          <w:lang w:val="en-US"/>
        </w:rPr>
        <w:t>MUX</w:t>
      </w:r>
      <w:r w:rsidR="00D95F12" w:rsidRPr="00022930">
        <w:rPr>
          <w:rFonts w:ascii="Times New Roman" w:hAnsi="Times New Roman" w:cs="Times New Roman"/>
          <w:i w:val="0"/>
        </w:rPr>
        <w:t>/</w:t>
      </w:r>
      <w:r w:rsidR="00D95F12" w:rsidRPr="00BC0C7F">
        <w:rPr>
          <w:rFonts w:ascii="Times New Roman" w:hAnsi="Times New Roman" w:cs="Times New Roman"/>
          <w:i w:val="0"/>
          <w:lang w:val="en-US"/>
        </w:rPr>
        <w:t>LLC</w:t>
      </w:r>
      <w:r w:rsidR="00D95F12" w:rsidRPr="00022930">
        <w:rPr>
          <w:rFonts w:ascii="Times New Roman" w:hAnsi="Times New Roman" w:cs="Times New Roman"/>
          <w:i w:val="0"/>
        </w:rPr>
        <w:t xml:space="preserve"> </w:t>
      </w:r>
      <w:r w:rsidR="00D95F12" w:rsidRPr="00BC0C7F">
        <w:rPr>
          <w:rFonts w:ascii="Times New Roman" w:hAnsi="Times New Roman" w:cs="Times New Roman"/>
          <w:i w:val="0"/>
          <w:lang w:val="en-US"/>
        </w:rPr>
        <w:t>SNAP</w:t>
      </w:r>
      <w:bookmarkEnd w:id="109"/>
      <w:r w:rsidR="00022930" w:rsidRPr="00022930">
        <w:rPr>
          <w:rFonts w:ascii="Times New Roman" w:hAnsi="Times New Roman" w:cs="Times New Roman"/>
          <w:i w:val="0"/>
        </w:rPr>
        <w:t>;</w:t>
      </w:r>
      <w:bookmarkEnd w:id="110"/>
      <w:bookmarkEnd w:id="111"/>
      <w:bookmarkEnd w:id="112"/>
    </w:p>
    <w:p w14:paraId="6B6848B1" w14:textId="5A5FB1C6" w:rsidR="00D95F12" w:rsidRPr="00BC0C7F" w:rsidRDefault="00D95F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13" w:name="_Toc404952543"/>
      <w:bookmarkStart w:id="114" w:name="_Toc404967965"/>
      <w:bookmarkStart w:id="115" w:name="_Toc409007966"/>
      <w:bookmarkStart w:id="116" w:name="_Toc474761262"/>
      <w:r w:rsidRPr="00BC0C7F">
        <w:rPr>
          <w:rFonts w:ascii="Times New Roman" w:hAnsi="Times New Roman" w:cs="Times New Roman"/>
          <w:i w:val="0"/>
          <w:lang w:val="en-US"/>
        </w:rPr>
        <w:t>ATM AAL5</w:t>
      </w:r>
      <w:bookmarkEnd w:id="113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14"/>
      <w:bookmarkEnd w:id="115"/>
      <w:bookmarkEnd w:id="116"/>
    </w:p>
    <w:p w14:paraId="189CC4B6" w14:textId="2433D89D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17" w:name="_Toc404952544"/>
      <w:bookmarkStart w:id="118" w:name="_Toc404967966"/>
      <w:bookmarkStart w:id="119" w:name="_Toc409007967"/>
      <w:bookmarkStart w:id="120" w:name="_Toc474761263"/>
      <w:r w:rsidRPr="00E2769B">
        <w:rPr>
          <w:rFonts w:ascii="Times New Roman" w:hAnsi="Times New Roman" w:cs="Times New Roman"/>
          <w:i w:val="0"/>
          <w:lang w:val="en-US"/>
        </w:rPr>
        <w:lastRenderedPageBreak/>
        <w:t>802.3 Ethernet</w:t>
      </w:r>
      <w:bookmarkEnd w:id="117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18"/>
      <w:bookmarkEnd w:id="119"/>
      <w:bookmarkEnd w:id="120"/>
    </w:p>
    <w:p w14:paraId="51333A08" w14:textId="7409D726" w:rsidR="00BE6B12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21" w:name="_Toc404952545"/>
      <w:bookmarkStart w:id="122" w:name="_Toc404967967"/>
      <w:bookmarkStart w:id="123" w:name="_Toc409007968"/>
      <w:bookmarkStart w:id="124" w:name="_Toc474761264"/>
      <w:r w:rsidRPr="00E2769B">
        <w:rPr>
          <w:rFonts w:ascii="Times New Roman" w:hAnsi="Times New Roman" w:cs="Times New Roman"/>
          <w:i w:val="0"/>
          <w:lang w:val="en-US"/>
        </w:rPr>
        <w:t>802.3u Fast Ethernet</w:t>
      </w:r>
      <w:bookmarkEnd w:id="12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22"/>
      <w:bookmarkEnd w:id="123"/>
      <w:bookmarkEnd w:id="124"/>
    </w:p>
    <w:p w14:paraId="0DC0570C" w14:textId="388FBE06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25" w:name="_Toc404952546"/>
      <w:bookmarkStart w:id="126" w:name="_Toc404967968"/>
      <w:bookmarkStart w:id="127" w:name="_Toc409007969"/>
      <w:bookmarkStart w:id="128" w:name="_Toc474761265"/>
      <w:r w:rsidRPr="00E2769B">
        <w:rPr>
          <w:rFonts w:ascii="Times New Roman" w:hAnsi="Times New Roman" w:cs="Times New Roman"/>
          <w:i w:val="0"/>
        </w:rPr>
        <w:t>MAC таб</w:t>
      </w:r>
      <w:r w:rsidR="00FE7923">
        <w:rPr>
          <w:rFonts w:ascii="Times New Roman" w:hAnsi="Times New Roman" w:cs="Times New Roman"/>
          <w:i w:val="0"/>
        </w:rPr>
        <w:t>лица, не менее чем на 64 записи</w:t>
      </w:r>
      <w:bookmarkEnd w:id="125"/>
      <w:r w:rsidR="00022930" w:rsidRPr="00022930">
        <w:rPr>
          <w:rFonts w:ascii="Times New Roman" w:hAnsi="Times New Roman" w:cs="Times New Roman"/>
          <w:i w:val="0"/>
        </w:rPr>
        <w:t>;</w:t>
      </w:r>
      <w:bookmarkEnd w:id="126"/>
      <w:bookmarkEnd w:id="127"/>
      <w:bookmarkEnd w:id="128"/>
    </w:p>
    <w:p w14:paraId="26D82D32" w14:textId="7D79B156" w:rsidR="00BE6B12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29" w:name="_Toc404952547"/>
      <w:bookmarkStart w:id="130" w:name="_Toc404967969"/>
      <w:bookmarkStart w:id="131" w:name="_Toc409007970"/>
      <w:bookmarkStart w:id="132" w:name="_Toc474761266"/>
      <w:r w:rsidRPr="00E2769B">
        <w:rPr>
          <w:rFonts w:ascii="Times New Roman" w:hAnsi="Times New Roman" w:cs="Times New Roman"/>
          <w:i w:val="0"/>
        </w:rPr>
        <w:t>Максимальный поддерживаемый размер</w:t>
      </w:r>
      <w:r w:rsidR="00A33961">
        <w:rPr>
          <w:rFonts w:ascii="Times New Roman" w:hAnsi="Times New Roman" w:cs="Times New Roman"/>
          <w:i w:val="0"/>
        </w:rPr>
        <w:t xml:space="preserve"> кадра</w:t>
      </w:r>
      <w:r w:rsidRPr="00E2769B">
        <w:rPr>
          <w:rFonts w:ascii="Times New Roman" w:hAnsi="Times New Roman" w:cs="Times New Roman"/>
          <w:i w:val="0"/>
        </w:rPr>
        <w:t xml:space="preserve"> Ethernet</w:t>
      </w:r>
      <w:r w:rsidR="00344028">
        <w:rPr>
          <w:rFonts w:ascii="Times New Roman" w:hAnsi="Times New Roman" w:cs="Times New Roman"/>
          <w:i w:val="0"/>
        </w:rPr>
        <w:t xml:space="preserve"> для </w:t>
      </w:r>
      <w:r w:rsidR="00344028">
        <w:rPr>
          <w:rFonts w:ascii="Times New Roman" w:hAnsi="Times New Roman" w:cs="Times New Roman"/>
          <w:i w:val="0"/>
          <w:lang w:val="en-US"/>
        </w:rPr>
        <w:t>LAN</w:t>
      </w:r>
      <w:r w:rsidRPr="00E2769B">
        <w:rPr>
          <w:rFonts w:ascii="Times New Roman" w:hAnsi="Times New Roman" w:cs="Times New Roman"/>
          <w:i w:val="0"/>
        </w:rPr>
        <w:t xml:space="preserve"> не менее </w:t>
      </w:r>
      <w:r w:rsidR="00452A5D" w:rsidRPr="00C90889">
        <w:rPr>
          <w:rFonts w:ascii="Times New Roman" w:hAnsi="Times New Roman" w:cs="Times New Roman"/>
          <w:i w:val="0"/>
        </w:rPr>
        <w:t>15</w:t>
      </w:r>
      <w:r w:rsidR="00437FE7" w:rsidRPr="00437FE7">
        <w:rPr>
          <w:rFonts w:ascii="Times New Roman" w:hAnsi="Times New Roman" w:cs="Times New Roman"/>
          <w:i w:val="0"/>
        </w:rPr>
        <w:t>22</w:t>
      </w:r>
      <w:r w:rsidR="00452A5D" w:rsidRPr="00C90889">
        <w:rPr>
          <w:rFonts w:ascii="Times New Roman" w:hAnsi="Times New Roman" w:cs="Times New Roman"/>
          <w:i w:val="0"/>
        </w:rPr>
        <w:t xml:space="preserve"> </w:t>
      </w:r>
      <w:r w:rsidR="00FE7923">
        <w:rPr>
          <w:rFonts w:ascii="Times New Roman" w:hAnsi="Times New Roman" w:cs="Times New Roman"/>
          <w:i w:val="0"/>
        </w:rPr>
        <w:t>байт</w:t>
      </w:r>
      <w:bookmarkEnd w:id="129"/>
      <w:r w:rsidR="00022930" w:rsidRPr="00022930">
        <w:rPr>
          <w:rFonts w:ascii="Times New Roman" w:hAnsi="Times New Roman" w:cs="Times New Roman"/>
          <w:i w:val="0"/>
        </w:rPr>
        <w:t>.</w:t>
      </w:r>
      <w:bookmarkEnd w:id="130"/>
      <w:bookmarkEnd w:id="131"/>
      <w:bookmarkEnd w:id="132"/>
    </w:p>
    <w:p w14:paraId="4E4A95BB" w14:textId="77777777" w:rsidR="00BE6B12" w:rsidRPr="006344ED" w:rsidRDefault="00BE6B12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133" w:name="_Toc381803369"/>
      <w:bookmarkStart w:id="134" w:name="_Toc404952548"/>
      <w:bookmarkStart w:id="135" w:name="_Toc404967970"/>
      <w:bookmarkStart w:id="136" w:name="_Toc409007971"/>
      <w:bookmarkStart w:id="137" w:name="_Toc474761267"/>
      <w:r w:rsidRPr="006344ED">
        <w:rPr>
          <w:rFonts w:ascii="Times New Roman" w:hAnsi="Times New Roman" w:cs="Times New Roman"/>
          <w:i w:val="0"/>
        </w:rPr>
        <w:t>Общие функциональные требования</w:t>
      </w:r>
      <w:bookmarkEnd w:id="133"/>
      <w:bookmarkEnd w:id="134"/>
      <w:bookmarkEnd w:id="135"/>
      <w:bookmarkEnd w:id="136"/>
      <w:bookmarkEnd w:id="137"/>
    </w:p>
    <w:p w14:paraId="1E5EF41D" w14:textId="5D7F4560" w:rsidR="00A33961" w:rsidRPr="00F607F4" w:rsidRDefault="00A33961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38" w:name="_Toc404952549"/>
      <w:bookmarkStart w:id="139" w:name="_Toc404967971"/>
      <w:bookmarkStart w:id="140" w:name="_Toc409007972"/>
      <w:bookmarkStart w:id="141" w:name="_Toc474761268"/>
      <w:r>
        <w:rPr>
          <w:rFonts w:ascii="Times New Roman" w:hAnsi="Times New Roman" w:cs="Times New Roman"/>
          <w:i w:val="0"/>
        </w:rPr>
        <w:t>Одновременная поддержк</w:t>
      </w:r>
      <w:r w:rsidR="008C2AA3">
        <w:rPr>
          <w:rFonts w:ascii="Times New Roman" w:hAnsi="Times New Roman" w:cs="Times New Roman"/>
          <w:i w:val="0"/>
        </w:rPr>
        <w:t xml:space="preserve">а нескольких типов соединений на </w:t>
      </w:r>
      <w:r w:rsidR="008C2AA3">
        <w:rPr>
          <w:rFonts w:ascii="Times New Roman" w:hAnsi="Times New Roman" w:cs="Times New Roman"/>
          <w:i w:val="0"/>
          <w:lang w:val="en-US"/>
        </w:rPr>
        <w:t>xDSL</w:t>
      </w:r>
      <w:r w:rsidR="008A4ED3" w:rsidRPr="008A4ED3">
        <w:rPr>
          <w:rFonts w:ascii="Times New Roman" w:hAnsi="Times New Roman" w:cs="Times New Roman"/>
          <w:i w:val="0"/>
        </w:rPr>
        <w:t xml:space="preserve"> </w:t>
      </w:r>
      <w:r w:rsidR="008C2AA3">
        <w:rPr>
          <w:rFonts w:ascii="Times New Roman" w:hAnsi="Times New Roman" w:cs="Times New Roman"/>
          <w:i w:val="0"/>
        </w:rPr>
        <w:t>интерфейсе</w:t>
      </w:r>
      <w:bookmarkEnd w:id="138"/>
      <w:r w:rsidR="00F607F4" w:rsidRPr="00F607F4">
        <w:rPr>
          <w:rFonts w:ascii="Times New Roman" w:hAnsi="Times New Roman" w:cs="Times New Roman"/>
          <w:i w:val="0"/>
        </w:rPr>
        <w:t xml:space="preserve"> (PPPoE, DHCPv6, Static IP, и т.п.)</w:t>
      </w:r>
      <w:r w:rsidR="00022930" w:rsidRPr="00F607F4">
        <w:rPr>
          <w:rFonts w:ascii="Times New Roman" w:hAnsi="Times New Roman" w:cs="Times New Roman"/>
          <w:i w:val="0"/>
        </w:rPr>
        <w:t>;</w:t>
      </w:r>
      <w:bookmarkEnd w:id="139"/>
      <w:bookmarkEnd w:id="140"/>
      <w:bookmarkEnd w:id="141"/>
    </w:p>
    <w:p w14:paraId="3BC7B375" w14:textId="34738E21" w:rsidR="00BE6B12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42" w:name="_Toc404952550"/>
      <w:bookmarkStart w:id="143" w:name="_Toc404967972"/>
      <w:bookmarkStart w:id="144" w:name="_Toc409007973"/>
      <w:bookmarkStart w:id="145" w:name="_Toc474761269"/>
      <w:r w:rsidRPr="00E2769B">
        <w:rPr>
          <w:rFonts w:ascii="Times New Roman" w:hAnsi="Times New Roman" w:cs="Times New Roman"/>
          <w:i w:val="0"/>
        </w:rPr>
        <w:t xml:space="preserve">Поддержка протоколов аутентификации </w:t>
      </w:r>
      <w:r w:rsidRPr="00E2769B">
        <w:rPr>
          <w:rFonts w:ascii="Times New Roman" w:hAnsi="Times New Roman" w:cs="Times New Roman"/>
          <w:i w:val="0"/>
          <w:lang w:val="en-US"/>
        </w:rPr>
        <w:t>PAP</w:t>
      </w:r>
      <w:r w:rsidRPr="00E2769B">
        <w:rPr>
          <w:rFonts w:ascii="Times New Roman" w:hAnsi="Times New Roman" w:cs="Times New Roman"/>
          <w:i w:val="0"/>
        </w:rPr>
        <w:t xml:space="preserve"> и </w:t>
      </w:r>
      <w:r w:rsidRPr="00E2769B">
        <w:rPr>
          <w:rFonts w:ascii="Times New Roman" w:hAnsi="Times New Roman" w:cs="Times New Roman"/>
          <w:i w:val="0"/>
          <w:lang w:val="en-US"/>
        </w:rPr>
        <w:t>CHAP</w:t>
      </w:r>
      <w:r w:rsidRPr="00E2769B">
        <w:rPr>
          <w:rFonts w:ascii="Times New Roman" w:hAnsi="Times New Roman" w:cs="Times New Roman"/>
          <w:i w:val="0"/>
        </w:rPr>
        <w:t xml:space="preserve"> для </w:t>
      </w:r>
      <w:r w:rsidRPr="00E2769B">
        <w:rPr>
          <w:rFonts w:ascii="Times New Roman" w:hAnsi="Times New Roman" w:cs="Times New Roman"/>
          <w:i w:val="0"/>
          <w:lang w:val="en-US"/>
        </w:rPr>
        <w:t>PPPoE</w:t>
      </w:r>
      <w:bookmarkEnd w:id="142"/>
      <w:r w:rsidR="00022930" w:rsidRPr="00022930">
        <w:rPr>
          <w:rFonts w:ascii="Times New Roman" w:hAnsi="Times New Roman" w:cs="Times New Roman"/>
          <w:i w:val="0"/>
        </w:rPr>
        <w:t>;</w:t>
      </w:r>
      <w:bookmarkEnd w:id="143"/>
      <w:bookmarkEnd w:id="144"/>
      <w:bookmarkEnd w:id="145"/>
    </w:p>
    <w:p w14:paraId="2F82A0DD" w14:textId="5E74124E" w:rsidR="00296914" w:rsidRPr="00E2769B" w:rsidRDefault="00296914" w:rsidP="00296914">
      <w:pPr>
        <w:pStyle w:val="31"/>
        <w:ind w:left="709"/>
        <w:rPr>
          <w:rFonts w:ascii="Times New Roman" w:hAnsi="Times New Roman" w:cs="Times New Roman"/>
        </w:rPr>
      </w:pPr>
      <w:r w:rsidRPr="00296914">
        <w:rPr>
          <w:rFonts w:ascii="Times New Roman" w:hAnsi="Times New Roman" w:cs="Times New Roman"/>
          <w:i w:val="0"/>
        </w:rPr>
        <w:t>Поддержка не менее 4х IP соединений с разными типами подключений</w:t>
      </w:r>
    </w:p>
    <w:p w14:paraId="773C6ECF" w14:textId="5C8702C0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46" w:name="_Toc404952551"/>
      <w:bookmarkStart w:id="147" w:name="_Toc404967973"/>
      <w:bookmarkStart w:id="148" w:name="_Toc409007974"/>
      <w:bookmarkStart w:id="149" w:name="_Toc474761270"/>
      <w:r w:rsidRPr="00E2769B">
        <w:rPr>
          <w:rFonts w:ascii="Times New Roman" w:hAnsi="Times New Roman" w:cs="Times New Roman"/>
          <w:i w:val="0"/>
        </w:rPr>
        <w:t>Работа в режиме маршрутизатора (статическая маршрутизация)</w:t>
      </w:r>
      <w:bookmarkEnd w:id="146"/>
      <w:bookmarkEnd w:id="147"/>
      <w:r w:rsidR="00C631E5">
        <w:rPr>
          <w:rFonts w:ascii="Times New Roman" w:hAnsi="Times New Roman" w:cs="Times New Roman"/>
          <w:i w:val="0"/>
        </w:rPr>
        <w:t xml:space="preserve">, опционально поддержка </w:t>
      </w:r>
      <w:r w:rsidR="00C631E5">
        <w:rPr>
          <w:rFonts w:ascii="Times New Roman" w:hAnsi="Times New Roman" w:cs="Times New Roman"/>
          <w:i w:val="0"/>
          <w:lang w:val="en-US"/>
        </w:rPr>
        <w:t>RIP</w:t>
      </w:r>
      <w:r w:rsidR="00C631E5" w:rsidRPr="00C631E5">
        <w:rPr>
          <w:rFonts w:ascii="Times New Roman" w:hAnsi="Times New Roman" w:cs="Times New Roman"/>
          <w:i w:val="0"/>
        </w:rPr>
        <w:t>;</w:t>
      </w:r>
      <w:bookmarkEnd w:id="148"/>
      <w:bookmarkEnd w:id="149"/>
    </w:p>
    <w:p w14:paraId="6473FD33" w14:textId="5020497A" w:rsidR="00BE6B12" w:rsidRPr="00413CA2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50" w:name="_Toc404952552"/>
      <w:bookmarkStart w:id="151" w:name="_Toc404967974"/>
      <w:bookmarkStart w:id="152" w:name="_Toc409007975"/>
      <w:bookmarkStart w:id="153" w:name="_Toc474761271"/>
      <w:r w:rsidRPr="00E2769B">
        <w:rPr>
          <w:rFonts w:ascii="Times New Roman" w:hAnsi="Times New Roman" w:cs="Times New Roman"/>
          <w:i w:val="0"/>
        </w:rPr>
        <w:t>Поддержка</w:t>
      </w:r>
      <w:r w:rsidRPr="00413CA2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</w:rPr>
        <w:t>прозрачного</w:t>
      </w:r>
      <w:r w:rsidRPr="00413CA2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</w:rPr>
        <w:t>моста</w:t>
      </w:r>
      <w:r w:rsidRPr="00413CA2">
        <w:rPr>
          <w:rFonts w:ascii="Times New Roman" w:hAnsi="Times New Roman" w:cs="Times New Roman"/>
          <w:i w:val="0"/>
        </w:rPr>
        <w:t xml:space="preserve"> </w:t>
      </w:r>
      <w:r w:rsidR="00344028">
        <w:rPr>
          <w:rFonts w:ascii="Times New Roman" w:hAnsi="Times New Roman" w:cs="Times New Roman"/>
          <w:i w:val="0"/>
          <w:lang w:val="en-US"/>
        </w:rPr>
        <w:t>PVC</w:t>
      </w:r>
      <w:r w:rsidR="008A4ED3" w:rsidRPr="008A4ED3">
        <w:rPr>
          <w:rFonts w:ascii="Times New Roman" w:hAnsi="Times New Roman" w:cs="Times New Roman"/>
          <w:i w:val="0"/>
        </w:rPr>
        <w:t>(</w:t>
      </w:r>
      <w:r w:rsidR="008A4ED3">
        <w:rPr>
          <w:rFonts w:ascii="Times New Roman" w:hAnsi="Times New Roman" w:cs="Times New Roman"/>
          <w:i w:val="0"/>
          <w:lang w:val="en-US"/>
        </w:rPr>
        <w:t>VLAN</w:t>
      </w:r>
      <w:r w:rsidR="008A4ED3" w:rsidRPr="008A4ED3">
        <w:rPr>
          <w:rFonts w:ascii="Times New Roman" w:hAnsi="Times New Roman" w:cs="Times New Roman"/>
          <w:i w:val="0"/>
        </w:rPr>
        <w:t>)</w:t>
      </w:r>
      <w:r w:rsidRPr="00413CA2">
        <w:rPr>
          <w:rFonts w:ascii="Times New Roman" w:hAnsi="Times New Roman" w:cs="Times New Roman"/>
          <w:i w:val="0"/>
        </w:rPr>
        <w:t>-</w:t>
      </w:r>
      <w:r w:rsidRPr="00E2769B">
        <w:rPr>
          <w:rFonts w:ascii="Times New Roman" w:hAnsi="Times New Roman" w:cs="Times New Roman"/>
          <w:i w:val="0"/>
          <w:lang w:val="en-US"/>
        </w:rPr>
        <w:t>LAN</w:t>
      </w:r>
      <w:r w:rsidRPr="00413CA2">
        <w:rPr>
          <w:rFonts w:ascii="Times New Roman" w:hAnsi="Times New Roman" w:cs="Times New Roman"/>
          <w:i w:val="0"/>
        </w:rPr>
        <w:t xml:space="preserve"> (</w:t>
      </w:r>
      <w:r w:rsidR="00344028">
        <w:rPr>
          <w:rFonts w:ascii="Times New Roman" w:hAnsi="Times New Roman" w:cs="Times New Roman"/>
          <w:i w:val="0"/>
          <w:lang w:val="en-US"/>
        </w:rPr>
        <w:t>PVC</w:t>
      </w:r>
      <w:r w:rsidR="008A4ED3" w:rsidRPr="008A4ED3">
        <w:rPr>
          <w:rFonts w:ascii="Times New Roman" w:hAnsi="Times New Roman" w:cs="Times New Roman"/>
          <w:i w:val="0"/>
        </w:rPr>
        <w:t>(</w:t>
      </w:r>
      <w:r w:rsidR="008A4ED3">
        <w:rPr>
          <w:rFonts w:ascii="Times New Roman" w:hAnsi="Times New Roman" w:cs="Times New Roman"/>
          <w:i w:val="0"/>
          <w:lang w:val="en-US"/>
        </w:rPr>
        <w:t>VLAN</w:t>
      </w:r>
      <w:r w:rsidR="008A4ED3" w:rsidRPr="008A4ED3">
        <w:rPr>
          <w:rFonts w:ascii="Times New Roman" w:hAnsi="Times New Roman" w:cs="Times New Roman"/>
          <w:i w:val="0"/>
        </w:rPr>
        <w:t>)</w:t>
      </w:r>
      <w:r w:rsidRPr="00413CA2">
        <w:rPr>
          <w:rFonts w:ascii="Times New Roman" w:hAnsi="Times New Roman" w:cs="Times New Roman"/>
          <w:i w:val="0"/>
        </w:rPr>
        <w:t>-</w:t>
      </w:r>
      <w:r w:rsidRPr="00E2769B">
        <w:rPr>
          <w:rFonts w:ascii="Times New Roman" w:hAnsi="Times New Roman" w:cs="Times New Roman"/>
          <w:i w:val="0"/>
          <w:lang w:val="en-US"/>
        </w:rPr>
        <w:t>LAN</w:t>
      </w:r>
      <w:r w:rsidRPr="00413CA2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transparent</w:t>
      </w:r>
      <w:r w:rsidRPr="00413CA2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bridging</w:t>
      </w:r>
      <w:r w:rsidRPr="00413CA2">
        <w:rPr>
          <w:rFonts w:ascii="Times New Roman" w:hAnsi="Times New Roman" w:cs="Times New Roman"/>
          <w:i w:val="0"/>
        </w:rPr>
        <w:t xml:space="preserve">) </w:t>
      </w:r>
      <w:r w:rsidRPr="00E2769B">
        <w:rPr>
          <w:rFonts w:ascii="Times New Roman" w:hAnsi="Times New Roman" w:cs="Times New Roman"/>
          <w:i w:val="0"/>
        </w:rPr>
        <w:t>для некоторых групп</w:t>
      </w:r>
      <w:r w:rsidR="0033695A">
        <w:rPr>
          <w:rFonts w:ascii="Times New Roman" w:hAnsi="Times New Roman" w:cs="Times New Roman"/>
          <w:i w:val="0"/>
        </w:rPr>
        <w:t xml:space="preserve"> портов</w:t>
      </w:r>
      <w:bookmarkEnd w:id="150"/>
      <w:r w:rsidR="00022930" w:rsidRPr="00022930">
        <w:rPr>
          <w:rFonts w:ascii="Times New Roman" w:hAnsi="Times New Roman" w:cs="Times New Roman"/>
          <w:i w:val="0"/>
        </w:rPr>
        <w:t>;</w:t>
      </w:r>
      <w:bookmarkEnd w:id="151"/>
      <w:bookmarkEnd w:id="152"/>
      <w:bookmarkEnd w:id="153"/>
    </w:p>
    <w:p w14:paraId="50C56D0F" w14:textId="494271DC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54" w:name="_Toc404952553"/>
      <w:bookmarkStart w:id="155" w:name="_Toc404967975"/>
      <w:bookmarkStart w:id="156" w:name="_Toc409007976"/>
      <w:bookmarkStart w:id="157" w:name="_Toc474761272"/>
      <w:r w:rsidRPr="00E2769B">
        <w:rPr>
          <w:rFonts w:ascii="Times New Roman" w:hAnsi="Times New Roman" w:cs="Times New Roman"/>
          <w:i w:val="0"/>
          <w:lang w:val="en-US"/>
        </w:rPr>
        <w:t xml:space="preserve">Связывание портов </w:t>
      </w:r>
      <w:r w:rsidR="00344028">
        <w:rPr>
          <w:rFonts w:ascii="Times New Roman" w:hAnsi="Times New Roman" w:cs="Times New Roman"/>
          <w:i w:val="0"/>
          <w:lang w:val="en-US"/>
        </w:rPr>
        <w:t>PVC</w:t>
      </w:r>
      <w:r w:rsidR="003D1A09" w:rsidRPr="003D1A09">
        <w:rPr>
          <w:rFonts w:ascii="Times New Roman" w:hAnsi="Times New Roman" w:cs="Times New Roman"/>
          <w:i w:val="0"/>
          <w:lang w:val="en-US"/>
        </w:rPr>
        <w:t xml:space="preserve"> </w:t>
      </w:r>
      <w:r w:rsidR="008A4ED3">
        <w:rPr>
          <w:rFonts w:ascii="Times New Roman" w:hAnsi="Times New Roman" w:cs="Times New Roman"/>
          <w:i w:val="0"/>
          <w:lang w:val="en-US"/>
        </w:rPr>
        <w:t>(VLAN)</w:t>
      </w:r>
      <w:r w:rsidRPr="00E2769B">
        <w:rPr>
          <w:rFonts w:ascii="Times New Roman" w:hAnsi="Times New Roman" w:cs="Times New Roman"/>
          <w:i w:val="0"/>
          <w:lang w:val="en-US"/>
        </w:rPr>
        <w:t>/LAN (</w:t>
      </w:r>
      <w:r w:rsidR="00344028">
        <w:rPr>
          <w:rFonts w:ascii="Times New Roman" w:hAnsi="Times New Roman" w:cs="Times New Roman"/>
          <w:i w:val="0"/>
          <w:lang w:val="en-US"/>
        </w:rPr>
        <w:t>PVC</w:t>
      </w:r>
      <w:r w:rsidR="003D1A09" w:rsidRPr="003D1A09">
        <w:rPr>
          <w:rFonts w:ascii="Times New Roman" w:hAnsi="Times New Roman" w:cs="Times New Roman"/>
          <w:i w:val="0"/>
          <w:lang w:val="en-US"/>
        </w:rPr>
        <w:t xml:space="preserve"> </w:t>
      </w:r>
      <w:r w:rsidR="008A4ED3">
        <w:rPr>
          <w:rFonts w:ascii="Times New Roman" w:hAnsi="Times New Roman" w:cs="Times New Roman"/>
          <w:i w:val="0"/>
          <w:lang w:val="en-US"/>
        </w:rPr>
        <w:t>(VLAN)</w:t>
      </w:r>
      <w:r w:rsidRPr="00E2769B">
        <w:rPr>
          <w:rFonts w:ascii="Times New Roman" w:hAnsi="Times New Roman" w:cs="Times New Roman"/>
          <w:i w:val="0"/>
          <w:lang w:val="en-US"/>
        </w:rPr>
        <w:t>/LAN port mapping)</w:t>
      </w:r>
      <w:bookmarkEnd w:id="154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55"/>
      <w:bookmarkEnd w:id="156"/>
      <w:bookmarkEnd w:id="157"/>
    </w:p>
    <w:p w14:paraId="40F5C8FE" w14:textId="3EE5BDF9" w:rsidR="00BE6B12" w:rsidRPr="00E2769B" w:rsidRDefault="00A33961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58" w:name="_Toc404952554"/>
      <w:bookmarkStart w:id="159" w:name="_Toc404967976"/>
      <w:bookmarkStart w:id="160" w:name="_Toc409007977"/>
      <w:bookmarkStart w:id="161" w:name="_Toc474761273"/>
      <w:r>
        <w:rPr>
          <w:rFonts w:ascii="Times New Roman" w:hAnsi="Times New Roman" w:cs="Times New Roman"/>
          <w:i w:val="0"/>
        </w:rPr>
        <w:t>Коммутация пакетов</w:t>
      </w:r>
      <w:r w:rsidR="00BE6B12" w:rsidRPr="00D3139B">
        <w:rPr>
          <w:rFonts w:ascii="Times New Roman" w:hAnsi="Times New Roman" w:cs="Times New Roman"/>
          <w:i w:val="0"/>
        </w:rPr>
        <w:t xml:space="preserve"> между хостами </w:t>
      </w:r>
      <w:r w:rsidR="00BE6B12" w:rsidRPr="00E2769B">
        <w:rPr>
          <w:rFonts w:ascii="Times New Roman" w:hAnsi="Times New Roman" w:cs="Times New Roman"/>
          <w:i w:val="0"/>
          <w:lang w:val="en-US"/>
        </w:rPr>
        <w:t>LAN</w:t>
      </w:r>
      <w:bookmarkEnd w:id="158"/>
      <w:r w:rsidR="00022930" w:rsidRPr="00022930">
        <w:rPr>
          <w:rFonts w:ascii="Times New Roman" w:hAnsi="Times New Roman" w:cs="Times New Roman"/>
          <w:i w:val="0"/>
        </w:rPr>
        <w:t>;</w:t>
      </w:r>
      <w:bookmarkEnd w:id="159"/>
      <w:bookmarkEnd w:id="160"/>
      <w:bookmarkEnd w:id="161"/>
    </w:p>
    <w:p w14:paraId="302C8B5F" w14:textId="5635342D" w:rsidR="00BE6B12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62" w:name="_Toc404952555"/>
      <w:bookmarkStart w:id="163" w:name="_Toc404967977"/>
      <w:bookmarkStart w:id="164" w:name="_Toc409007978"/>
      <w:bookmarkStart w:id="165" w:name="_Toc474761274"/>
      <w:r w:rsidRPr="00E2769B">
        <w:rPr>
          <w:rFonts w:ascii="Times New Roman" w:hAnsi="Times New Roman" w:cs="Times New Roman"/>
          <w:i w:val="0"/>
          <w:lang w:val="en-US"/>
        </w:rPr>
        <w:t>IPv</w:t>
      </w:r>
      <w:r w:rsidRPr="00B66D6B">
        <w:rPr>
          <w:rFonts w:ascii="Times New Roman" w:hAnsi="Times New Roman" w:cs="Times New Roman"/>
          <w:i w:val="0"/>
        </w:rPr>
        <w:t xml:space="preserve">6 </w:t>
      </w:r>
      <w:r w:rsidRPr="00E2769B">
        <w:rPr>
          <w:rFonts w:ascii="Times New Roman" w:hAnsi="Times New Roman" w:cs="Times New Roman"/>
          <w:i w:val="0"/>
        </w:rPr>
        <w:t>и</w:t>
      </w:r>
      <w:r w:rsidRPr="00B66D6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IPv</w:t>
      </w:r>
      <w:r w:rsidRPr="00B66D6B">
        <w:rPr>
          <w:rFonts w:ascii="Times New Roman" w:hAnsi="Times New Roman" w:cs="Times New Roman"/>
          <w:i w:val="0"/>
        </w:rPr>
        <w:t xml:space="preserve">4 </w:t>
      </w:r>
      <w:r w:rsidRPr="00E2769B">
        <w:rPr>
          <w:rFonts w:ascii="Times New Roman" w:hAnsi="Times New Roman" w:cs="Times New Roman"/>
          <w:i w:val="0"/>
          <w:lang w:val="en-US"/>
        </w:rPr>
        <w:t>dual</w:t>
      </w:r>
      <w:r w:rsidRPr="00B66D6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stack</w:t>
      </w:r>
      <w:bookmarkEnd w:id="162"/>
      <w:r w:rsidR="00296914">
        <w:rPr>
          <w:rFonts w:ascii="Times New Roman" w:hAnsi="Times New Roman" w:cs="Times New Roman"/>
          <w:i w:val="0"/>
        </w:rPr>
        <w:t xml:space="preserve"> для подключения PPPoE и IPoE</w:t>
      </w:r>
      <w:r w:rsidR="00022930" w:rsidRPr="00B66D6B">
        <w:rPr>
          <w:rFonts w:ascii="Times New Roman" w:hAnsi="Times New Roman" w:cs="Times New Roman"/>
          <w:i w:val="0"/>
        </w:rPr>
        <w:t>;</w:t>
      </w:r>
      <w:bookmarkEnd w:id="163"/>
      <w:bookmarkEnd w:id="164"/>
      <w:bookmarkEnd w:id="165"/>
    </w:p>
    <w:p w14:paraId="521F7D9C" w14:textId="2D476BF2" w:rsidR="00296914" w:rsidRPr="00B66D6B" w:rsidRDefault="00296914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  <w:lang w:val="en-US"/>
        </w:rPr>
        <w:t>RFC 3315 – DHCPv6</w:t>
      </w:r>
    </w:p>
    <w:p w14:paraId="7BEC24A9" w14:textId="2804E2D4" w:rsidR="00296914" w:rsidRPr="00B66D6B" w:rsidRDefault="00296914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  <w:lang w:val="en-US"/>
        </w:rPr>
        <w:t>RFC4862</w:t>
      </w:r>
    </w:p>
    <w:p w14:paraId="37EB7FD9" w14:textId="72664609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66" w:name="_Toc404952556"/>
      <w:bookmarkStart w:id="167" w:name="_Toc404967978"/>
      <w:bookmarkStart w:id="168" w:name="_Toc409007979"/>
      <w:bookmarkStart w:id="169" w:name="_Toc474761275"/>
      <w:r w:rsidRPr="00E2769B">
        <w:rPr>
          <w:rFonts w:ascii="Times New Roman" w:hAnsi="Times New Roman" w:cs="Times New Roman"/>
          <w:i w:val="0"/>
          <w:lang w:val="en-US"/>
        </w:rPr>
        <w:t>RFC 3633 – IPv6 prefix options for DHCPv6</w:t>
      </w:r>
      <w:bookmarkEnd w:id="166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67"/>
      <w:bookmarkEnd w:id="168"/>
      <w:bookmarkEnd w:id="169"/>
    </w:p>
    <w:p w14:paraId="6094747B" w14:textId="5899B4BD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70" w:name="_Toc404952557"/>
      <w:bookmarkStart w:id="171" w:name="_Toc404967979"/>
      <w:bookmarkStart w:id="172" w:name="_Toc409007980"/>
      <w:bookmarkStart w:id="173" w:name="_Toc474761276"/>
      <w:r w:rsidRPr="00E2769B">
        <w:rPr>
          <w:rFonts w:ascii="Times New Roman" w:hAnsi="Times New Roman" w:cs="Times New Roman"/>
          <w:i w:val="0"/>
          <w:lang w:val="en-US"/>
        </w:rPr>
        <w:t>Source</w:t>
      </w:r>
      <w:r w:rsidRPr="00E2769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based</w:t>
      </w:r>
      <w:r w:rsidRPr="00E2769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routing</w:t>
      </w:r>
      <w:r w:rsidRPr="00E2769B">
        <w:rPr>
          <w:rFonts w:ascii="Times New Roman" w:hAnsi="Times New Roman" w:cs="Times New Roman"/>
          <w:i w:val="0"/>
        </w:rPr>
        <w:t xml:space="preserve"> – маршрутизация по входящему интерфейсу (опционально)</w:t>
      </w:r>
      <w:bookmarkEnd w:id="170"/>
      <w:r w:rsidR="00022930" w:rsidRPr="00022930">
        <w:rPr>
          <w:rFonts w:ascii="Times New Roman" w:hAnsi="Times New Roman" w:cs="Times New Roman"/>
          <w:i w:val="0"/>
        </w:rPr>
        <w:t>;</w:t>
      </w:r>
      <w:bookmarkEnd w:id="171"/>
      <w:bookmarkEnd w:id="172"/>
      <w:bookmarkEnd w:id="173"/>
    </w:p>
    <w:p w14:paraId="3A458BEB" w14:textId="1BB79F0A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74" w:name="_Toc404952558"/>
      <w:bookmarkStart w:id="175" w:name="_Toc404967980"/>
      <w:bookmarkStart w:id="176" w:name="_Toc409007981"/>
      <w:bookmarkStart w:id="177" w:name="_Toc474761277"/>
      <w:r w:rsidRPr="00E2769B">
        <w:rPr>
          <w:rFonts w:ascii="Times New Roman" w:hAnsi="Times New Roman" w:cs="Times New Roman"/>
          <w:i w:val="0"/>
          <w:lang w:val="en-US"/>
        </w:rPr>
        <w:t>DNS</w:t>
      </w:r>
      <w:r w:rsidRPr="00E2769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Client</w:t>
      </w:r>
      <w:r w:rsidRPr="00E2769B" w:rsidDel="00F62DD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</w:rPr>
        <w:t>/</w:t>
      </w:r>
      <w:r w:rsidRPr="00E2769B">
        <w:rPr>
          <w:rFonts w:ascii="Times New Roman" w:hAnsi="Times New Roman" w:cs="Times New Roman"/>
          <w:i w:val="0"/>
          <w:lang w:val="en-US"/>
        </w:rPr>
        <w:t>Server</w:t>
      </w:r>
      <w:r w:rsidRPr="00E2769B">
        <w:rPr>
          <w:rFonts w:ascii="Times New Roman" w:hAnsi="Times New Roman" w:cs="Times New Roman"/>
          <w:i w:val="0"/>
        </w:rPr>
        <w:t>/</w:t>
      </w:r>
      <w:r w:rsidRPr="00E2769B">
        <w:rPr>
          <w:rFonts w:ascii="Times New Roman" w:hAnsi="Times New Roman" w:cs="Times New Roman"/>
          <w:i w:val="0"/>
          <w:lang w:val="en-US"/>
        </w:rPr>
        <w:t>Relay</w:t>
      </w:r>
      <w:bookmarkEnd w:id="174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75"/>
      <w:bookmarkEnd w:id="176"/>
      <w:bookmarkEnd w:id="177"/>
    </w:p>
    <w:p w14:paraId="19158C2B" w14:textId="6E5CF715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178" w:name="_Toc404952559"/>
      <w:bookmarkStart w:id="179" w:name="_Toc404967981"/>
      <w:bookmarkStart w:id="180" w:name="_Toc409007982"/>
      <w:bookmarkStart w:id="181" w:name="_Toc474761278"/>
      <w:r w:rsidRPr="00E2769B">
        <w:rPr>
          <w:rFonts w:ascii="Times New Roman" w:hAnsi="Times New Roman" w:cs="Times New Roman"/>
          <w:i w:val="0"/>
          <w:lang w:val="en-US"/>
        </w:rPr>
        <w:t>DNSv</w:t>
      </w:r>
      <w:r w:rsidRPr="00E2769B">
        <w:rPr>
          <w:rFonts w:ascii="Times New Roman" w:hAnsi="Times New Roman" w:cs="Times New Roman"/>
          <w:i w:val="0"/>
        </w:rPr>
        <w:t>6</w:t>
      </w:r>
      <w:bookmarkEnd w:id="178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79"/>
      <w:bookmarkEnd w:id="180"/>
      <w:bookmarkEnd w:id="181"/>
    </w:p>
    <w:p w14:paraId="6AAF0045" w14:textId="7F7FC029" w:rsidR="00BE6B12" w:rsidRPr="00344028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82" w:name="_Toc404952560"/>
      <w:bookmarkStart w:id="183" w:name="_Toc404967982"/>
      <w:bookmarkStart w:id="184" w:name="_Toc409007983"/>
      <w:bookmarkStart w:id="185" w:name="_Toc474761279"/>
      <w:r w:rsidRPr="00E2769B">
        <w:rPr>
          <w:rFonts w:ascii="Times New Roman" w:hAnsi="Times New Roman" w:cs="Times New Roman"/>
          <w:i w:val="0"/>
          <w:lang w:val="en-US"/>
        </w:rPr>
        <w:t>RFC</w:t>
      </w:r>
      <w:r w:rsidRPr="00E2769B">
        <w:rPr>
          <w:rFonts w:ascii="Times New Roman" w:hAnsi="Times New Roman" w:cs="Times New Roman"/>
          <w:i w:val="0"/>
        </w:rPr>
        <w:t xml:space="preserve"> 1305 – </w:t>
      </w:r>
      <w:r w:rsidRPr="00E2769B">
        <w:rPr>
          <w:rFonts w:ascii="Times New Roman" w:hAnsi="Times New Roman" w:cs="Times New Roman"/>
          <w:i w:val="0"/>
          <w:lang w:val="en-US"/>
        </w:rPr>
        <w:t>NTP</w:t>
      </w:r>
      <w:r w:rsidRPr="00E2769B">
        <w:rPr>
          <w:rFonts w:ascii="Times New Roman" w:hAnsi="Times New Roman" w:cs="Times New Roman"/>
          <w:i w:val="0"/>
        </w:rPr>
        <w:t xml:space="preserve"> и/или </w:t>
      </w:r>
      <w:r w:rsidRPr="00E2769B">
        <w:rPr>
          <w:rFonts w:ascii="Times New Roman" w:hAnsi="Times New Roman" w:cs="Times New Roman"/>
          <w:i w:val="0"/>
          <w:lang w:val="en-US"/>
        </w:rPr>
        <w:t>RFC</w:t>
      </w:r>
      <w:r w:rsidRPr="00E2769B">
        <w:rPr>
          <w:rFonts w:ascii="Times New Roman" w:hAnsi="Times New Roman" w:cs="Times New Roman"/>
          <w:i w:val="0"/>
        </w:rPr>
        <w:t xml:space="preserve"> 4330 – </w:t>
      </w:r>
      <w:r w:rsidRPr="00E2769B">
        <w:rPr>
          <w:rFonts w:ascii="Times New Roman" w:hAnsi="Times New Roman" w:cs="Times New Roman"/>
          <w:i w:val="0"/>
          <w:lang w:val="en-US"/>
        </w:rPr>
        <w:t>SNTP</w:t>
      </w:r>
      <w:bookmarkEnd w:id="182"/>
      <w:r w:rsidR="00022930" w:rsidRPr="00022930">
        <w:rPr>
          <w:rFonts w:ascii="Times New Roman" w:hAnsi="Times New Roman" w:cs="Times New Roman"/>
          <w:i w:val="0"/>
        </w:rPr>
        <w:t>;</w:t>
      </w:r>
      <w:bookmarkEnd w:id="183"/>
      <w:bookmarkEnd w:id="184"/>
      <w:bookmarkEnd w:id="185"/>
    </w:p>
    <w:p w14:paraId="56AA4F2D" w14:textId="1CAFBF63" w:rsidR="006D379B" w:rsidRPr="00D81FBC" w:rsidRDefault="006D379B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86" w:name="_Toc404952561"/>
      <w:bookmarkStart w:id="187" w:name="_Toc404967983"/>
      <w:bookmarkStart w:id="188" w:name="_Toc409007984"/>
      <w:bookmarkStart w:id="189" w:name="_Toc474761280"/>
      <w:r>
        <w:rPr>
          <w:rFonts w:ascii="Times New Roman" w:hAnsi="Times New Roman" w:cs="Times New Roman"/>
          <w:i w:val="0"/>
        </w:rPr>
        <w:t>Выбор часового пояса</w:t>
      </w:r>
      <w:bookmarkEnd w:id="186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187"/>
      <w:bookmarkEnd w:id="188"/>
      <w:bookmarkEnd w:id="189"/>
    </w:p>
    <w:p w14:paraId="1D4DE793" w14:textId="28735864" w:rsidR="00D81FBC" w:rsidRPr="00E2769B" w:rsidRDefault="00D81FBC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90" w:name="_Toc474761281"/>
      <w:r>
        <w:rPr>
          <w:rFonts w:ascii="Times New Roman" w:hAnsi="Times New Roman" w:cs="Times New Roman"/>
          <w:i w:val="0"/>
        </w:rPr>
        <w:t xml:space="preserve">Отсутствие жесткой привязки (на аппаратном уровне) </w:t>
      </w:r>
      <w:r>
        <w:rPr>
          <w:rFonts w:ascii="Times New Roman" w:hAnsi="Times New Roman" w:cs="Times New Roman"/>
          <w:i w:val="0"/>
          <w:lang w:val="en-US"/>
        </w:rPr>
        <w:t>LAN</w:t>
      </w:r>
      <w:r w:rsidRPr="00D81FBC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>интерфейсов к типам подключаемых к ним устройств</w:t>
      </w:r>
      <w:r w:rsidRPr="00D81FBC">
        <w:rPr>
          <w:rFonts w:ascii="Times New Roman" w:hAnsi="Times New Roman" w:cs="Times New Roman"/>
          <w:i w:val="0"/>
        </w:rPr>
        <w:t>/</w:t>
      </w:r>
      <w:r>
        <w:rPr>
          <w:rFonts w:ascii="Times New Roman" w:hAnsi="Times New Roman" w:cs="Times New Roman"/>
          <w:i w:val="0"/>
        </w:rPr>
        <w:t xml:space="preserve">сервисов (т.е. к любым </w:t>
      </w:r>
      <w:r>
        <w:rPr>
          <w:rFonts w:ascii="Times New Roman" w:hAnsi="Times New Roman" w:cs="Times New Roman"/>
          <w:i w:val="0"/>
          <w:lang w:val="en-US"/>
        </w:rPr>
        <w:t>LAN</w:t>
      </w:r>
      <w:r w:rsidRPr="00D81FBC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портам может быть подключен </w:t>
      </w:r>
      <w:r>
        <w:rPr>
          <w:rFonts w:ascii="Times New Roman" w:hAnsi="Times New Roman" w:cs="Times New Roman"/>
          <w:i w:val="0"/>
          <w:lang w:val="en-US"/>
        </w:rPr>
        <w:t>IP</w:t>
      </w:r>
      <w:r>
        <w:rPr>
          <w:rFonts w:ascii="Times New Roman" w:hAnsi="Times New Roman" w:cs="Times New Roman"/>
          <w:i w:val="0"/>
        </w:rPr>
        <w:t xml:space="preserve"> телефон, </w:t>
      </w:r>
      <w:r>
        <w:rPr>
          <w:rFonts w:ascii="Times New Roman" w:hAnsi="Times New Roman" w:cs="Times New Roman"/>
          <w:i w:val="0"/>
          <w:lang w:val="en-US"/>
        </w:rPr>
        <w:t>STB</w:t>
      </w:r>
      <w:r w:rsidRPr="00D81FBC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>или компьютер и в любых комбинациях)</w:t>
      </w:r>
      <w:r w:rsidRPr="00D81FBC">
        <w:rPr>
          <w:rFonts w:ascii="Times New Roman" w:hAnsi="Times New Roman" w:cs="Times New Roman"/>
          <w:i w:val="0"/>
        </w:rPr>
        <w:t>;</w:t>
      </w:r>
      <w:bookmarkEnd w:id="190"/>
      <w:r>
        <w:rPr>
          <w:rFonts w:ascii="Times New Roman" w:hAnsi="Times New Roman" w:cs="Times New Roman"/>
          <w:i w:val="0"/>
        </w:rPr>
        <w:t xml:space="preserve"> </w:t>
      </w:r>
    </w:p>
    <w:p w14:paraId="5EAC51B4" w14:textId="723ADCBA" w:rsidR="00BE6B12" w:rsidRPr="00E2769B" w:rsidRDefault="00BE6B12" w:rsidP="00CB23D0">
      <w:pPr>
        <w:pStyle w:val="31"/>
        <w:spacing w:line="360" w:lineRule="auto"/>
        <w:ind w:left="709"/>
        <w:rPr>
          <w:rStyle w:val="apple-converted-space"/>
          <w:rFonts w:ascii="Times New Roman" w:hAnsi="Times New Roman" w:cs="Times New Roman"/>
          <w:i w:val="0"/>
        </w:rPr>
      </w:pPr>
      <w:bookmarkStart w:id="191" w:name="_Toc404952562"/>
      <w:bookmarkStart w:id="192" w:name="_Toc404967984"/>
      <w:bookmarkStart w:id="193" w:name="_Toc409007985"/>
      <w:bookmarkStart w:id="194" w:name="_Toc474761282"/>
      <w:r w:rsidRPr="00E2769B">
        <w:rPr>
          <w:rFonts w:ascii="Times New Roman" w:hAnsi="Times New Roman" w:cs="Times New Roman"/>
          <w:i w:val="0"/>
        </w:rPr>
        <w:t>Поддержка</w:t>
      </w:r>
      <w:r w:rsidRPr="00E2769B">
        <w:rPr>
          <w:rStyle w:val="apple-converted-space"/>
          <w:rFonts w:ascii="Times New Roman" w:hAnsi="Times New Roman" w:cs="Times New Roman"/>
          <w:i w:val="0"/>
        </w:rPr>
        <w:t> </w:t>
      </w:r>
      <w:r w:rsidRPr="00E2769B">
        <w:rPr>
          <w:rFonts w:ascii="Times New Roman" w:hAnsi="Times New Roman" w:cs="Times New Roman"/>
          <w:i w:val="0"/>
          <w:lang w:val="en-US"/>
        </w:rPr>
        <w:t>RFC</w:t>
      </w:r>
      <w:r w:rsidRPr="00E2769B">
        <w:rPr>
          <w:rStyle w:val="apple-converted-space"/>
          <w:rFonts w:ascii="Times New Roman" w:hAnsi="Times New Roman" w:cs="Times New Roman"/>
          <w:i w:val="0"/>
        </w:rPr>
        <w:t xml:space="preserve"> 4638 </w:t>
      </w:r>
      <w:r w:rsidR="004351B1">
        <w:rPr>
          <w:rStyle w:val="apple-converted-space"/>
          <w:rFonts w:ascii="Times New Roman" w:hAnsi="Times New Roman" w:cs="Times New Roman"/>
          <w:i w:val="0"/>
        </w:rPr>
        <w:t xml:space="preserve">– автоматическое согласование </w:t>
      </w:r>
      <w:r w:rsidR="004351B1">
        <w:rPr>
          <w:rStyle w:val="apple-converted-space"/>
          <w:rFonts w:ascii="Times New Roman" w:hAnsi="Times New Roman" w:cs="Times New Roman"/>
          <w:i w:val="0"/>
          <w:lang w:val="en-US"/>
        </w:rPr>
        <w:t>MTU</w:t>
      </w:r>
      <w:r w:rsidR="004351B1" w:rsidRPr="004351B1">
        <w:rPr>
          <w:rStyle w:val="apple-converted-space"/>
          <w:rFonts w:ascii="Times New Roman" w:hAnsi="Times New Roman" w:cs="Times New Roman"/>
          <w:i w:val="0"/>
        </w:rPr>
        <w:t>/</w:t>
      </w:r>
      <w:r w:rsidR="004351B1">
        <w:rPr>
          <w:rStyle w:val="apple-converted-space"/>
          <w:rFonts w:ascii="Times New Roman" w:hAnsi="Times New Roman" w:cs="Times New Roman"/>
          <w:i w:val="0"/>
          <w:lang w:val="en-US"/>
        </w:rPr>
        <w:t>MRU</w:t>
      </w:r>
      <w:r w:rsidR="004351B1" w:rsidRPr="004351B1">
        <w:rPr>
          <w:rStyle w:val="apple-converted-space"/>
          <w:rFonts w:ascii="Times New Roman" w:hAnsi="Times New Roman" w:cs="Times New Roman"/>
          <w:i w:val="0"/>
        </w:rPr>
        <w:t xml:space="preserve"> </w:t>
      </w:r>
      <w:r w:rsidR="004351B1">
        <w:rPr>
          <w:rStyle w:val="apple-converted-space"/>
          <w:rFonts w:ascii="Times New Roman" w:hAnsi="Times New Roman" w:cs="Times New Roman"/>
          <w:i w:val="0"/>
        </w:rPr>
        <w:t xml:space="preserve">в </w:t>
      </w:r>
      <w:r w:rsidR="004351B1">
        <w:rPr>
          <w:rStyle w:val="apple-converted-space"/>
          <w:rFonts w:ascii="Times New Roman" w:hAnsi="Times New Roman" w:cs="Times New Roman"/>
          <w:i w:val="0"/>
          <w:lang w:val="en-US"/>
        </w:rPr>
        <w:t>PPPoE</w:t>
      </w:r>
      <w:r w:rsidR="004351B1" w:rsidRPr="004351B1">
        <w:rPr>
          <w:rStyle w:val="apple-converted-space"/>
          <w:rFonts w:ascii="Times New Roman" w:hAnsi="Times New Roman" w:cs="Times New Roman"/>
          <w:i w:val="0"/>
        </w:rPr>
        <w:t xml:space="preserve"> </w:t>
      </w:r>
      <w:r w:rsidRPr="00E2769B">
        <w:rPr>
          <w:rStyle w:val="apple-converted-space"/>
          <w:rFonts w:ascii="Times New Roman" w:hAnsi="Times New Roman" w:cs="Times New Roman"/>
          <w:i w:val="0"/>
        </w:rPr>
        <w:t>(опционально)</w:t>
      </w:r>
      <w:bookmarkEnd w:id="191"/>
      <w:r w:rsidR="00022930" w:rsidRPr="00022930">
        <w:rPr>
          <w:rStyle w:val="apple-converted-space"/>
          <w:rFonts w:ascii="Times New Roman" w:hAnsi="Times New Roman" w:cs="Times New Roman"/>
          <w:i w:val="0"/>
        </w:rPr>
        <w:t>.</w:t>
      </w:r>
      <w:bookmarkEnd w:id="192"/>
      <w:bookmarkEnd w:id="193"/>
      <w:bookmarkEnd w:id="194"/>
    </w:p>
    <w:p w14:paraId="615C020C" w14:textId="77777777" w:rsidR="00BE6B12" w:rsidRPr="006344ED" w:rsidRDefault="00BE6B12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195" w:name="_Toc404952563"/>
      <w:bookmarkStart w:id="196" w:name="_Toc404967985"/>
      <w:bookmarkStart w:id="197" w:name="_Toc409007986"/>
      <w:bookmarkStart w:id="198" w:name="_Toc474761283"/>
      <w:r w:rsidRPr="006344ED">
        <w:rPr>
          <w:rFonts w:ascii="Times New Roman" w:hAnsi="Times New Roman" w:cs="Times New Roman"/>
          <w:i w:val="0"/>
        </w:rPr>
        <w:lastRenderedPageBreak/>
        <w:t>NAT</w:t>
      </w:r>
      <w:bookmarkEnd w:id="195"/>
      <w:bookmarkEnd w:id="196"/>
      <w:bookmarkEnd w:id="197"/>
      <w:bookmarkEnd w:id="198"/>
    </w:p>
    <w:p w14:paraId="7BE731FC" w14:textId="6529CF82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199" w:name="_Toc404952564"/>
      <w:bookmarkStart w:id="200" w:name="_Toc404967986"/>
      <w:bookmarkStart w:id="201" w:name="_Toc409007987"/>
      <w:bookmarkStart w:id="202" w:name="_Toc474761284"/>
      <w:r w:rsidRPr="00E2769B">
        <w:rPr>
          <w:rFonts w:ascii="Times New Roman" w:hAnsi="Times New Roman" w:cs="Times New Roman"/>
          <w:i w:val="0"/>
          <w:lang w:val="en-US"/>
        </w:rPr>
        <w:t>RFC</w:t>
      </w:r>
      <w:r w:rsidRPr="00E2769B">
        <w:rPr>
          <w:rFonts w:ascii="Times New Roman" w:hAnsi="Times New Roman" w:cs="Times New Roman"/>
          <w:i w:val="0"/>
        </w:rPr>
        <w:t xml:space="preserve"> 3022 - </w:t>
      </w:r>
      <w:r w:rsidRPr="00E2769B">
        <w:rPr>
          <w:rFonts w:ascii="Times New Roman" w:hAnsi="Times New Roman" w:cs="Times New Roman"/>
          <w:i w:val="0"/>
          <w:lang w:val="en-US"/>
        </w:rPr>
        <w:t>NAT</w:t>
      </w:r>
      <w:r w:rsidRPr="00E2769B">
        <w:rPr>
          <w:rFonts w:ascii="Times New Roman" w:hAnsi="Times New Roman" w:cs="Times New Roman"/>
          <w:i w:val="0"/>
        </w:rPr>
        <w:t>/</w:t>
      </w:r>
      <w:r w:rsidRPr="00E2769B">
        <w:rPr>
          <w:rFonts w:ascii="Times New Roman" w:hAnsi="Times New Roman" w:cs="Times New Roman"/>
          <w:i w:val="0"/>
          <w:lang w:val="en-US"/>
        </w:rPr>
        <w:t>NAPT</w:t>
      </w:r>
      <w:r w:rsidRPr="00E2769B">
        <w:rPr>
          <w:rFonts w:ascii="Times New Roman" w:hAnsi="Times New Roman" w:cs="Times New Roman"/>
          <w:i w:val="0"/>
        </w:rPr>
        <w:t xml:space="preserve">, не менее </w:t>
      </w:r>
      <w:r w:rsidR="00E54BCC" w:rsidRPr="00B66D6B">
        <w:rPr>
          <w:rFonts w:ascii="Times New Roman" w:hAnsi="Times New Roman" w:cs="Times New Roman"/>
          <w:i w:val="0"/>
        </w:rPr>
        <w:t>6</w:t>
      </w:r>
      <w:r w:rsidRPr="00E2769B">
        <w:rPr>
          <w:rFonts w:ascii="Times New Roman" w:hAnsi="Times New Roman" w:cs="Times New Roman"/>
          <w:i w:val="0"/>
        </w:rPr>
        <w:t>00 сессий</w:t>
      </w:r>
      <w:bookmarkEnd w:id="199"/>
      <w:r w:rsidR="00022930" w:rsidRPr="00022930">
        <w:rPr>
          <w:rFonts w:ascii="Times New Roman" w:hAnsi="Times New Roman" w:cs="Times New Roman"/>
          <w:i w:val="0"/>
        </w:rPr>
        <w:t>;</w:t>
      </w:r>
      <w:bookmarkEnd w:id="200"/>
      <w:bookmarkEnd w:id="201"/>
      <w:bookmarkEnd w:id="202"/>
    </w:p>
    <w:p w14:paraId="6F758D4D" w14:textId="1CE2B7C3" w:rsidR="00AA60E6" w:rsidRPr="00D313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203" w:name="_Toc404952565"/>
      <w:bookmarkStart w:id="204" w:name="_Toc404967987"/>
      <w:bookmarkStart w:id="205" w:name="_Toc409007988"/>
      <w:bookmarkStart w:id="206" w:name="_Toc474761285"/>
      <w:r w:rsidRPr="00E2769B">
        <w:rPr>
          <w:rFonts w:ascii="Times New Roman" w:hAnsi="Times New Roman" w:cs="Times New Roman"/>
          <w:i w:val="0"/>
        </w:rPr>
        <w:t>Поддержка</w:t>
      </w:r>
      <w:r w:rsidRPr="00D3139B">
        <w:rPr>
          <w:rFonts w:ascii="Times New Roman" w:hAnsi="Times New Roman" w:cs="Times New Roman"/>
          <w:i w:val="0"/>
          <w:lang w:val="en-US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Reverse</w:t>
      </w:r>
      <w:r w:rsidRPr="00D3139B">
        <w:rPr>
          <w:rFonts w:ascii="Times New Roman" w:hAnsi="Times New Roman" w:cs="Times New Roman"/>
          <w:i w:val="0"/>
          <w:lang w:val="en-US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NAT</w:t>
      </w:r>
      <w:bookmarkEnd w:id="203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04"/>
      <w:bookmarkEnd w:id="205"/>
      <w:bookmarkEnd w:id="206"/>
    </w:p>
    <w:p w14:paraId="0BBAAD73" w14:textId="40B07AF2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07" w:name="_Toc404952566"/>
      <w:bookmarkStart w:id="208" w:name="_Toc404967988"/>
      <w:bookmarkStart w:id="209" w:name="_Toc409007989"/>
      <w:bookmarkStart w:id="210" w:name="_Toc474761286"/>
      <w:r w:rsidRPr="00E2769B">
        <w:rPr>
          <w:rFonts w:ascii="Times New Roman" w:hAnsi="Times New Roman" w:cs="Times New Roman"/>
          <w:i w:val="0"/>
        </w:rPr>
        <w:t xml:space="preserve">Поддержка </w:t>
      </w:r>
      <w:r w:rsidRPr="00E2769B">
        <w:rPr>
          <w:rFonts w:ascii="Times New Roman" w:hAnsi="Times New Roman" w:cs="Times New Roman"/>
          <w:i w:val="0"/>
          <w:lang w:val="en-US"/>
        </w:rPr>
        <w:t>UPnP</w:t>
      </w:r>
      <w:r w:rsidRPr="00E2769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c</w:t>
      </w:r>
      <w:r w:rsidRPr="00E2769B">
        <w:rPr>
          <w:rFonts w:ascii="Times New Roman" w:hAnsi="Times New Roman" w:cs="Times New Roman"/>
          <w:i w:val="0"/>
        </w:rPr>
        <w:t xml:space="preserve"> возможностью проброса порта для удаленного управления </w:t>
      </w:r>
      <w:r w:rsidRPr="00E2769B">
        <w:rPr>
          <w:rFonts w:ascii="Times New Roman" w:hAnsi="Times New Roman" w:cs="Times New Roman"/>
          <w:i w:val="0"/>
          <w:lang w:val="en-US"/>
        </w:rPr>
        <w:t>STB</w:t>
      </w:r>
      <w:bookmarkEnd w:id="207"/>
      <w:r w:rsidR="00022930" w:rsidRPr="00022930">
        <w:rPr>
          <w:rFonts w:ascii="Times New Roman" w:hAnsi="Times New Roman" w:cs="Times New Roman"/>
          <w:i w:val="0"/>
        </w:rPr>
        <w:t>;</w:t>
      </w:r>
      <w:bookmarkEnd w:id="208"/>
      <w:bookmarkEnd w:id="209"/>
      <w:bookmarkEnd w:id="210"/>
    </w:p>
    <w:p w14:paraId="139CCC9A" w14:textId="4D697E37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11" w:name="_Toc404952567"/>
      <w:bookmarkStart w:id="212" w:name="_Toc404967989"/>
      <w:bookmarkStart w:id="213" w:name="_Toc409007990"/>
      <w:bookmarkStart w:id="214" w:name="_Toc474761287"/>
      <w:r w:rsidRPr="00E2769B">
        <w:rPr>
          <w:rFonts w:ascii="Times New Roman" w:hAnsi="Times New Roman" w:cs="Times New Roman"/>
          <w:i w:val="0"/>
          <w:lang w:val="en-US"/>
        </w:rPr>
        <w:t>RFC 826 – ARP</w:t>
      </w:r>
      <w:bookmarkEnd w:id="21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12"/>
      <w:bookmarkEnd w:id="213"/>
      <w:bookmarkEnd w:id="214"/>
    </w:p>
    <w:p w14:paraId="0161EFCA" w14:textId="631BD7D3" w:rsidR="00BE6B12" w:rsidRPr="00B66D6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215" w:name="_Toc404952568"/>
      <w:bookmarkStart w:id="216" w:name="_Toc404967990"/>
      <w:bookmarkStart w:id="217" w:name="_Toc409007991"/>
      <w:bookmarkStart w:id="218" w:name="_Toc474761288"/>
      <w:r w:rsidRPr="00E2769B">
        <w:rPr>
          <w:rFonts w:ascii="Times New Roman" w:hAnsi="Times New Roman" w:cs="Times New Roman"/>
          <w:i w:val="0"/>
          <w:lang w:val="en-US"/>
        </w:rPr>
        <w:t>RFC 791 – ICMP</w:t>
      </w:r>
      <w:bookmarkEnd w:id="215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16"/>
      <w:bookmarkEnd w:id="217"/>
      <w:bookmarkEnd w:id="218"/>
    </w:p>
    <w:p w14:paraId="2538C292" w14:textId="3E339D4F" w:rsidR="00BE6B12" w:rsidRPr="00B66D6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219" w:name="_Toc404952569"/>
      <w:bookmarkStart w:id="220" w:name="_Toc404967991"/>
      <w:bookmarkStart w:id="221" w:name="_Toc409007992"/>
      <w:bookmarkStart w:id="222" w:name="_Toc474761289"/>
      <w:r w:rsidRPr="00B66D6B">
        <w:rPr>
          <w:rFonts w:ascii="Times New Roman" w:hAnsi="Times New Roman" w:cs="Times New Roman"/>
          <w:i w:val="0"/>
          <w:lang w:val="en-US"/>
        </w:rPr>
        <w:t xml:space="preserve">Поддержка </w:t>
      </w:r>
      <w:r w:rsidRPr="00E2769B">
        <w:rPr>
          <w:rFonts w:ascii="Times New Roman" w:hAnsi="Times New Roman" w:cs="Times New Roman"/>
          <w:i w:val="0"/>
          <w:lang w:val="en-US"/>
        </w:rPr>
        <w:t>DMZ</w:t>
      </w:r>
      <w:bookmarkEnd w:id="219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20"/>
      <w:bookmarkEnd w:id="221"/>
      <w:bookmarkEnd w:id="222"/>
    </w:p>
    <w:p w14:paraId="78F6C9AA" w14:textId="058F4221" w:rsidR="00BE6B12" w:rsidRPr="009C14A2" w:rsidRDefault="00BE6B12" w:rsidP="00296914">
      <w:pPr>
        <w:pStyle w:val="31"/>
        <w:ind w:left="709"/>
        <w:rPr>
          <w:rFonts w:ascii="Times New Roman" w:hAnsi="Times New Roman" w:cs="Times New Roman"/>
          <w:i w:val="0"/>
        </w:rPr>
      </w:pPr>
      <w:bookmarkStart w:id="223" w:name="_Toc404952570"/>
      <w:bookmarkStart w:id="224" w:name="_Toc404967992"/>
      <w:bookmarkStart w:id="225" w:name="_Toc409007993"/>
      <w:bookmarkStart w:id="226" w:name="_Toc474761290"/>
      <w:r w:rsidRPr="009C14A2">
        <w:rPr>
          <w:rFonts w:ascii="Times New Roman" w:hAnsi="Times New Roman" w:cs="Times New Roman"/>
          <w:i w:val="0"/>
        </w:rPr>
        <w:t xml:space="preserve">Поддержка </w:t>
      </w:r>
      <w:r w:rsidRPr="00B66D6B">
        <w:rPr>
          <w:rFonts w:ascii="Times New Roman" w:hAnsi="Times New Roman" w:cs="Times New Roman"/>
          <w:i w:val="0"/>
          <w:lang w:val="en-US"/>
        </w:rPr>
        <w:t>port</w:t>
      </w:r>
      <w:r w:rsidRPr="009C14A2">
        <w:rPr>
          <w:rFonts w:ascii="Times New Roman" w:hAnsi="Times New Roman" w:cs="Times New Roman"/>
          <w:i w:val="0"/>
        </w:rPr>
        <w:t xml:space="preserve"> </w:t>
      </w:r>
      <w:r w:rsidRPr="00B66D6B">
        <w:rPr>
          <w:rFonts w:ascii="Times New Roman" w:hAnsi="Times New Roman" w:cs="Times New Roman"/>
          <w:i w:val="0"/>
          <w:lang w:val="en-US"/>
        </w:rPr>
        <w:t>mapping</w:t>
      </w:r>
      <w:r w:rsidRPr="009C14A2">
        <w:rPr>
          <w:rFonts w:ascii="Times New Roman" w:hAnsi="Times New Roman" w:cs="Times New Roman"/>
          <w:i w:val="0"/>
        </w:rPr>
        <w:t>/</w:t>
      </w:r>
      <w:r w:rsidRPr="00B66D6B">
        <w:rPr>
          <w:rFonts w:ascii="Times New Roman" w:hAnsi="Times New Roman" w:cs="Times New Roman"/>
          <w:i w:val="0"/>
          <w:lang w:val="en-US"/>
        </w:rPr>
        <w:t>port</w:t>
      </w:r>
      <w:r w:rsidRPr="009C14A2">
        <w:rPr>
          <w:rFonts w:ascii="Times New Roman" w:hAnsi="Times New Roman" w:cs="Times New Roman"/>
          <w:i w:val="0"/>
        </w:rPr>
        <w:t xml:space="preserve"> </w:t>
      </w:r>
      <w:r w:rsidRPr="00B66D6B">
        <w:rPr>
          <w:rFonts w:ascii="Times New Roman" w:hAnsi="Times New Roman" w:cs="Times New Roman"/>
          <w:i w:val="0"/>
          <w:lang w:val="en-US"/>
        </w:rPr>
        <w:t>forwarding</w:t>
      </w:r>
      <w:bookmarkEnd w:id="223"/>
      <w:r w:rsidR="00296914" w:rsidRPr="009C14A2">
        <w:rPr>
          <w:rFonts w:ascii="Times New Roman" w:hAnsi="Times New Roman" w:cs="Times New Roman"/>
          <w:i w:val="0"/>
        </w:rPr>
        <w:t xml:space="preserve"> с возможностью управления через </w:t>
      </w:r>
      <w:r w:rsidR="00296914" w:rsidRPr="00296914">
        <w:rPr>
          <w:rFonts w:ascii="Times New Roman" w:hAnsi="Times New Roman" w:cs="Times New Roman"/>
          <w:i w:val="0"/>
          <w:lang w:val="en-US"/>
        </w:rPr>
        <w:t>CWMP</w:t>
      </w:r>
      <w:r w:rsidR="00022930" w:rsidRPr="009C14A2">
        <w:rPr>
          <w:rFonts w:ascii="Times New Roman" w:hAnsi="Times New Roman" w:cs="Times New Roman"/>
          <w:i w:val="0"/>
        </w:rPr>
        <w:t>.</w:t>
      </w:r>
      <w:bookmarkEnd w:id="224"/>
      <w:bookmarkEnd w:id="225"/>
      <w:bookmarkEnd w:id="226"/>
    </w:p>
    <w:p w14:paraId="2EA379E7" w14:textId="77777777" w:rsidR="00BE6B12" w:rsidRPr="006344ED" w:rsidRDefault="00BE6B12" w:rsidP="00CB23D0">
      <w:pPr>
        <w:pStyle w:val="23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i w:val="0"/>
        </w:rPr>
      </w:pPr>
      <w:bookmarkStart w:id="227" w:name="_Toc404952571"/>
      <w:bookmarkStart w:id="228" w:name="_Toc404967993"/>
      <w:bookmarkStart w:id="229" w:name="_Toc409007994"/>
      <w:bookmarkStart w:id="230" w:name="_Toc474761291"/>
      <w:r w:rsidRPr="006344ED">
        <w:rPr>
          <w:rFonts w:ascii="Times New Roman" w:hAnsi="Times New Roman" w:cs="Times New Roman"/>
          <w:i w:val="0"/>
        </w:rPr>
        <w:t>DHCP</w:t>
      </w:r>
      <w:bookmarkEnd w:id="227"/>
      <w:bookmarkEnd w:id="228"/>
      <w:bookmarkEnd w:id="229"/>
      <w:bookmarkEnd w:id="230"/>
    </w:p>
    <w:p w14:paraId="1CE95E57" w14:textId="015097A1" w:rsidR="00BE6B12" w:rsidRPr="003D1A09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231" w:name="_Toc404952572"/>
      <w:bookmarkStart w:id="232" w:name="_Toc404967994"/>
      <w:bookmarkStart w:id="233" w:name="_Toc409007995"/>
      <w:bookmarkStart w:id="234" w:name="_Toc474761292"/>
      <w:r w:rsidRPr="00E2769B">
        <w:rPr>
          <w:rFonts w:ascii="Times New Roman" w:hAnsi="Times New Roman" w:cs="Times New Roman"/>
          <w:i w:val="0"/>
          <w:lang w:val="en-US"/>
        </w:rPr>
        <w:t>RFC</w:t>
      </w:r>
      <w:r w:rsidRPr="003D1A09">
        <w:rPr>
          <w:rFonts w:ascii="Times New Roman" w:hAnsi="Times New Roman" w:cs="Times New Roman"/>
          <w:i w:val="0"/>
          <w:lang w:val="en-US"/>
        </w:rPr>
        <w:t xml:space="preserve"> 2131, 2132, 3315 – </w:t>
      </w:r>
      <w:r w:rsidRPr="00E2769B">
        <w:rPr>
          <w:rFonts w:ascii="Times New Roman" w:hAnsi="Times New Roman" w:cs="Times New Roman"/>
          <w:i w:val="0"/>
          <w:lang w:val="en-US"/>
        </w:rPr>
        <w:t>DHCP</w:t>
      </w:r>
      <w:r w:rsidRPr="003D1A09">
        <w:rPr>
          <w:rFonts w:ascii="Times New Roman" w:hAnsi="Times New Roman" w:cs="Times New Roman"/>
          <w:i w:val="0"/>
          <w:lang w:val="en-US"/>
        </w:rPr>
        <w:t>-</w:t>
      </w:r>
      <w:r w:rsidRPr="00E2769B">
        <w:rPr>
          <w:rFonts w:ascii="Times New Roman" w:hAnsi="Times New Roman" w:cs="Times New Roman"/>
          <w:i w:val="0"/>
          <w:lang w:val="en-US"/>
        </w:rPr>
        <w:t>server</w:t>
      </w:r>
      <w:r w:rsidRPr="003D1A09">
        <w:rPr>
          <w:rFonts w:ascii="Times New Roman" w:hAnsi="Times New Roman" w:cs="Times New Roman"/>
          <w:i w:val="0"/>
          <w:lang w:val="en-US"/>
        </w:rPr>
        <w:t>/</w:t>
      </w:r>
      <w:r w:rsidRPr="00E2769B">
        <w:rPr>
          <w:rFonts w:ascii="Times New Roman" w:hAnsi="Times New Roman" w:cs="Times New Roman"/>
          <w:i w:val="0"/>
          <w:lang w:val="en-US"/>
        </w:rPr>
        <w:t>client</w:t>
      </w:r>
      <w:r w:rsidRPr="003D1A09">
        <w:rPr>
          <w:rFonts w:ascii="Times New Roman" w:hAnsi="Times New Roman" w:cs="Times New Roman"/>
          <w:i w:val="0"/>
          <w:lang w:val="en-US"/>
        </w:rPr>
        <w:t>/</w:t>
      </w:r>
      <w:r w:rsidRPr="00E2769B">
        <w:rPr>
          <w:rFonts w:ascii="Times New Roman" w:hAnsi="Times New Roman" w:cs="Times New Roman"/>
          <w:i w:val="0"/>
          <w:lang w:val="en-US"/>
        </w:rPr>
        <w:t>relay</w:t>
      </w:r>
      <w:bookmarkEnd w:id="23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32"/>
      <w:bookmarkEnd w:id="233"/>
      <w:bookmarkEnd w:id="234"/>
    </w:p>
    <w:p w14:paraId="29B73449" w14:textId="6558A9C1" w:rsidR="00D42FA7" w:rsidRPr="009C14A2" w:rsidRDefault="00BE6B12" w:rsidP="00B66D6B">
      <w:pPr>
        <w:pStyle w:val="31"/>
        <w:spacing w:line="360" w:lineRule="auto"/>
        <w:ind w:left="709"/>
        <w:rPr>
          <w:rFonts w:ascii="Times New Roman" w:hAnsi="Times New Roman" w:cs="Times New Roman"/>
          <w:i w:val="0"/>
          <w:lang w:val="en-US"/>
        </w:rPr>
      </w:pPr>
      <w:bookmarkStart w:id="235" w:name="_Toc404952573"/>
      <w:bookmarkStart w:id="236" w:name="_Toc404967995"/>
      <w:bookmarkStart w:id="237" w:name="_Toc409007996"/>
      <w:bookmarkStart w:id="238" w:name="_Toc474761293"/>
      <w:r w:rsidRPr="009C14A2">
        <w:rPr>
          <w:rFonts w:ascii="Times New Roman" w:hAnsi="Times New Roman" w:cs="Times New Roman"/>
          <w:i w:val="0"/>
          <w:lang w:val="en-US"/>
        </w:rPr>
        <w:t>DHCPv6</w:t>
      </w:r>
      <w:bookmarkEnd w:id="235"/>
      <w:r w:rsidR="00D42FA7" w:rsidRPr="009C14A2">
        <w:rPr>
          <w:rFonts w:ascii="Times New Roman" w:hAnsi="Times New Roman" w:cs="Times New Roman"/>
          <w:i w:val="0"/>
          <w:lang w:val="en-US"/>
        </w:rPr>
        <w:t xml:space="preserve"> RFC 3769 IPv6 prefix delegation;</w:t>
      </w:r>
    </w:p>
    <w:p w14:paraId="745DA72A" w14:textId="77777777" w:rsidR="00D42FA7" w:rsidRPr="00D42FA7" w:rsidRDefault="00D42FA7" w:rsidP="00B66D6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r w:rsidRPr="00D42FA7">
        <w:rPr>
          <w:rFonts w:ascii="Times New Roman" w:hAnsi="Times New Roman" w:cs="Times New Roman"/>
          <w:i w:val="0"/>
        </w:rPr>
        <w:t xml:space="preserve">Поддержка опций DHCP: 1, 3, 6, 15, 20, 28, 33, 42, 43, 53, 54, 60, 121, 249 для автоматического получения конфигурационных параметров;  </w:t>
      </w:r>
    </w:p>
    <w:p w14:paraId="3FD4F5AA" w14:textId="67FD5EF2" w:rsidR="00BE6B12" w:rsidRPr="00B66D6B" w:rsidRDefault="00D42FA7" w:rsidP="00B66D6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r w:rsidRPr="00D42FA7">
        <w:rPr>
          <w:rFonts w:ascii="Times New Roman" w:hAnsi="Times New Roman" w:cs="Times New Roman"/>
          <w:i w:val="0"/>
        </w:rPr>
        <w:t>Подстановка корректных значений в опции DHCP Options 43, 20 при получении запроса от STB (опознается по DHCP Option 60). Значения должны настраиваться при помощи TR-069 (опционально)</w:t>
      </w:r>
      <w:bookmarkEnd w:id="236"/>
      <w:bookmarkEnd w:id="237"/>
      <w:bookmarkEnd w:id="238"/>
    </w:p>
    <w:p w14:paraId="3EFAC54C" w14:textId="2BE8EDA6" w:rsidR="00BE6B12" w:rsidRPr="00D313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39" w:name="_Toc404952574"/>
      <w:bookmarkStart w:id="240" w:name="_Toc404967996"/>
      <w:bookmarkStart w:id="241" w:name="_Toc409007997"/>
      <w:bookmarkStart w:id="242" w:name="_Toc474761294"/>
      <w:r w:rsidRPr="00E2769B">
        <w:rPr>
          <w:rFonts w:ascii="Times New Roman" w:hAnsi="Times New Roman" w:cs="Times New Roman"/>
          <w:i w:val="0"/>
        </w:rPr>
        <w:t xml:space="preserve">Поддержка автоматического и ручного конфигурирования пулов </w:t>
      </w:r>
      <w:r w:rsidRPr="00B66D6B">
        <w:rPr>
          <w:rFonts w:ascii="Times New Roman" w:hAnsi="Times New Roman" w:cs="Times New Roman"/>
          <w:i w:val="0"/>
        </w:rPr>
        <w:t>ip</w:t>
      </w:r>
      <w:r w:rsidRPr="00E2769B">
        <w:rPr>
          <w:rFonts w:ascii="Times New Roman" w:hAnsi="Times New Roman" w:cs="Times New Roman"/>
          <w:i w:val="0"/>
        </w:rPr>
        <w:t>-адресов для локальной</w:t>
      </w:r>
      <w:r w:rsidR="002A7181">
        <w:rPr>
          <w:rFonts w:ascii="Times New Roman" w:hAnsi="Times New Roman" w:cs="Times New Roman"/>
          <w:i w:val="0"/>
        </w:rPr>
        <w:t xml:space="preserve"> сети</w:t>
      </w:r>
      <w:r w:rsidR="00D043C7">
        <w:rPr>
          <w:rFonts w:ascii="Times New Roman" w:hAnsi="Times New Roman" w:cs="Times New Roman"/>
          <w:i w:val="0"/>
        </w:rPr>
        <w:t xml:space="preserve"> и каждого </w:t>
      </w:r>
      <w:r w:rsidR="00FE7923" w:rsidRPr="00B66D6B">
        <w:rPr>
          <w:rFonts w:ascii="Times New Roman" w:hAnsi="Times New Roman" w:cs="Times New Roman"/>
          <w:i w:val="0"/>
        </w:rPr>
        <w:t>PVC</w:t>
      </w:r>
      <w:r w:rsidRPr="00E2769B">
        <w:rPr>
          <w:rFonts w:ascii="Times New Roman" w:hAnsi="Times New Roman" w:cs="Times New Roman"/>
          <w:i w:val="0"/>
        </w:rPr>
        <w:t>;</w:t>
      </w:r>
      <w:bookmarkEnd w:id="239"/>
      <w:bookmarkEnd w:id="240"/>
      <w:bookmarkEnd w:id="241"/>
      <w:bookmarkEnd w:id="242"/>
    </w:p>
    <w:p w14:paraId="356FC95B" w14:textId="2AC72F4A" w:rsidR="00BE54A3" w:rsidRPr="00E2769B" w:rsidRDefault="00B00166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43" w:name="_Toc404952575"/>
      <w:bookmarkStart w:id="244" w:name="_Toc404967997"/>
      <w:bookmarkStart w:id="245" w:name="_Toc409007998"/>
      <w:bookmarkStart w:id="246" w:name="_Toc474761295"/>
      <w:r>
        <w:rPr>
          <w:rFonts w:ascii="Times New Roman" w:hAnsi="Times New Roman" w:cs="Times New Roman"/>
          <w:i w:val="0"/>
        </w:rPr>
        <w:t>Отображение</w:t>
      </w:r>
      <w:r w:rsidR="006D379B">
        <w:rPr>
          <w:rFonts w:ascii="Times New Roman" w:hAnsi="Times New Roman" w:cs="Times New Roman"/>
          <w:i w:val="0"/>
        </w:rPr>
        <w:t xml:space="preserve"> в </w:t>
      </w:r>
      <w:r w:rsidR="006D379B">
        <w:rPr>
          <w:rFonts w:ascii="Times New Roman" w:hAnsi="Times New Roman" w:cs="Times New Roman"/>
          <w:i w:val="0"/>
          <w:lang w:val="en-US"/>
        </w:rPr>
        <w:t>Web</w:t>
      </w:r>
      <w:r w:rsidR="006D379B" w:rsidRPr="00344028">
        <w:rPr>
          <w:rFonts w:ascii="Times New Roman" w:hAnsi="Times New Roman" w:cs="Times New Roman"/>
          <w:i w:val="0"/>
        </w:rPr>
        <w:t xml:space="preserve"> </w:t>
      </w:r>
      <w:r w:rsidR="006D379B">
        <w:rPr>
          <w:rFonts w:ascii="Times New Roman" w:hAnsi="Times New Roman" w:cs="Times New Roman"/>
          <w:i w:val="0"/>
        </w:rPr>
        <w:t>интерфейсе</w:t>
      </w:r>
      <w:r>
        <w:rPr>
          <w:rFonts w:ascii="Times New Roman" w:hAnsi="Times New Roman" w:cs="Times New Roman"/>
          <w:i w:val="0"/>
        </w:rPr>
        <w:t xml:space="preserve"> списка</w:t>
      </w:r>
      <w:r w:rsidR="00BE54A3">
        <w:rPr>
          <w:rFonts w:ascii="Times New Roman" w:hAnsi="Times New Roman" w:cs="Times New Roman"/>
          <w:i w:val="0"/>
        </w:rPr>
        <w:t xml:space="preserve"> подключенных </w:t>
      </w:r>
      <w:r w:rsidR="00BE54A3">
        <w:rPr>
          <w:rFonts w:ascii="Times New Roman" w:hAnsi="Times New Roman" w:cs="Times New Roman"/>
          <w:i w:val="0"/>
          <w:lang w:val="en-US"/>
        </w:rPr>
        <w:t>DHCP</w:t>
      </w:r>
      <w:r w:rsidR="00BE54A3" w:rsidRPr="00D3139B">
        <w:rPr>
          <w:rFonts w:ascii="Times New Roman" w:hAnsi="Times New Roman" w:cs="Times New Roman"/>
          <w:i w:val="0"/>
        </w:rPr>
        <w:t xml:space="preserve"> </w:t>
      </w:r>
      <w:r w:rsidR="00BE54A3">
        <w:rPr>
          <w:rFonts w:ascii="Times New Roman" w:hAnsi="Times New Roman" w:cs="Times New Roman"/>
          <w:i w:val="0"/>
        </w:rPr>
        <w:t>клиентов</w:t>
      </w:r>
      <w:bookmarkEnd w:id="243"/>
      <w:r w:rsidR="00022930" w:rsidRPr="00022930">
        <w:rPr>
          <w:rFonts w:ascii="Times New Roman" w:hAnsi="Times New Roman" w:cs="Times New Roman"/>
          <w:i w:val="0"/>
        </w:rPr>
        <w:t>.</w:t>
      </w:r>
      <w:bookmarkEnd w:id="244"/>
      <w:bookmarkEnd w:id="245"/>
      <w:bookmarkEnd w:id="246"/>
    </w:p>
    <w:p w14:paraId="52216B9A" w14:textId="77777777" w:rsidR="00BE6B12" w:rsidRPr="00E2769B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</w:rPr>
      </w:pPr>
      <w:r w:rsidRPr="00E2769B">
        <w:rPr>
          <w:b/>
          <w:lang w:val="en-US"/>
        </w:rPr>
        <w:t>Multicast</w:t>
      </w:r>
    </w:p>
    <w:p w14:paraId="48093CE1" w14:textId="307CEC66" w:rsidR="008A4ED3" w:rsidRPr="008A4ED3" w:rsidRDefault="008A4ED3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47" w:name="_Toc404952576"/>
      <w:bookmarkStart w:id="248" w:name="_Toc404967998"/>
      <w:bookmarkStart w:id="249" w:name="_Toc409007999"/>
      <w:bookmarkStart w:id="250" w:name="_Toc474761296"/>
      <w:r w:rsidRPr="008A4ED3">
        <w:rPr>
          <w:rFonts w:ascii="Times New Roman" w:hAnsi="Times New Roman" w:cs="Times New Roman"/>
          <w:i w:val="0"/>
          <w:lang w:val="en-US"/>
        </w:rPr>
        <w:t>MVR</w:t>
      </w:r>
      <w:r w:rsidRPr="008A4ED3">
        <w:rPr>
          <w:rFonts w:ascii="Times New Roman" w:hAnsi="Times New Roman" w:cs="Times New Roman"/>
          <w:i w:val="0"/>
        </w:rPr>
        <w:t xml:space="preserve"> на </w:t>
      </w:r>
      <w:r w:rsidRPr="008A4ED3">
        <w:rPr>
          <w:rFonts w:ascii="Times New Roman" w:hAnsi="Times New Roman" w:cs="Times New Roman"/>
          <w:i w:val="0"/>
          <w:lang w:val="en-US"/>
        </w:rPr>
        <w:t>LAN</w:t>
      </w:r>
      <w:r w:rsidRPr="008A4ED3">
        <w:rPr>
          <w:rFonts w:ascii="Times New Roman" w:hAnsi="Times New Roman" w:cs="Times New Roman"/>
          <w:i w:val="0"/>
        </w:rPr>
        <w:t xml:space="preserve"> интерфейсах</w:t>
      </w:r>
      <w:bookmarkEnd w:id="247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48"/>
      <w:bookmarkEnd w:id="249"/>
      <w:bookmarkEnd w:id="250"/>
    </w:p>
    <w:p w14:paraId="3B7AC3D5" w14:textId="4385E291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51" w:name="_Toc404952577"/>
      <w:bookmarkStart w:id="252" w:name="_Toc404967999"/>
      <w:bookmarkStart w:id="253" w:name="_Toc409008000"/>
      <w:bookmarkStart w:id="254" w:name="_Toc474761297"/>
      <w:r w:rsidRPr="00E2769B">
        <w:rPr>
          <w:rFonts w:ascii="Times New Roman" w:hAnsi="Times New Roman" w:cs="Times New Roman"/>
          <w:i w:val="0"/>
        </w:rPr>
        <w:t>IGMP V2, V3 на LAN интерфейсах</w:t>
      </w:r>
      <w:bookmarkEnd w:id="251"/>
      <w:r w:rsidR="00022930" w:rsidRPr="00022930">
        <w:rPr>
          <w:rFonts w:ascii="Times New Roman" w:hAnsi="Times New Roman" w:cs="Times New Roman"/>
          <w:i w:val="0"/>
        </w:rPr>
        <w:t>;</w:t>
      </w:r>
      <w:bookmarkEnd w:id="252"/>
      <w:bookmarkEnd w:id="253"/>
      <w:bookmarkEnd w:id="254"/>
    </w:p>
    <w:p w14:paraId="6FB796F8" w14:textId="4F2E9709" w:rsidR="00BE6B12" w:rsidRPr="00176EC8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55" w:name="_Toc404952578"/>
      <w:bookmarkStart w:id="256" w:name="_Toc404968000"/>
      <w:bookmarkStart w:id="257" w:name="_Toc409008001"/>
      <w:bookmarkStart w:id="258" w:name="_Toc474761298"/>
      <w:r w:rsidRPr="00E2769B">
        <w:rPr>
          <w:rFonts w:ascii="Times New Roman" w:hAnsi="Times New Roman" w:cs="Times New Roman"/>
          <w:i w:val="0"/>
        </w:rPr>
        <w:t>IGMP Proxy</w:t>
      </w:r>
      <w:bookmarkEnd w:id="255"/>
      <w:r w:rsidR="00D81FBC" w:rsidRPr="00D81FBC">
        <w:rPr>
          <w:rFonts w:ascii="Times New Roman" w:hAnsi="Times New Roman" w:cs="Times New Roman"/>
          <w:i w:val="0"/>
        </w:rPr>
        <w:t xml:space="preserve"> </w:t>
      </w:r>
      <w:r w:rsidR="00D81FBC">
        <w:rPr>
          <w:rFonts w:ascii="Times New Roman" w:hAnsi="Times New Roman" w:cs="Times New Roman"/>
          <w:i w:val="0"/>
          <w:lang w:val="en-US"/>
        </w:rPr>
        <w:t>c</w:t>
      </w:r>
      <w:r w:rsidR="00D81FBC" w:rsidRPr="00D81FBC">
        <w:rPr>
          <w:rFonts w:ascii="Times New Roman" w:hAnsi="Times New Roman" w:cs="Times New Roman"/>
          <w:i w:val="0"/>
        </w:rPr>
        <w:t xml:space="preserve"> </w:t>
      </w:r>
      <w:r w:rsidR="00D81FBC">
        <w:rPr>
          <w:rFonts w:ascii="Times New Roman" w:hAnsi="Times New Roman" w:cs="Times New Roman"/>
          <w:i w:val="0"/>
        </w:rPr>
        <w:t xml:space="preserve">возможностью включения на любых </w:t>
      </w:r>
      <w:r w:rsidR="00D81FBC">
        <w:rPr>
          <w:rFonts w:ascii="Times New Roman" w:hAnsi="Times New Roman" w:cs="Times New Roman"/>
          <w:i w:val="0"/>
          <w:lang w:val="en-US"/>
        </w:rPr>
        <w:t>IP</w:t>
      </w:r>
      <w:r w:rsidR="00D81FBC" w:rsidRPr="00D81FBC">
        <w:rPr>
          <w:rFonts w:ascii="Times New Roman" w:hAnsi="Times New Roman" w:cs="Times New Roman"/>
          <w:i w:val="0"/>
        </w:rPr>
        <w:t xml:space="preserve"> </w:t>
      </w:r>
      <w:r w:rsidR="00D81FBC">
        <w:rPr>
          <w:rFonts w:ascii="Times New Roman" w:hAnsi="Times New Roman" w:cs="Times New Roman"/>
          <w:i w:val="0"/>
        </w:rPr>
        <w:t>интерфейсах</w:t>
      </w:r>
      <w:r w:rsidR="00022930" w:rsidRPr="00D81FBC">
        <w:rPr>
          <w:rFonts w:ascii="Times New Roman" w:hAnsi="Times New Roman" w:cs="Times New Roman"/>
          <w:i w:val="0"/>
        </w:rPr>
        <w:t>;</w:t>
      </w:r>
      <w:bookmarkEnd w:id="256"/>
      <w:bookmarkEnd w:id="257"/>
      <w:bookmarkEnd w:id="258"/>
    </w:p>
    <w:p w14:paraId="766B7525" w14:textId="10D4E452" w:rsidR="00344028" w:rsidRPr="00E2769B" w:rsidRDefault="00344028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59" w:name="_Toc404952579"/>
      <w:bookmarkStart w:id="260" w:name="_Toc404968001"/>
      <w:bookmarkStart w:id="261" w:name="_Toc409008002"/>
      <w:bookmarkStart w:id="262" w:name="_Toc474761299"/>
      <w:r>
        <w:rPr>
          <w:rFonts w:ascii="Times New Roman" w:hAnsi="Times New Roman" w:cs="Times New Roman"/>
          <w:i w:val="0"/>
          <w:lang w:val="en-US"/>
        </w:rPr>
        <w:t>IGMP Snooping</w:t>
      </w:r>
      <w:bookmarkEnd w:id="259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60"/>
      <w:bookmarkEnd w:id="261"/>
      <w:bookmarkEnd w:id="262"/>
    </w:p>
    <w:p w14:paraId="7127AB11" w14:textId="140AB33C" w:rsidR="00D7784B" w:rsidRPr="00D7784B" w:rsidRDefault="00D81FBC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63" w:name="_Toc404952580"/>
      <w:bookmarkStart w:id="264" w:name="_Toc404968002"/>
      <w:bookmarkStart w:id="265" w:name="_Toc409008003"/>
      <w:bookmarkStart w:id="266" w:name="_Toc474761300"/>
      <w:r>
        <w:rPr>
          <w:rFonts w:ascii="Times New Roman" w:hAnsi="Times New Roman" w:cs="Times New Roman"/>
          <w:i w:val="0"/>
        </w:rPr>
        <w:t xml:space="preserve">При </w:t>
      </w:r>
      <w:r w:rsidRPr="00DE5B31">
        <w:rPr>
          <w:rFonts w:ascii="Times New Roman" w:hAnsi="Times New Roman" w:cs="Times New Roman"/>
          <w:i w:val="0"/>
        </w:rPr>
        <w:t xml:space="preserve">включении </w:t>
      </w:r>
      <w:r w:rsidR="0033695A" w:rsidRPr="00DE5B31">
        <w:rPr>
          <w:rFonts w:ascii="Times New Roman" w:hAnsi="Times New Roman" w:cs="Times New Roman"/>
          <w:i w:val="0"/>
          <w:lang w:val="en-US"/>
        </w:rPr>
        <w:t>IGMP</w:t>
      </w:r>
      <w:r w:rsidR="0033695A" w:rsidRPr="00DE5B31">
        <w:rPr>
          <w:rFonts w:ascii="Times New Roman" w:hAnsi="Times New Roman" w:cs="Times New Roman"/>
          <w:i w:val="0"/>
        </w:rPr>
        <w:t xml:space="preserve"> </w:t>
      </w:r>
      <w:r w:rsidR="0033695A" w:rsidRPr="00DE5B31">
        <w:rPr>
          <w:rFonts w:ascii="Times New Roman" w:hAnsi="Times New Roman" w:cs="Times New Roman"/>
          <w:i w:val="0"/>
          <w:lang w:val="en-US"/>
        </w:rPr>
        <w:t>Proxy</w:t>
      </w:r>
      <w:bookmarkEnd w:id="263"/>
      <w:r w:rsidRPr="00DE5B31">
        <w:rPr>
          <w:rFonts w:ascii="Times New Roman" w:hAnsi="Times New Roman" w:cs="Times New Roman"/>
          <w:i w:val="0"/>
        </w:rPr>
        <w:t xml:space="preserve"> пакеты </w:t>
      </w:r>
      <w:r w:rsidRPr="00DE5B31">
        <w:rPr>
          <w:rFonts w:ascii="Times New Roman" w:hAnsi="Times New Roman" w:cs="Times New Roman"/>
          <w:i w:val="0"/>
          <w:lang w:val="en-US"/>
        </w:rPr>
        <w:t>IGMP</w:t>
      </w:r>
      <w:r w:rsidRPr="00DE5B31">
        <w:rPr>
          <w:rFonts w:ascii="Times New Roman" w:hAnsi="Times New Roman" w:cs="Times New Roman"/>
          <w:i w:val="0"/>
        </w:rPr>
        <w:t xml:space="preserve"> должны передаваться на </w:t>
      </w:r>
      <w:r w:rsidR="00DE5B31" w:rsidRPr="00DE5B31">
        <w:rPr>
          <w:rFonts w:ascii="Times New Roman" w:hAnsi="Times New Roman" w:cs="Times New Roman"/>
          <w:i w:val="0"/>
        </w:rPr>
        <w:t>DSL-порт</w:t>
      </w:r>
      <w:r w:rsidRPr="00D81FBC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без </w:t>
      </w:r>
      <w:r w:rsidR="006B40A6">
        <w:rPr>
          <w:rFonts w:ascii="Times New Roman" w:hAnsi="Times New Roman" w:cs="Times New Roman"/>
          <w:i w:val="0"/>
        </w:rPr>
        <w:t xml:space="preserve">инкапсуляции </w:t>
      </w:r>
      <w:r w:rsidR="006B40A6">
        <w:rPr>
          <w:rFonts w:ascii="Times New Roman" w:hAnsi="Times New Roman" w:cs="Times New Roman"/>
          <w:i w:val="0"/>
          <w:lang w:val="en-US"/>
        </w:rPr>
        <w:t>PPPoE</w:t>
      </w:r>
      <w:r w:rsidR="006B40A6" w:rsidRPr="006B40A6">
        <w:rPr>
          <w:rFonts w:ascii="Times New Roman" w:hAnsi="Times New Roman" w:cs="Times New Roman"/>
          <w:i w:val="0"/>
        </w:rPr>
        <w:t xml:space="preserve"> </w:t>
      </w:r>
      <w:r w:rsidR="006B40A6">
        <w:rPr>
          <w:rFonts w:ascii="Times New Roman" w:hAnsi="Times New Roman" w:cs="Times New Roman"/>
          <w:i w:val="0"/>
        </w:rPr>
        <w:t xml:space="preserve">с </w:t>
      </w:r>
      <w:r w:rsidR="006B40A6">
        <w:rPr>
          <w:rFonts w:ascii="Times New Roman" w:hAnsi="Times New Roman" w:cs="Times New Roman"/>
          <w:i w:val="0"/>
          <w:lang w:val="en-US"/>
        </w:rPr>
        <w:t>source</w:t>
      </w:r>
      <w:r w:rsidR="006B40A6" w:rsidRPr="006B40A6">
        <w:rPr>
          <w:rFonts w:ascii="Times New Roman" w:hAnsi="Times New Roman" w:cs="Times New Roman"/>
          <w:i w:val="0"/>
        </w:rPr>
        <w:t xml:space="preserve"> </w:t>
      </w:r>
      <w:r w:rsidR="006B40A6">
        <w:rPr>
          <w:rFonts w:ascii="Times New Roman" w:hAnsi="Times New Roman" w:cs="Times New Roman"/>
          <w:i w:val="0"/>
          <w:lang w:val="en-US"/>
        </w:rPr>
        <w:t>IP</w:t>
      </w:r>
      <w:r w:rsidR="006B40A6" w:rsidRPr="006B40A6">
        <w:rPr>
          <w:rFonts w:ascii="Times New Roman" w:hAnsi="Times New Roman" w:cs="Times New Roman"/>
          <w:i w:val="0"/>
        </w:rPr>
        <w:t xml:space="preserve"> </w:t>
      </w:r>
      <w:r w:rsidR="006B40A6">
        <w:rPr>
          <w:rFonts w:ascii="Times New Roman" w:hAnsi="Times New Roman" w:cs="Times New Roman"/>
          <w:i w:val="0"/>
        </w:rPr>
        <w:t>адресом 0.0.0.0 (</w:t>
      </w:r>
      <w:r w:rsidR="006B40A6">
        <w:rPr>
          <w:rFonts w:ascii="Times New Roman" w:hAnsi="Times New Roman" w:cs="Times New Roman"/>
          <w:i w:val="0"/>
          <w:lang w:val="en-US"/>
        </w:rPr>
        <w:t>TR</w:t>
      </w:r>
      <w:r w:rsidR="006B40A6" w:rsidRPr="006B40A6">
        <w:rPr>
          <w:rFonts w:ascii="Times New Roman" w:hAnsi="Times New Roman" w:cs="Times New Roman"/>
          <w:i w:val="0"/>
        </w:rPr>
        <w:t>-101)</w:t>
      </w:r>
      <w:r w:rsidR="00022930" w:rsidRPr="00022930">
        <w:rPr>
          <w:rFonts w:ascii="Times New Roman" w:hAnsi="Times New Roman" w:cs="Times New Roman"/>
          <w:i w:val="0"/>
        </w:rPr>
        <w:t>.</w:t>
      </w:r>
      <w:bookmarkEnd w:id="264"/>
      <w:bookmarkEnd w:id="265"/>
      <w:bookmarkEnd w:id="266"/>
    </w:p>
    <w:p w14:paraId="72191A93" w14:textId="77777777" w:rsidR="00BE6B12" w:rsidRPr="00E2769B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</w:rPr>
      </w:pPr>
      <w:r w:rsidRPr="00E2769B">
        <w:rPr>
          <w:b/>
        </w:rPr>
        <w:t>Безопасность</w:t>
      </w:r>
    </w:p>
    <w:p w14:paraId="398A2C47" w14:textId="77777777" w:rsidR="007D7A74" w:rsidRPr="00583DE5" w:rsidRDefault="007D7A74" w:rsidP="007D7A74">
      <w:pPr>
        <w:pStyle w:val="31"/>
        <w:numPr>
          <w:ilvl w:val="2"/>
          <w:numId w:val="31"/>
        </w:numPr>
        <w:tabs>
          <w:tab w:val="left" w:pos="6663"/>
        </w:tabs>
        <w:spacing w:line="360" w:lineRule="auto"/>
        <w:ind w:left="720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</w:rPr>
        <w:t xml:space="preserve">Фильтрация по </w:t>
      </w:r>
      <w:r w:rsidRPr="00583DE5">
        <w:rPr>
          <w:rFonts w:ascii="Times New Roman" w:hAnsi="Times New Roman" w:cs="Times New Roman"/>
          <w:i w:val="0"/>
          <w:lang w:val="en-US"/>
        </w:rPr>
        <w:t>MAC</w:t>
      </w:r>
      <w:r w:rsidRPr="00583DE5">
        <w:rPr>
          <w:rFonts w:ascii="Times New Roman" w:hAnsi="Times New Roman" w:cs="Times New Roman"/>
          <w:i w:val="0"/>
        </w:rPr>
        <w:t>-адресам (внутренняя база не менее чем на 64 адреса);</w:t>
      </w:r>
    </w:p>
    <w:p w14:paraId="73DAC605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6663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bookmarkStart w:id="267" w:name="_Toc402271683"/>
      <w:bookmarkStart w:id="268" w:name="_Toc403060520"/>
      <w:bookmarkStart w:id="269" w:name="_Toc405972305"/>
      <w:bookmarkStart w:id="270" w:name="_Toc409796023"/>
      <w:r w:rsidRPr="008560AC">
        <w:rPr>
          <w:rFonts w:ascii="Times New Roman" w:hAnsi="Times New Roman" w:cs="Times New Roman"/>
          <w:i w:val="0"/>
        </w:rPr>
        <w:t xml:space="preserve">Фильтрация неизвестного </w:t>
      </w:r>
      <w:r w:rsidRPr="00583DE5">
        <w:rPr>
          <w:rFonts w:ascii="Times New Roman" w:hAnsi="Times New Roman" w:cs="Times New Roman"/>
          <w:i w:val="0"/>
          <w:lang w:val="en-US"/>
        </w:rPr>
        <w:t>Unicast</w:t>
      </w:r>
      <w:r w:rsidRPr="008560AC">
        <w:rPr>
          <w:rFonts w:ascii="Times New Roman" w:hAnsi="Times New Roman" w:cs="Times New Roman"/>
          <w:i w:val="0"/>
        </w:rPr>
        <w:t>/</w:t>
      </w:r>
      <w:r w:rsidRPr="00583DE5">
        <w:rPr>
          <w:rFonts w:ascii="Times New Roman" w:hAnsi="Times New Roman" w:cs="Times New Roman"/>
          <w:i w:val="0"/>
          <w:lang w:val="en-US"/>
        </w:rPr>
        <w:t>Multicast</w:t>
      </w:r>
      <w:r w:rsidRPr="008560AC">
        <w:rPr>
          <w:rFonts w:ascii="Times New Roman" w:hAnsi="Times New Roman" w:cs="Times New Roman"/>
          <w:i w:val="0"/>
        </w:rPr>
        <w:t xml:space="preserve"> трафика;</w:t>
      </w:r>
    </w:p>
    <w:p w14:paraId="2AEBA4BB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6663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 xml:space="preserve">Поддержка </w:t>
      </w:r>
      <w:r w:rsidRPr="00583DE5">
        <w:rPr>
          <w:rFonts w:ascii="Times New Roman" w:hAnsi="Times New Roman" w:cs="Times New Roman"/>
          <w:i w:val="0"/>
          <w:lang w:val="en-US"/>
        </w:rPr>
        <w:t>PAT</w:t>
      </w:r>
      <w:r w:rsidRPr="008560AC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c</w:t>
      </w:r>
      <w:r w:rsidRPr="008560AC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ALG</w:t>
      </w:r>
      <w:r w:rsidRPr="008560AC">
        <w:rPr>
          <w:rFonts w:ascii="Times New Roman" w:hAnsi="Times New Roman" w:cs="Times New Roman"/>
          <w:i w:val="0"/>
        </w:rPr>
        <w:t xml:space="preserve"> для протоколов </w:t>
      </w:r>
      <w:r w:rsidRPr="00583DE5">
        <w:rPr>
          <w:rFonts w:ascii="Times New Roman" w:hAnsi="Times New Roman" w:cs="Times New Roman"/>
          <w:i w:val="0"/>
          <w:lang w:val="en-US"/>
        </w:rPr>
        <w:t>SIP</w:t>
      </w:r>
      <w:r w:rsidRPr="008560AC">
        <w:rPr>
          <w:rFonts w:ascii="Times New Roman" w:hAnsi="Times New Roman" w:cs="Times New Roman"/>
          <w:i w:val="0"/>
        </w:rPr>
        <w:t xml:space="preserve">, </w:t>
      </w:r>
      <w:r w:rsidRPr="00583DE5">
        <w:rPr>
          <w:rFonts w:ascii="Times New Roman" w:hAnsi="Times New Roman" w:cs="Times New Roman"/>
          <w:i w:val="0"/>
          <w:lang w:val="en-US"/>
        </w:rPr>
        <w:t>RTSP</w:t>
      </w:r>
      <w:r>
        <w:rPr>
          <w:rFonts w:ascii="Times New Roman" w:hAnsi="Times New Roman" w:cs="Times New Roman"/>
          <w:i w:val="0"/>
        </w:rPr>
        <w:t xml:space="preserve"> </w:t>
      </w:r>
      <w:r w:rsidRPr="008560AC">
        <w:rPr>
          <w:rFonts w:ascii="Times New Roman" w:hAnsi="Times New Roman" w:cs="Times New Roman"/>
          <w:i w:val="0"/>
        </w:rPr>
        <w:t>(</w:t>
      </w:r>
      <w:r w:rsidRPr="00583DE5">
        <w:rPr>
          <w:rFonts w:ascii="Times New Roman" w:hAnsi="Times New Roman" w:cs="Times New Roman"/>
          <w:i w:val="0"/>
          <w:lang w:val="en-US"/>
        </w:rPr>
        <w:t>VoD</w:t>
      </w:r>
      <w:r w:rsidRPr="008560AC">
        <w:rPr>
          <w:rFonts w:ascii="Times New Roman" w:hAnsi="Times New Roman" w:cs="Times New Roman"/>
          <w:i w:val="0"/>
        </w:rPr>
        <w:t xml:space="preserve">), </w:t>
      </w:r>
      <w:r w:rsidRPr="00583DE5">
        <w:rPr>
          <w:rFonts w:ascii="Times New Roman" w:hAnsi="Times New Roman" w:cs="Times New Roman"/>
          <w:i w:val="0"/>
          <w:lang w:val="en-US"/>
        </w:rPr>
        <w:t>FTP</w:t>
      </w:r>
      <w:bookmarkEnd w:id="267"/>
      <w:bookmarkEnd w:id="268"/>
      <w:r w:rsidRPr="008560AC">
        <w:rPr>
          <w:rFonts w:ascii="Times New Roman" w:hAnsi="Times New Roman" w:cs="Times New Roman"/>
          <w:i w:val="0"/>
        </w:rPr>
        <w:t>;</w:t>
      </w:r>
      <w:bookmarkEnd w:id="269"/>
      <w:bookmarkEnd w:id="270"/>
    </w:p>
    <w:p w14:paraId="2D1B579A" w14:textId="77777777" w:rsidR="007D7A74" w:rsidRPr="00583DE5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bookmarkStart w:id="271" w:name="_Toc402271684"/>
      <w:bookmarkStart w:id="272" w:name="_Toc403060521"/>
      <w:bookmarkStart w:id="273" w:name="_Toc405972306"/>
      <w:bookmarkStart w:id="274" w:name="_Toc409796024"/>
      <w:r w:rsidRPr="00583DE5">
        <w:rPr>
          <w:rFonts w:ascii="Times New Roman" w:hAnsi="Times New Roman" w:cs="Times New Roman"/>
          <w:i w:val="0"/>
        </w:rPr>
        <w:lastRenderedPageBreak/>
        <w:t>Возможность создания списков доступа (</w:t>
      </w:r>
      <w:r w:rsidRPr="00583DE5">
        <w:rPr>
          <w:rFonts w:ascii="Times New Roman" w:hAnsi="Times New Roman" w:cs="Times New Roman"/>
          <w:i w:val="0"/>
          <w:lang w:val="en-US"/>
        </w:rPr>
        <w:t>ACL</w:t>
      </w:r>
      <w:r w:rsidRPr="00583DE5">
        <w:rPr>
          <w:rFonts w:ascii="Times New Roman" w:hAnsi="Times New Roman" w:cs="Times New Roman"/>
          <w:i w:val="0"/>
        </w:rPr>
        <w:t xml:space="preserve">) </w:t>
      </w:r>
      <w:r w:rsidRPr="00583DE5">
        <w:rPr>
          <w:rFonts w:ascii="Times New Roman" w:hAnsi="Times New Roman" w:cs="Times New Roman"/>
          <w:i w:val="0"/>
          <w:lang w:val="en-US"/>
        </w:rPr>
        <w:t>c</w:t>
      </w:r>
      <w:r w:rsidRPr="00583DE5">
        <w:rPr>
          <w:rFonts w:ascii="Times New Roman" w:hAnsi="Times New Roman" w:cs="Times New Roman"/>
          <w:i w:val="0"/>
        </w:rPr>
        <w:t xml:space="preserve"> фильтрацией ия пакетов на основе номера протокола/поля «</w:t>
      </w:r>
      <w:r w:rsidRPr="00583DE5">
        <w:rPr>
          <w:rFonts w:ascii="Times New Roman" w:hAnsi="Times New Roman" w:cs="Times New Roman"/>
          <w:i w:val="0"/>
          <w:lang w:val="en-US"/>
        </w:rPr>
        <w:t>Next</w:t>
      </w:r>
      <w:r w:rsidRPr="00583DE5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Header</w:t>
      </w:r>
      <w:r w:rsidRPr="00583DE5">
        <w:rPr>
          <w:rFonts w:ascii="Times New Roman" w:hAnsi="Times New Roman" w:cs="Times New Roman"/>
          <w:i w:val="0"/>
        </w:rPr>
        <w:t xml:space="preserve">» в заголовке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583DE5">
        <w:rPr>
          <w:rFonts w:ascii="Times New Roman" w:hAnsi="Times New Roman" w:cs="Times New Roman"/>
          <w:i w:val="0"/>
        </w:rPr>
        <w:t xml:space="preserve">4/6 пакета, порта транспортного уровня, </w:t>
      </w:r>
      <w:r w:rsidRPr="00583DE5">
        <w:rPr>
          <w:rFonts w:ascii="Times New Roman" w:hAnsi="Times New Roman" w:cs="Times New Roman"/>
          <w:i w:val="0"/>
          <w:lang w:val="en-US"/>
        </w:rPr>
        <w:t>IP</w:t>
      </w:r>
      <w:r w:rsidRPr="00583DE5">
        <w:rPr>
          <w:rFonts w:ascii="Times New Roman" w:hAnsi="Times New Roman" w:cs="Times New Roman"/>
          <w:i w:val="0"/>
        </w:rPr>
        <w:t xml:space="preserve">-адреса источника / назначения, </w:t>
      </w:r>
      <w:r w:rsidRPr="00583DE5">
        <w:rPr>
          <w:rFonts w:ascii="Times New Roman" w:hAnsi="Times New Roman" w:cs="Times New Roman"/>
          <w:i w:val="0"/>
          <w:lang w:val="en-US"/>
        </w:rPr>
        <w:t>MAC</w:t>
      </w:r>
      <w:r w:rsidRPr="00583DE5">
        <w:rPr>
          <w:rFonts w:ascii="Times New Roman" w:hAnsi="Times New Roman" w:cs="Times New Roman"/>
          <w:i w:val="0"/>
        </w:rPr>
        <w:t>-адреса;</w:t>
      </w:r>
    </w:p>
    <w:p w14:paraId="0CFC753B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>Должен поддерживаться функционал межсетевого экрана (</w:t>
      </w:r>
      <w:r w:rsidRPr="00583DE5">
        <w:rPr>
          <w:rFonts w:ascii="Times New Roman" w:hAnsi="Times New Roman" w:cs="Times New Roman"/>
          <w:i w:val="0"/>
          <w:lang w:val="en-US"/>
        </w:rPr>
        <w:t>Firewall</w:t>
      </w:r>
      <w:r w:rsidRPr="008560AC">
        <w:rPr>
          <w:rFonts w:ascii="Times New Roman" w:hAnsi="Times New Roman" w:cs="Times New Roman"/>
          <w:i w:val="0"/>
        </w:rPr>
        <w:t xml:space="preserve">) для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8560AC">
        <w:rPr>
          <w:rFonts w:ascii="Times New Roman" w:hAnsi="Times New Roman" w:cs="Times New Roman"/>
          <w:i w:val="0"/>
        </w:rPr>
        <w:t xml:space="preserve">6. В конфигурации по умолчанию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8560AC">
        <w:rPr>
          <w:rFonts w:ascii="Times New Roman" w:hAnsi="Times New Roman" w:cs="Times New Roman"/>
          <w:i w:val="0"/>
        </w:rPr>
        <w:t xml:space="preserve">6 пакеты, поступающие с </w:t>
      </w:r>
      <w:r w:rsidRPr="00583DE5">
        <w:rPr>
          <w:rFonts w:ascii="Times New Roman" w:hAnsi="Times New Roman" w:cs="Times New Roman"/>
          <w:i w:val="0"/>
          <w:lang w:val="en-US"/>
        </w:rPr>
        <w:t>WAN</w:t>
      </w:r>
      <w:r w:rsidRPr="008560AC">
        <w:rPr>
          <w:rFonts w:ascii="Times New Roman" w:hAnsi="Times New Roman" w:cs="Times New Roman"/>
          <w:i w:val="0"/>
        </w:rPr>
        <w:t xml:space="preserve"> интерфейса, должны быть отброшены, кроме случая, когда они относятся к сессии, инициированной со стороны локальной сети (</w:t>
      </w:r>
      <w:r w:rsidRPr="00583DE5">
        <w:rPr>
          <w:rFonts w:ascii="Times New Roman" w:hAnsi="Times New Roman" w:cs="Times New Roman"/>
          <w:i w:val="0"/>
          <w:lang w:val="en-US"/>
        </w:rPr>
        <w:t>LAN</w:t>
      </w:r>
      <w:r w:rsidRPr="008560AC">
        <w:rPr>
          <w:rFonts w:ascii="Times New Roman" w:hAnsi="Times New Roman" w:cs="Times New Roman"/>
          <w:i w:val="0"/>
        </w:rPr>
        <w:t>/</w:t>
      </w:r>
      <w:r w:rsidRPr="00583DE5">
        <w:rPr>
          <w:rFonts w:ascii="Times New Roman" w:hAnsi="Times New Roman" w:cs="Times New Roman"/>
          <w:i w:val="0"/>
          <w:lang w:val="en-US"/>
        </w:rPr>
        <w:t>WLAN</w:t>
      </w:r>
      <w:r w:rsidRPr="008560AC">
        <w:rPr>
          <w:rFonts w:ascii="Times New Roman" w:hAnsi="Times New Roman" w:cs="Times New Roman"/>
          <w:i w:val="0"/>
        </w:rPr>
        <w:t>);</w:t>
      </w:r>
    </w:p>
    <w:p w14:paraId="4C2A1A72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567"/>
        </w:tabs>
        <w:spacing w:line="360" w:lineRule="auto"/>
        <w:ind w:left="567" w:hanging="567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>Возможность использования списков доступа на всех интерфейсах в направлениях прием и передача;</w:t>
      </w:r>
    </w:p>
    <w:p w14:paraId="0645623B" w14:textId="77777777" w:rsidR="007D7A74" w:rsidRPr="00583DE5" w:rsidRDefault="007D7A74" w:rsidP="007D7A74">
      <w:pPr>
        <w:pStyle w:val="31"/>
        <w:numPr>
          <w:ilvl w:val="2"/>
          <w:numId w:val="31"/>
        </w:numPr>
        <w:spacing w:line="360" w:lineRule="auto"/>
        <w:ind w:left="567" w:hanging="567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</w:rPr>
        <w:t xml:space="preserve">Возможность использования списков доступа для ограничения доступа к интерфейсам управления (веб-интерфейс, </w:t>
      </w:r>
      <w:r w:rsidRPr="00583DE5">
        <w:rPr>
          <w:rFonts w:ascii="Times New Roman" w:hAnsi="Times New Roman" w:cs="Times New Roman"/>
          <w:i w:val="0"/>
          <w:lang w:val="en-US"/>
        </w:rPr>
        <w:t>telnet</w:t>
      </w:r>
      <w:r w:rsidRPr="00583DE5">
        <w:rPr>
          <w:rFonts w:ascii="Times New Roman" w:hAnsi="Times New Roman" w:cs="Times New Roman"/>
          <w:i w:val="0"/>
        </w:rPr>
        <w:t xml:space="preserve">, </w:t>
      </w:r>
      <w:r w:rsidRPr="00583DE5">
        <w:rPr>
          <w:rFonts w:ascii="Times New Roman" w:hAnsi="Times New Roman" w:cs="Times New Roman"/>
          <w:i w:val="0"/>
          <w:lang w:val="en-US"/>
        </w:rPr>
        <w:t>CWMP</w:t>
      </w:r>
      <w:r w:rsidRPr="00583DE5">
        <w:rPr>
          <w:rFonts w:ascii="Times New Roman" w:hAnsi="Times New Roman" w:cs="Times New Roman"/>
          <w:i w:val="0"/>
        </w:rPr>
        <w:t xml:space="preserve">) маршрутизатора на основании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583DE5">
        <w:rPr>
          <w:rFonts w:ascii="Times New Roman" w:hAnsi="Times New Roman" w:cs="Times New Roman"/>
          <w:i w:val="0"/>
        </w:rPr>
        <w:t>4/6 адреса инициатора сессии управления (</w:t>
      </w:r>
      <w:r w:rsidRPr="00583DE5">
        <w:rPr>
          <w:rFonts w:ascii="Times New Roman" w:hAnsi="Times New Roman" w:cs="Times New Roman"/>
          <w:i w:val="0"/>
          <w:lang w:val="en-US"/>
        </w:rPr>
        <w:t>source</w:t>
      </w:r>
      <w:r w:rsidRPr="00583DE5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IP</w:t>
      </w:r>
      <w:r w:rsidRPr="00583DE5">
        <w:rPr>
          <w:rFonts w:ascii="Times New Roman" w:hAnsi="Times New Roman" w:cs="Times New Roman"/>
          <w:i w:val="0"/>
        </w:rPr>
        <w:t>);</w:t>
      </w:r>
      <w:bookmarkEnd w:id="271"/>
      <w:bookmarkEnd w:id="272"/>
      <w:bookmarkEnd w:id="273"/>
      <w:bookmarkEnd w:id="274"/>
    </w:p>
    <w:p w14:paraId="2ED62A9B" w14:textId="77777777" w:rsidR="007D7A74" w:rsidRPr="00583DE5" w:rsidRDefault="007D7A74" w:rsidP="007D7A74">
      <w:pPr>
        <w:pStyle w:val="31"/>
        <w:numPr>
          <w:ilvl w:val="2"/>
          <w:numId w:val="31"/>
        </w:numPr>
        <w:spacing w:line="360" w:lineRule="auto"/>
        <w:ind w:left="851" w:hanging="851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</w:rPr>
        <w:t xml:space="preserve">Доступ по </w:t>
      </w:r>
      <w:r w:rsidRPr="00583DE5">
        <w:rPr>
          <w:rFonts w:ascii="Times New Roman" w:hAnsi="Times New Roman" w:cs="Times New Roman"/>
          <w:i w:val="0"/>
          <w:lang w:val="en-US"/>
        </w:rPr>
        <w:t>telnet</w:t>
      </w:r>
      <w:r w:rsidRPr="00583DE5">
        <w:rPr>
          <w:rFonts w:ascii="Times New Roman" w:hAnsi="Times New Roman" w:cs="Times New Roman"/>
          <w:i w:val="0"/>
        </w:rPr>
        <w:t xml:space="preserve"> должен быть возможен только для инженерной учетной записи “</w:t>
      </w:r>
      <w:r w:rsidRPr="00583DE5">
        <w:rPr>
          <w:rFonts w:ascii="Times New Roman" w:hAnsi="Times New Roman" w:cs="Times New Roman"/>
          <w:i w:val="0"/>
          <w:lang w:val="en-US"/>
        </w:rPr>
        <w:t>superadmin</w:t>
      </w:r>
      <w:r w:rsidRPr="00583DE5">
        <w:rPr>
          <w:rFonts w:ascii="Times New Roman" w:hAnsi="Times New Roman" w:cs="Times New Roman"/>
          <w:i w:val="0"/>
        </w:rPr>
        <w:t xml:space="preserve">” (в конфигурации по умолчанию </w:t>
      </w:r>
      <w:r w:rsidRPr="00583DE5">
        <w:rPr>
          <w:rFonts w:ascii="Times New Roman" w:hAnsi="Times New Roman" w:cs="Times New Roman"/>
          <w:i w:val="0"/>
          <w:lang w:val="en-US"/>
        </w:rPr>
        <w:t>telnet</w:t>
      </w:r>
      <w:r w:rsidRPr="00583DE5">
        <w:rPr>
          <w:rFonts w:ascii="Times New Roman" w:hAnsi="Times New Roman" w:cs="Times New Roman"/>
          <w:i w:val="0"/>
        </w:rPr>
        <w:t xml:space="preserve"> должен быть выключен. Включение возможно только с правами учётной записи </w:t>
      </w:r>
      <w:r w:rsidRPr="00583DE5">
        <w:rPr>
          <w:rFonts w:ascii="Times New Roman" w:hAnsi="Times New Roman" w:cs="Times New Roman"/>
          <w:i w:val="0"/>
          <w:lang w:val="en-US"/>
        </w:rPr>
        <w:t>superadmin</w:t>
      </w:r>
      <w:r w:rsidRPr="00583DE5">
        <w:rPr>
          <w:rFonts w:ascii="Times New Roman" w:hAnsi="Times New Roman" w:cs="Times New Roman"/>
          <w:i w:val="0"/>
        </w:rPr>
        <w:t>);</w:t>
      </w:r>
    </w:p>
    <w:p w14:paraId="692D467C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>Заводской пароль для инженерной учетной записи "</w:t>
      </w:r>
      <w:r w:rsidRPr="00583DE5">
        <w:rPr>
          <w:rFonts w:ascii="Times New Roman" w:hAnsi="Times New Roman" w:cs="Times New Roman"/>
          <w:i w:val="0"/>
          <w:lang w:val="en-US"/>
        </w:rPr>
        <w:t>superadmin</w:t>
      </w:r>
      <w:r w:rsidRPr="008560AC">
        <w:rPr>
          <w:rFonts w:ascii="Times New Roman" w:hAnsi="Times New Roman" w:cs="Times New Roman"/>
          <w:i w:val="0"/>
        </w:rPr>
        <w:t>": пароль должен быть уникальным для каждого устройства и связан с серийным номером необратимой функцией. Минимальная длина пароля 16 символов. Заводской пароль быть указан в документах на поставку устройства.</w:t>
      </w:r>
    </w:p>
    <w:p w14:paraId="08F5FC82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>Конфигурация по умолчанию должна удовлетворять следующим требованиям:</w:t>
      </w:r>
    </w:p>
    <w:p w14:paraId="5FE4CB8F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 xml:space="preserve">На </w:t>
      </w:r>
      <w:r w:rsidRPr="00583DE5">
        <w:rPr>
          <w:rFonts w:ascii="Times New Roman" w:hAnsi="Times New Roman" w:cs="Times New Roman"/>
          <w:i w:val="0"/>
          <w:lang w:val="en-US"/>
        </w:rPr>
        <w:t>WAN</w:t>
      </w:r>
      <w:r w:rsidRPr="008560AC">
        <w:rPr>
          <w:rFonts w:ascii="Times New Roman" w:hAnsi="Times New Roman" w:cs="Times New Roman"/>
          <w:i w:val="0"/>
        </w:rPr>
        <w:t xml:space="preserve"> интерфейсе должны быть открыты следующие порты:</w:t>
      </w:r>
    </w:p>
    <w:p w14:paraId="67621FF6" w14:textId="77777777" w:rsidR="007D7A74" w:rsidRPr="00583DE5" w:rsidRDefault="007D7A74" w:rsidP="007D7A74">
      <w:pPr>
        <w:pStyle w:val="31"/>
        <w:numPr>
          <w:ilvl w:val="0"/>
          <w:numId w:val="32"/>
        </w:numPr>
        <w:tabs>
          <w:tab w:val="left" w:pos="567"/>
        </w:tabs>
        <w:spacing w:line="360" w:lineRule="auto"/>
        <w:rPr>
          <w:rFonts w:ascii="Times New Roman" w:hAnsi="Times New Roman" w:cs="Times New Roman"/>
          <w:i w:val="0"/>
          <w:lang w:val="en-US"/>
        </w:rPr>
      </w:pPr>
      <w:r w:rsidRPr="008560AC">
        <w:rPr>
          <w:rFonts w:ascii="Times New Roman" w:hAnsi="Times New Roman" w:cs="Times New Roman"/>
          <w:i w:val="0"/>
        </w:rPr>
        <w:t xml:space="preserve">  </w:t>
      </w:r>
      <w:r w:rsidRPr="00583DE5">
        <w:rPr>
          <w:rFonts w:ascii="Times New Roman" w:hAnsi="Times New Roman" w:cs="Times New Roman"/>
          <w:i w:val="0"/>
          <w:lang w:val="en-US"/>
        </w:rPr>
        <w:t>TR-069 CWMP TCP/7547</w:t>
      </w:r>
    </w:p>
    <w:p w14:paraId="3A71199A" w14:textId="77777777" w:rsidR="007D7A74" w:rsidRPr="00583DE5" w:rsidRDefault="007D7A74" w:rsidP="007D7A74">
      <w:pPr>
        <w:pStyle w:val="31"/>
        <w:numPr>
          <w:ilvl w:val="0"/>
          <w:numId w:val="32"/>
        </w:numPr>
        <w:tabs>
          <w:tab w:val="left" w:pos="6663"/>
        </w:tabs>
        <w:spacing w:line="360" w:lineRule="auto"/>
        <w:rPr>
          <w:rFonts w:ascii="Times New Roman" w:hAnsi="Times New Roman" w:cs="Times New Roman"/>
          <w:i w:val="0"/>
          <w:lang w:val="en-US"/>
        </w:rPr>
      </w:pPr>
      <w:r w:rsidRPr="00583DE5">
        <w:rPr>
          <w:rFonts w:ascii="Times New Roman" w:hAnsi="Times New Roman" w:cs="Times New Roman"/>
          <w:i w:val="0"/>
          <w:lang w:val="en-US"/>
        </w:rPr>
        <w:t>HCPv4 Client UDP/68;</w:t>
      </w:r>
    </w:p>
    <w:p w14:paraId="1FEFFEBE" w14:textId="77777777" w:rsidR="007D7A74" w:rsidRPr="00583DE5" w:rsidRDefault="007D7A74" w:rsidP="007D7A74">
      <w:pPr>
        <w:pStyle w:val="31"/>
        <w:numPr>
          <w:ilvl w:val="0"/>
          <w:numId w:val="32"/>
        </w:numPr>
        <w:tabs>
          <w:tab w:val="left" w:pos="6663"/>
        </w:tabs>
        <w:spacing w:line="360" w:lineRule="auto"/>
        <w:rPr>
          <w:rFonts w:ascii="Times New Roman" w:hAnsi="Times New Roman" w:cs="Times New Roman"/>
          <w:i w:val="0"/>
          <w:lang w:val="en-US"/>
        </w:rPr>
      </w:pPr>
      <w:r w:rsidRPr="00583DE5">
        <w:rPr>
          <w:rFonts w:ascii="Times New Roman" w:hAnsi="Times New Roman" w:cs="Times New Roman"/>
          <w:i w:val="0"/>
          <w:lang w:val="en-US"/>
        </w:rPr>
        <w:t>DHCPv6 Client UDP/546;</w:t>
      </w:r>
    </w:p>
    <w:p w14:paraId="550C71AD" w14:textId="77777777" w:rsidR="007D7A74" w:rsidRPr="00583DE5" w:rsidRDefault="007D7A74" w:rsidP="007D7A74">
      <w:pPr>
        <w:pStyle w:val="31"/>
        <w:numPr>
          <w:ilvl w:val="0"/>
          <w:numId w:val="32"/>
        </w:numPr>
        <w:tabs>
          <w:tab w:val="left" w:pos="6663"/>
        </w:tabs>
        <w:spacing w:line="360" w:lineRule="auto"/>
        <w:rPr>
          <w:rFonts w:ascii="Times New Roman" w:hAnsi="Times New Roman" w:cs="Times New Roman"/>
          <w:i w:val="0"/>
          <w:lang w:val="en-US"/>
        </w:rPr>
      </w:pPr>
      <w:r w:rsidRPr="00583DE5">
        <w:rPr>
          <w:rFonts w:ascii="Times New Roman" w:hAnsi="Times New Roman" w:cs="Times New Roman"/>
          <w:i w:val="0"/>
          <w:lang w:val="en-US"/>
        </w:rPr>
        <w:t>SIP UA UDP/5060, UDP/5061</w:t>
      </w:r>
    </w:p>
    <w:p w14:paraId="5971CB98" w14:textId="77777777" w:rsidR="007D7A74" w:rsidRPr="008560AC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709" w:hanging="709"/>
        <w:rPr>
          <w:rFonts w:ascii="Times New Roman" w:hAnsi="Times New Roman" w:cs="Times New Roman"/>
          <w:i w:val="0"/>
        </w:rPr>
      </w:pPr>
      <w:r w:rsidRPr="008560AC">
        <w:rPr>
          <w:rFonts w:ascii="Times New Roman" w:hAnsi="Times New Roman" w:cs="Times New Roman"/>
          <w:i w:val="0"/>
        </w:rPr>
        <w:t>На интерфейсах локальной сети (</w:t>
      </w:r>
      <w:r w:rsidRPr="00583DE5">
        <w:rPr>
          <w:rFonts w:ascii="Times New Roman" w:hAnsi="Times New Roman" w:cs="Times New Roman"/>
          <w:i w:val="0"/>
          <w:lang w:val="en-US"/>
        </w:rPr>
        <w:t>LAN</w:t>
      </w:r>
      <w:r w:rsidRPr="008560AC">
        <w:rPr>
          <w:rFonts w:ascii="Times New Roman" w:hAnsi="Times New Roman" w:cs="Times New Roman"/>
          <w:i w:val="0"/>
        </w:rPr>
        <w:t>/</w:t>
      </w:r>
      <w:r w:rsidRPr="00583DE5">
        <w:rPr>
          <w:rFonts w:ascii="Times New Roman" w:hAnsi="Times New Roman" w:cs="Times New Roman"/>
          <w:i w:val="0"/>
          <w:lang w:val="en-US"/>
        </w:rPr>
        <w:t>WLAN</w:t>
      </w:r>
      <w:r w:rsidRPr="008560AC">
        <w:rPr>
          <w:rFonts w:ascii="Times New Roman" w:hAnsi="Times New Roman" w:cs="Times New Roman"/>
          <w:i w:val="0"/>
        </w:rPr>
        <w:t>) должны прослушивать порты следующие процессы:</w:t>
      </w:r>
    </w:p>
    <w:p w14:paraId="7D9C6693" w14:textId="77777777" w:rsidR="007D7A74" w:rsidRPr="00583DE5" w:rsidRDefault="007D7A74" w:rsidP="007D7A74">
      <w:pPr>
        <w:pStyle w:val="31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HTTP</w:t>
      </w:r>
      <w:r w:rsidRPr="00583DE5">
        <w:rPr>
          <w:rFonts w:ascii="Times New Roman" w:hAnsi="Times New Roman" w:cs="Times New Roman"/>
          <w:i w:val="0"/>
        </w:rPr>
        <w:t xml:space="preserve"> сервер веб-интерфейса (</w:t>
      </w:r>
      <w:r w:rsidRPr="00583DE5">
        <w:rPr>
          <w:rFonts w:ascii="Times New Roman" w:hAnsi="Times New Roman" w:cs="Times New Roman"/>
          <w:i w:val="0"/>
          <w:lang w:val="en-US"/>
        </w:rPr>
        <w:t>TCP</w:t>
      </w:r>
      <w:r w:rsidRPr="00583DE5">
        <w:rPr>
          <w:rFonts w:ascii="Times New Roman" w:hAnsi="Times New Roman" w:cs="Times New Roman"/>
          <w:i w:val="0"/>
        </w:rPr>
        <w:t>/80);</w:t>
      </w:r>
    </w:p>
    <w:p w14:paraId="741805DE" w14:textId="77777777" w:rsidR="007D7A74" w:rsidRPr="00583DE5" w:rsidRDefault="007D7A74" w:rsidP="007D7A74">
      <w:pPr>
        <w:pStyle w:val="31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DHCP</w:t>
      </w:r>
      <w:r w:rsidRPr="00583DE5">
        <w:rPr>
          <w:rFonts w:ascii="Times New Roman" w:hAnsi="Times New Roman" w:cs="Times New Roman"/>
          <w:i w:val="0"/>
        </w:rPr>
        <w:t xml:space="preserve"> сервер (</w:t>
      </w:r>
      <w:r w:rsidRPr="00583DE5">
        <w:rPr>
          <w:rFonts w:ascii="Times New Roman" w:hAnsi="Times New Roman" w:cs="Times New Roman"/>
          <w:i w:val="0"/>
          <w:lang w:val="en-US"/>
        </w:rPr>
        <w:t>UDP</w:t>
      </w:r>
      <w:r w:rsidRPr="00583DE5">
        <w:rPr>
          <w:rFonts w:ascii="Times New Roman" w:hAnsi="Times New Roman" w:cs="Times New Roman"/>
          <w:i w:val="0"/>
        </w:rPr>
        <w:t>/67);</w:t>
      </w:r>
    </w:p>
    <w:p w14:paraId="58A60836" w14:textId="77777777" w:rsidR="007D7A74" w:rsidRPr="00583DE5" w:rsidRDefault="007D7A74" w:rsidP="007D7A74">
      <w:pPr>
        <w:pStyle w:val="31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DNS</w:t>
      </w:r>
      <w:r w:rsidRPr="00583DE5">
        <w:rPr>
          <w:rFonts w:ascii="Times New Roman" w:hAnsi="Times New Roman" w:cs="Times New Roman"/>
          <w:i w:val="0"/>
        </w:rPr>
        <w:t xml:space="preserve"> сервер (</w:t>
      </w:r>
      <w:r w:rsidRPr="00583DE5">
        <w:rPr>
          <w:rFonts w:ascii="Times New Roman" w:hAnsi="Times New Roman" w:cs="Times New Roman"/>
          <w:i w:val="0"/>
          <w:lang w:val="en-US"/>
        </w:rPr>
        <w:t>UDP</w:t>
      </w:r>
      <w:r w:rsidRPr="00583DE5">
        <w:rPr>
          <w:rFonts w:ascii="Times New Roman" w:hAnsi="Times New Roman" w:cs="Times New Roman"/>
          <w:i w:val="0"/>
        </w:rPr>
        <w:t xml:space="preserve">/53, </w:t>
      </w:r>
      <w:r w:rsidRPr="00583DE5">
        <w:rPr>
          <w:rFonts w:ascii="Times New Roman" w:hAnsi="Times New Roman" w:cs="Times New Roman"/>
          <w:i w:val="0"/>
          <w:lang w:val="en-US"/>
        </w:rPr>
        <w:t>TCP</w:t>
      </w:r>
      <w:r w:rsidRPr="00583DE5">
        <w:rPr>
          <w:rFonts w:ascii="Times New Roman" w:hAnsi="Times New Roman" w:cs="Times New Roman"/>
          <w:i w:val="0"/>
        </w:rPr>
        <w:t>/53);</w:t>
      </w:r>
    </w:p>
    <w:p w14:paraId="7495F57A" w14:textId="77777777" w:rsidR="007D7A74" w:rsidRPr="00583DE5" w:rsidRDefault="007D7A74" w:rsidP="007D7A74">
      <w:pPr>
        <w:pStyle w:val="31"/>
        <w:numPr>
          <w:ilvl w:val="0"/>
          <w:numId w:val="33"/>
        </w:numPr>
        <w:spacing w:line="360" w:lineRule="auto"/>
        <w:ind w:left="993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lastRenderedPageBreak/>
        <w:t>UPnP</w:t>
      </w:r>
      <w:r w:rsidRPr="00583DE5">
        <w:rPr>
          <w:rFonts w:ascii="Times New Roman" w:hAnsi="Times New Roman" w:cs="Times New Roman"/>
          <w:i w:val="0"/>
        </w:rPr>
        <w:t xml:space="preserve"> служба (</w:t>
      </w:r>
      <w:r w:rsidRPr="00583DE5">
        <w:rPr>
          <w:rFonts w:ascii="Times New Roman" w:hAnsi="Times New Roman" w:cs="Times New Roman"/>
          <w:i w:val="0"/>
          <w:lang w:val="en-US"/>
        </w:rPr>
        <w:t>UDP</w:t>
      </w:r>
      <w:r w:rsidRPr="00583DE5">
        <w:rPr>
          <w:rFonts w:ascii="Times New Roman" w:hAnsi="Times New Roman" w:cs="Times New Roman"/>
          <w:i w:val="0"/>
        </w:rPr>
        <w:t>/1900).</w:t>
      </w:r>
    </w:p>
    <w:p w14:paraId="37F73ECF" w14:textId="77777777" w:rsidR="007D7A74" w:rsidRPr="00583DE5" w:rsidRDefault="007D7A74" w:rsidP="007D7A74">
      <w:pPr>
        <w:pStyle w:val="31"/>
        <w:numPr>
          <w:ilvl w:val="2"/>
          <w:numId w:val="31"/>
        </w:numPr>
        <w:tabs>
          <w:tab w:val="left" w:pos="851"/>
        </w:tabs>
        <w:spacing w:line="360" w:lineRule="auto"/>
        <w:ind w:left="567" w:hanging="567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CPE</w:t>
      </w:r>
      <w:r w:rsidRPr="008560AC">
        <w:rPr>
          <w:rFonts w:ascii="Times New Roman" w:hAnsi="Times New Roman" w:cs="Times New Roman"/>
          <w:i w:val="0"/>
        </w:rPr>
        <w:t xml:space="preserve"> должна отбрасывать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8560AC">
        <w:rPr>
          <w:rFonts w:ascii="Times New Roman" w:hAnsi="Times New Roman" w:cs="Times New Roman"/>
          <w:i w:val="0"/>
        </w:rPr>
        <w:t xml:space="preserve">6 пакеты с </w:t>
      </w:r>
      <w:r w:rsidRPr="00583DE5">
        <w:rPr>
          <w:rFonts w:ascii="Times New Roman" w:hAnsi="Times New Roman" w:cs="Times New Roman"/>
          <w:i w:val="0"/>
          <w:lang w:val="en-US"/>
        </w:rPr>
        <w:t>multicast</w:t>
      </w:r>
      <w:r w:rsidRPr="008560AC">
        <w:rPr>
          <w:rFonts w:ascii="Times New Roman" w:hAnsi="Times New Roman" w:cs="Times New Roman"/>
          <w:i w:val="0"/>
        </w:rPr>
        <w:t xml:space="preserve"> адресом в поле </w:t>
      </w:r>
      <w:r w:rsidRPr="00583DE5">
        <w:rPr>
          <w:rFonts w:ascii="Times New Roman" w:hAnsi="Times New Roman" w:cs="Times New Roman"/>
          <w:i w:val="0"/>
          <w:lang w:val="en-US"/>
        </w:rPr>
        <w:t>source</w:t>
      </w:r>
      <w:r w:rsidRPr="008560AC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address</w:t>
      </w:r>
      <w:r w:rsidRPr="008560AC">
        <w:rPr>
          <w:rFonts w:ascii="Times New Roman" w:hAnsi="Times New Roman" w:cs="Times New Roman"/>
          <w:i w:val="0"/>
        </w:rPr>
        <w:t>;</w:t>
      </w:r>
    </w:p>
    <w:p w14:paraId="23315DD9" w14:textId="77777777" w:rsidR="007D7A74" w:rsidRPr="00583DE5" w:rsidRDefault="007D7A74" w:rsidP="007D7A74">
      <w:pPr>
        <w:pStyle w:val="31"/>
        <w:numPr>
          <w:ilvl w:val="2"/>
          <w:numId w:val="31"/>
        </w:numPr>
        <w:spacing w:line="360" w:lineRule="auto"/>
        <w:ind w:left="851" w:hanging="851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CPE</w:t>
      </w:r>
      <w:r w:rsidRPr="00583DE5">
        <w:rPr>
          <w:rFonts w:ascii="Times New Roman" w:hAnsi="Times New Roman" w:cs="Times New Roman"/>
          <w:i w:val="0"/>
        </w:rPr>
        <w:t xml:space="preserve"> должна отбрасывать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583DE5">
        <w:rPr>
          <w:rFonts w:ascii="Times New Roman" w:hAnsi="Times New Roman" w:cs="Times New Roman"/>
          <w:i w:val="0"/>
        </w:rPr>
        <w:t xml:space="preserve">6 пакеты с </w:t>
      </w:r>
      <w:r w:rsidRPr="00583DE5">
        <w:rPr>
          <w:rFonts w:ascii="Times New Roman" w:hAnsi="Times New Roman" w:cs="Times New Roman"/>
          <w:i w:val="0"/>
          <w:lang w:val="en-US"/>
        </w:rPr>
        <w:t>multicast</w:t>
      </w:r>
      <w:r w:rsidRPr="00583DE5">
        <w:rPr>
          <w:rFonts w:ascii="Times New Roman" w:hAnsi="Times New Roman" w:cs="Times New Roman"/>
          <w:i w:val="0"/>
        </w:rPr>
        <w:t xml:space="preserve"> адресом в поле </w:t>
      </w:r>
      <w:r w:rsidRPr="00583DE5">
        <w:rPr>
          <w:rFonts w:ascii="Times New Roman" w:hAnsi="Times New Roman" w:cs="Times New Roman"/>
          <w:i w:val="0"/>
          <w:lang w:val="en-US"/>
        </w:rPr>
        <w:t>destination</w:t>
      </w:r>
      <w:r w:rsidRPr="00583DE5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address</w:t>
      </w:r>
      <w:r w:rsidRPr="00583DE5">
        <w:rPr>
          <w:rFonts w:ascii="Times New Roman" w:hAnsi="Times New Roman" w:cs="Times New Roman"/>
          <w:i w:val="0"/>
        </w:rPr>
        <w:t xml:space="preserve"> пересылаемые из </w:t>
      </w:r>
      <w:r w:rsidRPr="00583DE5">
        <w:rPr>
          <w:rFonts w:ascii="Times New Roman" w:hAnsi="Times New Roman" w:cs="Times New Roman"/>
          <w:i w:val="0"/>
          <w:lang w:val="en-US"/>
        </w:rPr>
        <w:t>LAN</w:t>
      </w:r>
      <w:r w:rsidRPr="00583DE5">
        <w:rPr>
          <w:rFonts w:ascii="Times New Roman" w:hAnsi="Times New Roman" w:cs="Times New Roman"/>
          <w:i w:val="0"/>
        </w:rPr>
        <w:t xml:space="preserve"> в направлении </w:t>
      </w:r>
      <w:r w:rsidRPr="00583DE5">
        <w:rPr>
          <w:rFonts w:ascii="Times New Roman" w:hAnsi="Times New Roman" w:cs="Times New Roman"/>
          <w:i w:val="0"/>
          <w:lang w:val="en-US"/>
        </w:rPr>
        <w:t>WAN</w:t>
      </w:r>
      <w:r w:rsidRPr="00583DE5">
        <w:rPr>
          <w:rFonts w:ascii="Times New Roman" w:hAnsi="Times New Roman" w:cs="Times New Roman"/>
          <w:i w:val="0"/>
        </w:rPr>
        <w:t>;</w:t>
      </w:r>
    </w:p>
    <w:p w14:paraId="37EA0EB9" w14:textId="77777777" w:rsidR="007D7A74" w:rsidRPr="00583DE5" w:rsidRDefault="007D7A74" w:rsidP="007D7A74">
      <w:pPr>
        <w:pStyle w:val="31"/>
        <w:numPr>
          <w:ilvl w:val="2"/>
          <w:numId w:val="31"/>
        </w:numPr>
        <w:tabs>
          <w:tab w:val="left" w:pos="709"/>
        </w:tabs>
        <w:spacing w:line="360" w:lineRule="auto"/>
        <w:ind w:left="709" w:hanging="709"/>
        <w:rPr>
          <w:rFonts w:ascii="Times New Roman" w:hAnsi="Times New Roman" w:cs="Times New Roman"/>
          <w:i w:val="0"/>
          <w:lang w:val="en-US"/>
        </w:rPr>
      </w:pPr>
      <w:r w:rsidRPr="00583DE5">
        <w:rPr>
          <w:rFonts w:ascii="Times New Roman" w:hAnsi="Times New Roman" w:cs="Times New Roman"/>
          <w:i w:val="0"/>
          <w:lang w:val="en-US"/>
        </w:rPr>
        <w:t>CPE должна отбрасывать IPv6 пакеты с Extension Header Routing Header Type 0 и 1;</w:t>
      </w:r>
    </w:p>
    <w:p w14:paraId="29438E39" w14:textId="77777777" w:rsidR="007D7A74" w:rsidRPr="008560AC" w:rsidRDefault="007D7A74" w:rsidP="007D7A74">
      <w:pPr>
        <w:pStyle w:val="31"/>
        <w:numPr>
          <w:ilvl w:val="2"/>
          <w:numId w:val="31"/>
        </w:numPr>
        <w:spacing w:line="360" w:lineRule="auto"/>
        <w:ind w:left="993" w:hanging="993"/>
        <w:rPr>
          <w:rFonts w:ascii="Times New Roman" w:hAnsi="Times New Roman" w:cs="Times New Roman"/>
          <w:i w:val="0"/>
        </w:rPr>
      </w:pPr>
      <w:r w:rsidRPr="00583DE5">
        <w:rPr>
          <w:rFonts w:ascii="Times New Roman" w:hAnsi="Times New Roman" w:cs="Times New Roman"/>
          <w:i w:val="0"/>
          <w:lang w:val="en-US"/>
        </w:rPr>
        <w:t>CPE</w:t>
      </w:r>
      <w:r w:rsidRPr="008560AC">
        <w:rPr>
          <w:rFonts w:ascii="Times New Roman" w:hAnsi="Times New Roman" w:cs="Times New Roman"/>
          <w:i w:val="0"/>
        </w:rPr>
        <w:t xml:space="preserve"> должна отбрасывать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8560AC">
        <w:rPr>
          <w:rFonts w:ascii="Times New Roman" w:hAnsi="Times New Roman" w:cs="Times New Roman"/>
          <w:i w:val="0"/>
        </w:rPr>
        <w:t xml:space="preserve">6 пакеты пересылаемые из </w:t>
      </w:r>
      <w:r w:rsidRPr="00583DE5">
        <w:rPr>
          <w:rFonts w:ascii="Times New Roman" w:hAnsi="Times New Roman" w:cs="Times New Roman"/>
          <w:i w:val="0"/>
          <w:lang w:val="en-US"/>
        </w:rPr>
        <w:t>LAN</w:t>
      </w:r>
      <w:r w:rsidRPr="008560AC">
        <w:rPr>
          <w:rFonts w:ascii="Times New Roman" w:hAnsi="Times New Roman" w:cs="Times New Roman"/>
          <w:i w:val="0"/>
        </w:rPr>
        <w:t xml:space="preserve"> в сторону </w:t>
      </w:r>
      <w:r w:rsidRPr="00583DE5">
        <w:rPr>
          <w:rFonts w:ascii="Times New Roman" w:hAnsi="Times New Roman" w:cs="Times New Roman"/>
          <w:i w:val="0"/>
          <w:lang w:val="en-US"/>
        </w:rPr>
        <w:t>WAN</w:t>
      </w:r>
      <w:r w:rsidRPr="008560AC">
        <w:rPr>
          <w:rFonts w:ascii="Times New Roman" w:hAnsi="Times New Roman" w:cs="Times New Roman"/>
          <w:i w:val="0"/>
        </w:rPr>
        <w:t xml:space="preserve"> если в поле </w:t>
      </w:r>
      <w:r w:rsidRPr="00583DE5">
        <w:rPr>
          <w:rFonts w:ascii="Times New Roman" w:hAnsi="Times New Roman" w:cs="Times New Roman"/>
          <w:i w:val="0"/>
          <w:lang w:val="en-US"/>
        </w:rPr>
        <w:t>source</w:t>
      </w:r>
      <w:r w:rsidRPr="008560AC">
        <w:rPr>
          <w:rFonts w:ascii="Times New Roman" w:hAnsi="Times New Roman" w:cs="Times New Roman"/>
          <w:i w:val="0"/>
        </w:rPr>
        <w:t xml:space="preserve"> </w:t>
      </w:r>
      <w:r w:rsidRPr="00583DE5">
        <w:rPr>
          <w:rFonts w:ascii="Times New Roman" w:hAnsi="Times New Roman" w:cs="Times New Roman"/>
          <w:i w:val="0"/>
          <w:lang w:val="en-US"/>
        </w:rPr>
        <w:t>address</w:t>
      </w:r>
      <w:r w:rsidRPr="008560AC">
        <w:rPr>
          <w:rFonts w:ascii="Times New Roman" w:hAnsi="Times New Roman" w:cs="Times New Roman"/>
          <w:i w:val="0"/>
        </w:rPr>
        <w:t xml:space="preserve"> установлен </w:t>
      </w:r>
      <w:r w:rsidRPr="00583DE5">
        <w:rPr>
          <w:rFonts w:ascii="Times New Roman" w:hAnsi="Times New Roman" w:cs="Times New Roman"/>
          <w:i w:val="0"/>
          <w:lang w:val="en-US"/>
        </w:rPr>
        <w:t>IPv</w:t>
      </w:r>
      <w:r w:rsidRPr="008560AC">
        <w:rPr>
          <w:rFonts w:ascii="Times New Roman" w:hAnsi="Times New Roman" w:cs="Times New Roman"/>
          <w:i w:val="0"/>
        </w:rPr>
        <w:t xml:space="preserve">6 адрес отличный от префикса выданного по </w:t>
      </w:r>
      <w:r w:rsidRPr="00583DE5">
        <w:rPr>
          <w:rFonts w:ascii="Times New Roman" w:hAnsi="Times New Roman" w:cs="Times New Roman"/>
          <w:i w:val="0"/>
          <w:lang w:val="en-US"/>
        </w:rPr>
        <w:t>DHCPv</w:t>
      </w:r>
      <w:r w:rsidRPr="008560AC">
        <w:rPr>
          <w:rFonts w:ascii="Times New Roman" w:hAnsi="Times New Roman" w:cs="Times New Roman"/>
          <w:i w:val="0"/>
        </w:rPr>
        <w:t>6-</w:t>
      </w:r>
      <w:r w:rsidRPr="00583DE5">
        <w:rPr>
          <w:rFonts w:ascii="Times New Roman" w:hAnsi="Times New Roman" w:cs="Times New Roman"/>
          <w:i w:val="0"/>
          <w:lang w:val="en-US"/>
        </w:rPr>
        <w:t>PD</w:t>
      </w:r>
      <w:r w:rsidRPr="008560AC">
        <w:rPr>
          <w:rFonts w:ascii="Times New Roman" w:hAnsi="Times New Roman" w:cs="Times New Roman"/>
          <w:i w:val="0"/>
        </w:rPr>
        <w:t>.</w:t>
      </w:r>
    </w:p>
    <w:p w14:paraId="654D621C" w14:textId="77777777" w:rsidR="00BE6B12" w:rsidRPr="00E2769B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</w:rPr>
      </w:pPr>
      <w:r w:rsidRPr="00E2769B">
        <w:rPr>
          <w:b/>
          <w:lang w:val="en-US"/>
        </w:rPr>
        <w:t>QoS</w:t>
      </w:r>
    </w:p>
    <w:p w14:paraId="44083165" w14:textId="6CBF2C3B" w:rsidR="00AA60E6" w:rsidRPr="00E2769B" w:rsidRDefault="00BE6B12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75" w:name="_Toc404952585"/>
      <w:bookmarkStart w:id="276" w:name="_Toc404968007"/>
      <w:bookmarkStart w:id="277" w:name="_Toc409008008"/>
      <w:bookmarkStart w:id="278" w:name="_Toc474761309"/>
      <w:r w:rsidRPr="00E2769B">
        <w:rPr>
          <w:rFonts w:ascii="Times New Roman" w:hAnsi="Times New Roman" w:cs="Times New Roman"/>
          <w:i w:val="0"/>
        </w:rPr>
        <w:t>Поддержка очередей приоритетов (</w:t>
      </w:r>
      <w:r w:rsidRPr="00E2769B">
        <w:rPr>
          <w:rFonts w:ascii="Times New Roman" w:hAnsi="Times New Roman" w:cs="Times New Roman"/>
          <w:i w:val="0"/>
          <w:lang w:val="en-US"/>
        </w:rPr>
        <w:t>Queue</w:t>
      </w:r>
      <w:r w:rsidRPr="00E2769B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  <w:lang w:val="en-US"/>
        </w:rPr>
        <w:t>Priority</w:t>
      </w:r>
      <w:r w:rsidRPr="00E2769B">
        <w:rPr>
          <w:rFonts w:ascii="Times New Roman" w:hAnsi="Times New Roman" w:cs="Times New Roman"/>
          <w:i w:val="0"/>
        </w:rPr>
        <w:t xml:space="preserve">), </w:t>
      </w:r>
      <w:r w:rsidRPr="00E2769B">
        <w:rPr>
          <w:rFonts w:ascii="Times New Roman" w:hAnsi="Times New Roman" w:cs="Times New Roman"/>
          <w:i w:val="0"/>
          <w:lang w:val="en-US"/>
        </w:rPr>
        <w:t>WFQ</w:t>
      </w:r>
      <w:r w:rsidRPr="00E2769B">
        <w:rPr>
          <w:rFonts w:ascii="Times New Roman" w:hAnsi="Times New Roman" w:cs="Times New Roman"/>
          <w:i w:val="0"/>
        </w:rPr>
        <w:t xml:space="preserve">, </w:t>
      </w:r>
      <w:r w:rsidRPr="00E2769B">
        <w:rPr>
          <w:rFonts w:ascii="Times New Roman" w:hAnsi="Times New Roman" w:cs="Times New Roman"/>
          <w:i w:val="0"/>
          <w:lang w:val="en-US"/>
        </w:rPr>
        <w:t>SPQ</w:t>
      </w:r>
      <w:r w:rsidRPr="00E2769B">
        <w:rPr>
          <w:rFonts w:ascii="Times New Roman" w:hAnsi="Times New Roman" w:cs="Times New Roman"/>
          <w:i w:val="0"/>
        </w:rPr>
        <w:t>: до 4 очередей</w:t>
      </w:r>
      <w:bookmarkEnd w:id="275"/>
      <w:r w:rsidR="00022930" w:rsidRPr="00022930">
        <w:rPr>
          <w:rFonts w:ascii="Times New Roman" w:hAnsi="Times New Roman" w:cs="Times New Roman"/>
          <w:i w:val="0"/>
        </w:rPr>
        <w:t>;</w:t>
      </w:r>
      <w:bookmarkEnd w:id="276"/>
      <w:bookmarkEnd w:id="277"/>
      <w:bookmarkEnd w:id="278"/>
    </w:p>
    <w:p w14:paraId="095BD406" w14:textId="7D10B19D" w:rsidR="00BE6B12" w:rsidRDefault="00BE6B12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79" w:name="_Toc404952586"/>
      <w:bookmarkStart w:id="280" w:name="_Toc404968008"/>
      <w:bookmarkStart w:id="281" w:name="_Toc409008009"/>
      <w:bookmarkStart w:id="282" w:name="_Toc474761310"/>
      <w:r w:rsidRPr="00A93FF5">
        <w:rPr>
          <w:rFonts w:ascii="Times New Roman" w:hAnsi="Times New Roman" w:cs="Times New Roman"/>
          <w:i w:val="0"/>
        </w:rPr>
        <w:t>RFC 2</w:t>
      </w:r>
      <w:r w:rsidR="00D7784B" w:rsidRPr="00A93FF5">
        <w:rPr>
          <w:rFonts w:ascii="Times New Roman" w:hAnsi="Times New Roman" w:cs="Times New Roman"/>
          <w:i w:val="0"/>
        </w:rPr>
        <w:t>474, 2475 – Поддержка Diffserv</w:t>
      </w:r>
      <w:r w:rsidRPr="00A93FF5">
        <w:rPr>
          <w:rFonts w:ascii="Times New Roman" w:hAnsi="Times New Roman" w:cs="Times New Roman"/>
          <w:i w:val="0"/>
        </w:rPr>
        <w:t xml:space="preserve">. Маркировка и организация очередей для </w:t>
      </w:r>
      <w:r w:rsidR="003337CE">
        <w:rPr>
          <w:rFonts w:ascii="Times New Roman" w:hAnsi="Times New Roman" w:cs="Times New Roman"/>
          <w:i w:val="0"/>
        </w:rPr>
        <w:t xml:space="preserve">исходящего </w:t>
      </w:r>
      <w:r w:rsidRPr="00A93FF5">
        <w:rPr>
          <w:rFonts w:ascii="Times New Roman" w:hAnsi="Times New Roman" w:cs="Times New Roman"/>
          <w:i w:val="0"/>
        </w:rPr>
        <w:t xml:space="preserve">трафика по параметрам: </w:t>
      </w:r>
      <w:r w:rsidRPr="00A93FF5">
        <w:rPr>
          <w:rFonts w:ascii="Times New Roman" w:hAnsi="Times New Roman" w:cs="Times New Roman"/>
          <w:i w:val="0"/>
          <w:lang w:val="en-US"/>
        </w:rPr>
        <w:t>Connection</w:t>
      </w:r>
      <w:r w:rsidRPr="00A93FF5">
        <w:rPr>
          <w:rFonts w:ascii="Times New Roman" w:hAnsi="Times New Roman" w:cs="Times New Roman"/>
          <w:i w:val="0"/>
        </w:rPr>
        <w:t xml:space="preserve"> </w:t>
      </w:r>
      <w:r w:rsidRPr="00A93FF5">
        <w:rPr>
          <w:rFonts w:ascii="Times New Roman" w:hAnsi="Times New Roman" w:cs="Times New Roman"/>
          <w:i w:val="0"/>
          <w:lang w:val="en-US"/>
        </w:rPr>
        <w:t>Type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Network</w:t>
      </w:r>
      <w:r w:rsidRPr="00A93FF5">
        <w:rPr>
          <w:rFonts w:ascii="Times New Roman" w:hAnsi="Times New Roman" w:cs="Times New Roman"/>
          <w:i w:val="0"/>
        </w:rPr>
        <w:t xml:space="preserve"> </w:t>
      </w:r>
      <w:r w:rsidRPr="00A93FF5">
        <w:rPr>
          <w:rFonts w:ascii="Times New Roman" w:hAnsi="Times New Roman" w:cs="Times New Roman"/>
          <w:i w:val="0"/>
          <w:lang w:val="en-US"/>
        </w:rPr>
        <w:t>Interface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MAC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IP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Hostname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DSCP</w:t>
      </w:r>
      <w:r w:rsidRPr="00A93FF5">
        <w:rPr>
          <w:rFonts w:ascii="Times New Roman" w:hAnsi="Times New Roman" w:cs="Times New Roman"/>
          <w:i w:val="0"/>
        </w:rPr>
        <w:t>/</w:t>
      </w:r>
      <w:r w:rsidRPr="00A93FF5">
        <w:rPr>
          <w:rFonts w:ascii="Times New Roman" w:hAnsi="Times New Roman" w:cs="Times New Roman"/>
          <w:i w:val="0"/>
          <w:lang w:val="en-US"/>
        </w:rPr>
        <w:t>ToS</w:t>
      </w:r>
      <w:r w:rsidRPr="00A93FF5">
        <w:rPr>
          <w:rFonts w:ascii="Times New Roman" w:hAnsi="Times New Roman" w:cs="Times New Roman"/>
          <w:i w:val="0"/>
        </w:rPr>
        <w:t xml:space="preserve"> </w:t>
      </w:r>
      <w:r w:rsidRPr="00A93FF5">
        <w:rPr>
          <w:rFonts w:ascii="Times New Roman" w:hAnsi="Times New Roman" w:cs="Times New Roman"/>
          <w:i w:val="0"/>
          <w:lang w:val="en-US"/>
        </w:rPr>
        <w:t>Value</w:t>
      </w:r>
      <w:r w:rsidRPr="00A93FF5">
        <w:rPr>
          <w:rFonts w:ascii="Times New Roman" w:hAnsi="Times New Roman" w:cs="Times New Roman"/>
          <w:i w:val="0"/>
        </w:rPr>
        <w:t xml:space="preserve">, </w:t>
      </w:r>
      <w:r w:rsidRPr="00A93FF5">
        <w:rPr>
          <w:rFonts w:ascii="Times New Roman" w:hAnsi="Times New Roman" w:cs="Times New Roman"/>
          <w:i w:val="0"/>
          <w:lang w:val="en-US"/>
        </w:rPr>
        <w:t>Port</w:t>
      </w:r>
      <w:r w:rsidRPr="00A93FF5">
        <w:rPr>
          <w:rFonts w:ascii="Times New Roman" w:hAnsi="Times New Roman" w:cs="Times New Roman"/>
          <w:i w:val="0"/>
        </w:rPr>
        <w:t xml:space="preserve"> </w:t>
      </w:r>
      <w:r w:rsidRPr="00A93FF5">
        <w:rPr>
          <w:rFonts w:ascii="Times New Roman" w:hAnsi="Times New Roman" w:cs="Times New Roman"/>
          <w:i w:val="0"/>
          <w:lang w:val="en-US"/>
        </w:rPr>
        <w:t>Number</w:t>
      </w:r>
      <w:r w:rsidRPr="00A93FF5">
        <w:rPr>
          <w:rFonts w:ascii="Times New Roman" w:hAnsi="Times New Roman" w:cs="Times New Roman"/>
          <w:i w:val="0"/>
        </w:rPr>
        <w:t xml:space="preserve"> и </w:t>
      </w:r>
      <w:r w:rsidRPr="00A93FF5">
        <w:rPr>
          <w:rFonts w:ascii="Times New Roman" w:hAnsi="Times New Roman" w:cs="Times New Roman"/>
          <w:i w:val="0"/>
          <w:lang w:val="en-US"/>
        </w:rPr>
        <w:t>Application</w:t>
      </w:r>
      <w:bookmarkEnd w:id="279"/>
      <w:r w:rsidR="00022930" w:rsidRPr="00022930">
        <w:rPr>
          <w:rFonts w:ascii="Times New Roman" w:hAnsi="Times New Roman" w:cs="Times New Roman"/>
          <w:i w:val="0"/>
        </w:rPr>
        <w:t>;</w:t>
      </w:r>
      <w:bookmarkEnd w:id="280"/>
      <w:bookmarkEnd w:id="281"/>
      <w:bookmarkEnd w:id="282"/>
    </w:p>
    <w:p w14:paraId="45A91959" w14:textId="047AE0AE" w:rsidR="00BE6B12" w:rsidRPr="00C90889" w:rsidRDefault="00BE6B12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83" w:name="_Toc404952587"/>
      <w:bookmarkStart w:id="284" w:name="_Toc404968009"/>
      <w:bookmarkStart w:id="285" w:name="_Toc409008010"/>
      <w:bookmarkStart w:id="286" w:name="_Toc474761311"/>
      <w:r w:rsidRPr="00C90889">
        <w:rPr>
          <w:rFonts w:ascii="Times New Roman" w:hAnsi="Times New Roman" w:cs="Times New Roman"/>
          <w:i w:val="0"/>
        </w:rPr>
        <w:t>Формирование трафика (</w:t>
      </w:r>
      <w:r w:rsidRPr="00C90889">
        <w:rPr>
          <w:rFonts w:ascii="Times New Roman" w:hAnsi="Times New Roman" w:cs="Times New Roman"/>
          <w:i w:val="0"/>
          <w:lang w:val="en-US"/>
        </w:rPr>
        <w:t>Traffic</w:t>
      </w:r>
      <w:r w:rsidRPr="00C90889">
        <w:rPr>
          <w:rFonts w:ascii="Times New Roman" w:hAnsi="Times New Roman" w:cs="Times New Roman"/>
          <w:i w:val="0"/>
        </w:rPr>
        <w:t xml:space="preserve"> </w:t>
      </w:r>
      <w:r w:rsidRPr="00C90889">
        <w:rPr>
          <w:rFonts w:ascii="Times New Roman" w:hAnsi="Times New Roman" w:cs="Times New Roman"/>
          <w:i w:val="0"/>
          <w:lang w:val="en-US"/>
        </w:rPr>
        <w:t>Shaping</w:t>
      </w:r>
      <w:r w:rsidRPr="00C90889">
        <w:rPr>
          <w:rFonts w:ascii="Times New Roman" w:hAnsi="Times New Roman" w:cs="Times New Roman"/>
          <w:i w:val="0"/>
        </w:rPr>
        <w:t>) – Управление полосой пропускания и ограничение скорости передачи данных</w:t>
      </w:r>
      <w:bookmarkEnd w:id="283"/>
      <w:r w:rsidR="00022930" w:rsidRPr="00022930">
        <w:rPr>
          <w:rFonts w:ascii="Times New Roman" w:hAnsi="Times New Roman" w:cs="Times New Roman"/>
          <w:i w:val="0"/>
        </w:rPr>
        <w:t>;</w:t>
      </w:r>
      <w:bookmarkEnd w:id="284"/>
      <w:bookmarkEnd w:id="285"/>
      <w:bookmarkEnd w:id="286"/>
    </w:p>
    <w:p w14:paraId="033E47A6" w14:textId="790A2470" w:rsidR="00BE6B12" w:rsidRPr="00C90889" w:rsidRDefault="00BE6B12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87" w:name="_Toc404952588"/>
      <w:bookmarkStart w:id="288" w:name="_Toc404968010"/>
      <w:bookmarkStart w:id="289" w:name="_Toc409008011"/>
      <w:bookmarkStart w:id="290" w:name="_Toc474761312"/>
      <w:r w:rsidRPr="00C90889">
        <w:rPr>
          <w:rFonts w:ascii="Times New Roman" w:hAnsi="Times New Roman" w:cs="Times New Roman"/>
          <w:i w:val="0"/>
        </w:rPr>
        <w:t xml:space="preserve">Ограничение скорости на основе </w:t>
      </w:r>
      <w:r w:rsidRPr="00C90889">
        <w:rPr>
          <w:rFonts w:ascii="Times New Roman" w:hAnsi="Times New Roman" w:cs="Times New Roman"/>
          <w:i w:val="0"/>
          <w:lang w:val="en-US"/>
        </w:rPr>
        <w:t>VLAN</w:t>
      </w:r>
      <w:r w:rsidRPr="00C90889">
        <w:rPr>
          <w:rFonts w:ascii="Times New Roman" w:hAnsi="Times New Roman" w:cs="Times New Roman"/>
          <w:i w:val="0"/>
        </w:rPr>
        <w:t xml:space="preserve">, порта, </w:t>
      </w:r>
      <w:r w:rsidRPr="00C90889">
        <w:rPr>
          <w:rFonts w:ascii="Times New Roman" w:hAnsi="Times New Roman" w:cs="Times New Roman"/>
          <w:i w:val="0"/>
          <w:lang w:val="en-US"/>
        </w:rPr>
        <w:t>IP</w:t>
      </w:r>
      <w:r w:rsidRPr="00C90889">
        <w:rPr>
          <w:rFonts w:ascii="Times New Roman" w:hAnsi="Times New Roman" w:cs="Times New Roman"/>
          <w:i w:val="0"/>
        </w:rPr>
        <w:t>/</w:t>
      </w:r>
      <w:r w:rsidRPr="00C90889">
        <w:rPr>
          <w:rFonts w:ascii="Times New Roman" w:hAnsi="Times New Roman" w:cs="Times New Roman"/>
          <w:i w:val="0"/>
          <w:lang w:val="en-US"/>
        </w:rPr>
        <w:t>MAC</w:t>
      </w:r>
      <w:r w:rsidRPr="00C90889">
        <w:rPr>
          <w:rFonts w:ascii="Times New Roman" w:hAnsi="Times New Roman" w:cs="Times New Roman"/>
          <w:i w:val="0"/>
        </w:rPr>
        <w:t>/порт</w:t>
      </w:r>
      <w:bookmarkEnd w:id="287"/>
      <w:r w:rsidR="00022930" w:rsidRPr="00022930">
        <w:rPr>
          <w:rFonts w:ascii="Times New Roman" w:hAnsi="Times New Roman" w:cs="Times New Roman"/>
          <w:i w:val="0"/>
        </w:rPr>
        <w:t>;</w:t>
      </w:r>
      <w:bookmarkEnd w:id="288"/>
      <w:bookmarkEnd w:id="289"/>
      <w:bookmarkEnd w:id="290"/>
    </w:p>
    <w:p w14:paraId="074F5664" w14:textId="1524C37E" w:rsidR="006A3975" w:rsidRPr="009D05FE" w:rsidRDefault="00BE6B12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91" w:name="_Toc404952589"/>
      <w:bookmarkStart w:id="292" w:name="_Toc404968011"/>
      <w:bookmarkStart w:id="293" w:name="_Toc409008012"/>
      <w:bookmarkStart w:id="294" w:name="_Toc474761313"/>
      <w:r w:rsidRPr="00C90889">
        <w:rPr>
          <w:rFonts w:ascii="Times New Roman" w:hAnsi="Times New Roman" w:cs="Times New Roman"/>
          <w:i w:val="0"/>
        </w:rPr>
        <w:t xml:space="preserve">Поддержка на каждом </w:t>
      </w:r>
      <w:r w:rsidRPr="00C90889">
        <w:rPr>
          <w:rFonts w:ascii="Times New Roman" w:hAnsi="Times New Roman" w:cs="Times New Roman"/>
          <w:i w:val="0"/>
          <w:lang w:val="en-US"/>
        </w:rPr>
        <w:t>LAN</w:t>
      </w:r>
      <w:r w:rsidRPr="00C90889">
        <w:rPr>
          <w:rFonts w:ascii="Times New Roman" w:hAnsi="Times New Roman" w:cs="Times New Roman"/>
          <w:i w:val="0"/>
        </w:rPr>
        <w:t xml:space="preserve"> порту возможности установки во всех входящих </w:t>
      </w:r>
      <w:r w:rsidRPr="00C90889">
        <w:rPr>
          <w:rFonts w:ascii="Times New Roman" w:hAnsi="Times New Roman" w:cs="Times New Roman"/>
          <w:i w:val="0"/>
          <w:lang w:val="en-US"/>
        </w:rPr>
        <w:t>IP</w:t>
      </w:r>
      <w:r w:rsidRPr="00C90889">
        <w:rPr>
          <w:rFonts w:ascii="Times New Roman" w:hAnsi="Times New Roman" w:cs="Times New Roman"/>
          <w:i w:val="0"/>
        </w:rPr>
        <w:t xml:space="preserve"> пакетах поля </w:t>
      </w:r>
      <w:r w:rsidRPr="00C90889">
        <w:rPr>
          <w:rFonts w:ascii="Times New Roman" w:hAnsi="Times New Roman" w:cs="Times New Roman"/>
          <w:i w:val="0"/>
          <w:lang w:val="en-US"/>
        </w:rPr>
        <w:t>DSCP</w:t>
      </w:r>
      <w:r w:rsidRPr="00C90889">
        <w:rPr>
          <w:rFonts w:ascii="Times New Roman" w:hAnsi="Times New Roman" w:cs="Times New Roman"/>
          <w:i w:val="0"/>
        </w:rPr>
        <w:t xml:space="preserve"> в определённое значение по умолчанию (опционально)</w:t>
      </w:r>
      <w:bookmarkEnd w:id="291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292"/>
      <w:bookmarkEnd w:id="293"/>
      <w:bookmarkEnd w:id="294"/>
    </w:p>
    <w:p w14:paraId="02B72FCF" w14:textId="3E6C7458" w:rsidR="009D05FE" w:rsidRDefault="009D05FE" w:rsidP="00796AB1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295" w:name="_Toc404952590"/>
      <w:bookmarkStart w:id="296" w:name="_Toc404968012"/>
      <w:bookmarkStart w:id="297" w:name="_Toc409008013"/>
      <w:bookmarkStart w:id="298" w:name="_Toc474761314"/>
      <w:r>
        <w:rPr>
          <w:rFonts w:ascii="Times New Roman" w:hAnsi="Times New Roman" w:cs="Times New Roman"/>
          <w:i w:val="0"/>
        </w:rPr>
        <w:t xml:space="preserve">Конфигурация параметров </w:t>
      </w:r>
      <w:r>
        <w:rPr>
          <w:rFonts w:ascii="Times New Roman" w:hAnsi="Times New Roman" w:cs="Times New Roman"/>
          <w:i w:val="0"/>
          <w:lang w:val="en-US"/>
        </w:rPr>
        <w:t>QoS</w:t>
      </w:r>
      <w:r w:rsidRPr="00022930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посредством </w:t>
      </w:r>
      <w:r>
        <w:rPr>
          <w:rFonts w:ascii="Times New Roman" w:hAnsi="Times New Roman" w:cs="Times New Roman"/>
          <w:i w:val="0"/>
          <w:lang w:val="en-US"/>
        </w:rPr>
        <w:t>CWMP</w:t>
      </w:r>
      <w:bookmarkEnd w:id="295"/>
      <w:r w:rsidR="00022930" w:rsidRPr="00022930">
        <w:rPr>
          <w:rFonts w:ascii="Times New Roman" w:hAnsi="Times New Roman" w:cs="Times New Roman"/>
          <w:i w:val="0"/>
        </w:rPr>
        <w:t>.</w:t>
      </w:r>
      <w:bookmarkEnd w:id="296"/>
      <w:bookmarkEnd w:id="297"/>
      <w:bookmarkEnd w:id="298"/>
    </w:p>
    <w:p w14:paraId="53DE2D38" w14:textId="0B329BA2" w:rsidR="00BE6B12" w:rsidRPr="00796AB1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</w:rPr>
      </w:pPr>
      <w:bookmarkStart w:id="299" w:name="_Toc381803370"/>
      <w:r w:rsidRPr="00796AB1">
        <w:rPr>
          <w:b/>
        </w:rPr>
        <w:t xml:space="preserve">Требования к интерфейсу </w:t>
      </w:r>
      <w:r w:rsidRPr="007C66D0">
        <w:rPr>
          <w:b/>
          <w:lang w:val="en-US"/>
        </w:rPr>
        <w:t>Wi</w:t>
      </w:r>
      <w:r w:rsidR="007C66D0" w:rsidRPr="00796AB1">
        <w:rPr>
          <w:b/>
        </w:rPr>
        <w:t>-</w:t>
      </w:r>
      <w:r w:rsidRPr="007C66D0">
        <w:rPr>
          <w:b/>
          <w:lang w:val="en-US"/>
        </w:rPr>
        <w:t>Fi</w:t>
      </w:r>
      <w:bookmarkEnd w:id="299"/>
    </w:p>
    <w:p w14:paraId="0D7993E4" w14:textId="2723BFD0" w:rsidR="00BE6B12" w:rsidRDefault="006D379B" w:rsidP="00CB23D0">
      <w:pPr>
        <w:pStyle w:val="a1"/>
        <w:spacing w:line="360" w:lineRule="auto"/>
        <w:ind w:firstLine="0"/>
      </w:pPr>
      <w:r>
        <w:t>Беспроводной и</w:t>
      </w:r>
      <w:r w:rsidR="00BE6B12" w:rsidRPr="00E2769B">
        <w:t xml:space="preserve">нтерфейс </w:t>
      </w:r>
      <w:r w:rsidR="00BE6B12" w:rsidRPr="00E2769B">
        <w:rPr>
          <w:lang w:val="en-US"/>
        </w:rPr>
        <w:t>Wi</w:t>
      </w:r>
      <w:r w:rsidR="003D1A09">
        <w:t>-</w:t>
      </w:r>
      <w:r w:rsidR="00BE6B12" w:rsidRPr="00E2769B">
        <w:rPr>
          <w:lang w:val="en-US"/>
        </w:rPr>
        <w:t>Fi</w:t>
      </w:r>
      <w:r w:rsidR="00BE6B12" w:rsidRPr="00E2769B">
        <w:t xml:space="preserve"> должен удовлетворять следующим требованиям:</w:t>
      </w:r>
    </w:p>
    <w:p w14:paraId="71E0C096" w14:textId="61B816F4" w:rsidR="00BE6B12" w:rsidRPr="00D313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00" w:name="_Toc404952591"/>
      <w:bookmarkStart w:id="301" w:name="_Toc404968013"/>
      <w:bookmarkStart w:id="302" w:name="_Toc409008014"/>
      <w:bookmarkStart w:id="303" w:name="_Toc474761315"/>
      <w:r w:rsidRPr="00E2769B">
        <w:rPr>
          <w:rFonts w:ascii="Times New Roman" w:hAnsi="Times New Roman" w:cs="Times New Roman"/>
          <w:i w:val="0"/>
        </w:rPr>
        <w:t>Поддержка 802.11b/g/n в 2</w:t>
      </w:r>
      <w:r w:rsidR="006D379B">
        <w:rPr>
          <w:rFonts w:ascii="Times New Roman" w:hAnsi="Times New Roman" w:cs="Times New Roman"/>
          <w:i w:val="0"/>
        </w:rPr>
        <w:t>.</w:t>
      </w:r>
      <w:r w:rsidRPr="00E2769B">
        <w:rPr>
          <w:rFonts w:ascii="Times New Roman" w:hAnsi="Times New Roman" w:cs="Times New Roman"/>
          <w:i w:val="0"/>
        </w:rPr>
        <w:t>4</w:t>
      </w:r>
      <w:r w:rsidR="005B53EA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</w:rPr>
        <w:t>ГГц</w:t>
      </w:r>
      <w:bookmarkEnd w:id="300"/>
      <w:r w:rsidR="00022930" w:rsidRPr="00022930">
        <w:rPr>
          <w:rFonts w:ascii="Times New Roman" w:hAnsi="Times New Roman" w:cs="Times New Roman"/>
          <w:i w:val="0"/>
        </w:rPr>
        <w:t>;</w:t>
      </w:r>
      <w:bookmarkEnd w:id="301"/>
      <w:bookmarkEnd w:id="302"/>
      <w:bookmarkEnd w:id="303"/>
    </w:p>
    <w:p w14:paraId="56491E98" w14:textId="5E9BF64F" w:rsidR="00BE54A3" w:rsidRPr="006D379B" w:rsidRDefault="00BE54A3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04" w:name="_Toc404952592"/>
      <w:bookmarkStart w:id="305" w:name="_Toc404968014"/>
      <w:bookmarkStart w:id="306" w:name="_Toc409008015"/>
      <w:bookmarkStart w:id="307" w:name="_Toc474761316"/>
      <w:r w:rsidRPr="00176EC8">
        <w:rPr>
          <w:rFonts w:ascii="Times New Roman" w:hAnsi="Times New Roman"/>
          <w:i w:val="0"/>
          <w:lang w:val="en-US"/>
        </w:rPr>
        <w:t>MIMO</w:t>
      </w:r>
      <w:r w:rsidRPr="00176EC8">
        <w:rPr>
          <w:rFonts w:ascii="Times New Roman" w:hAnsi="Times New Roman"/>
          <w:i w:val="0"/>
        </w:rPr>
        <w:t xml:space="preserve"> </w:t>
      </w:r>
      <w:r w:rsidR="009F449D" w:rsidRPr="009F449D">
        <w:rPr>
          <w:rFonts w:ascii="Times New Roman" w:hAnsi="Times New Roman"/>
          <w:i w:val="0"/>
        </w:rPr>
        <w:t>1</w:t>
      </w:r>
      <w:r w:rsidRPr="00176EC8">
        <w:rPr>
          <w:rFonts w:ascii="Times New Roman" w:hAnsi="Times New Roman"/>
          <w:i w:val="0"/>
          <w:lang w:val="en-US"/>
        </w:rPr>
        <w:t>x</w:t>
      </w:r>
      <w:r w:rsidR="009F449D" w:rsidRPr="009F449D">
        <w:rPr>
          <w:rFonts w:ascii="Times New Roman" w:hAnsi="Times New Roman"/>
          <w:i w:val="0"/>
        </w:rPr>
        <w:t>1</w:t>
      </w:r>
      <w:r w:rsidR="00900D60">
        <w:rPr>
          <w:rFonts w:ascii="Times New Roman" w:hAnsi="Times New Roman"/>
          <w:i w:val="0"/>
        </w:rPr>
        <w:t xml:space="preserve">, не менее </w:t>
      </w:r>
      <w:r w:rsidR="00E54BCC" w:rsidRPr="00B66D6B">
        <w:rPr>
          <w:rFonts w:ascii="Times New Roman" w:hAnsi="Times New Roman"/>
          <w:i w:val="0"/>
        </w:rPr>
        <w:t>135</w:t>
      </w:r>
      <w:r w:rsidRPr="00176EC8">
        <w:rPr>
          <w:rFonts w:ascii="Times New Roman" w:hAnsi="Times New Roman"/>
          <w:i w:val="0"/>
        </w:rPr>
        <w:t xml:space="preserve"> Мбит/</w:t>
      </w:r>
      <w:r w:rsidRPr="00176EC8">
        <w:rPr>
          <w:rFonts w:ascii="Times New Roman" w:hAnsi="Times New Roman"/>
          <w:i w:val="0"/>
          <w:lang w:val="en-US"/>
        </w:rPr>
        <w:t>c</w:t>
      </w:r>
      <w:bookmarkEnd w:id="304"/>
      <w:r w:rsidR="00E54BCC" w:rsidRPr="00B66D6B">
        <w:rPr>
          <w:rFonts w:ascii="Times New Roman" w:hAnsi="Times New Roman"/>
          <w:i w:val="0"/>
        </w:rPr>
        <w:t xml:space="preserve"> (физическая </w:t>
      </w:r>
      <w:r w:rsidR="00E54BCC">
        <w:rPr>
          <w:rFonts w:ascii="Times New Roman" w:hAnsi="Times New Roman"/>
          <w:i w:val="0"/>
        </w:rPr>
        <w:t>скорость подключения)</w:t>
      </w:r>
      <w:r w:rsidR="00022930" w:rsidRPr="00022930">
        <w:rPr>
          <w:rFonts w:ascii="Times New Roman" w:hAnsi="Times New Roman"/>
          <w:i w:val="0"/>
        </w:rPr>
        <w:t>;</w:t>
      </w:r>
      <w:bookmarkEnd w:id="305"/>
      <w:bookmarkEnd w:id="306"/>
      <w:bookmarkEnd w:id="307"/>
    </w:p>
    <w:p w14:paraId="4E27A0D5" w14:textId="2A414ACD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08" w:name="_Toc404952593"/>
      <w:bookmarkStart w:id="309" w:name="_Toc404968015"/>
      <w:bookmarkStart w:id="310" w:name="_Toc409008016"/>
      <w:bookmarkStart w:id="311" w:name="_Toc474761317"/>
      <w:r w:rsidRPr="00E2769B">
        <w:rPr>
          <w:rFonts w:ascii="Times New Roman" w:hAnsi="Times New Roman" w:cs="Times New Roman"/>
          <w:i w:val="0"/>
        </w:rPr>
        <w:t xml:space="preserve">Поддержка </w:t>
      </w:r>
      <w:r w:rsidR="006D379B">
        <w:rPr>
          <w:rFonts w:ascii="Times New Roman" w:hAnsi="Times New Roman" w:cs="Times New Roman"/>
          <w:i w:val="0"/>
        </w:rPr>
        <w:t xml:space="preserve">не менее </w:t>
      </w:r>
      <w:r w:rsidRPr="00E2769B">
        <w:rPr>
          <w:rFonts w:ascii="Times New Roman" w:hAnsi="Times New Roman" w:cs="Times New Roman"/>
          <w:i w:val="0"/>
        </w:rPr>
        <w:t xml:space="preserve">4х SSID с возможностью различных схем </w:t>
      </w:r>
      <w:r w:rsidR="00C16A1C" w:rsidRPr="00E2769B">
        <w:rPr>
          <w:rFonts w:ascii="Times New Roman" w:hAnsi="Times New Roman" w:cs="Times New Roman"/>
          <w:i w:val="0"/>
        </w:rPr>
        <w:t>авторизации</w:t>
      </w:r>
      <w:bookmarkEnd w:id="308"/>
      <w:r w:rsidR="00022930" w:rsidRPr="00022930">
        <w:rPr>
          <w:rFonts w:ascii="Times New Roman" w:hAnsi="Times New Roman" w:cs="Times New Roman"/>
          <w:i w:val="0"/>
        </w:rPr>
        <w:t>;</w:t>
      </w:r>
      <w:bookmarkEnd w:id="309"/>
      <w:bookmarkEnd w:id="310"/>
      <w:bookmarkEnd w:id="311"/>
    </w:p>
    <w:p w14:paraId="6151EFA2" w14:textId="25DF6627" w:rsidR="00BE6B12" w:rsidRPr="00A93FF5" w:rsidRDefault="004351B1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12" w:name="_Toc404952594"/>
      <w:bookmarkStart w:id="313" w:name="_Toc404968016"/>
      <w:bookmarkStart w:id="314" w:name="_Toc409008017"/>
      <w:bookmarkStart w:id="315" w:name="_Toc474761318"/>
      <w:r w:rsidRPr="00A93FF5">
        <w:rPr>
          <w:rFonts w:ascii="Times New Roman" w:hAnsi="Times New Roman" w:cs="Times New Roman"/>
          <w:i w:val="0"/>
        </w:rPr>
        <w:t>П</w:t>
      </w:r>
      <w:r w:rsidR="00BE6B12" w:rsidRPr="00A93FF5">
        <w:rPr>
          <w:rFonts w:ascii="Times New Roman" w:hAnsi="Times New Roman" w:cs="Times New Roman"/>
          <w:i w:val="0"/>
        </w:rPr>
        <w:t>ривязка</w:t>
      </w:r>
      <w:r w:rsidR="006D379B">
        <w:rPr>
          <w:rFonts w:ascii="Times New Roman" w:hAnsi="Times New Roman" w:cs="Times New Roman"/>
          <w:i w:val="0"/>
        </w:rPr>
        <w:t xml:space="preserve"> </w:t>
      </w:r>
      <w:r w:rsidR="00BE6B12" w:rsidRPr="00A93FF5">
        <w:rPr>
          <w:rFonts w:ascii="Times New Roman" w:hAnsi="Times New Roman" w:cs="Times New Roman"/>
          <w:i w:val="0"/>
        </w:rPr>
        <w:t xml:space="preserve">SSID к одному либо разным </w:t>
      </w:r>
      <w:r w:rsidR="00044278">
        <w:rPr>
          <w:rFonts w:ascii="Times New Roman" w:hAnsi="Times New Roman" w:cs="Times New Roman"/>
          <w:i w:val="0"/>
        </w:rPr>
        <w:t>группам портов</w:t>
      </w:r>
      <w:bookmarkEnd w:id="312"/>
      <w:r w:rsidR="00022930" w:rsidRPr="00022930">
        <w:rPr>
          <w:rFonts w:ascii="Times New Roman" w:hAnsi="Times New Roman" w:cs="Times New Roman"/>
          <w:i w:val="0"/>
        </w:rPr>
        <w:t>;</w:t>
      </w:r>
      <w:bookmarkEnd w:id="313"/>
      <w:bookmarkEnd w:id="314"/>
      <w:bookmarkEnd w:id="315"/>
    </w:p>
    <w:p w14:paraId="1F62F50B" w14:textId="065EAB2E" w:rsidR="00BE6B12" w:rsidRPr="00A93FF5" w:rsidRDefault="00BE54A3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16" w:name="_Toc404952595"/>
      <w:bookmarkStart w:id="317" w:name="_Toc404968017"/>
      <w:bookmarkStart w:id="318" w:name="_Toc409008018"/>
      <w:bookmarkStart w:id="319" w:name="_Toc474761319"/>
      <w:r>
        <w:rPr>
          <w:rFonts w:ascii="Times New Roman" w:hAnsi="Times New Roman" w:cs="Times New Roman"/>
          <w:i w:val="0"/>
        </w:rPr>
        <w:t>Ограничение скорости</w:t>
      </w:r>
      <w:r w:rsidR="00BE6B12" w:rsidRPr="00A93FF5">
        <w:rPr>
          <w:rFonts w:ascii="Times New Roman" w:hAnsi="Times New Roman" w:cs="Times New Roman"/>
          <w:i w:val="0"/>
        </w:rPr>
        <w:t xml:space="preserve"> для</w:t>
      </w:r>
      <w:r w:rsidR="005714E8" w:rsidRPr="00A93FF5">
        <w:rPr>
          <w:rFonts w:ascii="Times New Roman" w:hAnsi="Times New Roman" w:cs="Times New Roman"/>
          <w:i w:val="0"/>
        </w:rPr>
        <w:t xml:space="preserve"> каждого</w:t>
      </w:r>
      <w:r w:rsidR="00BE6B12" w:rsidRPr="00A93FF5">
        <w:rPr>
          <w:rFonts w:ascii="Times New Roman" w:hAnsi="Times New Roman" w:cs="Times New Roman"/>
          <w:i w:val="0"/>
        </w:rPr>
        <w:t xml:space="preserve"> </w:t>
      </w:r>
      <w:r w:rsidR="005714E8" w:rsidRPr="00A93FF5">
        <w:rPr>
          <w:rFonts w:ascii="Times New Roman" w:hAnsi="Times New Roman" w:cs="Times New Roman"/>
          <w:i w:val="0"/>
          <w:lang w:val="en-US"/>
        </w:rPr>
        <w:t>SSID</w:t>
      </w:r>
      <w:bookmarkEnd w:id="316"/>
      <w:r w:rsidR="00022930" w:rsidRPr="00022930">
        <w:rPr>
          <w:rFonts w:ascii="Times New Roman" w:hAnsi="Times New Roman" w:cs="Times New Roman"/>
          <w:i w:val="0"/>
        </w:rPr>
        <w:t>;</w:t>
      </w:r>
      <w:bookmarkEnd w:id="317"/>
      <w:bookmarkEnd w:id="318"/>
      <w:bookmarkEnd w:id="319"/>
    </w:p>
    <w:p w14:paraId="325F5CA5" w14:textId="0E04E2AE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20" w:name="_Toc404952596"/>
      <w:bookmarkStart w:id="321" w:name="_Toc404968018"/>
      <w:bookmarkStart w:id="322" w:name="_Toc409008019"/>
      <w:bookmarkStart w:id="323" w:name="_Toc474761320"/>
      <w:r w:rsidRPr="00E2769B">
        <w:rPr>
          <w:rFonts w:ascii="Times New Roman" w:hAnsi="Times New Roman" w:cs="Times New Roman"/>
          <w:i w:val="0"/>
        </w:rPr>
        <w:t xml:space="preserve">Поддержка </w:t>
      </w:r>
      <w:r w:rsidR="004351B1">
        <w:rPr>
          <w:rFonts w:ascii="Times New Roman" w:hAnsi="Times New Roman" w:cs="Times New Roman"/>
          <w:i w:val="0"/>
          <w:lang w:val="en-US"/>
        </w:rPr>
        <w:t>WEP</w:t>
      </w:r>
      <w:r w:rsidR="004351B1" w:rsidRPr="004351B1">
        <w:rPr>
          <w:rFonts w:ascii="Times New Roman" w:hAnsi="Times New Roman" w:cs="Times New Roman"/>
          <w:i w:val="0"/>
        </w:rPr>
        <w:t xml:space="preserve">, </w:t>
      </w:r>
      <w:r w:rsidRPr="00E2769B">
        <w:rPr>
          <w:rFonts w:ascii="Times New Roman" w:hAnsi="Times New Roman" w:cs="Times New Roman"/>
          <w:i w:val="0"/>
        </w:rPr>
        <w:t xml:space="preserve">WPA2, WPA2-PSK с шифрованием </w:t>
      </w:r>
      <w:r w:rsidRPr="00E2769B">
        <w:rPr>
          <w:rFonts w:ascii="Times New Roman" w:hAnsi="Times New Roman" w:cs="Times New Roman"/>
          <w:i w:val="0"/>
          <w:lang w:val="en-US"/>
        </w:rPr>
        <w:t>TKIP</w:t>
      </w:r>
      <w:r w:rsidRPr="00E2769B">
        <w:rPr>
          <w:rFonts w:ascii="Times New Roman" w:hAnsi="Times New Roman" w:cs="Times New Roman"/>
          <w:i w:val="0"/>
        </w:rPr>
        <w:t xml:space="preserve"> и AES</w:t>
      </w:r>
      <w:bookmarkEnd w:id="320"/>
      <w:r w:rsidR="00022930" w:rsidRPr="00022930">
        <w:rPr>
          <w:rFonts w:ascii="Times New Roman" w:hAnsi="Times New Roman" w:cs="Times New Roman"/>
          <w:i w:val="0"/>
        </w:rPr>
        <w:t>;</w:t>
      </w:r>
      <w:bookmarkEnd w:id="321"/>
      <w:bookmarkEnd w:id="322"/>
      <w:bookmarkEnd w:id="323"/>
    </w:p>
    <w:p w14:paraId="0F7201E2" w14:textId="5501CAD7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24" w:name="_Toc404952597"/>
      <w:bookmarkStart w:id="325" w:name="_Toc404968019"/>
      <w:bookmarkStart w:id="326" w:name="_Toc409008020"/>
      <w:bookmarkStart w:id="327" w:name="_Toc474761321"/>
      <w:r w:rsidRPr="00E2769B">
        <w:rPr>
          <w:rFonts w:ascii="Times New Roman" w:hAnsi="Times New Roman" w:cs="Times New Roman"/>
          <w:i w:val="0"/>
        </w:rPr>
        <w:t xml:space="preserve">Поддержка </w:t>
      </w:r>
      <w:r w:rsidRPr="00E2769B">
        <w:rPr>
          <w:rFonts w:ascii="Times New Roman" w:hAnsi="Times New Roman" w:cs="Times New Roman"/>
          <w:i w:val="0"/>
          <w:lang w:val="en-US"/>
        </w:rPr>
        <w:t>WPS</w:t>
      </w:r>
      <w:bookmarkEnd w:id="324"/>
      <w:r w:rsidR="00022930">
        <w:rPr>
          <w:rFonts w:ascii="Times New Roman" w:hAnsi="Times New Roman" w:cs="Times New Roman"/>
          <w:i w:val="0"/>
          <w:lang w:val="en-US"/>
        </w:rPr>
        <w:t>;</w:t>
      </w:r>
      <w:bookmarkEnd w:id="325"/>
      <w:bookmarkEnd w:id="326"/>
      <w:bookmarkEnd w:id="327"/>
    </w:p>
    <w:p w14:paraId="23BEE9B6" w14:textId="15E21747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28" w:name="_Toc404952598"/>
      <w:bookmarkStart w:id="329" w:name="_Toc404968020"/>
      <w:bookmarkStart w:id="330" w:name="_Toc409008021"/>
      <w:bookmarkStart w:id="331" w:name="_Toc474761322"/>
      <w:r w:rsidRPr="00E2769B">
        <w:rPr>
          <w:rFonts w:ascii="Times New Roman" w:hAnsi="Times New Roman" w:cs="Times New Roman"/>
          <w:i w:val="0"/>
        </w:rPr>
        <w:t xml:space="preserve">Возможность включения/отключения </w:t>
      </w:r>
      <w:r w:rsidR="004351B1" w:rsidRPr="00A93FF5">
        <w:rPr>
          <w:rFonts w:ascii="Times New Roman" w:hAnsi="Times New Roman" w:cs="Times New Roman"/>
          <w:i w:val="0"/>
        </w:rPr>
        <w:t xml:space="preserve">интерфейса </w:t>
      </w:r>
      <w:r w:rsidR="004351B1" w:rsidRPr="00A93FF5">
        <w:rPr>
          <w:rFonts w:ascii="Times New Roman" w:hAnsi="Times New Roman" w:cs="Times New Roman"/>
          <w:i w:val="0"/>
          <w:lang w:val="en-US"/>
        </w:rPr>
        <w:t>Wi</w:t>
      </w:r>
      <w:r w:rsidR="00806CFD" w:rsidRPr="00806CFD">
        <w:rPr>
          <w:rFonts w:ascii="Times New Roman" w:hAnsi="Times New Roman" w:cs="Times New Roman"/>
          <w:i w:val="0"/>
        </w:rPr>
        <w:t>-</w:t>
      </w:r>
      <w:r w:rsidR="004351B1" w:rsidRPr="00A93FF5">
        <w:rPr>
          <w:rFonts w:ascii="Times New Roman" w:hAnsi="Times New Roman" w:cs="Times New Roman"/>
          <w:i w:val="0"/>
          <w:lang w:val="en-US"/>
        </w:rPr>
        <w:t>Fi</w:t>
      </w:r>
      <w:r w:rsidR="004351B1" w:rsidRPr="00A93FF5">
        <w:rPr>
          <w:rFonts w:ascii="Times New Roman" w:hAnsi="Times New Roman" w:cs="Times New Roman"/>
          <w:i w:val="0"/>
        </w:rPr>
        <w:t xml:space="preserve"> </w:t>
      </w:r>
      <w:r w:rsidRPr="00E2769B">
        <w:rPr>
          <w:rFonts w:ascii="Times New Roman" w:hAnsi="Times New Roman" w:cs="Times New Roman"/>
          <w:i w:val="0"/>
        </w:rPr>
        <w:t>через web-интерфейс</w:t>
      </w:r>
      <w:bookmarkEnd w:id="328"/>
      <w:r w:rsidR="00022930" w:rsidRPr="00022930">
        <w:rPr>
          <w:rFonts w:ascii="Times New Roman" w:hAnsi="Times New Roman" w:cs="Times New Roman"/>
          <w:i w:val="0"/>
        </w:rPr>
        <w:t>;</w:t>
      </w:r>
      <w:bookmarkEnd w:id="329"/>
      <w:bookmarkEnd w:id="330"/>
      <w:bookmarkEnd w:id="331"/>
    </w:p>
    <w:p w14:paraId="6E189DD7" w14:textId="7188DD9E" w:rsidR="00BE6B12" w:rsidRPr="00E2769B" w:rsidRDefault="00BE6B12" w:rsidP="00CB23D0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32" w:name="_Toc404952599"/>
      <w:bookmarkStart w:id="333" w:name="_Toc404968021"/>
      <w:bookmarkStart w:id="334" w:name="_Toc409008022"/>
      <w:bookmarkStart w:id="335" w:name="_Toc474761323"/>
      <w:r w:rsidRPr="00E2769B">
        <w:rPr>
          <w:rFonts w:ascii="Times New Roman" w:hAnsi="Times New Roman" w:cs="Times New Roman"/>
          <w:i w:val="0"/>
        </w:rPr>
        <w:t>Управление количеством подключений</w:t>
      </w:r>
      <w:r w:rsidR="006D379B">
        <w:rPr>
          <w:rFonts w:ascii="Times New Roman" w:hAnsi="Times New Roman" w:cs="Times New Roman"/>
          <w:i w:val="0"/>
        </w:rPr>
        <w:t xml:space="preserve"> на каждом </w:t>
      </w:r>
      <w:r w:rsidR="006D379B" w:rsidRPr="00D55876">
        <w:rPr>
          <w:rFonts w:ascii="Times New Roman" w:hAnsi="Times New Roman" w:cs="Times New Roman"/>
          <w:i w:val="0"/>
        </w:rPr>
        <w:t>SSID</w:t>
      </w:r>
      <w:bookmarkEnd w:id="332"/>
      <w:r w:rsidR="00022930" w:rsidRPr="00022930">
        <w:rPr>
          <w:rFonts w:ascii="Times New Roman" w:hAnsi="Times New Roman" w:cs="Times New Roman"/>
          <w:i w:val="0"/>
        </w:rPr>
        <w:t>;</w:t>
      </w:r>
      <w:bookmarkEnd w:id="333"/>
      <w:bookmarkEnd w:id="334"/>
      <w:bookmarkEnd w:id="335"/>
    </w:p>
    <w:p w14:paraId="416C402F" w14:textId="2AAAF0C2" w:rsidR="00BE6B12" w:rsidRPr="00B66D6B" w:rsidRDefault="00BE6B12" w:rsidP="00D55876">
      <w:pPr>
        <w:pStyle w:val="31"/>
        <w:spacing w:line="360" w:lineRule="auto"/>
        <w:ind w:left="567"/>
        <w:rPr>
          <w:rFonts w:ascii="Times New Roman" w:hAnsi="Times New Roman" w:cs="Times New Roman"/>
          <w:i w:val="0"/>
        </w:rPr>
      </w:pPr>
      <w:bookmarkStart w:id="336" w:name="_Toc404952600"/>
      <w:bookmarkStart w:id="337" w:name="_Toc404968022"/>
      <w:bookmarkStart w:id="338" w:name="_Toc409008023"/>
      <w:bookmarkStart w:id="339" w:name="_Toc474761324"/>
      <w:r w:rsidRPr="00E2769B">
        <w:rPr>
          <w:rFonts w:ascii="Times New Roman" w:hAnsi="Times New Roman" w:cs="Times New Roman"/>
          <w:i w:val="0"/>
        </w:rPr>
        <w:lastRenderedPageBreak/>
        <w:t xml:space="preserve">Управление мощностью </w:t>
      </w:r>
      <w:r w:rsidR="006D379B">
        <w:rPr>
          <w:rFonts w:ascii="Times New Roman" w:hAnsi="Times New Roman" w:cs="Times New Roman"/>
          <w:i w:val="0"/>
        </w:rPr>
        <w:t>передатчика</w:t>
      </w:r>
      <w:bookmarkEnd w:id="336"/>
      <w:r w:rsidR="00022930" w:rsidRPr="00D55876">
        <w:rPr>
          <w:rFonts w:ascii="Times New Roman" w:hAnsi="Times New Roman" w:cs="Times New Roman"/>
          <w:i w:val="0"/>
        </w:rPr>
        <w:t>;</w:t>
      </w:r>
      <w:bookmarkEnd w:id="337"/>
      <w:bookmarkEnd w:id="338"/>
      <w:bookmarkEnd w:id="339"/>
    </w:p>
    <w:p w14:paraId="6997584C" w14:textId="599519A0" w:rsidR="00D42FA7" w:rsidRPr="00D55876" w:rsidRDefault="00D42FA7" w:rsidP="00D55876">
      <w:pPr>
        <w:pStyle w:val="31"/>
        <w:spacing w:line="360" w:lineRule="auto"/>
        <w:ind w:left="567"/>
        <w:rPr>
          <w:rFonts w:ascii="Times New Roman" w:hAnsi="Times New Roman" w:cs="Times New Roman"/>
          <w:i w:val="0"/>
        </w:rPr>
      </w:pPr>
      <w:r w:rsidRPr="00D42FA7">
        <w:rPr>
          <w:rFonts w:ascii="Times New Roman" w:hAnsi="Times New Roman" w:cs="Times New Roman"/>
          <w:i w:val="0"/>
        </w:rPr>
        <w:t>Изоляция беспроводных клиентов в одном SSID</w:t>
      </w:r>
    </w:p>
    <w:p w14:paraId="4D41622E" w14:textId="0027332D" w:rsidR="00F011FD" w:rsidRPr="00F011FD" w:rsidRDefault="00BE6B12" w:rsidP="00D55876">
      <w:pPr>
        <w:pStyle w:val="31"/>
        <w:spacing w:line="360" w:lineRule="auto"/>
        <w:ind w:left="567"/>
        <w:rPr>
          <w:rFonts w:ascii="Times New Roman" w:hAnsi="Times New Roman" w:cs="Times New Roman"/>
          <w:i w:val="0"/>
        </w:rPr>
      </w:pPr>
      <w:bookmarkStart w:id="340" w:name="_Toc404952601"/>
      <w:bookmarkStart w:id="341" w:name="_Toc404968023"/>
      <w:bookmarkStart w:id="342" w:name="_Toc409008024"/>
      <w:bookmarkStart w:id="343" w:name="_Toc474761325"/>
      <w:r w:rsidRPr="00F011FD">
        <w:rPr>
          <w:rFonts w:ascii="Times New Roman" w:hAnsi="Times New Roman" w:cs="Times New Roman"/>
          <w:i w:val="0"/>
        </w:rPr>
        <w:t xml:space="preserve">Управление каналами. </w:t>
      </w:r>
      <w:bookmarkEnd w:id="340"/>
      <w:bookmarkEnd w:id="341"/>
      <w:r w:rsidR="00F011FD" w:rsidRPr="00F011FD">
        <w:rPr>
          <w:rFonts w:ascii="Times New Roman" w:hAnsi="Times New Roman" w:cs="Times New Roman"/>
          <w:i w:val="0"/>
        </w:rPr>
        <w:t>Алгоритм выбора беспроводных каналов должен в первом приоритете выбирать каналы 1-11 и только в случае их высокой загруженности, использовать каналы 12-13;</w:t>
      </w:r>
      <w:bookmarkEnd w:id="342"/>
      <w:bookmarkEnd w:id="343"/>
    </w:p>
    <w:p w14:paraId="6EDBF28A" w14:textId="73947A2F" w:rsidR="00BE6B12" w:rsidRPr="00E2769B" w:rsidRDefault="00BE6B12" w:rsidP="00CB23D0">
      <w:pPr>
        <w:pStyle w:val="31"/>
        <w:tabs>
          <w:tab w:val="left" w:pos="851"/>
        </w:tabs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44" w:name="_Toc404952602"/>
      <w:bookmarkStart w:id="345" w:name="_Toc404968024"/>
      <w:bookmarkStart w:id="346" w:name="_Toc409008025"/>
      <w:bookmarkStart w:id="347" w:name="_Toc474761326"/>
      <w:r w:rsidRPr="00E2769B">
        <w:rPr>
          <w:rFonts w:ascii="Times New Roman" w:hAnsi="Times New Roman" w:cs="Times New Roman"/>
          <w:i w:val="0"/>
        </w:rPr>
        <w:t>Поддержка 802.11e (WMM). Возможность управлять настройками IEEE 802.11e</w:t>
      </w:r>
      <w:bookmarkEnd w:id="344"/>
      <w:r w:rsidR="00022930" w:rsidRPr="00022930">
        <w:rPr>
          <w:rFonts w:ascii="Times New Roman" w:hAnsi="Times New Roman" w:cs="Times New Roman"/>
          <w:i w:val="0"/>
        </w:rPr>
        <w:t>;</w:t>
      </w:r>
      <w:bookmarkEnd w:id="345"/>
      <w:bookmarkEnd w:id="346"/>
      <w:bookmarkEnd w:id="347"/>
    </w:p>
    <w:p w14:paraId="06F48741" w14:textId="222056AF" w:rsidR="00BE6B12" w:rsidRPr="00C90889" w:rsidRDefault="00BE6B12" w:rsidP="00CB23D0">
      <w:pPr>
        <w:pStyle w:val="31"/>
        <w:tabs>
          <w:tab w:val="left" w:pos="851"/>
        </w:tabs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48" w:name="_Toc404952603"/>
      <w:bookmarkStart w:id="349" w:name="_Toc404968025"/>
      <w:bookmarkStart w:id="350" w:name="_Toc409008026"/>
      <w:bookmarkStart w:id="351" w:name="_Toc474761327"/>
      <w:r w:rsidRPr="00C90889">
        <w:rPr>
          <w:rFonts w:ascii="Times New Roman" w:hAnsi="Times New Roman" w:cs="Times New Roman"/>
          <w:i w:val="0"/>
        </w:rPr>
        <w:t>Настройка типа преамбулы, частоты вещания beacon-фрейма, ширины канала</w:t>
      </w:r>
      <w:bookmarkEnd w:id="348"/>
      <w:r w:rsidR="00022930" w:rsidRPr="00022930">
        <w:rPr>
          <w:rFonts w:ascii="Times New Roman" w:hAnsi="Times New Roman" w:cs="Times New Roman"/>
          <w:i w:val="0"/>
        </w:rPr>
        <w:t>;</w:t>
      </w:r>
      <w:bookmarkEnd w:id="349"/>
      <w:bookmarkEnd w:id="350"/>
      <w:bookmarkEnd w:id="351"/>
    </w:p>
    <w:p w14:paraId="6DF58A79" w14:textId="665B306A" w:rsidR="00BE6B12" w:rsidRDefault="00BE6B12" w:rsidP="00CB23D0">
      <w:pPr>
        <w:pStyle w:val="31"/>
        <w:tabs>
          <w:tab w:val="left" w:pos="851"/>
        </w:tabs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52" w:name="_Toc404952604"/>
      <w:bookmarkStart w:id="353" w:name="_Toc404968026"/>
      <w:bookmarkStart w:id="354" w:name="_Toc409008027"/>
      <w:bookmarkStart w:id="355" w:name="_Toc474761328"/>
      <w:r w:rsidRPr="00E2769B">
        <w:rPr>
          <w:rFonts w:ascii="Times New Roman" w:hAnsi="Times New Roman" w:cs="Times New Roman"/>
          <w:i w:val="0"/>
        </w:rPr>
        <w:t>Wi-Fi-радар: сканирования среды для выбора наименее используемого беспроводного канала</w:t>
      </w:r>
      <w:bookmarkEnd w:id="352"/>
      <w:bookmarkEnd w:id="353"/>
      <w:bookmarkEnd w:id="354"/>
      <w:r w:rsidR="003F6ADC">
        <w:rPr>
          <w:rFonts w:ascii="Times New Roman" w:hAnsi="Times New Roman" w:cs="Times New Roman"/>
          <w:i w:val="0"/>
        </w:rPr>
        <w:t>;</w:t>
      </w:r>
      <w:bookmarkEnd w:id="355"/>
    </w:p>
    <w:p w14:paraId="535D30C4" w14:textId="1E668B8B" w:rsidR="003F6ADC" w:rsidRPr="003F6ADC" w:rsidRDefault="003F6ADC" w:rsidP="00CB23D0">
      <w:pPr>
        <w:pStyle w:val="31"/>
        <w:tabs>
          <w:tab w:val="left" w:pos="851"/>
        </w:tabs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56" w:name="_Toc474761329"/>
      <w:r>
        <w:rPr>
          <w:rFonts w:ascii="Times New Roman" w:hAnsi="Times New Roman" w:cs="Times New Roman"/>
          <w:i w:val="0"/>
        </w:rPr>
        <w:t>Поддержка не менее 15 одновременных подключений</w:t>
      </w:r>
      <w:r w:rsidRPr="003F6ADC">
        <w:rPr>
          <w:rFonts w:ascii="Times New Roman" w:hAnsi="Times New Roman" w:cs="Times New Roman"/>
          <w:i w:val="0"/>
        </w:rPr>
        <w:t>;</w:t>
      </w:r>
      <w:bookmarkEnd w:id="356"/>
    </w:p>
    <w:p w14:paraId="5F040D7D" w14:textId="2D942029" w:rsidR="003F6ADC" w:rsidRPr="00245B28" w:rsidRDefault="003F6ADC" w:rsidP="00CB23D0">
      <w:pPr>
        <w:pStyle w:val="31"/>
        <w:tabs>
          <w:tab w:val="left" w:pos="851"/>
        </w:tabs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57" w:name="_Toc474761330"/>
      <w:r>
        <w:rPr>
          <w:rFonts w:ascii="Times New Roman" w:hAnsi="Times New Roman" w:cs="Times New Roman"/>
          <w:i w:val="0"/>
        </w:rPr>
        <w:t xml:space="preserve">Управление беспроводными </w:t>
      </w:r>
      <w:r w:rsidR="00D42FA7" w:rsidRPr="00B66D6B">
        <w:rPr>
          <w:rFonts w:ascii="Times New Roman" w:hAnsi="Times New Roman" w:cs="Times New Roman"/>
          <w:i w:val="0"/>
        </w:rPr>
        <w:t>подключениями</w:t>
      </w:r>
      <w:r w:rsidR="00D42FA7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по </w:t>
      </w:r>
      <w:r>
        <w:rPr>
          <w:rFonts w:ascii="Times New Roman" w:hAnsi="Times New Roman" w:cs="Times New Roman"/>
          <w:i w:val="0"/>
          <w:lang w:val="en-US"/>
        </w:rPr>
        <w:t>TR</w:t>
      </w:r>
      <w:r w:rsidRPr="003F6ADC">
        <w:rPr>
          <w:rFonts w:ascii="Times New Roman" w:hAnsi="Times New Roman" w:cs="Times New Roman"/>
          <w:i w:val="0"/>
        </w:rPr>
        <w:t>-069.</w:t>
      </w:r>
      <w:bookmarkEnd w:id="357"/>
    </w:p>
    <w:p w14:paraId="60F3F2A1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  <w:sz w:val="26"/>
          <w:szCs w:val="26"/>
        </w:rPr>
      </w:pPr>
      <w:bookmarkStart w:id="358" w:name="_Toc381803372"/>
      <w:bookmarkStart w:id="359" w:name="_Toc474761331"/>
      <w:r w:rsidRPr="001A3CDA">
        <w:rPr>
          <w:rFonts w:ascii="Times New Roman" w:hAnsi="Times New Roman" w:cs="Times New Roman"/>
        </w:rPr>
        <w:t>Общие требования к устройству</w:t>
      </w:r>
      <w:bookmarkEnd w:id="358"/>
      <w:bookmarkEnd w:id="359"/>
    </w:p>
    <w:p w14:paraId="5FF19E9B" w14:textId="77777777" w:rsidR="007C66D0" w:rsidRPr="007C66D0" w:rsidRDefault="007C66D0" w:rsidP="00CB23D0">
      <w:pPr>
        <w:pStyle w:val="a8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b/>
          <w:vanish/>
          <w:sz w:val="26"/>
          <w:szCs w:val="26"/>
          <w:lang w:val="en-US" w:eastAsia="ru-RU"/>
        </w:rPr>
      </w:pPr>
      <w:bookmarkStart w:id="360" w:name="_Toc381803373"/>
    </w:p>
    <w:p w14:paraId="09AFF318" w14:textId="4417CBC8" w:rsidR="00BE6B12" w:rsidRPr="007C66D0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  <w:lang w:val="en-US"/>
        </w:rPr>
      </w:pPr>
      <w:r w:rsidRPr="007C66D0">
        <w:rPr>
          <w:b/>
          <w:lang w:val="en-US"/>
        </w:rPr>
        <w:t>Требования к электропитанию</w:t>
      </w:r>
      <w:bookmarkEnd w:id="360"/>
    </w:p>
    <w:p w14:paraId="4ADC2DF7" w14:textId="77777777" w:rsidR="003F6ADC" w:rsidRPr="00B7217C" w:rsidRDefault="006D379B" w:rsidP="003F6ADC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r>
        <w:t xml:space="preserve"> </w:t>
      </w:r>
      <w:bookmarkStart w:id="361" w:name="_Toc472606305"/>
      <w:bookmarkStart w:id="362" w:name="_Toc474761332"/>
      <w:r w:rsidR="003F6ADC" w:rsidRPr="00B7217C">
        <w:rPr>
          <w:rFonts w:ascii="Times New Roman" w:hAnsi="Times New Roman" w:cs="Times New Roman"/>
          <w:i w:val="0"/>
        </w:rPr>
        <w:t>Напряжение питания 100-240 В. переменного тока, частота 50+-2.0Гц.</w:t>
      </w:r>
      <w:r w:rsidR="003F6ADC">
        <w:rPr>
          <w:rFonts w:ascii="Times New Roman" w:hAnsi="Times New Roman" w:cs="Times New Roman"/>
          <w:i w:val="0"/>
        </w:rPr>
        <w:t xml:space="preserve">  </w:t>
      </w:r>
      <w:r w:rsidR="003F6ADC" w:rsidRPr="00B7217C">
        <w:rPr>
          <w:rFonts w:ascii="Times New Roman" w:hAnsi="Times New Roman" w:cs="Times New Roman"/>
          <w:i w:val="0"/>
        </w:rPr>
        <w:t>Блок питания ОБЯЗАТЕЛЬНО с функциональностью защиты абонентского устройства от скачков переменного напряжения в электросети 220В, путем применения сглаживающих фильтров;</w:t>
      </w:r>
      <w:bookmarkEnd w:id="361"/>
      <w:bookmarkEnd w:id="362"/>
    </w:p>
    <w:p w14:paraId="7BDC38F7" w14:textId="77777777" w:rsidR="003F6ADC" w:rsidRPr="00B7217C" w:rsidRDefault="003F6ADC" w:rsidP="003F6ADC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63" w:name="_Toc472606306"/>
      <w:bookmarkStart w:id="364" w:name="_Toc474761333"/>
      <w:r w:rsidRPr="00B7217C">
        <w:rPr>
          <w:rFonts w:ascii="Times New Roman" w:hAnsi="Times New Roman" w:cs="Times New Roman"/>
          <w:i w:val="0"/>
        </w:rPr>
        <w:t>Внешний блок питания от сети переменного тока 220В, должен обеспечивать работу при параметрах сети 100-240В, 50+-2.0Гц;</w:t>
      </w:r>
      <w:bookmarkEnd w:id="363"/>
      <w:bookmarkEnd w:id="364"/>
    </w:p>
    <w:p w14:paraId="4A824C92" w14:textId="77777777" w:rsidR="003F6ADC" w:rsidRPr="00B7217C" w:rsidRDefault="003F6ADC" w:rsidP="003F6ADC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65" w:name="_Toc472606307"/>
      <w:bookmarkStart w:id="366" w:name="_Toc474761334"/>
      <w:r w:rsidRPr="00B7217C">
        <w:rPr>
          <w:rFonts w:ascii="Times New Roman" w:hAnsi="Times New Roman" w:cs="Times New Roman"/>
          <w:i w:val="0"/>
        </w:rPr>
        <w:t>Вилка питания должна соответствовать «Вилка CEE 7/16»;</w:t>
      </w:r>
      <w:bookmarkEnd w:id="365"/>
      <w:bookmarkEnd w:id="366"/>
    </w:p>
    <w:p w14:paraId="03C06C29" w14:textId="77777777" w:rsidR="003F6ADC" w:rsidRPr="00B7217C" w:rsidRDefault="003F6ADC" w:rsidP="003F6ADC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67" w:name="_Toc472606308"/>
      <w:bookmarkStart w:id="368" w:name="_Toc474761335"/>
      <w:r w:rsidRPr="00B7217C">
        <w:rPr>
          <w:rFonts w:ascii="Times New Roman" w:hAnsi="Times New Roman" w:cs="Times New Roman"/>
          <w:i w:val="0"/>
        </w:rPr>
        <w:t>Мощность блока питания должна быть достаточной для обеспечения ра</w:t>
      </w:r>
      <w:r>
        <w:rPr>
          <w:rFonts w:ascii="Times New Roman" w:hAnsi="Times New Roman" w:cs="Times New Roman"/>
          <w:i w:val="0"/>
        </w:rPr>
        <w:t>боты устройства во всех режимах</w:t>
      </w:r>
      <w:r w:rsidRPr="004E7101">
        <w:rPr>
          <w:rFonts w:ascii="Times New Roman" w:hAnsi="Times New Roman" w:cs="Times New Roman"/>
          <w:i w:val="0"/>
        </w:rPr>
        <w:t>;</w:t>
      </w:r>
      <w:bookmarkEnd w:id="367"/>
      <w:bookmarkEnd w:id="368"/>
    </w:p>
    <w:p w14:paraId="080222AF" w14:textId="77777777" w:rsidR="003F6ADC" w:rsidRPr="00B7217C" w:rsidRDefault="003F6ADC" w:rsidP="003F6ADC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69" w:name="_Toc472606309"/>
      <w:bookmarkStart w:id="370" w:name="_Toc474761336"/>
      <w:r w:rsidRPr="00B7217C">
        <w:rPr>
          <w:rFonts w:ascii="Times New Roman" w:hAnsi="Times New Roman" w:cs="Times New Roman"/>
          <w:i w:val="0"/>
        </w:rPr>
        <w:t>Схемотехника блока питания со стабилизацией выходного напряжения (пульсация напряжения в пределах 200 мВ)</w:t>
      </w:r>
      <w:r w:rsidRPr="00601C4F">
        <w:rPr>
          <w:rFonts w:ascii="Times New Roman" w:hAnsi="Times New Roman" w:cs="Times New Roman"/>
          <w:i w:val="0"/>
        </w:rPr>
        <w:t>.</w:t>
      </w:r>
      <w:bookmarkEnd w:id="369"/>
      <w:bookmarkEnd w:id="370"/>
    </w:p>
    <w:p w14:paraId="1BF40930" w14:textId="77777777" w:rsidR="00BE6B12" w:rsidRPr="00212EC5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</w:rPr>
      </w:pPr>
      <w:bookmarkStart w:id="371" w:name="_Toc381803374"/>
      <w:r w:rsidRPr="00212EC5">
        <w:rPr>
          <w:b/>
        </w:rPr>
        <w:t>Технические требования к хранению и эксплуатации</w:t>
      </w:r>
      <w:bookmarkEnd w:id="371"/>
    </w:p>
    <w:p w14:paraId="26E6FFA3" w14:textId="77777777" w:rsidR="001632FF" w:rsidRPr="004A132A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72" w:name="_Toc472606310"/>
      <w:bookmarkStart w:id="373" w:name="_Toc474761337"/>
      <w:r w:rsidRPr="004A132A">
        <w:rPr>
          <w:rFonts w:ascii="Times New Roman" w:hAnsi="Times New Roman" w:cs="Times New Roman"/>
          <w:i w:val="0"/>
        </w:rPr>
        <w:t>Температура окружающей среды для обеспечения функционирования устройства: от 5˚ до 40˚C;</w:t>
      </w:r>
      <w:bookmarkEnd w:id="372"/>
      <w:bookmarkEnd w:id="373"/>
    </w:p>
    <w:p w14:paraId="06E9CE5F" w14:textId="77777777" w:rsidR="001632FF" w:rsidRPr="004A132A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74" w:name="h.4i7ojhp" w:colFirst="0" w:colLast="0"/>
      <w:bookmarkStart w:id="375" w:name="_Toc472606311"/>
      <w:bookmarkStart w:id="376" w:name="_Toc474761338"/>
      <w:bookmarkEnd w:id="374"/>
      <w:r w:rsidRPr="004A132A">
        <w:rPr>
          <w:rFonts w:ascii="Times New Roman" w:hAnsi="Times New Roman" w:cs="Times New Roman"/>
          <w:i w:val="0"/>
        </w:rPr>
        <w:t>Температура хранения: от -20˚ до 70˚C;</w:t>
      </w:r>
      <w:bookmarkEnd w:id="375"/>
      <w:bookmarkEnd w:id="376"/>
    </w:p>
    <w:p w14:paraId="529ECC8B" w14:textId="77777777" w:rsidR="001632FF" w:rsidRPr="004A132A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77" w:name="h.2xcytpi" w:colFirst="0" w:colLast="0"/>
      <w:bookmarkStart w:id="378" w:name="_Toc472606312"/>
      <w:bookmarkStart w:id="379" w:name="_Toc474761339"/>
      <w:bookmarkEnd w:id="377"/>
      <w:r w:rsidRPr="004A132A">
        <w:rPr>
          <w:rFonts w:ascii="Times New Roman" w:hAnsi="Times New Roman" w:cs="Times New Roman"/>
          <w:i w:val="0"/>
        </w:rPr>
        <w:t>Рабочая влажность: от 5% до 90%, без образования конденсата;</w:t>
      </w:r>
      <w:bookmarkEnd w:id="378"/>
      <w:bookmarkEnd w:id="379"/>
    </w:p>
    <w:p w14:paraId="3119D144" w14:textId="77777777" w:rsidR="001632FF" w:rsidRPr="004A132A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80" w:name="h.1ci93xb" w:colFirst="0" w:colLast="0"/>
      <w:bookmarkStart w:id="381" w:name="_Toc472606313"/>
      <w:bookmarkStart w:id="382" w:name="_Toc474761340"/>
      <w:bookmarkEnd w:id="380"/>
      <w:r w:rsidRPr="004A132A">
        <w:rPr>
          <w:rFonts w:ascii="Times New Roman" w:hAnsi="Times New Roman" w:cs="Times New Roman"/>
          <w:i w:val="0"/>
        </w:rPr>
        <w:lastRenderedPageBreak/>
        <w:t>Электромагнитная совместимость: CE или EAC;</w:t>
      </w:r>
      <w:bookmarkEnd w:id="381"/>
      <w:bookmarkEnd w:id="382"/>
    </w:p>
    <w:p w14:paraId="467DFAEA" w14:textId="77777777" w:rsidR="001632FF" w:rsidRPr="004A132A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83" w:name="_Toc472606314"/>
      <w:bookmarkStart w:id="384" w:name="_Toc474761341"/>
      <w:r w:rsidRPr="004A132A">
        <w:rPr>
          <w:rFonts w:ascii="Times New Roman" w:hAnsi="Times New Roman" w:cs="Times New Roman"/>
          <w:i w:val="0"/>
        </w:rPr>
        <w:t>Отсутствие высокочастотных шумов («высокочасточный писк») при эксплуатации устройства и его блока питания;</w:t>
      </w:r>
      <w:bookmarkEnd w:id="383"/>
      <w:bookmarkEnd w:id="384"/>
    </w:p>
    <w:p w14:paraId="6A0FBB59" w14:textId="77777777" w:rsidR="001632FF" w:rsidRDefault="001632FF" w:rsidP="001632FF">
      <w:pPr>
        <w:pStyle w:val="31"/>
        <w:spacing w:line="360" w:lineRule="auto"/>
        <w:ind w:left="851" w:hanging="862"/>
        <w:rPr>
          <w:rFonts w:ascii="Times New Roman" w:hAnsi="Times New Roman" w:cs="Times New Roman"/>
          <w:i w:val="0"/>
        </w:rPr>
      </w:pPr>
      <w:bookmarkStart w:id="385" w:name="_Toc472606315"/>
      <w:bookmarkStart w:id="386" w:name="_Toc474761342"/>
      <w:r w:rsidRPr="004A132A">
        <w:rPr>
          <w:rFonts w:ascii="Times New Roman" w:hAnsi="Times New Roman" w:cs="Times New Roman"/>
          <w:i w:val="0"/>
        </w:rPr>
        <w:t>Использование только пассивного охлаждения.</w:t>
      </w:r>
      <w:bookmarkEnd w:id="385"/>
      <w:bookmarkEnd w:id="386"/>
    </w:p>
    <w:p w14:paraId="369F5B8D" w14:textId="77777777" w:rsidR="00BE6B12" w:rsidRPr="007C66D0" w:rsidRDefault="00BE6B12" w:rsidP="00CB23D0">
      <w:pPr>
        <w:pStyle w:val="a1"/>
        <w:numPr>
          <w:ilvl w:val="1"/>
          <w:numId w:val="4"/>
        </w:numPr>
        <w:spacing w:line="360" w:lineRule="auto"/>
        <w:rPr>
          <w:b/>
          <w:lang w:val="en-US"/>
        </w:rPr>
      </w:pPr>
      <w:bookmarkStart w:id="387" w:name="_Toc381803379"/>
      <w:r w:rsidRPr="007C66D0">
        <w:rPr>
          <w:b/>
          <w:lang w:val="en-US"/>
        </w:rPr>
        <w:t>Отказоустойчивость</w:t>
      </w:r>
      <w:bookmarkEnd w:id="387"/>
    </w:p>
    <w:p w14:paraId="1A8802DF" w14:textId="6DA13F5D" w:rsidR="00BE6B12" w:rsidRPr="00E2769B" w:rsidRDefault="00BE6B12" w:rsidP="008E034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88" w:name="_Toc404952610"/>
      <w:bookmarkStart w:id="389" w:name="_Toc404968032"/>
      <w:bookmarkStart w:id="390" w:name="_Toc409008033"/>
      <w:bookmarkStart w:id="391" w:name="_Toc474761343"/>
      <w:r w:rsidRPr="00E2769B">
        <w:rPr>
          <w:rFonts w:ascii="Times New Roman" w:hAnsi="Times New Roman" w:cs="Times New Roman"/>
          <w:i w:val="0"/>
        </w:rPr>
        <w:t>MTBF (Mean Time Between Failure, среднее время наработки на отказ) операционной системы должно быть не меньше 1 года (т.е. устройство должно нуждаться в перезагрузке не более чем один раз в год)</w:t>
      </w:r>
      <w:bookmarkEnd w:id="388"/>
      <w:r w:rsidR="00022930" w:rsidRPr="00022930">
        <w:rPr>
          <w:rFonts w:ascii="Times New Roman" w:hAnsi="Times New Roman" w:cs="Times New Roman"/>
          <w:i w:val="0"/>
        </w:rPr>
        <w:t>;</w:t>
      </w:r>
      <w:bookmarkEnd w:id="389"/>
      <w:bookmarkEnd w:id="390"/>
      <w:bookmarkEnd w:id="391"/>
    </w:p>
    <w:p w14:paraId="6EE2E5E6" w14:textId="00C66666" w:rsidR="00BE6B12" w:rsidRPr="00E2769B" w:rsidRDefault="00BE6B12" w:rsidP="008E034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92" w:name="_Toc404952611"/>
      <w:bookmarkStart w:id="393" w:name="_Toc404968033"/>
      <w:bookmarkStart w:id="394" w:name="_Toc409008034"/>
      <w:bookmarkStart w:id="395" w:name="_Toc474761344"/>
      <w:r w:rsidRPr="00E2769B">
        <w:rPr>
          <w:rFonts w:ascii="Times New Roman" w:hAnsi="Times New Roman" w:cs="Times New Roman"/>
          <w:i w:val="0"/>
        </w:rPr>
        <w:t>Продолжительность жизни устройства должна быть не меньше семи лет</w:t>
      </w:r>
      <w:bookmarkEnd w:id="392"/>
      <w:r w:rsidR="00022930" w:rsidRPr="00022930">
        <w:rPr>
          <w:rFonts w:ascii="Times New Roman" w:hAnsi="Times New Roman" w:cs="Times New Roman"/>
          <w:i w:val="0"/>
        </w:rPr>
        <w:t>;</w:t>
      </w:r>
      <w:bookmarkEnd w:id="393"/>
      <w:bookmarkEnd w:id="394"/>
      <w:bookmarkEnd w:id="395"/>
    </w:p>
    <w:p w14:paraId="119A8DF0" w14:textId="43C2F0F5" w:rsidR="00BE6B12" w:rsidRPr="00E2769B" w:rsidRDefault="00BE6B12" w:rsidP="008E034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396" w:name="_Toc404952612"/>
      <w:bookmarkStart w:id="397" w:name="_Toc404968034"/>
      <w:bookmarkStart w:id="398" w:name="_Toc409008035"/>
      <w:bookmarkStart w:id="399" w:name="_Toc474761345"/>
      <w:r w:rsidRPr="00E2769B">
        <w:rPr>
          <w:rFonts w:ascii="Times New Roman" w:hAnsi="Times New Roman" w:cs="Times New Roman"/>
          <w:i w:val="0"/>
        </w:rPr>
        <w:t>Среднее время наработки на отказ устройства должно быть не менее 2 лет</w:t>
      </w:r>
      <w:bookmarkEnd w:id="396"/>
      <w:r w:rsidR="00022930" w:rsidRPr="00022930">
        <w:rPr>
          <w:rFonts w:ascii="Times New Roman" w:hAnsi="Times New Roman" w:cs="Times New Roman"/>
          <w:i w:val="0"/>
        </w:rPr>
        <w:t>;</w:t>
      </w:r>
      <w:bookmarkEnd w:id="397"/>
      <w:bookmarkEnd w:id="398"/>
      <w:bookmarkEnd w:id="399"/>
    </w:p>
    <w:p w14:paraId="7143DA85" w14:textId="28A2CC4F" w:rsidR="00BE6B12" w:rsidRPr="00E2769B" w:rsidRDefault="00BE6B12" w:rsidP="008E034B">
      <w:pPr>
        <w:pStyle w:val="31"/>
        <w:spacing w:line="360" w:lineRule="auto"/>
        <w:ind w:left="709"/>
        <w:rPr>
          <w:rFonts w:ascii="Times New Roman" w:hAnsi="Times New Roman" w:cs="Times New Roman"/>
          <w:i w:val="0"/>
        </w:rPr>
      </w:pPr>
      <w:bookmarkStart w:id="400" w:name="_Toc404952613"/>
      <w:bookmarkStart w:id="401" w:name="_Toc404968035"/>
      <w:bookmarkStart w:id="402" w:name="_Toc409008036"/>
      <w:bookmarkStart w:id="403" w:name="_Toc474761346"/>
      <w:r w:rsidRPr="00E2769B">
        <w:rPr>
          <w:rFonts w:ascii="Times New Roman" w:hAnsi="Times New Roman" w:cs="Times New Roman"/>
          <w:i w:val="0"/>
        </w:rPr>
        <w:t>Возможность возврата пользователем конфигурации к заводской</w:t>
      </w:r>
      <w:bookmarkEnd w:id="400"/>
      <w:r w:rsidR="00022930" w:rsidRPr="00022930">
        <w:rPr>
          <w:rFonts w:ascii="Times New Roman" w:hAnsi="Times New Roman" w:cs="Times New Roman"/>
          <w:i w:val="0"/>
        </w:rPr>
        <w:t>.</w:t>
      </w:r>
      <w:bookmarkEnd w:id="401"/>
      <w:bookmarkEnd w:id="402"/>
      <w:bookmarkEnd w:id="403"/>
    </w:p>
    <w:p w14:paraId="037E58B2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04" w:name="_Toc381803380"/>
      <w:bookmarkStart w:id="405" w:name="_Toc474761347"/>
      <w:r w:rsidRPr="00E2769B">
        <w:rPr>
          <w:rFonts w:ascii="Times New Roman" w:hAnsi="Times New Roman" w:cs="Times New Roman"/>
        </w:rPr>
        <w:t>Требования к управлению абонентским оборудованием</w:t>
      </w:r>
      <w:bookmarkEnd w:id="404"/>
      <w:bookmarkEnd w:id="405"/>
    </w:p>
    <w:p w14:paraId="3D58DF62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rPr>
          <w:rFonts w:ascii="Times New Roman" w:hAnsi="Times New Roman" w:cs="Times New Roman"/>
          <w:sz w:val="26"/>
          <w:szCs w:val="26"/>
        </w:rPr>
      </w:pPr>
      <w:bookmarkStart w:id="406" w:name="_Toc381803381"/>
      <w:bookmarkStart w:id="407" w:name="_Toc474761348"/>
      <w:r w:rsidRPr="00583DE5">
        <w:rPr>
          <w:rFonts w:ascii="Times New Roman" w:hAnsi="Times New Roman" w:cs="Times New Roman"/>
          <w:sz w:val="26"/>
          <w:szCs w:val="26"/>
        </w:rPr>
        <w:t>Управление при помощи веб интерфейса и TR-069;</w:t>
      </w:r>
    </w:p>
    <w:p w14:paraId="157E7A89" w14:textId="35CEFE8D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rPr>
          <w:rFonts w:ascii="Times New Roman" w:hAnsi="Times New Roman" w:cs="Times New Roman"/>
          <w:i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Для управления через веб-интерфейс должно обеспечиваться два уровня привилегий пользователей с разным набором страниц. Матрица доступа учетных записей должна соответствовать таблице </w:t>
      </w:r>
      <w:r w:rsidRPr="00583DE5">
        <w:rPr>
          <w:rFonts w:ascii="Times New Roman" w:hAnsi="Times New Roman" w:cs="Times New Roman"/>
          <w:sz w:val="26"/>
          <w:szCs w:val="26"/>
        </w:rPr>
        <w:fldChar w:fldCharType="begin"/>
      </w:r>
      <w:r w:rsidRPr="00583DE5">
        <w:rPr>
          <w:rFonts w:ascii="Times New Roman" w:hAnsi="Times New Roman" w:cs="Times New Roman"/>
          <w:sz w:val="26"/>
          <w:szCs w:val="26"/>
        </w:rPr>
        <w:instrText xml:space="preserve"> REF _Ref491341432 \h  \* MERGEFORMAT </w:instrText>
      </w:r>
      <w:r w:rsidRPr="00583DE5">
        <w:rPr>
          <w:rFonts w:ascii="Times New Roman" w:hAnsi="Times New Roman" w:cs="Times New Roman"/>
          <w:sz w:val="26"/>
          <w:szCs w:val="26"/>
        </w:rPr>
      </w:r>
      <w:r w:rsidRPr="00583DE5">
        <w:rPr>
          <w:rFonts w:ascii="Times New Roman" w:hAnsi="Times New Roman" w:cs="Times New Roman"/>
          <w:sz w:val="26"/>
          <w:szCs w:val="26"/>
        </w:rPr>
        <w:fldChar w:fldCharType="separate"/>
      </w:r>
      <w:r w:rsidR="00F216C9" w:rsidRPr="00F216C9">
        <w:rPr>
          <w:rFonts w:ascii="Times New Roman" w:hAnsi="Times New Roman" w:cs="Times New Roman"/>
          <w:vanish/>
          <w:sz w:val="26"/>
          <w:szCs w:val="26"/>
        </w:rPr>
        <w:t xml:space="preserve">Таблица </w:t>
      </w:r>
      <w:r w:rsidR="00F216C9" w:rsidRPr="00F216C9">
        <w:rPr>
          <w:rFonts w:ascii="Times New Roman" w:hAnsi="Times New Roman" w:cs="Times New Roman"/>
          <w:sz w:val="26"/>
          <w:szCs w:val="26"/>
        </w:rPr>
        <w:t>1</w:t>
      </w:r>
      <w:r w:rsidRPr="00583DE5">
        <w:rPr>
          <w:rFonts w:ascii="Times New Roman" w:hAnsi="Times New Roman" w:cs="Times New Roman"/>
          <w:sz w:val="26"/>
          <w:szCs w:val="26"/>
        </w:rPr>
        <w:fldChar w:fldCharType="end"/>
      </w:r>
    </w:p>
    <w:p w14:paraId="302F9BA2" w14:textId="5DEA7678" w:rsidR="007D7A74" w:rsidRPr="00583DE5" w:rsidRDefault="007D7A74" w:rsidP="007D7A74">
      <w:pPr>
        <w:pStyle w:val="31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 w:cs="Times New Roman"/>
        </w:rPr>
      </w:pPr>
      <w:bookmarkStart w:id="408" w:name="_Ref491341432"/>
      <w:r w:rsidRPr="00583DE5">
        <w:rPr>
          <w:rFonts w:ascii="Times New Roman" w:hAnsi="Times New Roman" w:cs="Times New Roman"/>
          <w:i w:val="0"/>
        </w:rPr>
        <w:t xml:space="preserve">Таблица </w:t>
      </w:r>
      <w:r w:rsidRPr="00583DE5">
        <w:rPr>
          <w:rFonts w:ascii="Times New Roman" w:hAnsi="Times New Roman" w:cs="Times New Roman"/>
          <w:i w:val="0"/>
        </w:rPr>
        <w:fldChar w:fldCharType="begin"/>
      </w:r>
      <w:r w:rsidRPr="00583DE5">
        <w:rPr>
          <w:rFonts w:ascii="Times New Roman" w:hAnsi="Times New Roman" w:cs="Times New Roman"/>
          <w:i w:val="0"/>
        </w:rPr>
        <w:instrText xml:space="preserve"> SEQ Таблица \* ARABIC </w:instrText>
      </w:r>
      <w:r w:rsidRPr="00583DE5">
        <w:rPr>
          <w:rFonts w:ascii="Times New Roman" w:hAnsi="Times New Roman" w:cs="Times New Roman"/>
          <w:i w:val="0"/>
        </w:rPr>
        <w:fldChar w:fldCharType="separate"/>
      </w:r>
      <w:r w:rsidR="00F216C9">
        <w:rPr>
          <w:rFonts w:ascii="Times New Roman" w:hAnsi="Times New Roman" w:cs="Times New Roman"/>
          <w:i w:val="0"/>
          <w:noProof/>
        </w:rPr>
        <w:t>1</w:t>
      </w:r>
      <w:r w:rsidRPr="00583DE5">
        <w:rPr>
          <w:rFonts w:ascii="Times New Roman" w:hAnsi="Times New Roman" w:cs="Times New Roman"/>
          <w:i w:val="0"/>
        </w:rPr>
        <w:fldChar w:fldCharType="end"/>
      </w:r>
      <w:bookmarkEnd w:id="408"/>
      <w:r w:rsidRPr="00583DE5">
        <w:rPr>
          <w:rFonts w:ascii="Times New Roman" w:hAnsi="Times New Roman" w:cs="Times New Roman"/>
          <w:i w:val="0"/>
        </w:rPr>
        <w:t xml:space="preserve"> - Матрица доступа к веб-интерфейсу CPE</w:t>
      </w:r>
    </w:p>
    <w:tbl>
      <w:tblPr>
        <w:tblW w:w="9920" w:type="dxa"/>
        <w:tblLook w:val="04A0" w:firstRow="1" w:lastRow="0" w:firstColumn="1" w:lastColumn="0" w:noHBand="0" w:noVBand="1"/>
      </w:tblPr>
      <w:tblGrid>
        <w:gridCol w:w="2860"/>
        <w:gridCol w:w="3700"/>
        <w:gridCol w:w="3360"/>
      </w:tblGrid>
      <w:tr w:rsidR="008E034B" w:rsidRPr="005D1F72" w14:paraId="1F100B20" w14:textId="77777777" w:rsidTr="000169A2">
        <w:trPr>
          <w:trHeight w:val="315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64F3" w14:textId="77777777" w:rsidR="008E034B" w:rsidRPr="005D1F72" w:rsidRDefault="008E034B" w:rsidP="000169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D1F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Конфигурационная единица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A29C" w14:textId="77777777" w:rsidR="008E034B" w:rsidRPr="005D1F72" w:rsidRDefault="008E034B" w:rsidP="000169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D1F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Учетная запись пользователя (admin)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4F677" w14:textId="77777777" w:rsidR="008E034B" w:rsidRPr="005D1F72" w:rsidRDefault="008E034B" w:rsidP="000169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D1F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Учетная запись супер-пользователя (superadmin)</w:t>
            </w:r>
          </w:p>
        </w:tc>
      </w:tr>
      <w:tr w:rsidR="008E034B" w:rsidRPr="005D1F72" w14:paraId="43C967AE" w14:textId="77777777" w:rsidTr="000169A2">
        <w:trPr>
          <w:trHeight w:val="971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809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Информация об устройстве - S/N, Модель, версия платформы и По, контрольная сумма.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C58D9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Просмотр, возможность обновления ПО</w:t>
            </w:r>
          </w:p>
        </w:tc>
      </w:tr>
      <w:tr w:rsidR="008E034B" w:rsidRPr="005D1F72" w14:paraId="2C4ADE4B" w14:textId="77777777" w:rsidTr="000169A2">
        <w:trPr>
          <w:trHeight w:val="154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58F4" w14:textId="77777777" w:rsidR="008E034B" w:rsidRPr="005D1F72" w:rsidRDefault="008E034B" w:rsidP="000169A2">
            <w:pPr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Конфигурация устройства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3AD9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Сохранение, экспорт и импорт конфигурации устройства. Экспорт возможен в двух вариантах:</w:t>
            </w:r>
            <w:r w:rsidRPr="005D1F72">
              <w:rPr>
                <w:color w:val="000000"/>
                <w:sz w:val="20"/>
                <w:szCs w:val="20"/>
              </w:rPr>
              <w:br/>
              <w:t xml:space="preserve"> - шифрованный файл конфигурации. Содержит все настройки, импорт восстановит все услуги;</w:t>
            </w:r>
            <w:r w:rsidRPr="005D1F72">
              <w:rPr>
                <w:color w:val="000000"/>
                <w:sz w:val="20"/>
                <w:szCs w:val="20"/>
              </w:rPr>
              <w:br/>
              <w:t xml:space="preserve"> - нешифрованный. Не содержит конфигурации VoIP. Импорт не восстановит услугу телефонии.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E3EC5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Сохранение, экспорт и импорт конфигурации устройства. Экспорт возможен в шифрованном или нешифрованном вариантах, файл содержит все настройки.</w:t>
            </w:r>
          </w:p>
        </w:tc>
      </w:tr>
      <w:tr w:rsidR="008E034B" w:rsidRPr="005D1F72" w14:paraId="30B42FCE" w14:textId="77777777" w:rsidTr="000169A2">
        <w:trPr>
          <w:trHeight w:val="66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9BBE" w14:textId="77777777" w:rsidR="008E034B" w:rsidRPr="005D1F72" w:rsidRDefault="008E034B" w:rsidP="000169A2">
            <w:pPr>
              <w:rPr>
                <w:color w:val="000000"/>
                <w:sz w:val="20"/>
                <w:szCs w:val="20"/>
              </w:rPr>
            </w:pPr>
            <w:r w:rsidRPr="00882197">
              <w:rPr>
                <w:color w:val="000000"/>
                <w:sz w:val="20"/>
                <w:szCs w:val="20"/>
                <w:lang w:val="en-US"/>
              </w:rPr>
              <w:t xml:space="preserve">Интерфейс </w:t>
            </w:r>
            <w:r>
              <w:rPr>
                <w:color w:val="000000"/>
                <w:sz w:val="20"/>
                <w:szCs w:val="20"/>
                <w:lang w:val="en-US"/>
              </w:rPr>
              <w:t>WAN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9A037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882197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33F15AA9" w14:textId="77777777" w:rsidTr="000169A2">
        <w:trPr>
          <w:trHeight w:val="66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B2CD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Интерфейс с признаком  Интернет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2875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  <w:r>
              <w:rPr>
                <w:color w:val="000000"/>
                <w:sz w:val="20"/>
                <w:szCs w:val="20"/>
              </w:rPr>
              <w:t xml:space="preserve"> только если интерфейс имеет один признак интернет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EDD02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  <w:r>
              <w:rPr>
                <w:color w:val="000000"/>
                <w:sz w:val="20"/>
                <w:szCs w:val="20"/>
              </w:rPr>
              <w:t xml:space="preserve"> признаком в любых сочетаниях</w:t>
            </w:r>
          </w:p>
        </w:tc>
      </w:tr>
      <w:tr w:rsidR="008E034B" w:rsidRPr="005D1F72" w14:paraId="1A3494C4" w14:textId="77777777" w:rsidTr="000169A2">
        <w:trPr>
          <w:trHeight w:val="66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CF58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Интерфейс с признаком</w:t>
            </w:r>
            <w:r w:rsidRPr="005D1F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TR069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5250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Только просмотр состояния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69DE7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  <w:r>
              <w:rPr>
                <w:color w:val="000000"/>
                <w:sz w:val="20"/>
                <w:szCs w:val="20"/>
              </w:rPr>
              <w:t xml:space="preserve"> признаком в любых сочетаниях</w:t>
            </w:r>
          </w:p>
        </w:tc>
      </w:tr>
      <w:tr w:rsidR="008E034B" w:rsidRPr="005D1F72" w14:paraId="38001A9A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E19E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Сервис Telnet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5001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Не отображается</w:t>
            </w:r>
            <w:r>
              <w:rPr>
                <w:color w:val="000000"/>
                <w:sz w:val="20"/>
                <w:szCs w:val="20"/>
              </w:rPr>
              <w:t>, нет авторизации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8F588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Включение/отключение, авторизация</w:t>
            </w:r>
          </w:p>
        </w:tc>
      </w:tr>
      <w:tr w:rsidR="008E034B" w:rsidRPr="005D1F72" w14:paraId="7053F5C9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689F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lastRenderedPageBreak/>
              <w:t>Igmp proxy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FA46E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7627D4C9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1A7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Гр</w:t>
            </w:r>
            <w:r>
              <w:rPr>
                <w:color w:val="000000"/>
                <w:sz w:val="20"/>
                <w:szCs w:val="20"/>
              </w:rPr>
              <w:t xml:space="preserve">уппировка </w:t>
            </w:r>
            <w:r w:rsidRPr="005D1F72">
              <w:rPr>
                <w:color w:val="000000"/>
                <w:sz w:val="20"/>
                <w:szCs w:val="20"/>
              </w:rPr>
              <w:t>WAN интерфейсов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8A67C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1A5A817F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18E1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NTP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654D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настроек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914AA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 всех настроек</w:t>
            </w:r>
          </w:p>
        </w:tc>
      </w:tr>
      <w:tr w:rsidR="008E034B" w:rsidRPr="005D1F72" w14:paraId="0B9073D5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A068" w14:textId="77777777" w:rsidR="008E034B" w:rsidRPr="00952202" w:rsidRDefault="008E034B" w:rsidP="000169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Настройка </w:t>
            </w:r>
            <w:r>
              <w:rPr>
                <w:color w:val="000000"/>
                <w:sz w:val="20"/>
                <w:szCs w:val="20"/>
                <w:lang w:val="en-US"/>
              </w:rPr>
              <w:t>VOIP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8341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Просмотр</w:t>
            </w:r>
            <w:r w:rsidRPr="005D1F72">
              <w:rPr>
                <w:color w:val="000000"/>
                <w:sz w:val="20"/>
                <w:szCs w:val="20"/>
              </w:rPr>
              <w:t xml:space="preserve"> состояния </w:t>
            </w:r>
            <w:r>
              <w:rPr>
                <w:color w:val="000000"/>
                <w:sz w:val="20"/>
                <w:szCs w:val="20"/>
              </w:rPr>
              <w:t xml:space="preserve">и </w:t>
            </w:r>
            <w:r w:rsidRPr="005D1F72">
              <w:rPr>
                <w:color w:val="000000"/>
                <w:sz w:val="20"/>
                <w:szCs w:val="20"/>
              </w:rPr>
              <w:t>номера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C4DC5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382949BC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7032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ARP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50263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кеша</w:t>
            </w:r>
          </w:p>
        </w:tc>
      </w:tr>
      <w:tr w:rsidR="008E034B" w:rsidRPr="005D1F72" w14:paraId="22D925D7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8CDD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локального DHCP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EAC6A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IP/MAC информации, настройка статических DHCP привязок</w:t>
            </w:r>
          </w:p>
        </w:tc>
      </w:tr>
      <w:tr w:rsidR="008E034B" w:rsidRPr="005D1F72" w14:paraId="272A7B68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7FF2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Состояние Wi-Fi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254C2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Полный, пароль WiFi скрыт, но его можно посмотреть</w:t>
            </w:r>
          </w:p>
        </w:tc>
      </w:tr>
      <w:tr w:rsidR="008E034B" w:rsidRPr="005D1F72" w14:paraId="50136AA4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1209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сервиса QoS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A12A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Не отображается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87D14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2AB91BD3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F185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LAN портов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429EC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1A4B8072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465F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исключений NAT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16062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493A94D6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5E2B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Проброс портов NAT, DMZ, ALG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7FC5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01401984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C1A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Firewall IPv4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D79A2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68C45F34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9261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Firewall IPv6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5A46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изменение. Отключение не возможно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6F5E6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0A521242" w14:textId="77777777" w:rsidTr="000169A2">
        <w:trPr>
          <w:trHeight w:val="16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483F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Маршрутизация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8A7B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 xml:space="preserve">Просмотр текущей таблицы маршрутизации и добавление статических маршрутов (IPv4/IPv6). Настройка динамической маршрутизации. При этом, интерфейсы с признаком TR-69 и </w:t>
            </w:r>
            <w:r>
              <w:rPr>
                <w:color w:val="000000"/>
                <w:sz w:val="20"/>
                <w:szCs w:val="20"/>
                <w:lang w:val="en-US"/>
              </w:rPr>
              <w:t>VOIP</w:t>
            </w:r>
            <w:r w:rsidRPr="005D1F72">
              <w:rPr>
                <w:color w:val="000000"/>
                <w:sz w:val="20"/>
                <w:szCs w:val="20"/>
              </w:rPr>
              <w:t xml:space="preserve"> не могут быть частью настраиваемых статических маршрутов и использоваться в динамических протоколах маршрутизации (не отображаются в списке предлагаемых и выдается ошибка, если next-hop находится за подобным интерфейсом)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A5240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текущей таблицы маршрутизации и добавление статических маршрутов (IPv4/IPv6). Настройка динамической маршрутизации.</w:t>
            </w:r>
          </w:p>
        </w:tc>
      </w:tr>
      <w:tr w:rsidR="008E034B" w:rsidRPr="005D1F72" w14:paraId="0A709C8C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198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Фильтрация по MAC адресам LAN/WLAN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67E85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6BE9D333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4D7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Родительский контроль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1FD29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</w:t>
            </w:r>
          </w:p>
        </w:tc>
      </w:tr>
      <w:tr w:rsidR="008E034B" w:rsidRPr="005D1F72" w14:paraId="33E0A014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4C68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UPnP на LAN/WLAN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F571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 только со стороны LAN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FCAB6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изменение только со стороны LAN</w:t>
            </w:r>
          </w:p>
        </w:tc>
      </w:tr>
      <w:tr w:rsidR="008E034B" w:rsidRPr="005D1F72" w14:paraId="6BE67D41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F1C3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Смена пароля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9F28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Смена собственного пароля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288C9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Смена любых паролей</w:t>
            </w:r>
          </w:p>
        </w:tc>
      </w:tr>
      <w:tr w:rsidR="008E034B" w:rsidRPr="005D1F72" w14:paraId="51377066" w14:textId="77777777" w:rsidTr="000169A2">
        <w:trPr>
          <w:trHeight w:val="66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18BC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5D1F72">
              <w:rPr>
                <w:color w:val="000000"/>
                <w:sz w:val="20"/>
                <w:szCs w:val="20"/>
                <w:lang w:val="en-US"/>
              </w:rPr>
              <w:t>Сетевые инструменты (ping, ping6, traceroute, traceroute6,)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189FC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Отображается</w:t>
            </w:r>
          </w:p>
        </w:tc>
      </w:tr>
      <w:tr w:rsidR="008E034B" w:rsidRPr="005D1F72" w14:paraId="5B1768EE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C99A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Другие инструменты дебага (mirror)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FCE6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Не отображается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3E93C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Отображается</w:t>
            </w:r>
          </w:p>
        </w:tc>
      </w:tr>
      <w:tr w:rsidR="008E034B" w:rsidRPr="005D1F72" w14:paraId="504962BA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4CE7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Статистическая информация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F69D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Только просмотр любой статистики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49D74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обнуление любой имеющейся статистики</w:t>
            </w:r>
          </w:p>
        </w:tc>
      </w:tr>
      <w:tr w:rsidR="008E034B" w:rsidRPr="005D1F72" w14:paraId="13349A1C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4F84" w14:textId="77777777" w:rsidR="008E034B" w:rsidRPr="005D1F72" w:rsidRDefault="008E034B" w:rsidP="000169A2">
            <w:pPr>
              <w:jc w:val="both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Системные журналы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3B8A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Только просмотр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90D00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 и очистка</w:t>
            </w:r>
          </w:p>
        </w:tc>
      </w:tr>
      <w:tr w:rsidR="008E034B" w:rsidRPr="005D1F72" w14:paraId="66A64C04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E73B" w14:textId="77777777" w:rsidR="008E034B" w:rsidRPr="005D1F72" w:rsidRDefault="008E034B" w:rsidP="000169A2">
            <w:pPr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Настройки TR-069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B214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Не отображается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B7578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Просмотр, изменение через смену ПО</w:t>
            </w:r>
          </w:p>
        </w:tc>
      </w:tr>
      <w:tr w:rsidR="008E034B" w:rsidRPr="005D1F72" w14:paraId="72011795" w14:textId="77777777" w:rsidTr="000169A2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23FA" w14:textId="77777777" w:rsidR="008E034B" w:rsidRPr="005D1F72" w:rsidRDefault="008E034B" w:rsidP="000169A2">
            <w:pPr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Пароль PPPoE и текущий пароль web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3DE3A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Не отображается</w:t>
            </w:r>
          </w:p>
        </w:tc>
      </w:tr>
      <w:tr w:rsidR="008E034B" w:rsidRPr="005D1F72" w14:paraId="5FB2539D" w14:textId="77777777" w:rsidTr="000169A2">
        <w:trPr>
          <w:trHeight w:val="6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9808" w14:textId="77777777" w:rsidR="008E034B" w:rsidRPr="005D1F72" w:rsidRDefault="008E034B" w:rsidP="000169A2">
            <w:pPr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Мастер автоконфигурации</w:t>
            </w:r>
          </w:p>
        </w:tc>
        <w:tc>
          <w:tcPr>
            <w:tcW w:w="70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F29C6" w14:textId="77777777" w:rsidR="008E034B" w:rsidRPr="005D1F72" w:rsidRDefault="008E034B" w:rsidP="000169A2">
            <w:pPr>
              <w:jc w:val="center"/>
              <w:rPr>
                <w:color w:val="000000"/>
                <w:sz w:val="20"/>
                <w:szCs w:val="20"/>
              </w:rPr>
            </w:pPr>
            <w:r w:rsidRPr="005D1F72">
              <w:rPr>
                <w:color w:val="000000"/>
                <w:sz w:val="20"/>
                <w:szCs w:val="20"/>
              </w:rPr>
              <w:t>Доступен</w:t>
            </w:r>
          </w:p>
        </w:tc>
      </w:tr>
    </w:tbl>
    <w:p w14:paraId="723450FF" w14:textId="77777777" w:rsidR="007D7A74" w:rsidRPr="00583DE5" w:rsidRDefault="007D7A74" w:rsidP="007D7A74">
      <w:pPr>
        <w:pStyle w:val="a8"/>
        <w:spacing w:line="360" w:lineRule="auto"/>
        <w:ind w:left="720"/>
        <w:rPr>
          <w:rFonts w:ascii="Times New Roman" w:hAnsi="Times New Roman" w:cs="Times New Roman"/>
          <w:sz w:val="26"/>
          <w:szCs w:val="26"/>
        </w:rPr>
      </w:pPr>
    </w:p>
    <w:p w14:paraId="5C1449AF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Расширенный и упрощенный мастер по настройке соединения и мастер устранения ошибок;</w:t>
      </w:r>
    </w:p>
    <w:p w14:paraId="115BB2F1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lastRenderedPageBreak/>
        <w:t xml:space="preserve">Веб-интерфейс должен быть защищен паролем; </w:t>
      </w:r>
    </w:p>
    <w:p w14:paraId="05EC7E67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Веб-интерфейс должен иметь кнопку Logout и таймер бездействия, после которого сессия управления автоматически разрывается. Значение таймера по умолчанию должно быть не более 15 минут;</w:t>
      </w:r>
    </w:p>
    <w:p w14:paraId="5CB9E76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Веб-интерфейс должен иметь механизмы защиты от автоматического перебора</w:t>
      </w:r>
    </w:p>
    <w:p w14:paraId="62EEED73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возможность управления доступом к устройству со стороны WAN; возможность установки ACL (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IP</w:t>
      </w:r>
      <w:r w:rsidRPr="00583DE5">
        <w:rPr>
          <w:rFonts w:ascii="Times New Roman" w:hAnsi="Times New Roman" w:cs="Times New Roman"/>
          <w:sz w:val="26"/>
          <w:szCs w:val="26"/>
        </w:rPr>
        <w:t>/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Port</w:t>
      </w:r>
      <w:r w:rsidRPr="00583DE5">
        <w:rPr>
          <w:rFonts w:ascii="Times New Roman" w:hAnsi="Times New Roman" w:cs="Times New Roman"/>
          <w:sz w:val="26"/>
          <w:szCs w:val="26"/>
        </w:rPr>
        <w:t>) для доступа к интерфейсам управления CPE;</w:t>
      </w:r>
    </w:p>
    <w:p w14:paraId="031833DE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Пользователь устройства должен иметь возможность изменить пароль веб интерфейса самостоятельно;</w:t>
      </w:r>
    </w:p>
    <w:p w14:paraId="528A6C0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Требования к минимальной длине пароля 8 знаков, один из которых должна быть цифра и буква. Проверка вводимого пароля должна быть предусмотрена:</w:t>
      </w:r>
    </w:p>
    <w:p w14:paraId="235EC148" w14:textId="77777777" w:rsidR="007D7A74" w:rsidRPr="00583DE5" w:rsidRDefault="007D7A74" w:rsidP="007D7A74">
      <w:pPr>
        <w:pStyle w:val="a8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 Web-интерфейсе при изменении пароля учётной записи admin.</w:t>
      </w:r>
    </w:p>
    <w:p w14:paraId="052999E3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Требование к паролю должно отображаться в меню изменения учётных данных;</w:t>
      </w:r>
    </w:p>
    <w:p w14:paraId="28014BD2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 случае, если пароль пользователя не соответствует критериям безопасности, Web-интерфес выводит информационное окно с информационном сообщение о некорректной длине пароля и повторным приглашением для ввода. Количество повторных вводов не ограничено;</w:t>
      </w:r>
    </w:p>
    <w:p w14:paraId="54C66D2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Функционал восстановления пароля основной Wi-Fi-сети;</w:t>
      </w:r>
    </w:p>
    <w:p w14:paraId="5B56AEBC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Пользователь устройства должен иметь возможность изменить пароль основной Wi-Fi сети самостоятельно;</w:t>
      </w:r>
    </w:p>
    <w:p w14:paraId="277A514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Пароли для подключения к Интернет, пароль для веб-интерфейса и пароли безопасности SSID должны храниться в зашифрованном виде и не отображаться в исходном коде Web страницы; </w:t>
      </w:r>
    </w:p>
    <w:p w14:paraId="1A8C77EB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Поддержка статических маршрутов, передаваемых через DHCP опции, для соединения с ACS сервером;</w:t>
      </w:r>
    </w:p>
    <w:p w14:paraId="19E14086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Назначение ACS URL через DHCP Option 43; </w:t>
      </w:r>
    </w:p>
    <w:p w14:paraId="71751976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Сохранение конфигурации при перезагрузке;</w:t>
      </w:r>
    </w:p>
    <w:p w14:paraId="345EBA5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Обновление ПО не должно приводить к потере текущей конфигурации;</w:t>
      </w:r>
    </w:p>
    <w:p w14:paraId="311F091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lastRenderedPageBreak/>
        <w:t>Устройство должно иметь защиту от обновления непредназначенным или некорректным ПО;</w:t>
      </w:r>
    </w:p>
    <w:p w14:paraId="0EACE318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Веб-интерфейс на русском языке;</w:t>
      </w:r>
    </w:p>
    <w:p w14:paraId="1990CF7C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Обновление прошивки, сохранение / загрузка конфигурационного файла через веб-интерфейс;</w:t>
      </w:r>
    </w:p>
    <w:p w14:paraId="637491A0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Веб-интерфейс должен быть доступен из сети LAN по доменному имени http://RT/;</w:t>
      </w:r>
    </w:p>
    <w:p w14:paraId="0A038F3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Возможность возврата пользователем конфигурации роутера к заводской через веб-интерфейс, либо нажатием специальной кнопки;</w:t>
      </w:r>
    </w:p>
    <w:p w14:paraId="45997CD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Индикация (мигающий с определенной частотой светодиод), по которой можно визуально определить состояние устройства;</w:t>
      </w:r>
    </w:p>
    <w:p w14:paraId="2C56C10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TR-069;</w:t>
      </w:r>
    </w:p>
    <w:p w14:paraId="17383EF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TR-098;</w:t>
      </w:r>
    </w:p>
    <w:p w14:paraId="63D3D17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  <w:lang w:val="en-US"/>
        </w:rPr>
        <w:t>TR-104;</w:t>
      </w:r>
    </w:p>
    <w:p w14:paraId="501765E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TR-143;</w:t>
      </w:r>
    </w:p>
    <w:p w14:paraId="2CACEDB7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TR-181 Issue 2;</w:t>
      </w:r>
    </w:p>
    <w:p w14:paraId="01285210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Интерфейс взаимодействия между роутером и Системой Удаленного Управления должен соответствовать обязательным требованиям протокола CWMP согласно рекомендации BroadBandForumTR-069;</w:t>
      </w:r>
    </w:p>
    <w:p w14:paraId="02E0D55B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Управление группами портов должно выполняться по протоколу CWMP согласно рекомендациям TR-098;</w:t>
      </w:r>
    </w:p>
    <w:p w14:paraId="0665B79D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Настройка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SIP</w:t>
      </w:r>
      <w:r w:rsidRPr="00583DE5">
        <w:rPr>
          <w:rFonts w:ascii="Times New Roman" w:hAnsi="Times New Roman" w:cs="Times New Roman"/>
          <w:sz w:val="26"/>
          <w:szCs w:val="26"/>
        </w:rPr>
        <w:t xml:space="preserve"> телефонии должна выполняться в соответствии с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TR</w:t>
      </w:r>
      <w:r w:rsidRPr="00583DE5">
        <w:rPr>
          <w:rFonts w:ascii="Times New Roman" w:hAnsi="Times New Roman" w:cs="Times New Roman"/>
          <w:sz w:val="26"/>
          <w:szCs w:val="26"/>
        </w:rPr>
        <w:t>-104;</w:t>
      </w:r>
    </w:p>
    <w:p w14:paraId="0741BFD1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Предоставление статистики по счётчикам интерфейсов через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TR</w:t>
      </w:r>
      <w:r w:rsidRPr="00583DE5">
        <w:rPr>
          <w:rFonts w:ascii="Times New Roman" w:hAnsi="Times New Roman" w:cs="Times New Roman"/>
          <w:sz w:val="26"/>
          <w:szCs w:val="26"/>
        </w:rPr>
        <w:t>-069;</w:t>
      </w:r>
    </w:p>
    <w:p w14:paraId="00685B7D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Выполнение тест плана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ATP-069</w:t>
      </w:r>
      <w:r w:rsidRPr="00583DE5">
        <w:rPr>
          <w:rFonts w:ascii="Times New Roman" w:hAnsi="Times New Roman" w:cs="Times New Roman"/>
          <w:sz w:val="26"/>
          <w:szCs w:val="26"/>
        </w:rPr>
        <w:t>;</w:t>
      </w:r>
    </w:p>
    <w:p w14:paraId="3E8A8B62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Должна быть возможность работы клиента TR-069 на любых IP интерфейсах</w:t>
      </w:r>
      <w:r w:rsidRPr="00583DE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83DE5">
        <w:rPr>
          <w:rFonts w:ascii="Times New Roman" w:hAnsi="Times New Roman" w:cs="Times New Roman"/>
          <w:sz w:val="26"/>
          <w:szCs w:val="26"/>
        </w:rPr>
        <w:t>с</w:t>
      </w:r>
      <w:r w:rsidRPr="00583DE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83DE5">
        <w:rPr>
          <w:rFonts w:ascii="Times New Roman" w:hAnsi="Times New Roman" w:cs="Times New Roman"/>
          <w:sz w:val="26"/>
          <w:szCs w:val="26"/>
        </w:rPr>
        <w:t>возможностью автоматического назначения или ручной конфигурацией;</w:t>
      </w:r>
    </w:p>
    <w:p w14:paraId="641203D7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Маршрутизатор должен обеспечивать работу сессий управления CWMP только через разрешенные интерфейсы. Возможность интерфейса обслуживать трафик TR-69 может быть настроена через CWMP. Если интерфейс выделен только для работы CWMP, пользовательский трафик, а также трафик других компонентов маршрутизатора не должен использовать данный интерфейс;</w:t>
      </w:r>
    </w:p>
    <w:p w14:paraId="222A4B0A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lastRenderedPageBreak/>
        <w:t>URL ACS сконфигурирован в настройках по умолчанию (http://acs.rt.ru);</w:t>
      </w:r>
    </w:p>
    <w:p w14:paraId="4B8D82BE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Должна обеспечиваться возможность использования HTTPS (SSLv3/TLS 1.2) (за исключением сеансов передачи ПО);</w:t>
      </w:r>
    </w:p>
    <w:p w14:paraId="0EDD9123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Должна обеспечиваться возможность загрузки SSL/TLS сертификатов;</w:t>
      </w:r>
    </w:p>
    <w:p w14:paraId="6515A49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Оборудование не должно поддерживать HNAP (Home Network Administration Protocol) или должно иметь возможность отключения данного функционала;</w:t>
      </w:r>
    </w:p>
    <w:p w14:paraId="0A57E32A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Удаленное управление обновлением прошивки с сервера;</w:t>
      </w:r>
    </w:p>
    <w:p w14:paraId="68B27F7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Передача уведомлений системы во время обновления прошивки;</w:t>
      </w:r>
    </w:p>
    <w:p w14:paraId="22D12E2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Два уровня привилегий пользователей с разным набором страниц. Настройки VoIP/QoS/ACS и доступ по Telnet должны быть доступны только из-под инженерного меню «суперадмин»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;</w:t>
      </w:r>
    </w:p>
    <w:p w14:paraId="4DE48F4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Обновление, сохранение и загрузка конфигурационных файлов и прошивки (firmware) по протоколам FTP/HTTP;</w:t>
      </w:r>
    </w:p>
    <w:p w14:paraId="545922A1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Производитель ПО должен обеспечить конфигурацию «по умолчанию»;</w:t>
      </w:r>
    </w:p>
    <w:p w14:paraId="7A926F26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Поддержка резервного хранения образа прошивки и параметров конфигурации (Fault Tolerance Backup Copy) в энергонезависимой памяти;</w:t>
      </w:r>
    </w:p>
    <w:p w14:paraId="5EBEFDE3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Механизм автоматического восстановления работоспособности в случае сбоя при обновлении ПО;</w:t>
      </w:r>
    </w:p>
    <w:p w14:paraId="601EDBAF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Должен поддерживаться механизм проверки образа ПО по контрольной сумме и цифровой подписи производителя;</w:t>
      </w:r>
    </w:p>
    <w:p w14:paraId="1ADEA9D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Требования к контрольной сумме:</w:t>
      </w:r>
    </w:p>
    <w:p w14:paraId="6B262160" w14:textId="77777777" w:rsidR="007D7A74" w:rsidRPr="00583DE5" w:rsidRDefault="007D7A74" w:rsidP="007D7A74">
      <w:pPr>
        <w:pStyle w:val="a8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Для расчета контрольной суммы использовать алгоритм подсчёта контрольной суммы переменной разрядности MD5/CRC или эквивалент;</w:t>
      </w:r>
    </w:p>
    <w:p w14:paraId="30DB4747" w14:textId="77777777" w:rsidR="007D7A74" w:rsidRPr="00583DE5" w:rsidRDefault="007D7A74" w:rsidP="007D7A74">
      <w:pPr>
        <w:pStyle w:val="a8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Контрольная сумма уникальная для каждой версии ПО, если в прошивке меняется хотя бы один символ вместе с ней меняется контрольная сумма.</w:t>
      </w:r>
    </w:p>
    <w:p w14:paraId="674A3BBE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Конфигурация устройства в редактируемом plaintext формате, с криптованными паролями (опционально);</w:t>
      </w:r>
    </w:p>
    <w:p w14:paraId="25E2D6C5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Инкрементное (частичное) обновление конфигурационного файла (опционально);</w:t>
      </w:r>
    </w:p>
    <w:p w14:paraId="0A5608E1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lastRenderedPageBreak/>
        <w:t xml:space="preserve">Поддержка возможностей для отладки и поиска неисправностей: syslog, debug,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remote</w:t>
      </w:r>
      <w:r w:rsidRPr="00583DE5">
        <w:rPr>
          <w:rFonts w:ascii="Times New Roman" w:hAnsi="Times New Roman" w:cs="Times New Roman"/>
          <w:sz w:val="26"/>
          <w:szCs w:val="26"/>
        </w:rPr>
        <w:t xml:space="preserve">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syslog</w:t>
      </w:r>
      <w:r w:rsidRPr="00583DE5">
        <w:rPr>
          <w:rFonts w:ascii="Times New Roman" w:hAnsi="Times New Roman" w:cs="Times New Roman"/>
          <w:sz w:val="26"/>
          <w:szCs w:val="26"/>
        </w:rPr>
        <w:t>;</w:t>
      </w:r>
    </w:p>
    <w:p w14:paraId="219F53E4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Поддержка возможности журналирования и хранения логов в энергонезависимой памяти по следующим событиям:</w:t>
      </w:r>
    </w:p>
    <w:p w14:paraId="7862157C" w14:textId="77777777" w:rsidR="007D7A74" w:rsidRPr="00583DE5" w:rsidRDefault="007D7A74" w:rsidP="007D7A74">
      <w:pPr>
        <w:pStyle w:val="a8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События удачных попыток удаленного управления, включая IP адреса источника. Лог события должен включать в себя: дату и время попытки, имя пользователя, протокол доступа (веб, telnet, TR-69), интерфейс подключения (WAN/LAN/WLAN). Должно обеспечиваться хранение не менее 100 последних событий;</w:t>
      </w:r>
    </w:p>
    <w:p w14:paraId="65DF3712" w14:textId="77777777" w:rsidR="007D7A74" w:rsidRPr="00583DE5" w:rsidRDefault="007D7A74" w:rsidP="007D7A74">
      <w:pPr>
        <w:pStyle w:val="a8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События изменения паролей учетных записей. Лог события должен включать в себя: дату и время, имя учетной записи у которой был изменен пароль, имя учетной записи, изменившей пароль и интерфейс изменения (веб/telnet/TR). Должно обеспечиваться хранение не менее 100 последних событий;</w:t>
      </w:r>
    </w:p>
    <w:p w14:paraId="3F50A5A6" w14:textId="77777777" w:rsidR="007D7A74" w:rsidRPr="00583DE5" w:rsidRDefault="007D7A74" w:rsidP="007D7A74">
      <w:pPr>
        <w:pStyle w:val="a8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События изменения настроек МСЭ, ACL, NAT. Лог события должен содержать дату и время изменения, тип изменяемого объекта (NAT, FW, ACL), имя пользователя, совершившего изменение, полный синтаксис правила после изменения. Должно обеспечиваться хранение не менее 100 последних событий;</w:t>
      </w:r>
    </w:p>
    <w:p w14:paraId="13EFB1AA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Подключение к устройству по Wi-Fi по преднастроенным реквизитам доступа;</w:t>
      </w:r>
    </w:p>
    <w:p w14:paraId="6D7F90DC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В случае, если устройство не получает ip-адрес или не может установить PPPoE-соединение с первого раза, устройство должно продолжать пытаться установить его 10 раз с интервалом в 30 секунд. В случае если после 10 попыток соединение не было установлено, продолжать попытки подключиться к сети 1 раз в 5 минут;</w:t>
      </w:r>
    </w:p>
    <w:p w14:paraId="51E53A69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Требуется запоминать ID текущей сессии PPPoE, что бы при следующей загрузке CPE терминировать прошлую сессию перед инициацией новой сессии;</w:t>
      </w:r>
    </w:p>
    <w:p w14:paraId="61FEBCF6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 xml:space="preserve">Завершение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PPPoE</w:t>
      </w:r>
      <w:r w:rsidRPr="00583DE5">
        <w:rPr>
          <w:rFonts w:ascii="Times New Roman" w:hAnsi="Times New Roman" w:cs="Times New Roman"/>
          <w:sz w:val="26"/>
          <w:szCs w:val="26"/>
        </w:rPr>
        <w:t xml:space="preserve"> сессии в соответствии с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RFC</w:t>
      </w:r>
      <w:r w:rsidRPr="00583DE5">
        <w:rPr>
          <w:rFonts w:ascii="Times New Roman" w:hAnsi="Times New Roman" w:cs="Times New Roman"/>
          <w:sz w:val="26"/>
          <w:szCs w:val="26"/>
        </w:rPr>
        <w:t>2516 при перезагрузке или изменении конфигурации;</w:t>
      </w:r>
    </w:p>
    <w:p w14:paraId="04A41C03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lastRenderedPageBreak/>
        <w:t xml:space="preserve">Завершение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IPoE</w:t>
      </w:r>
      <w:r w:rsidRPr="00583DE5">
        <w:rPr>
          <w:rFonts w:ascii="Times New Roman" w:hAnsi="Times New Roman" w:cs="Times New Roman"/>
          <w:sz w:val="26"/>
          <w:szCs w:val="26"/>
        </w:rPr>
        <w:t xml:space="preserve"> сессии в соответствии с </w:t>
      </w:r>
      <w:r w:rsidRPr="00583DE5">
        <w:rPr>
          <w:rFonts w:ascii="Times New Roman" w:hAnsi="Times New Roman" w:cs="Times New Roman"/>
          <w:sz w:val="26"/>
          <w:szCs w:val="26"/>
          <w:lang w:val="en-US"/>
        </w:rPr>
        <w:t>RFC</w:t>
      </w:r>
      <w:r w:rsidRPr="00583DE5">
        <w:rPr>
          <w:rFonts w:ascii="Times New Roman" w:hAnsi="Times New Roman" w:cs="Times New Roman"/>
          <w:sz w:val="26"/>
          <w:szCs w:val="26"/>
        </w:rPr>
        <w:t>2131 при перезагрузке или изменении конфигурации;</w:t>
      </w:r>
    </w:p>
    <w:p w14:paraId="26D34F1F" w14:textId="77777777" w:rsidR="007D7A74" w:rsidRPr="00583DE5" w:rsidRDefault="007D7A74" w:rsidP="007D7A74">
      <w:pPr>
        <w:pStyle w:val="a8"/>
        <w:numPr>
          <w:ilvl w:val="0"/>
          <w:numId w:val="34"/>
        </w:numPr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583DE5">
        <w:rPr>
          <w:rFonts w:ascii="Times New Roman" w:hAnsi="Times New Roman" w:cs="Times New Roman"/>
          <w:sz w:val="26"/>
          <w:szCs w:val="26"/>
        </w:rPr>
        <w:t>Данные параметры должны иметь возможность изменения через ACS;</w:t>
      </w:r>
    </w:p>
    <w:p w14:paraId="10FCACF2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r w:rsidRPr="00277333">
        <w:rPr>
          <w:rFonts w:ascii="Times New Roman" w:hAnsi="Times New Roman" w:cs="Times New Roman"/>
        </w:rPr>
        <w:t>Требования по сертификации абонентского оборудования и гарантии</w:t>
      </w:r>
      <w:r w:rsidRPr="00E2769B">
        <w:rPr>
          <w:rFonts w:ascii="Times New Roman" w:hAnsi="Times New Roman" w:cs="Times New Roman"/>
        </w:rPr>
        <w:t>.</w:t>
      </w:r>
      <w:bookmarkEnd w:id="406"/>
      <w:bookmarkEnd w:id="407"/>
    </w:p>
    <w:p w14:paraId="4CBC4ABD" w14:textId="77777777" w:rsidR="000935CA" w:rsidRPr="000935CA" w:rsidRDefault="000935CA" w:rsidP="00CB23D0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14:paraId="0EFB0BD4" w14:textId="77777777" w:rsidR="000935CA" w:rsidRPr="000935CA" w:rsidRDefault="000935CA" w:rsidP="00CB23D0">
      <w:pPr>
        <w:pStyle w:val="a8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14:paraId="31A3B8AD" w14:textId="612628C4" w:rsidR="00277333" w:rsidRPr="00277333" w:rsidRDefault="00277333" w:rsidP="00543B9B">
      <w:pPr>
        <w:pStyle w:val="31"/>
        <w:numPr>
          <w:ilvl w:val="0"/>
          <w:numId w:val="0"/>
        </w:numPr>
        <w:spacing w:line="360" w:lineRule="auto"/>
        <w:ind w:left="567" w:hanging="567"/>
        <w:rPr>
          <w:rFonts w:ascii="Times New Roman" w:hAnsi="Times New Roman" w:cs="Times New Roman"/>
          <w:i w:val="0"/>
        </w:rPr>
      </w:pPr>
      <w:bookmarkStart w:id="409" w:name="_Toc474761349"/>
      <w:bookmarkStart w:id="410" w:name="_Toc381803382"/>
      <w:r>
        <w:rPr>
          <w:rFonts w:ascii="Times New Roman" w:hAnsi="Times New Roman" w:cs="Times New Roman"/>
          <w:i w:val="0"/>
        </w:rPr>
        <w:t xml:space="preserve">6.1 </w:t>
      </w:r>
      <w:r w:rsidR="00543B9B">
        <w:rPr>
          <w:rFonts w:ascii="Times New Roman" w:hAnsi="Times New Roman" w:cs="Times New Roman"/>
          <w:i w:val="0"/>
        </w:rPr>
        <w:t xml:space="preserve">  </w:t>
      </w:r>
      <w:r w:rsidRPr="00277333">
        <w:rPr>
          <w:rFonts w:ascii="Times New Roman" w:hAnsi="Times New Roman" w:cs="Times New Roman"/>
          <w:i w:val="0"/>
        </w:rPr>
        <w:t xml:space="preserve">Все </w:t>
      </w:r>
      <w:r>
        <w:rPr>
          <w:rFonts w:ascii="Times New Roman" w:hAnsi="Times New Roman" w:cs="Times New Roman"/>
          <w:i w:val="0"/>
          <w:lang w:val="en-US"/>
        </w:rPr>
        <w:t>ADSL</w:t>
      </w:r>
      <w:r w:rsidRPr="00277333">
        <w:rPr>
          <w:rFonts w:ascii="Times New Roman" w:hAnsi="Times New Roman" w:cs="Times New Roman"/>
          <w:i w:val="0"/>
        </w:rPr>
        <w:t>-</w:t>
      </w:r>
      <w:r>
        <w:rPr>
          <w:rFonts w:ascii="Times New Roman" w:hAnsi="Times New Roman" w:cs="Times New Roman"/>
          <w:i w:val="0"/>
        </w:rPr>
        <w:t>роутеры</w:t>
      </w:r>
      <w:r w:rsidRPr="00277333">
        <w:rPr>
          <w:rFonts w:ascii="Times New Roman" w:hAnsi="Times New Roman" w:cs="Times New Roman"/>
          <w:i w:val="0"/>
        </w:rPr>
        <w:t xml:space="preserve"> должны иметь действующий сертификат или декларацию </w:t>
      </w:r>
      <w:r w:rsidR="00543B9B">
        <w:rPr>
          <w:rFonts w:ascii="Times New Roman" w:hAnsi="Times New Roman" w:cs="Times New Roman"/>
          <w:i w:val="0"/>
        </w:rPr>
        <w:t xml:space="preserve">     </w:t>
      </w:r>
      <w:r w:rsidRPr="00277333">
        <w:rPr>
          <w:rFonts w:ascii="Times New Roman" w:hAnsi="Times New Roman" w:cs="Times New Roman"/>
          <w:i w:val="0"/>
        </w:rPr>
        <w:t xml:space="preserve">о </w:t>
      </w:r>
      <w:r>
        <w:rPr>
          <w:rFonts w:ascii="Times New Roman" w:hAnsi="Times New Roman" w:cs="Times New Roman"/>
          <w:i w:val="0"/>
        </w:rPr>
        <w:t xml:space="preserve">  </w:t>
      </w:r>
      <w:r w:rsidRPr="00277333">
        <w:rPr>
          <w:rFonts w:ascii="Times New Roman" w:hAnsi="Times New Roman" w:cs="Times New Roman"/>
          <w:i w:val="0"/>
        </w:rPr>
        <w:t>соответствии в соответствии с действующим законодательством РФ;</w:t>
      </w:r>
      <w:bookmarkEnd w:id="409"/>
    </w:p>
    <w:p w14:paraId="70F0A248" w14:textId="1311F23D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6.2  </w:t>
      </w:r>
      <w:r w:rsidRPr="00277333">
        <w:rPr>
          <w:rFonts w:eastAsiaTheme="minorHAnsi"/>
          <w:sz w:val="26"/>
          <w:szCs w:val="26"/>
        </w:rPr>
        <w:t xml:space="preserve">Документы, относящиеся к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 xml:space="preserve">-роутеру </w:t>
      </w:r>
      <w:r w:rsidRPr="00277333">
        <w:rPr>
          <w:rFonts w:eastAsiaTheme="minorHAnsi"/>
          <w:sz w:val="26"/>
          <w:szCs w:val="26"/>
        </w:rPr>
        <w:t>(технический паспорт, сервисная книжка, инструкция по эксплуатации, условия использования программного обеспечения (лицензионные условия) и т.п.), а также упаковка должны содержать информацию, необходимую для потребителя в соответствии с требованиями законодательства  Российской Федерации  и законодательства Таможенного союза;</w:t>
      </w:r>
    </w:p>
    <w:p w14:paraId="5A8E9167" w14:textId="389DC2EB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6.3 </w:t>
      </w:r>
      <w:r w:rsidRPr="00277333">
        <w:rPr>
          <w:rFonts w:eastAsiaTheme="minorHAnsi"/>
          <w:sz w:val="26"/>
          <w:szCs w:val="26"/>
        </w:rPr>
        <w:t xml:space="preserve">Гарантийный период на поставляемые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 xml:space="preserve">ы </w:t>
      </w:r>
      <w:r w:rsidRPr="00277333">
        <w:rPr>
          <w:rFonts w:eastAsiaTheme="minorHAnsi"/>
          <w:sz w:val="26"/>
          <w:szCs w:val="26"/>
        </w:rPr>
        <w:t xml:space="preserve">должен составлять не менее 24 месяцев с даты приемки-передачи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 xml:space="preserve">ов </w:t>
      </w:r>
      <w:r w:rsidRPr="00277333">
        <w:rPr>
          <w:rFonts w:eastAsiaTheme="minorHAnsi"/>
          <w:sz w:val="26"/>
          <w:szCs w:val="26"/>
        </w:rPr>
        <w:t>в соответствии с условиями соответствующего Договора;</w:t>
      </w:r>
    </w:p>
    <w:p w14:paraId="2A6CEFF7" w14:textId="7A8A9C8C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6.4  </w:t>
      </w:r>
      <w:r w:rsidRPr="00277333">
        <w:rPr>
          <w:rFonts w:eastAsiaTheme="minorHAnsi"/>
          <w:sz w:val="26"/>
          <w:szCs w:val="26"/>
        </w:rPr>
        <w:t xml:space="preserve">Поставщик обязуется за свой счет сформировать подменный фонд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>а,</w:t>
      </w:r>
      <w:r w:rsidRPr="00277333">
        <w:rPr>
          <w:rFonts w:eastAsiaTheme="minorHAnsi"/>
          <w:sz w:val="26"/>
          <w:szCs w:val="26"/>
        </w:rPr>
        <w:t xml:space="preserve"> не менее 3 (трех) % от величины Заказа. Поставщик обязуется предоставлять Заказчику STB IPTV из своего подменного фонда на период ремонта (замены) соответствующего оборудования.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</w:t>
      </w:r>
      <w:r>
        <w:rPr>
          <w:sz w:val="26"/>
          <w:szCs w:val="26"/>
        </w:rPr>
        <w:t xml:space="preserve">роутеры </w:t>
      </w:r>
      <w:r w:rsidRPr="00277333">
        <w:rPr>
          <w:rFonts w:eastAsiaTheme="minorHAnsi"/>
          <w:sz w:val="26"/>
          <w:szCs w:val="26"/>
        </w:rPr>
        <w:t xml:space="preserve">из подменного фонда должно предоставляться Заказчику по соответствующему Адресу доставки в срок не более 21 (двадцати одного) календарного дня с даты получения Поставщиком уведомления Заказчику. Срок предоставления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 xml:space="preserve">ов </w:t>
      </w:r>
      <w:r w:rsidRPr="00277333">
        <w:rPr>
          <w:rFonts w:eastAsiaTheme="minorHAnsi"/>
          <w:sz w:val="26"/>
          <w:szCs w:val="26"/>
        </w:rPr>
        <w:t xml:space="preserve">продолжается до момента получения Заказчиком заменённого (отремонтированного)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>ов</w:t>
      </w:r>
      <w:r w:rsidRPr="00277333">
        <w:rPr>
          <w:rFonts w:eastAsiaTheme="minorHAnsi"/>
          <w:sz w:val="26"/>
          <w:szCs w:val="26"/>
        </w:rPr>
        <w:t xml:space="preserve"> Заказчик не обязан дополнительно оплачивать предоставление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 xml:space="preserve">ы </w:t>
      </w:r>
      <w:r w:rsidRPr="00277333">
        <w:rPr>
          <w:rFonts w:eastAsiaTheme="minorHAnsi"/>
          <w:sz w:val="26"/>
          <w:szCs w:val="26"/>
        </w:rPr>
        <w:t xml:space="preserve">из подменного фонда. В целях подтверждения предоставления/возврата </w:t>
      </w:r>
      <w:r w:rsidRPr="00277333">
        <w:rPr>
          <w:sz w:val="26"/>
          <w:szCs w:val="26"/>
          <w:lang w:val="en-US"/>
        </w:rPr>
        <w:t>ADSL</w:t>
      </w:r>
      <w:r w:rsidRPr="00277333">
        <w:rPr>
          <w:sz w:val="26"/>
          <w:szCs w:val="26"/>
        </w:rPr>
        <w:t>-роутер</w:t>
      </w:r>
      <w:r>
        <w:rPr>
          <w:sz w:val="26"/>
          <w:szCs w:val="26"/>
        </w:rPr>
        <w:t xml:space="preserve">ов </w:t>
      </w:r>
      <w:r w:rsidRPr="00277333">
        <w:rPr>
          <w:rFonts w:eastAsiaTheme="minorHAnsi"/>
          <w:sz w:val="26"/>
          <w:szCs w:val="26"/>
        </w:rPr>
        <w:t>из подменного фонда Стороны составляют соответствующие письменные акты;</w:t>
      </w:r>
    </w:p>
    <w:p w14:paraId="303E9E83" w14:textId="021428E6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6.5 </w:t>
      </w:r>
      <w:r w:rsidRPr="00277333">
        <w:rPr>
          <w:rFonts w:eastAsiaTheme="minorHAnsi"/>
          <w:sz w:val="26"/>
          <w:szCs w:val="26"/>
          <w:lang w:eastAsia="en-US"/>
        </w:rPr>
        <w:t>Поставщик должен обеспечивать</w:t>
      </w:r>
      <w:r w:rsidR="00530B1F">
        <w:rPr>
          <w:rFonts w:eastAsiaTheme="minorHAnsi"/>
          <w:sz w:val="26"/>
          <w:szCs w:val="26"/>
          <w:lang w:eastAsia="en-US"/>
        </w:rPr>
        <w:t xml:space="preserve"> возможность загрузки в </w:t>
      </w:r>
      <w:r w:rsidR="00530B1F" w:rsidRPr="00277333">
        <w:rPr>
          <w:sz w:val="26"/>
          <w:szCs w:val="26"/>
          <w:lang w:val="en-US"/>
        </w:rPr>
        <w:t>ADSL</w:t>
      </w:r>
      <w:r w:rsidR="00530B1F" w:rsidRPr="00277333">
        <w:rPr>
          <w:sz w:val="26"/>
          <w:szCs w:val="26"/>
        </w:rPr>
        <w:t>-роутер</w:t>
      </w:r>
      <w:r w:rsidR="00530B1F">
        <w:rPr>
          <w:sz w:val="26"/>
          <w:szCs w:val="26"/>
        </w:rPr>
        <w:t xml:space="preserve">ы </w:t>
      </w:r>
      <w:r w:rsidRPr="00277333">
        <w:rPr>
          <w:rFonts w:eastAsiaTheme="minorHAnsi"/>
          <w:sz w:val="26"/>
          <w:szCs w:val="26"/>
          <w:lang w:eastAsia="en-US"/>
        </w:rPr>
        <w:t>переданной Заказчиком Прошивки на заводе по своим требованиям;</w:t>
      </w:r>
    </w:p>
    <w:p w14:paraId="6D53E1E0" w14:textId="73C94ED3" w:rsidR="00277333" w:rsidRPr="00277333" w:rsidRDefault="00277333" w:rsidP="00277333">
      <w:pPr>
        <w:spacing w:line="360" w:lineRule="auto"/>
        <w:ind w:left="576"/>
        <w:jc w:val="both"/>
        <w:rPr>
          <w:rFonts w:eastAsiaTheme="minorHAnsi"/>
          <w:sz w:val="26"/>
          <w:szCs w:val="26"/>
        </w:rPr>
      </w:pPr>
      <w:r w:rsidRPr="00277333">
        <w:rPr>
          <w:rFonts w:eastAsiaTheme="minorHAnsi"/>
          <w:sz w:val="26"/>
          <w:szCs w:val="26"/>
        </w:rPr>
        <w:t>Поставщик должен оказывать техническую поддержку, включая расширение функционала ПО в течение 5</w:t>
      </w:r>
      <w:r w:rsidR="00530B1F">
        <w:rPr>
          <w:rFonts w:eastAsiaTheme="minorHAnsi"/>
          <w:sz w:val="26"/>
          <w:szCs w:val="26"/>
        </w:rPr>
        <w:t xml:space="preserve"> лет с момента поставки </w:t>
      </w:r>
      <w:r w:rsidR="00530B1F" w:rsidRPr="00277333">
        <w:rPr>
          <w:sz w:val="26"/>
          <w:szCs w:val="26"/>
          <w:lang w:val="en-US"/>
        </w:rPr>
        <w:t>ADSL</w:t>
      </w:r>
      <w:r w:rsidR="00530B1F" w:rsidRPr="00277333">
        <w:rPr>
          <w:sz w:val="26"/>
          <w:szCs w:val="26"/>
        </w:rPr>
        <w:t>-роутер</w:t>
      </w:r>
      <w:r w:rsidR="00530B1F">
        <w:rPr>
          <w:sz w:val="26"/>
          <w:szCs w:val="26"/>
        </w:rPr>
        <w:t>ов</w:t>
      </w:r>
    </w:p>
    <w:p w14:paraId="460D49DB" w14:textId="29F28C8E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6.6  </w:t>
      </w:r>
      <w:r w:rsidRPr="00277333">
        <w:rPr>
          <w:rFonts w:eastAsiaTheme="minorHAnsi"/>
          <w:sz w:val="26"/>
          <w:szCs w:val="26"/>
          <w:lang w:eastAsia="en-US"/>
        </w:rPr>
        <w:t>Оказание Поставщиком технической поддержки, включая доработку ПО, в случае, если заявленная функциональность ПО работает некорректно</w:t>
      </w:r>
      <w:r w:rsidR="00CE3741">
        <w:rPr>
          <w:rFonts w:eastAsiaTheme="minorHAnsi"/>
          <w:sz w:val="26"/>
          <w:szCs w:val="26"/>
          <w:lang w:eastAsia="en-US"/>
        </w:rPr>
        <w:t xml:space="preserve"> или отсутствует</w:t>
      </w:r>
      <w:r w:rsidRPr="00277333">
        <w:rPr>
          <w:rFonts w:eastAsiaTheme="minorHAnsi"/>
          <w:sz w:val="26"/>
          <w:szCs w:val="26"/>
          <w:lang w:eastAsia="en-US"/>
        </w:rPr>
        <w:t>;</w:t>
      </w:r>
    </w:p>
    <w:p w14:paraId="06D73D97" w14:textId="50635CEE" w:rsidR="00277333" w:rsidRPr="00277333" w:rsidRDefault="00277333" w:rsidP="00277333">
      <w:pPr>
        <w:spacing w:line="360" w:lineRule="auto"/>
        <w:ind w:left="576" w:hanging="57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6.7 </w:t>
      </w:r>
      <w:r w:rsidRPr="00277333">
        <w:rPr>
          <w:rFonts w:eastAsiaTheme="minorHAnsi"/>
          <w:sz w:val="26"/>
          <w:szCs w:val="26"/>
          <w:lang w:eastAsia="en-US"/>
        </w:rPr>
        <w:t xml:space="preserve">При необходимости, внесение изменений в </w:t>
      </w:r>
      <w:r w:rsidR="00530B1F">
        <w:rPr>
          <w:rFonts w:eastAsiaTheme="minorHAnsi"/>
          <w:sz w:val="26"/>
          <w:szCs w:val="26"/>
          <w:lang w:eastAsia="en-US"/>
        </w:rPr>
        <w:t xml:space="preserve">заводскую конфигурацию </w:t>
      </w:r>
      <w:r w:rsidR="00530B1F" w:rsidRPr="00277333">
        <w:rPr>
          <w:sz w:val="26"/>
          <w:szCs w:val="26"/>
          <w:lang w:val="en-US"/>
        </w:rPr>
        <w:t>ADSL</w:t>
      </w:r>
      <w:r w:rsidR="00530B1F" w:rsidRPr="00277333">
        <w:rPr>
          <w:sz w:val="26"/>
          <w:szCs w:val="26"/>
        </w:rPr>
        <w:t>-роутер</w:t>
      </w:r>
      <w:r w:rsidR="00530B1F">
        <w:rPr>
          <w:sz w:val="26"/>
          <w:szCs w:val="26"/>
        </w:rPr>
        <w:t xml:space="preserve">ов </w:t>
      </w:r>
      <w:r w:rsidR="00530B1F">
        <w:rPr>
          <w:rFonts w:eastAsiaTheme="minorHAnsi"/>
          <w:sz w:val="26"/>
          <w:szCs w:val="26"/>
          <w:lang w:eastAsia="en-US"/>
        </w:rPr>
        <w:t>по требованию Заказчика.</w:t>
      </w:r>
    </w:p>
    <w:p w14:paraId="6060F5CF" w14:textId="27498C43" w:rsidR="00BE6B12" w:rsidRPr="00E2769B" w:rsidRDefault="00543B9B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11" w:name="_Toc474761350"/>
      <w:r>
        <w:rPr>
          <w:rFonts w:ascii="Times New Roman" w:hAnsi="Times New Roman" w:cs="Times New Roman"/>
        </w:rPr>
        <w:t>Требования к Поставщику</w:t>
      </w:r>
      <w:r w:rsidR="00BE6B12" w:rsidRPr="00E2769B">
        <w:rPr>
          <w:rFonts w:ascii="Times New Roman" w:hAnsi="Times New Roman" w:cs="Times New Roman"/>
        </w:rPr>
        <w:t xml:space="preserve"> абонентского оборудования</w:t>
      </w:r>
      <w:bookmarkEnd w:id="410"/>
      <w:bookmarkEnd w:id="411"/>
    </w:p>
    <w:p w14:paraId="02C2DD45" w14:textId="23E1D860" w:rsidR="00BE6B12" w:rsidRPr="00E2769B" w:rsidRDefault="00543B9B" w:rsidP="00CB23D0">
      <w:pPr>
        <w:pStyle w:val="a1"/>
        <w:numPr>
          <w:ilvl w:val="1"/>
          <w:numId w:val="16"/>
        </w:numPr>
        <w:spacing w:line="360" w:lineRule="auto"/>
        <w:jc w:val="both"/>
      </w:pPr>
      <w:r>
        <w:t>Поставщик</w:t>
      </w:r>
      <w:r w:rsidR="00BE6B12" w:rsidRPr="00E2769B">
        <w:t xml:space="preserve"> абонентского оборудования должен обеспечить техническую поддержку на русском языке, наличие </w:t>
      </w:r>
      <w:r w:rsidR="00CA00EF">
        <w:t>web-сайта технической поддержки</w:t>
      </w:r>
      <w:r w:rsidR="00CA00EF" w:rsidRPr="00CA00EF">
        <w:t>;</w:t>
      </w:r>
    </w:p>
    <w:p w14:paraId="08AF5618" w14:textId="2F4E99F0" w:rsidR="00BE6B12" w:rsidRDefault="00543B9B" w:rsidP="00CB23D0">
      <w:pPr>
        <w:pStyle w:val="a8"/>
        <w:numPr>
          <w:ilvl w:val="1"/>
          <w:numId w:val="16"/>
        </w:numPr>
        <w:tabs>
          <w:tab w:val="center" w:pos="4536"/>
          <w:tab w:val="right" w:pos="9072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Поставщик</w:t>
      </w:r>
      <w:r w:rsidR="00BE6B12" w:rsidRPr="00E2769B">
        <w:rPr>
          <w:rFonts w:ascii="Times New Roman" w:hAnsi="Times New Roman" w:cs="Times New Roman"/>
          <w:sz w:val="26"/>
          <w:szCs w:val="26"/>
        </w:rPr>
        <w:t xml:space="preserve"> должен обеспечить возможность преднастройки оборудования на заводе по требовани</w:t>
      </w:r>
      <w:r w:rsidR="00CA00EF">
        <w:rPr>
          <w:rFonts w:ascii="Times New Roman" w:hAnsi="Times New Roman" w:cs="Times New Roman"/>
          <w:sz w:val="26"/>
          <w:szCs w:val="26"/>
        </w:rPr>
        <w:t>ям Общества или конкретного МРФ</w:t>
      </w:r>
      <w:r w:rsidR="00CA00EF" w:rsidRPr="00CA00EF">
        <w:rPr>
          <w:rFonts w:ascii="Times New Roman" w:hAnsi="Times New Roman" w:cs="Times New Roman"/>
          <w:sz w:val="26"/>
          <w:szCs w:val="26"/>
        </w:rPr>
        <w:t>;</w:t>
      </w:r>
    </w:p>
    <w:p w14:paraId="498688C6" w14:textId="3C6DF2CF" w:rsidR="00633B15" w:rsidRPr="00C90889" w:rsidRDefault="00543B9B" w:rsidP="00CB23D0">
      <w:pPr>
        <w:pStyle w:val="a8"/>
        <w:numPr>
          <w:ilvl w:val="1"/>
          <w:numId w:val="16"/>
        </w:numPr>
        <w:tabs>
          <w:tab w:val="center" w:pos="4536"/>
          <w:tab w:val="right" w:pos="9072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Поставщик</w:t>
      </w:r>
      <w:r w:rsidR="00633B15" w:rsidRPr="00C90889">
        <w:rPr>
          <w:rFonts w:ascii="Times New Roman" w:hAnsi="Times New Roman" w:cs="Times New Roman"/>
          <w:sz w:val="26"/>
          <w:szCs w:val="26"/>
        </w:rPr>
        <w:t xml:space="preserve"> должен оказывать поддержку, включая расширение функционала в </w:t>
      </w:r>
      <w:r w:rsidR="00C90889">
        <w:rPr>
          <w:rFonts w:ascii="Times New Roman" w:hAnsi="Times New Roman" w:cs="Times New Roman"/>
          <w:sz w:val="26"/>
          <w:szCs w:val="26"/>
        </w:rPr>
        <w:t>течение</w:t>
      </w:r>
      <w:r w:rsidR="00633B15" w:rsidRPr="00C90889">
        <w:rPr>
          <w:rFonts w:ascii="Times New Roman" w:hAnsi="Times New Roman" w:cs="Times New Roman"/>
          <w:sz w:val="26"/>
          <w:szCs w:val="26"/>
        </w:rPr>
        <w:t xml:space="preserve"> 5 лет с м</w:t>
      </w:r>
      <w:r w:rsidR="00CA00EF">
        <w:rPr>
          <w:rFonts w:ascii="Times New Roman" w:hAnsi="Times New Roman" w:cs="Times New Roman"/>
          <w:sz w:val="26"/>
          <w:szCs w:val="26"/>
        </w:rPr>
        <w:t>омента поставки оборудования</w:t>
      </w:r>
      <w:r w:rsidR="00CA00EF" w:rsidRPr="00CA00EF">
        <w:rPr>
          <w:rFonts w:ascii="Times New Roman" w:hAnsi="Times New Roman" w:cs="Times New Roman"/>
          <w:sz w:val="26"/>
          <w:szCs w:val="26"/>
        </w:rPr>
        <w:t>.</w:t>
      </w:r>
    </w:p>
    <w:p w14:paraId="4E04387E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12" w:name="_Toc381803383"/>
      <w:bookmarkStart w:id="413" w:name="_Toc474761351"/>
      <w:bookmarkStart w:id="414" w:name="_Toc176925051"/>
      <w:bookmarkStart w:id="415" w:name="_Toc178055866"/>
      <w:bookmarkStart w:id="416" w:name="_Toc178056026"/>
      <w:bookmarkStart w:id="417" w:name="_Toc246391870"/>
      <w:r w:rsidRPr="00E2769B">
        <w:rPr>
          <w:rFonts w:ascii="Times New Roman" w:hAnsi="Times New Roman" w:cs="Times New Roman"/>
        </w:rPr>
        <w:t>Требования в области обслуживания абонентского оборудования</w:t>
      </w:r>
      <w:bookmarkEnd w:id="412"/>
      <w:bookmarkEnd w:id="413"/>
      <w:r w:rsidRPr="00E2769B">
        <w:rPr>
          <w:rFonts w:ascii="Times New Roman" w:hAnsi="Times New Roman" w:cs="Times New Roman"/>
        </w:rPr>
        <w:t xml:space="preserve"> </w:t>
      </w:r>
      <w:bookmarkEnd w:id="414"/>
      <w:bookmarkEnd w:id="415"/>
      <w:bookmarkEnd w:id="416"/>
      <w:bookmarkEnd w:id="417"/>
    </w:p>
    <w:p w14:paraId="12F825F9" w14:textId="77777777" w:rsidR="00BE6B12" w:rsidRPr="00E2769B" w:rsidRDefault="00BE6B12" w:rsidP="00CB23D0">
      <w:pPr>
        <w:pStyle w:val="a1"/>
        <w:spacing w:line="360" w:lineRule="auto"/>
        <w:jc w:val="both"/>
      </w:pPr>
      <w:r w:rsidRPr="00E2769B">
        <w:t>Дополнительные требования в области обслуживания абонентского оборудования:</w:t>
      </w:r>
    </w:p>
    <w:p w14:paraId="54D58005" w14:textId="5906DC01" w:rsidR="00BE6B12" w:rsidRPr="00E2769B" w:rsidRDefault="00543B9B" w:rsidP="00CB23D0">
      <w:pPr>
        <w:numPr>
          <w:ilvl w:val="0"/>
          <w:numId w:val="8"/>
        </w:numPr>
        <w:tabs>
          <w:tab w:val="center" w:pos="4536"/>
          <w:tab w:val="right" w:pos="9072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П</w:t>
      </w:r>
      <w:r w:rsidR="00BE6B12" w:rsidRPr="00E2769B">
        <w:rPr>
          <w:sz w:val="26"/>
          <w:szCs w:val="26"/>
        </w:rPr>
        <w:t>оставщиком технической поддержки, включая доработку ПО в случае, если заявленная функциональность ПО работает некорректно</w:t>
      </w:r>
      <w:r w:rsidR="00CE3741">
        <w:rPr>
          <w:sz w:val="26"/>
          <w:szCs w:val="26"/>
        </w:rPr>
        <w:t xml:space="preserve"> или отсутствует</w:t>
      </w:r>
      <w:r w:rsidR="00BE6B12" w:rsidRPr="00E2769B">
        <w:rPr>
          <w:sz w:val="26"/>
          <w:szCs w:val="26"/>
        </w:rPr>
        <w:t>;</w:t>
      </w:r>
    </w:p>
    <w:p w14:paraId="1D9D335C" w14:textId="77777777" w:rsidR="00BE6B12" w:rsidRPr="00E2769B" w:rsidRDefault="00BE6B12" w:rsidP="00CB23D0">
      <w:pPr>
        <w:numPr>
          <w:ilvl w:val="0"/>
          <w:numId w:val="9"/>
        </w:numPr>
        <w:tabs>
          <w:tab w:val="center" w:pos="4536"/>
          <w:tab w:val="right" w:pos="9072"/>
        </w:tabs>
        <w:spacing w:line="360" w:lineRule="auto"/>
        <w:jc w:val="both"/>
        <w:rPr>
          <w:sz w:val="26"/>
          <w:szCs w:val="26"/>
        </w:rPr>
      </w:pPr>
      <w:r w:rsidRPr="00E2769B">
        <w:rPr>
          <w:sz w:val="26"/>
          <w:szCs w:val="26"/>
        </w:rPr>
        <w:t>При необходимости, внесение изменений в заводскую конфигурацию роутера</w:t>
      </w:r>
    </w:p>
    <w:p w14:paraId="32C80758" w14:textId="77777777" w:rsidR="00BE6B12" w:rsidRPr="00E2769B" w:rsidRDefault="00BE6B12" w:rsidP="00CB23D0">
      <w:pPr>
        <w:numPr>
          <w:ilvl w:val="0"/>
          <w:numId w:val="10"/>
        </w:numPr>
        <w:tabs>
          <w:tab w:val="center" w:pos="4536"/>
          <w:tab w:val="right" w:pos="9072"/>
        </w:tabs>
        <w:spacing w:line="360" w:lineRule="auto"/>
        <w:jc w:val="both"/>
        <w:rPr>
          <w:sz w:val="26"/>
          <w:szCs w:val="26"/>
        </w:rPr>
      </w:pPr>
      <w:r w:rsidRPr="00E2769B">
        <w:rPr>
          <w:sz w:val="26"/>
          <w:szCs w:val="26"/>
        </w:rPr>
        <w:t>Осуществление поставщиком консультирования сотрудников Общества;</w:t>
      </w:r>
    </w:p>
    <w:p w14:paraId="3ECE9A47" w14:textId="77777777" w:rsidR="00BE6B12" w:rsidRPr="00E2769B" w:rsidRDefault="00BE6B12" w:rsidP="00CB23D0">
      <w:pPr>
        <w:numPr>
          <w:ilvl w:val="0"/>
          <w:numId w:val="11"/>
        </w:numPr>
        <w:tabs>
          <w:tab w:val="center" w:pos="4536"/>
          <w:tab w:val="right" w:pos="9072"/>
        </w:tabs>
        <w:spacing w:line="360" w:lineRule="auto"/>
        <w:jc w:val="both"/>
        <w:rPr>
          <w:sz w:val="26"/>
          <w:szCs w:val="26"/>
        </w:rPr>
      </w:pPr>
      <w:r w:rsidRPr="00E2769B">
        <w:rPr>
          <w:sz w:val="26"/>
          <w:szCs w:val="26"/>
        </w:rPr>
        <w:t>Предоставление поставщиком абонентского оборудования на этапе тестирования оборудования до 10 штук каждой модели абонентского оборудования</w:t>
      </w:r>
      <w:r w:rsidR="00633B15">
        <w:rPr>
          <w:sz w:val="26"/>
          <w:szCs w:val="26"/>
        </w:rPr>
        <w:t xml:space="preserve"> </w:t>
      </w:r>
      <w:r w:rsidR="00633B15" w:rsidRPr="00C90889">
        <w:rPr>
          <w:sz w:val="26"/>
          <w:szCs w:val="26"/>
        </w:rPr>
        <w:t>с доставкой до МРФ</w:t>
      </w:r>
      <w:r w:rsidRPr="00C90889">
        <w:rPr>
          <w:sz w:val="26"/>
          <w:szCs w:val="26"/>
        </w:rPr>
        <w:t>;</w:t>
      </w:r>
    </w:p>
    <w:p w14:paraId="1701716F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18" w:name="_Toc300913443"/>
      <w:bookmarkStart w:id="419" w:name="_Toc301874427"/>
      <w:bookmarkStart w:id="420" w:name="_Toc300913445"/>
      <w:bookmarkStart w:id="421" w:name="_Toc301874429"/>
      <w:bookmarkStart w:id="422" w:name="_Toc300913447"/>
      <w:bookmarkStart w:id="423" w:name="_Toc301874431"/>
      <w:bookmarkStart w:id="424" w:name="_Toc300913449"/>
      <w:bookmarkStart w:id="425" w:name="_Toc301874433"/>
      <w:bookmarkStart w:id="426" w:name="_Toc300739707"/>
      <w:bookmarkStart w:id="427" w:name="_Toc300747052"/>
      <w:bookmarkStart w:id="428" w:name="_Toc381803384"/>
      <w:bookmarkStart w:id="429" w:name="_Toc474761352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r w:rsidRPr="00E2769B">
        <w:rPr>
          <w:rFonts w:ascii="Times New Roman" w:hAnsi="Times New Roman" w:cs="Times New Roman"/>
        </w:rPr>
        <w:t>Требования к составу поставляемой документации</w:t>
      </w:r>
      <w:bookmarkEnd w:id="426"/>
      <w:bookmarkEnd w:id="427"/>
      <w:bookmarkEnd w:id="428"/>
      <w:bookmarkEnd w:id="429"/>
    </w:p>
    <w:p w14:paraId="2D69686C" w14:textId="6B67EC0F" w:rsidR="00BE6B12" w:rsidRPr="00856998" w:rsidRDefault="00BE6B12" w:rsidP="00785971">
      <w:pPr>
        <w:pStyle w:val="a8"/>
        <w:numPr>
          <w:ilvl w:val="0"/>
          <w:numId w:val="20"/>
        </w:numPr>
        <w:spacing w:line="360" w:lineRule="auto"/>
        <w:ind w:left="426"/>
        <w:rPr>
          <w:rFonts w:ascii="Times New Roman" w:hAnsi="Times New Roman" w:cs="Times New Roman"/>
          <w:sz w:val="26"/>
          <w:szCs w:val="26"/>
        </w:rPr>
      </w:pPr>
      <w:bookmarkStart w:id="430" w:name="_Toc300739708"/>
      <w:bookmarkStart w:id="431" w:name="_Toc300747053"/>
      <w:r w:rsidRPr="00856998">
        <w:rPr>
          <w:rFonts w:ascii="Times New Roman" w:hAnsi="Times New Roman" w:cs="Times New Roman"/>
          <w:sz w:val="26"/>
          <w:szCs w:val="26"/>
        </w:rPr>
        <w:t>Поставщиком должны быть представлены данные о предлагаемой к поставке эксплуатационно-технической документации на русском языке в составе и объеме достаточном для осуществления монтажа, ввода в эксплуатацию и технического обслуживания (включая технические описания, инстр</w:t>
      </w:r>
      <w:r w:rsidR="00CB23D0">
        <w:rPr>
          <w:rFonts w:ascii="Times New Roman" w:hAnsi="Times New Roman" w:cs="Times New Roman"/>
          <w:sz w:val="26"/>
          <w:szCs w:val="26"/>
        </w:rPr>
        <w:t>укции по эксплуатации абонентского</w:t>
      </w:r>
      <w:r w:rsidRPr="00856998">
        <w:rPr>
          <w:rFonts w:ascii="Times New Roman" w:hAnsi="Times New Roman" w:cs="Times New Roman"/>
          <w:sz w:val="26"/>
          <w:szCs w:val="26"/>
        </w:rPr>
        <w:t xml:space="preserve"> оборудовани</w:t>
      </w:r>
      <w:r w:rsidR="00CB23D0">
        <w:rPr>
          <w:rFonts w:ascii="Times New Roman" w:hAnsi="Times New Roman" w:cs="Times New Roman"/>
          <w:sz w:val="26"/>
          <w:szCs w:val="26"/>
        </w:rPr>
        <w:t>я), типовые настройки абонентского</w:t>
      </w:r>
      <w:r w:rsidRPr="00856998">
        <w:rPr>
          <w:rFonts w:ascii="Times New Roman" w:hAnsi="Times New Roman" w:cs="Times New Roman"/>
          <w:sz w:val="26"/>
          <w:szCs w:val="26"/>
        </w:rPr>
        <w:t xml:space="preserve"> </w:t>
      </w:r>
      <w:r w:rsidRPr="00856998">
        <w:rPr>
          <w:rFonts w:ascii="Times New Roman" w:hAnsi="Times New Roman" w:cs="Times New Roman"/>
          <w:sz w:val="26"/>
          <w:szCs w:val="26"/>
        </w:rPr>
        <w:lastRenderedPageBreak/>
        <w:t>оборудования для организации</w:t>
      </w:r>
      <w:r w:rsidR="00CB23D0">
        <w:rPr>
          <w:rFonts w:ascii="Times New Roman" w:hAnsi="Times New Roman" w:cs="Times New Roman"/>
          <w:sz w:val="26"/>
          <w:szCs w:val="26"/>
        </w:rPr>
        <w:t xml:space="preserve"> предоставления услуг клиентам П</w:t>
      </w:r>
      <w:r w:rsidRPr="00856998">
        <w:rPr>
          <w:rFonts w:ascii="Times New Roman" w:hAnsi="Times New Roman" w:cs="Times New Roman"/>
          <w:sz w:val="26"/>
          <w:szCs w:val="26"/>
        </w:rPr>
        <w:t>АО «Росте</w:t>
      </w:r>
      <w:r w:rsidR="00CB23D0">
        <w:rPr>
          <w:rFonts w:ascii="Times New Roman" w:hAnsi="Times New Roman" w:cs="Times New Roman"/>
          <w:sz w:val="26"/>
          <w:szCs w:val="26"/>
        </w:rPr>
        <w:t>леком», абонентского</w:t>
      </w:r>
      <w:r w:rsidR="00902D82">
        <w:rPr>
          <w:rFonts w:ascii="Times New Roman" w:hAnsi="Times New Roman" w:cs="Times New Roman"/>
          <w:sz w:val="26"/>
          <w:szCs w:val="26"/>
        </w:rPr>
        <w:t xml:space="preserve"> оборудования</w:t>
      </w:r>
      <w:r w:rsidR="00902D82" w:rsidRPr="00902D82">
        <w:rPr>
          <w:rFonts w:ascii="Times New Roman" w:hAnsi="Times New Roman" w:cs="Times New Roman"/>
          <w:sz w:val="26"/>
          <w:szCs w:val="26"/>
        </w:rPr>
        <w:t>;</w:t>
      </w:r>
    </w:p>
    <w:p w14:paraId="52187EA1" w14:textId="77777777" w:rsidR="00BE6B12" w:rsidRDefault="00BE6B12" w:rsidP="00785971">
      <w:pPr>
        <w:pStyle w:val="a8"/>
        <w:numPr>
          <w:ilvl w:val="0"/>
          <w:numId w:val="20"/>
        </w:numPr>
        <w:spacing w:line="360" w:lineRule="auto"/>
        <w:ind w:left="426"/>
        <w:rPr>
          <w:rFonts w:ascii="Times New Roman" w:hAnsi="Times New Roman" w:cs="Times New Roman"/>
          <w:sz w:val="26"/>
          <w:szCs w:val="26"/>
        </w:rPr>
      </w:pPr>
      <w:r w:rsidRPr="00856998">
        <w:rPr>
          <w:rFonts w:ascii="Times New Roman" w:hAnsi="Times New Roman" w:cs="Times New Roman"/>
          <w:sz w:val="26"/>
          <w:szCs w:val="26"/>
        </w:rPr>
        <w:t>Документация на русском языке должна поставляться в электронном виде.</w:t>
      </w:r>
    </w:p>
    <w:p w14:paraId="24AEE546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32" w:name="_Toc300739711"/>
      <w:bookmarkStart w:id="433" w:name="_Toc300747056"/>
      <w:bookmarkStart w:id="434" w:name="_Toc381803387"/>
      <w:bookmarkStart w:id="435" w:name="_Toc474761353"/>
      <w:bookmarkEnd w:id="430"/>
      <w:bookmarkEnd w:id="431"/>
      <w:r w:rsidRPr="00E2769B">
        <w:rPr>
          <w:rFonts w:ascii="Times New Roman" w:hAnsi="Times New Roman" w:cs="Times New Roman"/>
        </w:rPr>
        <w:t>Требования к контрольно-измерительной аппаратуре</w:t>
      </w:r>
      <w:bookmarkEnd w:id="432"/>
      <w:bookmarkEnd w:id="433"/>
      <w:bookmarkEnd w:id="434"/>
      <w:bookmarkEnd w:id="435"/>
    </w:p>
    <w:p w14:paraId="61F25ACD" w14:textId="77777777" w:rsidR="00872826" w:rsidRPr="00872826" w:rsidRDefault="00872826" w:rsidP="00CB23D0">
      <w:pPr>
        <w:pStyle w:val="a8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14:paraId="6DDD2581" w14:textId="77777777" w:rsidR="00872826" w:rsidRPr="00872826" w:rsidRDefault="00872826" w:rsidP="00CB23D0">
      <w:pPr>
        <w:pStyle w:val="a8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14:paraId="62B5DF10" w14:textId="77777777" w:rsidR="00872826" w:rsidRPr="00872826" w:rsidRDefault="00872826" w:rsidP="00CB23D0">
      <w:pPr>
        <w:pStyle w:val="a8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vanish/>
          <w:sz w:val="26"/>
          <w:szCs w:val="26"/>
          <w:lang w:eastAsia="ru-RU"/>
        </w:rPr>
      </w:pPr>
    </w:p>
    <w:p w14:paraId="649E650D" w14:textId="20B663E4" w:rsidR="00BE6B12" w:rsidRPr="00DD152D" w:rsidRDefault="00BE6B12" w:rsidP="00785971">
      <w:pPr>
        <w:pStyle w:val="a8"/>
        <w:numPr>
          <w:ilvl w:val="0"/>
          <w:numId w:val="23"/>
        </w:numPr>
        <w:spacing w:line="360" w:lineRule="auto"/>
        <w:ind w:left="284" w:hanging="284"/>
        <w:rPr>
          <w:rFonts w:ascii="Times New Roman" w:hAnsi="Times New Roman" w:cs="Times New Roman"/>
          <w:sz w:val="26"/>
          <w:szCs w:val="26"/>
        </w:rPr>
      </w:pPr>
      <w:r w:rsidRPr="00DD152D">
        <w:rPr>
          <w:rFonts w:ascii="Times New Roman" w:hAnsi="Times New Roman" w:cs="Times New Roman"/>
          <w:sz w:val="26"/>
          <w:szCs w:val="26"/>
        </w:rPr>
        <w:t>Поставщик должен предоставить рекомендованный список приборов, необходимых для проведения нормальной эксплуатации оборудования (локализации неисправностей и их устранения, а также проверки соответствия п</w:t>
      </w:r>
      <w:r w:rsidR="00D65B8F" w:rsidRPr="00DD152D">
        <w:rPr>
          <w:rFonts w:ascii="Times New Roman" w:hAnsi="Times New Roman" w:cs="Times New Roman"/>
          <w:sz w:val="26"/>
          <w:szCs w:val="26"/>
        </w:rPr>
        <w:t>араметров установленным нормам);</w:t>
      </w:r>
    </w:p>
    <w:p w14:paraId="2B978D86" w14:textId="4191074D" w:rsidR="00BE6B12" w:rsidRPr="00DD152D" w:rsidRDefault="00BE6B12" w:rsidP="00785971">
      <w:pPr>
        <w:pStyle w:val="a8"/>
        <w:numPr>
          <w:ilvl w:val="0"/>
          <w:numId w:val="23"/>
        </w:numPr>
        <w:spacing w:line="360" w:lineRule="auto"/>
        <w:ind w:left="284" w:hanging="284"/>
        <w:rPr>
          <w:rFonts w:ascii="Times New Roman" w:hAnsi="Times New Roman" w:cs="Times New Roman"/>
          <w:sz w:val="26"/>
          <w:szCs w:val="26"/>
        </w:rPr>
      </w:pPr>
      <w:r w:rsidRPr="00DD152D">
        <w:rPr>
          <w:rFonts w:ascii="Times New Roman" w:hAnsi="Times New Roman" w:cs="Times New Roman"/>
          <w:sz w:val="26"/>
          <w:szCs w:val="26"/>
        </w:rPr>
        <w:t>Заказчик решает вопрос о целесообразности приобретения приборов для эксплуатационн</w:t>
      </w:r>
      <w:r w:rsidR="00CB23D0">
        <w:rPr>
          <w:rFonts w:ascii="Times New Roman" w:hAnsi="Times New Roman" w:cs="Times New Roman"/>
          <w:sz w:val="26"/>
          <w:szCs w:val="26"/>
        </w:rPr>
        <w:t>ых целей у Поставщика абонентского</w:t>
      </w:r>
      <w:r w:rsidR="0072790E">
        <w:rPr>
          <w:rFonts w:ascii="Times New Roman" w:hAnsi="Times New Roman" w:cs="Times New Roman"/>
          <w:sz w:val="26"/>
          <w:szCs w:val="26"/>
        </w:rPr>
        <w:t xml:space="preserve"> оборудования</w:t>
      </w:r>
      <w:r w:rsidRPr="00DD152D">
        <w:rPr>
          <w:rFonts w:ascii="Times New Roman" w:hAnsi="Times New Roman" w:cs="Times New Roman"/>
          <w:sz w:val="26"/>
          <w:szCs w:val="26"/>
        </w:rPr>
        <w:t>, либо непосредственно у фирм-поставщиков измерительного оборудования на основании анализа технических и стоимостных данных. Заказчик производит закупку измерительных приборов для технической экспл</w:t>
      </w:r>
      <w:r w:rsidR="00D65B8F" w:rsidRPr="00DD152D">
        <w:rPr>
          <w:rFonts w:ascii="Times New Roman" w:hAnsi="Times New Roman" w:cs="Times New Roman"/>
          <w:sz w:val="26"/>
          <w:szCs w:val="26"/>
        </w:rPr>
        <w:t>уатации по отдельным контрактам;</w:t>
      </w:r>
    </w:p>
    <w:p w14:paraId="701D136F" w14:textId="3EB447A3" w:rsidR="00BE6B12" w:rsidRPr="00DD152D" w:rsidRDefault="00BE6B12" w:rsidP="00785971">
      <w:pPr>
        <w:pStyle w:val="a8"/>
        <w:numPr>
          <w:ilvl w:val="0"/>
          <w:numId w:val="23"/>
        </w:numPr>
        <w:spacing w:line="360" w:lineRule="auto"/>
        <w:ind w:left="284" w:hanging="284"/>
        <w:rPr>
          <w:rFonts w:ascii="Times New Roman" w:hAnsi="Times New Roman" w:cs="Times New Roman"/>
          <w:sz w:val="26"/>
          <w:szCs w:val="26"/>
        </w:rPr>
      </w:pPr>
      <w:r w:rsidRPr="00DD152D">
        <w:rPr>
          <w:rFonts w:ascii="Times New Roman" w:hAnsi="Times New Roman" w:cs="Times New Roman"/>
          <w:sz w:val="26"/>
          <w:szCs w:val="26"/>
        </w:rPr>
        <w:t>Контрольное и измерительное оборудование, используемое при пуско-наладочных работах, должно поставляться Поставщиком. Контрольное и измерительное оборудование должно быть укомплектовано шнурами, переходниками и приспособлениями для подключ</w:t>
      </w:r>
      <w:r w:rsidR="00D65B8F" w:rsidRPr="00DD152D">
        <w:rPr>
          <w:rFonts w:ascii="Times New Roman" w:hAnsi="Times New Roman" w:cs="Times New Roman"/>
          <w:sz w:val="26"/>
          <w:szCs w:val="26"/>
        </w:rPr>
        <w:t>ения к испытуемому оборудованию;</w:t>
      </w:r>
    </w:p>
    <w:p w14:paraId="267F8DA6" w14:textId="77777777" w:rsidR="00BE6B12" w:rsidRPr="00DD152D" w:rsidRDefault="00BE6B12" w:rsidP="00785971">
      <w:pPr>
        <w:pStyle w:val="a8"/>
        <w:numPr>
          <w:ilvl w:val="0"/>
          <w:numId w:val="23"/>
        </w:numPr>
        <w:spacing w:line="360" w:lineRule="auto"/>
        <w:ind w:left="284" w:hanging="284"/>
        <w:rPr>
          <w:rFonts w:ascii="Times New Roman" w:hAnsi="Times New Roman" w:cs="Times New Roman"/>
          <w:sz w:val="26"/>
          <w:szCs w:val="26"/>
        </w:rPr>
      </w:pPr>
      <w:r w:rsidRPr="00DD152D">
        <w:rPr>
          <w:rFonts w:ascii="Times New Roman" w:hAnsi="Times New Roman" w:cs="Times New Roman"/>
          <w:sz w:val="26"/>
          <w:szCs w:val="26"/>
        </w:rPr>
        <w:t>Приемо-сдаточные испытания должны производиться с использованием приборов, имеющих сертификат об утверждении типа Госстандарта РФ, свидетельства о поверке либо калибровочные сертификаты, выданные аккредитованными метрологическими лабораториями.</w:t>
      </w:r>
    </w:p>
    <w:p w14:paraId="0669EAC1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36" w:name="_Toc300739712"/>
      <w:bookmarkStart w:id="437" w:name="_Toc300747057"/>
      <w:bookmarkStart w:id="438" w:name="_Toc381803388"/>
      <w:bookmarkStart w:id="439" w:name="_Toc474761354"/>
      <w:r w:rsidRPr="00E2769B">
        <w:rPr>
          <w:rFonts w:ascii="Times New Roman" w:hAnsi="Times New Roman" w:cs="Times New Roman"/>
        </w:rPr>
        <w:t>Требования к учебно-тренировочным средствам</w:t>
      </w:r>
      <w:bookmarkEnd w:id="436"/>
      <w:bookmarkEnd w:id="437"/>
      <w:bookmarkEnd w:id="438"/>
      <w:bookmarkEnd w:id="439"/>
    </w:p>
    <w:p w14:paraId="034D3A31" w14:textId="77777777" w:rsidR="00062F54" w:rsidRPr="00C84AAC" w:rsidRDefault="00062F54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bookmarkStart w:id="440" w:name="_Toc398196151"/>
      <w:r w:rsidRPr="00C84AAC">
        <w:rPr>
          <w:rFonts w:ascii="Times New Roman" w:hAnsi="Times New Roman" w:cs="Times New Roman"/>
          <w:sz w:val="26"/>
          <w:szCs w:val="26"/>
        </w:rPr>
        <w:t>По требованию Заказчика Поставщик организовывает и проводит базовый курс подготовки специалистов Заказчика в учебных центрах Поставщика и/или Заказчика. Базовый курс подготовки должен охватывать обучение по работам (монтаж, настройка, эксплуатация, инсталляция ПО) со всем требуемым оборудованием и приборами</w:t>
      </w:r>
      <w:bookmarkEnd w:id="440"/>
      <w:r w:rsidRPr="00C84AAC">
        <w:rPr>
          <w:rFonts w:ascii="Times New Roman" w:hAnsi="Times New Roman" w:cs="Times New Roman"/>
          <w:sz w:val="26"/>
          <w:szCs w:val="26"/>
        </w:rPr>
        <w:t>;</w:t>
      </w:r>
    </w:p>
    <w:p w14:paraId="7A53722B" w14:textId="561753D5" w:rsidR="00BE6B12" w:rsidRPr="00C84AAC" w:rsidRDefault="00BE6B12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84AAC">
        <w:rPr>
          <w:rFonts w:ascii="Times New Roman" w:hAnsi="Times New Roman" w:cs="Times New Roman"/>
          <w:sz w:val="26"/>
          <w:szCs w:val="26"/>
        </w:rPr>
        <w:lastRenderedPageBreak/>
        <w:t>В технико-коммерческом предложении Поставщик должен представить подробные программы курсов обучения специалистов, включая обучение работе с аппаратурой, а также те аспекты, которые связаны с обслуживанием аппаратуры, согласовать их с Зак</w:t>
      </w:r>
      <w:r w:rsidR="00B2117E">
        <w:rPr>
          <w:rFonts w:ascii="Times New Roman" w:hAnsi="Times New Roman" w:cs="Times New Roman"/>
          <w:sz w:val="26"/>
          <w:szCs w:val="26"/>
        </w:rPr>
        <w:t>азчиком до подписания контракта</w:t>
      </w:r>
      <w:r w:rsidR="00B2117E" w:rsidRPr="00B2117E">
        <w:rPr>
          <w:rFonts w:ascii="Times New Roman" w:hAnsi="Times New Roman" w:cs="Times New Roman"/>
          <w:sz w:val="26"/>
          <w:szCs w:val="26"/>
        </w:rPr>
        <w:t>;</w:t>
      </w:r>
    </w:p>
    <w:p w14:paraId="6E4FCC9C" w14:textId="633D5C98" w:rsidR="00BE6B12" w:rsidRPr="00C84AAC" w:rsidRDefault="00BE6B12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84AAC">
        <w:rPr>
          <w:rFonts w:ascii="Times New Roman" w:hAnsi="Times New Roman" w:cs="Times New Roman"/>
          <w:sz w:val="26"/>
          <w:szCs w:val="26"/>
        </w:rPr>
        <w:t>Контрольный комплект учебных материалов должен быть передан не поздн</w:t>
      </w:r>
      <w:r w:rsidR="00D65B8F" w:rsidRPr="00C84AAC">
        <w:rPr>
          <w:rFonts w:ascii="Times New Roman" w:hAnsi="Times New Roman" w:cs="Times New Roman"/>
          <w:sz w:val="26"/>
          <w:szCs w:val="26"/>
        </w:rPr>
        <w:t>ее двух месяцев до начала учебы;</w:t>
      </w:r>
    </w:p>
    <w:p w14:paraId="06697995" w14:textId="3C8D3FF4" w:rsidR="00BE6B12" w:rsidRPr="00C84AAC" w:rsidRDefault="00BE6B12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84AAC">
        <w:rPr>
          <w:rFonts w:ascii="Times New Roman" w:hAnsi="Times New Roman" w:cs="Times New Roman"/>
          <w:sz w:val="26"/>
          <w:szCs w:val="26"/>
        </w:rPr>
        <w:t>Поставщик вначале обучения должен обеспечить каждого слушателя личным комплектом учебной документации на бумаге и магнитных (или оптичес</w:t>
      </w:r>
      <w:r w:rsidR="00D65B8F" w:rsidRPr="00C84AAC">
        <w:rPr>
          <w:rFonts w:ascii="Times New Roman" w:hAnsi="Times New Roman" w:cs="Times New Roman"/>
          <w:sz w:val="26"/>
          <w:szCs w:val="26"/>
        </w:rPr>
        <w:t>ких) носителях на русском языке;</w:t>
      </w:r>
    </w:p>
    <w:p w14:paraId="1769F4D1" w14:textId="171908CC" w:rsidR="00BE6B12" w:rsidRPr="00C84AAC" w:rsidRDefault="00BE6B12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84AAC">
        <w:rPr>
          <w:rFonts w:ascii="Times New Roman" w:hAnsi="Times New Roman" w:cs="Times New Roman"/>
          <w:sz w:val="26"/>
          <w:szCs w:val="26"/>
        </w:rPr>
        <w:t xml:space="preserve">Поставщик должен предоставить Заказчику копию учебного программного обеспечения и право (лицензию) на его использование в учебном центре Заказчика для повышения </w:t>
      </w:r>
      <w:r w:rsidR="00D65B8F" w:rsidRPr="00C84AAC">
        <w:rPr>
          <w:rFonts w:ascii="Times New Roman" w:hAnsi="Times New Roman" w:cs="Times New Roman"/>
          <w:sz w:val="26"/>
          <w:szCs w:val="26"/>
        </w:rPr>
        <w:t>квалификации своих специалистов;</w:t>
      </w:r>
    </w:p>
    <w:p w14:paraId="56E1A56E" w14:textId="77777777" w:rsidR="00BE6B12" w:rsidRPr="00C84AAC" w:rsidRDefault="00BE6B12" w:rsidP="00785971">
      <w:pPr>
        <w:pStyle w:val="a8"/>
        <w:numPr>
          <w:ilvl w:val="0"/>
          <w:numId w:val="24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84AAC">
        <w:rPr>
          <w:rFonts w:ascii="Times New Roman" w:hAnsi="Times New Roman" w:cs="Times New Roman"/>
          <w:sz w:val="26"/>
          <w:szCs w:val="26"/>
        </w:rPr>
        <w:t>Поставщик должен предоставить Заказчику предложение о стоимости курсов обучения, включая учебную документацию на русском языке.</w:t>
      </w:r>
    </w:p>
    <w:p w14:paraId="1A0667DE" w14:textId="77777777" w:rsidR="00BE6B12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41" w:name="_Toc300739714"/>
      <w:bookmarkStart w:id="442" w:name="_Toc300747059"/>
      <w:bookmarkStart w:id="443" w:name="_Toc381803390"/>
      <w:bookmarkStart w:id="444" w:name="_Toc474761355"/>
      <w:r w:rsidRPr="00E2769B">
        <w:rPr>
          <w:rFonts w:ascii="Times New Roman" w:hAnsi="Times New Roman" w:cs="Times New Roman"/>
        </w:rPr>
        <w:t>Требования к испытаниям</w:t>
      </w:r>
      <w:bookmarkEnd w:id="441"/>
      <w:bookmarkEnd w:id="442"/>
      <w:bookmarkEnd w:id="443"/>
      <w:bookmarkEnd w:id="444"/>
    </w:p>
    <w:p w14:paraId="5E038584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7427D8AC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7DE648C0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43950450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33A26971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2AFEE6E3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7B2947D5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4C0A79CA" w14:textId="77777777" w:rsidR="000D65DB" w:rsidRPr="000D65DB" w:rsidRDefault="000D65DB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76C94918" w14:textId="77777777" w:rsidR="003F3F88" w:rsidRPr="003F3F88" w:rsidRDefault="003F3F88" w:rsidP="00785971">
      <w:pPr>
        <w:pStyle w:val="a8"/>
        <w:numPr>
          <w:ilvl w:val="0"/>
          <w:numId w:val="22"/>
        </w:numPr>
        <w:spacing w:line="360" w:lineRule="auto"/>
        <w:rPr>
          <w:vanish/>
          <w:sz w:val="26"/>
          <w:szCs w:val="26"/>
        </w:rPr>
      </w:pPr>
    </w:p>
    <w:p w14:paraId="2AB79437" w14:textId="77777777" w:rsidR="0072790E" w:rsidRPr="0072790E" w:rsidRDefault="0072790E" w:rsidP="0072790E">
      <w:pPr>
        <w:spacing w:line="360" w:lineRule="auto"/>
        <w:ind w:left="567" w:hanging="567"/>
        <w:rPr>
          <w:sz w:val="26"/>
          <w:szCs w:val="26"/>
        </w:rPr>
      </w:pPr>
      <w:r w:rsidRPr="0072790E">
        <w:rPr>
          <w:sz w:val="26"/>
          <w:szCs w:val="26"/>
        </w:rPr>
        <w:t>12.1 Поставщик оборудования должен пройти лабораторные испытания по тестированию оборудования в соответствии с типовой программой и методикой испытания (ПМИ) с целью демонстрации Заказчику того, что поставленное оборудование установлено и функционирует в соответствии с Техническими требованиями. Использование типовой ПМИ является залогом выполнения принципа соблюдения одинаковых условий проведения тестирования для всех претендентов на поставку оборудования;</w:t>
      </w:r>
    </w:p>
    <w:p w14:paraId="5FBDB8AD" w14:textId="77777777" w:rsidR="0072790E" w:rsidRPr="0072790E" w:rsidRDefault="0072790E" w:rsidP="0072790E">
      <w:pPr>
        <w:spacing w:line="360" w:lineRule="auto"/>
        <w:ind w:left="567" w:hanging="567"/>
        <w:rPr>
          <w:sz w:val="26"/>
          <w:szCs w:val="26"/>
        </w:rPr>
      </w:pPr>
      <w:r w:rsidRPr="0072790E">
        <w:rPr>
          <w:sz w:val="26"/>
          <w:szCs w:val="26"/>
        </w:rPr>
        <w:t>12.2 Перед проведением лабораторных испытаний всем претендентам на поставку оборудования будут для ознакомления предоставлены ПМИ и график проведения тестирования оборудования;</w:t>
      </w:r>
    </w:p>
    <w:p w14:paraId="0C62B59E" w14:textId="77777777" w:rsidR="0072790E" w:rsidRPr="0072790E" w:rsidRDefault="0072790E" w:rsidP="0072790E">
      <w:pPr>
        <w:spacing w:line="360" w:lineRule="auto"/>
        <w:ind w:left="567" w:hanging="567"/>
        <w:rPr>
          <w:sz w:val="26"/>
          <w:szCs w:val="26"/>
        </w:rPr>
      </w:pPr>
      <w:r w:rsidRPr="0072790E">
        <w:rPr>
          <w:sz w:val="26"/>
          <w:szCs w:val="26"/>
        </w:rPr>
        <w:t xml:space="preserve">12.3 Для проведения лабораторных испытаний все претенденты на поставку оборудования должны предоставить 6 (шесть) комплектов каждой модели абонентского оборудования. </w:t>
      </w:r>
    </w:p>
    <w:p w14:paraId="41DE3009" w14:textId="77777777" w:rsidR="0072790E" w:rsidRPr="0072790E" w:rsidRDefault="0072790E" w:rsidP="00184420">
      <w:pPr>
        <w:pStyle w:val="a8"/>
        <w:spacing w:line="36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72790E">
        <w:rPr>
          <w:rFonts w:ascii="Times New Roman" w:hAnsi="Times New Roman" w:cs="Times New Roman"/>
          <w:sz w:val="26"/>
          <w:szCs w:val="26"/>
        </w:rPr>
        <w:t>Адрес доставки:</w:t>
      </w:r>
    </w:p>
    <w:p w14:paraId="03E5A79C" w14:textId="77777777" w:rsidR="0072790E" w:rsidRPr="0072790E" w:rsidRDefault="0072790E" w:rsidP="00184420">
      <w:pPr>
        <w:pStyle w:val="a8"/>
        <w:spacing w:line="36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72790E">
        <w:rPr>
          <w:rFonts w:ascii="Times New Roman" w:hAnsi="Times New Roman" w:cs="Times New Roman"/>
          <w:sz w:val="26"/>
          <w:szCs w:val="26"/>
        </w:rPr>
        <w:t>РФ, 143969, г. Реутов,</w:t>
      </w:r>
    </w:p>
    <w:p w14:paraId="1C5BB316" w14:textId="77777777" w:rsidR="0072790E" w:rsidRPr="0072790E" w:rsidRDefault="0072790E" w:rsidP="00184420">
      <w:pPr>
        <w:pStyle w:val="a8"/>
        <w:spacing w:line="36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72790E">
        <w:rPr>
          <w:rFonts w:ascii="Times New Roman" w:hAnsi="Times New Roman" w:cs="Times New Roman"/>
          <w:sz w:val="26"/>
          <w:szCs w:val="26"/>
        </w:rPr>
        <w:t>Пр-т Юбилейный, д. 29</w:t>
      </w:r>
    </w:p>
    <w:p w14:paraId="04F21B4D" w14:textId="5504ED75" w:rsidR="0072790E" w:rsidRPr="0072790E" w:rsidRDefault="0072790E" w:rsidP="0072790E">
      <w:pPr>
        <w:spacing w:line="360" w:lineRule="auto"/>
        <w:ind w:left="567" w:hanging="567"/>
        <w:rPr>
          <w:sz w:val="26"/>
          <w:szCs w:val="26"/>
        </w:rPr>
      </w:pPr>
      <w:r w:rsidRPr="0072790E">
        <w:rPr>
          <w:sz w:val="26"/>
          <w:szCs w:val="26"/>
        </w:rPr>
        <w:lastRenderedPageBreak/>
        <w:t>12.4 Лабораторные испытания должны проводиться представителем Заказчика с участием представителей претендента на поставку оборудования. Результаты должны быть зарегистрированы протоколом и заверены подписями ответственных лиц;</w:t>
      </w:r>
    </w:p>
    <w:p w14:paraId="570E1750" w14:textId="129A8B5D" w:rsidR="0072790E" w:rsidRPr="0072790E" w:rsidRDefault="0072790E" w:rsidP="0072790E">
      <w:pPr>
        <w:spacing w:line="360" w:lineRule="auto"/>
        <w:ind w:left="567" w:hanging="567"/>
        <w:rPr>
          <w:sz w:val="26"/>
          <w:szCs w:val="26"/>
        </w:rPr>
      </w:pPr>
      <w:r w:rsidRPr="0072790E">
        <w:rPr>
          <w:sz w:val="26"/>
          <w:szCs w:val="26"/>
        </w:rPr>
        <w:t xml:space="preserve">12.5 После успешного прохождения лабораторных испытаний любое внесение изменений в схемотехнику </w:t>
      </w:r>
      <w:r>
        <w:rPr>
          <w:sz w:val="26"/>
          <w:szCs w:val="26"/>
          <w:lang w:val="en-US"/>
        </w:rPr>
        <w:t>ADSL</w:t>
      </w:r>
      <w:r w:rsidRPr="0072790E">
        <w:rPr>
          <w:sz w:val="26"/>
          <w:szCs w:val="26"/>
        </w:rPr>
        <w:t>-</w:t>
      </w:r>
      <w:r>
        <w:rPr>
          <w:sz w:val="26"/>
          <w:szCs w:val="26"/>
        </w:rPr>
        <w:t>роутеров</w:t>
      </w:r>
      <w:r w:rsidRPr="0072790E">
        <w:rPr>
          <w:sz w:val="26"/>
          <w:szCs w:val="26"/>
        </w:rPr>
        <w:t xml:space="preserve">, топологию печатных плат, смену компонентной базы и системного ПО и т п. должно производиться только после предварительного письменного согласования с Заказчиком. </w:t>
      </w:r>
    </w:p>
    <w:p w14:paraId="45FB25EF" w14:textId="039DFEF5" w:rsidR="00BE6B12" w:rsidRPr="00E2769B" w:rsidRDefault="00FC3ADC" w:rsidP="00CB23D0">
      <w:pPr>
        <w:pStyle w:val="10"/>
        <w:spacing w:line="360" w:lineRule="auto"/>
        <w:rPr>
          <w:rFonts w:ascii="Times New Roman" w:hAnsi="Times New Roman" w:cs="Times New Roman"/>
        </w:rPr>
      </w:pPr>
      <w:r w:rsidRPr="000D65DB">
        <w:rPr>
          <w:rFonts w:ascii="Times New Roman" w:hAnsi="Times New Roman" w:cs="Times New Roman"/>
        </w:rPr>
        <w:t xml:space="preserve"> </w:t>
      </w:r>
      <w:bookmarkStart w:id="445" w:name="_Toc300739715"/>
      <w:bookmarkStart w:id="446" w:name="_Toc300747060"/>
      <w:bookmarkStart w:id="447" w:name="_Toc381803391"/>
      <w:bookmarkStart w:id="448" w:name="_Toc474761356"/>
      <w:r w:rsidR="00BE6B12" w:rsidRPr="00E2769B">
        <w:rPr>
          <w:rFonts w:ascii="Times New Roman" w:hAnsi="Times New Roman" w:cs="Times New Roman"/>
        </w:rPr>
        <w:t>Требования к условиям транспортировки и хранения</w:t>
      </w:r>
      <w:bookmarkEnd w:id="445"/>
      <w:bookmarkEnd w:id="446"/>
      <w:bookmarkEnd w:id="447"/>
      <w:bookmarkEnd w:id="448"/>
    </w:p>
    <w:p w14:paraId="4EEB1B37" w14:textId="77777777" w:rsidR="00BE6B12" w:rsidRPr="00E2769B" w:rsidRDefault="00BE6B12" w:rsidP="00CB23D0">
      <w:pPr>
        <w:pStyle w:val="a1"/>
        <w:spacing w:line="360" w:lineRule="auto"/>
        <w:ind w:firstLine="539"/>
        <w:jc w:val="both"/>
      </w:pPr>
      <w:r w:rsidRPr="00E2769B">
        <w:t>Не предъявляются в связи с тем, что за доставку ответственность возлагается на Поставщика.</w:t>
      </w:r>
    </w:p>
    <w:p w14:paraId="2C7FDB35" w14:textId="77777777" w:rsidR="00BE6B12" w:rsidRPr="00E2769B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49" w:name="_Toc381803392"/>
      <w:bookmarkStart w:id="450" w:name="_Toc474761357"/>
      <w:r w:rsidRPr="00E2769B">
        <w:rPr>
          <w:rFonts w:ascii="Times New Roman" w:hAnsi="Times New Roman" w:cs="Times New Roman"/>
        </w:rPr>
        <w:t>Требования к мониторингу SLA</w:t>
      </w:r>
      <w:bookmarkEnd w:id="449"/>
      <w:bookmarkEnd w:id="450"/>
    </w:p>
    <w:p w14:paraId="342AC77D" w14:textId="77777777" w:rsidR="00C27373" w:rsidRPr="00C27373" w:rsidRDefault="00C27373" w:rsidP="00785971">
      <w:pPr>
        <w:pStyle w:val="a8"/>
        <w:numPr>
          <w:ilvl w:val="0"/>
          <w:numId w:val="21"/>
        </w:numPr>
        <w:spacing w:line="360" w:lineRule="auto"/>
        <w:ind w:left="567" w:hanging="491"/>
        <w:rPr>
          <w:rFonts w:ascii="Times New Roman" w:hAnsi="Times New Roman" w:cs="Times New Roman"/>
          <w:vanish/>
          <w:sz w:val="26"/>
          <w:szCs w:val="26"/>
        </w:rPr>
      </w:pPr>
    </w:p>
    <w:p w14:paraId="213B7B54" w14:textId="111EF42F" w:rsidR="00FC3ADC" w:rsidRPr="00C27373" w:rsidRDefault="00936E7F" w:rsidP="00CB23D0">
      <w:pPr>
        <w:spacing w:line="360" w:lineRule="auto"/>
        <w:ind w:left="567" w:hanging="567"/>
        <w:rPr>
          <w:sz w:val="26"/>
          <w:szCs w:val="26"/>
        </w:rPr>
      </w:pPr>
      <w:r>
        <w:rPr>
          <w:sz w:val="26"/>
          <w:szCs w:val="26"/>
        </w:rPr>
        <w:t>1</w:t>
      </w:r>
      <w:r w:rsidRPr="00936E7F">
        <w:rPr>
          <w:sz w:val="26"/>
          <w:szCs w:val="26"/>
        </w:rPr>
        <w:t>4</w:t>
      </w:r>
      <w:r w:rsidR="00C27373">
        <w:rPr>
          <w:sz w:val="26"/>
          <w:szCs w:val="26"/>
        </w:rPr>
        <w:t xml:space="preserve">.1 </w:t>
      </w:r>
      <w:r w:rsidR="00FC3ADC" w:rsidRPr="00C27373">
        <w:rPr>
          <w:sz w:val="26"/>
          <w:szCs w:val="26"/>
        </w:rPr>
        <w:t>Требования к мониторингу SLA соответствуют общим требованиям к реализации мониторинга SLA</w:t>
      </w:r>
      <w:r w:rsidR="00AE41DE" w:rsidRPr="00C27373">
        <w:rPr>
          <w:sz w:val="26"/>
          <w:szCs w:val="26"/>
        </w:rPr>
        <w:t xml:space="preserve"> на массовом сегменте рынка;</w:t>
      </w:r>
      <w:r w:rsidR="00FC3ADC" w:rsidRPr="00C27373">
        <w:rPr>
          <w:sz w:val="26"/>
          <w:szCs w:val="26"/>
        </w:rPr>
        <w:t xml:space="preserve"> </w:t>
      </w:r>
    </w:p>
    <w:p w14:paraId="01F710BF" w14:textId="01BC7799" w:rsidR="00FC3ADC" w:rsidRPr="00D65D0A" w:rsidRDefault="00936E7F" w:rsidP="00CB23D0">
      <w:pPr>
        <w:spacing w:line="360" w:lineRule="auto"/>
        <w:ind w:left="567" w:hanging="567"/>
        <w:rPr>
          <w:sz w:val="26"/>
          <w:szCs w:val="26"/>
          <w:lang w:val="en-US"/>
        </w:rPr>
      </w:pPr>
      <w:r w:rsidRPr="00D65D0A">
        <w:rPr>
          <w:sz w:val="26"/>
          <w:szCs w:val="26"/>
          <w:lang w:val="en-US"/>
        </w:rPr>
        <w:t>14</w:t>
      </w:r>
      <w:r w:rsidR="00C27373" w:rsidRPr="00D65D0A">
        <w:rPr>
          <w:sz w:val="26"/>
          <w:szCs w:val="26"/>
          <w:lang w:val="en-US"/>
        </w:rPr>
        <w:t xml:space="preserve">.2 </w:t>
      </w:r>
      <w:r w:rsidR="00D65D0A" w:rsidRPr="00F66BA4">
        <w:rPr>
          <w:sz w:val="26"/>
          <w:szCs w:val="26"/>
        </w:rPr>
        <w:t>Мониторинг</w:t>
      </w:r>
      <w:r w:rsidR="00D65D0A" w:rsidRPr="00F66BA4">
        <w:rPr>
          <w:sz w:val="26"/>
          <w:szCs w:val="26"/>
          <w:lang w:val="en-US"/>
        </w:rPr>
        <w:t xml:space="preserve"> SLA </w:t>
      </w:r>
      <w:r w:rsidR="00D65D0A" w:rsidRPr="00F66BA4">
        <w:rPr>
          <w:sz w:val="26"/>
          <w:szCs w:val="26"/>
        </w:rPr>
        <w:t>предполагает</w:t>
      </w:r>
      <w:r w:rsidR="00D65D0A" w:rsidRPr="00F66BA4">
        <w:rPr>
          <w:sz w:val="26"/>
          <w:szCs w:val="26"/>
          <w:lang w:val="en-US"/>
        </w:rPr>
        <w:t xml:space="preserve"> </w:t>
      </w:r>
      <w:r w:rsidR="00D65D0A" w:rsidRPr="00F66BA4">
        <w:rPr>
          <w:sz w:val="26"/>
          <w:szCs w:val="26"/>
        </w:rPr>
        <w:t>использование</w:t>
      </w:r>
      <w:r w:rsidR="00D65D0A" w:rsidRPr="00F66BA4">
        <w:rPr>
          <w:sz w:val="26"/>
          <w:szCs w:val="26"/>
          <w:lang w:val="en-US"/>
        </w:rPr>
        <w:t xml:space="preserve"> </w:t>
      </w:r>
      <w:r w:rsidR="00D65D0A" w:rsidRPr="00F66BA4">
        <w:rPr>
          <w:sz w:val="26"/>
          <w:szCs w:val="26"/>
        </w:rPr>
        <w:t>методов</w:t>
      </w:r>
      <w:r w:rsidR="00D65D0A" w:rsidRPr="00F66BA4">
        <w:rPr>
          <w:sz w:val="26"/>
          <w:szCs w:val="26"/>
          <w:lang w:val="en-US"/>
        </w:rPr>
        <w:t xml:space="preserve">, </w:t>
      </w:r>
      <w:r w:rsidR="00D65D0A" w:rsidRPr="00F66BA4">
        <w:rPr>
          <w:sz w:val="26"/>
          <w:szCs w:val="26"/>
        </w:rPr>
        <w:t>описанных</w:t>
      </w:r>
      <w:r w:rsidR="00D65D0A" w:rsidRPr="00F66BA4">
        <w:rPr>
          <w:sz w:val="26"/>
          <w:szCs w:val="26"/>
          <w:lang w:val="en-US"/>
        </w:rPr>
        <w:t xml:space="preserve"> </w:t>
      </w:r>
      <w:r w:rsidR="00D65D0A" w:rsidRPr="00F66BA4">
        <w:rPr>
          <w:sz w:val="26"/>
          <w:szCs w:val="26"/>
        </w:rPr>
        <w:t>в</w:t>
      </w:r>
      <w:r w:rsidR="00D65D0A" w:rsidRPr="00F66BA4">
        <w:rPr>
          <w:sz w:val="26"/>
          <w:szCs w:val="26"/>
          <w:lang w:val="en-US"/>
        </w:rPr>
        <w:t xml:space="preserve"> TR-143 «Enabling Network Throughput Performance Tests and Statistical Monitoring».</w:t>
      </w:r>
    </w:p>
    <w:p w14:paraId="5C185AEB" w14:textId="5B5DB13F" w:rsidR="00BE6B12" w:rsidRPr="001A3CDA" w:rsidRDefault="00C300FB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51" w:name="_Toc375053948"/>
      <w:bookmarkStart w:id="452" w:name="_Toc375049719"/>
      <w:bookmarkStart w:id="453" w:name="_Toc248221415"/>
      <w:bookmarkStart w:id="454" w:name="_Toc245801242"/>
      <w:bookmarkStart w:id="455" w:name="_Toc245788727"/>
      <w:bookmarkStart w:id="456" w:name="_Toc309395161"/>
      <w:bookmarkStart w:id="457" w:name="_Toc474761358"/>
      <w:r>
        <w:rPr>
          <w:rFonts w:ascii="Times New Roman" w:hAnsi="Times New Roman" w:cs="Times New Roman"/>
        </w:rPr>
        <w:t xml:space="preserve">Требования к надежности </w:t>
      </w:r>
      <w:r w:rsidR="00CB23D0">
        <w:rPr>
          <w:rFonts w:ascii="Times New Roman" w:hAnsi="Times New Roman" w:cs="Times New Roman"/>
        </w:rPr>
        <w:t>абонентского</w:t>
      </w:r>
      <w:r w:rsidR="00BE6B12" w:rsidRPr="00E2769B">
        <w:rPr>
          <w:rFonts w:ascii="Times New Roman" w:hAnsi="Times New Roman" w:cs="Times New Roman"/>
        </w:rPr>
        <w:t xml:space="preserve"> оборудовани</w:t>
      </w:r>
      <w:bookmarkEnd w:id="451"/>
      <w:bookmarkEnd w:id="452"/>
      <w:bookmarkEnd w:id="453"/>
      <w:bookmarkEnd w:id="454"/>
      <w:bookmarkEnd w:id="455"/>
      <w:bookmarkEnd w:id="456"/>
      <w:r>
        <w:rPr>
          <w:rFonts w:ascii="Times New Roman" w:hAnsi="Times New Roman" w:cs="Times New Roman"/>
        </w:rPr>
        <w:t>я</w:t>
      </w:r>
      <w:bookmarkEnd w:id="457"/>
    </w:p>
    <w:p w14:paraId="2D64DAD0" w14:textId="31B5AC38" w:rsidR="00BE6B12" w:rsidRPr="00C27373" w:rsidRDefault="00936E7F" w:rsidP="00CB23D0">
      <w:pPr>
        <w:spacing w:line="360" w:lineRule="auto"/>
        <w:ind w:left="567" w:hanging="567"/>
        <w:rPr>
          <w:sz w:val="26"/>
          <w:szCs w:val="26"/>
        </w:rPr>
      </w:pPr>
      <w:r>
        <w:rPr>
          <w:sz w:val="26"/>
          <w:szCs w:val="26"/>
        </w:rPr>
        <w:t>1</w:t>
      </w:r>
      <w:r w:rsidRPr="00936E7F">
        <w:rPr>
          <w:sz w:val="26"/>
          <w:szCs w:val="26"/>
        </w:rPr>
        <w:t>5</w:t>
      </w:r>
      <w:r w:rsidR="00C27373" w:rsidRPr="00C27373">
        <w:rPr>
          <w:sz w:val="26"/>
          <w:szCs w:val="26"/>
        </w:rPr>
        <w:t xml:space="preserve">.1 </w:t>
      </w:r>
      <w:r w:rsidR="00BE6B12" w:rsidRPr="00C27373">
        <w:rPr>
          <w:sz w:val="26"/>
          <w:szCs w:val="26"/>
        </w:rPr>
        <w:t>Оборудование должно работать бесперебойно круглосуточно, 7</w:t>
      </w:r>
      <w:r w:rsidR="00AE41DE" w:rsidRPr="00C27373">
        <w:rPr>
          <w:sz w:val="26"/>
          <w:szCs w:val="26"/>
        </w:rPr>
        <w:t xml:space="preserve"> дней в неделю без перезагрузки;</w:t>
      </w:r>
    </w:p>
    <w:p w14:paraId="112B378E" w14:textId="773309F2" w:rsidR="00BE6B12" w:rsidRPr="00C27373" w:rsidRDefault="00936E7F" w:rsidP="00CB23D0">
      <w:pPr>
        <w:spacing w:line="360" w:lineRule="auto"/>
        <w:ind w:left="567" w:hanging="567"/>
        <w:rPr>
          <w:sz w:val="26"/>
          <w:szCs w:val="26"/>
        </w:rPr>
      </w:pPr>
      <w:r>
        <w:rPr>
          <w:sz w:val="26"/>
          <w:szCs w:val="26"/>
        </w:rPr>
        <w:t>1</w:t>
      </w:r>
      <w:r w:rsidRPr="00936E7F">
        <w:rPr>
          <w:sz w:val="26"/>
          <w:szCs w:val="26"/>
        </w:rPr>
        <w:t>5</w:t>
      </w:r>
      <w:r w:rsidR="00C27373" w:rsidRPr="00C27373">
        <w:rPr>
          <w:sz w:val="26"/>
          <w:szCs w:val="26"/>
        </w:rPr>
        <w:t xml:space="preserve">.2 </w:t>
      </w:r>
      <w:r w:rsidR="00BE6B12" w:rsidRPr="00C27373">
        <w:rPr>
          <w:sz w:val="26"/>
          <w:szCs w:val="26"/>
        </w:rPr>
        <w:t>Средний срок службы устройства должно быть не менее 7 лет (гарантированное время жиз</w:t>
      </w:r>
      <w:r w:rsidR="00AE41DE" w:rsidRPr="00C27373">
        <w:rPr>
          <w:sz w:val="26"/>
          <w:szCs w:val="26"/>
        </w:rPr>
        <w:t>ни аппаратной части устройства</w:t>
      </w:r>
      <w:r w:rsidR="00CE3741">
        <w:rPr>
          <w:sz w:val="26"/>
          <w:szCs w:val="26"/>
        </w:rPr>
        <w:t xml:space="preserve"> и блока питания</w:t>
      </w:r>
      <w:r w:rsidR="00AE41DE" w:rsidRPr="00C27373">
        <w:rPr>
          <w:sz w:val="26"/>
          <w:szCs w:val="26"/>
        </w:rPr>
        <w:t>);</w:t>
      </w:r>
    </w:p>
    <w:p w14:paraId="41FEFBD5" w14:textId="3A6656DE" w:rsidR="00BE6B12" w:rsidRPr="00C27373" w:rsidRDefault="00936E7F" w:rsidP="00CB23D0">
      <w:pPr>
        <w:spacing w:line="360" w:lineRule="auto"/>
        <w:ind w:left="567" w:hanging="567"/>
        <w:rPr>
          <w:sz w:val="26"/>
          <w:szCs w:val="26"/>
        </w:rPr>
      </w:pPr>
      <w:r>
        <w:rPr>
          <w:sz w:val="26"/>
          <w:szCs w:val="26"/>
        </w:rPr>
        <w:t>1</w:t>
      </w:r>
      <w:r w:rsidRPr="00936E7F">
        <w:rPr>
          <w:sz w:val="26"/>
          <w:szCs w:val="26"/>
        </w:rPr>
        <w:t>5</w:t>
      </w:r>
      <w:r w:rsidR="00C27373" w:rsidRPr="00C27373">
        <w:rPr>
          <w:sz w:val="26"/>
          <w:szCs w:val="26"/>
        </w:rPr>
        <w:t xml:space="preserve">.3 </w:t>
      </w:r>
      <w:r w:rsidR="00BE6B12" w:rsidRPr="00C27373">
        <w:rPr>
          <w:sz w:val="26"/>
          <w:szCs w:val="26"/>
        </w:rPr>
        <w:t>Устройство должно поддерживать обновление и сохранение в энергонезависимой памяти системного ПО.</w:t>
      </w:r>
    </w:p>
    <w:p w14:paraId="6E0FEB86" w14:textId="5B704BBF" w:rsidR="00BE6B12" w:rsidRPr="001A3CDA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58" w:name="_Toc375053949"/>
      <w:bookmarkStart w:id="459" w:name="_Toc375049720"/>
      <w:bookmarkStart w:id="460" w:name="_Toc248221416"/>
      <w:bookmarkStart w:id="461" w:name="_Toc245801243"/>
      <w:bookmarkStart w:id="462" w:name="_Toc245788728"/>
      <w:bookmarkStart w:id="463" w:name="_Toc309395162"/>
      <w:bookmarkStart w:id="464" w:name="_Toc474761359"/>
      <w:r w:rsidRPr="001A3CDA">
        <w:rPr>
          <w:rFonts w:ascii="Times New Roman" w:hAnsi="Times New Roman" w:cs="Times New Roman"/>
        </w:rPr>
        <w:t>Требования к дизайну, форм-фактору</w:t>
      </w:r>
      <w:r w:rsidR="00CB23D0">
        <w:rPr>
          <w:rFonts w:ascii="Times New Roman" w:hAnsi="Times New Roman" w:cs="Times New Roman"/>
        </w:rPr>
        <w:t>, качеству материалов абонентского</w:t>
      </w:r>
      <w:r w:rsidRPr="001A3CDA">
        <w:rPr>
          <w:rFonts w:ascii="Times New Roman" w:hAnsi="Times New Roman" w:cs="Times New Roman"/>
        </w:rPr>
        <w:t xml:space="preserve"> оборудования</w:t>
      </w:r>
      <w:bookmarkEnd w:id="458"/>
      <w:bookmarkEnd w:id="459"/>
      <w:bookmarkEnd w:id="460"/>
      <w:bookmarkEnd w:id="461"/>
      <w:bookmarkEnd w:id="462"/>
      <w:bookmarkEnd w:id="463"/>
      <w:r w:rsidR="00D14517" w:rsidRPr="001A3CDA">
        <w:rPr>
          <w:rFonts w:ascii="Times New Roman" w:hAnsi="Times New Roman" w:cs="Times New Roman"/>
        </w:rPr>
        <w:t xml:space="preserve"> и комплектации</w:t>
      </w:r>
      <w:bookmarkEnd w:id="464"/>
    </w:p>
    <w:p w14:paraId="5D88A9AD" w14:textId="1377F97B" w:rsidR="00BE6B12" w:rsidRPr="00E2769B" w:rsidRDefault="00CB23D0" w:rsidP="00CB23D0">
      <w:pPr>
        <w:pStyle w:val="a1"/>
        <w:spacing w:line="360" w:lineRule="auto"/>
        <w:jc w:val="both"/>
      </w:pPr>
      <w:r>
        <w:t>Коробочное решение под П</w:t>
      </w:r>
      <w:r w:rsidR="00BE6B12" w:rsidRPr="00E2769B">
        <w:t>АО «Ростелеком» включает в себя:</w:t>
      </w:r>
    </w:p>
    <w:p w14:paraId="58250E72" w14:textId="77777777" w:rsidR="005F0D9D" w:rsidRPr="005F0D9D" w:rsidRDefault="005F0D9D" w:rsidP="00CB23D0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vanish/>
          <w:sz w:val="26"/>
          <w:szCs w:val="26"/>
        </w:rPr>
      </w:pPr>
      <w:bookmarkStart w:id="465" w:name="_Toc375049721"/>
    </w:p>
    <w:p w14:paraId="6837A7C9" w14:textId="77777777" w:rsidR="005F0D9D" w:rsidRPr="005F0D9D" w:rsidRDefault="005F0D9D" w:rsidP="00CB23D0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vanish/>
          <w:sz w:val="26"/>
          <w:szCs w:val="26"/>
        </w:rPr>
      </w:pPr>
    </w:p>
    <w:p w14:paraId="5ED8F21C" w14:textId="77777777" w:rsidR="005F0D9D" w:rsidRPr="005F0D9D" w:rsidRDefault="005F0D9D" w:rsidP="00CB23D0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vanish/>
          <w:sz w:val="26"/>
          <w:szCs w:val="26"/>
        </w:rPr>
      </w:pPr>
    </w:p>
    <w:p w14:paraId="5EE228FD" w14:textId="1672480D" w:rsidR="00BE6B12" w:rsidRPr="00936E7F" w:rsidRDefault="00936E7F" w:rsidP="00CB23D0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16.1 </w:t>
      </w:r>
      <w:r w:rsidR="00D65D0A">
        <w:rPr>
          <w:sz w:val="26"/>
          <w:szCs w:val="26"/>
        </w:rPr>
        <w:t>Абонентское</w:t>
      </w:r>
      <w:r w:rsidR="00BE6B12" w:rsidRPr="00936E7F">
        <w:rPr>
          <w:sz w:val="26"/>
          <w:szCs w:val="26"/>
        </w:rPr>
        <w:t xml:space="preserve"> устройство:</w:t>
      </w:r>
      <w:bookmarkEnd w:id="465"/>
    </w:p>
    <w:p w14:paraId="254B5544" w14:textId="15BFF755" w:rsidR="00BE6B12" w:rsidRPr="00E2769B" w:rsidRDefault="00BE6B12" w:rsidP="00CB23D0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769B">
        <w:rPr>
          <w:rFonts w:ascii="Times New Roman" w:hAnsi="Times New Roman" w:cs="Times New Roman"/>
          <w:sz w:val="26"/>
          <w:szCs w:val="26"/>
        </w:rPr>
        <w:lastRenderedPageBreak/>
        <w:t xml:space="preserve">корпус устройства должен быть выполнен из </w:t>
      </w:r>
      <w:r w:rsidR="00D65D0A">
        <w:rPr>
          <w:rFonts w:ascii="Times New Roman" w:hAnsi="Times New Roman" w:cs="Times New Roman"/>
          <w:sz w:val="26"/>
          <w:szCs w:val="26"/>
        </w:rPr>
        <w:t xml:space="preserve">белого пластика </w:t>
      </w:r>
      <w:r w:rsidR="00D65D0A">
        <w:rPr>
          <w:rFonts w:ascii="Times New Roman" w:hAnsi="Times New Roman" w:cs="Times New Roman"/>
          <w:sz w:val="26"/>
          <w:szCs w:val="26"/>
          <w:lang w:val="en-US"/>
        </w:rPr>
        <w:t>ABS</w:t>
      </w:r>
      <w:r w:rsidRPr="00E2769B">
        <w:rPr>
          <w:rFonts w:ascii="Times New Roman" w:hAnsi="Times New Roman" w:cs="Times New Roman"/>
          <w:sz w:val="26"/>
          <w:szCs w:val="26"/>
        </w:rPr>
        <w:t>, без посторонних запахов;</w:t>
      </w:r>
    </w:p>
    <w:p w14:paraId="4B0B03E7" w14:textId="3FE2A742" w:rsidR="00D65D0A" w:rsidRPr="00403C0D" w:rsidRDefault="00D65D0A" w:rsidP="00D65D0A">
      <w:pPr>
        <w:numPr>
          <w:ilvl w:val="0"/>
          <w:numId w:val="13"/>
        </w:numPr>
        <w:spacing w:line="360" w:lineRule="auto"/>
        <w:ind w:left="1222"/>
        <w:contextualSpacing/>
        <w:jc w:val="both"/>
        <w:rPr>
          <w:sz w:val="26"/>
          <w:szCs w:val="26"/>
        </w:rPr>
      </w:pPr>
      <w:bookmarkStart w:id="466" w:name="_Toc248746229"/>
      <w:r>
        <w:rPr>
          <w:sz w:val="26"/>
          <w:szCs w:val="26"/>
        </w:rPr>
        <w:t xml:space="preserve">корпус устройства должен </w:t>
      </w:r>
      <w:r w:rsidRPr="00403C0D">
        <w:rPr>
          <w:sz w:val="26"/>
          <w:szCs w:val="26"/>
        </w:rPr>
        <w:t>соо</w:t>
      </w:r>
      <w:r>
        <w:rPr>
          <w:sz w:val="26"/>
          <w:szCs w:val="26"/>
        </w:rPr>
        <w:t>тветствовать требованиям Приложения №1 Универсальных</w:t>
      </w:r>
      <w:r w:rsidRPr="00403C0D">
        <w:rPr>
          <w:sz w:val="26"/>
          <w:szCs w:val="26"/>
        </w:rPr>
        <w:t xml:space="preserve"> </w:t>
      </w:r>
      <w:r>
        <w:rPr>
          <w:sz w:val="26"/>
          <w:szCs w:val="26"/>
        </w:rPr>
        <w:t>Технических</w:t>
      </w:r>
      <w:r w:rsidRPr="00403C0D">
        <w:rPr>
          <w:sz w:val="26"/>
          <w:szCs w:val="26"/>
        </w:rPr>
        <w:t xml:space="preserve"> Т</w:t>
      </w:r>
      <w:r>
        <w:rPr>
          <w:sz w:val="26"/>
          <w:szCs w:val="26"/>
        </w:rPr>
        <w:t>ребований</w:t>
      </w:r>
      <w:r w:rsidRPr="00403C0D">
        <w:rPr>
          <w:sz w:val="26"/>
          <w:szCs w:val="26"/>
        </w:rPr>
        <w:t xml:space="preserve"> для проведения закупочных процедур або</w:t>
      </w:r>
      <w:r>
        <w:rPr>
          <w:sz w:val="26"/>
          <w:szCs w:val="26"/>
        </w:rPr>
        <w:t>нентского оборудования (</w:t>
      </w:r>
      <w:r>
        <w:rPr>
          <w:sz w:val="26"/>
          <w:szCs w:val="26"/>
          <w:lang w:val="en-US"/>
        </w:rPr>
        <w:t>ADSL</w:t>
      </w:r>
      <w:r w:rsidRPr="00403C0D">
        <w:rPr>
          <w:sz w:val="26"/>
          <w:szCs w:val="26"/>
        </w:rPr>
        <w:t>) при оказании услуг ШПД в ПАО «Ростелеком»</w:t>
      </w:r>
      <w:r>
        <w:rPr>
          <w:sz w:val="26"/>
          <w:szCs w:val="26"/>
        </w:rPr>
        <w:t xml:space="preserve"> </w:t>
      </w:r>
      <w:r w:rsidRPr="00403C0D">
        <w:rPr>
          <w:sz w:val="26"/>
          <w:szCs w:val="26"/>
        </w:rPr>
        <w:t>(Редакция 2)</w:t>
      </w:r>
      <w:r w:rsidRPr="00B5787B">
        <w:rPr>
          <w:sz w:val="26"/>
          <w:szCs w:val="26"/>
        </w:rPr>
        <w:t>;</w:t>
      </w:r>
    </w:p>
    <w:p w14:paraId="2E0E4EBD" w14:textId="4703AB3A" w:rsidR="00EA09BB" w:rsidRDefault="00FE7923" w:rsidP="00CB23D0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обязательное</w:t>
      </w:r>
      <w:r w:rsidR="00EA09BB">
        <w:rPr>
          <w:rFonts w:ascii="Times New Roman" w:hAnsi="Times New Roman" w:cs="Times New Roman"/>
          <w:sz w:val="26"/>
          <w:szCs w:val="26"/>
        </w:rPr>
        <w:t xml:space="preserve"> </w:t>
      </w:r>
      <w:r w:rsidR="00BE6B12" w:rsidRPr="00E2769B">
        <w:rPr>
          <w:rFonts w:ascii="Times New Roman" w:hAnsi="Times New Roman" w:cs="Times New Roman"/>
          <w:sz w:val="26"/>
          <w:szCs w:val="26"/>
        </w:rPr>
        <w:t>наличие на корпусе индикаторов</w:t>
      </w:r>
      <w:r w:rsidR="00EA09BB">
        <w:rPr>
          <w:rFonts w:ascii="Times New Roman" w:hAnsi="Times New Roman" w:cs="Times New Roman"/>
          <w:sz w:val="26"/>
          <w:szCs w:val="26"/>
        </w:rPr>
        <w:t>:</w:t>
      </w:r>
      <w:bookmarkEnd w:id="466"/>
    </w:p>
    <w:p w14:paraId="75EF8019" w14:textId="77777777" w:rsidR="00EA09BB" w:rsidRDefault="00EA09BB" w:rsidP="00CB23D0">
      <w:pPr>
        <w:pStyle w:val="a8"/>
        <w:numPr>
          <w:ilvl w:val="2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Питание устройства</w:t>
      </w:r>
    </w:p>
    <w:p w14:paraId="00123E51" w14:textId="20AC2776" w:rsidR="00EA09BB" w:rsidRDefault="00EA09BB" w:rsidP="00CB23D0">
      <w:pPr>
        <w:pStyle w:val="a8"/>
        <w:numPr>
          <w:ilvl w:val="2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Статус</w:t>
      </w:r>
      <w:r w:rsidR="006B19CF">
        <w:rPr>
          <w:rFonts w:ascii="Times New Roman" w:hAnsi="Times New Roman" w:cs="Times New Roman"/>
          <w:sz w:val="26"/>
          <w:szCs w:val="26"/>
        </w:rPr>
        <w:t xml:space="preserve"> </w:t>
      </w:r>
      <w:r w:rsidR="0087787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E309FA" w14:textId="19D4E050" w:rsidR="00245B28" w:rsidRPr="00DE5B31" w:rsidRDefault="00B20BF9" w:rsidP="00DE5B31">
      <w:pPr>
        <w:pStyle w:val="a8"/>
        <w:numPr>
          <w:ilvl w:val="2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Порт </w:t>
      </w:r>
      <w:r w:rsidR="009A1F27">
        <w:rPr>
          <w:rFonts w:ascii="Times New Roman" w:hAnsi="Times New Roman" w:cs="Times New Roman"/>
          <w:sz w:val="26"/>
          <w:szCs w:val="26"/>
          <w:lang w:val="en-US"/>
        </w:rPr>
        <w:t>ADSL</w:t>
      </w:r>
    </w:p>
    <w:p w14:paraId="67CA815A" w14:textId="77777777" w:rsidR="00EA09BB" w:rsidRPr="00D3139B" w:rsidRDefault="00EA09BB" w:rsidP="00CB23D0">
      <w:pPr>
        <w:pStyle w:val="a8"/>
        <w:numPr>
          <w:ilvl w:val="2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Порты </w:t>
      </w:r>
      <w:r>
        <w:rPr>
          <w:rFonts w:ascii="Times New Roman" w:hAnsi="Times New Roman" w:cs="Times New Roman"/>
          <w:sz w:val="26"/>
          <w:szCs w:val="26"/>
          <w:lang w:val="en-US"/>
        </w:rPr>
        <w:t>LAN</w:t>
      </w:r>
    </w:p>
    <w:p w14:paraId="5ED14ECF" w14:textId="77777777" w:rsidR="00EA09BB" w:rsidRDefault="00B20BF9" w:rsidP="00CB23D0">
      <w:pPr>
        <w:pStyle w:val="a8"/>
        <w:numPr>
          <w:ilvl w:val="2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Состояние беспроводного интерфейса</w:t>
      </w:r>
    </w:p>
    <w:p w14:paraId="2777B8A5" w14:textId="78403213" w:rsidR="00BE6B12" w:rsidRPr="00F51D19" w:rsidRDefault="00BE6B12" w:rsidP="00CB23D0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1D19">
        <w:rPr>
          <w:rFonts w:ascii="Times New Roman" w:hAnsi="Times New Roman" w:cs="Times New Roman"/>
          <w:sz w:val="26"/>
          <w:szCs w:val="26"/>
        </w:rPr>
        <w:t>индикатор функционирования устройства</w:t>
      </w:r>
      <w:r w:rsidR="00245B28">
        <w:rPr>
          <w:rFonts w:ascii="Times New Roman" w:hAnsi="Times New Roman" w:cs="Times New Roman"/>
          <w:sz w:val="26"/>
          <w:szCs w:val="26"/>
        </w:rPr>
        <w:t xml:space="preserve"> </w:t>
      </w:r>
      <w:r w:rsidR="00A417AE">
        <w:rPr>
          <w:rFonts w:ascii="Times New Roman" w:hAnsi="Times New Roman" w:cs="Times New Roman"/>
          <w:sz w:val="26"/>
          <w:szCs w:val="26"/>
        </w:rPr>
        <w:t>(</w:t>
      </w:r>
      <w:r w:rsidR="00DB3048">
        <w:rPr>
          <w:rFonts w:ascii="Times New Roman" w:hAnsi="Times New Roman" w:cs="Times New Roman"/>
          <w:sz w:val="26"/>
          <w:szCs w:val="26"/>
        </w:rPr>
        <w:t>Статус</w:t>
      </w:r>
      <w:r w:rsidR="006B19CF">
        <w:rPr>
          <w:rFonts w:ascii="Times New Roman" w:hAnsi="Times New Roman" w:cs="Times New Roman"/>
          <w:sz w:val="26"/>
          <w:szCs w:val="26"/>
        </w:rPr>
        <w:t xml:space="preserve">) </w:t>
      </w:r>
      <w:r w:rsidRPr="00F51D19">
        <w:rPr>
          <w:rFonts w:ascii="Times New Roman" w:hAnsi="Times New Roman" w:cs="Times New Roman"/>
          <w:sz w:val="26"/>
          <w:szCs w:val="26"/>
        </w:rPr>
        <w:t xml:space="preserve">должен иметь несколько </w:t>
      </w:r>
      <w:r w:rsidR="009A1F27">
        <w:rPr>
          <w:rFonts w:ascii="Times New Roman" w:hAnsi="Times New Roman" w:cs="Times New Roman"/>
          <w:sz w:val="26"/>
          <w:szCs w:val="26"/>
        </w:rPr>
        <w:t>состояний:</w:t>
      </w:r>
    </w:p>
    <w:p w14:paraId="36F34F15" w14:textId="7B8E365F" w:rsidR="00BE6B12" w:rsidRPr="00F51D19" w:rsidRDefault="00C90889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 w:rsidRPr="00F51D19">
        <w:rPr>
          <w:rFonts w:ascii="Times New Roman" w:hAnsi="Times New Roman"/>
          <w:sz w:val="26"/>
          <w:szCs w:val="26"/>
          <w:lang w:val="ru-RU"/>
        </w:rPr>
        <w:t xml:space="preserve">быстро </w:t>
      </w:r>
      <w:r w:rsidR="009A1F27">
        <w:rPr>
          <w:rFonts w:ascii="Times New Roman" w:hAnsi="Times New Roman"/>
          <w:sz w:val="26"/>
          <w:szCs w:val="26"/>
          <w:lang w:val="ru-RU"/>
        </w:rPr>
        <w:t xml:space="preserve">мигает </w:t>
      </w:r>
      <w:r w:rsidR="00B00166">
        <w:rPr>
          <w:rFonts w:ascii="Times New Roman" w:hAnsi="Times New Roman"/>
          <w:sz w:val="26"/>
          <w:szCs w:val="26"/>
          <w:lang w:val="ru-RU"/>
        </w:rPr>
        <w:t>(5 Гц)</w:t>
      </w:r>
      <w:r w:rsidR="00BE6B12" w:rsidRPr="00F51D19">
        <w:rPr>
          <w:rFonts w:ascii="Times New Roman" w:hAnsi="Times New Roman"/>
          <w:sz w:val="26"/>
          <w:szCs w:val="26"/>
          <w:lang w:val="ru-RU"/>
        </w:rPr>
        <w:t xml:space="preserve"> – при загрузке и подключен</w:t>
      </w:r>
      <w:r w:rsidR="0050588C">
        <w:rPr>
          <w:rFonts w:ascii="Times New Roman" w:hAnsi="Times New Roman"/>
          <w:sz w:val="26"/>
          <w:szCs w:val="26"/>
          <w:lang w:val="ru-RU"/>
        </w:rPr>
        <w:t>ии устройства к сети Ростелеком</w:t>
      </w:r>
      <w:r w:rsidR="0050588C" w:rsidRPr="0050588C">
        <w:rPr>
          <w:rFonts w:ascii="Times New Roman" w:hAnsi="Times New Roman"/>
          <w:sz w:val="26"/>
          <w:szCs w:val="26"/>
          <w:lang w:val="ru-RU"/>
        </w:rPr>
        <w:t>;</w:t>
      </w:r>
    </w:p>
    <w:p w14:paraId="086668C9" w14:textId="19C8DC11" w:rsidR="00B00166" w:rsidRPr="00176EC8" w:rsidRDefault="00C90889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 w:rsidRPr="009A1F27">
        <w:rPr>
          <w:rFonts w:ascii="Times New Roman" w:hAnsi="Times New Roman"/>
          <w:sz w:val="26"/>
          <w:szCs w:val="26"/>
          <w:lang w:val="ru-RU"/>
        </w:rPr>
        <w:t>медленно мигает</w:t>
      </w:r>
      <w:r w:rsidR="00B00166" w:rsidRPr="009A1F27">
        <w:rPr>
          <w:rFonts w:ascii="Times New Roman" w:hAnsi="Times New Roman"/>
          <w:sz w:val="26"/>
          <w:szCs w:val="26"/>
          <w:lang w:val="ru-RU"/>
        </w:rPr>
        <w:t xml:space="preserve"> (1 Гц)</w:t>
      </w:r>
      <w:r w:rsidR="00BE6B12" w:rsidRPr="009A1F27">
        <w:rPr>
          <w:rFonts w:ascii="Times New Roman" w:hAnsi="Times New Roman"/>
          <w:sz w:val="26"/>
          <w:szCs w:val="26"/>
          <w:lang w:val="ru-RU"/>
        </w:rPr>
        <w:t xml:space="preserve"> – при обновлении ПО или настроек устройства</w:t>
      </w:r>
      <w:r w:rsidR="009A1F27" w:rsidRPr="009A1F27" w:rsidDel="009A1F27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00166">
        <w:rPr>
          <w:rFonts w:ascii="Times New Roman" w:hAnsi="Times New Roman"/>
          <w:sz w:val="26"/>
          <w:szCs w:val="26"/>
          <w:lang w:val="ru-RU"/>
        </w:rPr>
        <w:t>горит постоянно</w:t>
      </w:r>
      <w:r w:rsidR="00BE6B12" w:rsidRPr="00B00166">
        <w:rPr>
          <w:rFonts w:ascii="Times New Roman" w:hAnsi="Times New Roman"/>
          <w:sz w:val="26"/>
          <w:szCs w:val="26"/>
          <w:lang w:val="ru-RU"/>
        </w:rPr>
        <w:t xml:space="preserve"> – при нормальной работе и подключении к сети Ростелеком</w:t>
      </w:r>
      <w:r w:rsidR="00B00166" w:rsidRPr="00B00166">
        <w:rPr>
          <w:rFonts w:ascii="Times New Roman" w:hAnsi="Times New Roman"/>
          <w:sz w:val="26"/>
          <w:szCs w:val="26"/>
          <w:lang w:val="ru-RU"/>
        </w:rPr>
        <w:t xml:space="preserve"> и установленном соединении с Интернет</w:t>
      </w:r>
      <w:bookmarkStart w:id="467" w:name="_Toc248746230"/>
      <w:r w:rsidR="0050588C" w:rsidRPr="0050588C">
        <w:rPr>
          <w:rFonts w:ascii="Times New Roman" w:hAnsi="Times New Roman"/>
          <w:sz w:val="26"/>
          <w:szCs w:val="26"/>
          <w:lang w:val="ru-RU"/>
        </w:rPr>
        <w:t>.</w:t>
      </w:r>
    </w:p>
    <w:p w14:paraId="78E418DC" w14:textId="523C05C6" w:rsidR="009A1F27" w:rsidRDefault="009A1F27" w:rsidP="00CB23D0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1D19">
        <w:rPr>
          <w:rFonts w:ascii="Times New Roman" w:hAnsi="Times New Roman" w:cs="Times New Roman"/>
          <w:sz w:val="26"/>
          <w:szCs w:val="26"/>
        </w:rPr>
        <w:t xml:space="preserve">индикатор </w:t>
      </w:r>
      <w:r>
        <w:rPr>
          <w:rFonts w:ascii="Times New Roman" w:hAnsi="Times New Roman" w:cs="Times New Roman"/>
          <w:sz w:val="26"/>
          <w:szCs w:val="26"/>
        </w:rPr>
        <w:t xml:space="preserve">порта </w:t>
      </w:r>
      <w:r>
        <w:rPr>
          <w:rFonts w:ascii="Times New Roman" w:hAnsi="Times New Roman" w:cs="Times New Roman"/>
          <w:sz w:val="26"/>
          <w:szCs w:val="26"/>
          <w:lang w:val="en-US"/>
        </w:rPr>
        <w:t>ADSL</w:t>
      </w:r>
      <w:r>
        <w:rPr>
          <w:rFonts w:ascii="Times New Roman" w:hAnsi="Times New Roman" w:cs="Times New Roman"/>
          <w:sz w:val="26"/>
          <w:szCs w:val="26"/>
        </w:rPr>
        <w:t xml:space="preserve"> должен иметь несколько состояний:</w:t>
      </w:r>
    </w:p>
    <w:p w14:paraId="15BBE0A8" w14:textId="3CEB9E97" w:rsidR="009A1F27" w:rsidRPr="00176EC8" w:rsidRDefault="009A1F27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Медленно мигает (1 Гц) - синхронизация </w:t>
      </w:r>
      <w:r>
        <w:rPr>
          <w:rFonts w:ascii="Times New Roman" w:hAnsi="Times New Roman"/>
          <w:sz w:val="26"/>
          <w:szCs w:val="26"/>
        </w:rPr>
        <w:t>xDSL</w:t>
      </w:r>
    </w:p>
    <w:p w14:paraId="13B7681C" w14:textId="3D882394" w:rsidR="009A1F27" w:rsidRPr="00FE7923" w:rsidRDefault="00DB3048" w:rsidP="00DB3048">
      <w:pPr>
        <w:pStyle w:val="NVGBullet"/>
        <w:numPr>
          <w:ilvl w:val="0"/>
          <w:numId w:val="0"/>
        </w:numPr>
        <w:tabs>
          <w:tab w:val="left" w:pos="708"/>
        </w:tabs>
        <w:spacing w:before="0" w:line="360" w:lineRule="auto"/>
        <w:ind w:left="1222"/>
        <w:contextualSpacing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-    </w:t>
      </w:r>
      <w:r w:rsidR="009A1F27" w:rsidRPr="00FE7923">
        <w:rPr>
          <w:rFonts w:ascii="Times New Roman" w:hAnsi="Times New Roman"/>
          <w:sz w:val="26"/>
          <w:szCs w:val="26"/>
          <w:lang w:val="ru-RU"/>
        </w:rPr>
        <w:t xml:space="preserve">Горит постоянно - соединение </w:t>
      </w:r>
      <w:r w:rsidR="009A1F27" w:rsidRPr="00FE7923">
        <w:rPr>
          <w:rFonts w:ascii="Times New Roman" w:hAnsi="Times New Roman"/>
          <w:sz w:val="26"/>
          <w:szCs w:val="26"/>
        </w:rPr>
        <w:t>xDSL</w:t>
      </w:r>
      <w:r w:rsidR="009A1F27" w:rsidRPr="00176EC8">
        <w:rPr>
          <w:rFonts w:ascii="Times New Roman" w:hAnsi="Times New Roman"/>
          <w:sz w:val="26"/>
          <w:szCs w:val="26"/>
          <w:lang w:val="ru-RU"/>
        </w:rPr>
        <w:t xml:space="preserve"> установилось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14:paraId="5BCE98D8" w14:textId="3FD5ABBB" w:rsidR="00BE6B12" w:rsidRPr="00E2769B" w:rsidRDefault="00BE6B12" w:rsidP="00CB23D0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769B">
        <w:rPr>
          <w:rFonts w:ascii="Times New Roman" w:hAnsi="Times New Roman" w:cs="Times New Roman"/>
          <w:sz w:val="26"/>
          <w:szCs w:val="26"/>
        </w:rPr>
        <w:t>наличие на корпусе</w:t>
      </w:r>
      <w:r w:rsidR="00BF2A5D">
        <w:rPr>
          <w:rFonts w:ascii="Times New Roman" w:hAnsi="Times New Roman" w:cs="Times New Roman"/>
          <w:sz w:val="26"/>
          <w:szCs w:val="26"/>
        </w:rPr>
        <w:t>:</w:t>
      </w:r>
    </w:p>
    <w:p w14:paraId="1FCA8EA8" w14:textId="77777777" w:rsidR="00BE6B12" w:rsidRPr="00E2769B" w:rsidRDefault="00BE6B12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«утопленной» кнопки возврата к начальным (заводским) установкам</w:t>
      </w:r>
      <w:bookmarkEnd w:id="467"/>
      <w:r w:rsidRPr="00E2769B">
        <w:rPr>
          <w:rFonts w:ascii="Times New Roman" w:hAnsi="Times New Roman"/>
          <w:sz w:val="26"/>
          <w:szCs w:val="26"/>
          <w:lang w:val="ru-RU"/>
        </w:rPr>
        <w:t>;</w:t>
      </w:r>
    </w:p>
    <w:p w14:paraId="38CF83FF" w14:textId="2EEBB910" w:rsidR="00BE6B12" w:rsidRPr="00E2769B" w:rsidRDefault="00BE6B12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кнопки включения/выключения</w:t>
      </w:r>
      <w:r w:rsidR="00BF2A5D">
        <w:rPr>
          <w:rFonts w:ascii="Times New Roman" w:hAnsi="Times New Roman"/>
          <w:sz w:val="26"/>
          <w:szCs w:val="26"/>
          <w:lang w:val="ru-RU"/>
        </w:rPr>
        <w:t xml:space="preserve"> питания</w:t>
      </w:r>
      <w:r w:rsidR="00CE3741">
        <w:rPr>
          <w:rFonts w:ascii="Times New Roman" w:hAnsi="Times New Roman"/>
          <w:sz w:val="26"/>
          <w:szCs w:val="26"/>
          <w:lang w:val="ru-RU"/>
        </w:rPr>
        <w:t xml:space="preserve"> (опционально</w:t>
      </w:r>
      <w:r w:rsidR="00CE3741" w:rsidRPr="00B66D6B">
        <w:rPr>
          <w:rFonts w:ascii="Times New Roman" w:hAnsi="Times New Roman"/>
          <w:sz w:val="26"/>
          <w:szCs w:val="26"/>
          <w:lang w:val="ru-RU"/>
        </w:rPr>
        <w:t>)</w:t>
      </w:r>
      <w:r w:rsidRPr="00E2769B">
        <w:rPr>
          <w:rFonts w:ascii="Times New Roman" w:hAnsi="Times New Roman"/>
          <w:sz w:val="26"/>
          <w:szCs w:val="26"/>
          <w:lang w:val="ru-RU"/>
        </w:rPr>
        <w:t>;</w:t>
      </w:r>
    </w:p>
    <w:p w14:paraId="0C0793A0" w14:textId="7C118537" w:rsidR="00BE6B12" w:rsidRDefault="00BE6B12" w:rsidP="00CB23D0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WPS</w:t>
      </w:r>
      <w:r w:rsidR="00CE3741">
        <w:rPr>
          <w:rFonts w:ascii="Times New Roman" w:hAnsi="Times New Roman"/>
          <w:sz w:val="26"/>
          <w:szCs w:val="26"/>
          <w:lang w:val="ru-RU"/>
        </w:rPr>
        <w:t xml:space="preserve"> (отдельная кнопка)</w:t>
      </w:r>
      <w:r w:rsidRPr="00E2769B">
        <w:rPr>
          <w:rFonts w:ascii="Times New Roman" w:hAnsi="Times New Roman"/>
          <w:sz w:val="26"/>
          <w:szCs w:val="26"/>
          <w:lang w:val="ru-RU"/>
        </w:rPr>
        <w:t>;</w:t>
      </w:r>
    </w:p>
    <w:p w14:paraId="699530D4" w14:textId="77777777" w:rsidR="00DB3048" w:rsidRPr="00BC79CF" w:rsidRDefault="00DB3048" w:rsidP="00DB3048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468" w:name="_Toc375049722"/>
      <w:r w:rsidRPr="00BC79CF">
        <w:rPr>
          <w:rFonts w:ascii="Times New Roman" w:hAnsi="Times New Roman" w:cs="Times New Roman"/>
          <w:sz w:val="26"/>
          <w:szCs w:val="26"/>
        </w:rPr>
        <w:t>Наличие на нижней стороне корпуса информационной таблички, содержащей следующие данные:</w:t>
      </w:r>
    </w:p>
    <w:p w14:paraId="1B7F33B9" w14:textId="77777777" w:rsidR="00DB3048" w:rsidRPr="00E2769B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логотип Ростелеком и адрес www.rt.ru;</w:t>
      </w:r>
    </w:p>
    <w:p w14:paraId="79EFF999" w14:textId="77777777" w:rsidR="00DB3048" w:rsidRPr="00E2769B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 xml:space="preserve">коммерческое название модели устройства; </w:t>
      </w:r>
    </w:p>
    <w:p w14:paraId="06476808" w14:textId="77777777" w:rsidR="00DB3048" w:rsidRPr="00E2769B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адрес web-интерфейса устройства с логином/паролем по умолчанию;</w:t>
      </w:r>
    </w:p>
    <w:p w14:paraId="7C6EC1B6" w14:textId="3D20554B" w:rsidR="00DB3048" w:rsidRPr="00E2769B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lastRenderedPageBreak/>
        <w:t xml:space="preserve">названия Wi-Fi-сетей устройства с </w:t>
      </w:r>
      <w:r>
        <w:rPr>
          <w:rFonts w:ascii="Times New Roman" w:hAnsi="Times New Roman"/>
          <w:sz w:val="26"/>
          <w:szCs w:val="26"/>
        </w:rPr>
        <w:t>WPA</w:t>
      </w:r>
      <w:r w:rsidRPr="00D3139B">
        <w:rPr>
          <w:rFonts w:ascii="Times New Roman" w:hAnsi="Times New Roman"/>
          <w:sz w:val="26"/>
          <w:szCs w:val="26"/>
          <w:lang w:val="ru-RU"/>
        </w:rPr>
        <w:t xml:space="preserve">2 </w:t>
      </w:r>
      <w:r w:rsidRPr="00E2769B">
        <w:rPr>
          <w:rFonts w:ascii="Times New Roman" w:hAnsi="Times New Roman"/>
          <w:sz w:val="26"/>
          <w:szCs w:val="26"/>
          <w:lang w:val="ru-RU"/>
        </w:rPr>
        <w:t>паролем по умолчанию (уникальных для каждого устройства). Данная информация должна быть легко читаема и занимать центровое положение;</w:t>
      </w:r>
    </w:p>
    <w:p w14:paraId="400A55E8" w14:textId="77777777" w:rsidR="00DB3048" w:rsidRPr="00E2769B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MAC</w:t>
      </w:r>
      <w:r w:rsidRPr="00E2769B">
        <w:rPr>
          <w:rFonts w:ascii="Times New Roman" w:hAnsi="Times New Roman"/>
          <w:sz w:val="26"/>
          <w:szCs w:val="26"/>
          <w:lang w:val="ru-RU"/>
        </w:rPr>
        <w:t>-адрес WAN-интерфейсов;</w:t>
      </w:r>
    </w:p>
    <w:p w14:paraId="678E899C" w14:textId="77777777" w:rsidR="00DB3048" w:rsidRDefault="00DB3048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E2769B">
        <w:rPr>
          <w:rFonts w:ascii="Times New Roman" w:hAnsi="Times New Roman"/>
          <w:sz w:val="26"/>
          <w:szCs w:val="26"/>
          <w:lang w:val="ru-RU"/>
        </w:rPr>
        <w:t>серийный номер устройства;</w:t>
      </w:r>
    </w:p>
    <w:p w14:paraId="24275868" w14:textId="72778360" w:rsidR="00CE3741" w:rsidRPr="00E2769B" w:rsidRDefault="00CE3741" w:rsidP="00DB3048">
      <w:pPr>
        <w:pStyle w:val="NVGBullet"/>
        <w:numPr>
          <w:ilvl w:val="0"/>
          <w:numId w:val="14"/>
        </w:numPr>
        <w:tabs>
          <w:tab w:val="left" w:pos="708"/>
        </w:tabs>
        <w:spacing w:before="0"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B66D6B">
        <w:rPr>
          <w:rFonts w:ascii="Times New Roman" w:hAnsi="Times New Roman"/>
          <w:sz w:val="26"/>
          <w:szCs w:val="26"/>
          <w:lang w:val="ru-RU"/>
        </w:rPr>
        <w:t xml:space="preserve">Версия </w:t>
      </w:r>
      <w:r>
        <w:rPr>
          <w:rFonts w:ascii="Times New Roman" w:hAnsi="Times New Roman"/>
          <w:sz w:val="26"/>
          <w:szCs w:val="26"/>
          <w:lang w:val="ru-RU"/>
        </w:rPr>
        <w:t>ПО</w:t>
      </w:r>
      <w:r w:rsidR="00094B1A">
        <w:rPr>
          <w:rFonts w:ascii="Times New Roman" w:hAnsi="Times New Roman"/>
          <w:sz w:val="26"/>
          <w:szCs w:val="26"/>
          <w:lang w:val="ru-RU"/>
        </w:rPr>
        <w:t xml:space="preserve"> и аппаратной ревизии.</w:t>
      </w:r>
    </w:p>
    <w:p w14:paraId="624207D3" w14:textId="77777777" w:rsidR="00DB3048" w:rsidRPr="00E2769B" w:rsidRDefault="00DB3048" w:rsidP="00DB3048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769B">
        <w:rPr>
          <w:rFonts w:ascii="Times New Roman" w:hAnsi="Times New Roman" w:cs="Times New Roman"/>
          <w:sz w:val="26"/>
          <w:szCs w:val="26"/>
        </w:rPr>
        <w:t>шну</w:t>
      </w:r>
      <w:r>
        <w:rPr>
          <w:rFonts w:ascii="Times New Roman" w:hAnsi="Times New Roman" w:cs="Times New Roman"/>
          <w:sz w:val="26"/>
          <w:szCs w:val="26"/>
        </w:rPr>
        <w:t>р питания должен быть не менее 1,5 метра</w:t>
      </w:r>
      <w:r w:rsidRPr="00E2769B">
        <w:rPr>
          <w:rFonts w:ascii="Times New Roman" w:hAnsi="Times New Roman" w:cs="Times New Roman"/>
          <w:sz w:val="26"/>
          <w:szCs w:val="26"/>
        </w:rPr>
        <w:t>;</w:t>
      </w:r>
    </w:p>
    <w:p w14:paraId="1A3327E9" w14:textId="030F6F49" w:rsidR="00DB3048" w:rsidRDefault="00DB3048" w:rsidP="00DB3048">
      <w:pPr>
        <w:pStyle w:val="a8"/>
        <w:numPr>
          <w:ilvl w:val="0"/>
          <w:numId w:val="13"/>
        </w:numPr>
        <w:spacing w:line="360" w:lineRule="auto"/>
        <w:ind w:left="12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4176">
        <w:rPr>
          <w:rFonts w:ascii="Times New Roman" w:hAnsi="Times New Roman" w:cs="Times New Roman"/>
          <w:sz w:val="26"/>
          <w:szCs w:val="26"/>
        </w:rPr>
        <w:t>Для интерфейса питания требуется нанесение схемы полярности и на вилке провода питания и розетке на CPE, а такж</w:t>
      </w:r>
      <w:r>
        <w:rPr>
          <w:rFonts w:ascii="Times New Roman" w:hAnsi="Times New Roman" w:cs="Times New Roman"/>
          <w:sz w:val="26"/>
          <w:szCs w:val="26"/>
        </w:rPr>
        <w:t>е информация о номинале питания</w:t>
      </w:r>
      <w:r w:rsidRPr="003E5975">
        <w:rPr>
          <w:rFonts w:ascii="Times New Roman" w:hAnsi="Times New Roman" w:cs="Times New Roman"/>
          <w:sz w:val="26"/>
          <w:szCs w:val="26"/>
        </w:rPr>
        <w:t>.</w:t>
      </w:r>
    </w:p>
    <w:p w14:paraId="59BB8B38" w14:textId="1E8B9680" w:rsidR="00DB3048" w:rsidRPr="00DB3048" w:rsidRDefault="00DB3048" w:rsidP="00DB3048">
      <w:pPr>
        <w:spacing w:line="360" w:lineRule="auto"/>
        <w:contextualSpacing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16.2 </w:t>
      </w:r>
      <w:r>
        <w:rPr>
          <w:sz w:val="26"/>
          <w:szCs w:val="26"/>
        </w:rPr>
        <w:t>Упаковка</w:t>
      </w:r>
      <w:r>
        <w:rPr>
          <w:sz w:val="26"/>
          <w:szCs w:val="26"/>
          <w:lang w:val="en-US"/>
        </w:rPr>
        <w:t>:</w:t>
      </w:r>
    </w:p>
    <w:bookmarkEnd w:id="468"/>
    <w:p w14:paraId="4F00BC25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Упаковочная коробка с возможностью нанесения логотипа (бренда) и штрих-кода в форме наклейки, содержащего информацию о серийном номере устройства и MAC-адресе устройства. Так же информация в виде штрих-кодов должна быть дублирована на групповой и транспортной упаковке;</w:t>
      </w:r>
    </w:p>
    <w:p w14:paraId="6A3EC25D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 xml:space="preserve">Брендированная упаковка в соответствии с требованиями Заказчика с штриховыми кодами на боковой стороне </w:t>
      </w:r>
    </w:p>
    <w:p w14:paraId="04B34B59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штриховой код с информацией о модели Оборудования, его серийном номере и версии программной и аппаратной части Оборудования;</w:t>
      </w:r>
    </w:p>
    <w:p w14:paraId="6D5E3579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штриховой код EAN-13 Code;</w:t>
      </w:r>
    </w:p>
    <w:p w14:paraId="5236603D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штриховые коды на Оборудование, упаковку и мастербоксы должны быть оформлены согласно спецификации Code 39.</w:t>
      </w:r>
    </w:p>
    <w:p w14:paraId="0B16D29D" w14:textId="77777777" w:rsidR="00DB3048" w:rsidRPr="0070205F" w:rsidRDefault="00DB3048" w:rsidP="00DB3048">
      <w:pPr>
        <w:spacing w:line="360" w:lineRule="auto"/>
        <w:ind w:left="1222"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Конечный дизайн и внешний вид коробки должен быть разработан поставщиком согласно требованиям заказчика.</w:t>
      </w:r>
    </w:p>
    <w:p w14:paraId="059A8B55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Содержание информации размещенной на упаковочной коробке должно соответствовать требованиям законодательства  Российской Федерации  и законодательства Таможенного союза, в том числе:</w:t>
      </w:r>
    </w:p>
    <w:p w14:paraId="14DFFB7F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Модель Оборудования;</w:t>
      </w:r>
    </w:p>
    <w:p w14:paraId="6FBFF2C7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Единый знак обращения продукции на рынке государств – членов Таможенного союза (</w:t>
      </w:r>
      <w:r w:rsidRPr="0070205F">
        <w:rPr>
          <w:sz w:val="26"/>
          <w:szCs w:val="26"/>
          <w:lang w:val="en-US"/>
        </w:rPr>
        <w:t>EAC</w:t>
      </w:r>
      <w:r w:rsidRPr="0070205F">
        <w:rPr>
          <w:sz w:val="26"/>
          <w:szCs w:val="26"/>
        </w:rPr>
        <w:t>);</w:t>
      </w:r>
    </w:p>
    <w:p w14:paraId="31D1AC9D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lastRenderedPageBreak/>
        <w:t>Наименование производителя (на русском языке) и (или) его товарный знак;</w:t>
      </w:r>
    </w:p>
    <w:p w14:paraId="53D7C14D" w14:textId="77777777" w:rsidR="00DB3048" w:rsidRPr="0070205F" w:rsidRDefault="00DB3048" w:rsidP="00785971">
      <w:pPr>
        <w:numPr>
          <w:ilvl w:val="1"/>
          <w:numId w:val="28"/>
        </w:numPr>
        <w:spacing w:line="360" w:lineRule="auto"/>
        <w:ind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Наименование страны, где изготовлено Оборудование (на русском языке).</w:t>
      </w:r>
    </w:p>
    <w:p w14:paraId="171F7EA4" w14:textId="77777777" w:rsidR="00DB3048" w:rsidRPr="0070205F" w:rsidRDefault="00DB3048" w:rsidP="00DB3048">
      <w:pPr>
        <w:spacing w:line="360" w:lineRule="auto"/>
        <w:jc w:val="both"/>
      </w:pPr>
      <w:bookmarkStart w:id="469" w:name="h.nmf14n" w:colFirst="0" w:colLast="0"/>
      <w:bookmarkEnd w:id="469"/>
      <w:r w:rsidRPr="0070205F">
        <w:rPr>
          <w:sz w:val="26"/>
          <w:szCs w:val="26"/>
        </w:rPr>
        <w:t>Документы:</w:t>
      </w:r>
    </w:p>
    <w:p w14:paraId="2E4A20FC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Руководство пользователя на русском языке;</w:t>
      </w:r>
    </w:p>
    <w:p w14:paraId="6CE0415B" w14:textId="77777777" w:rsidR="00DB3048" w:rsidRPr="0070205F" w:rsidRDefault="00DB3048" w:rsidP="00785971">
      <w:pPr>
        <w:numPr>
          <w:ilvl w:val="2"/>
          <w:numId w:val="27"/>
        </w:numPr>
        <w:spacing w:line="360" w:lineRule="auto"/>
        <w:ind w:left="1701" w:hanging="317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Содержание информации размещенной в руководстве пользователя должно соответствовать требованиям законодательства  Российской Федерации  и законодательства Таможенного союза, в том числе:</w:t>
      </w:r>
    </w:p>
    <w:p w14:paraId="723829C8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Модель Оборудования;</w:t>
      </w:r>
    </w:p>
    <w:p w14:paraId="6FA7C2E2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Единый знак обращения продукции на рынке государств – членов Таможенного союза (</w:t>
      </w:r>
      <w:r w:rsidRPr="0070205F">
        <w:rPr>
          <w:sz w:val="26"/>
          <w:szCs w:val="26"/>
          <w:lang w:val="en-US"/>
        </w:rPr>
        <w:t>EAC</w:t>
      </w:r>
      <w:r w:rsidRPr="0070205F">
        <w:rPr>
          <w:sz w:val="26"/>
          <w:szCs w:val="26"/>
        </w:rPr>
        <w:t>);</w:t>
      </w:r>
    </w:p>
    <w:p w14:paraId="11EC413B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Наименование производителя (на русском языке) и (или) его товарный знак, а также местонахождение производителя;</w:t>
      </w:r>
    </w:p>
    <w:p w14:paraId="2F8F21EB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Наименование страны, где изготовлено Оборудование (на русском языке);</w:t>
      </w:r>
    </w:p>
    <w:p w14:paraId="2114F1AA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Информацию о назначении Оборудования;</w:t>
      </w:r>
    </w:p>
    <w:p w14:paraId="3B87D090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Характеристики и параметры;</w:t>
      </w:r>
    </w:p>
    <w:p w14:paraId="6458FAED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Правила и условия эксплуатации, хранения, перевозки, реализации и утилизации;</w:t>
      </w:r>
    </w:p>
    <w:p w14:paraId="449F5567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Информацию о мерах, которые следует предпринять при обнаружении неисправности этого оборудования;</w:t>
      </w:r>
    </w:p>
    <w:p w14:paraId="2F9C1B33" w14:textId="77777777" w:rsidR="00DB3048" w:rsidRPr="0070205F" w:rsidRDefault="00DB3048" w:rsidP="00785971">
      <w:pPr>
        <w:numPr>
          <w:ilvl w:val="2"/>
          <w:numId w:val="29"/>
        </w:numPr>
        <w:tabs>
          <w:tab w:val="left" w:pos="2410"/>
        </w:tabs>
        <w:spacing w:line="360" w:lineRule="auto"/>
        <w:ind w:hanging="33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Месяц и год изготовления Оборудования и (или) информацию о месте нанесения и способе определения года изготовления.</w:t>
      </w:r>
    </w:p>
    <w:p w14:paraId="12CC31A5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Гарантийный талон;</w:t>
      </w:r>
    </w:p>
    <w:p w14:paraId="3E9950AC" w14:textId="77777777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3 (три) самоклеющихся наклейки (размер 45мм х 8мм), включающие в себя информацию с серийным номером и штрих-кодом;</w:t>
      </w:r>
    </w:p>
    <w:p w14:paraId="100E88E9" w14:textId="7249D7EA" w:rsidR="005D28C5" w:rsidRPr="005D28C5" w:rsidRDefault="005D28C5" w:rsidP="005D28C5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5D28C5">
        <w:rPr>
          <w:sz w:val="26"/>
          <w:szCs w:val="26"/>
        </w:rPr>
        <w:t>2 (две) самоклеящихся наклейки на провод с Заполненной информацией заводского названия Wi–Fi–сети устройства, WPA2 пароля Wi–Fi и QR–код для подключения к Wi–Fi сети 2.4 ГГц (размер 80мм х 40мм, образец для печати предоставит Заказчик);</w:t>
      </w:r>
    </w:p>
    <w:p w14:paraId="18A71F4D" w14:textId="77777777" w:rsidR="005D28C5" w:rsidRPr="005D28C5" w:rsidRDefault="005D28C5" w:rsidP="005D28C5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5D28C5">
        <w:rPr>
          <w:sz w:val="26"/>
          <w:szCs w:val="26"/>
        </w:rPr>
        <w:lastRenderedPageBreak/>
        <w:t>2 (две) самоклеящихся наклейки на провод с Незаполненными полями названия Wi–Fi–сети устройства и WPA2 пароля Wi–Fi (размер 80мм х 40мм, образец для печати предоставит Заказчик);</w:t>
      </w:r>
    </w:p>
    <w:p w14:paraId="1AB8A623" w14:textId="6946DAA5" w:rsidR="00DB3048" w:rsidRPr="0070205F" w:rsidRDefault="00DB3048" w:rsidP="00785971">
      <w:pPr>
        <w:numPr>
          <w:ilvl w:val="0"/>
          <w:numId w:val="27"/>
        </w:numPr>
        <w:spacing w:line="360" w:lineRule="auto"/>
        <w:ind w:left="1222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Прочая документация</w:t>
      </w:r>
      <w:r>
        <w:rPr>
          <w:sz w:val="26"/>
          <w:szCs w:val="26"/>
        </w:rPr>
        <w:t>,</w:t>
      </w:r>
      <w:r w:rsidRPr="0070205F">
        <w:rPr>
          <w:sz w:val="26"/>
          <w:szCs w:val="26"/>
        </w:rPr>
        <w:t xml:space="preserve"> требуемая действующим законодательством Российской Федерации.</w:t>
      </w:r>
    </w:p>
    <w:p w14:paraId="22A07E8A" w14:textId="650DA8F4" w:rsidR="00BE6B12" w:rsidRPr="00936E7F" w:rsidRDefault="00936E7F" w:rsidP="00CB23D0">
      <w:pPr>
        <w:spacing w:line="360" w:lineRule="auto"/>
        <w:contextualSpacing/>
        <w:jc w:val="both"/>
        <w:rPr>
          <w:sz w:val="26"/>
          <w:szCs w:val="26"/>
        </w:rPr>
      </w:pPr>
      <w:r w:rsidRPr="00936E7F">
        <w:rPr>
          <w:sz w:val="26"/>
          <w:szCs w:val="26"/>
        </w:rPr>
        <w:t>16.3</w:t>
      </w:r>
      <w:r w:rsidR="00810EC0" w:rsidRPr="00810EC0">
        <w:rPr>
          <w:sz w:val="26"/>
          <w:szCs w:val="26"/>
        </w:rPr>
        <w:t xml:space="preserve"> </w:t>
      </w:r>
      <w:r w:rsidR="00BE6B12" w:rsidRPr="00936E7F">
        <w:rPr>
          <w:sz w:val="26"/>
          <w:szCs w:val="26"/>
        </w:rPr>
        <w:t>Внешний блок питания от сети переменного тока 220В, должен обеспечивать работу при параметрах сети 200-240В, 50+-2.0Гц. Разъем для адаптера питания и разъем вилки должны быть того же цвета</w:t>
      </w:r>
      <w:r w:rsidR="005B639F" w:rsidRPr="00936E7F">
        <w:rPr>
          <w:sz w:val="26"/>
          <w:szCs w:val="26"/>
        </w:rPr>
        <w:t xml:space="preserve"> (красный, черный, оранжевый);</w:t>
      </w:r>
    </w:p>
    <w:p w14:paraId="02233C5E" w14:textId="441899B7" w:rsidR="00BE6B12" w:rsidRDefault="00936E7F" w:rsidP="00CB23D0">
      <w:pPr>
        <w:spacing w:line="360" w:lineRule="auto"/>
        <w:contextualSpacing/>
        <w:jc w:val="both"/>
        <w:rPr>
          <w:sz w:val="26"/>
          <w:szCs w:val="26"/>
        </w:rPr>
      </w:pPr>
      <w:r w:rsidRPr="00936E7F">
        <w:rPr>
          <w:sz w:val="26"/>
          <w:szCs w:val="26"/>
        </w:rPr>
        <w:t>16.4</w:t>
      </w:r>
      <w:r w:rsidR="00810EC0" w:rsidRPr="00810EC0">
        <w:rPr>
          <w:sz w:val="26"/>
          <w:szCs w:val="26"/>
        </w:rPr>
        <w:t xml:space="preserve"> </w:t>
      </w:r>
      <w:r w:rsidR="00BE6B12" w:rsidRPr="00936E7F">
        <w:rPr>
          <w:sz w:val="26"/>
          <w:szCs w:val="26"/>
        </w:rPr>
        <w:t>Кабели в соответствии с типом установленных в устройстве физических интерфейсов. Тип, цвет, маркировка и длина кабелей должны быть согласованы с заказчиком.</w:t>
      </w:r>
    </w:p>
    <w:p w14:paraId="61B8B60F" w14:textId="78F7D564" w:rsidR="00094B1A" w:rsidRPr="00094B1A" w:rsidRDefault="00094B1A" w:rsidP="00CB23D0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16.5 </w:t>
      </w:r>
      <w:r w:rsidRPr="00094B1A">
        <w:rPr>
          <w:sz w:val="26"/>
          <w:szCs w:val="26"/>
        </w:rPr>
        <w:t>В</w:t>
      </w:r>
      <w:r w:rsidR="005D28C5">
        <w:rPr>
          <w:sz w:val="26"/>
          <w:szCs w:val="26"/>
        </w:rPr>
        <w:t xml:space="preserve"> </w:t>
      </w:r>
      <w:r w:rsidRPr="00094B1A">
        <w:rPr>
          <w:sz w:val="26"/>
          <w:szCs w:val="26"/>
        </w:rPr>
        <w:t>случае наличия на устройстве кнопки включения/выключения питания – данная кнопка должна быть с фиксацией положения ВКЛ/ВЫКЛ (ON/OFF) для обеспечения очевидного включения и выключения цепи питания устройства</w:t>
      </w:r>
    </w:p>
    <w:p w14:paraId="10828FC8" w14:textId="77777777" w:rsidR="00714908" w:rsidRPr="00772511" w:rsidRDefault="00714908" w:rsidP="00714908">
      <w:pPr>
        <w:spacing w:after="200" w:line="360" w:lineRule="auto"/>
        <w:jc w:val="both"/>
      </w:pPr>
      <w:r w:rsidRPr="00772511">
        <w:rPr>
          <w:b/>
        </w:rPr>
        <w:t>Комплектация Оборудования</w:t>
      </w:r>
    </w:p>
    <w:p w14:paraId="7BD2B72E" w14:textId="77777777" w:rsidR="00714908" w:rsidRPr="00772511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72511">
        <w:rPr>
          <w:sz w:val="26"/>
          <w:szCs w:val="26"/>
        </w:rPr>
        <w:t>Брендированная упаковка в соответствии с требованиями заказчика с баркодом на боковой стороне – 1 шт.</w:t>
      </w:r>
    </w:p>
    <w:p w14:paraId="5DCA6382" w14:textId="77777777" w:rsidR="00714908" w:rsidRPr="00772511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72511">
        <w:rPr>
          <w:sz w:val="26"/>
          <w:szCs w:val="26"/>
        </w:rPr>
        <w:t>Абонентский терминал – 1 шт.</w:t>
      </w:r>
    </w:p>
    <w:p w14:paraId="38585F8C" w14:textId="77777777" w:rsidR="00714908" w:rsidRPr="00772511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72511">
        <w:rPr>
          <w:sz w:val="26"/>
          <w:szCs w:val="26"/>
        </w:rPr>
        <w:t>Индивидуальный пакет для абонентского терминала – 1 шт.</w:t>
      </w:r>
    </w:p>
    <w:p w14:paraId="31565839" w14:textId="053A5CB7" w:rsidR="00714908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72511">
        <w:rPr>
          <w:sz w:val="26"/>
          <w:szCs w:val="26"/>
        </w:rPr>
        <w:t>Блок питания для абонентского устройства с длиной сетевого кабеля не менее 1.5м;</w:t>
      </w:r>
    </w:p>
    <w:p w14:paraId="2B038F41" w14:textId="0359FB89" w:rsidR="006B5A69" w:rsidRPr="00772511" w:rsidRDefault="006B5A69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Кабель для подключения по локальной сети </w:t>
      </w:r>
      <w:r w:rsidRPr="006B5A69">
        <w:rPr>
          <w:sz w:val="26"/>
          <w:szCs w:val="26"/>
        </w:rPr>
        <w:t>RJ-45</w:t>
      </w:r>
      <w:r w:rsidR="00094B1A" w:rsidRPr="00B66D6B">
        <w:rPr>
          <w:sz w:val="26"/>
          <w:szCs w:val="26"/>
        </w:rPr>
        <w:t xml:space="preserve"> </w:t>
      </w:r>
      <w:r w:rsidR="00094B1A">
        <w:rPr>
          <w:sz w:val="26"/>
          <w:szCs w:val="26"/>
        </w:rPr>
        <w:t xml:space="preserve">не менее </w:t>
      </w:r>
      <w:r w:rsidR="00094B1A" w:rsidRPr="00B66D6B">
        <w:rPr>
          <w:sz w:val="26"/>
          <w:szCs w:val="26"/>
        </w:rPr>
        <w:t>1.5 м</w:t>
      </w:r>
      <w:r w:rsidRPr="006B5A69">
        <w:rPr>
          <w:sz w:val="26"/>
          <w:szCs w:val="26"/>
        </w:rPr>
        <w:t>;</w:t>
      </w:r>
    </w:p>
    <w:p w14:paraId="58835ECB" w14:textId="07E7421D" w:rsidR="00714908" w:rsidRPr="006B5A69" w:rsidRDefault="006B5A69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6B5A69">
        <w:rPr>
          <w:sz w:val="26"/>
          <w:szCs w:val="26"/>
        </w:rPr>
        <w:t>Сплиттер «телефон-модем» с комбинацией гнезд 1in-2out со встроенным кабелем RJ-11 (не менее 10 см.)</w:t>
      </w:r>
      <w:r w:rsidR="00714908" w:rsidRPr="006B5A69">
        <w:rPr>
          <w:sz w:val="26"/>
          <w:szCs w:val="26"/>
        </w:rPr>
        <w:t>;</w:t>
      </w:r>
    </w:p>
    <w:p w14:paraId="4DE00137" w14:textId="1F07AEE2" w:rsidR="006B5A69" w:rsidRPr="006B5A69" w:rsidRDefault="006B5A69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6B5A69">
        <w:rPr>
          <w:sz w:val="26"/>
          <w:szCs w:val="26"/>
        </w:rPr>
        <w:t>Телефонный кабель RJ-11 (длина кабеля не менее 1,5м);</w:t>
      </w:r>
    </w:p>
    <w:p w14:paraId="42D874A7" w14:textId="77777777" w:rsidR="00714908" w:rsidRPr="00772511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72511">
        <w:rPr>
          <w:sz w:val="26"/>
          <w:szCs w:val="26"/>
        </w:rPr>
        <w:t>Руководство пользователя на русском языке;</w:t>
      </w:r>
    </w:p>
    <w:p w14:paraId="04FFFB85" w14:textId="77777777" w:rsidR="00714908" w:rsidRPr="0070205F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Гарантийный талон;</w:t>
      </w:r>
    </w:p>
    <w:p w14:paraId="6B60D06A" w14:textId="77777777" w:rsidR="00714908" w:rsidRPr="0070205F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3 (три) самоклеющихся наклейки (размер 45мм х 8мм), включающие в себя информацию с серийным номером и штрих-кодом;</w:t>
      </w:r>
    </w:p>
    <w:p w14:paraId="2FBEE999" w14:textId="5D824BB9" w:rsidR="005D28C5" w:rsidRPr="005D28C5" w:rsidRDefault="005D28C5" w:rsidP="005D28C5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5D28C5">
        <w:rPr>
          <w:sz w:val="26"/>
          <w:szCs w:val="26"/>
        </w:rPr>
        <w:t xml:space="preserve">2 (две) самоклеящихся наклейки на провод с Заполненной информацией заводского названия Wi–Fi–сети устройства, WPA2 пароля Wi–Fi и QR–код </w:t>
      </w:r>
      <w:r w:rsidRPr="005D28C5">
        <w:rPr>
          <w:sz w:val="26"/>
          <w:szCs w:val="26"/>
        </w:rPr>
        <w:lastRenderedPageBreak/>
        <w:t>для подключения к Wi–Fi сети 2.4 ГГц (размер 80мм х 40мм, образец для печати предоставит Заказчик);</w:t>
      </w:r>
    </w:p>
    <w:p w14:paraId="3656DCBB" w14:textId="4910255B" w:rsidR="005D28C5" w:rsidRDefault="005D28C5" w:rsidP="005D28C5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5D28C5">
        <w:rPr>
          <w:sz w:val="26"/>
          <w:szCs w:val="26"/>
        </w:rPr>
        <w:t>2 (две) самоклеящихся наклейки на провод с Незаполненными полями названия Wi–Fi–сети устройства и WPA2 пароля Wi–Fi (размер 80мм х 40мм, образец для печати предоставит Заказчик);</w:t>
      </w:r>
    </w:p>
    <w:p w14:paraId="7C286E10" w14:textId="2CF7B7E7" w:rsidR="00714908" w:rsidRPr="0070205F" w:rsidRDefault="00714908" w:rsidP="00785971">
      <w:pPr>
        <w:numPr>
          <w:ilvl w:val="0"/>
          <w:numId w:val="30"/>
        </w:numPr>
        <w:spacing w:line="360" w:lineRule="auto"/>
        <w:ind w:left="709" w:hanging="360"/>
        <w:contextualSpacing/>
        <w:jc w:val="both"/>
        <w:rPr>
          <w:sz w:val="26"/>
          <w:szCs w:val="26"/>
        </w:rPr>
      </w:pPr>
      <w:r w:rsidRPr="0070205F">
        <w:rPr>
          <w:sz w:val="26"/>
          <w:szCs w:val="26"/>
        </w:rPr>
        <w:t>Прочая документация</w:t>
      </w:r>
      <w:r>
        <w:rPr>
          <w:sz w:val="26"/>
          <w:szCs w:val="26"/>
        </w:rPr>
        <w:t>,</w:t>
      </w:r>
      <w:r w:rsidRPr="0070205F">
        <w:rPr>
          <w:sz w:val="26"/>
          <w:szCs w:val="26"/>
        </w:rPr>
        <w:t xml:space="preserve"> требуемая действующим законодательством Российской Федерации;</w:t>
      </w:r>
    </w:p>
    <w:p w14:paraId="1CCF9986" w14:textId="733A8759" w:rsidR="00BE6B12" w:rsidRPr="001A3CDA" w:rsidRDefault="000C03D9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70" w:name="_Toc306605340"/>
      <w:bookmarkStart w:id="471" w:name="_Toc375053950"/>
      <w:bookmarkStart w:id="472" w:name="_Toc375049724"/>
      <w:bookmarkStart w:id="473" w:name="_Toc248221417"/>
      <w:bookmarkStart w:id="474" w:name="_Toc245801244"/>
      <w:bookmarkStart w:id="475" w:name="_Toc245788729"/>
      <w:r w:rsidRPr="000C03D9">
        <w:rPr>
          <w:rFonts w:ascii="Times New Roman" w:hAnsi="Times New Roman" w:cs="Times New Roman"/>
        </w:rPr>
        <w:t xml:space="preserve"> </w:t>
      </w:r>
      <w:bookmarkStart w:id="476" w:name="_Toc474761360"/>
      <w:r w:rsidR="00BE6B12" w:rsidRPr="00E2769B">
        <w:rPr>
          <w:rFonts w:ascii="Times New Roman" w:hAnsi="Times New Roman" w:cs="Times New Roman"/>
        </w:rPr>
        <w:t>Требования в части</w:t>
      </w:r>
      <w:bookmarkEnd w:id="470"/>
      <w:r w:rsidR="00BE6B12" w:rsidRPr="00E2769B">
        <w:rPr>
          <w:rFonts w:ascii="Times New Roman" w:hAnsi="Times New Roman" w:cs="Times New Roman"/>
        </w:rPr>
        <w:t xml:space="preserve"> адаптации Роутеров </w:t>
      </w:r>
      <w:r w:rsidR="00CB23D0">
        <w:rPr>
          <w:rFonts w:ascii="Times New Roman" w:hAnsi="Times New Roman" w:cs="Times New Roman"/>
        </w:rPr>
        <w:t>под специфику сетей доступа РФ П</w:t>
      </w:r>
      <w:r w:rsidR="00BE6B12" w:rsidRPr="00E2769B">
        <w:rPr>
          <w:rFonts w:ascii="Times New Roman" w:hAnsi="Times New Roman" w:cs="Times New Roman"/>
        </w:rPr>
        <w:t>АО Ростелеком</w:t>
      </w:r>
      <w:bookmarkEnd w:id="471"/>
      <w:bookmarkEnd w:id="472"/>
      <w:bookmarkEnd w:id="473"/>
      <w:bookmarkEnd w:id="474"/>
      <w:bookmarkEnd w:id="475"/>
      <w:bookmarkEnd w:id="476"/>
    </w:p>
    <w:p w14:paraId="0F14503D" w14:textId="77777777" w:rsidR="00E147C2" w:rsidRPr="00E147C2" w:rsidRDefault="00E147C2" w:rsidP="00CB23D0">
      <w:pPr>
        <w:pStyle w:val="a8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 w:cs="Times New Roman"/>
          <w:vanish/>
          <w:sz w:val="26"/>
          <w:szCs w:val="26"/>
        </w:rPr>
      </w:pPr>
    </w:p>
    <w:p w14:paraId="63416613" w14:textId="0925AEBF" w:rsidR="00BE6B12" w:rsidRPr="001E46B3" w:rsidRDefault="00BE6B12" w:rsidP="007D7A74">
      <w:pPr>
        <w:pStyle w:val="a8"/>
        <w:numPr>
          <w:ilvl w:val="0"/>
          <w:numId w:val="25"/>
        </w:numPr>
        <w:spacing w:line="360" w:lineRule="auto"/>
        <w:ind w:left="567" w:hanging="502"/>
        <w:jc w:val="both"/>
        <w:rPr>
          <w:rFonts w:ascii="Times New Roman" w:hAnsi="Times New Roman" w:cs="Times New Roman"/>
          <w:sz w:val="26"/>
          <w:szCs w:val="26"/>
        </w:rPr>
      </w:pPr>
      <w:r w:rsidRPr="001E46B3">
        <w:rPr>
          <w:rFonts w:ascii="Times New Roman" w:hAnsi="Times New Roman" w:cs="Times New Roman"/>
          <w:sz w:val="26"/>
          <w:szCs w:val="26"/>
        </w:rPr>
        <w:t>Роутер должен быть адаптирован под сервисные модели, применяемые на всех фрагментах сети передачи данных Общества (сетях</w:t>
      </w:r>
      <w:r w:rsidR="00CB23D0">
        <w:rPr>
          <w:rFonts w:ascii="Times New Roman" w:hAnsi="Times New Roman" w:cs="Times New Roman"/>
          <w:sz w:val="26"/>
          <w:szCs w:val="26"/>
        </w:rPr>
        <w:t xml:space="preserve"> доступа Региональных Филиалов П</w:t>
      </w:r>
      <w:r w:rsidRPr="001E46B3">
        <w:rPr>
          <w:rFonts w:ascii="Times New Roman" w:hAnsi="Times New Roman" w:cs="Times New Roman"/>
          <w:sz w:val="26"/>
          <w:szCs w:val="26"/>
        </w:rPr>
        <w:t>АО Ростелеком);</w:t>
      </w:r>
    </w:p>
    <w:p w14:paraId="5EF5C0D1" w14:textId="2C4EE359" w:rsidR="00BF2A5D" w:rsidRPr="001E46B3" w:rsidRDefault="00BF2A5D" w:rsidP="007D7A74">
      <w:pPr>
        <w:pStyle w:val="a8"/>
        <w:numPr>
          <w:ilvl w:val="0"/>
          <w:numId w:val="25"/>
        </w:numPr>
        <w:tabs>
          <w:tab w:val="left" w:pos="426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1E46B3">
        <w:rPr>
          <w:rFonts w:ascii="Times New Roman" w:hAnsi="Times New Roman" w:cs="Times New Roman"/>
          <w:sz w:val="26"/>
          <w:szCs w:val="26"/>
        </w:rPr>
        <w:t>По тр</w:t>
      </w:r>
      <w:r w:rsidR="00543B9B">
        <w:rPr>
          <w:rFonts w:ascii="Times New Roman" w:hAnsi="Times New Roman" w:cs="Times New Roman"/>
          <w:sz w:val="26"/>
          <w:szCs w:val="26"/>
        </w:rPr>
        <w:t>ебованию заказчика Поставщик</w:t>
      </w:r>
      <w:r w:rsidRPr="001E46B3">
        <w:rPr>
          <w:rFonts w:ascii="Times New Roman" w:hAnsi="Times New Roman" w:cs="Times New Roman"/>
          <w:sz w:val="26"/>
          <w:szCs w:val="26"/>
        </w:rPr>
        <w:t xml:space="preserve"> выполняет доработку устройства под </w:t>
      </w:r>
      <w:r w:rsidR="0003379E" w:rsidRPr="001E46B3">
        <w:rPr>
          <w:rFonts w:ascii="Times New Roman" w:hAnsi="Times New Roman" w:cs="Times New Roman"/>
          <w:sz w:val="26"/>
          <w:szCs w:val="26"/>
        </w:rPr>
        <w:t xml:space="preserve"> </w:t>
      </w:r>
      <w:r w:rsidRPr="001E46B3">
        <w:rPr>
          <w:rFonts w:ascii="Times New Roman" w:hAnsi="Times New Roman" w:cs="Times New Roman"/>
          <w:sz w:val="26"/>
          <w:szCs w:val="26"/>
        </w:rPr>
        <w:t>сервисную модель МРФ</w:t>
      </w:r>
      <w:r w:rsidR="00C0426D" w:rsidRPr="001E46B3">
        <w:rPr>
          <w:rFonts w:ascii="Times New Roman" w:hAnsi="Times New Roman" w:cs="Times New Roman"/>
          <w:sz w:val="26"/>
          <w:szCs w:val="26"/>
        </w:rPr>
        <w:t>;</w:t>
      </w:r>
    </w:p>
    <w:p w14:paraId="14F2EA92" w14:textId="1B1A5622" w:rsidR="006B19CF" w:rsidRDefault="003A7A24" w:rsidP="007D7A74">
      <w:pPr>
        <w:pStyle w:val="a8"/>
        <w:numPr>
          <w:ilvl w:val="0"/>
          <w:numId w:val="25"/>
        </w:numPr>
        <w:spacing w:line="360" w:lineRule="auto"/>
        <w:ind w:left="567" w:hanging="502"/>
        <w:jc w:val="both"/>
        <w:rPr>
          <w:rFonts w:ascii="Times New Roman" w:hAnsi="Times New Roman" w:cs="Times New Roman"/>
          <w:sz w:val="26"/>
          <w:szCs w:val="26"/>
        </w:rPr>
      </w:pPr>
      <w:r w:rsidRPr="001E46B3">
        <w:rPr>
          <w:rFonts w:ascii="Times New Roman" w:hAnsi="Times New Roman" w:cs="Times New Roman"/>
          <w:sz w:val="26"/>
          <w:szCs w:val="26"/>
        </w:rPr>
        <w:t>Мастер упрощенной настройки должен содержать все модификации настроек для возможности его использования на сетях доступа всех РФ Ростелеком и поддерживать возможность ввода авторизационных данных (логин\пароль) для услуги доступа в сеть Интернет, а так же предоставлять возможность изменения названия Wi-Fi-сети устройства и WPA2 пароля</w:t>
      </w:r>
      <w:r w:rsidR="00C0426D" w:rsidRPr="001E46B3">
        <w:rPr>
          <w:rFonts w:ascii="Times New Roman" w:hAnsi="Times New Roman" w:cs="Times New Roman"/>
          <w:sz w:val="26"/>
          <w:szCs w:val="26"/>
        </w:rPr>
        <w:t>;</w:t>
      </w:r>
    </w:p>
    <w:p w14:paraId="5C672733" w14:textId="630A6D13" w:rsidR="00714908" w:rsidRPr="00714908" w:rsidRDefault="00714908" w:rsidP="007D7A74">
      <w:pPr>
        <w:spacing w:line="360" w:lineRule="auto"/>
        <w:ind w:left="567" w:hanging="567"/>
        <w:jc w:val="both"/>
        <w:rPr>
          <w:sz w:val="26"/>
          <w:szCs w:val="26"/>
        </w:rPr>
      </w:pPr>
      <w:r w:rsidRPr="00714908">
        <w:rPr>
          <w:sz w:val="26"/>
          <w:szCs w:val="26"/>
        </w:rPr>
        <w:t>17.4 Мастер упрощенной настройки должен быть реализован в качестве Web-приложения в Web-интерфейсе устройства;</w:t>
      </w:r>
    </w:p>
    <w:p w14:paraId="461D91F2" w14:textId="172A7993" w:rsidR="006B19CF" w:rsidRPr="001E46B3" w:rsidRDefault="00714908" w:rsidP="007D7A74">
      <w:pPr>
        <w:spacing w:line="360" w:lineRule="auto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17.5  </w:t>
      </w:r>
      <w:r w:rsidR="006B19CF" w:rsidRPr="001E46B3">
        <w:rPr>
          <w:sz w:val="26"/>
          <w:szCs w:val="26"/>
        </w:rPr>
        <w:t>Алгоритм работы мастера</w:t>
      </w:r>
      <w:r w:rsidR="00620203" w:rsidRPr="001E46B3">
        <w:rPr>
          <w:sz w:val="26"/>
          <w:szCs w:val="26"/>
        </w:rPr>
        <w:t xml:space="preserve"> настройки</w:t>
      </w:r>
      <w:r w:rsidR="006B19CF" w:rsidRPr="001E46B3">
        <w:rPr>
          <w:sz w:val="26"/>
          <w:szCs w:val="26"/>
        </w:rPr>
        <w:t xml:space="preserve"> должен быт</w:t>
      </w:r>
      <w:r w:rsidR="00C0426D" w:rsidRPr="001E46B3">
        <w:rPr>
          <w:sz w:val="26"/>
          <w:szCs w:val="26"/>
        </w:rPr>
        <w:t>ь согласован и задокументирован.</w:t>
      </w:r>
    </w:p>
    <w:p w14:paraId="54E3F32F" w14:textId="77777777" w:rsidR="00BE6B12" w:rsidRPr="001A3CDA" w:rsidRDefault="00BE6B12" w:rsidP="00CB23D0">
      <w:pPr>
        <w:pStyle w:val="10"/>
        <w:spacing w:line="360" w:lineRule="auto"/>
        <w:rPr>
          <w:rFonts w:ascii="Times New Roman" w:hAnsi="Times New Roman" w:cs="Times New Roman"/>
        </w:rPr>
      </w:pPr>
      <w:bookmarkStart w:id="477" w:name="_Toc375053952"/>
      <w:bookmarkStart w:id="478" w:name="_Toc375049726"/>
      <w:bookmarkStart w:id="479" w:name="_Toc248221419"/>
      <w:bookmarkStart w:id="480" w:name="_Toc474761361"/>
      <w:bookmarkStart w:id="481" w:name="_Toc365887554"/>
      <w:r w:rsidRPr="00E2769B">
        <w:rPr>
          <w:rFonts w:ascii="Times New Roman" w:hAnsi="Times New Roman" w:cs="Times New Roman"/>
        </w:rPr>
        <w:t>Требования к теплообмену Абонентского Устройства и блока питания</w:t>
      </w:r>
      <w:bookmarkEnd w:id="477"/>
      <w:bookmarkEnd w:id="478"/>
      <w:bookmarkEnd w:id="479"/>
      <w:bookmarkEnd w:id="480"/>
    </w:p>
    <w:p w14:paraId="61C3649F" w14:textId="77777777" w:rsidR="00E147C2" w:rsidRPr="00E147C2" w:rsidRDefault="00E147C2" w:rsidP="00CB23D0">
      <w:pPr>
        <w:pStyle w:val="a8"/>
        <w:numPr>
          <w:ilvl w:val="0"/>
          <w:numId w:val="18"/>
        </w:numPr>
        <w:spacing w:line="360" w:lineRule="auto"/>
        <w:contextualSpacing/>
        <w:jc w:val="both"/>
        <w:rPr>
          <w:rFonts w:ascii="Times New Roman" w:hAnsi="Times New Roman" w:cs="Times New Roman"/>
          <w:vanish/>
          <w:sz w:val="26"/>
          <w:szCs w:val="26"/>
        </w:rPr>
      </w:pPr>
    </w:p>
    <w:p w14:paraId="47F52FCF" w14:textId="4B117BD8" w:rsidR="00BE6B12" w:rsidRPr="005F0D9D" w:rsidRDefault="00A5496C" w:rsidP="007D7A74">
      <w:pPr>
        <w:spacing w:line="360" w:lineRule="auto"/>
        <w:ind w:left="567" w:hanging="567"/>
        <w:jc w:val="both"/>
        <w:rPr>
          <w:sz w:val="26"/>
          <w:szCs w:val="26"/>
        </w:rPr>
      </w:pPr>
      <w:r w:rsidRPr="00A5496C">
        <w:rPr>
          <w:sz w:val="26"/>
          <w:szCs w:val="26"/>
        </w:rPr>
        <w:t>18</w:t>
      </w:r>
      <w:r w:rsidR="005F0D9D" w:rsidRPr="005F0D9D">
        <w:rPr>
          <w:sz w:val="26"/>
          <w:szCs w:val="26"/>
        </w:rPr>
        <w:t xml:space="preserve">.1 </w:t>
      </w:r>
      <w:r w:rsidR="00487AF7" w:rsidRPr="005F0D9D">
        <w:rPr>
          <w:sz w:val="26"/>
          <w:szCs w:val="26"/>
        </w:rPr>
        <w:t>Темпер</w:t>
      </w:r>
      <w:r w:rsidR="00BE6B12" w:rsidRPr="005F0D9D">
        <w:rPr>
          <w:sz w:val="26"/>
          <w:szCs w:val="26"/>
        </w:rPr>
        <w:t>атура на верхней плоскости абонентского устройства, вне зависимости</w:t>
      </w:r>
      <w:r w:rsidR="00861883">
        <w:rPr>
          <w:sz w:val="26"/>
          <w:szCs w:val="26"/>
        </w:rPr>
        <w:t xml:space="preserve"> от типа размещения, не выше +4</w:t>
      </w:r>
      <w:r w:rsidR="00861883" w:rsidRPr="00861883">
        <w:rPr>
          <w:sz w:val="26"/>
          <w:szCs w:val="26"/>
        </w:rPr>
        <w:t>8</w:t>
      </w:r>
      <w:r w:rsidR="00BE6B12" w:rsidRPr="005F0D9D">
        <w:rPr>
          <w:sz w:val="26"/>
          <w:szCs w:val="26"/>
        </w:rPr>
        <w:t>С п</w:t>
      </w:r>
      <w:r w:rsidR="00C0426D" w:rsidRPr="005F0D9D">
        <w:rPr>
          <w:sz w:val="26"/>
          <w:szCs w:val="26"/>
        </w:rPr>
        <w:t>ри температуре в помещении +25С;</w:t>
      </w:r>
    </w:p>
    <w:p w14:paraId="2437FAF5" w14:textId="1B7A326E" w:rsidR="00BE6B12" w:rsidRPr="005F0D9D" w:rsidRDefault="00A5496C" w:rsidP="007D7A74">
      <w:pPr>
        <w:spacing w:line="360" w:lineRule="auto"/>
        <w:ind w:left="567" w:hanging="567"/>
        <w:jc w:val="both"/>
        <w:rPr>
          <w:sz w:val="26"/>
          <w:szCs w:val="26"/>
        </w:rPr>
      </w:pPr>
      <w:r w:rsidRPr="00A5496C">
        <w:rPr>
          <w:sz w:val="26"/>
          <w:szCs w:val="26"/>
        </w:rPr>
        <w:t>18</w:t>
      </w:r>
      <w:r w:rsidR="005F0D9D" w:rsidRPr="005F0D9D">
        <w:rPr>
          <w:sz w:val="26"/>
          <w:szCs w:val="26"/>
        </w:rPr>
        <w:t xml:space="preserve">.2 </w:t>
      </w:r>
      <w:r w:rsidR="00BE6B12" w:rsidRPr="005F0D9D">
        <w:rPr>
          <w:sz w:val="26"/>
          <w:szCs w:val="26"/>
        </w:rPr>
        <w:t xml:space="preserve">Температура на верхней плоскости БП не выше </w:t>
      </w:r>
      <w:r w:rsidR="00861883">
        <w:rPr>
          <w:sz w:val="26"/>
          <w:szCs w:val="26"/>
        </w:rPr>
        <w:t>+4</w:t>
      </w:r>
      <w:r w:rsidR="00861883" w:rsidRPr="00861883">
        <w:rPr>
          <w:sz w:val="26"/>
          <w:szCs w:val="26"/>
        </w:rPr>
        <w:t>8</w:t>
      </w:r>
      <w:r w:rsidR="00BE6B12" w:rsidRPr="005F0D9D">
        <w:rPr>
          <w:sz w:val="26"/>
          <w:szCs w:val="26"/>
        </w:rPr>
        <w:t>С, п</w:t>
      </w:r>
      <w:r w:rsidR="00C0426D" w:rsidRPr="005F0D9D">
        <w:rPr>
          <w:sz w:val="26"/>
          <w:szCs w:val="26"/>
        </w:rPr>
        <w:t>ри температуре в помещении +25С;</w:t>
      </w:r>
    </w:p>
    <w:p w14:paraId="12A34BEB" w14:textId="0D818499" w:rsidR="00BE6B12" w:rsidRPr="005F0D9D" w:rsidRDefault="00A5496C" w:rsidP="007D7A74">
      <w:pPr>
        <w:spacing w:line="360" w:lineRule="auto"/>
        <w:ind w:left="567" w:hanging="567"/>
        <w:jc w:val="both"/>
        <w:rPr>
          <w:sz w:val="26"/>
          <w:szCs w:val="26"/>
        </w:rPr>
      </w:pPr>
      <w:r w:rsidRPr="00A5496C">
        <w:rPr>
          <w:sz w:val="26"/>
          <w:szCs w:val="26"/>
        </w:rPr>
        <w:t>18</w:t>
      </w:r>
      <w:r w:rsidR="005F0D9D" w:rsidRPr="005F0D9D">
        <w:rPr>
          <w:sz w:val="26"/>
          <w:szCs w:val="26"/>
        </w:rPr>
        <w:t xml:space="preserve">.3 </w:t>
      </w:r>
      <w:r w:rsidR="00BE6B12" w:rsidRPr="005F0D9D">
        <w:rPr>
          <w:sz w:val="26"/>
          <w:szCs w:val="26"/>
        </w:rPr>
        <w:t>Отсутствие в абонентском устройстве активных устройств принудител</w:t>
      </w:r>
      <w:r w:rsidR="00C0426D" w:rsidRPr="005F0D9D">
        <w:rPr>
          <w:sz w:val="26"/>
          <w:szCs w:val="26"/>
        </w:rPr>
        <w:t>ьного охлаждения (вентиляторов);</w:t>
      </w:r>
    </w:p>
    <w:p w14:paraId="1DA431B7" w14:textId="3B4BF3AE" w:rsidR="00D14517" w:rsidRPr="005F0D9D" w:rsidRDefault="00A5496C" w:rsidP="007D7A74">
      <w:pPr>
        <w:spacing w:line="360" w:lineRule="auto"/>
        <w:jc w:val="both"/>
        <w:rPr>
          <w:sz w:val="26"/>
          <w:szCs w:val="26"/>
        </w:rPr>
      </w:pPr>
      <w:r w:rsidRPr="00A5496C">
        <w:rPr>
          <w:sz w:val="26"/>
          <w:szCs w:val="26"/>
        </w:rPr>
        <w:lastRenderedPageBreak/>
        <w:t>18</w:t>
      </w:r>
      <w:r w:rsidR="005F0D9D" w:rsidRPr="005F0D9D">
        <w:rPr>
          <w:sz w:val="26"/>
          <w:szCs w:val="26"/>
        </w:rPr>
        <w:t xml:space="preserve">.4 </w:t>
      </w:r>
      <w:r w:rsidR="00BE6B12" w:rsidRPr="005F0D9D">
        <w:rPr>
          <w:sz w:val="26"/>
          <w:szCs w:val="26"/>
        </w:rPr>
        <w:t>Блок питания должен быть помехозащищён и пожаробезопасен.</w:t>
      </w:r>
      <w:bookmarkEnd w:id="481"/>
    </w:p>
    <w:p w14:paraId="3F140DED" w14:textId="77777777" w:rsidR="00D14517" w:rsidRDefault="00D14517" w:rsidP="00CB23D0">
      <w:pPr>
        <w:pStyle w:val="a8"/>
        <w:spacing w:line="360" w:lineRule="auto"/>
        <w:ind w:left="57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D14517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F6CD0" w14:textId="77777777" w:rsidR="001E2322" w:rsidRDefault="001E2322" w:rsidP="004B22B2">
      <w:r>
        <w:separator/>
      </w:r>
    </w:p>
  </w:endnote>
  <w:endnote w:type="continuationSeparator" w:id="0">
    <w:p w14:paraId="6E83B89E" w14:textId="77777777" w:rsidR="001E2322" w:rsidRDefault="001E2322" w:rsidP="004B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998BA" w14:textId="77777777" w:rsidR="001E2322" w:rsidRDefault="001E2322" w:rsidP="004B22B2">
      <w:r>
        <w:separator/>
      </w:r>
    </w:p>
  </w:footnote>
  <w:footnote w:type="continuationSeparator" w:id="0">
    <w:p w14:paraId="48016243" w14:textId="77777777" w:rsidR="001E2322" w:rsidRDefault="001E2322" w:rsidP="004B2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260236"/>
      <w:docPartObj>
        <w:docPartGallery w:val="Page Numbers (Top of Page)"/>
        <w:docPartUnique/>
      </w:docPartObj>
    </w:sdtPr>
    <w:sdtEndPr/>
    <w:sdtContent>
      <w:p w14:paraId="15EEA695" w14:textId="25AC2DFF" w:rsidR="000169A2" w:rsidRDefault="000169A2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409">
          <w:rPr>
            <w:noProof/>
          </w:rPr>
          <w:t>9</w:t>
        </w:r>
        <w:r>
          <w:fldChar w:fldCharType="end"/>
        </w:r>
      </w:p>
    </w:sdtContent>
  </w:sdt>
  <w:p w14:paraId="45BBAF57" w14:textId="77777777" w:rsidR="000169A2" w:rsidRDefault="000169A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CC94E6B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09FE7D84"/>
    <w:multiLevelType w:val="multilevel"/>
    <w:tmpl w:val="18E2EA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BC06EE1"/>
    <w:multiLevelType w:val="multilevel"/>
    <w:tmpl w:val="74EE3D4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C2F0C7A"/>
    <w:multiLevelType w:val="hybridMultilevel"/>
    <w:tmpl w:val="AEE0551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656C1B"/>
    <w:multiLevelType w:val="multilevel"/>
    <w:tmpl w:val="09508F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4D4DFD"/>
    <w:multiLevelType w:val="hybridMultilevel"/>
    <w:tmpl w:val="5AF01BC4"/>
    <w:lvl w:ilvl="0" w:tplc="BAA275B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034DC"/>
    <w:multiLevelType w:val="multilevel"/>
    <w:tmpl w:val="1570C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A637376"/>
    <w:multiLevelType w:val="hybridMultilevel"/>
    <w:tmpl w:val="A880D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82BCF"/>
    <w:multiLevelType w:val="hybridMultilevel"/>
    <w:tmpl w:val="B9B03662"/>
    <w:lvl w:ilvl="0" w:tplc="DFB834D4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21FAD"/>
    <w:multiLevelType w:val="hybridMultilevel"/>
    <w:tmpl w:val="D0AE4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E01A2"/>
    <w:multiLevelType w:val="multilevel"/>
    <w:tmpl w:val="AE3CB85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2BA91D9E"/>
    <w:multiLevelType w:val="multilevel"/>
    <w:tmpl w:val="762AA742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1977F6"/>
    <w:multiLevelType w:val="hybridMultilevel"/>
    <w:tmpl w:val="826E293E"/>
    <w:lvl w:ilvl="0" w:tplc="7C96F646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616EF"/>
    <w:multiLevelType w:val="hybridMultilevel"/>
    <w:tmpl w:val="2C147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F0831"/>
    <w:multiLevelType w:val="hybridMultilevel"/>
    <w:tmpl w:val="CF0CBD98"/>
    <w:lvl w:ilvl="0" w:tplc="3D0C744E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9437836"/>
    <w:multiLevelType w:val="hybridMultilevel"/>
    <w:tmpl w:val="E7F64BA2"/>
    <w:lvl w:ilvl="0" w:tplc="D59A2084">
      <w:start w:val="2012"/>
      <w:numFmt w:val="bullet"/>
      <w:lvlText w:val="−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6" w15:restartNumberingAfterBreak="0">
    <w:nsid w:val="3C3F78A0"/>
    <w:multiLevelType w:val="multilevel"/>
    <w:tmpl w:val="57245C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6674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30300A0"/>
    <w:multiLevelType w:val="multilevel"/>
    <w:tmpl w:val="488482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64454CE"/>
    <w:multiLevelType w:val="multilevel"/>
    <w:tmpl w:val="71A08F3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"/>
      <w:lvlJc w:val="left"/>
      <w:pPr>
        <w:ind w:left="2160" w:firstLine="180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9" w15:restartNumberingAfterBreak="0">
    <w:nsid w:val="53645E42"/>
    <w:multiLevelType w:val="hybridMultilevel"/>
    <w:tmpl w:val="B35A11BC"/>
    <w:lvl w:ilvl="0" w:tplc="653AFFB0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D7438"/>
    <w:multiLevelType w:val="hybridMultilevel"/>
    <w:tmpl w:val="C25E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591779"/>
    <w:multiLevelType w:val="hybridMultilevel"/>
    <w:tmpl w:val="922E5A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74695E"/>
    <w:multiLevelType w:val="hybridMultilevel"/>
    <w:tmpl w:val="F17A7C44"/>
    <w:lvl w:ilvl="0" w:tplc="0842471E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3E88"/>
    <w:multiLevelType w:val="multilevel"/>
    <w:tmpl w:val="57D4D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82"/>
      <w:numFmt w:val="decimal"/>
      <w:lvlText w:val="%2"/>
      <w:lvlJc w:val="left"/>
      <w:pPr>
        <w:ind w:left="1125" w:hanging="4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358743B"/>
    <w:multiLevelType w:val="multilevel"/>
    <w:tmpl w:val="BC466E68"/>
    <w:lvl w:ilvl="0">
      <w:start w:val="1"/>
      <w:numFmt w:val="bullet"/>
      <w:lvlText w:val="●"/>
      <w:lvlJc w:val="left"/>
      <w:pPr>
        <w:ind w:left="1429" w:firstLine="106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firstLine="178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firstLine="250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firstLine="322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firstLine="394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firstLine="466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firstLine="538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firstLine="610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firstLine="6829"/>
      </w:pPr>
      <w:rPr>
        <w:rFonts w:ascii="Arial" w:eastAsia="Arial" w:hAnsi="Arial" w:cs="Arial"/>
      </w:rPr>
    </w:lvl>
  </w:abstractNum>
  <w:abstractNum w:abstractNumId="25" w15:restartNumberingAfterBreak="0">
    <w:nsid w:val="63963FB2"/>
    <w:multiLevelType w:val="hybridMultilevel"/>
    <w:tmpl w:val="87FAF698"/>
    <w:lvl w:ilvl="0" w:tplc="C77EC51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B069E"/>
    <w:multiLevelType w:val="multilevel"/>
    <w:tmpl w:val="02BEA5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C46E32"/>
    <w:multiLevelType w:val="hybridMultilevel"/>
    <w:tmpl w:val="9DB8040C"/>
    <w:lvl w:ilvl="0" w:tplc="FFFFFFFF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5655C"/>
    <w:multiLevelType w:val="multilevel"/>
    <w:tmpl w:val="71345A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9" w15:restartNumberingAfterBreak="0">
    <w:nsid w:val="7715220C"/>
    <w:multiLevelType w:val="hybridMultilevel"/>
    <w:tmpl w:val="A2E6FAF6"/>
    <w:lvl w:ilvl="0" w:tplc="B24A62EE">
      <w:start w:val="4"/>
      <w:numFmt w:val="bullet"/>
      <w:lvlText w:val=""/>
      <w:lvlJc w:val="left"/>
      <w:pPr>
        <w:ind w:left="1636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30" w15:restartNumberingAfterBreak="0">
    <w:nsid w:val="77327B8A"/>
    <w:multiLevelType w:val="hybridMultilevel"/>
    <w:tmpl w:val="4FF0194C"/>
    <w:lvl w:ilvl="0" w:tplc="7EDE7F60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"/>
  </w:num>
  <w:num w:numId="6">
    <w:abstractNumId w:val="3"/>
  </w:num>
  <w:num w:numId="7">
    <w:abstractNumId w:val="0"/>
  </w:num>
  <w:num w:numId="8">
    <w:abstractNumId w:val="17"/>
  </w:num>
  <w:num w:numId="9">
    <w:abstractNumId w:val="6"/>
  </w:num>
  <w:num w:numId="10">
    <w:abstractNumId w:val="26"/>
  </w:num>
  <w:num w:numId="11">
    <w:abstractNumId w:val="23"/>
  </w:num>
  <w:num w:numId="12">
    <w:abstractNumId w:val="27"/>
  </w:num>
  <w:num w:numId="13">
    <w:abstractNumId w:val="7"/>
  </w:num>
  <w:num w:numId="14">
    <w:abstractNumId w:val="15"/>
  </w:num>
  <w:num w:numId="15">
    <w:abstractNumId w:val="16"/>
    <w:lvlOverride w:ilvl="0">
      <w:startOverride w:val="6"/>
    </w:lvlOverride>
    <w:lvlOverride w:ilvl="1">
      <w:startOverride w:val="1"/>
    </w:lvlOverride>
  </w:num>
  <w:num w:numId="16">
    <w:abstractNumId w:val="16"/>
    <w:lvlOverride w:ilvl="0">
      <w:startOverride w:val="7"/>
    </w:lvlOverride>
    <w:lvlOverride w:ilvl="1">
      <w:startOverride w:val="1"/>
    </w:lvlOverride>
  </w:num>
  <w:num w:numId="17">
    <w:abstractNumId w:val="16"/>
    <w:lvlOverride w:ilvl="0">
      <w:startOverride w:val="12"/>
    </w:lvlOverride>
    <w:lvlOverride w:ilvl="1">
      <w:startOverride w:val="1"/>
    </w:lvlOverride>
  </w:num>
  <w:num w:numId="18">
    <w:abstractNumId w:val="16"/>
    <w:lvlOverride w:ilvl="0">
      <w:startOverride w:val="12"/>
    </w:lvlOverride>
    <w:lvlOverride w:ilvl="1">
      <w:startOverride w:val="1"/>
    </w:lvlOverride>
  </w:num>
  <w:num w:numId="19">
    <w:abstractNumId w:val="8"/>
  </w:num>
  <w:num w:numId="20">
    <w:abstractNumId w:val="19"/>
  </w:num>
  <w:num w:numId="21">
    <w:abstractNumId w:val="12"/>
  </w:num>
  <w:num w:numId="22">
    <w:abstractNumId w:val="16"/>
    <w:lvlOverride w:ilvl="0">
      <w:startOverride w:val="15"/>
    </w:lvlOverride>
    <w:lvlOverride w:ilvl="1">
      <w:startOverride w:val="1"/>
    </w:lvlOverride>
  </w:num>
  <w:num w:numId="23">
    <w:abstractNumId w:val="25"/>
  </w:num>
  <w:num w:numId="24">
    <w:abstractNumId w:val="22"/>
  </w:num>
  <w:num w:numId="25">
    <w:abstractNumId w:val="30"/>
  </w:num>
  <w:num w:numId="26">
    <w:abstractNumId w:val="29"/>
  </w:num>
  <w:num w:numId="27">
    <w:abstractNumId w:val="28"/>
  </w:num>
  <w:num w:numId="28">
    <w:abstractNumId w:val="10"/>
  </w:num>
  <w:num w:numId="29">
    <w:abstractNumId w:val="18"/>
  </w:num>
  <w:num w:numId="30">
    <w:abstractNumId w:val="24"/>
  </w:num>
  <w:num w:numId="31">
    <w:abstractNumId w:val="4"/>
  </w:num>
  <w:num w:numId="32">
    <w:abstractNumId w:val="9"/>
  </w:num>
  <w:num w:numId="33">
    <w:abstractNumId w:val="13"/>
  </w:num>
  <w:num w:numId="34">
    <w:abstractNumId w:val="5"/>
  </w:num>
  <w:num w:numId="35">
    <w:abstractNumId w:val="21"/>
  </w:num>
  <w:num w:numId="36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D1"/>
    <w:rsid w:val="00002E6F"/>
    <w:rsid w:val="00007441"/>
    <w:rsid w:val="00012DBA"/>
    <w:rsid w:val="00013B5A"/>
    <w:rsid w:val="000169A2"/>
    <w:rsid w:val="00022930"/>
    <w:rsid w:val="00022CBA"/>
    <w:rsid w:val="0003379E"/>
    <w:rsid w:val="00037C7B"/>
    <w:rsid w:val="00044278"/>
    <w:rsid w:val="000506AA"/>
    <w:rsid w:val="000523F3"/>
    <w:rsid w:val="00062F54"/>
    <w:rsid w:val="00071D03"/>
    <w:rsid w:val="00076619"/>
    <w:rsid w:val="00087903"/>
    <w:rsid w:val="000935CA"/>
    <w:rsid w:val="00094B1A"/>
    <w:rsid w:val="000958E3"/>
    <w:rsid w:val="0009703A"/>
    <w:rsid w:val="00097949"/>
    <w:rsid w:val="000B24E3"/>
    <w:rsid w:val="000C03D9"/>
    <w:rsid w:val="000C37BE"/>
    <w:rsid w:val="000C5A1E"/>
    <w:rsid w:val="000D28BA"/>
    <w:rsid w:val="000D5379"/>
    <w:rsid w:val="000D65DB"/>
    <w:rsid w:val="000E210F"/>
    <w:rsid w:val="000E7BDF"/>
    <w:rsid w:val="000F1987"/>
    <w:rsid w:val="00102C16"/>
    <w:rsid w:val="001061D0"/>
    <w:rsid w:val="001224AE"/>
    <w:rsid w:val="00131CC4"/>
    <w:rsid w:val="00140C4B"/>
    <w:rsid w:val="0015049A"/>
    <w:rsid w:val="001632FF"/>
    <w:rsid w:val="00163A6B"/>
    <w:rsid w:val="00176EC8"/>
    <w:rsid w:val="00184420"/>
    <w:rsid w:val="00187A60"/>
    <w:rsid w:val="001A0A05"/>
    <w:rsid w:val="001A3CDA"/>
    <w:rsid w:val="001E2322"/>
    <w:rsid w:val="001E46B3"/>
    <w:rsid w:val="001E6318"/>
    <w:rsid w:val="00206C66"/>
    <w:rsid w:val="00212EC5"/>
    <w:rsid w:val="00222581"/>
    <w:rsid w:val="00243D6C"/>
    <w:rsid w:val="00245B28"/>
    <w:rsid w:val="00255069"/>
    <w:rsid w:val="002626F5"/>
    <w:rsid w:val="002702D0"/>
    <w:rsid w:val="00277333"/>
    <w:rsid w:val="00290002"/>
    <w:rsid w:val="00296914"/>
    <w:rsid w:val="002A11DC"/>
    <w:rsid w:val="002A2573"/>
    <w:rsid w:val="002A7181"/>
    <w:rsid w:val="002B3CFE"/>
    <w:rsid w:val="002D1C81"/>
    <w:rsid w:val="002D7EC8"/>
    <w:rsid w:val="002E0EA1"/>
    <w:rsid w:val="002E5D11"/>
    <w:rsid w:val="00317683"/>
    <w:rsid w:val="003227EA"/>
    <w:rsid w:val="00333010"/>
    <w:rsid w:val="003337CE"/>
    <w:rsid w:val="00336773"/>
    <w:rsid w:val="0033695A"/>
    <w:rsid w:val="003400B2"/>
    <w:rsid w:val="00344028"/>
    <w:rsid w:val="0036345A"/>
    <w:rsid w:val="00366DA8"/>
    <w:rsid w:val="00380022"/>
    <w:rsid w:val="00383B87"/>
    <w:rsid w:val="00385E80"/>
    <w:rsid w:val="0038620D"/>
    <w:rsid w:val="003A7A24"/>
    <w:rsid w:val="003B1F80"/>
    <w:rsid w:val="003C5C8B"/>
    <w:rsid w:val="003D0B18"/>
    <w:rsid w:val="003D1A09"/>
    <w:rsid w:val="003E4249"/>
    <w:rsid w:val="003E50B0"/>
    <w:rsid w:val="003E5BF5"/>
    <w:rsid w:val="003F130F"/>
    <w:rsid w:val="003F3F88"/>
    <w:rsid w:val="003F6ADC"/>
    <w:rsid w:val="00413253"/>
    <w:rsid w:val="00413CA2"/>
    <w:rsid w:val="004200A6"/>
    <w:rsid w:val="004351B1"/>
    <w:rsid w:val="00436CA9"/>
    <w:rsid w:val="00437FE7"/>
    <w:rsid w:val="00452A5D"/>
    <w:rsid w:val="00462BEF"/>
    <w:rsid w:val="00462D2A"/>
    <w:rsid w:val="00474DAF"/>
    <w:rsid w:val="004854F8"/>
    <w:rsid w:val="00487AF7"/>
    <w:rsid w:val="00492840"/>
    <w:rsid w:val="0049425F"/>
    <w:rsid w:val="004978C8"/>
    <w:rsid w:val="004A6ED6"/>
    <w:rsid w:val="004B22B2"/>
    <w:rsid w:val="004C43CF"/>
    <w:rsid w:val="004F2FCF"/>
    <w:rsid w:val="004F3DA0"/>
    <w:rsid w:val="0050588C"/>
    <w:rsid w:val="00522409"/>
    <w:rsid w:val="00530B1F"/>
    <w:rsid w:val="00543B9B"/>
    <w:rsid w:val="005550D0"/>
    <w:rsid w:val="0056541C"/>
    <w:rsid w:val="00567F6B"/>
    <w:rsid w:val="005714E8"/>
    <w:rsid w:val="005736DB"/>
    <w:rsid w:val="00590FB3"/>
    <w:rsid w:val="00596398"/>
    <w:rsid w:val="005A4395"/>
    <w:rsid w:val="005A6E76"/>
    <w:rsid w:val="005A7528"/>
    <w:rsid w:val="005B53EA"/>
    <w:rsid w:val="005B639F"/>
    <w:rsid w:val="005D28C5"/>
    <w:rsid w:val="005D4458"/>
    <w:rsid w:val="005E6228"/>
    <w:rsid w:val="005F0D9D"/>
    <w:rsid w:val="005F53CA"/>
    <w:rsid w:val="00607A8E"/>
    <w:rsid w:val="00620203"/>
    <w:rsid w:val="00625086"/>
    <w:rsid w:val="006270EC"/>
    <w:rsid w:val="00631BBE"/>
    <w:rsid w:val="00633B15"/>
    <w:rsid w:val="006344ED"/>
    <w:rsid w:val="00636A05"/>
    <w:rsid w:val="006518C8"/>
    <w:rsid w:val="00656446"/>
    <w:rsid w:val="006828ED"/>
    <w:rsid w:val="006A3975"/>
    <w:rsid w:val="006A5F28"/>
    <w:rsid w:val="006B19CF"/>
    <w:rsid w:val="006B40A6"/>
    <w:rsid w:val="006B5A69"/>
    <w:rsid w:val="006D379B"/>
    <w:rsid w:val="006D4284"/>
    <w:rsid w:val="006D49C4"/>
    <w:rsid w:val="006F1CC4"/>
    <w:rsid w:val="006F2CE4"/>
    <w:rsid w:val="006F3CED"/>
    <w:rsid w:val="006F4A38"/>
    <w:rsid w:val="00711BC6"/>
    <w:rsid w:val="00712428"/>
    <w:rsid w:val="00714908"/>
    <w:rsid w:val="00720ADC"/>
    <w:rsid w:val="007252F5"/>
    <w:rsid w:val="00725932"/>
    <w:rsid w:val="0072790E"/>
    <w:rsid w:val="00730E65"/>
    <w:rsid w:val="00740410"/>
    <w:rsid w:val="007436C1"/>
    <w:rsid w:val="007533BD"/>
    <w:rsid w:val="007536FF"/>
    <w:rsid w:val="007570C9"/>
    <w:rsid w:val="00766D0A"/>
    <w:rsid w:val="00766E80"/>
    <w:rsid w:val="007747E0"/>
    <w:rsid w:val="00785971"/>
    <w:rsid w:val="00795601"/>
    <w:rsid w:val="00796AB1"/>
    <w:rsid w:val="007A7791"/>
    <w:rsid w:val="007B019B"/>
    <w:rsid w:val="007B729E"/>
    <w:rsid w:val="007C66D0"/>
    <w:rsid w:val="007D7A74"/>
    <w:rsid w:val="007F07AF"/>
    <w:rsid w:val="00806CFD"/>
    <w:rsid w:val="00810EC0"/>
    <w:rsid w:val="00815A52"/>
    <w:rsid w:val="0082148D"/>
    <w:rsid w:val="00821D59"/>
    <w:rsid w:val="008323E0"/>
    <w:rsid w:val="00856998"/>
    <w:rsid w:val="008608DD"/>
    <w:rsid w:val="00861883"/>
    <w:rsid w:val="0087210A"/>
    <w:rsid w:val="00872826"/>
    <w:rsid w:val="00877877"/>
    <w:rsid w:val="008A4ED3"/>
    <w:rsid w:val="008B14A6"/>
    <w:rsid w:val="008C296C"/>
    <w:rsid w:val="008C2AA3"/>
    <w:rsid w:val="008D1FD5"/>
    <w:rsid w:val="008E034B"/>
    <w:rsid w:val="00900D60"/>
    <w:rsid w:val="00902391"/>
    <w:rsid w:val="00902D82"/>
    <w:rsid w:val="00936E7F"/>
    <w:rsid w:val="00942E9C"/>
    <w:rsid w:val="0094333D"/>
    <w:rsid w:val="009556A3"/>
    <w:rsid w:val="00957382"/>
    <w:rsid w:val="00971D1F"/>
    <w:rsid w:val="009940B8"/>
    <w:rsid w:val="009A1F27"/>
    <w:rsid w:val="009C14A2"/>
    <w:rsid w:val="009D05FE"/>
    <w:rsid w:val="009D5358"/>
    <w:rsid w:val="009F449D"/>
    <w:rsid w:val="00A33961"/>
    <w:rsid w:val="00A417AE"/>
    <w:rsid w:val="00A5496C"/>
    <w:rsid w:val="00A80AED"/>
    <w:rsid w:val="00A825A4"/>
    <w:rsid w:val="00A93FF5"/>
    <w:rsid w:val="00AA60E6"/>
    <w:rsid w:val="00AC3445"/>
    <w:rsid w:val="00AC6C5C"/>
    <w:rsid w:val="00AE41DE"/>
    <w:rsid w:val="00AE5FB0"/>
    <w:rsid w:val="00AF734D"/>
    <w:rsid w:val="00B00166"/>
    <w:rsid w:val="00B153D5"/>
    <w:rsid w:val="00B20BF9"/>
    <w:rsid w:val="00B2117E"/>
    <w:rsid w:val="00B31529"/>
    <w:rsid w:val="00B5721F"/>
    <w:rsid w:val="00B574C7"/>
    <w:rsid w:val="00B66D6B"/>
    <w:rsid w:val="00B7662A"/>
    <w:rsid w:val="00B8193E"/>
    <w:rsid w:val="00BB7BDE"/>
    <w:rsid w:val="00BC0C7F"/>
    <w:rsid w:val="00BE54A3"/>
    <w:rsid w:val="00BE6B12"/>
    <w:rsid w:val="00BF2A5D"/>
    <w:rsid w:val="00BF57CF"/>
    <w:rsid w:val="00C0426D"/>
    <w:rsid w:val="00C16A1C"/>
    <w:rsid w:val="00C17C4F"/>
    <w:rsid w:val="00C27373"/>
    <w:rsid w:val="00C300FB"/>
    <w:rsid w:val="00C35FF2"/>
    <w:rsid w:val="00C368C9"/>
    <w:rsid w:val="00C36E17"/>
    <w:rsid w:val="00C441A8"/>
    <w:rsid w:val="00C508D7"/>
    <w:rsid w:val="00C62A14"/>
    <w:rsid w:val="00C631E5"/>
    <w:rsid w:val="00C74006"/>
    <w:rsid w:val="00C815B2"/>
    <w:rsid w:val="00C818B2"/>
    <w:rsid w:val="00C84AAC"/>
    <w:rsid w:val="00C90889"/>
    <w:rsid w:val="00CA00CE"/>
    <w:rsid w:val="00CA00EF"/>
    <w:rsid w:val="00CB123C"/>
    <w:rsid w:val="00CB23D0"/>
    <w:rsid w:val="00CC487E"/>
    <w:rsid w:val="00CC7A68"/>
    <w:rsid w:val="00CD7EE4"/>
    <w:rsid w:val="00CE03E0"/>
    <w:rsid w:val="00CE3741"/>
    <w:rsid w:val="00CE39C4"/>
    <w:rsid w:val="00CF7279"/>
    <w:rsid w:val="00D043C7"/>
    <w:rsid w:val="00D14517"/>
    <w:rsid w:val="00D231A5"/>
    <w:rsid w:val="00D3139B"/>
    <w:rsid w:val="00D343B5"/>
    <w:rsid w:val="00D42FA7"/>
    <w:rsid w:val="00D55876"/>
    <w:rsid w:val="00D6504C"/>
    <w:rsid w:val="00D65B8F"/>
    <w:rsid w:val="00D65D0A"/>
    <w:rsid w:val="00D673BF"/>
    <w:rsid w:val="00D7784B"/>
    <w:rsid w:val="00D80078"/>
    <w:rsid w:val="00D81FBC"/>
    <w:rsid w:val="00D95F12"/>
    <w:rsid w:val="00DA4A19"/>
    <w:rsid w:val="00DB3048"/>
    <w:rsid w:val="00DC3B8B"/>
    <w:rsid w:val="00DD152D"/>
    <w:rsid w:val="00DE23E5"/>
    <w:rsid w:val="00DE405A"/>
    <w:rsid w:val="00DE5B31"/>
    <w:rsid w:val="00DF3F2F"/>
    <w:rsid w:val="00DF64E3"/>
    <w:rsid w:val="00E147C2"/>
    <w:rsid w:val="00E15252"/>
    <w:rsid w:val="00E2769B"/>
    <w:rsid w:val="00E30C2D"/>
    <w:rsid w:val="00E41499"/>
    <w:rsid w:val="00E439E5"/>
    <w:rsid w:val="00E45315"/>
    <w:rsid w:val="00E54BCC"/>
    <w:rsid w:val="00E63B8D"/>
    <w:rsid w:val="00E70672"/>
    <w:rsid w:val="00E71A99"/>
    <w:rsid w:val="00E72D65"/>
    <w:rsid w:val="00E741A2"/>
    <w:rsid w:val="00E87D77"/>
    <w:rsid w:val="00EA09BB"/>
    <w:rsid w:val="00EA1C3E"/>
    <w:rsid w:val="00EB130D"/>
    <w:rsid w:val="00EB4BF9"/>
    <w:rsid w:val="00EC46F7"/>
    <w:rsid w:val="00ED1C7B"/>
    <w:rsid w:val="00EE3593"/>
    <w:rsid w:val="00EE7BB2"/>
    <w:rsid w:val="00EF4648"/>
    <w:rsid w:val="00F011FD"/>
    <w:rsid w:val="00F100D1"/>
    <w:rsid w:val="00F1054B"/>
    <w:rsid w:val="00F10ACC"/>
    <w:rsid w:val="00F1585C"/>
    <w:rsid w:val="00F216C9"/>
    <w:rsid w:val="00F2378F"/>
    <w:rsid w:val="00F41767"/>
    <w:rsid w:val="00F50CFC"/>
    <w:rsid w:val="00F51D19"/>
    <w:rsid w:val="00F54A97"/>
    <w:rsid w:val="00F607F4"/>
    <w:rsid w:val="00F70D89"/>
    <w:rsid w:val="00F85423"/>
    <w:rsid w:val="00F86C4D"/>
    <w:rsid w:val="00FC3030"/>
    <w:rsid w:val="00FC3ADC"/>
    <w:rsid w:val="00F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CDE2"/>
  <w15:docId w15:val="{BC84CE30-7D9B-44D6-A0F1-2009FD83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C3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1"/>
    <w:link w:val="11"/>
    <w:qFormat/>
    <w:rsid w:val="00AC3445"/>
    <w:pPr>
      <w:keepNext/>
      <w:numPr>
        <w:numId w:val="5"/>
      </w:numPr>
      <w:spacing w:before="240" w:after="120"/>
      <w:outlineLvl w:val="0"/>
    </w:pPr>
    <w:rPr>
      <w:rFonts w:ascii="Arial" w:eastAsia="MS Mincho" w:hAnsi="Arial" w:cs="Arial"/>
      <w:b/>
      <w:bCs/>
      <w:kern w:val="32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C34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0"/>
    <w:next w:val="a0"/>
    <w:link w:val="32"/>
    <w:uiPriority w:val="9"/>
    <w:semiHidden/>
    <w:unhideWhenUsed/>
    <w:qFormat/>
    <w:rsid w:val="00BE6B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0"/>
    <w:next w:val="a0"/>
    <w:link w:val="80"/>
    <w:unhideWhenUsed/>
    <w:qFormat/>
    <w:rsid w:val="00AC3445"/>
    <w:pPr>
      <w:keepNext/>
      <w:framePr w:hSpace="180" w:wrap="auto" w:vAnchor="text" w:hAnchor="margin" w:xAlign="right" w:y="-33"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AC3445"/>
    <w:rPr>
      <w:rFonts w:ascii="Arial" w:eastAsia="MS Mincho" w:hAnsi="Arial" w:cs="Arial"/>
      <w:b/>
      <w:bCs/>
      <w:kern w:val="32"/>
      <w:sz w:val="28"/>
      <w:szCs w:val="28"/>
      <w:lang w:eastAsia="ru-RU"/>
    </w:rPr>
  </w:style>
  <w:style w:type="character" w:customStyle="1" w:styleId="80">
    <w:name w:val="Заголовок 8 Знак"/>
    <w:basedOn w:val="a2"/>
    <w:link w:val="8"/>
    <w:rsid w:val="00AC3445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5">
    <w:name w:val="Hyperlink"/>
    <w:uiPriority w:val="99"/>
    <w:unhideWhenUsed/>
    <w:rsid w:val="00AC3445"/>
    <w:rPr>
      <w:color w:val="0000FF"/>
      <w:u w:val="single"/>
    </w:rPr>
  </w:style>
  <w:style w:type="paragraph" w:styleId="a1">
    <w:name w:val="Plain Text"/>
    <w:aliases w:val="Знак"/>
    <w:basedOn w:val="a0"/>
    <w:link w:val="a6"/>
    <w:unhideWhenUsed/>
    <w:rsid w:val="00AC3445"/>
    <w:pPr>
      <w:ind w:firstLine="567"/>
    </w:pPr>
    <w:rPr>
      <w:sz w:val="26"/>
      <w:szCs w:val="26"/>
    </w:rPr>
  </w:style>
  <w:style w:type="character" w:customStyle="1" w:styleId="a6">
    <w:name w:val="Текст Знак"/>
    <w:aliases w:val="Знак Знак"/>
    <w:basedOn w:val="a2"/>
    <w:link w:val="a1"/>
    <w:rsid w:val="00AC344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AC3445"/>
    <w:pPr>
      <w:tabs>
        <w:tab w:val="left" w:pos="480"/>
        <w:tab w:val="right" w:leader="dot" w:pos="9639"/>
      </w:tabs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uiPriority w:val="39"/>
    <w:unhideWhenUsed/>
    <w:qFormat/>
    <w:rsid w:val="00AC3445"/>
    <w:pPr>
      <w:tabs>
        <w:tab w:val="left" w:pos="720"/>
        <w:tab w:val="right" w:leader="dot" w:pos="9639"/>
      </w:tabs>
      <w:ind w:left="240"/>
    </w:pPr>
    <w:rPr>
      <w:rFonts w:ascii="Calibri" w:hAnsi="Calibri" w:cs="Calibri"/>
      <w:smallCaps/>
      <w:sz w:val="20"/>
      <w:szCs w:val="20"/>
    </w:rPr>
  </w:style>
  <w:style w:type="paragraph" w:styleId="33">
    <w:name w:val="toc 3"/>
    <w:basedOn w:val="a0"/>
    <w:next w:val="a0"/>
    <w:autoRedefine/>
    <w:uiPriority w:val="39"/>
    <w:unhideWhenUsed/>
    <w:qFormat/>
    <w:rsid w:val="00AC3445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character" w:customStyle="1" w:styleId="a7">
    <w:name w:val="Абзац списка Знак"/>
    <w:link w:val="a8"/>
    <w:uiPriority w:val="34"/>
    <w:locked/>
    <w:rsid w:val="00AC3445"/>
    <w:rPr>
      <w:sz w:val="24"/>
      <w:szCs w:val="24"/>
    </w:rPr>
  </w:style>
  <w:style w:type="paragraph" w:styleId="a8">
    <w:name w:val="List Paragraph"/>
    <w:basedOn w:val="a0"/>
    <w:link w:val="a7"/>
    <w:uiPriority w:val="34"/>
    <w:qFormat/>
    <w:rsid w:val="00AC3445"/>
    <w:pPr>
      <w:ind w:left="708"/>
    </w:pPr>
    <w:rPr>
      <w:rFonts w:asciiTheme="minorHAnsi" w:eastAsiaTheme="minorHAnsi" w:hAnsiTheme="minorHAnsi" w:cstheme="minorBidi"/>
      <w:lang w:eastAsia="en-US"/>
    </w:rPr>
  </w:style>
  <w:style w:type="paragraph" w:customStyle="1" w:styleId="a">
    <w:name w:val="Текст_бюл"/>
    <w:basedOn w:val="a1"/>
    <w:rsid w:val="00AC3445"/>
    <w:pPr>
      <w:numPr>
        <w:numId w:val="1"/>
      </w:numPr>
      <w:tabs>
        <w:tab w:val="left" w:pos="851"/>
      </w:tabs>
      <w:jc w:val="both"/>
    </w:pPr>
    <w:rPr>
      <w:rFonts w:eastAsia="MS Mincho"/>
    </w:rPr>
  </w:style>
  <w:style w:type="character" w:customStyle="1" w:styleId="13">
    <w:name w:val="НК: Заголовок 1 Знак"/>
    <w:link w:val="10"/>
    <w:locked/>
    <w:rsid w:val="00AC3445"/>
    <w:rPr>
      <w:rFonts w:ascii="Arial" w:eastAsia="MS Mincho" w:hAnsi="Arial" w:cs="Arial"/>
      <w:b/>
      <w:bCs/>
      <w:kern w:val="32"/>
      <w:sz w:val="28"/>
      <w:szCs w:val="28"/>
    </w:rPr>
  </w:style>
  <w:style w:type="paragraph" w:customStyle="1" w:styleId="10">
    <w:name w:val="НК: Заголовок 1"/>
    <w:basedOn w:val="1"/>
    <w:link w:val="13"/>
    <w:qFormat/>
    <w:rsid w:val="00AC3445"/>
    <w:pPr>
      <w:numPr>
        <w:numId w:val="2"/>
      </w:numPr>
    </w:pPr>
    <w:rPr>
      <w:lang w:eastAsia="en-US"/>
    </w:rPr>
  </w:style>
  <w:style w:type="character" w:customStyle="1" w:styleId="22">
    <w:name w:val="НК: Заголовок 2 Знак"/>
    <w:link w:val="23"/>
    <w:locked/>
    <w:rsid w:val="00AC3445"/>
    <w:rPr>
      <w:rFonts w:ascii="MS Mincho" w:eastAsia="MS Mincho" w:hAnsi="MS Mincho"/>
      <w:b/>
      <w:bCs/>
      <w:i/>
      <w:iCs/>
      <w:sz w:val="26"/>
      <w:szCs w:val="26"/>
    </w:rPr>
  </w:style>
  <w:style w:type="paragraph" w:customStyle="1" w:styleId="23">
    <w:name w:val="НК: Заголовок 2"/>
    <w:basedOn w:val="2"/>
    <w:link w:val="22"/>
    <w:rsid w:val="00AC3445"/>
    <w:pPr>
      <w:keepLines w:val="0"/>
      <w:spacing w:before="120" w:after="60"/>
      <w:ind w:firstLine="432"/>
      <w:jc w:val="both"/>
    </w:pPr>
    <w:rPr>
      <w:rFonts w:ascii="MS Mincho" w:eastAsia="MS Mincho" w:hAnsi="MS Mincho" w:cstheme="minorBidi"/>
      <w:i/>
      <w:iCs/>
      <w:color w:val="auto"/>
      <w:lang w:eastAsia="en-US"/>
    </w:rPr>
  </w:style>
  <w:style w:type="paragraph" w:customStyle="1" w:styleId="4">
    <w:name w:val="НК: Заголовок 4"/>
    <w:basedOn w:val="a0"/>
    <w:qFormat/>
    <w:rsid w:val="00AC3445"/>
    <w:pPr>
      <w:keepNext/>
      <w:keepLines/>
      <w:numPr>
        <w:ilvl w:val="2"/>
        <w:numId w:val="2"/>
      </w:numPr>
      <w:spacing w:before="200"/>
      <w:outlineLvl w:val="2"/>
    </w:pPr>
    <w:rPr>
      <w:rFonts w:eastAsia="Calibri"/>
      <w:bCs/>
      <w:i/>
      <w:sz w:val="26"/>
      <w:szCs w:val="26"/>
    </w:rPr>
  </w:style>
  <w:style w:type="character" w:customStyle="1" w:styleId="st">
    <w:name w:val="st"/>
    <w:basedOn w:val="a2"/>
    <w:rsid w:val="00AC3445"/>
  </w:style>
  <w:style w:type="character" w:customStyle="1" w:styleId="20">
    <w:name w:val="Заголовок 2 Знак"/>
    <w:basedOn w:val="a2"/>
    <w:link w:val="2"/>
    <w:uiPriority w:val="9"/>
    <w:semiHidden/>
    <w:rsid w:val="00AC34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31">
    <w:name w:val="НК: Заголово 3.1"/>
    <w:basedOn w:val="a8"/>
    <w:qFormat/>
    <w:rsid w:val="00AC3445"/>
    <w:pPr>
      <w:numPr>
        <w:ilvl w:val="2"/>
        <w:numId w:val="4"/>
      </w:numPr>
      <w:contextualSpacing/>
      <w:jc w:val="both"/>
    </w:pPr>
    <w:rPr>
      <w:i/>
      <w:sz w:val="26"/>
      <w:szCs w:val="26"/>
    </w:rPr>
  </w:style>
  <w:style w:type="paragraph" w:styleId="3">
    <w:name w:val="List Bullet 3"/>
    <w:basedOn w:val="a0"/>
    <w:rsid w:val="00BE6B12"/>
    <w:pPr>
      <w:numPr>
        <w:numId w:val="7"/>
      </w:numPr>
    </w:pPr>
  </w:style>
  <w:style w:type="paragraph" w:customStyle="1" w:styleId="NVG">
    <w:name w:val="NVG Текст"/>
    <w:basedOn w:val="a0"/>
    <w:link w:val="NVGChar"/>
    <w:rsid w:val="00BE6B12"/>
    <w:pPr>
      <w:suppressAutoHyphens/>
      <w:spacing w:before="120"/>
      <w:ind w:right="-2" w:firstLine="540"/>
    </w:pPr>
    <w:rPr>
      <w:rFonts w:ascii="Arial" w:hAnsi="Arial"/>
      <w:lang w:val="en-US" w:eastAsia="ar-SA" w:bidi="en-US"/>
    </w:rPr>
  </w:style>
  <w:style w:type="character" w:customStyle="1" w:styleId="NVGChar">
    <w:name w:val="NVG Текст Char"/>
    <w:link w:val="NVG"/>
    <w:rsid w:val="00BE6B12"/>
    <w:rPr>
      <w:rFonts w:ascii="Arial" w:eastAsia="Times New Roman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2"/>
    <w:rsid w:val="00BE6B12"/>
  </w:style>
  <w:style w:type="character" w:customStyle="1" w:styleId="32">
    <w:name w:val="Заголовок 3 Знак"/>
    <w:basedOn w:val="a2"/>
    <w:link w:val="30"/>
    <w:uiPriority w:val="9"/>
    <w:semiHidden/>
    <w:rsid w:val="00BE6B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NVGBullet">
    <w:name w:val="NVG Bullet"/>
    <w:basedOn w:val="a0"/>
    <w:rsid w:val="00BE6B12"/>
    <w:pPr>
      <w:numPr>
        <w:numId w:val="12"/>
      </w:numPr>
      <w:suppressAutoHyphens/>
      <w:spacing w:before="120"/>
    </w:pPr>
    <w:rPr>
      <w:rFonts w:ascii="Arial" w:hAnsi="Arial"/>
      <w:lang w:val="en-US" w:eastAsia="ar-SA" w:bidi="en-US"/>
    </w:rPr>
  </w:style>
  <w:style w:type="character" w:styleId="a9">
    <w:name w:val="annotation reference"/>
    <w:semiHidden/>
    <w:unhideWhenUsed/>
    <w:rsid w:val="00BE6B12"/>
    <w:rPr>
      <w:sz w:val="16"/>
      <w:szCs w:val="16"/>
    </w:rPr>
  </w:style>
  <w:style w:type="paragraph" w:styleId="aa">
    <w:name w:val="Balloon Text"/>
    <w:basedOn w:val="a0"/>
    <w:link w:val="ab"/>
    <w:uiPriority w:val="99"/>
    <w:semiHidden/>
    <w:unhideWhenUsed/>
    <w:rsid w:val="00BE6B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BE6B1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annotation text"/>
    <w:basedOn w:val="a0"/>
    <w:link w:val="ad"/>
    <w:uiPriority w:val="99"/>
    <w:unhideWhenUsed/>
    <w:rPr>
      <w:sz w:val="20"/>
      <w:szCs w:val="20"/>
    </w:rPr>
  </w:style>
  <w:style w:type="character" w:customStyle="1" w:styleId="ad">
    <w:name w:val="Текст примечания Знак"/>
    <w:basedOn w:val="a2"/>
    <w:link w:val="a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B14A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B14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Strong"/>
    <w:basedOn w:val="a2"/>
    <w:uiPriority w:val="22"/>
    <w:qFormat/>
    <w:rsid w:val="00344028"/>
    <w:rPr>
      <w:b/>
      <w:bCs/>
    </w:rPr>
  </w:style>
  <w:style w:type="character" w:styleId="HTML">
    <w:name w:val="HTML Acronym"/>
    <w:basedOn w:val="a2"/>
    <w:uiPriority w:val="99"/>
    <w:semiHidden/>
    <w:unhideWhenUsed/>
    <w:rsid w:val="00344028"/>
  </w:style>
  <w:style w:type="paragraph" w:styleId="40">
    <w:name w:val="toc 4"/>
    <w:basedOn w:val="a0"/>
    <w:next w:val="a0"/>
    <w:autoRedefine/>
    <w:uiPriority w:val="39"/>
    <w:unhideWhenUsed/>
    <w:rsid w:val="00725932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0"/>
    <w:next w:val="a0"/>
    <w:autoRedefine/>
    <w:uiPriority w:val="39"/>
    <w:unhideWhenUsed/>
    <w:rsid w:val="00725932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725932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725932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72593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725932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header"/>
    <w:basedOn w:val="a0"/>
    <w:link w:val="af2"/>
    <w:uiPriority w:val="99"/>
    <w:unhideWhenUsed/>
    <w:rsid w:val="004B22B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4B22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0"/>
    <w:link w:val="af4"/>
    <w:uiPriority w:val="99"/>
    <w:unhideWhenUsed/>
    <w:rsid w:val="004B22B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4B22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3"/>
    <w:uiPriority w:val="59"/>
    <w:rsid w:val="007D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y.rt.ru/vnd_stg/Docs_Test/Forms/DispForm.aspx?ID=8294" TargetMode="External"/><Relationship Id="rId18" Type="http://schemas.openxmlformats.org/officeDocument/2006/relationships/hyperlink" Target="http://ru.wikipedia.org/wiki/HTTP" TargetMode="External"/><Relationship Id="rId26" Type="http://schemas.openxmlformats.org/officeDocument/2006/relationships/hyperlink" Target="http://ru.wikipedia.org/wiki/%D0%AD%D0%92%D0%9C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ru.wikipedia.org/wiki/TLS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y.rt.ru/vnd_stg/Docs_Test/Forms/DispForm.aspx?ID=9567" TargetMode="External"/><Relationship Id="rId17" Type="http://schemas.openxmlformats.org/officeDocument/2006/relationships/hyperlink" Target="http://ru.wikipedia.org/wiki/%D0%9F%D1%80%D0%BE%D1%82%D0%BE%D0%BA%D0%BE%D0%BB_%D0%BF%D0%B5%D1%80%D0%B5%D0%B4%D0%B0%D1%87%D0%B8_%D0%B4%D0%B0%D0%BD%D0%BD%D1%8B%D1%85" TargetMode="External"/><Relationship Id="rId25" Type="http://schemas.openxmlformats.org/officeDocument/2006/relationships/hyperlink" Target="http://ru.wikipedia.org/wiki/%D0%98%D0%BD%D1%82%D0%B5%D1%80%D1%84%D0%B5%D0%B9%D1%8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ru.wikipedia.org/wiki/%D0%A1%D0%B5%D1%82%D0%B5%D0%B2%D0%BE%D0%B9_%D0%BF%D1%80%D0%BE%D1%82%D0%BE%D0%BA%D0%BE%D0%BB" TargetMode="External"/><Relationship Id="rId20" Type="http://schemas.openxmlformats.org/officeDocument/2006/relationships/hyperlink" Target="http://ru.wikipedia.org/wiki/SS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y.rt.ru/vnd_stg/Docs_Test/Forms/DispForm.aspx?ID=10325" TargetMode="External"/><Relationship Id="rId24" Type="http://schemas.openxmlformats.org/officeDocument/2006/relationships/hyperlink" Target="http://ru.wikipedia.org/wiki/%D0%9C%D1%83%D0%BB%D1%8C%D1%82%D0%B8%D0%BC%D0%B5%D0%B4%D0%B8%D0%B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93%D0%B8%D0%BF%D0%B5%D1%80%D1%82%D0%B5%D0%BA%D1%81%D1%82" TargetMode="External"/><Relationship Id="rId23" Type="http://schemas.openxmlformats.org/officeDocument/2006/relationships/hyperlink" Target="http://en.wikipedia.org/wiki/Virtual_circui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y.rt.ru/vnd_stg/Docs_Test/Forms/DispForm.aspx?ID=9568" TargetMode="External"/><Relationship Id="rId19" Type="http://schemas.openxmlformats.org/officeDocument/2006/relationships/hyperlink" Target="http://ru.wikipedia.org/wiki/%D0%A8%D0%B8%D1%84%D1%80%D0%BE%D0%B2%D0%B0%D0%BD%D0%B8%D0%B5" TargetMode="External"/><Relationship Id="rId4" Type="http://schemas.openxmlformats.org/officeDocument/2006/relationships/styles" Target="styles.xml"/><Relationship Id="rId9" Type="http://schemas.openxmlformats.org/officeDocument/2006/relationships/hyperlink" Target="https://my.rt.ru/vnd_stg/Docs_Test/Forms/DispForm.aspx?ID=10010" TargetMode="External"/><Relationship Id="rId14" Type="http://schemas.openxmlformats.org/officeDocument/2006/relationships/hyperlink" Target="http://ru.wikipedia.org/wiki/IP" TargetMode="External"/><Relationship Id="rId22" Type="http://schemas.openxmlformats.org/officeDocument/2006/relationships/hyperlink" Target="http://ru.wikipedia.org/wiki/%D0%9C%D0%B5%D0%B6%D0%B4%D1%83%D0%BD%D0%B0%D1%80%D0%BE%D0%B4%D0%BD%D1%8B%D0%B9_%D1%81%D0%BE%D1%8E%D0%B7_%D1%8D%D0%BB%D0%B5%D0%BA%D1%82%D1%80%D0%BE%D1%81%D0%B2%D1%8F%D0%B7%D0%B8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80870-9511-4F32-9F3E-FB836D0C55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9ABD92-B69B-4F49-92F9-853969F8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7143</Words>
  <Characters>40716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Аюбов Руслан Ахметович</dc:creator>
  <cp:lastModifiedBy>Намазов Руслан Ильгарович</cp:lastModifiedBy>
  <cp:revision>2</cp:revision>
  <cp:lastPrinted>2024-12-12T10:19:00Z</cp:lastPrinted>
  <dcterms:created xsi:type="dcterms:W3CDTF">2026-10-21T09:59:00Z</dcterms:created>
  <dcterms:modified xsi:type="dcterms:W3CDTF">2026-10-21T09:59:00Z</dcterms:modified>
</cp:coreProperties>
</file>