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EE55A" w14:textId="77777777" w:rsidR="00467A1E" w:rsidRPr="00467A1E" w:rsidRDefault="00DB00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600178D9" w14:textId="77777777"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p w14:paraId="3385FDC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66609DF"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3468D9">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0395818A" w14:textId="77777777"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16BCB534" w14:textId="768E15DB" w:rsidR="0087473C" w:rsidRDefault="0087473C" w:rsidP="00467A1E">
      <w:pPr>
        <w:widowControl w:val="0"/>
        <w:tabs>
          <w:tab w:val="left" w:pos="4820"/>
        </w:tabs>
        <w:spacing w:after="0" w:line="240" w:lineRule="auto"/>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Н</w:t>
      </w:r>
      <w:r w:rsidRPr="0087473C">
        <w:rPr>
          <w:rFonts w:ascii="Times New Roman" w:eastAsia="Times New Roman" w:hAnsi="Times New Roman" w:cs="Times New Roman"/>
          <w:b/>
          <w:i/>
          <w:sz w:val="28"/>
          <w:szCs w:val="28"/>
          <w:lang w:eastAsia="ru-RU"/>
        </w:rPr>
        <w:t>а поставку бумаги в ролях с перфорацией</w:t>
      </w:r>
    </w:p>
    <w:p w14:paraId="43E9698B" w14:textId="77777777" w:rsidR="0087473C" w:rsidRDefault="0087473C" w:rsidP="00467A1E">
      <w:pPr>
        <w:widowControl w:val="0"/>
        <w:tabs>
          <w:tab w:val="left" w:pos="4820"/>
        </w:tabs>
        <w:spacing w:after="0" w:line="240" w:lineRule="auto"/>
        <w:jc w:val="both"/>
        <w:rPr>
          <w:rFonts w:ascii="Times New Roman" w:eastAsia="Times New Roman" w:hAnsi="Times New Roman" w:cs="Times New Roman"/>
          <w:b/>
          <w:i/>
          <w:sz w:val="28"/>
          <w:szCs w:val="28"/>
          <w:lang w:eastAsia="ru-RU"/>
        </w:rPr>
      </w:pPr>
    </w:p>
    <w:p w14:paraId="5821D12C" w14:textId="77777777" w:rsidR="00467A1E" w:rsidRDefault="006A4567"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6A4567">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p w14:paraId="2462765A" w14:textId="77777777" w:rsidR="005D3B00" w:rsidRPr="00467A1E" w:rsidRDefault="005D3B00"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5D3B00" w:rsidRPr="00467A1E" w14:paraId="15F5A7B3" w14:textId="77777777" w:rsidTr="005D3B00">
        <w:trPr>
          <w:trHeight w:val="278"/>
          <w:jc w:val="center"/>
        </w:trPr>
        <w:tc>
          <w:tcPr>
            <w:tcW w:w="567" w:type="dxa"/>
            <w:noWrap/>
            <w:vAlign w:val="center"/>
            <w:hideMark/>
          </w:tcPr>
          <w:p w14:paraId="70632DB7"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7DDA936"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DB14D76" w14:textId="70A68A1E" w:rsidR="005D3B00" w:rsidRPr="00A51FDC" w:rsidRDefault="0087473C"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Поставка б</w:t>
            </w:r>
            <w:r w:rsidRPr="00B660EA">
              <w:rPr>
                <w:rFonts w:ascii="Times New Roman" w:eastAsia="Times New Roman" w:hAnsi="Times New Roman" w:cs="Times New Roman"/>
                <w:sz w:val="24"/>
                <w:szCs w:val="24"/>
                <w:lang w:eastAsia="ru-RU"/>
              </w:rPr>
              <w:t>умаг</w:t>
            </w:r>
            <w:r>
              <w:rPr>
                <w:rFonts w:ascii="Times New Roman" w:eastAsia="Times New Roman" w:hAnsi="Times New Roman" w:cs="Times New Roman"/>
                <w:sz w:val="24"/>
                <w:szCs w:val="24"/>
                <w:lang w:eastAsia="ru-RU"/>
              </w:rPr>
              <w:t>и</w:t>
            </w:r>
            <w:r w:rsidRPr="00B660EA">
              <w:rPr>
                <w:rFonts w:ascii="Times New Roman" w:eastAsia="Times New Roman" w:hAnsi="Times New Roman" w:cs="Times New Roman"/>
                <w:sz w:val="24"/>
                <w:szCs w:val="24"/>
                <w:lang w:eastAsia="ru-RU"/>
              </w:rPr>
              <w:t xml:space="preserve"> в ролях с перфорацией, предназначенн</w:t>
            </w:r>
            <w:r>
              <w:rPr>
                <w:rFonts w:ascii="Times New Roman" w:eastAsia="Times New Roman" w:hAnsi="Times New Roman" w:cs="Times New Roman"/>
                <w:sz w:val="24"/>
                <w:szCs w:val="24"/>
                <w:lang w:eastAsia="ru-RU"/>
              </w:rPr>
              <w:t>ой</w:t>
            </w:r>
            <w:r w:rsidRPr="00B660EA">
              <w:rPr>
                <w:rFonts w:ascii="Times New Roman" w:eastAsia="Times New Roman" w:hAnsi="Times New Roman" w:cs="Times New Roman"/>
                <w:sz w:val="24"/>
                <w:szCs w:val="24"/>
                <w:lang w:eastAsia="ru-RU"/>
              </w:rPr>
              <w:t xml:space="preserve"> для использования на печатном и </w:t>
            </w:r>
            <w:proofErr w:type="spellStart"/>
            <w:r w:rsidRPr="00B660EA">
              <w:rPr>
                <w:rFonts w:ascii="Times New Roman" w:eastAsia="Times New Roman" w:hAnsi="Times New Roman" w:cs="Times New Roman"/>
                <w:sz w:val="24"/>
                <w:szCs w:val="24"/>
                <w:lang w:eastAsia="ru-RU"/>
              </w:rPr>
              <w:t>постпечатном</w:t>
            </w:r>
            <w:proofErr w:type="spellEnd"/>
            <w:r w:rsidRPr="00B660EA">
              <w:rPr>
                <w:rFonts w:ascii="Times New Roman" w:eastAsia="Times New Roman" w:hAnsi="Times New Roman" w:cs="Times New Roman"/>
                <w:sz w:val="24"/>
                <w:szCs w:val="24"/>
                <w:lang w:eastAsia="ru-RU"/>
              </w:rPr>
              <w:t xml:space="preserve"> оборудовании</w:t>
            </w:r>
          </w:p>
        </w:tc>
      </w:tr>
      <w:tr w:rsidR="005D3B00" w:rsidRPr="00467A1E" w14:paraId="05362EF5" w14:textId="77777777" w:rsidTr="005D3B00">
        <w:trPr>
          <w:trHeight w:val="278"/>
          <w:jc w:val="center"/>
        </w:trPr>
        <w:tc>
          <w:tcPr>
            <w:tcW w:w="567" w:type="dxa"/>
            <w:noWrap/>
            <w:vAlign w:val="center"/>
            <w:hideMark/>
          </w:tcPr>
          <w:p w14:paraId="0C2F2D03" w14:textId="77777777"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8DE7B4C"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5A2CD6B8" w14:textId="2E29F697" w:rsidR="005D3B00" w:rsidRPr="006A4567" w:rsidRDefault="009359D0" w:rsidP="006A4567">
            <w:pPr>
              <w:widowControl w:val="0"/>
              <w:tabs>
                <w:tab w:val="left" w:pos="4820"/>
              </w:tabs>
              <w:spacing w:after="0" w:line="240" w:lineRule="auto"/>
              <w:rPr>
                <w:rFonts w:ascii="Arial" w:hAnsi="Arial" w:cs="Arial"/>
                <w:color w:val="333333"/>
                <w:sz w:val="16"/>
                <w:szCs w:val="16"/>
              </w:rPr>
            </w:pPr>
            <w:r w:rsidRPr="009359D0">
              <w:rPr>
                <w:rFonts w:ascii="Times New Roman" w:eastAsia="Times New Roman" w:hAnsi="Times New Roman" w:cs="Times New Roman"/>
                <w:sz w:val="24"/>
                <w:szCs w:val="24"/>
                <w:lang w:eastAsia="ru-RU"/>
              </w:rPr>
              <w:t>кг.</w:t>
            </w:r>
          </w:p>
        </w:tc>
      </w:tr>
      <w:tr w:rsidR="005D3B00" w:rsidRPr="00467A1E" w14:paraId="39552C24" w14:textId="77777777" w:rsidTr="005D3B00">
        <w:trPr>
          <w:trHeight w:val="278"/>
          <w:jc w:val="center"/>
        </w:trPr>
        <w:tc>
          <w:tcPr>
            <w:tcW w:w="567" w:type="dxa"/>
            <w:noWrap/>
            <w:vAlign w:val="center"/>
          </w:tcPr>
          <w:p w14:paraId="0AB425E1" w14:textId="77777777"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C1DD70B"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0890E2B0" w14:textId="5EED6DBF" w:rsidR="005D3B00" w:rsidRPr="006A4567" w:rsidRDefault="0087473C" w:rsidP="008E149C">
            <w:pPr>
              <w:jc w:val="both"/>
              <w:rPr>
                <w:rFonts w:ascii="Arial" w:hAnsi="Arial" w:cs="Arial"/>
                <w:color w:val="333333"/>
                <w:sz w:val="16"/>
                <w:szCs w:val="16"/>
              </w:rPr>
            </w:pPr>
            <w:r w:rsidRPr="0087473C">
              <w:rPr>
                <w:rFonts w:ascii="Times New Roman" w:hAnsi="Times New Roman" w:cs="Times New Roman"/>
                <w:color w:val="000000"/>
                <w:sz w:val="24"/>
                <w:szCs w:val="24"/>
              </w:rPr>
              <w:t>17.23.14.110</w:t>
            </w:r>
            <w:r w:rsidR="008E149C" w:rsidRPr="008E149C">
              <w:rPr>
                <w:rFonts w:ascii="Times New Roman" w:hAnsi="Times New Roman" w:cs="Times New Roman"/>
                <w:color w:val="000000"/>
                <w:sz w:val="24"/>
                <w:szCs w:val="24"/>
              </w:rPr>
              <w:t xml:space="preserve">, </w:t>
            </w:r>
            <w:r w:rsidRPr="0087473C">
              <w:rPr>
                <w:rFonts w:ascii="Times New Roman" w:hAnsi="Times New Roman" w:cs="Times New Roman"/>
                <w:color w:val="000000"/>
                <w:sz w:val="24"/>
                <w:szCs w:val="24"/>
              </w:rPr>
              <w:t>Бумага прочая, используемая для письма или печати или прочих графических целей, тисненая, гофрированная или перфорированная</w:t>
            </w:r>
          </w:p>
        </w:tc>
      </w:tr>
      <w:tr w:rsidR="005D3B00" w:rsidRPr="00467A1E" w14:paraId="15B5BAF8" w14:textId="77777777" w:rsidTr="005D3B00">
        <w:trPr>
          <w:trHeight w:val="612"/>
          <w:jc w:val="center"/>
        </w:trPr>
        <w:tc>
          <w:tcPr>
            <w:tcW w:w="567" w:type="dxa"/>
            <w:noWrap/>
            <w:vAlign w:val="center"/>
            <w:hideMark/>
          </w:tcPr>
          <w:p w14:paraId="138B2F62"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DA56EF5"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2E9E9B3A"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F22A8">
              <w:rPr>
                <w:rFonts w:ascii="Times New Roman" w:hAnsi="Times New Roman" w:cs="Times New Roman"/>
                <w:color w:val="000000"/>
                <w:sz w:val="24"/>
                <w:szCs w:val="24"/>
              </w:rPr>
              <w:t>в соответствии с ТЗ</w:t>
            </w:r>
          </w:p>
        </w:tc>
      </w:tr>
      <w:tr w:rsidR="005D3B00" w:rsidRPr="00467A1E" w14:paraId="5C9C8186" w14:textId="77777777" w:rsidTr="005D3B00">
        <w:trPr>
          <w:trHeight w:val="490"/>
          <w:jc w:val="center"/>
        </w:trPr>
        <w:tc>
          <w:tcPr>
            <w:tcW w:w="567" w:type="dxa"/>
            <w:noWrap/>
            <w:vAlign w:val="center"/>
          </w:tcPr>
          <w:p w14:paraId="77D266BA"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DBBD4F8"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09E62169"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3067AD75" w14:textId="77777777" w:rsidTr="005D3B00">
        <w:trPr>
          <w:trHeight w:val="490"/>
          <w:jc w:val="center"/>
        </w:trPr>
        <w:tc>
          <w:tcPr>
            <w:tcW w:w="567" w:type="dxa"/>
            <w:noWrap/>
            <w:vAlign w:val="center"/>
          </w:tcPr>
          <w:p w14:paraId="7B21DD59"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D35A035"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6D4FFB46"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402F4E6C" w14:textId="77777777" w:rsidTr="005D3B00">
        <w:trPr>
          <w:trHeight w:val="490"/>
          <w:jc w:val="center"/>
        </w:trPr>
        <w:tc>
          <w:tcPr>
            <w:tcW w:w="567" w:type="dxa"/>
            <w:noWrap/>
            <w:vAlign w:val="center"/>
          </w:tcPr>
          <w:p w14:paraId="14763341"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598FE9C" w14:textId="77777777" w:rsidR="005D3B00" w:rsidRPr="00467A1E"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96C70C7"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1D5BFFAC" w14:textId="77777777" w:rsidTr="005D3B00">
        <w:trPr>
          <w:trHeight w:val="367"/>
          <w:jc w:val="center"/>
        </w:trPr>
        <w:tc>
          <w:tcPr>
            <w:tcW w:w="567" w:type="dxa"/>
            <w:noWrap/>
            <w:vAlign w:val="center"/>
            <w:hideMark/>
          </w:tcPr>
          <w:p w14:paraId="71E04DB0"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5114B94"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38D434F" w14:textId="4D9C4782" w:rsidR="005D3B00" w:rsidRPr="001B39D6" w:rsidRDefault="002E6E91" w:rsidP="006A456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Декабрь</w:t>
            </w:r>
            <w:r w:rsidR="003E2297">
              <w:rPr>
                <w:rFonts w:ascii="Times New Roman" w:eastAsia="Times New Roman" w:hAnsi="Times New Roman" w:cs="Times New Roman"/>
                <w:color w:val="000000"/>
                <w:sz w:val="24"/>
                <w:szCs w:val="24"/>
                <w:lang w:eastAsia="ru-RU"/>
              </w:rPr>
              <w:t xml:space="preserve"> </w:t>
            </w:r>
            <w:r w:rsidR="005D3B00" w:rsidRPr="001B39D6">
              <w:rPr>
                <w:rFonts w:ascii="Times New Roman" w:eastAsia="Times New Roman" w:hAnsi="Times New Roman" w:cs="Times New Roman"/>
                <w:color w:val="000000"/>
                <w:sz w:val="24"/>
                <w:szCs w:val="24"/>
                <w:lang w:eastAsia="ru-RU"/>
              </w:rPr>
              <w:t>202</w:t>
            </w:r>
            <w:r w:rsidR="006A4567">
              <w:rPr>
                <w:rFonts w:ascii="Times New Roman" w:eastAsia="Times New Roman" w:hAnsi="Times New Roman" w:cs="Times New Roman"/>
                <w:color w:val="000000"/>
                <w:sz w:val="24"/>
                <w:szCs w:val="24"/>
                <w:lang w:eastAsia="ru-RU"/>
              </w:rPr>
              <w:t>6</w:t>
            </w:r>
          </w:p>
        </w:tc>
      </w:tr>
      <w:tr w:rsidR="005D3B00" w:rsidRPr="00467A1E" w14:paraId="0DC6A6B2" w14:textId="77777777" w:rsidTr="005D3B00">
        <w:trPr>
          <w:trHeight w:val="278"/>
          <w:jc w:val="center"/>
        </w:trPr>
        <w:tc>
          <w:tcPr>
            <w:tcW w:w="567" w:type="dxa"/>
            <w:noWrap/>
            <w:vAlign w:val="center"/>
            <w:hideMark/>
          </w:tcPr>
          <w:p w14:paraId="6D6C3862"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BBBEBB4"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234E4C02" w14:textId="7719D19B" w:rsidR="005D3B00" w:rsidRPr="0096119C" w:rsidRDefault="002E6E91" w:rsidP="002E6E91">
            <w:pPr>
              <w:widowControl w:val="0"/>
              <w:tabs>
                <w:tab w:val="left" w:pos="4820"/>
              </w:tabs>
              <w:spacing w:after="0" w:line="240" w:lineRule="auto"/>
              <w:rPr>
                <w:rFonts w:ascii="Times New Roman" w:hAnsi="Times New Roman" w:cs="Times New Roman"/>
                <w:color w:val="000000"/>
                <w:sz w:val="24"/>
                <w:szCs w:val="24"/>
              </w:rPr>
            </w:pPr>
            <w:r w:rsidRPr="002E6E91">
              <w:rPr>
                <w:rFonts w:ascii="Times New Roman" w:eastAsia="Times New Roman" w:hAnsi="Times New Roman" w:cs="Times New Roman"/>
                <w:color w:val="000000"/>
                <w:sz w:val="24"/>
                <w:szCs w:val="24"/>
                <w:lang w:eastAsia="ru-RU"/>
              </w:rPr>
              <w:t>Не более 7 (семи) рабочих дней со дня подписания Покупателем товарной накладной по форме ТОРГ-12/УПД.</w:t>
            </w:r>
          </w:p>
        </w:tc>
      </w:tr>
      <w:tr w:rsidR="005D3B00" w:rsidRPr="00467A1E" w14:paraId="68C888CF" w14:textId="77777777" w:rsidTr="005D3B00">
        <w:trPr>
          <w:trHeight w:val="278"/>
          <w:jc w:val="center"/>
        </w:trPr>
        <w:tc>
          <w:tcPr>
            <w:tcW w:w="567" w:type="dxa"/>
            <w:noWrap/>
            <w:vAlign w:val="center"/>
            <w:hideMark/>
          </w:tcPr>
          <w:p w14:paraId="18F5B676"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5657E66"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41AEC501" w14:textId="77777777" w:rsidR="005D3B00" w:rsidRPr="004C58D5" w:rsidRDefault="00DB00B0" w:rsidP="005D3B00">
            <w:pPr>
              <w:widowControl w:val="0"/>
              <w:tabs>
                <w:tab w:val="left" w:pos="4820"/>
              </w:tabs>
              <w:spacing w:after="0" w:line="240" w:lineRule="auto"/>
              <w:jc w:val="both"/>
              <w:rPr>
                <w:rFonts w:ascii="Times New Roman" w:hAnsi="Times New Roman" w:cs="Times New Roman"/>
                <w:color w:val="000000"/>
                <w:sz w:val="24"/>
                <w:szCs w:val="24"/>
              </w:rPr>
            </w:pPr>
            <w:r w:rsidRPr="002E6E91">
              <w:rPr>
                <w:rFonts w:ascii="Times New Roman" w:hAnsi="Times New Roman" w:cs="Times New Roman"/>
                <w:color w:val="000000"/>
                <w:sz w:val="24"/>
                <w:szCs w:val="24"/>
              </w:rPr>
              <w:t>5</w:t>
            </w:r>
            <w:r w:rsidR="005D3B00" w:rsidRPr="002E6E91">
              <w:rPr>
                <w:rFonts w:ascii="Times New Roman" w:hAnsi="Times New Roman" w:cs="Times New Roman"/>
                <w:color w:val="000000"/>
                <w:sz w:val="24"/>
                <w:szCs w:val="24"/>
              </w:rPr>
              <w:t>% от начальной (максимальной) цены договора</w:t>
            </w:r>
          </w:p>
        </w:tc>
      </w:tr>
      <w:tr w:rsidR="005D3B00" w:rsidRPr="00467A1E" w14:paraId="18A36CB2" w14:textId="77777777" w:rsidTr="005D3B00">
        <w:trPr>
          <w:trHeight w:val="278"/>
          <w:jc w:val="center"/>
        </w:trPr>
        <w:tc>
          <w:tcPr>
            <w:tcW w:w="567" w:type="dxa"/>
            <w:noWrap/>
            <w:vAlign w:val="center"/>
            <w:hideMark/>
          </w:tcPr>
          <w:p w14:paraId="7035580B"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97F9EF3"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40019AFB" w14:textId="77777777" w:rsidR="005D3B00" w:rsidRPr="004C58D5" w:rsidRDefault="00231EB0" w:rsidP="005D3B00">
            <w:pPr>
              <w:widowControl w:val="0"/>
              <w:tabs>
                <w:tab w:val="left" w:pos="4820"/>
              </w:tabs>
              <w:spacing w:after="0" w:line="240" w:lineRule="auto"/>
              <w:jc w:val="both"/>
              <w:rPr>
                <w:rFonts w:ascii="Times New Roman" w:hAnsi="Times New Roman" w:cs="Times New Roman"/>
                <w:color w:val="000000"/>
                <w:sz w:val="24"/>
                <w:szCs w:val="24"/>
              </w:rPr>
            </w:pPr>
            <w:r w:rsidRPr="004C58D5">
              <w:rPr>
                <w:rFonts w:ascii="Times New Roman" w:hAnsi="Times New Roman" w:cs="Times New Roman"/>
                <w:color w:val="000000"/>
                <w:sz w:val="24"/>
                <w:szCs w:val="24"/>
              </w:rPr>
              <w:t>в соответствии с ТЗ</w:t>
            </w:r>
          </w:p>
        </w:tc>
      </w:tr>
    </w:tbl>
    <w:p w14:paraId="508DB684"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679FB53A" w14:textId="77777777" w:rsidR="003468D9" w:rsidRPr="0098798D" w:rsidRDefault="003468D9" w:rsidP="003468D9">
      <w:pPr>
        <w:tabs>
          <w:tab w:val="left" w:pos="567"/>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 xml:space="preserve">Просим предоставить ценовое предложение в соответствии с информацией, указанной в данном запросе, в течение </w:t>
      </w:r>
      <w:r>
        <w:rPr>
          <w:rFonts w:ascii="Times New Roman" w:hAnsi="Times New Roman" w:cs="Times New Roman"/>
          <w:color w:val="000000" w:themeColor="text1"/>
          <w:kern w:val="2"/>
          <w:sz w:val="24"/>
          <w:szCs w:val="24"/>
          <w14:ligatures w14:val="standardContextual"/>
        </w:rPr>
        <w:t>7</w:t>
      </w:r>
      <w:r w:rsidRPr="0098798D">
        <w:rPr>
          <w:rFonts w:ascii="Times New Roman" w:hAnsi="Times New Roman" w:cs="Times New Roman"/>
          <w:i/>
          <w:color w:val="000000" w:themeColor="text1"/>
          <w:kern w:val="2"/>
          <w:sz w:val="24"/>
          <w:szCs w:val="24"/>
          <w14:ligatures w14:val="standardContextual"/>
        </w:rPr>
        <w:t xml:space="preserve"> (</w:t>
      </w:r>
      <w:r>
        <w:rPr>
          <w:rFonts w:ascii="Times New Roman" w:hAnsi="Times New Roman" w:cs="Times New Roman"/>
          <w:i/>
          <w:color w:val="000000" w:themeColor="text1"/>
          <w:kern w:val="2"/>
          <w:sz w:val="24"/>
          <w:szCs w:val="24"/>
          <w14:ligatures w14:val="standardContextual"/>
        </w:rPr>
        <w:t>семи</w:t>
      </w:r>
      <w:r w:rsidRPr="0098798D">
        <w:rPr>
          <w:rFonts w:ascii="Times New Roman" w:hAnsi="Times New Roman" w:cs="Times New Roman"/>
          <w:i/>
          <w:color w:val="000000" w:themeColor="text1"/>
          <w:kern w:val="2"/>
          <w:sz w:val="24"/>
          <w:szCs w:val="24"/>
          <w14:ligatures w14:val="standardContextual"/>
        </w:rPr>
        <w:t xml:space="preserve">) </w:t>
      </w:r>
      <w:r w:rsidRPr="0098798D">
        <w:rPr>
          <w:rFonts w:ascii="Times New Roman" w:hAnsi="Times New Roman" w:cs="Times New Roman"/>
          <w:color w:val="000000" w:themeColor="text1"/>
          <w:kern w:val="2"/>
          <w:sz w:val="24"/>
          <w:szCs w:val="24"/>
          <w14:ligatures w14:val="standardContextual"/>
        </w:rPr>
        <w:t xml:space="preserve">дней, посредством функционала Электронной торговой площадки. </w:t>
      </w:r>
    </w:p>
    <w:p w14:paraId="74F852A6" w14:textId="3AED5841" w:rsidR="003468D9" w:rsidRPr="0098798D" w:rsidRDefault="003468D9" w:rsidP="003468D9">
      <w:pPr>
        <w:tabs>
          <w:tab w:val="left" w:pos="567"/>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 xml:space="preserve">Контактное лицо: </w:t>
      </w:r>
      <w:r w:rsidR="00F7285B">
        <w:rPr>
          <w:rFonts w:ascii="Times New Roman" w:hAnsi="Times New Roman" w:cs="Times New Roman"/>
          <w:color w:val="000000" w:themeColor="text1"/>
          <w:kern w:val="2"/>
          <w:sz w:val="24"/>
          <w:szCs w:val="24"/>
          <w14:ligatures w14:val="standardContextual"/>
        </w:rPr>
        <w:t>Тимофеев Сергей тел: 8-905-525-88-08</w:t>
      </w:r>
      <w:r w:rsidRPr="0098798D">
        <w:rPr>
          <w:rFonts w:ascii="Times New Roman" w:hAnsi="Times New Roman" w:cs="Times New Roman"/>
          <w:color w:val="000000" w:themeColor="text1"/>
          <w:kern w:val="2"/>
          <w:sz w:val="24"/>
          <w:szCs w:val="24"/>
          <w14:ligatures w14:val="standardContextual"/>
        </w:rPr>
        <w:t>.</w:t>
      </w:r>
    </w:p>
    <w:p w14:paraId="7587AFAD"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716B65F9"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033F17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23C39E14" w14:textId="77777777" w:rsidR="00467A1E" w:rsidRPr="003468D9"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3468D9">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294270E" w14:textId="77777777" w:rsidR="00E2037E" w:rsidRPr="003468D9" w:rsidRDefault="00467A1E" w:rsidP="005D3B0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3468D9">
        <w:rPr>
          <w:rFonts w:ascii="Times New Roman" w:eastAsia="Times New Roman" w:hAnsi="Times New Roman" w:cs="Times New Roman"/>
          <w:sz w:val="28"/>
          <w:szCs w:val="28"/>
          <w:lang w:eastAsia="ru-RU"/>
        </w:rPr>
        <w:t>сведения об ИНН/ОГРН (при наличии);</w:t>
      </w:r>
    </w:p>
    <w:p w14:paraId="28AB09FF" w14:textId="77777777" w:rsidR="003468D9" w:rsidRPr="003468D9" w:rsidRDefault="003468D9" w:rsidP="003468D9">
      <w:pPr>
        <w:tabs>
          <w:tab w:val="left" w:pos="426"/>
          <w:tab w:val="left" w:pos="4820"/>
        </w:tabs>
        <w:spacing w:after="0" w:line="240" w:lineRule="auto"/>
        <w:ind w:firstLine="567"/>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p>
    <w:p w14:paraId="44AB412C"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1)</w:t>
      </w:r>
      <w:r w:rsidRPr="003468D9">
        <w:rPr>
          <w:rFonts w:ascii="Times New Roman" w:hAnsi="Times New Roman" w:cs="Times New Roman"/>
          <w:color w:val="000000" w:themeColor="text1"/>
          <w:kern w:val="2"/>
          <w:sz w:val="28"/>
          <w:szCs w:val="28"/>
          <w14:ligatures w14:val="standardContextual"/>
        </w:rPr>
        <w:tab/>
        <w:t>официального бланка (при наличии) и подписи лица – представителя отправителя;</w:t>
      </w:r>
    </w:p>
    <w:p w14:paraId="78EFFE09"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2)</w:t>
      </w:r>
      <w:r w:rsidRPr="003468D9">
        <w:rPr>
          <w:rFonts w:ascii="Times New Roman" w:hAnsi="Times New Roman" w:cs="Times New Roman"/>
          <w:color w:val="000000" w:themeColor="text1"/>
          <w:kern w:val="2"/>
          <w:sz w:val="28"/>
          <w:szCs w:val="28"/>
          <w14:ligatures w14:val="standardContextual"/>
        </w:rPr>
        <w:tab/>
        <w:t>полного наименования получателя АО «Почта России»;</w:t>
      </w:r>
    </w:p>
    <w:p w14:paraId="29F1A34B"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3)</w:t>
      </w:r>
      <w:r w:rsidRPr="003468D9">
        <w:rPr>
          <w:rFonts w:ascii="Times New Roman" w:hAnsi="Times New Roman" w:cs="Times New Roman"/>
          <w:color w:val="000000" w:themeColor="text1"/>
          <w:kern w:val="2"/>
          <w:sz w:val="28"/>
          <w:szCs w:val="28"/>
          <w14:ligatures w14:val="standardContextual"/>
        </w:rPr>
        <w:tab/>
        <w:t>Ф. И. О. контактного лица от инициатора закупки, телефона, электронной почты;</w:t>
      </w:r>
    </w:p>
    <w:p w14:paraId="3612502F"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4)</w:t>
      </w:r>
      <w:r w:rsidRPr="003468D9">
        <w:rPr>
          <w:rFonts w:ascii="Times New Roman" w:hAnsi="Times New Roman" w:cs="Times New Roman"/>
          <w:color w:val="000000" w:themeColor="text1"/>
          <w:kern w:val="2"/>
          <w:sz w:val="28"/>
          <w:szCs w:val="28"/>
          <w14:ligatures w14:val="standardContextual"/>
        </w:rPr>
        <w:tab/>
        <w:t xml:space="preserve">номера процедуры запроса цен на </w:t>
      </w:r>
      <w:r w:rsidRPr="003468D9">
        <w:rPr>
          <w:rFonts w:ascii="Times New Roman" w:eastAsia="Times New Roman" w:hAnsi="Times New Roman" w:cs="Times New Roman"/>
          <w:color w:val="000000" w:themeColor="text1"/>
          <w:sz w:val="28"/>
          <w:szCs w:val="28"/>
          <w:lang w:eastAsia="en-GB"/>
        </w:rPr>
        <w:t>Электронной торговой площадке</w:t>
      </w:r>
      <w:r w:rsidRPr="003468D9">
        <w:rPr>
          <w:rFonts w:ascii="Times New Roman" w:hAnsi="Times New Roman" w:cs="Times New Roman"/>
          <w:color w:val="000000" w:themeColor="text1"/>
          <w:kern w:val="2"/>
          <w:sz w:val="28"/>
          <w:szCs w:val="28"/>
          <w14:ligatures w14:val="standardContextual"/>
        </w:rPr>
        <w:t>;</w:t>
      </w:r>
    </w:p>
    <w:p w14:paraId="779AF00A"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5)</w:t>
      </w:r>
      <w:r w:rsidRPr="003468D9">
        <w:rPr>
          <w:rFonts w:ascii="Times New Roman" w:hAnsi="Times New Roman" w:cs="Times New Roman"/>
          <w:color w:val="000000" w:themeColor="text1"/>
          <w:kern w:val="2"/>
          <w:sz w:val="28"/>
          <w:szCs w:val="28"/>
          <w14:ligatures w14:val="standardContextual"/>
        </w:rPr>
        <w:tab/>
        <w:t>наименования (предмета) закупки.</w:t>
      </w:r>
    </w:p>
    <w:p w14:paraId="0DF7AF17" w14:textId="77777777" w:rsid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sectPr w:rsidR="003468D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B2F25" w14:textId="77777777" w:rsidR="006F4B21" w:rsidRDefault="006F4B21" w:rsidP="00467A1E">
      <w:pPr>
        <w:spacing w:after="0" w:line="240" w:lineRule="auto"/>
      </w:pPr>
      <w:r>
        <w:separator/>
      </w:r>
    </w:p>
  </w:endnote>
  <w:endnote w:type="continuationSeparator" w:id="0">
    <w:p w14:paraId="1DF6C5E1" w14:textId="77777777" w:rsidR="006F4B21" w:rsidRDefault="006F4B2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0D6EB" w14:textId="77777777" w:rsidR="006F4B21" w:rsidRDefault="006F4B21" w:rsidP="00467A1E">
      <w:pPr>
        <w:spacing w:after="0" w:line="240" w:lineRule="auto"/>
      </w:pPr>
      <w:r>
        <w:separator/>
      </w:r>
    </w:p>
  </w:footnote>
  <w:footnote w:type="continuationSeparator" w:id="0">
    <w:p w14:paraId="13441B77" w14:textId="77777777" w:rsidR="006F4B21" w:rsidRDefault="006F4B21"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90F15"/>
    <w:rsid w:val="00097869"/>
    <w:rsid w:val="000D6C34"/>
    <w:rsid w:val="001A0A93"/>
    <w:rsid w:val="00231EB0"/>
    <w:rsid w:val="00260152"/>
    <w:rsid w:val="0026373D"/>
    <w:rsid w:val="00275C8C"/>
    <w:rsid w:val="002E6E91"/>
    <w:rsid w:val="00305752"/>
    <w:rsid w:val="003468D9"/>
    <w:rsid w:val="003657C0"/>
    <w:rsid w:val="003E2297"/>
    <w:rsid w:val="00467A1E"/>
    <w:rsid w:val="005C48D0"/>
    <w:rsid w:val="005C566E"/>
    <w:rsid w:val="005D3B00"/>
    <w:rsid w:val="006313BA"/>
    <w:rsid w:val="006A4567"/>
    <w:rsid w:val="006F4B21"/>
    <w:rsid w:val="007044E0"/>
    <w:rsid w:val="00763534"/>
    <w:rsid w:val="0087473C"/>
    <w:rsid w:val="00884AC8"/>
    <w:rsid w:val="008961A3"/>
    <w:rsid w:val="008E149C"/>
    <w:rsid w:val="009359D0"/>
    <w:rsid w:val="009B5F1B"/>
    <w:rsid w:val="009E7BFD"/>
    <w:rsid w:val="009F66C0"/>
    <w:rsid w:val="00A069C7"/>
    <w:rsid w:val="00A42727"/>
    <w:rsid w:val="00A51FDC"/>
    <w:rsid w:val="00A94AA4"/>
    <w:rsid w:val="00BF22A8"/>
    <w:rsid w:val="00CD75E7"/>
    <w:rsid w:val="00D7504A"/>
    <w:rsid w:val="00DB00B0"/>
    <w:rsid w:val="00DE2E21"/>
    <w:rsid w:val="00DF5BA3"/>
    <w:rsid w:val="00E2037E"/>
    <w:rsid w:val="00F0478D"/>
    <w:rsid w:val="00F7285B"/>
    <w:rsid w:val="00F74552"/>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F666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971377">
      <w:bodyDiv w:val="1"/>
      <w:marLeft w:val="0"/>
      <w:marRight w:val="0"/>
      <w:marTop w:val="0"/>
      <w:marBottom w:val="0"/>
      <w:divBdr>
        <w:top w:val="none" w:sz="0" w:space="0" w:color="auto"/>
        <w:left w:val="none" w:sz="0" w:space="0" w:color="auto"/>
        <w:bottom w:val="none" w:sz="0" w:space="0" w:color="auto"/>
        <w:right w:val="none" w:sz="0" w:space="0" w:color="auto"/>
      </w:divBdr>
    </w:div>
    <w:div w:id="450323618">
      <w:bodyDiv w:val="1"/>
      <w:marLeft w:val="0"/>
      <w:marRight w:val="0"/>
      <w:marTop w:val="0"/>
      <w:marBottom w:val="0"/>
      <w:divBdr>
        <w:top w:val="none" w:sz="0" w:space="0" w:color="auto"/>
        <w:left w:val="none" w:sz="0" w:space="0" w:color="auto"/>
        <w:bottom w:val="none" w:sz="0" w:space="0" w:color="auto"/>
        <w:right w:val="none" w:sz="0" w:space="0" w:color="auto"/>
      </w:divBdr>
    </w:div>
    <w:div w:id="565994890">
      <w:bodyDiv w:val="1"/>
      <w:marLeft w:val="0"/>
      <w:marRight w:val="0"/>
      <w:marTop w:val="0"/>
      <w:marBottom w:val="0"/>
      <w:divBdr>
        <w:top w:val="none" w:sz="0" w:space="0" w:color="auto"/>
        <w:left w:val="none" w:sz="0" w:space="0" w:color="auto"/>
        <w:bottom w:val="none" w:sz="0" w:space="0" w:color="auto"/>
        <w:right w:val="none" w:sz="0" w:space="0" w:color="auto"/>
      </w:divBdr>
    </w:div>
    <w:div w:id="159751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393</Words>
  <Characters>2241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Тимофеев Сергей Валерьевич</cp:lastModifiedBy>
  <cp:revision>8</cp:revision>
  <dcterms:created xsi:type="dcterms:W3CDTF">2026-10-22T07:53:00Z</dcterms:created>
  <dcterms:modified xsi:type="dcterms:W3CDTF">2026-10-22T09:57:00Z</dcterms:modified>
</cp:coreProperties>
</file>