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Запрос технико-коммерческих предложений в рамках Упрощенной закупки в электронной форме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br/>
        <w:t>по лоту № 053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6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-ОСН ПРОД ДОХ-2026-ВНИИГ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ОКПД 2. 71.12.19. Разработка разделов рабочей документации «НСОВ. Оборудование насосной станции осветленной воды ЗШО-2» и «Трубопроводы осветленной воды» для сооружений возврата осветленной воды по объекту: «Строительство ЗШО 2 Нерюнгринской ГРЭС»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eastAsia="Times New Roman" w:cs="Times New Roman" w:ascii="Times New Roman" w:hAnsi="Times New Roman"/>
          <w:b/>
          <w:bCs/>
          <w:lang w:eastAsia="ru-RU"/>
        </w:rPr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«Всероссийский научно-исследовательский институт гидротехники имени Б.Е. Веденеева»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исполнителей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 рамках упрощенной закупки в электронной форме на право заключения договора по лоту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№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053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6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-ОСН ПРОД ДОХ-2026-ВНИИГ ОКПД 2. 71.12.19. Разработка разделов рабочей документации «НСОВ. Оборудование насосной станции осветленной воды ЗШО-2» и «Трубопроводы осветленной воды» для сооружений возврата осветленной воды по объекту: «Строительство ЗШО 2 Нерюнгринской ГРЭС»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оказыва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емым услугам (в том числе, сведения об объеме, месте, сроках оказания услуг) при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ведены в приложении 1 к настоящему запросу; проекте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Начальная (максимальная) цена договора:</w:t>
      </w:r>
    </w:p>
    <w:p>
      <w:pPr>
        <w:pStyle w:val="Normal"/>
        <w:spacing w:lineRule="auto" w:line="240" w:before="120" w:after="0"/>
        <w:ind w:firstLine="567"/>
        <w:jc w:val="both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lang w:eastAsia="ru-RU"/>
        </w:rPr>
        <w:t>2 000 000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lang w:eastAsia="ru-RU"/>
        </w:rPr>
        <w:t>,00</w:t>
      </w:r>
      <w:r>
        <w:rPr>
          <w:rFonts w:ascii="Times New Roman" w:hAnsi="Times New Roman"/>
          <w:b/>
          <w:bCs/>
          <w:i w:val="false"/>
          <w:iCs w:val="false"/>
          <w:color w:val="000000" w:themeColor="text1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ru-RU"/>
        </w:rPr>
        <w:t>руб. бе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 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НДС.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исполнителя, с у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гарантии наличия у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оказания услуг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оказания услуг в требуемом объема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оказания услуг</w:t>
      </w:r>
      <w:r>
        <w:rPr>
          <w:rFonts w:eastAsia="Times New Roman" w:cs="Times New Roman" w:ascii="Times New Roman" w:hAnsi="Times New Roman"/>
          <w:color w:val="0000FF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firstLine="567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</w:p>
    <w:p>
      <w:pPr>
        <w:pStyle w:val="Normal"/>
        <w:spacing w:lineRule="auto" w:line="240" w:before="120" w:after="0"/>
        <w:ind w:left="567" w:hanging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начала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23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октября 2026 г.  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и время окончания срока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30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» октября 2026 г.  в 1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ч. 00 мин.  (по московскому времени)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окончания рассмотрения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10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ября 2026 г.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подведения итогов закупки: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10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ября 2026 г.</w:t>
      </w:r>
    </w:p>
    <w:p>
      <w:pPr>
        <w:pStyle w:val="Normal"/>
        <w:spacing w:lineRule="auto" w:line="240" w:before="120" w:after="0"/>
        <w:ind w:left="1134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(в том числе, сведения об объеме, сроках выполняемых работ);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Проект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договора (в том числе, условия оплаты и гарантийных обязательств).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Форма ТКП для заполнения Участниками упрощенной закупки.</w:t>
      </w:r>
    </w:p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">
    <w:name w:val="Символ сноски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" w:customStyle="1">
    <w:name w:val="Текст сноски Знак"/>
    <w:basedOn w:val="DefaultParagraphFont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3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4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5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IndexHeading">
    <w:name w:val="Index Heading"/>
    <w:basedOn w:val="Style3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FootnoteText">
    <w:name w:val="Footnote Text"/>
    <w:basedOn w:val="Normal"/>
    <w:semiHidden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AlterOffice/2025.3.1.0$Linux_X86_64 LibreOffice_project/431cd1b79110582f53535c95ed0a2449aadc8bf9</Application>
  <AppVersion>15.0000</AppVersion>
  <Pages>2</Pages>
  <Words>537</Words>
  <Characters>3662</Characters>
  <CharactersWithSpaces>4153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2023-09-08T13:29:00Z</dcterms:created>
  <dc:creator>Иванова Вероника Сергеевна</dc:creator>
  <dc:description/>
  <dc:language>ru-RU</dc:language>
  <cp:lastModifiedBy>melnikovaod</cp:lastModifiedBy>
  <dcterms:modified xsi:type="dcterms:W3CDTF">2026-10-23T15:36:33Z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