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60CCE78B"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413202">
        <w:rPr>
          <w:rFonts w:ascii="Arial" w:hAnsi="Arial" w:cs="Arial"/>
          <w:b/>
          <w:color w:val="0000CC"/>
          <w:sz w:val="24"/>
          <w:szCs w:val="24"/>
        </w:rPr>
        <w:t>АМУРСКОЙ</w:t>
      </w:r>
      <w:r>
        <w:rPr>
          <w:rFonts w:ascii="Arial" w:hAnsi="Arial" w:cs="Arial"/>
          <w:b/>
          <w:color w:val="0000CC"/>
          <w:sz w:val="24"/>
          <w:szCs w:val="24"/>
        </w:rPr>
        <w:t xml:space="preserve">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21E05716" w:rsidR="00FC6747" w:rsidRPr="003A6A9D" w:rsidRDefault="00FC6747" w:rsidP="000D6FC7">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 АО «Почта России» </w:t>
      </w:r>
      <w:r>
        <w:rPr>
          <w:rFonts w:ascii="Times New Roman" w:hAnsi="Times New Roman" w:cs="Times New Roman"/>
          <w:sz w:val="24"/>
          <w:szCs w:val="24"/>
        </w:rPr>
        <w:t xml:space="preserve">в лице директора УФПС </w:t>
      </w:r>
      <w:r w:rsidR="004E15E4">
        <w:rPr>
          <w:rFonts w:ascii="Times New Roman" w:hAnsi="Times New Roman" w:cs="Times New Roman"/>
          <w:sz w:val="24"/>
          <w:szCs w:val="24"/>
        </w:rPr>
        <w:t>Амурской</w:t>
      </w:r>
      <w:r>
        <w:rPr>
          <w:rFonts w:ascii="Times New Roman" w:hAnsi="Times New Roman" w:cs="Times New Roman"/>
          <w:sz w:val="24"/>
          <w:szCs w:val="24"/>
        </w:rPr>
        <w:t xml:space="preserve"> области </w:t>
      </w:r>
      <w:r w:rsidRPr="00B0367B">
        <w:rPr>
          <w:rFonts w:ascii="Times New Roman" w:hAnsi="Times New Roman" w:cs="Times New Roman"/>
          <w:sz w:val="24"/>
          <w:szCs w:val="24"/>
        </w:rPr>
        <w:t xml:space="preserve">просит Вас предоставить ценовую </w:t>
      </w:r>
      <w:r w:rsidRPr="003A6A9D">
        <w:rPr>
          <w:rFonts w:ascii="Times New Roman" w:hAnsi="Times New Roman" w:cs="Times New Roman"/>
          <w:sz w:val="24"/>
          <w:szCs w:val="24"/>
        </w:rPr>
        <w:t>информацию (в том числе с указанием размера применяемой ставки НДС) в отношении следующего пре</w:t>
      </w:r>
      <w:r w:rsidRPr="00B0367B">
        <w:rPr>
          <w:rFonts w:ascii="Times New Roman" w:hAnsi="Times New Roman" w:cs="Times New Roman"/>
          <w:sz w:val="24"/>
          <w:szCs w:val="24"/>
        </w:rPr>
        <w:t>дмета закупки:</w:t>
      </w:r>
      <w:r w:rsidR="000D6FC7">
        <w:rPr>
          <w:rFonts w:ascii="Times New Roman" w:hAnsi="Times New Roman" w:cs="Times New Roman"/>
          <w:sz w:val="24"/>
          <w:szCs w:val="24"/>
        </w:rPr>
        <w:t xml:space="preserve"> </w:t>
      </w:r>
      <w:r w:rsidR="009C151A" w:rsidRPr="009C151A">
        <w:rPr>
          <w:rFonts w:ascii="Times New Roman" w:hAnsi="Times New Roman" w:cs="Times New Roman"/>
          <w:sz w:val="24"/>
          <w:szCs w:val="24"/>
        </w:rPr>
        <w:t>Поставка и монтаж модульного отде</w:t>
      </w:r>
      <w:r w:rsidR="004E15E4">
        <w:rPr>
          <w:rFonts w:ascii="Times New Roman" w:hAnsi="Times New Roman" w:cs="Times New Roman"/>
          <w:sz w:val="24"/>
          <w:szCs w:val="24"/>
        </w:rPr>
        <w:t>ления почтовой связи площадью 11,9</w:t>
      </w:r>
      <w:r w:rsidR="009C151A" w:rsidRPr="009C151A">
        <w:rPr>
          <w:rFonts w:ascii="Times New Roman" w:hAnsi="Times New Roman" w:cs="Times New Roman"/>
          <w:sz w:val="24"/>
          <w:szCs w:val="24"/>
        </w:rPr>
        <w:t xml:space="preserve"> кв. м (ОПС </w:t>
      </w:r>
      <w:r w:rsidR="00AE61C5">
        <w:rPr>
          <w:rFonts w:ascii="Times New Roman" w:hAnsi="Times New Roman" w:cs="Times New Roman"/>
          <w:sz w:val="24"/>
          <w:szCs w:val="24"/>
        </w:rPr>
        <w:t>676232</w:t>
      </w:r>
      <w:r w:rsidR="009C151A" w:rsidRPr="009C151A">
        <w:rPr>
          <w:rFonts w:ascii="Times New Roman" w:hAnsi="Times New Roman" w:cs="Times New Roman"/>
          <w:sz w:val="24"/>
          <w:szCs w:val="24"/>
        </w:rPr>
        <w:t xml:space="preserve">) для нужд УФПС </w:t>
      </w:r>
      <w:r w:rsidR="004E15E4">
        <w:rPr>
          <w:rFonts w:ascii="Times New Roman" w:hAnsi="Times New Roman" w:cs="Times New Roman"/>
          <w:sz w:val="24"/>
          <w:szCs w:val="24"/>
        </w:rPr>
        <w:t>Амурской</w:t>
      </w:r>
      <w:r w:rsidR="009C151A">
        <w:rPr>
          <w:rFonts w:ascii="Times New Roman" w:hAnsi="Times New Roman" w:cs="Times New Roman"/>
          <w:sz w:val="24"/>
          <w:szCs w:val="24"/>
        </w:rPr>
        <w:t xml:space="preserve"> области АО "Почта России"</w:t>
      </w:r>
      <w:r w:rsidR="000D6FC7">
        <w:rPr>
          <w:rFonts w:ascii="Times New Roman" w:hAnsi="Times New Roman" w:cs="Times New Roman"/>
          <w:sz w:val="24"/>
          <w:szCs w:val="24"/>
        </w:rPr>
        <w:t xml:space="preserve"> </w:t>
      </w:r>
      <w:r w:rsidRPr="00B0367B">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1A52CAE5" w:rsidR="00FC6747" w:rsidRPr="00B0367B" w:rsidRDefault="009C151A" w:rsidP="00AE61C5">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Поставка и монтаж модульного отде</w:t>
            </w:r>
            <w:r w:rsidR="004E15E4">
              <w:rPr>
                <w:rFonts w:ascii="Times New Roman" w:hAnsi="Times New Roman" w:cs="Times New Roman"/>
                <w:i/>
                <w:color w:val="000000"/>
                <w:sz w:val="24"/>
                <w:szCs w:val="24"/>
              </w:rPr>
              <w:t>ления почтовой связи площадью 11,9</w:t>
            </w:r>
            <w:r w:rsidRPr="009C151A">
              <w:rPr>
                <w:rFonts w:ascii="Times New Roman" w:hAnsi="Times New Roman" w:cs="Times New Roman"/>
                <w:i/>
                <w:color w:val="000000"/>
                <w:sz w:val="24"/>
                <w:szCs w:val="24"/>
              </w:rPr>
              <w:t xml:space="preserve"> кв. м (ОПС </w:t>
            </w:r>
            <w:r w:rsidR="00AE61C5">
              <w:rPr>
                <w:rFonts w:ascii="Times New Roman" w:hAnsi="Times New Roman" w:cs="Times New Roman"/>
                <w:i/>
                <w:color w:val="000000"/>
                <w:sz w:val="24"/>
                <w:szCs w:val="24"/>
              </w:rPr>
              <w:t>676232</w:t>
            </w:r>
            <w:r w:rsidRPr="009C151A">
              <w:rPr>
                <w:rFonts w:ascii="Times New Roman" w:hAnsi="Times New Roman" w:cs="Times New Roman"/>
                <w:i/>
                <w:color w:val="000000"/>
                <w:sz w:val="24"/>
                <w:szCs w:val="24"/>
              </w:rPr>
              <w:t xml:space="preserve">) для нужд УФПС </w:t>
            </w:r>
            <w:r w:rsidR="004E15E4">
              <w:rPr>
                <w:rFonts w:ascii="Times New Roman" w:hAnsi="Times New Roman" w:cs="Times New Roman"/>
                <w:i/>
                <w:color w:val="000000"/>
                <w:sz w:val="24"/>
                <w:szCs w:val="24"/>
              </w:rPr>
              <w:t>Амурской</w:t>
            </w:r>
            <w:r w:rsidRPr="009C151A">
              <w:rPr>
                <w:rFonts w:ascii="Times New Roman" w:hAnsi="Times New Roman" w:cs="Times New Roman"/>
                <w:i/>
                <w:color w:val="000000"/>
                <w:sz w:val="24"/>
                <w:szCs w:val="24"/>
              </w:rPr>
              <w:t xml:space="preserve"> области АО "Почта России".</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297D918A"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25.11.10.000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794A6890" w:rsidR="006E6EB9" w:rsidRPr="00B0367B" w:rsidRDefault="009B17C1" w:rsidP="00AE61C5">
            <w:pPr>
              <w:widowControl w:val="0"/>
              <w:tabs>
                <w:tab w:val="left" w:pos="4820"/>
              </w:tabs>
              <w:spacing w:after="0" w:line="240" w:lineRule="auto"/>
              <w:rPr>
                <w:rFonts w:ascii="Times New Roman" w:hAnsi="Times New Roman" w:cs="Times New Roman"/>
                <w:i/>
                <w:color w:val="000000"/>
                <w:sz w:val="24"/>
                <w:szCs w:val="24"/>
              </w:rPr>
            </w:pPr>
            <w:r w:rsidRPr="009B17C1">
              <w:rPr>
                <w:rFonts w:ascii="Times New Roman" w:hAnsi="Times New Roman" w:cs="Times New Roman"/>
                <w:i/>
                <w:color w:val="000000"/>
                <w:sz w:val="24"/>
                <w:szCs w:val="24"/>
              </w:rPr>
              <w:t>6</w:t>
            </w:r>
            <w:r w:rsidR="00AE61C5">
              <w:rPr>
                <w:rFonts w:ascii="Times New Roman" w:hAnsi="Times New Roman" w:cs="Times New Roman"/>
                <w:i/>
                <w:color w:val="000000"/>
                <w:sz w:val="24"/>
                <w:szCs w:val="24"/>
              </w:rPr>
              <w:t>76232</w:t>
            </w:r>
            <w:r w:rsidRPr="009B17C1">
              <w:rPr>
                <w:rFonts w:ascii="Times New Roman" w:hAnsi="Times New Roman" w:cs="Times New Roman"/>
                <w:i/>
                <w:color w:val="000000"/>
                <w:sz w:val="24"/>
                <w:szCs w:val="24"/>
              </w:rPr>
              <w:t xml:space="preserve">_Российская Федерация, </w:t>
            </w:r>
            <w:proofErr w:type="spellStart"/>
            <w:r w:rsidRPr="009B17C1">
              <w:rPr>
                <w:rFonts w:ascii="Times New Roman" w:hAnsi="Times New Roman" w:cs="Times New Roman"/>
                <w:i/>
                <w:color w:val="000000"/>
                <w:sz w:val="24"/>
                <w:szCs w:val="24"/>
              </w:rPr>
              <w:t>обл</w:t>
            </w:r>
            <w:proofErr w:type="spellEnd"/>
            <w:r w:rsidRPr="009B17C1">
              <w:rPr>
                <w:rFonts w:ascii="Times New Roman" w:hAnsi="Times New Roman" w:cs="Times New Roman"/>
                <w:i/>
                <w:color w:val="000000"/>
                <w:sz w:val="24"/>
                <w:szCs w:val="24"/>
              </w:rPr>
              <w:t xml:space="preserve"> </w:t>
            </w:r>
            <w:r w:rsidR="004E15E4">
              <w:rPr>
                <w:rFonts w:ascii="Times New Roman" w:hAnsi="Times New Roman" w:cs="Times New Roman"/>
                <w:i/>
                <w:color w:val="000000"/>
                <w:sz w:val="24"/>
                <w:szCs w:val="24"/>
              </w:rPr>
              <w:t>Амурская</w:t>
            </w:r>
            <w:r w:rsidRPr="009B17C1">
              <w:rPr>
                <w:rFonts w:ascii="Times New Roman" w:hAnsi="Times New Roman" w:cs="Times New Roman"/>
                <w:i/>
                <w:color w:val="000000"/>
                <w:sz w:val="24"/>
                <w:szCs w:val="24"/>
              </w:rPr>
              <w:t xml:space="preserve">, р-н </w:t>
            </w:r>
            <w:proofErr w:type="spellStart"/>
            <w:r w:rsidR="00AE61C5">
              <w:rPr>
                <w:rFonts w:ascii="Times New Roman" w:hAnsi="Times New Roman" w:cs="Times New Roman"/>
                <w:i/>
                <w:color w:val="000000"/>
                <w:sz w:val="24"/>
                <w:szCs w:val="24"/>
              </w:rPr>
              <w:t>Зейский</w:t>
            </w:r>
            <w:proofErr w:type="spellEnd"/>
            <w:r w:rsidR="00AE61C5">
              <w:rPr>
                <w:rFonts w:ascii="Times New Roman" w:hAnsi="Times New Roman" w:cs="Times New Roman"/>
                <w:i/>
                <w:color w:val="000000"/>
                <w:sz w:val="24"/>
                <w:szCs w:val="24"/>
              </w:rPr>
              <w:t>, п</w:t>
            </w:r>
            <w:r w:rsidR="00625427">
              <w:rPr>
                <w:rFonts w:ascii="Times New Roman" w:hAnsi="Times New Roman" w:cs="Times New Roman"/>
                <w:i/>
                <w:color w:val="000000"/>
                <w:sz w:val="24"/>
                <w:szCs w:val="24"/>
              </w:rPr>
              <w:t xml:space="preserve"> </w:t>
            </w:r>
            <w:proofErr w:type="spellStart"/>
            <w:r w:rsidR="00AE61C5">
              <w:rPr>
                <w:rFonts w:ascii="Times New Roman" w:hAnsi="Times New Roman" w:cs="Times New Roman"/>
                <w:i/>
                <w:color w:val="000000"/>
                <w:sz w:val="24"/>
                <w:szCs w:val="24"/>
              </w:rPr>
              <w:t>Тунгала</w:t>
            </w:r>
            <w:proofErr w:type="spellEnd"/>
            <w:r w:rsidR="00625427">
              <w:rPr>
                <w:rFonts w:ascii="Times New Roman" w:hAnsi="Times New Roman" w:cs="Times New Roman"/>
                <w:i/>
                <w:color w:val="000000"/>
                <w:sz w:val="24"/>
                <w:szCs w:val="24"/>
              </w:rPr>
              <w:t xml:space="preserve">, </w:t>
            </w:r>
            <w:proofErr w:type="spellStart"/>
            <w:r w:rsidR="00625427">
              <w:rPr>
                <w:rFonts w:ascii="Times New Roman" w:hAnsi="Times New Roman" w:cs="Times New Roman"/>
                <w:i/>
                <w:color w:val="000000"/>
                <w:sz w:val="24"/>
                <w:szCs w:val="24"/>
              </w:rPr>
              <w:t>ул</w:t>
            </w:r>
            <w:proofErr w:type="spellEnd"/>
            <w:r w:rsidR="00625427">
              <w:rPr>
                <w:rFonts w:ascii="Times New Roman" w:hAnsi="Times New Roman" w:cs="Times New Roman"/>
                <w:i/>
                <w:color w:val="000000"/>
                <w:sz w:val="24"/>
                <w:szCs w:val="24"/>
              </w:rPr>
              <w:t xml:space="preserve"> </w:t>
            </w:r>
            <w:r w:rsidR="00AE61C5">
              <w:rPr>
                <w:rFonts w:ascii="Times New Roman" w:hAnsi="Times New Roman" w:cs="Times New Roman"/>
                <w:i/>
                <w:color w:val="000000"/>
                <w:sz w:val="24"/>
                <w:szCs w:val="24"/>
              </w:rPr>
              <w:t>Центральная д.74</w:t>
            </w:r>
            <w:bookmarkStart w:id="0" w:name="_GoBack"/>
            <w:bookmarkEnd w:id="0"/>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06259207"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соответствии с Техническим заданием</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6FCE7389" w:rsidR="006E6EB9" w:rsidRPr="00B0367B" w:rsidRDefault="004E15E4"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Май 2027</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4741"/>
            </w:tblGrid>
            <w:tr w:rsidR="006E6EB9" w:rsidRPr="006E6EB9" w14:paraId="7B77821C" w14:textId="77777777" w:rsidTr="005B1F2F">
              <w:trPr>
                <w:trHeight w:val="268"/>
              </w:trPr>
              <w:tc>
                <w:tcPr>
                  <w:tcW w:w="0" w:type="auto"/>
                </w:tcPr>
                <w:p w14:paraId="2E4150C1" w14:textId="77777777" w:rsidR="009C151A" w:rsidRPr="009C151A" w:rsidRDefault="009C151A" w:rsidP="00AE61C5">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В течение 7 (семи) рабочих дней с даты</w:t>
                  </w:r>
                </w:p>
                <w:p w14:paraId="1AC3BEE1" w14:textId="77777777" w:rsidR="009C151A" w:rsidRPr="009C151A" w:rsidRDefault="009C151A" w:rsidP="00AE61C5">
                  <w:pPr>
                    <w:framePr w:hSpace="180" w:wrap="around" w:vAnchor="text" w:hAnchor="margin" w:xAlign="center" w:y="686"/>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подписания Покупателем соответствующего</w:t>
                  </w:r>
                </w:p>
                <w:p w14:paraId="3874FF6B" w14:textId="627E6B25" w:rsidR="006E6EB9" w:rsidRPr="006E6EB9" w:rsidRDefault="009C151A" w:rsidP="00AE61C5">
                  <w:pPr>
                    <w:framePr w:hSpace="180" w:wrap="around" w:vAnchor="text" w:hAnchor="margin" w:xAlign="center" w:y="686"/>
                    <w:widowControl w:val="0"/>
                    <w:tabs>
                      <w:tab w:val="left" w:pos="4820"/>
                    </w:tabs>
                    <w:spacing w:after="0" w:line="240" w:lineRule="auto"/>
                    <w:rPr>
                      <w:i/>
                    </w:rPr>
                  </w:pPr>
                  <w:r w:rsidRPr="009C151A">
                    <w:rPr>
                      <w:rFonts w:ascii="Times New Roman" w:hAnsi="Times New Roman" w:cs="Times New Roman"/>
                      <w:i/>
                      <w:color w:val="000000"/>
                      <w:sz w:val="24"/>
                      <w:szCs w:val="24"/>
                    </w:rPr>
                    <w:t>Акта</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52513080"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t>10% от начальной (максимальной) цены договора</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 xml:space="preserve">Требования к гарантийному сроку товаров/работ/услуг и (или) объему предоставления гарантий </w:t>
            </w:r>
            <w:r w:rsidRPr="00B0367B">
              <w:rPr>
                <w:rFonts w:ascii="Times New Roman" w:hAnsi="Times New Roman" w:cs="Times New Roman"/>
                <w:color w:val="000000"/>
                <w:sz w:val="24"/>
                <w:szCs w:val="24"/>
              </w:rPr>
              <w:lastRenderedPageBreak/>
              <w:t>их качества</w:t>
            </w:r>
          </w:p>
        </w:tc>
        <w:tc>
          <w:tcPr>
            <w:tcW w:w="4957" w:type="dxa"/>
            <w:shd w:val="clear" w:color="auto" w:fill="auto"/>
            <w:noWrap/>
            <w:vAlign w:val="center"/>
            <w:hideMark/>
          </w:tcPr>
          <w:p w14:paraId="37689F9E" w14:textId="4E9AC97F" w:rsidR="006E6EB9" w:rsidRPr="00B0367B" w:rsidRDefault="009C151A" w:rsidP="006E6EB9">
            <w:pPr>
              <w:widowControl w:val="0"/>
              <w:tabs>
                <w:tab w:val="left" w:pos="4820"/>
              </w:tabs>
              <w:spacing w:after="0" w:line="240" w:lineRule="auto"/>
              <w:rPr>
                <w:rFonts w:ascii="Times New Roman" w:hAnsi="Times New Roman" w:cs="Times New Roman"/>
                <w:i/>
                <w:color w:val="000000"/>
                <w:sz w:val="24"/>
                <w:szCs w:val="24"/>
              </w:rPr>
            </w:pPr>
            <w:r w:rsidRPr="009C151A">
              <w:rPr>
                <w:rFonts w:ascii="Times New Roman" w:hAnsi="Times New Roman" w:cs="Times New Roman"/>
                <w:i/>
                <w:color w:val="000000"/>
                <w:sz w:val="24"/>
                <w:szCs w:val="24"/>
              </w:rPr>
              <w:lastRenderedPageBreak/>
              <w:t>В соответствии с Техническим заданием</w:t>
            </w:r>
          </w:p>
        </w:tc>
      </w:tr>
    </w:tbl>
    <w:p w14:paraId="3F3E0240"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5E611540" w14:textId="77777777" w:rsidR="006E6EB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Просим предоставить ценовое предложение в соответствии </w:t>
      </w:r>
      <w:r w:rsidRPr="00B0367B">
        <w:rPr>
          <w:rFonts w:ascii="Times New Roman" w:hAnsi="Times New Roman" w:cs="Times New Roman"/>
          <w:sz w:val="24"/>
          <w:szCs w:val="24"/>
        </w:rPr>
        <w:br/>
      </w:r>
    </w:p>
    <w:p w14:paraId="48E933A1" w14:textId="409B2149" w:rsidR="00FC6747" w:rsidRPr="000A68DE"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с информацией, указанной в запросе, в течени</w:t>
      </w:r>
      <w:r w:rsidR="00410AD9">
        <w:rPr>
          <w:rFonts w:ascii="Times New Roman" w:hAnsi="Times New Roman" w:cs="Times New Roman"/>
          <w:sz w:val="24"/>
          <w:szCs w:val="24"/>
        </w:rPr>
        <w:t>и</w:t>
      </w:r>
      <w:r w:rsidRPr="00B0367B">
        <w:rPr>
          <w:rFonts w:ascii="Times New Roman" w:hAnsi="Times New Roman" w:cs="Times New Roman"/>
          <w:sz w:val="24"/>
          <w:szCs w:val="24"/>
        </w:rPr>
        <w:t xml:space="preserve"> _</w:t>
      </w:r>
      <w:r w:rsidR="004E15E4">
        <w:rPr>
          <w:rFonts w:ascii="Times New Roman" w:hAnsi="Times New Roman" w:cs="Times New Roman"/>
          <w:sz w:val="24"/>
          <w:szCs w:val="24"/>
        </w:rPr>
        <w:t>3</w:t>
      </w:r>
      <w:r w:rsidR="006E6EB9">
        <w:rPr>
          <w:rFonts w:ascii="Times New Roman" w:hAnsi="Times New Roman" w:cs="Times New Roman"/>
          <w:sz w:val="24"/>
          <w:szCs w:val="24"/>
        </w:rPr>
        <w:t xml:space="preserve"> (</w:t>
      </w:r>
      <w:r w:rsidR="004E15E4">
        <w:rPr>
          <w:rFonts w:ascii="Times New Roman" w:hAnsi="Times New Roman" w:cs="Times New Roman"/>
          <w:sz w:val="24"/>
          <w:szCs w:val="24"/>
        </w:rPr>
        <w:t>трех</w:t>
      </w:r>
      <w:r w:rsidR="006E6EB9">
        <w:rPr>
          <w:rFonts w:ascii="Times New Roman" w:hAnsi="Times New Roman" w:cs="Times New Roman"/>
          <w:sz w:val="24"/>
          <w:szCs w:val="24"/>
        </w:rPr>
        <w:t>)</w:t>
      </w:r>
      <w:r w:rsidRPr="00B0367B">
        <w:rPr>
          <w:rFonts w:ascii="Times New Roman" w:hAnsi="Times New Roman" w:cs="Times New Roman"/>
          <w:sz w:val="24"/>
          <w:szCs w:val="24"/>
        </w:rPr>
        <w:t xml:space="preserve">__ рабочих дней посредством электронной почты: </w:t>
      </w:r>
      <w:r w:rsidR="000A68DE" w:rsidRPr="000A68DE">
        <w:rPr>
          <w:rFonts w:ascii="Times New Roman" w:hAnsi="Times New Roman" w:cs="Times New Roman"/>
          <w:sz w:val="24"/>
          <w:szCs w:val="24"/>
        </w:rPr>
        <w:t>office-r54@russianpost.ru</w:t>
      </w:r>
    </w:p>
    <w:p w14:paraId="05FDF485" w14:textId="5214ABF6" w:rsidR="00410AD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4E15E4">
        <w:rPr>
          <w:rFonts w:ascii="Times New Roman" w:hAnsi="Times New Roman" w:cs="Times New Roman"/>
          <w:sz w:val="24"/>
          <w:szCs w:val="24"/>
        </w:rPr>
        <w:t>Маючих Виктория Дмитриевна</w:t>
      </w:r>
      <w:r w:rsidR="000A68DE">
        <w:rPr>
          <w:rFonts w:ascii="Times New Roman" w:hAnsi="Times New Roman" w:cs="Times New Roman"/>
          <w:sz w:val="24"/>
          <w:szCs w:val="24"/>
        </w:rPr>
        <w:t xml:space="preserve">, </w:t>
      </w:r>
    </w:p>
    <w:p w14:paraId="356E9449" w14:textId="0B20D41F" w:rsidR="00FC6747" w:rsidRPr="00B0367B"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FC6747" w:rsidRPr="00B0367B">
        <w:rPr>
          <w:rFonts w:ascii="Times New Roman" w:hAnsi="Times New Roman" w:cs="Times New Roman"/>
          <w:sz w:val="24"/>
          <w:szCs w:val="24"/>
        </w:rPr>
        <w:t>елефон</w:t>
      </w:r>
      <w:r>
        <w:rPr>
          <w:rFonts w:ascii="Times New Roman" w:hAnsi="Times New Roman" w:cs="Times New Roman"/>
          <w:i/>
          <w:sz w:val="24"/>
          <w:szCs w:val="24"/>
        </w:rPr>
        <w:t xml:space="preserve"> </w:t>
      </w:r>
      <w:r w:rsidR="004E15E4" w:rsidRPr="004E15E4">
        <w:rPr>
          <w:rFonts w:ascii="Times New Roman" w:hAnsi="Times New Roman" w:cs="Times New Roman"/>
          <w:i/>
          <w:sz w:val="24"/>
          <w:szCs w:val="24"/>
        </w:rPr>
        <w:t>7 (4162) 49-4372,,02169</w:t>
      </w:r>
      <w:r w:rsidR="00FC6747" w:rsidRPr="00B0367B">
        <w:rPr>
          <w:rFonts w:ascii="Times New Roman" w:hAnsi="Times New Roman" w:cs="Times New Roman"/>
          <w:sz w:val="24"/>
          <w:szCs w:val="24"/>
        </w:rPr>
        <w:t>.</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 xml:space="preserve">информацию </w:t>
      </w:r>
      <w:r w:rsidRPr="00C12D54">
        <w:rPr>
          <w:rFonts w:ascii="Times New Roman" w:hAnsi="Times New Roman" w:cs="Times New Roman"/>
          <w:sz w:val="24"/>
          <w:szCs w:val="24"/>
        </w:rPr>
        <w:t>о цене за единицу товара/работы/услуги, а также общей сумме ценового предложения с указанием конкретного размера применяемой ставки НДС,</w:t>
      </w:r>
      <w:r w:rsidRPr="00B0367B">
        <w:rPr>
          <w:rFonts w:ascii="Times New Roman" w:hAnsi="Times New Roman" w:cs="Times New Roman"/>
          <w:sz w:val="24"/>
          <w:szCs w:val="24"/>
        </w:rPr>
        <w:t xml:space="preserve"> включающей в себя все налоги, сборы и иные</w:t>
      </w:r>
      <w:r w:rsidR="00C12D54">
        <w:rPr>
          <w:rFonts w:ascii="Times New Roman" w:hAnsi="Times New Roman" w:cs="Times New Roman"/>
          <w:sz w:val="24"/>
          <w:szCs w:val="24"/>
        </w:rPr>
        <w:t>%</w:t>
      </w:r>
      <w:r w:rsidRPr="00B0367B">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770F4872" w14:textId="5DB7AE90"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Pr>
          <w:rFonts w:ascii="Times New Roman" w:hAnsi="Times New Roman" w:cs="Times New Roman"/>
          <w:sz w:val="24"/>
          <w:szCs w:val="24"/>
        </w:rPr>
        <w:t>ы</w:t>
      </w:r>
      <w:r w:rsidRPr="00B0367B">
        <w:rPr>
          <w:rFonts w:ascii="Times New Roman" w:hAnsi="Times New Roman" w:cs="Times New Roman"/>
          <w:sz w:val="24"/>
          <w:szCs w:val="24"/>
        </w:rPr>
        <w:t xml:space="preserve"> товаров/работ/услуг;</w:t>
      </w:r>
    </w:p>
    <w:p w14:paraId="205B32C1"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65B6E65C" w14:textId="04115A0D" w:rsidR="00FC6747" w:rsidRPr="00B0367B"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B0367B">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официального бланка (при наличии) и подписи лица – представителя отправителя;</w:t>
      </w:r>
    </w:p>
    <w:p w14:paraId="69752572"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полного наименования получателя _______ (</w:t>
      </w:r>
      <w:r w:rsidRPr="00B0367B">
        <w:rPr>
          <w:i/>
        </w:rPr>
        <w:t>указывается полное наименование Заказчика АУО/МР/УФПС/ЦПК/ПТ/СП</w:t>
      </w:r>
      <w:r w:rsidRPr="00B0367B">
        <w:t>) АО «Почта России»;</w:t>
      </w:r>
    </w:p>
    <w:p w14:paraId="4E2A7169"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Ф. И. О. контактного лица от инициатора закупки, телефона, электронной почты;</w:t>
      </w:r>
    </w:p>
    <w:p w14:paraId="4D4DB1AB" w14:textId="77777777" w:rsidR="00FC6747" w:rsidRPr="00B0367B" w:rsidRDefault="00FC6747" w:rsidP="00FC6747">
      <w:pPr>
        <w:pStyle w:val="ab"/>
        <w:widowControl w:val="0"/>
        <w:numPr>
          <w:ilvl w:val="0"/>
          <w:numId w:val="4"/>
        </w:numPr>
        <w:tabs>
          <w:tab w:val="left" w:pos="426"/>
          <w:tab w:val="left" w:pos="1134"/>
          <w:tab w:val="left" w:pos="4820"/>
        </w:tabs>
        <w:spacing w:after="0" w:line="240" w:lineRule="auto"/>
        <w:ind w:firstLine="709"/>
        <w:jc w:val="both"/>
      </w:pPr>
      <w:r w:rsidRPr="00B0367B">
        <w:t>номера исходящего запроса;</w:t>
      </w:r>
    </w:p>
    <w:p w14:paraId="38A5D5DF" w14:textId="714D9971" w:rsidR="00FC6747" w:rsidRDefault="00FC6747" w:rsidP="00FC6747">
      <w:pPr>
        <w:pStyle w:val="ab"/>
        <w:widowControl w:val="0"/>
        <w:numPr>
          <w:ilvl w:val="0"/>
          <w:numId w:val="4"/>
        </w:numPr>
        <w:tabs>
          <w:tab w:val="left" w:pos="426"/>
          <w:tab w:val="left" w:pos="1134"/>
          <w:tab w:val="left" w:pos="4820"/>
        </w:tabs>
        <w:spacing w:after="0" w:line="240" w:lineRule="auto"/>
        <w:ind w:firstLine="709"/>
      </w:pPr>
      <w:r w:rsidRPr="00B0367B">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 xml:space="preserve">Данный запрос как предоставленное ценовое предложение не влечет </w:t>
      </w:r>
      <w:r w:rsidRPr="00B0367B">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5744C100" w:rsidR="00FC6747" w:rsidRPr="00B0367B" w:rsidRDefault="009B17C1" w:rsidP="00FC6747">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Приложения:</w:t>
      </w:r>
      <w:r>
        <w:rPr>
          <w:rFonts w:ascii="Times New Roman" w:hAnsi="Times New Roman" w:cs="Times New Roman"/>
          <w:sz w:val="24"/>
          <w:szCs w:val="24"/>
        </w:rPr>
        <w:tab/>
        <w:t>1</w:t>
      </w:r>
      <w:r w:rsidR="00FC6747" w:rsidRPr="00B0367B">
        <w:rPr>
          <w:rFonts w:ascii="Times New Roman" w:hAnsi="Times New Roman" w:cs="Times New Roman"/>
          <w:sz w:val="24"/>
          <w:szCs w:val="24"/>
        </w:rPr>
        <w:t xml:space="preserve"> Примерная форма ответа на запрос на предоставление </w:t>
      </w:r>
    </w:p>
    <w:p w14:paraId="30246B1F" w14:textId="77777777" w:rsidR="009B17C1" w:rsidRDefault="00FC6747" w:rsidP="009C151A">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r w:rsidRPr="00B0367B">
        <w:rPr>
          <w:rStyle w:val="ae"/>
          <w:rFonts w:ascii="Times New Roman" w:hAnsi="Times New Roman" w:cs="Times New Roman"/>
          <w:sz w:val="24"/>
          <w:szCs w:val="24"/>
        </w:rPr>
        <w:footnoteReference w:id="1"/>
      </w:r>
      <w:r w:rsidRPr="00B0367B">
        <w:rPr>
          <w:rFonts w:ascii="Times New Roman" w:hAnsi="Times New Roman" w:cs="Times New Roman"/>
          <w:sz w:val="24"/>
          <w:szCs w:val="24"/>
        </w:rPr>
        <w:t>.</w:t>
      </w:r>
    </w:p>
    <w:p w14:paraId="48E165A1" w14:textId="77777777" w:rsidR="009B17C1" w:rsidRDefault="009B17C1" w:rsidP="009B17C1">
      <w:pPr>
        <w:pStyle w:val="ab"/>
        <w:widowControl w:val="0"/>
        <w:tabs>
          <w:tab w:val="left" w:pos="1701"/>
          <w:tab w:val="left" w:pos="4820"/>
        </w:tabs>
        <w:spacing w:after="0" w:line="240" w:lineRule="auto"/>
        <w:rPr>
          <w:rFonts w:ascii="TimesNewRomanPSMT" w:hAnsi="TimesNewRomanPSMT" w:cs="TimesNewRomanPSMT"/>
          <w:sz w:val="24"/>
          <w:szCs w:val="24"/>
          <w:lang w:eastAsia="ru-RU"/>
        </w:rPr>
      </w:pPr>
      <w:r>
        <w:rPr>
          <w:rFonts w:ascii="Times New Roman" w:hAnsi="Times New Roman" w:cs="Times New Roman"/>
          <w:sz w:val="24"/>
          <w:szCs w:val="24"/>
        </w:rPr>
        <w:tab/>
      </w:r>
      <w:r w:rsidRPr="009B17C1">
        <w:rPr>
          <w:rFonts w:ascii="Times New Roman" w:hAnsi="Times New Roman" w:cs="Times New Roman"/>
          <w:sz w:val="24"/>
          <w:szCs w:val="24"/>
        </w:rPr>
        <w:t xml:space="preserve">2. </w:t>
      </w:r>
      <w:r w:rsidR="009C151A" w:rsidRPr="009B17C1">
        <w:rPr>
          <w:rFonts w:ascii="TimesNewRomanPSMT" w:hAnsi="TimesNewRomanPSMT" w:cs="TimesNewRomanPSMT"/>
          <w:sz w:val="24"/>
          <w:szCs w:val="24"/>
          <w:lang w:eastAsia="ru-RU"/>
        </w:rPr>
        <w:t>Техническое задание</w:t>
      </w:r>
    </w:p>
    <w:p w14:paraId="26FFEA53" w14:textId="4002DCE7" w:rsidR="009C151A" w:rsidRPr="009B17C1" w:rsidRDefault="009B17C1" w:rsidP="009B17C1">
      <w:pPr>
        <w:pStyle w:val="ab"/>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2</w:t>
      </w:r>
      <w:r w:rsidR="009C151A">
        <w:rPr>
          <w:rFonts w:ascii="TimesNewRomanPSMT" w:hAnsi="TimesNewRomanPSMT" w:cs="TimesNewRomanPSMT"/>
          <w:sz w:val="24"/>
          <w:szCs w:val="24"/>
          <w:lang w:eastAsia="ru-RU"/>
        </w:rPr>
        <w:t>.1. Альбом чертежей</w:t>
      </w:r>
    </w:p>
    <w:p w14:paraId="265E550D" w14:textId="0844FD70" w:rsidR="009C151A" w:rsidRPr="00B0367B" w:rsidRDefault="009B17C1" w:rsidP="009C151A">
      <w:pPr>
        <w:widowControl w:val="0"/>
        <w:tabs>
          <w:tab w:val="left" w:pos="1701"/>
          <w:tab w:val="left" w:pos="4820"/>
        </w:tabs>
        <w:spacing w:after="0" w:line="240" w:lineRule="auto"/>
        <w:rPr>
          <w:rFonts w:ascii="Times New Roman" w:hAnsi="Times New Roman" w:cs="Times New Roman"/>
          <w:sz w:val="24"/>
          <w:szCs w:val="24"/>
        </w:rPr>
      </w:pPr>
      <w:r>
        <w:rPr>
          <w:rFonts w:ascii="TimesNewRomanPSMT" w:hAnsi="TimesNewRomanPSMT" w:cs="TimesNewRomanPSMT"/>
          <w:sz w:val="24"/>
          <w:szCs w:val="24"/>
          <w:lang w:eastAsia="ru-RU"/>
        </w:rPr>
        <w:t xml:space="preserve">            2</w:t>
      </w:r>
      <w:r w:rsidR="009C151A">
        <w:rPr>
          <w:rFonts w:ascii="TimesNewRomanPSMT" w:hAnsi="TimesNewRomanPSMT" w:cs="TimesNewRomanPSMT"/>
          <w:sz w:val="24"/>
          <w:szCs w:val="24"/>
          <w:lang w:eastAsia="ru-RU"/>
        </w:rPr>
        <w:t>.2. Технические требования</w:t>
      </w:r>
    </w:p>
    <w:p w14:paraId="05A3D122" w14:textId="540480B0"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789AB501" w14:textId="4A336750" w:rsidR="00FC6747"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310F432D" w14:textId="3190EA64"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F7CDE63" w14:textId="7C0592BE"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7CDB7DAD" w14:textId="77777777"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384122" w14:textId="77777777" w:rsidR="00671B44" w:rsidRDefault="00AE6A4E">
      <w:pPr>
        <w:spacing w:line="240" w:lineRule="auto"/>
      </w:pPr>
      <w:r>
        <w:separator/>
      </w:r>
    </w:p>
  </w:endnote>
  <w:endnote w:type="continuationSeparator" w:id="0">
    <w:p w14:paraId="30CEECE2" w14:textId="77777777" w:rsidR="00671B44" w:rsidRDefault="00AE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B9B70" w14:textId="77777777" w:rsidR="00671B44" w:rsidRDefault="00AE6A4E">
      <w:pPr>
        <w:spacing w:after="0"/>
      </w:pPr>
      <w:r>
        <w:separator/>
      </w:r>
    </w:p>
  </w:footnote>
  <w:footnote w:type="continuationSeparator" w:id="0">
    <w:p w14:paraId="12630BC0" w14:textId="77777777" w:rsidR="00671B44" w:rsidRDefault="00AE6A4E">
      <w:pPr>
        <w:spacing w:after="0"/>
      </w:pPr>
      <w:r>
        <w:continuationSeparator/>
      </w:r>
    </w:p>
  </w:footnote>
  <w:footnote w:id="1">
    <w:p w14:paraId="18CD5591" w14:textId="77777777" w:rsidR="00FC6747" w:rsidRPr="00355514" w:rsidRDefault="00FC6747" w:rsidP="00FC6747">
      <w:pPr>
        <w:pStyle w:val="af"/>
        <w:ind w:firstLine="709"/>
      </w:pPr>
      <w:r w:rsidRPr="00AD7382">
        <w:rPr>
          <w:rStyle w:val="ae"/>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C06C6D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A68DE"/>
    <w:rsid w:val="000D6FC7"/>
    <w:rsid w:val="001E1F93"/>
    <w:rsid w:val="00290B46"/>
    <w:rsid w:val="002B65B4"/>
    <w:rsid w:val="002E7274"/>
    <w:rsid w:val="00303C4A"/>
    <w:rsid w:val="003A6A9D"/>
    <w:rsid w:val="00410AD9"/>
    <w:rsid w:val="00413202"/>
    <w:rsid w:val="00477EC3"/>
    <w:rsid w:val="004E15E4"/>
    <w:rsid w:val="005F22DA"/>
    <w:rsid w:val="00615479"/>
    <w:rsid w:val="00624C98"/>
    <w:rsid w:val="00625427"/>
    <w:rsid w:val="006556B9"/>
    <w:rsid w:val="00663347"/>
    <w:rsid w:val="00671B44"/>
    <w:rsid w:val="006A766C"/>
    <w:rsid w:val="006E6EB9"/>
    <w:rsid w:val="00832BED"/>
    <w:rsid w:val="00907D22"/>
    <w:rsid w:val="009B17C1"/>
    <w:rsid w:val="009C151A"/>
    <w:rsid w:val="009C31AF"/>
    <w:rsid w:val="009E070B"/>
    <w:rsid w:val="00A807D3"/>
    <w:rsid w:val="00AE61C5"/>
    <w:rsid w:val="00AE6A4E"/>
    <w:rsid w:val="00B503D7"/>
    <w:rsid w:val="00B85CB4"/>
    <w:rsid w:val="00C12D54"/>
    <w:rsid w:val="00CC62EA"/>
    <w:rsid w:val="00DF1798"/>
    <w:rsid w:val="00E55D6E"/>
    <w:rsid w:val="00E75BCD"/>
    <w:rsid w:val="00EB2610"/>
    <w:rsid w:val="00EF5240"/>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482</Words>
  <Characters>2749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Маючих Виктория Дмитриевна</cp:lastModifiedBy>
  <cp:revision>5</cp:revision>
  <cp:lastPrinted>2023-09-11T08:33:00Z</cp:lastPrinted>
  <dcterms:created xsi:type="dcterms:W3CDTF">2025-04-22T04:02:00Z</dcterms:created>
  <dcterms:modified xsi:type="dcterms:W3CDTF">2026-10-22T23:12:00Z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