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E7B" w:rsidRDefault="00B658A9">
      <w:pPr>
        <w:tabs>
          <w:tab w:val="left" w:pos="1289"/>
        </w:tabs>
      </w:pPr>
      <w:bookmarkStart w:id="0" w:name="_GoBack"/>
      <w:bookmarkEnd w:id="0"/>
      <w:r>
        <w:rPr>
          <w:noProof/>
          <w:lang w:eastAsia="ru-RU" w:bidi="ar-SA"/>
        </w:rPr>
        <w:drawing>
          <wp:inline distT="0" distB="0" distL="0" distR="0">
            <wp:extent cx="27241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tab/>
      </w:r>
    </w:p>
    <w:p w:rsidR="00A30E7B" w:rsidRDefault="00A30E7B">
      <w:pPr>
        <w:jc w:val="right"/>
        <w:rPr>
          <w:b/>
          <w:i/>
          <w:color w:val="FF0000"/>
          <w:sz w:val="26"/>
        </w:rPr>
      </w:pPr>
    </w:p>
    <w:p w:rsidR="00A30E7B" w:rsidRDefault="00A30E7B">
      <w:pPr>
        <w:jc w:val="right"/>
        <w:rPr>
          <w:b/>
          <w:i/>
          <w:color w:val="FF0000"/>
          <w:sz w:val="26"/>
        </w:rPr>
      </w:pPr>
    </w:p>
    <w:p w:rsidR="00A30E7B" w:rsidRDefault="00A30E7B">
      <w:pPr>
        <w:jc w:val="center"/>
      </w:pPr>
    </w:p>
    <w:p w:rsidR="00A30E7B" w:rsidRDefault="00A30E7B">
      <w:pPr>
        <w:jc w:val="center"/>
      </w:pPr>
    </w:p>
    <w:p w:rsidR="00A30E7B" w:rsidRDefault="00A30E7B">
      <w:pPr>
        <w:jc w:val="center"/>
        <w:rPr>
          <w:b/>
        </w:rPr>
      </w:pPr>
    </w:p>
    <w:p w:rsidR="00A30E7B" w:rsidRDefault="00A27BD9">
      <w:pPr>
        <w:jc w:val="center"/>
        <w:rPr>
          <w:b/>
        </w:rPr>
      </w:pPr>
      <w:sdt>
        <w:sdtPr>
          <w:id w:val="831179321"/>
          <w:dropDownList>
            <w:listItem w:displayTex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ОТБОРА ПРЕДЛОЖЕНИЙ" w:value="ДОКУМЕНТАЦИЯ О ПРОВЕДЕНИИ ОТБОРА ПРЕДЛОЖЕНИЙ"/>
          </w:dropDownList>
        </w:sdtPr>
        <w:sdtEndPr/>
        <w:sdtContent>
          <w:r w:rsidR="00B658A9">
            <w:t>ДОКУМЕНТАЦИЯ О ПРОВЕДЕНИИ ОТБОРА ПРЕДЛОЖЕНИЙ</w:t>
          </w:r>
        </w:sdtContent>
      </w:sdt>
    </w:p>
    <w:p w:rsidR="00A30E7B" w:rsidRDefault="00A30E7B">
      <w:pPr>
        <w:pStyle w:val="rvps11"/>
        <w:spacing w:line="360" w:lineRule="auto"/>
        <w:rPr>
          <w:b/>
        </w:rPr>
      </w:pPr>
    </w:p>
    <w:p w:rsidR="00A30E7B" w:rsidRDefault="00B658A9">
      <w:pPr>
        <w:pStyle w:val="rvps11"/>
        <w:spacing w:line="360" w:lineRule="auto"/>
        <w:rPr>
          <w:b/>
        </w:rPr>
      </w:pPr>
      <w:r>
        <w:rPr>
          <w:b/>
        </w:rPr>
        <w:t xml:space="preserve">в электронной форме на право заключения договора </w:t>
      </w:r>
    </w:p>
    <w:p w:rsidR="00A30E7B" w:rsidRDefault="00B658A9">
      <w:pPr>
        <w:jc w:val="center"/>
        <w:rPr>
          <w:sz w:val="26"/>
          <w:u w:val="single"/>
        </w:rPr>
      </w:pPr>
      <w:r>
        <w:rPr>
          <w:sz w:val="26"/>
        </w:rPr>
        <w:t xml:space="preserve">на </w:t>
      </w:r>
      <w:sdt>
        <w:sdtPr>
          <w:id w:val="-1818571249"/>
          <w:placeholder>
            <w:docPart w:val="DefaultPlaceholder_1081868574"/>
          </w:placeholder>
        </w:sdtPr>
        <w:sdtEndPr/>
        <w:sdtContent>
          <w:r w:rsidR="00D5780A">
            <w:t>О</w:t>
          </w:r>
          <w:r w:rsidR="00D5780A" w:rsidRPr="00D5780A">
            <w:t>казание услуг по проведению медиааудита (контроль выполнения медийными агентствами ценовых условий и качественных параметров по заключенным договорам)</w:t>
          </w:r>
        </w:sdtContent>
      </w:sdt>
    </w:p>
    <w:p w:rsidR="00A30E7B" w:rsidRDefault="00A30E7B">
      <w:pPr>
        <w:jc w:val="center"/>
        <w:rPr>
          <w:i/>
          <w:sz w:val="26"/>
        </w:rPr>
      </w:pPr>
    </w:p>
    <w:p w:rsidR="00A30E7B" w:rsidRDefault="00A30E7B">
      <w:pPr>
        <w:pStyle w:val="Default1"/>
        <w:ind w:left="3686"/>
      </w:pPr>
    </w:p>
    <w:p w:rsidR="00A30E7B" w:rsidRDefault="00B658A9">
      <w:pPr>
        <w:pStyle w:val="Default1"/>
        <w:ind w:left="3686"/>
        <w:jc w:val="right"/>
      </w:pPr>
      <w:r>
        <w:t xml:space="preserve">Настоящая документация </w:t>
      </w:r>
    </w:p>
    <w:p w:rsidR="00A30E7B" w:rsidRDefault="00B658A9">
      <w:pPr>
        <w:pStyle w:val="Default1"/>
        <w:ind w:left="3686"/>
        <w:jc w:val="right"/>
      </w:pPr>
      <w:r>
        <w:t xml:space="preserve">размещена на электронной торговой площадке: </w:t>
      </w:r>
    </w:p>
    <w:p w:rsidR="0090529C" w:rsidRDefault="00A27BD9">
      <w:pPr>
        <w:pStyle w:val="Default1"/>
        <w:ind w:left="3686"/>
        <w:jc w:val="right"/>
      </w:pPr>
      <w:sdt>
        <w:sdtPr>
          <w:rPr>
            <w:rFonts w:eastAsia="Times New Roman" w:cs="Times New Roman"/>
            <w:color w:val="auto"/>
            <w:szCs w:val="24"/>
            <w:lang w:eastAsia="ru-RU" w:bidi="ar-SA"/>
          </w:rPr>
          <w:id w:val="-212668314"/>
          <w:placeholder>
            <w:docPart w:val="C8207E18965648B2AB733ED6A33F372A"/>
          </w:placeholder>
          <w:dropDownList>
            <w:listItem w:displayText="https://lot-online.ru/" w:value="https://lot-online.ru/"/>
            <w:listItem w:displayText="https://rt.roseltorg.ru" w:value="https://rt.roseltorg.ru"/>
          </w:dropDownList>
        </w:sdtPr>
        <w:sdtEndPr/>
        <w:sdtContent>
          <w:r w:rsidR="0090529C" w:rsidRPr="0090529C">
            <w:rPr>
              <w:rFonts w:eastAsia="Times New Roman" w:cs="Times New Roman"/>
              <w:color w:val="auto"/>
              <w:szCs w:val="24"/>
              <w:lang w:eastAsia="ru-RU" w:bidi="ar-SA"/>
            </w:rPr>
            <w:t>https://lot-online.ru/</w:t>
          </w:r>
        </w:sdtContent>
      </w:sdt>
    </w:p>
    <w:p w:rsidR="00A30E7B" w:rsidRDefault="00A30E7B">
      <w:pPr>
        <w:pStyle w:val="rvps11"/>
        <w:ind w:left="3686"/>
      </w:pPr>
    </w:p>
    <w:p w:rsidR="00A30E7B" w:rsidRDefault="00A30E7B">
      <w:pPr>
        <w:pStyle w:val="rvps11"/>
        <w:ind w:left="3686"/>
      </w:pPr>
    </w:p>
    <w:p w:rsidR="00A30E7B" w:rsidRDefault="00A30E7B">
      <w:pPr>
        <w:pStyle w:val="rvps11"/>
        <w:ind w:left="3686"/>
      </w:pPr>
    </w:p>
    <w:p w:rsidR="00A30E7B" w:rsidRDefault="00B658A9">
      <w:pPr>
        <w:pStyle w:val="rvps11"/>
        <w:ind w:left="3686"/>
        <w:jc w:val="right"/>
      </w:pPr>
      <w:r>
        <w:t xml:space="preserve">Дата размещения: </w:t>
      </w:r>
      <w:sdt>
        <w:sdtPr>
          <w:id w:val="436418447"/>
          <w:placeholder>
            <w:docPart w:val="DefaultPlaceholder_1081868576"/>
          </w:placeholder>
          <w:date w:fullDate="2026-10-23T00:00:00Z">
            <w:dateFormat w:val="dd.MM.yyyy"/>
            <w:lid w:val="ru-RU"/>
            <w:storeMappedDataAs w:val="dateTime"/>
            <w:calendar w:val="gregorian"/>
          </w:date>
        </w:sdtPr>
        <w:sdtEndPr/>
        <w:sdtContent>
          <w:r w:rsidR="00360F7D">
            <w:t>23.10.2026</w:t>
          </w:r>
        </w:sdtContent>
      </w:sdt>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4B4786" w:rsidRDefault="004B4786">
      <w:pPr>
        <w:jc w:val="center"/>
      </w:pPr>
    </w:p>
    <w:p w:rsidR="004B4786" w:rsidRDefault="004B4786">
      <w:pPr>
        <w:jc w:val="center"/>
      </w:pPr>
    </w:p>
    <w:p w:rsidR="004B4786" w:rsidRDefault="004B4786">
      <w:pPr>
        <w:jc w:val="center"/>
      </w:pPr>
    </w:p>
    <w:p w:rsidR="004B4786" w:rsidRDefault="004B4786">
      <w:pPr>
        <w:jc w:val="center"/>
      </w:pPr>
    </w:p>
    <w:p w:rsidR="004B4786" w:rsidRDefault="004B4786">
      <w:pPr>
        <w:jc w:val="center"/>
      </w:pPr>
    </w:p>
    <w:p w:rsidR="004B4786" w:rsidRDefault="004B4786">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27BD9">
      <w:pPr>
        <w:pStyle w:val="1110"/>
        <w:rPr>
          <w:b/>
        </w:rPr>
      </w:pPr>
      <w:sdt>
        <w:sdtPr>
          <w:id w:val="-1210876368"/>
          <w:placeholder>
            <w:docPart w:val="257C2B01D7154BD78B0157C39E44371F"/>
          </w:placeholder>
          <w:date>
            <w:dateFormat w:val="yyyy"/>
            <w:lid w:val="ru-RU"/>
            <w:storeMappedDataAs w:val="dateTime"/>
            <w:calendar w:val="gregorian"/>
          </w:date>
        </w:sdtPr>
        <w:sdtEndPr/>
        <w:sdtContent>
          <w:r w:rsidR="00B658A9">
            <w:rPr>
              <w:b/>
            </w:rPr>
            <w:t>20</w:t>
          </w:r>
          <w:r w:rsidR="004B4786">
            <w:rPr>
              <w:b/>
            </w:rPr>
            <w:t>26</w:t>
          </w:r>
        </w:sdtContent>
      </w:sdt>
    </w:p>
    <w:p w:rsidR="00A30E7B" w:rsidRDefault="00A30E7B">
      <w:pPr>
        <w:pStyle w:val="1110"/>
        <w:keepNext w:val="0"/>
        <w:rPr>
          <w:b/>
        </w:rPr>
      </w:pPr>
    </w:p>
    <w:p w:rsidR="00A30E7B" w:rsidRDefault="00B658A9">
      <w:pPr>
        <w:pStyle w:val="rvps11"/>
      </w:pPr>
      <w:r>
        <w:br w:type="page"/>
      </w:r>
    </w:p>
    <w:p w:rsidR="00A30E7B" w:rsidRDefault="00B658A9">
      <w:pPr>
        <w:jc w:val="center"/>
        <w:rPr>
          <w:b/>
          <w:sz w:val="26"/>
        </w:rPr>
      </w:pPr>
      <w:r>
        <w:rPr>
          <w:b/>
          <w:sz w:val="26"/>
        </w:rPr>
        <w:lastRenderedPageBreak/>
        <w:t>Содержание</w:t>
      </w:r>
    </w:p>
    <w:sdt>
      <w:sdtPr>
        <w:id w:val="1682620397"/>
        <w:docPartObj>
          <w:docPartGallery w:val="Table of Contents"/>
          <w:docPartUnique/>
        </w:docPartObj>
      </w:sdtPr>
      <w:sdtEndPr/>
      <w:sdtContent>
        <w:p w:rsidR="00A30E7B" w:rsidRDefault="00B658A9">
          <w:pPr>
            <w:pStyle w:val="1fe"/>
            <w:tabs>
              <w:tab w:val="right" w:leader="dot" w:pos="10204"/>
            </w:tabs>
          </w:pPr>
          <w:r>
            <w:fldChar w:fldCharType="begin"/>
          </w:r>
          <w:r>
            <w:rPr>
              <w:rStyle w:val="a6"/>
              <w:webHidden/>
            </w:rPr>
            <w:instrText xml:space="preserve"> TOC \z \o "1-2" \u \h</w:instrText>
          </w:r>
          <w:r>
            <w:rPr>
              <w:rStyle w:val="a6"/>
            </w:rPr>
            <w:fldChar w:fldCharType="separate"/>
          </w:r>
          <w:hyperlink w:anchor="__RefHeading___1">
            <w:r>
              <w:rPr>
                <w:rStyle w:val="a6"/>
                <w:webHidden/>
              </w:rPr>
              <w:t>РАЗДЕЛ I. ОБЩАЯ ЧАСТЬ</w:t>
            </w:r>
            <w:r>
              <w:rPr>
                <w:rStyle w:val="a6"/>
                <w:webHidden/>
              </w:rPr>
              <w:tab/>
              <w:t>4</w:t>
            </w:r>
          </w:hyperlink>
        </w:p>
        <w:p w:rsidR="00A30E7B" w:rsidRDefault="00A27BD9">
          <w:pPr>
            <w:pStyle w:val="26"/>
            <w:tabs>
              <w:tab w:val="right" w:leader="dot" w:pos="10204"/>
            </w:tabs>
          </w:pPr>
          <w:hyperlink w:anchor="__RefHeading___2">
            <w:r w:rsidR="00B658A9">
              <w:rPr>
                <w:rStyle w:val="a6"/>
                <w:webHidden/>
              </w:rPr>
              <w:t>1. Термины и определения</w:t>
            </w:r>
            <w:r w:rsidR="00B658A9">
              <w:rPr>
                <w:rStyle w:val="a6"/>
                <w:webHidden/>
              </w:rPr>
              <w:tab/>
              <w:t>4</w:t>
            </w:r>
          </w:hyperlink>
        </w:p>
        <w:p w:rsidR="00A30E7B" w:rsidRDefault="00A27BD9">
          <w:pPr>
            <w:pStyle w:val="26"/>
            <w:tabs>
              <w:tab w:val="right" w:leader="dot" w:pos="10204"/>
            </w:tabs>
          </w:pPr>
          <w:hyperlink w:anchor="__RefHeading___3">
            <w:r w:rsidR="00B658A9">
              <w:rPr>
                <w:rStyle w:val="a6"/>
                <w:webHidden/>
              </w:rPr>
              <w:t>2. ОБЩИЕ ПОЛОЖЕНИЯ</w:t>
            </w:r>
            <w:r w:rsidR="00B658A9">
              <w:rPr>
                <w:rStyle w:val="a6"/>
                <w:webHidden/>
              </w:rPr>
              <w:tab/>
              <w:t>6</w:t>
            </w:r>
          </w:hyperlink>
        </w:p>
        <w:p w:rsidR="00A30E7B" w:rsidRDefault="00A27BD9">
          <w:pPr>
            <w:pStyle w:val="26"/>
            <w:tabs>
              <w:tab w:val="right" w:leader="dot" w:pos="10204"/>
            </w:tabs>
          </w:pPr>
          <w:hyperlink w:anchor="__RefHeading___4">
            <w:r w:rsidR="00B658A9">
              <w:rPr>
                <w:rStyle w:val="a6"/>
                <w:webHidden/>
              </w:rPr>
              <w:t>2.1. Предмет закупки</w:t>
            </w:r>
            <w:r w:rsidR="00B658A9">
              <w:rPr>
                <w:rStyle w:val="a6"/>
                <w:webHidden/>
              </w:rPr>
              <w:tab/>
              <w:t>6</w:t>
            </w:r>
          </w:hyperlink>
        </w:p>
        <w:p w:rsidR="00A30E7B" w:rsidRDefault="00A27BD9">
          <w:pPr>
            <w:pStyle w:val="26"/>
            <w:tabs>
              <w:tab w:val="right" w:leader="dot" w:pos="10204"/>
            </w:tabs>
          </w:pPr>
          <w:hyperlink w:anchor="__RefHeading___5">
            <w:r w:rsidR="00B658A9">
              <w:rPr>
                <w:rStyle w:val="a6"/>
                <w:webHidden/>
              </w:rPr>
              <w:t>2.2. Правовая основа закупки</w:t>
            </w:r>
            <w:r w:rsidR="00B658A9">
              <w:rPr>
                <w:rStyle w:val="a6"/>
                <w:webHidden/>
              </w:rPr>
              <w:tab/>
              <w:t>6</w:t>
            </w:r>
          </w:hyperlink>
        </w:p>
        <w:p w:rsidR="00A30E7B" w:rsidRDefault="00A27BD9">
          <w:pPr>
            <w:pStyle w:val="26"/>
            <w:tabs>
              <w:tab w:val="right" w:leader="dot" w:pos="10204"/>
            </w:tabs>
          </w:pPr>
          <w:hyperlink w:anchor="__RefHeading___6">
            <w:r w:rsidR="00B658A9">
              <w:rPr>
                <w:rStyle w:val="a6"/>
                <w:webHidden/>
              </w:rPr>
              <w:t>2.3. Информационное обеспечение закупки</w:t>
            </w:r>
            <w:r w:rsidR="00B658A9">
              <w:rPr>
                <w:rStyle w:val="a6"/>
                <w:webHidden/>
              </w:rPr>
              <w:tab/>
              <w:t>6</w:t>
            </w:r>
          </w:hyperlink>
        </w:p>
        <w:p w:rsidR="00A30E7B" w:rsidRDefault="00A27BD9">
          <w:pPr>
            <w:pStyle w:val="26"/>
            <w:tabs>
              <w:tab w:val="right" w:leader="dot" w:pos="10204"/>
            </w:tabs>
          </w:pPr>
          <w:hyperlink w:anchor="__RefHeading___7">
            <w:r w:rsidR="00B658A9">
              <w:rPr>
                <w:rStyle w:val="a6"/>
                <w:webHidden/>
              </w:rPr>
              <w:t>3. ТРЕБОВАНИЯ К УЧАСТНИКУ, А ТАКЖЕ К ДОКУМЕНТАМ, ПОДТВЕРЖДАЮЩИМ ДАННЫЕ ТРЕБОВАНИЯ</w:t>
            </w:r>
            <w:r w:rsidR="00B658A9">
              <w:rPr>
                <w:rStyle w:val="a6"/>
                <w:webHidden/>
              </w:rPr>
              <w:tab/>
              <w:t>7</w:t>
            </w:r>
          </w:hyperlink>
        </w:p>
        <w:p w:rsidR="00A30E7B" w:rsidRDefault="00A27BD9">
          <w:pPr>
            <w:pStyle w:val="26"/>
            <w:tabs>
              <w:tab w:val="right" w:leader="dot" w:pos="10204"/>
            </w:tabs>
          </w:pPr>
          <w:hyperlink w:anchor="__RefHeading___8">
            <w:r w:rsidR="00B658A9">
              <w:rPr>
                <w:rStyle w:val="a6"/>
                <w:webHidden/>
              </w:rPr>
              <w:t>3.1.  Участие в закупке</w:t>
            </w:r>
            <w:r w:rsidR="00B658A9">
              <w:rPr>
                <w:rStyle w:val="a6"/>
                <w:webHidden/>
              </w:rPr>
              <w:tab/>
              <w:t>7</w:t>
            </w:r>
          </w:hyperlink>
        </w:p>
        <w:p w:rsidR="00A30E7B" w:rsidRDefault="00A27BD9">
          <w:pPr>
            <w:pStyle w:val="26"/>
            <w:tabs>
              <w:tab w:val="right" w:leader="dot" w:pos="10204"/>
            </w:tabs>
          </w:pPr>
          <w:hyperlink w:anchor="__RefHeading___9">
            <w:r w:rsidR="00B658A9">
              <w:rPr>
                <w:rStyle w:val="a6"/>
                <w:webHidden/>
              </w:rPr>
              <w:t>3.2. Требования к участнику, а также к документам, подтверждающим данные требования</w:t>
            </w:r>
            <w:r w:rsidR="00B658A9">
              <w:rPr>
                <w:rStyle w:val="a6"/>
                <w:webHidden/>
              </w:rPr>
              <w:tab/>
              <w:t>7</w:t>
            </w:r>
          </w:hyperlink>
        </w:p>
        <w:p w:rsidR="00A30E7B" w:rsidRDefault="00A27BD9">
          <w:pPr>
            <w:pStyle w:val="26"/>
            <w:tabs>
              <w:tab w:val="right" w:leader="dot" w:pos="10204"/>
            </w:tabs>
          </w:pPr>
          <w:hyperlink w:anchor="__RefHeading___10">
            <w:r w:rsidR="00B658A9">
              <w:rPr>
                <w:rStyle w:val="a6"/>
                <w:webHidden/>
              </w:rPr>
              <w:t>3.3. Предоставление национального режима при осуществлении закупки</w:t>
            </w:r>
            <w:r w:rsidR="00B658A9">
              <w:rPr>
                <w:rStyle w:val="a6"/>
                <w:webHidden/>
              </w:rPr>
              <w:tab/>
              <w:t>9</w:t>
            </w:r>
          </w:hyperlink>
        </w:p>
        <w:p w:rsidR="00A30E7B" w:rsidRDefault="00A27BD9">
          <w:pPr>
            <w:pStyle w:val="26"/>
            <w:tabs>
              <w:tab w:val="right" w:leader="dot" w:pos="10204"/>
            </w:tabs>
          </w:pPr>
          <w:hyperlink w:anchor="__RefHeading___11">
            <w:r w:rsidR="00B658A9">
              <w:rPr>
                <w:rStyle w:val="a6"/>
                <w:webHidden/>
              </w:rPr>
              <w:t>3.4. Расходы на участие в закупке</w:t>
            </w:r>
            <w:r w:rsidR="00B658A9">
              <w:rPr>
                <w:rStyle w:val="a6"/>
                <w:webHidden/>
              </w:rPr>
              <w:tab/>
              <w:t>11</w:t>
            </w:r>
          </w:hyperlink>
        </w:p>
        <w:p w:rsidR="00A30E7B" w:rsidRDefault="00A27BD9">
          <w:pPr>
            <w:pStyle w:val="26"/>
            <w:tabs>
              <w:tab w:val="right" w:leader="dot" w:pos="10204"/>
            </w:tabs>
          </w:pPr>
          <w:hyperlink w:anchor="__RefHeading___12">
            <w:r w:rsidR="00B658A9">
              <w:rPr>
                <w:rStyle w:val="a6"/>
                <w:webHidden/>
              </w:rPr>
              <w:t>4. ПОРЯДОК ПРЕДОСТАВЛЕНИЯ РАЗЪЯСНЕНИЙ, ИЗМЕНЕНИЯ ИЗВЕЩЕНИЯ И ДОКУМЕНТАЦИИ, ПОРЯДОК ОТМЕНЫ ЗАКУПКИ</w:t>
            </w:r>
            <w:r w:rsidR="00B658A9">
              <w:rPr>
                <w:rStyle w:val="a6"/>
                <w:webHidden/>
              </w:rPr>
              <w:tab/>
              <w:t>11</w:t>
            </w:r>
          </w:hyperlink>
        </w:p>
        <w:p w:rsidR="00A30E7B" w:rsidRDefault="00A27BD9">
          <w:pPr>
            <w:pStyle w:val="26"/>
            <w:tabs>
              <w:tab w:val="right" w:leader="dot" w:pos="10204"/>
            </w:tabs>
          </w:pPr>
          <w:hyperlink w:anchor="__RefHeading___13">
            <w:r w:rsidR="00B658A9">
              <w:rPr>
                <w:rStyle w:val="a6"/>
                <w:webHidden/>
              </w:rPr>
              <w:t>4.1. Порядок предоставления разъяснений положений извещения и (или) положений документации</w:t>
            </w:r>
            <w:r w:rsidR="00B658A9">
              <w:rPr>
                <w:rStyle w:val="a6"/>
                <w:webHidden/>
              </w:rPr>
              <w:tab/>
              <w:t>11</w:t>
            </w:r>
          </w:hyperlink>
        </w:p>
        <w:p w:rsidR="00A30E7B" w:rsidRDefault="00A27BD9">
          <w:pPr>
            <w:pStyle w:val="26"/>
            <w:tabs>
              <w:tab w:val="right" w:leader="dot" w:pos="10204"/>
            </w:tabs>
          </w:pPr>
          <w:hyperlink w:anchor="__RefHeading___14">
            <w:r w:rsidR="00B658A9">
              <w:rPr>
                <w:rStyle w:val="a6"/>
                <w:webHidden/>
              </w:rPr>
              <w:t>4.2. Порядок внесения изменений в извещение и документацию</w:t>
            </w:r>
            <w:r w:rsidR="00B658A9">
              <w:rPr>
                <w:rStyle w:val="a6"/>
                <w:webHidden/>
              </w:rPr>
              <w:tab/>
              <w:t>12</w:t>
            </w:r>
          </w:hyperlink>
        </w:p>
        <w:p w:rsidR="00A30E7B" w:rsidRDefault="00A27BD9">
          <w:pPr>
            <w:pStyle w:val="26"/>
            <w:tabs>
              <w:tab w:val="right" w:leader="dot" w:pos="10204"/>
            </w:tabs>
          </w:pPr>
          <w:hyperlink w:anchor="__RefHeading___15">
            <w:r w:rsidR="00B658A9">
              <w:rPr>
                <w:rStyle w:val="a6"/>
                <w:webHidden/>
              </w:rPr>
              <w:t>4.3. Порядок отмены закупки</w:t>
            </w:r>
            <w:r w:rsidR="00B658A9">
              <w:rPr>
                <w:rStyle w:val="a6"/>
                <w:webHidden/>
              </w:rPr>
              <w:tab/>
              <w:t>12</w:t>
            </w:r>
          </w:hyperlink>
        </w:p>
        <w:p w:rsidR="00A30E7B" w:rsidRDefault="00A27BD9">
          <w:pPr>
            <w:pStyle w:val="26"/>
            <w:tabs>
              <w:tab w:val="right" w:leader="dot" w:pos="10204"/>
            </w:tabs>
          </w:pPr>
          <w:hyperlink w:anchor="__RefHeading___16">
            <w:r w:rsidR="00B658A9">
              <w:rPr>
                <w:rStyle w:val="a6"/>
                <w:webHidden/>
              </w:rPr>
              <w:t>5. ТРЕБОВАНИЯ К СОДЕРЖАНИЮ, ФОРМЕ, ОФОРМЛЕНИЮ И СОСТАВУ ЗАЯВКИ НА УЧАСТИЕ В ЗАКУПКЕ</w:t>
            </w:r>
            <w:r w:rsidR="00B658A9">
              <w:rPr>
                <w:rStyle w:val="a6"/>
                <w:webHidden/>
              </w:rPr>
              <w:tab/>
              <w:t>12</w:t>
            </w:r>
          </w:hyperlink>
        </w:p>
        <w:p w:rsidR="00A30E7B" w:rsidRDefault="00A27BD9">
          <w:pPr>
            <w:pStyle w:val="26"/>
            <w:tabs>
              <w:tab w:val="right" w:leader="dot" w:pos="10204"/>
            </w:tabs>
          </w:pPr>
          <w:hyperlink w:anchor="__RefHeading___17">
            <w:r w:rsidR="00B658A9">
              <w:rPr>
                <w:rStyle w:val="a6"/>
                <w:webHidden/>
              </w:rPr>
              <w:t>5.1. Общие требования к заявке, а также к документам, входящим в состав заявки</w:t>
            </w:r>
            <w:r w:rsidR="00B658A9">
              <w:rPr>
                <w:rStyle w:val="a6"/>
                <w:webHidden/>
              </w:rPr>
              <w:tab/>
              <w:t>12</w:t>
            </w:r>
          </w:hyperlink>
        </w:p>
        <w:p w:rsidR="00A30E7B" w:rsidRDefault="00A27BD9">
          <w:pPr>
            <w:pStyle w:val="26"/>
            <w:tabs>
              <w:tab w:val="right" w:leader="dot" w:pos="10204"/>
            </w:tabs>
          </w:pPr>
          <w:hyperlink w:anchor="__RefHeading___18">
            <w:r w:rsidR="00B658A9">
              <w:rPr>
                <w:rStyle w:val="a6"/>
                <w:webHidden/>
              </w:rPr>
              <w:t>5.2. Язык документов, входящих в состав заявки на участие в закупке</w:t>
            </w:r>
            <w:r w:rsidR="00B658A9">
              <w:rPr>
                <w:rStyle w:val="a6"/>
                <w:webHidden/>
              </w:rPr>
              <w:tab/>
              <w:t>13</w:t>
            </w:r>
          </w:hyperlink>
        </w:p>
        <w:p w:rsidR="00A30E7B" w:rsidRDefault="00A27BD9">
          <w:pPr>
            <w:pStyle w:val="26"/>
            <w:tabs>
              <w:tab w:val="right" w:leader="dot" w:pos="10204"/>
            </w:tabs>
          </w:pPr>
          <w:hyperlink w:anchor="__RefHeading___19">
            <w:r w:rsidR="00B658A9">
              <w:rPr>
                <w:rStyle w:val="a6"/>
                <w:webHidden/>
              </w:rPr>
              <w:t>5.3. Валюта заявки на участие в закупке</w:t>
            </w:r>
            <w:r w:rsidR="00B658A9">
              <w:rPr>
                <w:rStyle w:val="a6"/>
                <w:webHidden/>
              </w:rPr>
              <w:tab/>
              <w:t>13</w:t>
            </w:r>
          </w:hyperlink>
        </w:p>
        <w:p w:rsidR="00A30E7B" w:rsidRDefault="00A27BD9">
          <w:pPr>
            <w:pStyle w:val="26"/>
            <w:tabs>
              <w:tab w:val="right" w:leader="dot" w:pos="10204"/>
            </w:tabs>
          </w:pPr>
          <w:hyperlink w:anchor="__RefHeading___20">
            <w:r w:rsidR="00B658A9">
              <w:rPr>
                <w:rStyle w:val="a6"/>
                <w:webHidden/>
              </w:rPr>
              <w:t>5.4. Требования к содержанию документов, входящих в состав заявки на участие в закупке</w:t>
            </w:r>
            <w:r w:rsidR="00B658A9">
              <w:rPr>
                <w:rStyle w:val="a6"/>
                <w:webHidden/>
              </w:rPr>
              <w:tab/>
              <w:t>14</w:t>
            </w:r>
          </w:hyperlink>
        </w:p>
        <w:p w:rsidR="00A30E7B" w:rsidRDefault="00A27BD9">
          <w:pPr>
            <w:pStyle w:val="26"/>
            <w:tabs>
              <w:tab w:val="right" w:leader="dot" w:pos="10204"/>
            </w:tabs>
          </w:pPr>
          <w:hyperlink w:anchor="__RefHeading___21">
            <w:r w:rsidR="00B658A9">
              <w:rPr>
                <w:rStyle w:val="a6"/>
                <w:webHidden/>
              </w:rPr>
              <w:t>5.5. Требования к ценовому предложению</w:t>
            </w:r>
            <w:r w:rsidR="00B658A9">
              <w:rPr>
                <w:rStyle w:val="a6"/>
                <w:webHidden/>
              </w:rPr>
              <w:tab/>
              <w:t>14</w:t>
            </w:r>
          </w:hyperlink>
        </w:p>
        <w:p w:rsidR="00A30E7B" w:rsidRDefault="00A27BD9">
          <w:pPr>
            <w:pStyle w:val="26"/>
            <w:tabs>
              <w:tab w:val="right" w:leader="dot" w:pos="10204"/>
            </w:tabs>
          </w:pPr>
          <w:hyperlink w:anchor="__RefHeading___22">
            <w:r w:rsidR="00B658A9">
              <w:rPr>
                <w:rStyle w:val="a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B658A9">
              <w:rPr>
                <w:rStyle w:val="a6"/>
                <w:webHidden/>
              </w:rPr>
              <w:tab/>
              <w:t>14</w:t>
            </w:r>
          </w:hyperlink>
        </w:p>
        <w:p w:rsidR="00A30E7B" w:rsidRDefault="00A27BD9">
          <w:pPr>
            <w:pStyle w:val="26"/>
            <w:tabs>
              <w:tab w:val="right" w:leader="dot" w:pos="10204"/>
            </w:tabs>
          </w:pPr>
          <w:hyperlink w:anchor="__RefHeading___23">
            <w:r w:rsidR="00B658A9">
              <w:rPr>
                <w:rStyle w:val="a6"/>
                <w:webHidden/>
              </w:rPr>
              <w:t>6. ПОРЯДОК ПОДАЧИ ЗАЯВОК</w:t>
            </w:r>
            <w:r w:rsidR="00B658A9">
              <w:rPr>
                <w:rStyle w:val="a6"/>
                <w:webHidden/>
              </w:rPr>
              <w:tab/>
              <w:t>15</w:t>
            </w:r>
          </w:hyperlink>
        </w:p>
        <w:p w:rsidR="00A30E7B" w:rsidRDefault="00A27BD9">
          <w:pPr>
            <w:pStyle w:val="26"/>
            <w:tabs>
              <w:tab w:val="right" w:leader="dot" w:pos="10204"/>
            </w:tabs>
          </w:pPr>
          <w:hyperlink w:anchor="__RefHeading___24">
            <w:r w:rsidR="00B658A9">
              <w:rPr>
                <w:rStyle w:val="a6"/>
                <w:webHidden/>
              </w:rPr>
              <w:t>6.1. Порядок подачи заявок</w:t>
            </w:r>
            <w:r w:rsidR="00B658A9">
              <w:rPr>
                <w:rStyle w:val="a6"/>
                <w:webHidden/>
              </w:rPr>
              <w:tab/>
              <w:t>15</w:t>
            </w:r>
          </w:hyperlink>
        </w:p>
        <w:p w:rsidR="00A30E7B" w:rsidRDefault="00A27BD9">
          <w:pPr>
            <w:pStyle w:val="26"/>
            <w:tabs>
              <w:tab w:val="right" w:leader="dot" w:pos="10204"/>
            </w:tabs>
          </w:pPr>
          <w:hyperlink w:anchor="__RefHeading___25">
            <w:r w:rsidR="00B658A9">
              <w:rPr>
                <w:rStyle w:val="a6"/>
                <w:webHidden/>
              </w:rPr>
              <w:t>6.2. Обеспечение заявки на участие в закупке</w:t>
            </w:r>
            <w:r w:rsidR="00B658A9">
              <w:rPr>
                <w:rStyle w:val="a6"/>
                <w:webHidden/>
              </w:rPr>
              <w:tab/>
              <w:t>15</w:t>
            </w:r>
          </w:hyperlink>
        </w:p>
        <w:p w:rsidR="00A30E7B" w:rsidRDefault="00A27BD9">
          <w:pPr>
            <w:pStyle w:val="26"/>
            <w:tabs>
              <w:tab w:val="right" w:leader="dot" w:pos="10204"/>
            </w:tabs>
          </w:pPr>
          <w:hyperlink w:anchor="__RefHeading___26">
            <w:r w:rsidR="00B658A9">
              <w:rPr>
                <w:rStyle w:val="a6"/>
                <w:webHidden/>
              </w:rPr>
              <w:t>6.3. Порядок внесения изменений или порядок отзыва заявок</w:t>
            </w:r>
            <w:r w:rsidR="00B658A9">
              <w:rPr>
                <w:rStyle w:val="a6"/>
                <w:webHidden/>
              </w:rPr>
              <w:tab/>
              <w:t>17</w:t>
            </w:r>
          </w:hyperlink>
        </w:p>
        <w:p w:rsidR="00A30E7B" w:rsidRDefault="00A27BD9">
          <w:pPr>
            <w:pStyle w:val="26"/>
            <w:tabs>
              <w:tab w:val="right" w:leader="dot" w:pos="10204"/>
            </w:tabs>
          </w:pPr>
          <w:hyperlink w:anchor="__RefHeading___27">
            <w:r w:rsidR="00B658A9">
              <w:rPr>
                <w:rStyle w:val="a6"/>
                <w:webHidden/>
              </w:rPr>
              <w:t>6.4. Особенности подачи и рассмотрения заявки, содержащей альтернативные предложения</w:t>
            </w:r>
            <w:r w:rsidR="00B658A9">
              <w:rPr>
                <w:rStyle w:val="a6"/>
                <w:webHidden/>
              </w:rPr>
              <w:tab/>
              <w:t>17</w:t>
            </w:r>
          </w:hyperlink>
        </w:p>
        <w:p w:rsidR="00A30E7B" w:rsidRDefault="00A27BD9">
          <w:pPr>
            <w:pStyle w:val="26"/>
            <w:tabs>
              <w:tab w:val="right" w:leader="dot" w:pos="10204"/>
            </w:tabs>
          </w:pPr>
          <w:hyperlink w:anchor="__RefHeading___28">
            <w:r w:rsidR="00B658A9">
              <w:rPr>
                <w:rStyle w:val="a6"/>
                <w:webHidden/>
              </w:rPr>
              <w:t>7. ПОРЯДОК РАССМОТРЕНИЯ, ОЦЕНКИ И СОПОСТАВЛЕНИЯ ЗАЯВОК, ПОДВЕДЕНИЕ ИТОГОВ ЗАКУПКИ</w:t>
            </w:r>
            <w:r w:rsidR="00B658A9">
              <w:rPr>
                <w:rStyle w:val="a6"/>
                <w:webHidden/>
              </w:rPr>
              <w:tab/>
              <w:t>17</w:t>
            </w:r>
          </w:hyperlink>
        </w:p>
        <w:p w:rsidR="00A30E7B" w:rsidRDefault="00A27BD9">
          <w:pPr>
            <w:pStyle w:val="26"/>
            <w:tabs>
              <w:tab w:val="right" w:leader="dot" w:pos="10204"/>
            </w:tabs>
          </w:pPr>
          <w:hyperlink w:anchor="__RefHeading___29">
            <w:r w:rsidR="00B658A9">
              <w:rPr>
                <w:rStyle w:val="a6"/>
                <w:webHidden/>
              </w:rPr>
              <w:t>7.1. Порядок рассмотрения заявок на участие в закупке</w:t>
            </w:r>
            <w:r w:rsidR="00B658A9">
              <w:rPr>
                <w:rStyle w:val="a6"/>
                <w:webHidden/>
              </w:rPr>
              <w:tab/>
              <w:t>17</w:t>
            </w:r>
          </w:hyperlink>
        </w:p>
        <w:p w:rsidR="00A30E7B" w:rsidRDefault="00A27BD9">
          <w:pPr>
            <w:pStyle w:val="26"/>
            <w:tabs>
              <w:tab w:val="right" w:leader="dot" w:pos="10204"/>
            </w:tabs>
          </w:pPr>
          <w:hyperlink w:anchor="__RefHeading___30">
            <w:r w:rsidR="00B658A9">
              <w:rPr>
                <w:rStyle w:val="a6"/>
                <w:webHidden/>
              </w:rPr>
              <w:t>7.2. Порядок оценки и сопоставления заявок на участие в закупке</w:t>
            </w:r>
            <w:r w:rsidR="00B658A9">
              <w:rPr>
                <w:rStyle w:val="a6"/>
                <w:webHidden/>
              </w:rPr>
              <w:tab/>
              <w:t>19</w:t>
            </w:r>
          </w:hyperlink>
        </w:p>
        <w:p w:rsidR="00A30E7B" w:rsidRDefault="00A27BD9">
          <w:pPr>
            <w:pStyle w:val="26"/>
            <w:tabs>
              <w:tab w:val="right" w:leader="dot" w:pos="10204"/>
            </w:tabs>
          </w:pPr>
          <w:hyperlink w:anchor="__RefHeading___31">
            <w:r w:rsidR="00B658A9">
              <w:rPr>
                <w:rStyle w:val="a6"/>
                <w:webHidden/>
              </w:rPr>
              <w:t>7.3. Порядок проведения переторжки</w:t>
            </w:r>
            <w:r w:rsidR="00B658A9">
              <w:rPr>
                <w:rStyle w:val="a6"/>
                <w:webHidden/>
              </w:rPr>
              <w:tab/>
              <w:t>19</w:t>
            </w:r>
          </w:hyperlink>
        </w:p>
        <w:p w:rsidR="00A30E7B" w:rsidRDefault="00A27BD9">
          <w:pPr>
            <w:pStyle w:val="26"/>
            <w:tabs>
              <w:tab w:val="right" w:leader="dot" w:pos="10204"/>
            </w:tabs>
          </w:pPr>
          <w:hyperlink w:anchor="__RefHeading___32">
            <w:r w:rsidR="00B658A9">
              <w:rPr>
                <w:rStyle w:val="a6"/>
                <w:webHidden/>
              </w:rPr>
              <w:t>7.4. Порядок определения победителя закупки, подведения итогов закупки</w:t>
            </w:r>
            <w:r w:rsidR="00B658A9">
              <w:rPr>
                <w:rStyle w:val="a6"/>
                <w:webHidden/>
              </w:rPr>
              <w:tab/>
              <w:t>20</w:t>
            </w:r>
          </w:hyperlink>
        </w:p>
        <w:p w:rsidR="00A30E7B" w:rsidRDefault="00A27BD9">
          <w:pPr>
            <w:pStyle w:val="26"/>
            <w:tabs>
              <w:tab w:val="right" w:leader="dot" w:pos="10204"/>
            </w:tabs>
          </w:pPr>
          <w:hyperlink w:anchor="__RefHeading___33">
            <w:r w:rsidR="00B658A9">
              <w:rPr>
                <w:rStyle w:val="a6"/>
                <w:webHidden/>
              </w:rPr>
              <w:t>7.5. Преддоговорные переговоры</w:t>
            </w:r>
            <w:r w:rsidR="00B658A9">
              <w:rPr>
                <w:rStyle w:val="a6"/>
                <w:webHidden/>
              </w:rPr>
              <w:tab/>
              <w:t>20</w:t>
            </w:r>
          </w:hyperlink>
        </w:p>
        <w:p w:rsidR="00A30E7B" w:rsidRDefault="00A27BD9">
          <w:pPr>
            <w:pStyle w:val="26"/>
            <w:tabs>
              <w:tab w:val="right" w:leader="dot" w:pos="10204"/>
            </w:tabs>
          </w:pPr>
          <w:hyperlink w:anchor="__RefHeading___34">
            <w:r w:rsidR="00B658A9">
              <w:rPr>
                <w:rStyle w:val="a6"/>
                <w:webHidden/>
              </w:rPr>
              <w:t>8. ЗАКЛЮЧЕНИЕ ДОГОВОРА</w:t>
            </w:r>
            <w:r w:rsidR="00B658A9">
              <w:rPr>
                <w:rStyle w:val="a6"/>
                <w:webHidden/>
              </w:rPr>
              <w:tab/>
              <w:t>21</w:t>
            </w:r>
          </w:hyperlink>
        </w:p>
        <w:p w:rsidR="00A30E7B" w:rsidRDefault="00A27BD9">
          <w:pPr>
            <w:pStyle w:val="26"/>
            <w:tabs>
              <w:tab w:val="right" w:leader="dot" w:pos="10204"/>
            </w:tabs>
          </w:pPr>
          <w:hyperlink w:anchor="__RefHeading___35">
            <w:r w:rsidR="00B658A9">
              <w:rPr>
                <w:rStyle w:val="a6"/>
                <w:webHidden/>
              </w:rPr>
              <w:t>8.1. Порядок заключения договора</w:t>
            </w:r>
            <w:r w:rsidR="00B658A9">
              <w:rPr>
                <w:rStyle w:val="a6"/>
                <w:webHidden/>
              </w:rPr>
              <w:tab/>
              <w:t>21</w:t>
            </w:r>
          </w:hyperlink>
        </w:p>
        <w:p w:rsidR="00A30E7B" w:rsidRDefault="00A27BD9">
          <w:pPr>
            <w:pStyle w:val="26"/>
            <w:tabs>
              <w:tab w:val="right" w:leader="dot" w:pos="10204"/>
            </w:tabs>
          </w:pPr>
          <w:hyperlink w:anchor="__RefHeading___36">
            <w:r w:rsidR="00B658A9">
              <w:rPr>
                <w:rStyle w:val="a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B658A9">
              <w:rPr>
                <w:rStyle w:val="a6"/>
                <w:webHidden/>
              </w:rPr>
              <w:tab/>
              <w:t>22</w:t>
            </w:r>
          </w:hyperlink>
        </w:p>
        <w:p w:rsidR="00A30E7B" w:rsidRDefault="00A27BD9">
          <w:pPr>
            <w:pStyle w:val="26"/>
            <w:tabs>
              <w:tab w:val="right" w:leader="dot" w:pos="10204"/>
            </w:tabs>
          </w:pPr>
          <w:hyperlink w:anchor="__RefHeading___37">
            <w:r w:rsidR="00B658A9">
              <w:rPr>
                <w:rStyle w:val="a6"/>
                <w:webHidden/>
              </w:rPr>
              <w:t>8.3. Антидемпинговые меры</w:t>
            </w:r>
            <w:r w:rsidR="00B658A9">
              <w:rPr>
                <w:rStyle w:val="a6"/>
                <w:webHidden/>
              </w:rPr>
              <w:tab/>
              <w:t>23</w:t>
            </w:r>
          </w:hyperlink>
        </w:p>
        <w:p w:rsidR="00A30E7B" w:rsidRDefault="00A27BD9">
          <w:pPr>
            <w:pStyle w:val="26"/>
            <w:tabs>
              <w:tab w:val="right" w:leader="dot" w:pos="10204"/>
            </w:tabs>
          </w:pPr>
          <w:hyperlink w:anchor="__RefHeading___38">
            <w:r w:rsidR="00B658A9">
              <w:rPr>
                <w:rStyle w:val="a6"/>
                <w:webHidden/>
              </w:rPr>
              <w:t>8.4. Обеспечение исполнения договора</w:t>
            </w:r>
            <w:r w:rsidR="00B658A9">
              <w:rPr>
                <w:rStyle w:val="a6"/>
                <w:webHidden/>
              </w:rPr>
              <w:tab/>
              <w:t>23</w:t>
            </w:r>
          </w:hyperlink>
        </w:p>
        <w:p w:rsidR="00A30E7B" w:rsidRDefault="00A27BD9">
          <w:pPr>
            <w:pStyle w:val="26"/>
            <w:tabs>
              <w:tab w:val="right" w:leader="dot" w:pos="10204"/>
            </w:tabs>
          </w:pPr>
          <w:hyperlink w:anchor="__RefHeading___39">
            <w:r w:rsidR="00B658A9">
              <w:rPr>
                <w:rStyle w:val="a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B658A9">
              <w:rPr>
                <w:rStyle w:val="a6"/>
                <w:webHidden/>
              </w:rPr>
              <w:tab/>
              <w:t>25</w:t>
            </w:r>
          </w:hyperlink>
        </w:p>
        <w:p w:rsidR="00A30E7B" w:rsidRDefault="00A27BD9">
          <w:pPr>
            <w:pStyle w:val="26"/>
            <w:tabs>
              <w:tab w:val="right" w:leader="dot" w:pos="10204"/>
            </w:tabs>
          </w:pPr>
          <w:hyperlink w:anchor="__RefHeading___40">
            <w:r w:rsidR="00B658A9">
              <w:rPr>
                <w:rStyle w:val="a6"/>
                <w:webHidden/>
              </w:rPr>
              <w:t>8.6. Антикоррупционные требования и каналы обратной связи, по которым можно сообщить о фактах злоупотребления при проведении закупки</w:t>
            </w:r>
            <w:r w:rsidR="00B658A9">
              <w:rPr>
                <w:rStyle w:val="a6"/>
                <w:webHidden/>
              </w:rPr>
              <w:tab/>
              <w:t>25</w:t>
            </w:r>
          </w:hyperlink>
        </w:p>
        <w:p w:rsidR="00A30E7B" w:rsidRDefault="00A27BD9">
          <w:pPr>
            <w:pStyle w:val="1fe"/>
            <w:tabs>
              <w:tab w:val="right" w:leader="dot" w:pos="10204"/>
            </w:tabs>
          </w:pPr>
          <w:hyperlink w:anchor="__RefHeading___41">
            <w:r w:rsidR="00B658A9">
              <w:rPr>
                <w:rStyle w:val="a6"/>
                <w:webHidden/>
              </w:rPr>
              <w:t>РАЗДЕЛ II. ИНФОРМАЦИОННАЯ КАРТА</w:t>
            </w:r>
            <w:r w:rsidR="00B658A9">
              <w:rPr>
                <w:rStyle w:val="a6"/>
                <w:webHidden/>
              </w:rPr>
              <w:tab/>
              <w:t>26</w:t>
            </w:r>
          </w:hyperlink>
        </w:p>
        <w:p w:rsidR="00A30E7B" w:rsidRDefault="00A27BD9">
          <w:pPr>
            <w:pStyle w:val="1fe"/>
            <w:tabs>
              <w:tab w:val="right" w:leader="dot" w:pos="10204"/>
            </w:tabs>
          </w:pPr>
          <w:hyperlink w:anchor="__RefHeading___42">
            <w:r w:rsidR="00B658A9">
              <w:rPr>
                <w:rStyle w:val="a6"/>
                <w:webHidden/>
              </w:rPr>
              <w:t>РАЗДЕЛ III. ФОРМЫ ДЛЯ ЗАПОЛНЕНИЯ УЧАСТНИКАМИ ЗАКУПКИ</w:t>
            </w:r>
            <w:r w:rsidR="00B658A9">
              <w:rPr>
                <w:rStyle w:val="a6"/>
                <w:webHidden/>
              </w:rPr>
              <w:tab/>
              <w:t>32</w:t>
            </w:r>
          </w:hyperlink>
        </w:p>
        <w:p w:rsidR="00A30E7B" w:rsidRDefault="00A27BD9">
          <w:pPr>
            <w:pStyle w:val="1fe"/>
            <w:tabs>
              <w:tab w:val="right" w:leader="dot" w:pos="10204"/>
            </w:tabs>
          </w:pPr>
          <w:hyperlink w:anchor="__RefHeading___43">
            <w:r w:rsidR="00B658A9">
              <w:rPr>
                <w:rStyle w:val="a6"/>
                <w:webHidden/>
              </w:rPr>
              <w:t>Форма 1 АНКЕТА УЧАСТНИКА ЗАКУПКИ</w:t>
            </w:r>
            <w:r w:rsidR="00B658A9">
              <w:rPr>
                <w:rStyle w:val="a6"/>
                <w:webHidden/>
              </w:rPr>
              <w:tab/>
              <w:t>32</w:t>
            </w:r>
          </w:hyperlink>
        </w:p>
        <w:p w:rsidR="00A30E7B" w:rsidRDefault="00A27BD9">
          <w:pPr>
            <w:pStyle w:val="1fe"/>
            <w:tabs>
              <w:tab w:val="right" w:leader="dot" w:pos="10204"/>
            </w:tabs>
          </w:pPr>
          <w:hyperlink w:anchor="__RefHeading___44">
            <w:r w:rsidR="00B658A9">
              <w:rPr>
                <w:rStyle w:val="a6"/>
                <w:webHidden/>
              </w:rPr>
              <w:t>Форма 2 ТЕХНИКО-КОММЕРЧЕСКОЕ ПРЕДЛОЖЕНИЕ</w:t>
            </w:r>
            <w:r w:rsidR="00B658A9">
              <w:rPr>
                <w:rStyle w:val="a6"/>
                <w:webHidden/>
              </w:rPr>
              <w:tab/>
              <w:t>34</w:t>
            </w:r>
          </w:hyperlink>
        </w:p>
        <w:p w:rsidR="00A30E7B" w:rsidRDefault="00A27BD9">
          <w:pPr>
            <w:pStyle w:val="1fe"/>
            <w:tabs>
              <w:tab w:val="right" w:leader="dot" w:pos="10204"/>
            </w:tabs>
          </w:pPr>
          <w:hyperlink w:anchor="__RefHeading___45">
            <w:r w:rsidR="00B658A9">
              <w:rPr>
                <w:rStyle w:val="a6"/>
                <w:webHidden/>
              </w:rPr>
              <w:t>Форма 3 РЕКОМЕНДУЕМАЯ ФОРМА ЗАПРОСА РАЗЪЯСНЕНИЙ ДОКУМЕНТАЦИИ О ЗАКУПКЕ</w:t>
            </w:r>
            <w:r w:rsidR="00B658A9">
              <w:rPr>
                <w:rStyle w:val="a6"/>
                <w:webHidden/>
              </w:rPr>
              <w:tab/>
              <w:t>36</w:t>
            </w:r>
          </w:hyperlink>
        </w:p>
        <w:p w:rsidR="00A30E7B" w:rsidRDefault="00A27BD9">
          <w:pPr>
            <w:pStyle w:val="1fe"/>
            <w:tabs>
              <w:tab w:val="right" w:leader="dot" w:pos="10204"/>
            </w:tabs>
          </w:pPr>
          <w:hyperlink w:anchor="__RefHeading___46">
            <w:r w:rsidR="00B658A9">
              <w:rPr>
                <w:rStyle w:val="a6"/>
                <w:webHidden/>
              </w:rPr>
              <w:t>РАЗДЕЛ IV. ТЕХНИЧЕСКОЕ ЗАДАНИЕ</w:t>
            </w:r>
            <w:r w:rsidR="00B658A9">
              <w:rPr>
                <w:rStyle w:val="a6"/>
                <w:webHidden/>
              </w:rPr>
              <w:tab/>
              <w:t>38</w:t>
            </w:r>
          </w:hyperlink>
        </w:p>
        <w:p w:rsidR="00A30E7B" w:rsidRDefault="00A27BD9">
          <w:pPr>
            <w:pStyle w:val="1fe"/>
            <w:tabs>
              <w:tab w:val="right" w:leader="dot" w:pos="10204"/>
            </w:tabs>
          </w:pPr>
          <w:hyperlink w:anchor="__RefHeading___47">
            <w:r w:rsidR="00B658A9">
              <w:rPr>
                <w:rStyle w:val="a6"/>
                <w:webHidden/>
              </w:rPr>
              <w:t>РАЗДЕЛ V. ПРОЕКТ ДОГОВОРА</w:t>
            </w:r>
            <w:r w:rsidR="00B658A9">
              <w:rPr>
                <w:rStyle w:val="a6"/>
                <w:webHidden/>
              </w:rPr>
              <w:tab/>
              <w:t>39</w:t>
            </w:r>
          </w:hyperlink>
        </w:p>
        <w:p w:rsidR="00A30E7B" w:rsidRDefault="00A27BD9">
          <w:pPr>
            <w:pStyle w:val="1fe"/>
            <w:tabs>
              <w:tab w:val="right" w:leader="dot" w:pos="10204"/>
            </w:tabs>
          </w:pPr>
          <w:hyperlink w:anchor="__RefHeading___48">
            <w:r w:rsidR="00B658A9">
              <w:rPr>
                <w:rStyle w:val="a6"/>
                <w:webHidden/>
              </w:rPr>
              <w:t>РАЗДЕЛ VI. КРИТЕРИИ И ПОРЯДОК ОЦЕНКИ ЗАЯВОК</w:t>
            </w:r>
            <w:r w:rsidR="00B658A9">
              <w:rPr>
                <w:rStyle w:val="a6"/>
                <w:webHidden/>
              </w:rPr>
              <w:tab/>
              <w:t>40</w:t>
            </w:r>
          </w:hyperlink>
        </w:p>
        <w:p w:rsidR="00A30E7B" w:rsidRDefault="00A27BD9">
          <w:pPr>
            <w:pStyle w:val="1fe"/>
            <w:tabs>
              <w:tab w:val="right" w:leader="dot" w:pos="10204"/>
            </w:tabs>
          </w:pPr>
          <w:hyperlink w:anchor="__RefHeading___49">
            <w:r w:rsidR="00B658A9">
              <w:rPr>
                <w:rStyle w:val="a6"/>
                <w:webHidden/>
              </w:rPr>
              <w:t>Приложение № 1</w:t>
            </w:r>
            <w:r w:rsidR="00B658A9">
              <w:rPr>
                <w:rStyle w:val="a6"/>
                <w:webHidden/>
              </w:rPr>
              <w:tab/>
              <w:t>41</w:t>
            </w:r>
          </w:hyperlink>
        </w:p>
        <w:p w:rsidR="00A30E7B" w:rsidRDefault="00A27BD9">
          <w:pPr>
            <w:pStyle w:val="1fe"/>
            <w:tabs>
              <w:tab w:val="right" w:leader="dot" w:pos="10204"/>
            </w:tabs>
          </w:pPr>
          <w:hyperlink w:anchor="__RefHeading___50">
            <w:r w:rsidR="00B658A9">
              <w:rPr>
                <w:rStyle w:val="a6"/>
                <w:webHidden/>
              </w:rPr>
              <w:t>Приложение № 2</w:t>
            </w:r>
            <w:r w:rsidR="00B658A9">
              <w:rPr>
                <w:rStyle w:val="a6"/>
                <w:webHidden/>
              </w:rPr>
              <w:tab/>
              <w:t>43</w:t>
            </w:r>
          </w:hyperlink>
          <w:r w:rsidR="00B658A9">
            <w:rPr>
              <w:rStyle w:val="a6"/>
            </w:rPr>
            <w:fldChar w:fldCharType="end"/>
          </w:r>
        </w:p>
      </w:sdtContent>
    </w:sdt>
    <w:p w:rsidR="00A30E7B" w:rsidRDefault="00A30E7B">
      <w:pPr>
        <w:pStyle w:val="1fe"/>
        <w:tabs>
          <w:tab w:val="right" w:leader="dot" w:pos="10204"/>
        </w:tabs>
      </w:pPr>
    </w:p>
    <w:p w:rsidR="00A30E7B" w:rsidRDefault="00A30E7B">
      <w:pPr>
        <w:spacing w:line="360" w:lineRule="auto"/>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A30E7B">
      <w:pPr>
        <w:jc w:val="center"/>
      </w:pPr>
    </w:p>
    <w:p w:rsidR="00A30E7B" w:rsidRDefault="00B658A9">
      <w:pPr>
        <w:rPr>
          <w:sz w:val="2"/>
        </w:rPr>
      </w:pPr>
      <w:r>
        <w:br w:type="page"/>
      </w:r>
    </w:p>
    <w:p w:rsidR="00A30E7B" w:rsidRDefault="00B658A9">
      <w:pPr>
        <w:pStyle w:val="10"/>
        <w:keepLines w:val="0"/>
        <w:tabs>
          <w:tab w:val="left" w:pos="6424"/>
        </w:tabs>
        <w:spacing w:before="0" w:after="120"/>
        <w:ind w:left="792" w:hanging="360"/>
        <w:jc w:val="both"/>
        <w:rPr>
          <w:rFonts w:ascii="Times New Roman" w:hAnsi="Times New Roman"/>
          <w:color w:val="17365D"/>
        </w:rPr>
      </w:pPr>
      <w:bookmarkStart w:id="1" w:name="__RefHeading___1"/>
      <w:bookmarkStart w:id="2" w:name="_РАЗДЕЛ_I._ОБЩАЯ"/>
      <w:bookmarkEnd w:id="1"/>
      <w:bookmarkEnd w:id="2"/>
      <w:r>
        <w:rPr>
          <w:rFonts w:ascii="Times New Roman" w:hAnsi="Times New Roman"/>
          <w:color w:val="17365D"/>
        </w:rPr>
        <w:lastRenderedPageBreak/>
        <w:t>РАЗДЕЛ I. ОБЩАЯ ЧАСТЬ</w:t>
      </w:r>
    </w:p>
    <w:p w:rsidR="00A30E7B" w:rsidRDefault="00B658A9">
      <w:pPr>
        <w:pStyle w:val="NormalWeb1"/>
        <w:keepNext/>
        <w:numPr>
          <w:ilvl w:val="0"/>
          <w:numId w:val="1"/>
        </w:numPr>
        <w:tabs>
          <w:tab w:val="left" w:pos="1418"/>
          <w:tab w:val="left" w:pos="2912"/>
        </w:tabs>
        <w:spacing w:before="120" w:after="120"/>
        <w:jc w:val="center"/>
        <w:outlineLvl w:val="1"/>
        <w:rPr>
          <w:b/>
          <w:sz w:val="28"/>
        </w:rPr>
      </w:pPr>
      <w:bookmarkStart w:id="3" w:name="__RefHeading___2"/>
      <w:bookmarkEnd w:id="3"/>
      <w:r>
        <w:rPr>
          <w:b/>
          <w:sz w:val="28"/>
        </w:rPr>
        <w:t>Термины и определения</w:t>
      </w:r>
      <w:r>
        <w:rPr>
          <w:b/>
          <w:sz w:val="28"/>
        </w:rPr>
        <w:tab/>
      </w:r>
    </w:p>
    <w:p w:rsidR="00A30E7B" w:rsidRDefault="00B658A9">
      <w:pPr>
        <w:ind w:firstLine="709"/>
        <w:jc w:val="both"/>
      </w:pPr>
      <w:r>
        <w:rPr>
          <w:b/>
        </w:rPr>
        <w:t>Документация о закупке (документация)</w:t>
      </w:r>
      <w:r>
        <w:t xml:space="preserve"> – настоящая документация, содержащая установленные </w:t>
      </w:r>
      <w:hyperlink r:id="rId9">
        <w:r>
          <w:t>Положением о закупках</w:t>
        </w:r>
      </w:hyperlink>
      <w:r>
        <w:t xml:space="preserve"> сведения о закупке.</w:t>
      </w:r>
    </w:p>
    <w:p w:rsidR="00A30E7B" w:rsidRDefault="00B658A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0">
        <w:r>
          <w:t>www.zakupki.gov.ru</w:t>
        </w:r>
      </w:hyperlink>
      <w:r>
        <w:t>.</w:t>
      </w:r>
    </w:p>
    <w:p w:rsidR="00A30E7B" w:rsidRDefault="00B658A9">
      <w:pPr>
        <w:ind w:firstLine="709"/>
        <w:jc w:val="both"/>
      </w:pPr>
      <w:r>
        <w:rPr>
          <w:b/>
        </w:rPr>
        <w:t>Заказчик</w:t>
      </w:r>
      <w:r>
        <w:t xml:space="preserve"> – Публичное акционерное общество «Ростелеком» (ПАО «Ростелеком»).</w:t>
      </w:r>
    </w:p>
    <w:p w:rsidR="00A30E7B" w:rsidRDefault="00B658A9">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A30E7B" w:rsidRDefault="00B658A9">
      <w:pPr>
        <w:ind w:firstLine="709"/>
        <w:jc w:val="both"/>
      </w:pPr>
      <w:r>
        <w:t>Почтовый адрес:  115172, г. Москва, ул. Гончарная, д. 30.</w:t>
      </w:r>
    </w:p>
    <w:p w:rsidR="00A30E7B" w:rsidRDefault="00B658A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A30E7B" w:rsidRDefault="00B658A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1">
        <w:r>
          <w:t>Положении о закупках</w:t>
        </w:r>
      </w:hyperlink>
      <w:r>
        <w:t>.</w:t>
      </w:r>
    </w:p>
    <w:p w:rsidR="00A30E7B" w:rsidRDefault="00B658A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2">
        <w:r>
          <w:t>Положением о закупках</w:t>
        </w:r>
      </w:hyperlink>
      <w:r>
        <w:t xml:space="preserve"> сведения о закупке.</w:t>
      </w:r>
    </w:p>
    <w:p w:rsidR="00A30E7B" w:rsidRDefault="00B658A9">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3">
        <w: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rsidR="00A30E7B" w:rsidRDefault="00B658A9">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A30E7B" w:rsidRDefault="00B658A9">
      <w:pPr>
        <w:pStyle w:val="Times121"/>
        <w:ind w:firstLine="709"/>
      </w:pPr>
      <w:r>
        <w:rPr>
          <w:b/>
        </w:rPr>
        <w:t>Начальная (максимальная) цена договора/единицы продукции</w:t>
      </w:r>
      <w:r>
        <w:rPr>
          <w:b/>
          <w:sz w:val="26"/>
        </w:rPr>
        <w:t xml:space="preserve"> </w:t>
      </w:r>
      <w:r>
        <w:t xml:space="preserve">– предельно допустимая цена договора/единицы продукции, указанная в п. </w:t>
      </w:r>
      <w:r>
        <w:fldChar w:fldCharType="begin"/>
      </w:r>
      <w:r>
        <w:instrText xml:space="preserve"> REF __RefNumPara__28467_2277902714 \r \r \h </w:instrText>
      </w:r>
      <w:r>
        <w:fldChar w:fldCharType="separate"/>
      </w:r>
      <w:r w:rsidR="00A27BD9">
        <w:t>6</w:t>
      </w:r>
      <w:r>
        <w:fldChar w:fldCharType="end"/>
      </w:r>
      <w:r>
        <w:t xml:space="preserve"> раздела </w:t>
      </w:r>
      <w:hyperlink w:anchor="_РАЗДЕЛ_II._ИНФОРМАЦИОННАЯ_1">
        <w:r>
          <w:t>II «ИНФОРМАЦИОННАЯ КАРТА</w:t>
        </w:r>
      </w:hyperlink>
      <w:r>
        <w:t>» документации.</w:t>
      </w:r>
    </w:p>
    <w:p w:rsidR="00A30E7B" w:rsidRDefault="00B658A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4">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A30E7B" w:rsidRDefault="00A27BD9">
      <w:pPr>
        <w:ind w:firstLine="709"/>
        <w:jc w:val="both"/>
      </w:pPr>
      <w:hyperlink r:id="rId15">
        <w:r w:rsidR="00B658A9">
          <w:rPr>
            <w:b/>
          </w:rPr>
          <w:t>Положение о закупках</w:t>
        </w:r>
      </w:hyperlink>
      <w:r w:rsidR="00B658A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B658A9">
        <w:br/>
        <w:t xml:space="preserve">в ЕИС и на сайте Заказчика - </w:t>
      </w:r>
      <w:hyperlink r:id="rId16">
        <w:r w:rsidR="00B658A9">
          <w:t>https://www.company.rt.ru/</w:t>
        </w:r>
      </w:hyperlink>
      <w:r w:rsidR="00B658A9">
        <w:t>.</w:t>
      </w:r>
    </w:p>
    <w:p w:rsidR="00A30E7B" w:rsidRDefault="00B658A9">
      <w:pPr>
        <w:ind w:firstLine="709"/>
        <w:jc w:val="both"/>
        <w:rPr>
          <w:b/>
        </w:rPr>
      </w:pPr>
      <w:r>
        <w:rPr>
          <w:b/>
        </w:rPr>
        <w:t xml:space="preserve">Продукция </w:t>
      </w:r>
      <w:r>
        <w:t>- товары, работы, услуги, приобретаемые Заказчиком на возмездной основе.</w:t>
      </w:r>
    </w:p>
    <w:p w:rsidR="00A30E7B" w:rsidRDefault="00B658A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A30E7B" w:rsidRDefault="00B658A9">
      <w:pPr>
        <w:ind w:firstLine="709"/>
        <w:jc w:val="both"/>
      </w:pPr>
      <w:r>
        <w:rPr>
          <w:b/>
        </w:rPr>
        <w:lastRenderedPageBreak/>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A30E7B" w:rsidRDefault="00B658A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A30E7B" w:rsidRDefault="00B658A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A27BD9">
        <w:t>2</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A30E7B" w:rsidRDefault="00B658A9">
      <w:pPr>
        <w:pStyle w:val="rvps91"/>
        <w:ind w:firstLine="709"/>
      </w:pPr>
      <w:r>
        <w:tab/>
      </w:r>
    </w:p>
    <w:p w:rsidR="00A30E7B" w:rsidRDefault="00B658A9">
      <w:pPr>
        <w:ind w:firstLine="709"/>
        <w:jc w:val="both"/>
      </w:pPr>
      <w:r>
        <w:t>В настоящей документации применяются следующие сокращения:</w:t>
      </w:r>
    </w:p>
    <w:p w:rsidR="00A30E7B" w:rsidRDefault="00B658A9">
      <w:pPr>
        <w:ind w:firstLine="709"/>
        <w:jc w:val="both"/>
      </w:pPr>
      <w:r>
        <w:rPr>
          <w:b/>
        </w:rPr>
        <w:t>ГК РФ</w:t>
      </w:r>
      <w:r>
        <w:t xml:space="preserve"> – Гражданский кодекс РФ. </w:t>
      </w:r>
    </w:p>
    <w:p w:rsidR="00A30E7B" w:rsidRDefault="00B658A9">
      <w:pPr>
        <w:ind w:firstLine="709"/>
        <w:jc w:val="both"/>
      </w:pPr>
      <w:r>
        <w:rPr>
          <w:b/>
        </w:rPr>
        <w:t>ЕИС</w:t>
      </w:r>
      <w:r>
        <w:t xml:space="preserve"> – Единая информационная система.</w:t>
      </w:r>
    </w:p>
    <w:p w:rsidR="00A30E7B" w:rsidRDefault="00B658A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A30E7B" w:rsidRDefault="00B658A9">
      <w:pPr>
        <w:ind w:firstLine="709"/>
        <w:jc w:val="both"/>
      </w:pPr>
      <w:r>
        <w:rPr>
          <w:b/>
        </w:rPr>
        <w:t>Закон № 63-ФЗ</w:t>
      </w:r>
      <w:r>
        <w:t xml:space="preserve"> – Федеральный закон от 06.04.2011 № 63-ФЗ «Об электронной подписи».</w:t>
      </w:r>
    </w:p>
    <w:p w:rsidR="00A30E7B" w:rsidRDefault="00B658A9">
      <w:pPr>
        <w:ind w:firstLine="709"/>
        <w:jc w:val="both"/>
      </w:pPr>
      <w:r>
        <w:rPr>
          <w:b/>
        </w:rPr>
        <w:t>Закон № 488-ФЗ -</w:t>
      </w:r>
      <w:r>
        <w:t xml:space="preserve"> Федеральный закон от 31.12.2014. № 488-ФЗ «О промышленной политике в Российской Федерации».</w:t>
      </w:r>
    </w:p>
    <w:p w:rsidR="00A30E7B" w:rsidRDefault="00B658A9">
      <w:pPr>
        <w:ind w:firstLine="709"/>
        <w:jc w:val="both"/>
      </w:pPr>
      <w:r>
        <w:rPr>
          <w:b/>
        </w:rPr>
        <w:t>НДС</w:t>
      </w:r>
      <w:r>
        <w:t xml:space="preserve"> – налог на добавленную стоимость в соответствии с главой 21 Налогового кодекса РФ.</w:t>
      </w:r>
    </w:p>
    <w:p w:rsidR="00A30E7B" w:rsidRDefault="00B658A9">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A30E7B" w:rsidRDefault="00B658A9">
      <w:pPr>
        <w:ind w:firstLine="709"/>
        <w:jc w:val="both"/>
      </w:pPr>
      <w:r>
        <w:rPr>
          <w:b/>
        </w:rPr>
        <w:t>Положение о закупках</w:t>
      </w:r>
      <w:r>
        <w:t xml:space="preserve"> – Положение о закупках товаров, работ, услуг ПАО «Ростелеком».</w:t>
      </w:r>
    </w:p>
    <w:p w:rsidR="00A30E7B" w:rsidRDefault="00B658A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30E7B" w:rsidRDefault="00B658A9">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A30E7B" w:rsidRDefault="00B658A9">
      <w:pPr>
        <w:ind w:firstLine="709"/>
        <w:jc w:val="both"/>
      </w:pPr>
      <w:r>
        <w:rPr>
          <w:b/>
        </w:rPr>
        <w:t>РФ</w:t>
      </w:r>
      <w:r>
        <w:t xml:space="preserve"> – Российская Федерация.</w:t>
      </w:r>
    </w:p>
    <w:p w:rsidR="00A30E7B" w:rsidRDefault="00B658A9">
      <w:pPr>
        <w:ind w:firstLine="709"/>
        <w:jc w:val="both"/>
      </w:pPr>
      <w:r>
        <w:rPr>
          <w:b/>
        </w:rPr>
        <w:t>ЭТП</w:t>
      </w:r>
      <w:r>
        <w:t xml:space="preserve"> – электронная торговая площадка.</w:t>
      </w:r>
    </w:p>
    <w:p w:rsidR="00A30E7B" w:rsidRDefault="00B658A9">
      <w:pPr>
        <w:ind w:firstLine="709"/>
        <w:jc w:val="both"/>
        <w:sectPr w:rsidR="00A30E7B">
          <w:headerReference w:type="even" r:id="rId17"/>
          <w:headerReference w:type="default" r:id="rId18"/>
          <w:headerReference w:type="first" r:id="rId19"/>
          <w:pgSz w:w="11906" w:h="16838"/>
          <w:pgMar w:top="851" w:right="567" w:bottom="567" w:left="1134" w:header="720" w:footer="0" w:gutter="0"/>
          <w:cols w:space="720"/>
          <w:formProt w:val="0"/>
          <w:titlePg/>
          <w:docGrid w:linePitch="100"/>
        </w:sectPr>
      </w:pPr>
      <w:r>
        <w:rPr>
          <w:b/>
        </w:rPr>
        <w:t>ЭП</w:t>
      </w:r>
      <w:r>
        <w:t xml:space="preserve"> – электронная подпись.</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4" w:name="__RefHeading___3"/>
      <w:bookmarkStart w:id="5" w:name="_РАЗДЕЛ_II._ИНФОРМАЦИОННАЯ"/>
      <w:bookmarkStart w:id="6" w:name="_РАЗДЕЛ_II._СВЕДЕНИЯ"/>
      <w:bookmarkEnd w:id="4"/>
      <w:bookmarkEnd w:id="5"/>
      <w:bookmarkEnd w:id="6"/>
      <w:r>
        <w:rPr>
          <w:b/>
          <w:sz w:val="28"/>
        </w:rPr>
        <w:lastRenderedPageBreak/>
        <w:t>ОБЩИЕ ПОЛОЖЕНИЯ</w:t>
      </w:r>
    </w:p>
    <w:p w:rsidR="00A30E7B" w:rsidRDefault="00B658A9">
      <w:pPr>
        <w:pStyle w:val="NormalWeb1"/>
        <w:keepNext/>
        <w:numPr>
          <w:ilvl w:val="1"/>
          <w:numId w:val="1"/>
        </w:numPr>
        <w:tabs>
          <w:tab w:val="left" w:pos="502"/>
          <w:tab w:val="left" w:pos="1418"/>
        </w:tabs>
        <w:ind w:left="0" w:firstLine="709"/>
        <w:jc w:val="both"/>
        <w:outlineLvl w:val="1"/>
        <w:rPr>
          <w:b/>
        </w:rPr>
      </w:pPr>
      <w:bookmarkStart w:id="7" w:name="__RefHeading___4"/>
      <w:bookmarkStart w:id="8" w:name="_Ref126000848"/>
      <w:bookmarkEnd w:id="7"/>
      <w:r>
        <w:rPr>
          <w:b/>
        </w:rPr>
        <w:t>Предмет закупки</w:t>
      </w:r>
    </w:p>
    <w:p w:rsidR="00A30E7B" w:rsidRDefault="00B658A9">
      <w:pPr>
        <w:numPr>
          <w:ilvl w:val="2"/>
          <w:numId w:val="1"/>
        </w:numPr>
        <w:tabs>
          <w:tab w:val="left" w:pos="960"/>
        </w:tabs>
        <w:ind w:left="0" w:firstLine="709"/>
        <w:jc w:val="both"/>
      </w:pPr>
      <w:bookmarkStart w:id="9" w:name="_Ref57202494"/>
      <w:r>
        <w:t xml:space="preserve">Предмет закупки указан в п. 1 раздела </w:t>
      </w:r>
      <w:hyperlink w:anchor="_РАЗДЕЛ_II._ИНФОРМАЦИОННАЯ_1">
        <w:r>
          <w:t>II «ИНФОРМАЦИОННАЯ КАРТА»</w:t>
        </w:r>
      </w:hyperlink>
      <w:r>
        <w:t xml:space="preserve"> настоящей документации. Количество лотов указано в п. </w:t>
      </w:r>
      <w:r>
        <w:fldChar w:fldCharType="begin"/>
      </w:r>
      <w:r>
        <w:instrText xml:space="preserve"> REF __RefNumPara__70484_71719336 \r \r \h </w:instrText>
      </w:r>
      <w:r>
        <w:fldChar w:fldCharType="separate"/>
      </w:r>
      <w:r w:rsidR="00A27BD9">
        <w:t>4</w:t>
      </w:r>
      <w:r>
        <w:fldChar w:fldCharType="end"/>
      </w:r>
      <w:r>
        <w:t xml:space="preserve"> раздела </w:t>
      </w:r>
      <w:hyperlink w:anchor="_РАЗДЕЛ_II._ИНФОРМАЦИОННАЯ_1">
        <w:r>
          <w:t>II «ИНФОРМАЦИОННАЯ КАРТА»</w:t>
        </w:r>
      </w:hyperlink>
      <w:r>
        <w:t xml:space="preserve"> настоящей документации.</w:t>
      </w:r>
      <w:bookmarkEnd w:id="9"/>
    </w:p>
    <w:p w:rsidR="00A30E7B" w:rsidRDefault="00B658A9">
      <w:pPr>
        <w:numPr>
          <w:ilvl w:val="2"/>
          <w:numId w:val="1"/>
        </w:numPr>
        <w:tabs>
          <w:tab w:val="left" w:pos="960"/>
        </w:tabs>
        <w:ind w:left="0"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r>
          <w:t>IV. «ТЕХНИЧЕСКОЕ ЗАДАНИЕ»</w:t>
        </w:r>
      </w:hyperlink>
      <w:r>
        <w:t xml:space="preserve"> и </w:t>
      </w:r>
      <w:hyperlink w:anchor="_РАЗДЕЛ_V._ПРОЕКТ_1">
        <w:r>
          <w:t>V. «ПРОЕКТ ДОГОВОРА»</w:t>
        </w:r>
      </w:hyperlink>
      <w:r>
        <w:t xml:space="preserve"> документации.</w:t>
      </w:r>
    </w:p>
    <w:p w:rsidR="00A30E7B" w:rsidRDefault="00B658A9">
      <w:pPr>
        <w:numPr>
          <w:ilvl w:val="2"/>
          <w:numId w:val="1"/>
        </w:numPr>
        <w:tabs>
          <w:tab w:val="left" w:pos="960"/>
        </w:tabs>
        <w:ind w:left="0"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r>
          <w:t>V. «ПРОЕКТ ДОГОВОРА»</w:t>
        </w:r>
      </w:hyperlink>
      <w:r>
        <w:t xml:space="preserve"> документации.</w:t>
      </w:r>
    </w:p>
    <w:p w:rsidR="00A30E7B" w:rsidRDefault="00B658A9">
      <w:pPr>
        <w:numPr>
          <w:ilvl w:val="2"/>
          <w:numId w:val="1"/>
        </w:numPr>
        <w:tabs>
          <w:tab w:val="left" w:pos="960"/>
        </w:tabs>
        <w:ind w:left="0" w:firstLine="709"/>
        <w:jc w:val="both"/>
      </w:pPr>
      <w:bookmarkStart w:id="10" w:name="_Ref57201783"/>
      <w:bookmarkStart w:id="11" w:name="_Ref57202505"/>
      <w:r>
        <w:t xml:space="preserve">Форма, сроки и порядок оплаты товара, работы, услуги определены в разделе </w:t>
      </w:r>
      <w:hyperlink w:anchor="_РАЗДЕЛ_V._ПРОЕКТ_1">
        <w:r>
          <w:t>V. «ПРОЕКТ ДОГОВОРА»</w:t>
        </w:r>
      </w:hyperlink>
      <w:r>
        <w:t xml:space="preserve"> настоящей документации.</w:t>
      </w:r>
      <w:bookmarkEnd w:id="10"/>
    </w:p>
    <w:p w:rsidR="00A30E7B" w:rsidRDefault="00B658A9">
      <w:pPr>
        <w:numPr>
          <w:ilvl w:val="2"/>
          <w:numId w:val="1"/>
        </w:numPr>
        <w:tabs>
          <w:tab w:val="left" w:pos="960"/>
        </w:tabs>
        <w:ind w:left="0"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 xml:space="preserve"> REF __RefNumPara__70491_71719336 \r \r \h </w:instrText>
      </w:r>
      <w:r>
        <w:fldChar w:fldCharType="separate"/>
      </w:r>
      <w:r w:rsidR="00A27BD9">
        <w:t>5</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1"/>
    </w:p>
    <w:p w:rsidR="00A30E7B" w:rsidRDefault="00B658A9">
      <w:pPr>
        <w:pStyle w:val="NormalWeb1"/>
        <w:keepNext/>
        <w:numPr>
          <w:ilvl w:val="1"/>
          <w:numId w:val="1"/>
        </w:numPr>
        <w:tabs>
          <w:tab w:val="left" w:pos="502"/>
          <w:tab w:val="left" w:pos="1418"/>
        </w:tabs>
        <w:spacing w:before="120"/>
        <w:ind w:left="0" w:firstLine="709"/>
        <w:jc w:val="both"/>
        <w:outlineLvl w:val="1"/>
        <w:rPr>
          <w:b/>
        </w:rPr>
      </w:pPr>
      <w:bookmarkStart w:id="12" w:name="__RefHeading___5"/>
      <w:bookmarkEnd w:id="12"/>
      <w:r>
        <w:rPr>
          <w:b/>
        </w:rPr>
        <w:t>Правовая основа закупки</w:t>
      </w:r>
    </w:p>
    <w:p w:rsidR="00A30E7B" w:rsidRDefault="00B658A9">
      <w:pPr>
        <w:numPr>
          <w:ilvl w:val="2"/>
          <w:numId w:val="1"/>
        </w:numPr>
        <w:tabs>
          <w:tab w:val="left" w:pos="960"/>
        </w:tabs>
        <w:ind w:left="0"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20">
        <w:r>
          <w:t>Положением о закупках</w:t>
        </w:r>
      </w:hyperlink>
      <w:r>
        <w:t>.</w:t>
      </w:r>
      <w:bookmarkEnd w:id="8"/>
    </w:p>
    <w:p w:rsidR="00A30E7B" w:rsidRDefault="00B658A9">
      <w:pPr>
        <w:numPr>
          <w:ilvl w:val="2"/>
          <w:numId w:val="1"/>
        </w:numPr>
        <w:tabs>
          <w:tab w:val="left" w:pos="960"/>
        </w:tabs>
        <w:ind w:left="0"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A30E7B" w:rsidRDefault="00A30E7B">
      <w:pPr>
        <w:pStyle w:val="rvps91"/>
        <w:rPr>
          <w:i/>
          <w:color w:val="BFBFBF"/>
          <w:sz w:val="12"/>
        </w:rPr>
      </w:pPr>
    </w:p>
    <w:p w:rsidR="00A30E7B" w:rsidRDefault="00B658A9">
      <w:pPr>
        <w:pStyle w:val="NormalWeb1"/>
        <w:keepNext/>
        <w:numPr>
          <w:ilvl w:val="1"/>
          <w:numId w:val="1"/>
        </w:numPr>
        <w:tabs>
          <w:tab w:val="left" w:pos="502"/>
          <w:tab w:val="left" w:pos="1418"/>
        </w:tabs>
        <w:spacing w:before="120" w:after="120"/>
        <w:ind w:left="0" w:firstLine="709"/>
        <w:jc w:val="both"/>
        <w:outlineLvl w:val="1"/>
        <w:rPr>
          <w:b/>
        </w:rPr>
      </w:pPr>
      <w:bookmarkStart w:id="13" w:name="__RefHeading___6"/>
      <w:bookmarkEnd w:id="13"/>
      <w:r>
        <w:rPr>
          <w:b/>
        </w:rPr>
        <w:t>Информационное обеспечение закупки</w:t>
      </w:r>
    </w:p>
    <w:p w:rsidR="00A30E7B" w:rsidRDefault="00B658A9">
      <w:pPr>
        <w:numPr>
          <w:ilvl w:val="2"/>
          <w:numId w:val="17"/>
        </w:numPr>
        <w:tabs>
          <w:tab w:val="left" w:pos="1276"/>
        </w:tabs>
        <w:ind w:left="0" w:firstLine="709"/>
        <w:jc w:val="both"/>
      </w:pPr>
      <w:r>
        <w:t>Информация и документы по данной закупке публикуются на ЭТП и на сайте Заказчика (</w:t>
      </w:r>
      <w:hyperlink r:id="rId21">
        <w:r>
          <w:t>https://zakupki.rostelecom.ru/</w:t>
        </w:r>
      </w:hyperlink>
      <w:r>
        <w:t>). Официальным источником информации о ходе и результатах закупки является ЭТП.</w:t>
      </w:r>
    </w:p>
    <w:p w:rsidR="00A30E7B" w:rsidRDefault="00B658A9">
      <w:pPr>
        <w:numPr>
          <w:ilvl w:val="2"/>
          <w:numId w:val="1"/>
        </w:numPr>
        <w:tabs>
          <w:tab w:val="left" w:pos="960"/>
        </w:tabs>
        <w:ind w:left="0"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A30E7B" w:rsidRDefault="00B658A9">
      <w:pPr>
        <w:numPr>
          <w:ilvl w:val="2"/>
          <w:numId w:val="1"/>
        </w:numPr>
        <w:tabs>
          <w:tab w:val="left" w:pos="960"/>
        </w:tabs>
        <w:ind w:left="0"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A30E7B" w:rsidRDefault="00B658A9">
      <w:pPr>
        <w:numPr>
          <w:ilvl w:val="2"/>
          <w:numId w:val="1"/>
        </w:numPr>
        <w:tabs>
          <w:tab w:val="left" w:pos="960"/>
        </w:tabs>
        <w:ind w:left="0"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A30E7B" w:rsidRDefault="00B658A9">
      <w:pPr>
        <w:numPr>
          <w:ilvl w:val="2"/>
          <w:numId w:val="1"/>
        </w:numPr>
        <w:tabs>
          <w:tab w:val="left" w:pos="960"/>
        </w:tabs>
        <w:ind w:left="0"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A30E7B" w:rsidRDefault="00B658A9">
      <w:pPr>
        <w:numPr>
          <w:ilvl w:val="2"/>
          <w:numId w:val="1"/>
        </w:numPr>
        <w:tabs>
          <w:tab w:val="left" w:pos="960"/>
        </w:tabs>
        <w:ind w:left="0"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A30E7B" w:rsidRDefault="00A30E7B">
      <w:pPr>
        <w:ind w:left="709"/>
        <w:jc w:val="both"/>
      </w:pP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14" w:name="__RefHeading___7"/>
      <w:bookmarkStart w:id="15" w:name="_Ref441222309"/>
      <w:bookmarkEnd w:id="14"/>
      <w:bookmarkEnd w:id="15"/>
      <w:r>
        <w:rPr>
          <w:b/>
          <w:sz w:val="28"/>
        </w:rPr>
        <w:t>ТРЕБОВАНИЯ К УЧАСТНИКУ, А ТАКЖЕ К ДОКУМЕНТАМ, ПОДТВЕРЖДАЮЩИМ ДАННЫЕ ТРЕБОВАНИЯ</w:t>
      </w:r>
    </w:p>
    <w:p w:rsidR="00A30E7B" w:rsidRDefault="00B658A9">
      <w:pPr>
        <w:pStyle w:val="NormalWeb1"/>
        <w:keepNext/>
        <w:numPr>
          <w:ilvl w:val="1"/>
          <w:numId w:val="1"/>
        </w:numPr>
        <w:tabs>
          <w:tab w:val="left" w:pos="1069"/>
        </w:tabs>
        <w:ind w:left="0" w:firstLine="680"/>
        <w:jc w:val="both"/>
        <w:outlineLvl w:val="1"/>
        <w:rPr>
          <w:b/>
        </w:rPr>
      </w:pPr>
      <w:bookmarkStart w:id="16" w:name="__RefHeading___8"/>
      <w:bookmarkEnd w:id="16"/>
      <w:r>
        <w:rPr>
          <w:b/>
        </w:rPr>
        <w:t xml:space="preserve"> Участие в закупке</w:t>
      </w:r>
    </w:p>
    <w:p w:rsidR="00A30E7B" w:rsidRDefault="00B658A9">
      <w:pPr>
        <w:numPr>
          <w:ilvl w:val="2"/>
          <w:numId w:val="1"/>
        </w:numPr>
        <w:tabs>
          <w:tab w:val="left" w:pos="960"/>
        </w:tabs>
        <w:ind w:left="0"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A30E7B" w:rsidRDefault="00B658A9">
      <w:pPr>
        <w:numPr>
          <w:ilvl w:val="2"/>
          <w:numId w:val="1"/>
        </w:numPr>
        <w:tabs>
          <w:tab w:val="left" w:pos="960"/>
        </w:tabs>
        <w:ind w:left="0"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A30E7B" w:rsidRDefault="00B658A9">
      <w:pPr>
        <w:pStyle w:val="NormalWeb1"/>
        <w:keepNext/>
        <w:numPr>
          <w:ilvl w:val="1"/>
          <w:numId w:val="1"/>
        </w:numPr>
        <w:tabs>
          <w:tab w:val="left" w:pos="1276"/>
        </w:tabs>
        <w:spacing w:before="120"/>
        <w:ind w:left="0" w:firstLine="709"/>
        <w:jc w:val="both"/>
        <w:outlineLvl w:val="1"/>
        <w:rPr>
          <w:b/>
        </w:rPr>
      </w:pPr>
      <w:bookmarkStart w:id="17" w:name="__RefHeading___9"/>
      <w:bookmarkStart w:id="18" w:name="_Ref55316993"/>
      <w:bookmarkEnd w:id="17"/>
      <w:r>
        <w:rPr>
          <w:b/>
        </w:rPr>
        <w:t>Требования к участнику, а также к документам, подтверждающим данные требования</w:t>
      </w:r>
      <w:bookmarkEnd w:id="18"/>
    </w:p>
    <w:p w:rsidR="00A30E7B" w:rsidRDefault="00B658A9">
      <w:pPr>
        <w:numPr>
          <w:ilvl w:val="2"/>
          <w:numId w:val="1"/>
        </w:numPr>
        <w:tabs>
          <w:tab w:val="left" w:pos="960"/>
        </w:tabs>
        <w:ind w:left="0" w:firstLine="709"/>
        <w:jc w:val="both"/>
      </w:pPr>
      <w:bookmarkStart w:id="19" w:name="__RefNumPara__21301_2277902714"/>
      <w:bookmarkEnd w:id="19"/>
      <w:r>
        <w:t>Участник должен соответствовать следующим обязательным требованиям:</w:t>
      </w:r>
    </w:p>
    <w:p w:rsidR="00A30E7B" w:rsidRDefault="00B658A9">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A30E7B" w:rsidRDefault="00B658A9">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A30E7B" w:rsidRDefault="00B658A9">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A30E7B" w:rsidRDefault="00B658A9">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A30E7B" w:rsidRDefault="00B658A9">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A30E7B" w:rsidRDefault="00B658A9">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A30E7B" w:rsidRDefault="00B658A9">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A30E7B" w:rsidRDefault="00B658A9">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A30E7B" w:rsidRDefault="00B658A9">
      <w:pPr>
        <w:tabs>
          <w:tab w:val="left" w:pos="960"/>
        </w:tabs>
        <w:jc w:val="both"/>
      </w:pPr>
      <w:r>
        <w:lastRenderedPageBreak/>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A30E7B" w:rsidRDefault="00B658A9">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30E7B" w:rsidRDefault="00B658A9">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A30E7B" w:rsidRDefault="00B658A9">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A30E7B" w:rsidRDefault="00B658A9">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30E7B" w:rsidRDefault="00B658A9">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30E7B" w:rsidRDefault="00B658A9">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A30E7B" w:rsidRDefault="00B658A9">
      <w:pPr>
        <w:numPr>
          <w:ilvl w:val="2"/>
          <w:numId w:val="1"/>
        </w:numPr>
        <w:tabs>
          <w:tab w:val="left" w:pos="960"/>
        </w:tabs>
        <w:ind w:left="0" w:firstLine="709"/>
        <w:jc w:val="both"/>
      </w:pPr>
      <w:bookmarkStart w:id="20" w:name="__RefNumPara__27898_2277902714"/>
      <w:bookmarkEnd w:id="2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__RefNumPara__21301_2277902714 \r \r \h </w:instrText>
      </w:r>
      <w:r>
        <w:fldChar w:fldCharType="separate"/>
      </w:r>
      <w:r w:rsidR="00A27BD9">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__RefNumPara__21301_2277902714 \r \r \h </w:instrText>
      </w:r>
      <w:r>
        <w:fldChar w:fldCharType="separate"/>
      </w:r>
      <w:r w:rsidR="00A27BD9">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A30E7B" w:rsidRDefault="00B658A9">
      <w:pPr>
        <w:numPr>
          <w:ilvl w:val="2"/>
          <w:numId w:val="1"/>
        </w:numPr>
        <w:tabs>
          <w:tab w:val="left" w:pos="960"/>
        </w:tabs>
        <w:ind w:left="0" w:firstLine="709"/>
        <w:jc w:val="both"/>
      </w:pPr>
      <w:bookmarkStart w:id="21" w:name="_Ref57202631"/>
      <w:bookmarkStart w:id="2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A30E7B" w:rsidRDefault="00B658A9">
      <w:pPr>
        <w:tabs>
          <w:tab w:val="left" w:pos="960"/>
        </w:tabs>
        <w:jc w:val="both"/>
      </w:pPr>
      <w:r>
        <w:tab/>
        <w:t>а) в отношении субъектов МСП - в едином реестре субъектов малого и среднего предпринимательства;</w:t>
      </w:r>
    </w:p>
    <w:p w:rsidR="00A30E7B" w:rsidRDefault="00B658A9">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w:t>
      </w:r>
      <w:r>
        <w:lastRenderedPageBreak/>
        <w:t xml:space="preserve">официальном сайте ФНС России о применении налогового режима «Налог на профессиональный доход». </w:t>
      </w:r>
    </w:p>
    <w:p w:rsidR="00A30E7B" w:rsidRDefault="00B658A9">
      <w:pPr>
        <w:numPr>
          <w:ilvl w:val="2"/>
          <w:numId w:val="1"/>
        </w:numPr>
        <w:tabs>
          <w:tab w:val="left" w:pos="960"/>
        </w:tabs>
        <w:ind w:left="0" w:firstLine="709"/>
        <w:jc w:val="both"/>
      </w:pPr>
      <w:bookmarkStart w:id="23" w:name="__RefNumPara__7033_2858021336"/>
      <w:bookmarkEnd w:id="2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A27BD9">
        <w:t>10</w:t>
      </w:r>
      <w:r>
        <w:fldChar w:fldCharType="end"/>
      </w:r>
      <w:r>
        <w:t xml:space="preserve"> раздела </w:t>
      </w:r>
      <w:hyperlink w:anchor="_РАЗДЕЛ_II._ИНФОРМАЦИОННАЯ_1">
        <w:r>
          <w:t>II «ИНФОРМАЦИОННАЯ КАРТА»</w:t>
        </w:r>
      </w:hyperlink>
      <w:bookmarkEnd w:id="21"/>
      <w:bookmarkEnd w:id="22"/>
      <w:r>
        <w:t>.</w:t>
      </w:r>
    </w:p>
    <w:p w:rsidR="00A30E7B" w:rsidRDefault="00B658A9">
      <w:pPr>
        <w:numPr>
          <w:ilvl w:val="2"/>
          <w:numId w:val="1"/>
        </w:numPr>
        <w:tabs>
          <w:tab w:val="left" w:pos="960"/>
        </w:tabs>
        <w:ind w:left="0" w:firstLine="709"/>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A27BD9">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A27BD9">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A30E7B" w:rsidRDefault="00B658A9">
      <w:pPr>
        <w:numPr>
          <w:ilvl w:val="2"/>
          <w:numId w:val="1"/>
        </w:numPr>
        <w:tabs>
          <w:tab w:val="left" w:pos="960"/>
        </w:tabs>
        <w:ind w:left="0" w:firstLine="709"/>
        <w:jc w:val="both"/>
      </w:pPr>
      <w:bookmarkStart w:id="2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A27BD9">
        <w:t>12</w:t>
      </w:r>
      <w:r>
        <w:fldChar w:fldCharType="end"/>
      </w:r>
      <w:r>
        <w:t xml:space="preserve"> раздела </w:t>
      </w:r>
      <w:hyperlink w:anchor="_РАЗДЕЛ_II._ИНФОРМАЦИОННАЯ_1">
        <w:r>
          <w:t>II «ИНФОРМАЦИОННАЯ КАРТА»</w:t>
        </w:r>
      </w:hyperlink>
      <w:r>
        <w:t>.</w:t>
      </w:r>
      <w:bookmarkEnd w:id="24"/>
    </w:p>
    <w:p w:rsidR="00A30E7B" w:rsidRDefault="00B658A9">
      <w:pPr>
        <w:numPr>
          <w:ilvl w:val="2"/>
          <w:numId w:val="1"/>
        </w:numPr>
        <w:tabs>
          <w:tab w:val="left" w:pos="960"/>
        </w:tabs>
        <w:ind w:left="0"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w:t>
      </w:r>
      <w:r>
        <w:fldChar w:fldCharType="begin"/>
      </w:r>
      <w:r>
        <w:instrText xml:space="preserve"> REF __RefNumPara__21301_2277902714 \r \r \h </w:instrText>
      </w:r>
      <w:r>
        <w:fldChar w:fldCharType="separate"/>
      </w:r>
      <w:r w:rsidR="00A27BD9">
        <w:t>3.2.1</w:t>
      </w:r>
      <w:r>
        <w:fldChar w:fldCharType="end"/>
      </w:r>
      <w:r>
        <w:t xml:space="preserve">  и п. </w:t>
      </w:r>
      <w:r>
        <w:fldChar w:fldCharType="begin"/>
      </w:r>
      <w:r>
        <w:instrText xml:space="preserve"> REF __RefNumPara__7033_2858021336 \r \r \h </w:instrText>
      </w:r>
      <w:r>
        <w:fldChar w:fldCharType="separate"/>
      </w:r>
      <w:r w:rsidR="00A27BD9">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A30E7B" w:rsidRDefault="00B658A9">
      <w:pPr>
        <w:numPr>
          <w:ilvl w:val="2"/>
          <w:numId w:val="1"/>
        </w:numPr>
        <w:tabs>
          <w:tab w:val="left" w:pos="960"/>
        </w:tabs>
        <w:ind w:left="0" w:firstLine="709"/>
        <w:jc w:val="both"/>
      </w:pPr>
      <w:bookmarkStart w:id="25"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заявки предоставляется соглашение таких лиц, в котором в частности должны быть определены следующие условия:</w:t>
      </w:r>
      <w:bookmarkEnd w:id="25"/>
    </w:p>
    <w:p w:rsidR="00A30E7B" w:rsidRDefault="00B658A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A30E7B" w:rsidRDefault="00B658A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2">
        <w:r>
          <w:t>Положением о закупках</w:t>
        </w:r>
      </w:hyperlink>
      <w:r>
        <w:t xml:space="preserve"> и документацией;</w:t>
      </w:r>
    </w:p>
    <w:p w:rsidR="00A30E7B" w:rsidRDefault="00B658A9">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A30E7B" w:rsidRDefault="00B658A9">
      <w:pPr>
        <w:numPr>
          <w:ilvl w:val="2"/>
          <w:numId w:val="1"/>
        </w:numPr>
        <w:tabs>
          <w:tab w:val="left" w:pos="960"/>
        </w:tabs>
        <w:ind w:left="0"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A30E7B" w:rsidRDefault="00B658A9">
      <w:pPr>
        <w:pStyle w:val="NormalWeb1"/>
        <w:keepNext/>
        <w:numPr>
          <w:ilvl w:val="1"/>
          <w:numId w:val="1"/>
        </w:numPr>
        <w:tabs>
          <w:tab w:val="left" w:pos="1276"/>
        </w:tabs>
        <w:spacing w:before="120"/>
        <w:ind w:left="0" w:firstLine="709"/>
        <w:jc w:val="both"/>
        <w:outlineLvl w:val="1"/>
        <w:rPr>
          <w:b/>
        </w:rPr>
      </w:pPr>
      <w:bookmarkStart w:id="26" w:name="__RefHeading___10"/>
      <w:bookmarkEnd w:id="26"/>
      <w:r>
        <w:rPr>
          <w:b/>
        </w:rPr>
        <w:t>Предоставление национального режима при осуществлении закупки</w:t>
      </w:r>
    </w:p>
    <w:p w:rsidR="00A30E7B" w:rsidRDefault="00B658A9">
      <w:pPr>
        <w:numPr>
          <w:ilvl w:val="2"/>
          <w:numId w:val="1"/>
        </w:numPr>
        <w:tabs>
          <w:tab w:val="clear" w:pos="1003"/>
          <w:tab w:val="left" w:pos="960"/>
          <w:tab w:val="left" w:pos="1004"/>
        </w:tabs>
        <w:ind w:left="0"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A30E7B" w:rsidRDefault="00B658A9">
      <w:pPr>
        <w:numPr>
          <w:ilvl w:val="2"/>
          <w:numId w:val="1"/>
        </w:numPr>
        <w:tabs>
          <w:tab w:val="clear" w:pos="1003"/>
          <w:tab w:val="left" w:pos="960"/>
          <w:tab w:val="left" w:pos="1004"/>
        </w:tabs>
        <w:ind w:left="0" w:firstLine="709"/>
        <w:jc w:val="both"/>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w:t>
      </w:r>
      <w:r>
        <w:lastRenderedPageBreak/>
        <w:t>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A30E7B" w:rsidRDefault="00B658A9">
      <w:pPr>
        <w:numPr>
          <w:ilvl w:val="2"/>
          <w:numId w:val="1"/>
        </w:numPr>
        <w:tabs>
          <w:tab w:val="clear" w:pos="1003"/>
          <w:tab w:val="left" w:pos="960"/>
          <w:tab w:val="left" w:pos="1004"/>
        </w:tabs>
        <w:ind w:left="0" w:firstLine="709"/>
        <w:jc w:val="both"/>
      </w:pPr>
      <w:bookmarkStart w:id="27"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 xml:space="preserve"> REF _Ref184220770 \r \r \h </w:instrText>
      </w:r>
      <w:r>
        <w:fldChar w:fldCharType="separate"/>
      </w:r>
      <w:r w:rsidR="00A27BD9">
        <w:t>11</w:t>
      </w:r>
      <w:r>
        <w:fldChar w:fldCharType="end"/>
      </w:r>
      <w:r>
        <w:t xml:space="preserve"> раздела </w:t>
      </w:r>
      <w:hyperlink w:anchor="_РАЗДЕЛ_II._ИНФОРМАЦИОННАЯ_1">
        <w:r>
          <w:t>II «ИНФОРМАЦИОННАЯ КАРТА»</w:t>
        </w:r>
      </w:hyperlink>
      <w:r>
        <w:t xml:space="preserve"> документации в соответствии с постановлением Правительства РФ № 1875, устанавливающим:</w:t>
      </w:r>
      <w:bookmarkEnd w:id="27"/>
    </w:p>
    <w:p w:rsidR="00A30E7B" w:rsidRDefault="00B658A9">
      <w:pPr>
        <w:pStyle w:val="NormalWeb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A30E7B" w:rsidRDefault="00B658A9">
      <w:pPr>
        <w:pStyle w:val="NormalWeb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A30E7B" w:rsidRDefault="00B658A9">
      <w:pPr>
        <w:pStyle w:val="NormalWeb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A30E7B" w:rsidRDefault="00B658A9">
      <w:pPr>
        <w:numPr>
          <w:ilvl w:val="2"/>
          <w:numId w:val="1"/>
        </w:numPr>
        <w:tabs>
          <w:tab w:val="clear" w:pos="1003"/>
          <w:tab w:val="left" w:pos="960"/>
          <w:tab w:val="left" w:pos="1004"/>
        </w:tabs>
        <w:ind w:left="0"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указаны в п. </w:t>
      </w:r>
      <w:r>
        <w:fldChar w:fldCharType="begin"/>
      </w:r>
      <w:r>
        <w:instrText xml:space="preserve"> REF _Ref184220770 \r \r \h </w:instrText>
      </w:r>
      <w:r>
        <w:fldChar w:fldCharType="separate"/>
      </w:r>
      <w:r w:rsidR="00A27BD9">
        <w:t>11</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clear" w:pos="1003"/>
          <w:tab w:val="left" w:pos="960"/>
          <w:tab w:val="left" w:pos="1004"/>
        </w:tabs>
        <w:ind w:left="0" w:firstLine="709"/>
        <w:jc w:val="both"/>
      </w:pPr>
      <w:bookmarkStart w:id="28" w:name="_Ref186113696"/>
      <w:r>
        <w:t>При осуществлении закупки товара:</w:t>
      </w:r>
      <w:bookmarkEnd w:id="28"/>
    </w:p>
    <w:p w:rsidR="00A30E7B" w:rsidRDefault="00B658A9">
      <w:pPr>
        <w:pStyle w:val="ListParagraph1"/>
        <w:widowControl w:val="0"/>
        <w:tabs>
          <w:tab w:val="left" w:pos="567"/>
        </w:tabs>
        <w:ind w:left="0" w:right="-107" w:firstLine="567"/>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запрет, не допускаются:</w:t>
      </w:r>
    </w:p>
    <w:p w:rsidR="00A30E7B" w:rsidRDefault="00B658A9">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A30E7B" w:rsidRDefault="00B658A9">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A30E7B" w:rsidRDefault="00B658A9">
      <w:pPr>
        <w:pStyle w:val="ListParagraph1"/>
        <w:widowControl w:val="0"/>
        <w:tabs>
          <w:tab w:val="left" w:pos="567"/>
        </w:tabs>
        <w:ind w:left="0" w:right="-107" w:firstLine="567"/>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ограничение, не допускаются:</w:t>
      </w:r>
    </w:p>
    <w:p w:rsidR="00A30E7B" w:rsidRDefault="00B658A9">
      <w:pPr>
        <w:pStyle w:val="ListParagraph1"/>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A30E7B" w:rsidRDefault="00B658A9">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A30E7B" w:rsidRDefault="00B658A9">
      <w:pPr>
        <w:pStyle w:val="ListParagraph1"/>
        <w:widowControl w:val="0"/>
        <w:tabs>
          <w:tab w:val="left" w:pos="567"/>
        </w:tabs>
        <w:ind w:left="0" w:right="-107" w:firstLine="567"/>
        <w:jc w:val="both"/>
      </w:pPr>
      <w:r>
        <w:t xml:space="preserve">3) если при осуществлении настоящей закупки установлено пп. в)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преимущество в отношении товара российского происхождения:</w:t>
      </w:r>
    </w:p>
    <w:p w:rsidR="00A30E7B" w:rsidRDefault="00B658A9">
      <w:pPr>
        <w:pStyle w:val="ListParagraph1"/>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A30E7B" w:rsidRDefault="00B658A9">
      <w:pPr>
        <w:pStyle w:val="ListParagraph1"/>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A30E7B" w:rsidRDefault="00B658A9">
      <w:pPr>
        <w:pStyle w:val="ListParagraph1"/>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A30E7B" w:rsidRDefault="00B658A9">
      <w:pPr>
        <w:numPr>
          <w:ilvl w:val="2"/>
          <w:numId w:val="1"/>
        </w:numPr>
        <w:tabs>
          <w:tab w:val="clear" w:pos="1003"/>
          <w:tab w:val="left" w:pos="960"/>
          <w:tab w:val="left" w:pos="1004"/>
        </w:tabs>
        <w:ind w:left="0" w:firstLine="709"/>
        <w:jc w:val="both"/>
      </w:pPr>
      <w:bookmarkStart w:id="29" w:name="_Ref186113706"/>
      <w:r>
        <w:t>При осуществлении закупки работы, услуги:</w:t>
      </w:r>
      <w:bookmarkEnd w:id="29"/>
    </w:p>
    <w:p w:rsidR="00A30E7B" w:rsidRDefault="00B658A9">
      <w:pPr>
        <w:pStyle w:val="ListParagraph1"/>
        <w:widowControl w:val="0"/>
        <w:tabs>
          <w:tab w:val="left" w:pos="426"/>
        </w:tabs>
        <w:ind w:left="0" w:right="-107" w:firstLine="709"/>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A27BD9">
        <w:t>3.3.3</w:t>
      </w:r>
      <w:r>
        <w:fldChar w:fldCharType="end"/>
      </w:r>
      <w:r>
        <w:t xml:space="preserve"> </w:t>
      </w:r>
      <w:r>
        <w:lastRenderedPageBreak/>
        <w:t>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A30E7B" w:rsidRDefault="00B658A9">
      <w:pPr>
        <w:pStyle w:val="ListParagraph1"/>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A30E7B" w:rsidRDefault="00B658A9">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A30E7B" w:rsidRDefault="00B658A9">
      <w:pPr>
        <w:pStyle w:val="ListParagraph1"/>
        <w:widowControl w:val="0"/>
        <w:tabs>
          <w:tab w:val="left" w:pos="426"/>
        </w:tabs>
        <w:ind w:left="0" w:right="-107" w:firstLine="709"/>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A30E7B" w:rsidRDefault="00B658A9">
      <w:pPr>
        <w:pStyle w:val="ListParagraph1"/>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A30E7B" w:rsidRDefault="00B658A9">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A30E7B" w:rsidRDefault="00B658A9">
      <w:pPr>
        <w:pStyle w:val="ListParagraph1"/>
        <w:widowControl w:val="0"/>
        <w:tabs>
          <w:tab w:val="left" w:pos="426"/>
        </w:tabs>
        <w:ind w:left="0" w:right="-107" w:firstLine="709"/>
        <w:jc w:val="both"/>
      </w:pPr>
      <w:r>
        <w:t xml:space="preserve">3) если при осуществлении настоящей закупки установлено предусмотренное пп. в)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A30E7B" w:rsidRDefault="00B658A9">
      <w:pPr>
        <w:pStyle w:val="ListParagraph1"/>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A30E7B" w:rsidRDefault="00B658A9">
      <w:pPr>
        <w:pStyle w:val="ListParagraph1"/>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A30E7B" w:rsidRDefault="00B658A9">
      <w:pPr>
        <w:pStyle w:val="ListParagraph1"/>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A30E7B" w:rsidRDefault="00B658A9">
      <w:pPr>
        <w:numPr>
          <w:ilvl w:val="2"/>
          <w:numId w:val="1"/>
        </w:numPr>
        <w:tabs>
          <w:tab w:val="clear" w:pos="1003"/>
          <w:tab w:val="left" w:pos="960"/>
          <w:tab w:val="left" w:pos="1004"/>
        </w:tabs>
        <w:ind w:left="0"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A30E7B" w:rsidRDefault="00B658A9">
      <w:pPr>
        <w:pStyle w:val="NormalWeb1"/>
        <w:keepNext/>
        <w:numPr>
          <w:ilvl w:val="1"/>
          <w:numId w:val="1"/>
        </w:numPr>
        <w:tabs>
          <w:tab w:val="left" w:pos="1276"/>
        </w:tabs>
        <w:spacing w:before="120"/>
        <w:ind w:left="0" w:firstLine="709"/>
        <w:jc w:val="both"/>
        <w:outlineLvl w:val="1"/>
        <w:rPr>
          <w:b/>
          <w:color w:val="000000" w:themeColor="text1"/>
        </w:rPr>
      </w:pPr>
      <w:bookmarkStart w:id="30" w:name="__RefHeading___11"/>
      <w:bookmarkEnd w:id="30"/>
      <w:r>
        <w:rPr>
          <w:b/>
        </w:rPr>
        <w:t xml:space="preserve">Расходы на участие в закупке </w:t>
      </w:r>
    </w:p>
    <w:p w:rsidR="00A30E7B" w:rsidRDefault="00B658A9">
      <w:pPr>
        <w:numPr>
          <w:ilvl w:val="2"/>
          <w:numId w:val="1"/>
        </w:numPr>
        <w:tabs>
          <w:tab w:val="left" w:pos="960"/>
        </w:tabs>
        <w:ind w:left="0"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A30E7B" w:rsidRDefault="00B658A9">
      <w:pPr>
        <w:numPr>
          <w:ilvl w:val="2"/>
          <w:numId w:val="1"/>
        </w:numPr>
        <w:tabs>
          <w:tab w:val="left" w:pos="960"/>
        </w:tabs>
        <w:ind w:left="0"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31" w:name="__RefHeading___12"/>
      <w:bookmarkEnd w:id="31"/>
      <w:r>
        <w:rPr>
          <w:b/>
          <w:sz w:val="28"/>
        </w:rPr>
        <w:lastRenderedPageBreak/>
        <w:t>ПОРЯДОК ПРЕДОСТАВЛЕНИЯ РАЗЪЯСНЕНИЙ, ИЗМЕНЕНИЯ ИЗВЕЩЕНИЯ И ДОКУМЕНТАЦИИ, ПОРЯДОК ОТМЕНЫ ЗАКУПКИ</w:t>
      </w:r>
    </w:p>
    <w:p w:rsidR="00A30E7B" w:rsidRDefault="00B658A9">
      <w:pPr>
        <w:pStyle w:val="NormalWeb1"/>
        <w:keepNext/>
        <w:numPr>
          <w:ilvl w:val="1"/>
          <w:numId w:val="1"/>
        </w:numPr>
        <w:tabs>
          <w:tab w:val="left" w:pos="1276"/>
        </w:tabs>
        <w:ind w:left="0" w:firstLine="709"/>
        <w:jc w:val="both"/>
        <w:outlineLvl w:val="1"/>
        <w:rPr>
          <w:b/>
        </w:rPr>
      </w:pPr>
      <w:bookmarkStart w:id="32" w:name="__RefHeading___13"/>
      <w:bookmarkEnd w:id="32"/>
      <w:r>
        <w:rPr>
          <w:b/>
        </w:rPr>
        <w:t xml:space="preserve">Порядок предоставления разъяснений положений извещения и (или) положений документации </w:t>
      </w:r>
    </w:p>
    <w:p w:rsidR="00A30E7B" w:rsidRDefault="00B658A9">
      <w:pPr>
        <w:numPr>
          <w:ilvl w:val="2"/>
          <w:numId w:val="1"/>
        </w:numPr>
        <w:tabs>
          <w:tab w:val="left" w:pos="960"/>
        </w:tabs>
        <w:ind w:left="0" w:firstLine="709"/>
        <w:jc w:val="both"/>
      </w:pPr>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A30E7B" w:rsidRDefault="00B658A9">
      <w:pPr>
        <w:numPr>
          <w:ilvl w:val="2"/>
          <w:numId w:val="1"/>
        </w:numPr>
        <w:tabs>
          <w:tab w:val="left" w:pos="960"/>
        </w:tabs>
        <w:ind w:left="0"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A30E7B" w:rsidRDefault="00B658A9">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A30E7B" w:rsidRDefault="00B658A9">
      <w:pPr>
        <w:numPr>
          <w:ilvl w:val="2"/>
          <w:numId w:val="1"/>
        </w:numPr>
        <w:tabs>
          <w:tab w:val="left" w:pos="960"/>
        </w:tabs>
        <w:ind w:left="0" w:firstLine="709"/>
        <w:jc w:val="both"/>
      </w:pPr>
      <w:bookmarkStart w:id="33" w:name="_Ref57202724"/>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 xml:space="preserve"> REF _Ref55317440 \r \r \h </w:instrText>
      </w:r>
      <w:r>
        <w:fldChar w:fldCharType="separate"/>
      </w:r>
      <w:r w:rsidR="00A27BD9">
        <w:t>16</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33"/>
    </w:p>
    <w:p w:rsidR="00A30E7B" w:rsidRDefault="00B658A9">
      <w:pPr>
        <w:numPr>
          <w:ilvl w:val="2"/>
          <w:numId w:val="1"/>
        </w:numPr>
        <w:tabs>
          <w:tab w:val="left" w:pos="960"/>
        </w:tabs>
        <w:ind w:left="0"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r>
          <w:t>Форме 3 раздела III «ФОРМЫ ДЛЯ ЗАПОЛНЕНИЯ УЧАСТНИКАМИ ЗАКУПКИ»</w:t>
        </w:r>
      </w:hyperlink>
      <w:r>
        <w:t xml:space="preserve">. </w:t>
      </w:r>
      <w:bookmarkStart w:id="34" w:name="_Ref55317513"/>
    </w:p>
    <w:p w:rsidR="00A30E7B" w:rsidRDefault="00B658A9">
      <w:pPr>
        <w:numPr>
          <w:ilvl w:val="2"/>
          <w:numId w:val="1"/>
        </w:numPr>
        <w:tabs>
          <w:tab w:val="left" w:pos="960"/>
        </w:tabs>
        <w:ind w:left="0" w:firstLine="709"/>
        <w:jc w:val="both"/>
      </w:pPr>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4"/>
    </w:p>
    <w:p w:rsidR="00A30E7B" w:rsidRDefault="00B658A9">
      <w:pPr>
        <w:numPr>
          <w:ilvl w:val="2"/>
          <w:numId w:val="1"/>
        </w:numPr>
        <w:tabs>
          <w:tab w:val="left" w:pos="960"/>
        </w:tabs>
        <w:ind w:left="0"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 xml:space="preserve"> REF _Ref55317513 \r \r \h </w:instrText>
      </w:r>
      <w:r>
        <w:fldChar w:fldCharType="separate"/>
      </w:r>
      <w:r w:rsidR="00A27BD9">
        <w:t>4.1.4</w:t>
      </w:r>
      <w:r>
        <w:fldChar w:fldCharType="end"/>
      </w:r>
      <w:r>
        <w:t xml:space="preserve"> настоящего раздела документации.</w:t>
      </w:r>
    </w:p>
    <w:p w:rsidR="00A30E7B" w:rsidRDefault="00B658A9">
      <w:pPr>
        <w:numPr>
          <w:ilvl w:val="2"/>
          <w:numId w:val="1"/>
        </w:numPr>
        <w:tabs>
          <w:tab w:val="left" w:pos="960"/>
        </w:tabs>
        <w:ind w:left="0"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A30E7B" w:rsidRDefault="00B658A9">
      <w:pPr>
        <w:numPr>
          <w:ilvl w:val="2"/>
          <w:numId w:val="1"/>
        </w:numPr>
        <w:tabs>
          <w:tab w:val="left" w:pos="960"/>
        </w:tabs>
        <w:ind w:left="0"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A30E7B" w:rsidRDefault="00B658A9">
      <w:pPr>
        <w:pStyle w:val="NormalWeb1"/>
        <w:keepNext/>
        <w:numPr>
          <w:ilvl w:val="1"/>
          <w:numId w:val="1"/>
        </w:numPr>
        <w:tabs>
          <w:tab w:val="left" w:pos="1276"/>
        </w:tabs>
        <w:spacing w:before="120"/>
        <w:ind w:left="0" w:firstLine="709"/>
        <w:jc w:val="both"/>
        <w:outlineLvl w:val="1"/>
        <w:rPr>
          <w:b/>
        </w:rPr>
      </w:pPr>
      <w:bookmarkStart w:id="35" w:name="__RefHeading___14"/>
      <w:bookmarkEnd w:id="35"/>
      <w:r>
        <w:rPr>
          <w:b/>
        </w:rPr>
        <w:t>Порядок внесения изменений в извещение и документацию</w:t>
      </w:r>
    </w:p>
    <w:p w:rsidR="00A30E7B" w:rsidRDefault="00B658A9">
      <w:pPr>
        <w:numPr>
          <w:ilvl w:val="2"/>
          <w:numId w:val="1"/>
        </w:numPr>
        <w:tabs>
          <w:tab w:val="left" w:pos="284"/>
        </w:tabs>
        <w:ind w:left="0"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A30E7B" w:rsidRDefault="00B658A9">
      <w:pPr>
        <w:numPr>
          <w:ilvl w:val="2"/>
          <w:numId w:val="1"/>
        </w:numPr>
        <w:tabs>
          <w:tab w:val="left" w:pos="284"/>
          <w:tab w:val="left" w:pos="960"/>
        </w:tabs>
        <w:ind w:left="0"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A30E7B" w:rsidRDefault="00B658A9">
      <w:pPr>
        <w:numPr>
          <w:ilvl w:val="2"/>
          <w:numId w:val="1"/>
        </w:numPr>
        <w:tabs>
          <w:tab w:val="left" w:pos="284"/>
          <w:tab w:val="left" w:pos="960"/>
        </w:tabs>
        <w:ind w:left="0" w:firstLine="709"/>
        <w:jc w:val="both"/>
      </w:pPr>
      <w:r>
        <w:t>Любое изменение, внесенное в извещение и (или) в документацию, является неотъемлемой частью извещения и документации.</w:t>
      </w:r>
    </w:p>
    <w:p w:rsidR="00A30E7B" w:rsidRDefault="00B658A9">
      <w:pPr>
        <w:pStyle w:val="NormalWeb1"/>
        <w:keepNext/>
        <w:numPr>
          <w:ilvl w:val="1"/>
          <w:numId w:val="1"/>
        </w:numPr>
        <w:tabs>
          <w:tab w:val="left" w:pos="1276"/>
        </w:tabs>
        <w:spacing w:before="120"/>
        <w:ind w:left="0" w:firstLine="709"/>
        <w:jc w:val="both"/>
        <w:outlineLvl w:val="1"/>
        <w:rPr>
          <w:b/>
        </w:rPr>
      </w:pPr>
      <w:bookmarkStart w:id="36" w:name="__RefHeading___15"/>
      <w:bookmarkEnd w:id="36"/>
      <w:r>
        <w:rPr>
          <w:b/>
        </w:rPr>
        <w:t>Порядок отмены закупки</w:t>
      </w:r>
    </w:p>
    <w:p w:rsidR="00A30E7B" w:rsidRDefault="00B658A9">
      <w:pPr>
        <w:pStyle w:val="ListParagraph1"/>
        <w:numPr>
          <w:ilvl w:val="2"/>
          <w:numId w:val="1"/>
        </w:numPr>
        <w:tabs>
          <w:tab w:val="left" w:pos="1276"/>
        </w:tabs>
        <w:ind w:left="0"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A30E7B" w:rsidRDefault="00B658A9">
      <w:pPr>
        <w:numPr>
          <w:ilvl w:val="2"/>
          <w:numId w:val="1"/>
        </w:numPr>
        <w:tabs>
          <w:tab w:val="left" w:pos="960"/>
          <w:tab w:val="left" w:pos="1276"/>
        </w:tabs>
        <w:ind w:left="0" w:firstLine="709"/>
        <w:jc w:val="both"/>
      </w:pPr>
      <w:r>
        <w:lastRenderedPageBreak/>
        <w:t>Решение об отмене закупки размещается на ЭТП в день принятия этого решения.</w:t>
      </w:r>
    </w:p>
    <w:p w:rsidR="00A30E7B" w:rsidRDefault="00A30E7B">
      <w:pPr>
        <w:jc w:val="both"/>
      </w:pP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37" w:name="__RefHeading___16"/>
      <w:bookmarkEnd w:id="37"/>
      <w:r>
        <w:rPr>
          <w:b/>
          <w:sz w:val="28"/>
        </w:rPr>
        <w:t>ТРЕБОВАНИЯ К СОДЕРЖАНИЮ, ФОРМЕ, ОФОРМЛЕНИЮ И СОСТАВУ ЗАЯВКИ НА УЧАСТИЕ В ЗАКУПКЕ</w:t>
      </w:r>
    </w:p>
    <w:p w:rsidR="00A30E7B" w:rsidRDefault="00B658A9">
      <w:pPr>
        <w:pStyle w:val="NormalWeb1"/>
        <w:keepNext/>
        <w:numPr>
          <w:ilvl w:val="1"/>
          <w:numId w:val="1"/>
        </w:numPr>
        <w:tabs>
          <w:tab w:val="left" w:pos="1276"/>
        </w:tabs>
        <w:ind w:left="0" w:firstLine="709"/>
        <w:jc w:val="both"/>
        <w:outlineLvl w:val="1"/>
        <w:rPr>
          <w:b/>
        </w:rPr>
      </w:pPr>
      <w:bookmarkStart w:id="38" w:name="__RefHeading___17"/>
      <w:bookmarkStart w:id="39" w:name="_Hlk527991206"/>
      <w:bookmarkStart w:id="40" w:name="_Hlk527991194"/>
      <w:bookmarkEnd w:id="38"/>
      <w:bookmarkEnd w:id="39"/>
      <w:r>
        <w:rPr>
          <w:b/>
        </w:rPr>
        <w:t xml:space="preserve">Общие требования к заявке, а также к документам, входящим в состав заявки </w:t>
      </w:r>
      <w:bookmarkEnd w:id="40"/>
    </w:p>
    <w:p w:rsidR="00A30E7B" w:rsidRDefault="00B658A9">
      <w:pPr>
        <w:numPr>
          <w:ilvl w:val="2"/>
          <w:numId w:val="1"/>
        </w:numPr>
        <w:tabs>
          <w:tab w:val="left" w:pos="960"/>
        </w:tabs>
        <w:ind w:left="0" w:firstLine="709"/>
        <w:jc w:val="both"/>
      </w:pPr>
      <w:bookmarkStart w:id="41" w:name="_Hlk527991206_Копия_1"/>
      <w:bookmarkStart w:id="42" w:name="_Hlk530405016"/>
      <w:bookmarkEnd w:id="41"/>
      <w:bookmarkEnd w:id="42"/>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A30E7B" w:rsidRDefault="00B658A9">
      <w:pPr>
        <w:numPr>
          <w:ilvl w:val="2"/>
          <w:numId w:val="1"/>
        </w:numPr>
        <w:tabs>
          <w:tab w:val="left" w:pos="960"/>
        </w:tabs>
        <w:ind w:left="0" w:firstLine="709"/>
        <w:jc w:val="both"/>
      </w:pPr>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A30E7B" w:rsidRDefault="00B658A9">
      <w:pPr>
        <w:numPr>
          <w:ilvl w:val="2"/>
          <w:numId w:val="1"/>
        </w:numPr>
        <w:tabs>
          <w:tab w:val="left" w:pos="960"/>
        </w:tabs>
        <w:ind w:left="0" w:firstLine="709"/>
        <w:jc w:val="both"/>
      </w:pPr>
      <w:bookmarkStart w:id="4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3"/>
    </w:p>
    <w:p w:rsidR="00A30E7B" w:rsidRDefault="00B658A9">
      <w:pPr>
        <w:pStyle w:val="NormalWeb1"/>
        <w:keepNext/>
        <w:numPr>
          <w:ilvl w:val="1"/>
          <w:numId w:val="1"/>
        </w:numPr>
        <w:tabs>
          <w:tab w:val="left" w:pos="1276"/>
        </w:tabs>
        <w:spacing w:before="120"/>
        <w:ind w:left="0" w:firstLine="709"/>
        <w:jc w:val="both"/>
        <w:outlineLvl w:val="1"/>
        <w:rPr>
          <w:b/>
        </w:rPr>
      </w:pPr>
      <w:bookmarkStart w:id="44" w:name="__RefHeading___18"/>
      <w:bookmarkStart w:id="45" w:name="_Hlk530405016_Копия_1"/>
      <w:bookmarkStart w:id="46" w:name="_Hlk527994838"/>
      <w:bookmarkEnd w:id="44"/>
      <w:bookmarkEnd w:id="45"/>
      <w:r>
        <w:rPr>
          <w:b/>
        </w:rPr>
        <w:t>Язык документов, входящих в состав заявки на участие в закупке</w:t>
      </w:r>
      <w:bookmarkEnd w:id="46"/>
    </w:p>
    <w:p w:rsidR="00A30E7B" w:rsidRDefault="00B658A9">
      <w:pPr>
        <w:numPr>
          <w:ilvl w:val="2"/>
          <w:numId w:val="1"/>
        </w:numPr>
        <w:tabs>
          <w:tab w:val="left" w:pos="960"/>
        </w:tabs>
        <w:ind w:left="0" w:firstLine="709"/>
        <w:jc w:val="both"/>
      </w:pPr>
      <w:r>
        <w:t>Все документы, входящие в состав заявки на участие в закупке, должны быть составлена на русском языке.</w:t>
      </w:r>
    </w:p>
    <w:p w:rsidR="00A30E7B" w:rsidRDefault="00B658A9">
      <w:pPr>
        <w:numPr>
          <w:ilvl w:val="2"/>
          <w:numId w:val="1"/>
        </w:numPr>
        <w:tabs>
          <w:tab w:val="left" w:pos="960"/>
        </w:tabs>
        <w:ind w:left="0"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A30E7B" w:rsidRDefault="00B658A9">
      <w:pPr>
        <w:numPr>
          <w:ilvl w:val="2"/>
          <w:numId w:val="1"/>
        </w:numPr>
        <w:tabs>
          <w:tab w:val="left" w:pos="960"/>
        </w:tabs>
        <w:ind w:left="0"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A30E7B" w:rsidRDefault="00B658A9">
      <w:pPr>
        <w:numPr>
          <w:ilvl w:val="2"/>
          <w:numId w:val="1"/>
        </w:numPr>
        <w:tabs>
          <w:tab w:val="left" w:pos="960"/>
        </w:tabs>
        <w:ind w:left="0"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A30E7B" w:rsidRDefault="00B658A9">
      <w:pPr>
        <w:numPr>
          <w:ilvl w:val="2"/>
          <w:numId w:val="1"/>
        </w:numPr>
        <w:tabs>
          <w:tab w:val="left" w:pos="960"/>
        </w:tabs>
        <w:ind w:left="0"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A30E7B" w:rsidRDefault="00B658A9">
      <w:pPr>
        <w:numPr>
          <w:ilvl w:val="2"/>
          <w:numId w:val="1"/>
        </w:numPr>
        <w:tabs>
          <w:tab w:val="left" w:pos="960"/>
        </w:tabs>
        <w:ind w:left="0" w:firstLine="709"/>
        <w:jc w:val="both"/>
      </w:pPr>
      <w: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A30E7B" w:rsidRDefault="00B658A9">
      <w:pPr>
        <w:pStyle w:val="NormalWeb1"/>
        <w:keepNext/>
        <w:numPr>
          <w:ilvl w:val="1"/>
          <w:numId w:val="1"/>
        </w:numPr>
        <w:tabs>
          <w:tab w:val="left" w:pos="1276"/>
        </w:tabs>
        <w:spacing w:before="120"/>
        <w:ind w:left="0" w:firstLine="709"/>
        <w:jc w:val="both"/>
        <w:outlineLvl w:val="1"/>
        <w:rPr>
          <w:b/>
        </w:rPr>
      </w:pPr>
      <w:bookmarkStart w:id="47" w:name="__RefHeading___19"/>
      <w:bookmarkStart w:id="48" w:name="_Ref57202622"/>
      <w:bookmarkEnd w:id="47"/>
      <w:r>
        <w:rPr>
          <w:b/>
        </w:rPr>
        <w:t>Валюта заявки на участие в закупке</w:t>
      </w:r>
      <w:bookmarkEnd w:id="48"/>
    </w:p>
    <w:p w:rsidR="00A30E7B" w:rsidRDefault="00B658A9">
      <w:pPr>
        <w:numPr>
          <w:ilvl w:val="2"/>
          <w:numId w:val="1"/>
        </w:numPr>
        <w:tabs>
          <w:tab w:val="left" w:pos="960"/>
        </w:tabs>
        <w:ind w:left="0"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 xml:space="preserve"> REF _Ref55317941 \r \r \h </w:instrText>
      </w:r>
      <w:r>
        <w:fldChar w:fldCharType="separate"/>
      </w:r>
      <w:r w:rsidR="00A27BD9">
        <w:t>9</w:t>
      </w:r>
      <w:r>
        <w:fldChar w:fldCharType="end"/>
      </w:r>
      <w:r>
        <w:t xml:space="preserve"> раздела </w:t>
      </w:r>
      <w:hyperlink w:anchor="_РАЗДЕЛ_II._ИНФОРМАЦИОННАЯ_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A30E7B" w:rsidRDefault="00B658A9">
      <w:pPr>
        <w:numPr>
          <w:ilvl w:val="2"/>
          <w:numId w:val="1"/>
        </w:numPr>
        <w:tabs>
          <w:tab w:val="left" w:pos="960"/>
        </w:tabs>
        <w:ind w:left="0" w:firstLine="709"/>
        <w:jc w:val="both"/>
      </w:pPr>
      <w:r>
        <w:lastRenderedPageBreak/>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A30E7B" w:rsidRDefault="00B658A9">
      <w:pPr>
        <w:pStyle w:val="NormalWeb1"/>
        <w:keepNext/>
        <w:numPr>
          <w:ilvl w:val="1"/>
          <w:numId w:val="1"/>
        </w:numPr>
        <w:tabs>
          <w:tab w:val="left" w:pos="1276"/>
        </w:tabs>
        <w:spacing w:before="120"/>
        <w:ind w:left="0" w:firstLine="709"/>
        <w:jc w:val="both"/>
        <w:outlineLvl w:val="1"/>
        <w:rPr>
          <w:b/>
        </w:rPr>
      </w:pPr>
      <w:bookmarkStart w:id="49" w:name="__RefHeading___20"/>
      <w:bookmarkEnd w:id="49"/>
      <w:r>
        <w:rPr>
          <w:b/>
        </w:rPr>
        <w:t>Требования к содержанию документов, входящих в состав заявки на участие в закупке</w:t>
      </w:r>
    </w:p>
    <w:p w:rsidR="00A30E7B" w:rsidRDefault="00B658A9">
      <w:pPr>
        <w:numPr>
          <w:ilvl w:val="2"/>
          <w:numId w:val="1"/>
        </w:numPr>
        <w:tabs>
          <w:tab w:val="left" w:pos="960"/>
        </w:tabs>
        <w:ind w:left="0" w:firstLine="709"/>
        <w:jc w:val="both"/>
      </w:pPr>
      <w:bookmarkStart w:id="50" w:name="_Ref55317966"/>
      <w:r>
        <w:t xml:space="preserve">Заявка на участие в закупке должна содержать информацию и документы, предусмотренные п. </w:t>
      </w:r>
      <w:r>
        <w:fldChar w:fldCharType="begin"/>
      </w:r>
      <w:r>
        <w:instrText xml:space="preserve"> REF _Ref55317127 \r \r \h </w:instrText>
      </w:r>
      <w:r>
        <w:fldChar w:fldCharType="separate"/>
      </w:r>
      <w:r w:rsidR="00A27BD9">
        <w:t>12</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50"/>
      <w:r>
        <w:t xml:space="preserve"> </w:t>
      </w:r>
    </w:p>
    <w:p w:rsidR="00A30E7B" w:rsidRDefault="00B658A9">
      <w:pPr>
        <w:numPr>
          <w:ilvl w:val="2"/>
          <w:numId w:val="1"/>
        </w:numPr>
        <w:ind w:left="0" w:firstLine="709"/>
        <w:jc w:val="both"/>
      </w:pPr>
      <w:r>
        <w:t xml:space="preserve">В случае неполного представления информации и документов, указанных в п. </w:t>
      </w:r>
      <w:r>
        <w:fldChar w:fldCharType="begin"/>
      </w:r>
      <w:r>
        <w:instrText xml:space="preserve"> REF _Ref55317966 \r \r \h </w:instrText>
      </w:r>
      <w:r>
        <w:fldChar w:fldCharType="separate"/>
      </w:r>
      <w:r w:rsidR="00A27BD9">
        <w:t>5.4.1</w:t>
      </w:r>
      <w:r>
        <w:fldChar w:fldCharType="end"/>
      </w:r>
      <w:r>
        <w:t xml:space="preserve"> настоящего раздела документации, участник не допускается Закупочной комиссией к участию в закупке (за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t>VI «КРИТЕРИИ И ПОРЯДОК ОЦЕНКИ ЗАЯВОК»</w:t>
        </w:r>
      </w:hyperlink>
      <w:r>
        <w:t xml:space="preserve"> документации).</w:t>
      </w:r>
    </w:p>
    <w:p w:rsidR="00A30E7B" w:rsidRDefault="00B658A9">
      <w:pPr>
        <w:numPr>
          <w:ilvl w:val="2"/>
          <w:numId w:val="1"/>
        </w:numPr>
        <w:tabs>
          <w:tab w:val="left" w:pos="960"/>
        </w:tabs>
        <w:ind w:left="0"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A30E7B" w:rsidRDefault="00B658A9">
      <w:pPr>
        <w:pStyle w:val="NormalWeb1"/>
        <w:keepNext/>
        <w:numPr>
          <w:ilvl w:val="1"/>
          <w:numId w:val="1"/>
        </w:numPr>
        <w:tabs>
          <w:tab w:val="left" w:pos="1276"/>
        </w:tabs>
        <w:spacing w:before="120"/>
        <w:ind w:left="0" w:firstLine="709"/>
        <w:jc w:val="both"/>
        <w:outlineLvl w:val="1"/>
        <w:rPr>
          <w:b/>
          <w:color w:val="000000" w:themeColor="text1"/>
        </w:rPr>
      </w:pPr>
      <w:bookmarkStart w:id="51" w:name="__RefHeading___21"/>
      <w:bookmarkStart w:id="52" w:name="_Hlk528068221"/>
      <w:bookmarkStart w:id="53" w:name="_Ref57202531"/>
      <w:bookmarkEnd w:id="51"/>
      <w:r>
        <w:rPr>
          <w:b/>
        </w:rPr>
        <w:t>Требования к ценовому предложению</w:t>
      </w:r>
      <w:bookmarkEnd w:id="52"/>
      <w:bookmarkEnd w:id="53"/>
    </w:p>
    <w:p w:rsidR="00A30E7B" w:rsidRDefault="00B658A9">
      <w:pPr>
        <w:numPr>
          <w:ilvl w:val="2"/>
          <w:numId w:val="1"/>
        </w:numPr>
        <w:tabs>
          <w:tab w:val="left" w:pos="960"/>
        </w:tabs>
        <w:ind w:left="0" w:firstLine="709"/>
        <w:jc w:val="both"/>
      </w:pPr>
      <w:r>
        <w:t xml:space="preserve">Цена договора, предлагаемая участником, не может превышать НМЦ договора, указанную в п. </w:t>
      </w:r>
      <w:r>
        <w:fldChar w:fldCharType="begin"/>
      </w:r>
      <w:r>
        <w:instrText xml:space="preserve"> REF __RefNumPara__28467_2277902714 \r \r \h </w:instrText>
      </w:r>
      <w:r>
        <w:fldChar w:fldCharType="separate"/>
      </w:r>
      <w:r w:rsidR="00A27BD9">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numPr>
          <w:ilvl w:val="2"/>
          <w:numId w:val="1"/>
        </w:numPr>
        <w:tabs>
          <w:tab w:val="left" w:pos="960"/>
        </w:tabs>
        <w:ind w:left="0"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 xml:space="preserve"> REF __RefNumPara__28467_2277902714 \r \r \h </w:instrText>
      </w:r>
      <w:r>
        <w:fldChar w:fldCharType="separate"/>
      </w:r>
      <w:r w:rsidR="00A27BD9">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numPr>
          <w:ilvl w:val="2"/>
          <w:numId w:val="1"/>
        </w:numPr>
        <w:tabs>
          <w:tab w:val="left" w:pos="960"/>
        </w:tabs>
        <w:ind w:left="0"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A30E7B" w:rsidRDefault="00B658A9">
      <w:pPr>
        <w:numPr>
          <w:ilvl w:val="2"/>
          <w:numId w:val="1"/>
        </w:numPr>
        <w:tabs>
          <w:tab w:val="left" w:pos="960"/>
        </w:tabs>
        <w:ind w:left="0"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A30E7B" w:rsidRDefault="00B658A9">
      <w:pPr>
        <w:numPr>
          <w:ilvl w:val="2"/>
          <w:numId w:val="1"/>
        </w:numPr>
        <w:tabs>
          <w:tab w:val="left" w:pos="960"/>
        </w:tabs>
        <w:ind w:left="0" w:firstLine="709"/>
        <w:jc w:val="both"/>
      </w:pPr>
      <w:r>
        <w:t xml:space="preserve">Цена договора/основной коэффициент снижения от НМЦ договора (в случае если </w:t>
      </w:r>
      <w:hyperlink w:anchor="_Форма_3_ТЕХНИКО-КОММЕРЧЕСКОЕ_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A30E7B" w:rsidRDefault="00B658A9">
      <w:pPr>
        <w:pStyle w:val="NormalWeb1"/>
        <w:keepNext/>
        <w:numPr>
          <w:ilvl w:val="1"/>
          <w:numId w:val="1"/>
        </w:numPr>
        <w:tabs>
          <w:tab w:val="left" w:pos="1276"/>
        </w:tabs>
        <w:spacing w:before="120"/>
        <w:ind w:left="0" w:firstLine="709"/>
        <w:jc w:val="both"/>
        <w:outlineLvl w:val="1"/>
        <w:rPr>
          <w:b/>
        </w:rPr>
      </w:pPr>
      <w:bookmarkStart w:id="54" w:name="__RefHeading___22"/>
      <w:bookmarkEnd w:id="5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A30E7B" w:rsidRDefault="00B658A9">
      <w:pPr>
        <w:numPr>
          <w:ilvl w:val="2"/>
          <w:numId w:val="1"/>
        </w:numPr>
        <w:tabs>
          <w:tab w:val="left" w:pos="284"/>
        </w:tabs>
        <w:ind w:left="0"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t>Формой 2 раздела III «ФОРМЫ ДЛЯ ЗАПОЛНЕНИЯ УЧАСТНИКАМИ ЗАКУПКИ»</w:t>
        </w:r>
      </w:hyperlink>
      <w:r>
        <w:t>.</w:t>
      </w:r>
    </w:p>
    <w:p w:rsidR="00A30E7B" w:rsidRDefault="00B658A9">
      <w:pPr>
        <w:numPr>
          <w:ilvl w:val="2"/>
          <w:numId w:val="1"/>
        </w:numPr>
        <w:tabs>
          <w:tab w:val="left" w:pos="284"/>
          <w:tab w:val="left" w:pos="960"/>
        </w:tabs>
        <w:ind w:left="0" w:firstLine="709"/>
        <w:jc w:val="both"/>
      </w:pPr>
      <w: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w:t>
      </w:r>
      <w:r>
        <w:lastRenderedPageBreak/>
        <w:t>качеством и соответствующими техническими и функциональными характеристиками, указанными в заявке победителя/единственного участника.</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55" w:name="__RefHeading___23"/>
      <w:bookmarkStart w:id="56" w:name="_Ref441222309_Копия_1"/>
      <w:bookmarkEnd w:id="55"/>
      <w:bookmarkEnd w:id="56"/>
      <w:r>
        <w:rPr>
          <w:b/>
          <w:sz w:val="28"/>
        </w:rPr>
        <w:t>ПОРЯДОК ПОДАЧИ ЗАЯВОК</w:t>
      </w:r>
    </w:p>
    <w:p w:rsidR="00A30E7B" w:rsidRDefault="00B658A9">
      <w:pPr>
        <w:pStyle w:val="NormalWeb1"/>
        <w:keepNext/>
        <w:numPr>
          <w:ilvl w:val="1"/>
          <w:numId w:val="1"/>
        </w:numPr>
        <w:tabs>
          <w:tab w:val="left" w:pos="1276"/>
        </w:tabs>
        <w:ind w:left="0" w:firstLine="709"/>
        <w:jc w:val="both"/>
        <w:outlineLvl w:val="1"/>
        <w:rPr>
          <w:b/>
        </w:rPr>
      </w:pPr>
      <w:bookmarkStart w:id="57" w:name="__RefHeading___24"/>
      <w:bookmarkStart w:id="58" w:name="_Ref57202697"/>
      <w:bookmarkStart w:id="59" w:name="_Hlk528068338"/>
      <w:bookmarkEnd w:id="57"/>
      <w:r>
        <w:rPr>
          <w:b/>
        </w:rPr>
        <w:t>Порядок подачи заявок</w:t>
      </w:r>
      <w:bookmarkEnd w:id="58"/>
      <w:r>
        <w:rPr>
          <w:b/>
        </w:rPr>
        <w:t xml:space="preserve"> </w:t>
      </w:r>
      <w:bookmarkEnd w:id="59"/>
    </w:p>
    <w:p w:rsidR="00A30E7B" w:rsidRDefault="00B658A9">
      <w:pPr>
        <w:numPr>
          <w:ilvl w:val="2"/>
          <w:numId w:val="1"/>
        </w:numPr>
        <w:tabs>
          <w:tab w:val="left" w:pos="960"/>
        </w:tabs>
        <w:ind w:left="0"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A30E7B" w:rsidRDefault="00B658A9">
      <w:pPr>
        <w:numPr>
          <w:ilvl w:val="2"/>
          <w:numId w:val="1"/>
        </w:numPr>
        <w:tabs>
          <w:tab w:val="left" w:pos="960"/>
        </w:tabs>
        <w:ind w:left="0"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A30E7B" w:rsidRDefault="00B658A9">
      <w:pPr>
        <w:numPr>
          <w:ilvl w:val="2"/>
          <w:numId w:val="1"/>
        </w:numPr>
        <w:tabs>
          <w:tab w:val="left" w:pos="960"/>
        </w:tabs>
        <w:ind w:left="0" w:firstLine="709"/>
        <w:jc w:val="both"/>
      </w:pPr>
      <w:bookmarkStart w:id="60" w:name="_Ref57202718"/>
      <w: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60"/>
    </w:p>
    <w:p w:rsidR="00A30E7B" w:rsidRDefault="00B658A9">
      <w:pPr>
        <w:numPr>
          <w:ilvl w:val="2"/>
          <w:numId w:val="1"/>
        </w:numPr>
        <w:tabs>
          <w:tab w:val="left" w:pos="960"/>
        </w:tabs>
        <w:ind w:left="0" w:firstLine="709"/>
        <w:jc w:val="both"/>
      </w:pPr>
      <w:bookmarkStart w:id="61" w:name="_Ref57202796"/>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 xml:space="preserve"> REF _Ref378846859 \r \r \h </w:instrText>
      </w:r>
      <w:r>
        <w:fldChar w:fldCharType="separate"/>
      </w:r>
      <w:r w:rsidR="00A27BD9">
        <w:t>19</w:t>
      </w:r>
      <w:r>
        <w:fldChar w:fldCharType="end"/>
      </w:r>
      <w:r>
        <w:t xml:space="preserve"> раздела </w:t>
      </w:r>
      <w:hyperlink w:anchor="_Форма_1_ЗАЯВКА">
        <w:r>
          <w:t>II «ИНФОРМАЦИОННАЯ КАРТА»</w:t>
        </w:r>
      </w:hyperlink>
      <w:r>
        <w:t xml:space="preserve"> документации разрешена подача альтернативных предложений).</w:t>
      </w:r>
      <w:bookmarkEnd w:id="61"/>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A30E7B" w:rsidRDefault="00B658A9">
      <w:pPr>
        <w:numPr>
          <w:ilvl w:val="2"/>
          <w:numId w:val="1"/>
        </w:numPr>
        <w:tabs>
          <w:tab w:val="left" w:pos="960"/>
        </w:tabs>
        <w:ind w:left="0" w:firstLine="709"/>
        <w:jc w:val="both"/>
      </w:pPr>
      <w:r>
        <w:t xml:space="preserve">Датой начала срока подачи заявок на участие в закупке является дата размещения извещения на ЭТП. </w:t>
      </w:r>
    </w:p>
    <w:p w:rsidR="00A30E7B" w:rsidRDefault="00B658A9">
      <w:pPr>
        <w:numPr>
          <w:ilvl w:val="2"/>
          <w:numId w:val="1"/>
        </w:numPr>
        <w:tabs>
          <w:tab w:val="left" w:pos="960"/>
        </w:tabs>
        <w:ind w:left="0"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 xml:space="preserve"> REF _Ref368304315 \r \r \h </w:instrText>
      </w:r>
      <w:r>
        <w:fldChar w:fldCharType="separate"/>
      </w:r>
      <w:r w:rsidR="00A27BD9">
        <w:t>13</w:t>
      </w:r>
      <w:r>
        <w:fldChar w:fldCharType="end"/>
      </w:r>
      <w:r>
        <w:t xml:space="preserve"> раздела </w:t>
      </w:r>
      <w:hyperlink w:anchor="_РАЗДЕЛ_II._ИНФОРМАЦИОННАЯ_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A30E7B" w:rsidRDefault="00B658A9">
      <w:pPr>
        <w:numPr>
          <w:ilvl w:val="2"/>
          <w:numId w:val="1"/>
        </w:numPr>
        <w:tabs>
          <w:tab w:val="left" w:pos="960"/>
        </w:tabs>
        <w:ind w:left="0"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A30E7B" w:rsidRDefault="00B658A9">
      <w:pPr>
        <w:pStyle w:val="NormalWeb1"/>
        <w:keepNext/>
        <w:numPr>
          <w:ilvl w:val="1"/>
          <w:numId w:val="1"/>
        </w:numPr>
        <w:tabs>
          <w:tab w:val="left" w:pos="1276"/>
        </w:tabs>
        <w:spacing w:before="120"/>
        <w:ind w:left="0" w:firstLine="709"/>
        <w:jc w:val="both"/>
        <w:outlineLvl w:val="1"/>
        <w:rPr>
          <w:b/>
        </w:rPr>
      </w:pPr>
      <w:bookmarkStart w:id="62" w:name="__RefHeading___25"/>
      <w:bookmarkStart w:id="63" w:name="_Ref57202544"/>
      <w:bookmarkEnd w:id="62"/>
      <w:r>
        <w:rPr>
          <w:b/>
        </w:rPr>
        <w:t>Обеспечение заявки на участие в закупке</w:t>
      </w:r>
      <w:bookmarkEnd w:id="63"/>
    </w:p>
    <w:p w:rsidR="00A30E7B" w:rsidRDefault="00B658A9">
      <w:pPr>
        <w:numPr>
          <w:ilvl w:val="2"/>
          <w:numId w:val="1"/>
        </w:numPr>
        <w:tabs>
          <w:tab w:val="left" w:pos="960"/>
        </w:tabs>
        <w:ind w:left="0" w:firstLine="709"/>
        <w:jc w:val="both"/>
      </w:pPr>
      <w:r>
        <w:t xml:space="preserve">В случае, если п. </w:t>
      </w:r>
      <w:r>
        <w:fldChar w:fldCharType="begin"/>
      </w:r>
      <w:r>
        <w:instrText xml:space="preserve"> REF _Ref55319739 \r \r \h </w:instrText>
      </w:r>
      <w:r>
        <w:fldChar w:fldCharType="separate"/>
      </w:r>
      <w:r w:rsidR="00A27BD9">
        <w:t>7</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 xml:space="preserve"> REF _Ref55319739 \r \r \h </w:instrText>
      </w:r>
      <w:r>
        <w:fldChar w:fldCharType="separate"/>
      </w:r>
      <w:r w:rsidR="00A27BD9">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left" w:pos="960"/>
        </w:tabs>
        <w:ind w:left="0"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 xml:space="preserve"> REF _Ref55319739 \r \r \h </w:instrText>
      </w:r>
      <w:r>
        <w:fldChar w:fldCharType="separate"/>
      </w:r>
      <w:r w:rsidR="00A27BD9">
        <w:t>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numPr>
          <w:ilvl w:val="2"/>
          <w:numId w:val="1"/>
        </w:numPr>
        <w:tabs>
          <w:tab w:val="left" w:pos="960"/>
        </w:tabs>
        <w:ind w:left="0"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A30E7B" w:rsidRDefault="00B658A9">
      <w:pPr>
        <w:numPr>
          <w:ilvl w:val="2"/>
          <w:numId w:val="1"/>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3">
        <w:r>
          <w:rPr>
            <w:rStyle w:val="af2"/>
            <w:color w:val="000000"/>
          </w:rPr>
          <w:t>http://zakupki.rostelecom.ru/docs/manual/</w:t>
        </w:r>
      </w:hyperlink>
      <w:r>
        <w:t>.</w:t>
      </w:r>
    </w:p>
    <w:p w:rsidR="00A30E7B" w:rsidRDefault="00B658A9">
      <w:pPr>
        <w:numPr>
          <w:ilvl w:val="2"/>
          <w:numId w:val="1"/>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rsidR="00A30E7B" w:rsidRDefault="00B658A9">
      <w:pPr>
        <w:spacing w:line="23" w:lineRule="atLeast"/>
        <w:ind w:firstLine="709"/>
        <w:jc w:val="both"/>
      </w:pPr>
      <w:r>
        <w:t>Гарант – банк, иное кредитное учреждение или страховая организация, выдающее банковскую гарантию;</w:t>
      </w:r>
    </w:p>
    <w:p w:rsidR="00A30E7B" w:rsidRDefault="00B658A9">
      <w:pPr>
        <w:spacing w:line="23" w:lineRule="atLeast"/>
        <w:ind w:firstLine="709"/>
        <w:jc w:val="both"/>
      </w:pPr>
      <w:r>
        <w:t>Принципал –участник;</w:t>
      </w:r>
    </w:p>
    <w:p w:rsidR="00A30E7B" w:rsidRDefault="00B658A9">
      <w:pPr>
        <w:spacing w:line="23" w:lineRule="atLeast"/>
        <w:ind w:firstLine="709"/>
        <w:jc w:val="both"/>
      </w:pPr>
      <w:r>
        <w:t>Бенефициар – Заказчик.</w:t>
      </w:r>
    </w:p>
    <w:p w:rsidR="00A30E7B" w:rsidRDefault="00B658A9">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A30E7B" w:rsidRDefault="00B658A9">
      <w:pPr>
        <w:spacing w:line="23" w:lineRule="atLeast"/>
        <w:ind w:firstLine="709"/>
        <w:jc w:val="both"/>
      </w:pPr>
      <w:r>
        <w:t>1) Указание наименования Принципала и Бенефициара по такой банковской гарантии;</w:t>
      </w:r>
    </w:p>
    <w:p w:rsidR="00A30E7B" w:rsidRDefault="00B658A9">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A30E7B" w:rsidRDefault="00B658A9">
      <w:pPr>
        <w:spacing w:line="23" w:lineRule="atLeast"/>
        <w:ind w:firstLine="709"/>
        <w:jc w:val="both"/>
      </w:pPr>
      <w:r>
        <w:lastRenderedPageBreak/>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A30E7B" w:rsidRDefault="00B658A9">
      <w:pPr>
        <w:spacing w:line="23" w:lineRule="atLeast"/>
        <w:ind w:firstLine="709"/>
        <w:jc w:val="both"/>
      </w:pPr>
      <w:r>
        <w:t>4) Банковская гарантия должна быть безотзывной;</w:t>
      </w:r>
    </w:p>
    <w:p w:rsidR="00A30E7B" w:rsidRDefault="00B658A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A30E7B" w:rsidRDefault="00B658A9">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A30E7B" w:rsidRDefault="00B658A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A30E7B" w:rsidRDefault="00B658A9">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_Ref55319739 \r \r \h </w:instrText>
      </w:r>
      <w:r>
        <w:fldChar w:fldCharType="separate"/>
      </w:r>
      <w:r w:rsidR="00A27BD9">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30E7B" w:rsidRDefault="00B658A9">
      <w:pPr>
        <w:numPr>
          <w:ilvl w:val="2"/>
          <w:numId w:val="1"/>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rsidR="00A30E7B" w:rsidRDefault="00B658A9">
      <w:pPr>
        <w:numPr>
          <w:ilvl w:val="2"/>
          <w:numId w:val="1"/>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A30E7B" w:rsidRDefault="00B658A9">
      <w:pPr>
        <w:pStyle w:val="ListParagraph1"/>
        <w:numPr>
          <w:ilvl w:val="0"/>
          <w:numId w:val="2"/>
        </w:numPr>
        <w:tabs>
          <w:tab w:val="left" w:pos="743"/>
          <w:tab w:val="left" w:pos="1134"/>
        </w:tabs>
        <w:ind w:left="0" w:right="153" w:firstLine="709"/>
        <w:contextualSpacing w:val="0"/>
        <w:jc w:val="both"/>
      </w:pPr>
      <w:r>
        <w:t>уклонение или отказ участника закупки от заключения договора.</w:t>
      </w:r>
    </w:p>
    <w:p w:rsidR="00A30E7B" w:rsidRDefault="00B658A9">
      <w:pPr>
        <w:pStyle w:val="ListParagraph1"/>
        <w:numPr>
          <w:ilvl w:val="0"/>
          <w:numId w:val="2"/>
        </w:numPr>
        <w:tabs>
          <w:tab w:val="left" w:pos="743"/>
          <w:tab w:val="left" w:pos="1134"/>
        </w:tabs>
        <w:ind w:left="0" w:right="153" w:firstLine="709"/>
        <w:contextualSpacing w:val="0"/>
        <w:jc w:val="both"/>
      </w:pPr>
      <w:r>
        <w:t xml:space="preserve">непредоставление или предоставление с нарушением условий, установленных </w:t>
      </w:r>
      <w:hyperlink r:id="rId24">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A30E7B" w:rsidRDefault="00B658A9">
      <w:pPr>
        <w:numPr>
          <w:ilvl w:val="2"/>
          <w:numId w:val="1"/>
        </w:numPr>
        <w:tabs>
          <w:tab w:val="left" w:pos="1134"/>
        </w:tabs>
        <w:ind w:left="0" w:firstLine="709"/>
        <w:jc w:val="both"/>
      </w:pPr>
      <w:bookmarkStart w:id="64"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4"/>
    </w:p>
    <w:p w:rsidR="00A30E7B" w:rsidRDefault="00B658A9">
      <w:pPr>
        <w:pStyle w:val="ListParagraph1"/>
        <w:numPr>
          <w:ilvl w:val="0"/>
          <w:numId w:val="3"/>
        </w:numPr>
        <w:tabs>
          <w:tab w:val="left" w:pos="743"/>
          <w:tab w:val="left" w:pos="1134"/>
        </w:tabs>
        <w:ind w:left="22" w:right="153"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A30E7B" w:rsidRDefault="00B658A9">
      <w:pPr>
        <w:pStyle w:val="ListParagraph1"/>
        <w:numPr>
          <w:ilvl w:val="0"/>
          <w:numId w:val="3"/>
        </w:numPr>
        <w:tabs>
          <w:tab w:val="left" w:pos="743"/>
          <w:tab w:val="left" w:pos="1134"/>
        </w:tabs>
        <w:ind w:left="0" w:right="153" w:firstLine="709"/>
        <w:contextualSpacing w:val="0"/>
        <w:jc w:val="both"/>
      </w:pPr>
      <w:r>
        <w:t>отмена закупки.</w:t>
      </w:r>
    </w:p>
    <w:p w:rsidR="00A30E7B" w:rsidRDefault="00B658A9">
      <w:pPr>
        <w:pStyle w:val="ListParagraph1"/>
        <w:numPr>
          <w:ilvl w:val="0"/>
          <w:numId w:val="3"/>
        </w:numPr>
        <w:tabs>
          <w:tab w:val="left" w:pos="743"/>
          <w:tab w:val="left" w:pos="1134"/>
        </w:tabs>
        <w:ind w:left="0" w:right="153" w:firstLine="709"/>
        <w:contextualSpacing w:val="0"/>
        <w:jc w:val="both"/>
      </w:pPr>
      <w:r>
        <w:t>отклонение заявки участника закупки.</w:t>
      </w:r>
    </w:p>
    <w:p w:rsidR="00A30E7B" w:rsidRDefault="00B658A9">
      <w:pPr>
        <w:pStyle w:val="ListParagraph1"/>
        <w:numPr>
          <w:ilvl w:val="0"/>
          <w:numId w:val="3"/>
        </w:numPr>
        <w:tabs>
          <w:tab w:val="left" w:pos="743"/>
          <w:tab w:val="left" w:pos="1134"/>
        </w:tabs>
        <w:ind w:left="0" w:right="153" w:firstLine="709"/>
        <w:contextualSpacing w:val="0"/>
        <w:jc w:val="both"/>
      </w:pPr>
      <w:r>
        <w:t>отзыв заявки участником закупки до окончания срока подачи заявок.</w:t>
      </w:r>
    </w:p>
    <w:p w:rsidR="00A30E7B" w:rsidRDefault="00B658A9">
      <w:pPr>
        <w:pStyle w:val="ListParagraph1"/>
        <w:numPr>
          <w:ilvl w:val="0"/>
          <w:numId w:val="3"/>
        </w:numPr>
        <w:tabs>
          <w:tab w:val="left" w:pos="743"/>
          <w:tab w:val="left" w:pos="1134"/>
        </w:tabs>
        <w:ind w:left="0" w:right="153" w:firstLine="709"/>
        <w:contextualSpacing w:val="0"/>
        <w:jc w:val="both"/>
      </w:pPr>
      <w:r>
        <w:t>получение заявки на участие в закупке после окончания срока подачи заявок.</w:t>
      </w:r>
    </w:p>
    <w:p w:rsidR="00A30E7B" w:rsidRDefault="00B658A9">
      <w:pPr>
        <w:pStyle w:val="ListParagraph1"/>
        <w:numPr>
          <w:ilvl w:val="0"/>
          <w:numId w:val="3"/>
        </w:numPr>
        <w:tabs>
          <w:tab w:val="left" w:pos="743"/>
          <w:tab w:val="left" w:pos="1134"/>
        </w:tabs>
        <w:ind w:left="0" w:right="153" w:firstLine="709"/>
        <w:contextualSpacing w:val="0"/>
        <w:jc w:val="both"/>
      </w:pPr>
      <w:r>
        <w:t xml:space="preserve"> завершение процедуры закупки без заключения договора.</w:t>
      </w:r>
    </w:p>
    <w:p w:rsidR="00A30E7B" w:rsidRDefault="00B658A9">
      <w:pPr>
        <w:numPr>
          <w:ilvl w:val="2"/>
          <w:numId w:val="1"/>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A27BD9">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A30E7B" w:rsidRDefault="00B658A9">
      <w:pPr>
        <w:pStyle w:val="NormalWeb1"/>
        <w:keepNext/>
        <w:numPr>
          <w:ilvl w:val="1"/>
          <w:numId w:val="1"/>
        </w:numPr>
        <w:tabs>
          <w:tab w:val="left" w:pos="1276"/>
        </w:tabs>
        <w:spacing w:before="120"/>
        <w:ind w:left="0" w:firstLine="709"/>
        <w:jc w:val="both"/>
        <w:outlineLvl w:val="1"/>
        <w:rPr>
          <w:b/>
        </w:rPr>
      </w:pPr>
      <w:bookmarkStart w:id="65" w:name="__RefHeading___26"/>
      <w:bookmarkEnd w:id="65"/>
      <w:r>
        <w:rPr>
          <w:b/>
        </w:rPr>
        <w:lastRenderedPageBreak/>
        <w:t xml:space="preserve">Порядок внесения изменений или порядок отзыва заявок </w:t>
      </w:r>
    </w:p>
    <w:p w:rsidR="00A30E7B" w:rsidRDefault="00B658A9">
      <w:pPr>
        <w:numPr>
          <w:ilvl w:val="2"/>
          <w:numId w:val="1"/>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A30E7B" w:rsidRDefault="00B658A9">
      <w:pPr>
        <w:numPr>
          <w:ilvl w:val="2"/>
          <w:numId w:val="1"/>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A30E7B" w:rsidRDefault="00B658A9">
      <w:pPr>
        <w:numPr>
          <w:ilvl w:val="2"/>
          <w:numId w:val="1"/>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A30E7B" w:rsidRDefault="00B658A9">
      <w:pPr>
        <w:pStyle w:val="NormalWeb1"/>
        <w:keepNext/>
        <w:numPr>
          <w:ilvl w:val="1"/>
          <w:numId w:val="1"/>
        </w:numPr>
        <w:tabs>
          <w:tab w:val="left" w:pos="1276"/>
        </w:tabs>
        <w:spacing w:before="120"/>
        <w:ind w:left="0" w:firstLine="709"/>
        <w:jc w:val="both"/>
        <w:outlineLvl w:val="1"/>
        <w:rPr>
          <w:b/>
        </w:rPr>
      </w:pPr>
      <w:bookmarkStart w:id="66" w:name="__RefHeading___27"/>
      <w:bookmarkEnd w:id="66"/>
      <w:r>
        <w:rPr>
          <w:b/>
        </w:rPr>
        <w:t>Особенности подачи и рассмотрения заявки, содержащей альтернативные предложения</w:t>
      </w:r>
    </w:p>
    <w:p w:rsidR="00A30E7B" w:rsidRDefault="00B658A9">
      <w:pPr>
        <w:numPr>
          <w:ilvl w:val="2"/>
          <w:numId w:val="1"/>
        </w:numPr>
        <w:tabs>
          <w:tab w:val="left" w:pos="960"/>
        </w:tabs>
        <w:ind w:left="0" w:firstLine="709"/>
        <w:jc w:val="both"/>
      </w:pPr>
      <w:bookmarkStart w:id="67" w:name="_Ref57202815"/>
      <w:r>
        <w:t xml:space="preserve">В случае если п. </w:t>
      </w:r>
      <w:r>
        <w:fldChar w:fldCharType="begin"/>
      </w:r>
      <w:r>
        <w:instrText xml:space="preserve"> REF _Ref378846859 \r \r \h </w:instrText>
      </w:r>
      <w:r>
        <w:fldChar w:fldCharType="separate"/>
      </w:r>
      <w:r w:rsidR="00A27BD9">
        <w:t>19</w:t>
      </w:r>
      <w:r>
        <w:fldChar w:fldCharType="end"/>
      </w:r>
      <w:r>
        <w:t xml:space="preserve"> раздела </w:t>
      </w:r>
      <w:hyperlink w:anchor="_РАЗДЕЛ_II._ИНФОРМАЦИОННАЯ_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 xml:space="preserve"> REF _Ref378846859 \r \r \h </w:instrText>
      </w:r>
      <w:r>
        <w:fldChar w:fldCharType="separate"/>
      </w:r>
      <w:r w:rsidR="00A27BD9">
        <w:t>19</w:t>
      </w:r>
      <w:r>
        <w:fldChar w:fldCharType="end"/>
      </w:r>
      <w:r>
        <w:t xml:space="preserve"> раздела </w:t>
      </w:r>
      <w:hyperlink w:anchor="_РАЗДЕЛ_II._ИНФОРМАЦИОННАЯ_1">
        <w:r>
          <w:t>II «ИНФОРМАЦИОННАЯ КАРТА»</w:t>
        </w:r>
      </w:hyperlink>
      <w:r>
        <w:t>.</w:t>
      </w:r>
      <w:bookmarkEnd w:id="67"/>
      <w:r>
        <w:t xml:space="preserve"> </w:t>
      </w:r>
    </w:p>
    <w:p w:rsidR="00A30E7B" w:rsidRDefault="00B658A9">
      <w:pPr>
        <w:numPr>
          <w:ilvl w:val="2"/>
          <w:numId w:val="1"/>
        </w:numPr>
        <w:tabs>
          <w:tab w:val="left" w:pos="960"/>
        </w:tabs>
        <w:ind w:left="0"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A30E7B" w:rsidRDefault="00B658A9">
      <w:pPr>
        <w:numPr>
          <w:ilvl w:val="2"/>
          <w:numId w:val="1"/>
        </w:numPr>
        <w:tabs>
          <w:tab w:val="left" w:pos="960"/>
        </w:tabs>
        <w:ind w:left="0"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A30E7B" w:rsidRDefault="00B658A9">
      <w:pPr>
        <w:numPr>
          <w:ilvl w:val="2"/>
          <w:numId w:val="1"/>
        </w:numPr>
        <w:tabs>
          <w:tab w:val="left" w:pos="960"/>
        </w:tabs>
        <w:ind w:left="0"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A30E7B" w:rsidRDefault="00B658A9">
      <w:pPr>
        <w:numPr>
          <w:ilvl w:val="2"/>
          <w:numId w:val="1"/>
        </w:numPr>
        <w:tabs>
          <w:tab w:val="left" w:pos="960"/>
        </w:tabs>
        <w:ind w:left="0"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A30E7B" w:rsidRDefault="00B658A9">
      <w:pPr>
        <w:numPr>
          <w:ilvl w:val="2"/>
          <w:numId w:val="1"/>
        </w:numPr>
        <w:tabs>
          <w:tab w:val="left" w:pos="960"/>
        </w:tabs>
        <w:ind w:left="0" w:firstLine="709"/>
        <w:jc w:val="both"/>
      </w:pPr>
      <w: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rsidR="00A30E7B" w:rsidRDefault="00B658A9">
      <w:pPr>
        <w:numPr>
          <w:ilvl w:val="2"/>
          <w:numId w:val="1"/>
        </w:numPr>
        <w:tabs>
          <w:tab w:val="left" w:pos="960"/>
        </w:tabs>
        <w:ind w:left="0"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A30E7B" w:rsidRDefault="00A30E7B">
      <w:pPr>
        <w:tabs>
          <w:tab w:val="left" w:pos="1004"/>
        </w:tabs>
        <w:ind w:left="709"/>
        <w:jc w:val="both"/>
      </w:pP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68" w:name="__RefHeading___28"/>
      <w:bookmarkStart w:id="69" w:name="_Hlk528751296"/>
      <w:bookmarkStart w:id="70" w:name="_Hlk528068349"/>
      <w:bookmarkStart w:id="71" w:name="_Hlk533421633"/>
      <w:bookmarkEnd w:id="68"/>
      <w:bookmarkEnd w:id="69"/>
      <w:bookmarkEnd w:id="70"/>
      <w:bookmarkEnd w:id="71"/>
      <w:r>
        <w:rPr>
          <w:b/>
          <w:sz w:val="28"/>
        </w:rPr>
        <w:t>ПОРЯДОК РАССМОТРЕНИЯ, ОЦЕНКИ И СОПОСТАВЛЕНИЯ ЗАЯВОК, ПОДВЕДЕНИЕ ИТОГОВ ЗАКУПКИ</w:t>
      </w:r>
    </w:p>
    <w:p w:rsidR="00A30E7B" w:rsidRDefault="00B658A9">
      <w:pPr>
        <w:pStyle w:val="NormalWeb1"/>
        <w:keepNext/>
        <w:numPr>
          <w:ilvl w:val="1"/>
          <w:numId w:val="1"/>
        </w:numPr>
        <w:tabs>
          <w:tab w:val="left" w:pos="1276"/>
        </w:tabs>
        <w:ind w:left="0" w:firstLine="709"/>
        <w:jc w:val="both"/>
        <w:outlineLvl w:val="1"/>
        <w:rPr>
          <w:b/>
        </w:rPr>
      </w:pPr>
      <w:bookmarkStart w:id="72" w:name="__RefHeading___29"/>
      <w:bookmarkStart w:id="73" w:name="_Hlk533421633_Копия_1"/>
      <w:bookmarkEnd w:id="72"/>
      <w:bookmarkEnd w:id="73"/>
      <w:r>
        <w:rPr>
          <w:b/>
        </w:rPr>
        <w:t>Порядок рассмотрения заявок на участие в закупке</w:t>
      </w:r>
    </w:p>
    <w:p w:rsidR="00A30E7B" w:rsidRDefault="00B658A9">
      <w:pPr>
        <w:numPr>
          <w:ilvl w:val="2"/>
          <w:numId w:val="1"/>
        </w:numPr>
        <w:tabs>
          <w:tab w:val="left" w:pos="960"/>
        </w:tabs>
        <w:ind w:left="0" w:firstLine="709"/>
        <w:jc w:val="both"/>
      </w:pPr>
      <w:bookmarkStart w:id="74" w:name="_Ref57202707"/>
      <w:r>
        <w:t xml:space="preserve">Закупочная комиссия в срок, указанный в п. </w:t>
      </w:r>
      <w:r>
        <w:fldChar w:fldCharType="begin"/>
      </w:r>
      <w:r>
        <w:instrText xml:space="preserve"> REF _Ref378107245 \r \r \h </w:instrText>
      </w:r>
      <w:r>
        <w:fldChar w:fldCharType="separate"/>
      </w:r>
      <w:r w:rsidR="00A27BD9">
        <w:t>15</w:t>
      </w:r>
      <w:r>
        <w:fldChar w:fldCharType="end"/>
      </w:r>
      <w:r>
        <w:t xml:space="preserve"> раздела </w:t>
      </w:r>
      <w:hyperlink w:anchor="_РАЗДЕЛ_II._ИНФОРМАЦИОННАЯ_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4"/>
    </w:p>
    <w:p w:rsidR="00A30E7B" w:rsidRDefault="00B658A9">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A30E7B" w:rsidRDefault="00B658A9">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A30E7B" w:rsidRDefault="00B658A9">
      <w:pPr>
        <w:tabs>
          <w:tab w:val="left" w:pos="960"/>
        </w:tabs>
        <w:ind w:firstLine="709"/>
        <w:jc w:val="both"/>
      </w:pPr>
      <w:r>
        <w:lastRenderedPageBreak/>
        <w:t>3) соответствие предлагаемой участником закупки Продукции установленным требованиям;</w:t>
      </w:r>
    </w:p>
    <w:p w:rsidR="00A30E7B" w:rsidRDefault="00B658A9">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A30E7B" w:rsidRDefault="00B658A9">
      <w:pPr>
        <w:tabs>
          <w:tab w:val="left" w:pos="960"/>
        </w:tabs>
        <w:ind w:firstLine="709"/>
        <w:jc w:val="both"/>
      </w:pPr>
      <w:r>
        <w:t>5) предоставление участником закупки требуемого обеспечения заявки (если требовалось).</w:t>
      </w:r>
    </w:p>
    <w:p w:rsidR="00A30E7B" w:rsidRDefault="00B658A9">
      <w:pPr>
        <w:numPr>
          <w:ilvl w:val="2"/>
          <w:numId w:val="1"/>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5" w:name="_Ref401221504"/>
      <w:bookmarkEnd w:id="75"/>
    </w:p>
    <w:p w:rsidR="00A30E7B" w:rsidRDefault="00B658A9">
      <w:pPr>
        <w:numPr>
          <w:ilvl w:val="2"/>
          <w:numId w:val="1"/>
        </w:numPr>
        <w:tabs>
          <w:tab w:val="left" w:pos="960"/>
        </w:tabs>
        <w:ind w:left="0"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A30E7B" w:rsidRDefault="00B658A9">
      <w:pPr>
        <w:numPr>
          <w:ilvl w:val="2"/>
          <w:numId w:val="1"/>
        </w:numPr>
        <w:tabs>
          <w:tab w:val="left" w:pos="960"/>
        </w:tabs>
        <w:ind w:left="0" w:firstLine="709"/>
        <w:jc w:val="both"/>
      </w:pPr>
      <w:bookmarkStart w:id="76" w:name="_Ref55320877"/>
      <w:r>
        <w:t>Основаниями для отказа в допуске являются:</w:t>
      </w:r>
      <w:bookmarkEnd w:id="76"/>
    </w:p>
    <w:p w:rsidR="00A30E7B" w:rsidRDefault="00B658A9">
      <w:pPr>
        <w:numPr>
          <w:ilvl w:val="2"/>
          <w:numId w:val="4"/>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A30E7B" w:rsidRDefault="00B658A9">
      <w:pPr>
        <w:numPr>
          <w:ilvl w:val="2"/>
          <w:numId w:val="4"/>
        </w:numPr>
        <w:tabs>
          <w:tab w:val="left" w:pos="993"/>
        </w:tabs>
        <w:ind w:left="0" w:firstLine="709"/>
        <w:jc w:val="both"/>
      </w:pPr>
      <w:r>
        <w:t>несоответствие участника закупки требованиям документации;</w:t>
      </w:r>
    </w:p>
    <w:p w:rsidR="00A30E7B" w:rsidRDefault="00B658A9">
      <w:pPr>
        <w:numPr>
          <w:ilvl w:val="2"/>
          <w:numId w:val="4"/>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A30E7B" w:rsidRDefault="00B658A9">
      <w:pPr>
        <w:numPr>
          <w:ilvl w:val="2"/>
          <w:numId w:val="4"/>
        </w:numPr>
        <w:tabs>
          <w:tab w:val="left" w:pos="993"/>
        </w:tabs>
        <w:ind w:left="0" w:firstLine="709"/>
        <w:jc w:val="both"/>
      </w:pPr>
      <w:r>
        <w:t>несоответствие продукции, указанной в заявке на участие в закупке, требованиям документации, в том числе:</w:t>
      </w:r>
    </w:p>
    <w:p w:rsidR="00A30E7B" w:rsidRDefault="00B658A9">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A30E7B" w:rsidRDefault="00B658A9">
      <w:pPr>
        <w:pStyle w:val="NormalWeb1"/>
        <w:spacing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A27BD9">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A30E7B" w:rsidRDefault="00B658A9">
      <w:pPr>
        <w:numPr>
          <w:ilvl w:val="2"/>
          <w:numId w:val="4"/>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rsidR="00A30E7B" w:rsidRDefault="00B658A9">
      <w:pPr>
        <w:numPr>
          <w:ilvl w:val="2"/>
          <w:numId w:val="5"/>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A30E7B" w:rsidRDefault="00B658A9">
      <w:pPr>
        <w:numPr>
          <w:ilvl w:val="2"/>
          <w:numId w:val="5"/>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A30E7B" w:rsidRDefault="00B658A9">
      <w:pPr>
        <w:numPr>
          <w:ilvl w:val="2"/>
          <w:numId w:val="4"/>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A30E7B" w:rsidRDefault="00B658A9">
      <w:pPr>
        <w:numPr>
          <w:ilvl w:val="2"/>
          <w:numId w:val="1"/>
        </w:numPr>
        <w:tabs>
          <w:tab w:val="left" w:pos="960"/>
        </w:tabs>
        <w:ind w:left="0"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A30E7B" w:rsidRDefault="00B658A9">
      <w:pPr>
        <w:pStyle w:val="ListParagraph1"/>
        <w:numPr>
          <w:ilvl w:val="2"/>
          <w:numId w:val="1"/>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rsidR="00A30E7B" w:rsidRDefault="00B658A9">
      <w:pPr>
        <w:pStyle w:val="NormalWeb1"/>
        <w:keepNext/>
        <w:numPr>
          <w:ilvl w:val="1"/>
          <w:numId w:val="1"/>
        </w:numPr>
        <w:tabs>
          <w:tab w:val="left" w:pos="1276"/>
        </w:tabs>
        <w:spacing w:before="120"/>
        <w:ind w:left="0" w:firstLine="709"/>
        <w:jc w:val="both"/>
        <w:outlineLvl w:val="1"/>
        <w:rPr>
          <w:b/>
        </w:rPr>
      </w:pPr>
      <w:bookmarkStart w:id="77" w:name="__RefHeading___30"/>
      <w:bookmarkEnd w:id="77"/>
      <w:r>
        <w:rPr>
          <w:b/>
        </w:rPr>
        <w:lastRenderedPageBreak/>
        <w:t>Порядок оценки и сопоставления заявок на участие в закупке</w:t>
      </w:r>
    </w:p>
    <w:p w:rsidR="00A30E7B" w:rsidRDefault="00B658A9">
      <w:pPr>
        <w:numPr>
          <w:ilvl w:val="2"/>
          <w:numId w:val="1"/>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A30E7B" w:rsidRDefault="00B658A9">
      <w:pPr>
        <w:numPr>
          <w:ilvl w:val="2"/>
          <w:numId w:val="1"/>
        </w:numPr>
        <w:ind w:left="0" w:firstLine="709"/>
        <w:jc w:val="both"/>
      </w:pPr>
      <w:r>
        <w:t>Оценка и сопоставление заявок осуществляется в соответствии с критериями и порядком оценки заявок, предусмотренными в разделе </w:t>
      </w:r>
      <w:hyperlink w:anchor="_РАЗДЕЛ_VI._КРИТЕРИИ_1">
        <w:r>
          <w:t>VI «КРИТЕРИИ И ПОРЯДОК ОЦЕНКИ ЗАЯВОК»</w:t>
        </w:r>
      </w:hyperlink>
      <w:r>
        <w:t xml:space="preserve"> документации. </w:t>
      </w:r>
    </w:p>
    <w:p w:rsidR="00A30E7B" w:rsidRDefault="00B658A9">
      <w:pPr>
        <w:pStyle w:val="NormalWeb1"/>
        <w:keepNext/>
        <w:numPr>
          <w:ilvl w:val="1"/>
          <w:numId w:val="1"/>
        </w:numPr>
        <w:tabs>
          <w:tab w:val="left" w:pos="1276"/>
        </w:tabs>
        <w:spacing w:before="120"/>
        <w:ind w:left="0" w:firstLine="709"/>
        <w:jc w:val="both"/>
        <w:outlineLvl w:val="1"/>
        <w:rPr>
          <w:b/>
        </w:rPr>
      </w:pPr>
      <w:bookmarkStart w:id="78" w:name="__RefHeading___31"/>
      <w:bookmarkStart w:id="79" w:name="_Ref57202767"/>
      <w:bookmarkEnd w:id="78"/>
      <w:r>
        <w:rPr>
          <w:b/>
        </w:rPr>
        <w:t>Порядок проведения переторжки</w:t>
      </w:r>
      <w:bookmarkEnd w:id="79"/>
    </w:p>
    <w:p w:rsidR="00A30E7B" w:rsidRDefault="00B658A9">
      <w:pPr>
        <w:numPr>
          <w:ilvl w:val="2"/>
          <w:numId w:val="1"/>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rsidR="00A30E7B" w:rsidRDefault="00B658A9">
      <w:pPr>
        <w:numPr>
          <w:ilvl w:val="2"/>
          <w:numId w:val="1"/>
        </w:numPr>
        <w:ind w:left="0" w:firstLine="709"/>
        <w:jc w:val="both"/>
      </w:pPr>
      <w:r>
        <w:t xml:space="preserve">Переторжка может проводиться в очной (в режиме реального времени) или в заочной форме. </w:t>
      </w:r>
    </w:p>
    <w:p w:rsidR="00A30E7B" w:rsidRDefault="00B658A9">
      <w:pPr>
        <w:numPr>
          <w:ilvl w:val="2"/>
          <w:numId w:val="1"/>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A30E7B" w:rsidRDefault="00B658A9">
      <w:pPr>
        <w:numPr>
          <w:ilvl w:val="2"/>
          <w:numId w:val="1"/>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A30E7B" w:rsidRDefault="00B658A9">
      <w:pPr>
        <w:numPr>
          <w:ilvl w:val="2"/>
          <w:numId w:val="1"/>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A30E7B" w:rsidRDefault="00B658A9">
      <w:pPr>
        <w:numPr>
          <w:ilvl w:val="2"/>
          <w:numId w:val="1"/>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A30E7B" w:rsidRDefault="00B658A9">
      <w:pPr>
        <w:numPr>
          <w:ilvl w:val="2"/>
          <w:numId w:val="1"/>
        </w:numPr>
        <w:ind w:left="0" w:firstLine="709"/>
        <w:jc w:val="both"/>
        <w:rPr>
          <w:b/>
        </w:rPr>
      </w:pPr>
      <w:r>
        <w:rPr>
          <w:b/>
        </w:rPr>
        <w:t>Переторжка в очной форме:</w:t>
      </w:r>
    </w:p>
    <w:p w:rsidR="00A30E7B" w:rsidRDefault="00B658A9">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rsidR="00A30E7B" w:rsidRDefault="00B658A9">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A30E7B" w:rsidRDefault="00B658A9">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A30E7B" w:rsidRDefault="00B658A9">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A30E7B" w:rsidRDefault="00B658A9">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A30E7B" w:rsidRDefault="00B658A9">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A30E7B" w:rsidRDefault="00B658A9">
      <w:pPr>
        <w:numPr>
          <w:ilvl w:val="2"/>
          <w:numId w:val="1"/>
        </w:numPr>
        <w:ind w:left="0" w:firstLine="709"/>
        <w:jc w:val="both"/>
        <w:rPr>
          <w:b/>
        </w:rPr>
      </w:pPr>
      <w:r>
        <w:rPr>
          <w:b/>
        </w:rPr>
        <w:lastRenderedPageBreak/>
        <w:t>Переторжка в заочной форме:</w:t>
      </w:r>
    </w:p>
    <w:p w:rsidR="00A30E7B" w:rsidRDefault="00B658A9">
      <w:pPr>
        <w:ind w:firstLine="709"/>
        <w:jc w:val="both"/>
      </w:pPr>
      <w:r>
        <w:t xml:space="preserve">Переторжка в заочной форме может быть проведена по условиям договора, которые указаны в п. </w:t>
      </w:r>
      <w:r>
        <w:fldChar w:fldCharType="begin"/>
      </w:r>
      <w:r>
        <w:instrText xml:space="preserve"> REF _Ref55321047 \r \r \h </w:instrText>
      </w:r>
      <w:r>
        <w:fldChar w:fldCharType="separate"/>
      </w:r>
      <w:r w:rsidR="00A27BD9">
        <w:t>17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A30E7B" w:rsidRDefault="00B658A9">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A30E7B" w:rsidRDefault="00B658A9">
      <w:pPr>
        <w:numPr>
          <w:ilvl w:val="2"/>
          <w:numId w:val="1"/>
        </w:numPr>
        <w:ind w:left="0" w:firstLine="709"/>
        <w:jc w:val="both"/>
      </w:pPr>
      <w:r>
        <w:t>После проведения переторжки победитель определяется в порядке и в соответствии с критериями оценки и сопоставления заявок, указанными в разделе </w:t>
      </w:r>
      <w:hyperlink w:anchor="_РАЗДЕЛ_VI._КРИТЕРИИ_1">
        <w:r>
          <w:t>VI «КРИТЕРИИ И ПОРЯДОК ОЦЕНКИ ЗАЯВОК»</w:t>
        </w:r>
      </w:hyperlink>
      <w:r>
        <w:t xml:space="preserve"> документации.</w:t>
      </w:r>
    </w:p>
    <w:p w:rsidR="00A30E7B" w:rsidRDefault="00B658A9">
      <w:pPr>
        <w:numPr>
          <w:ilvl w:val="2"/>
          <w:numId w:val="1"/>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A30E7B" w:rsidRDefault="00B658A9">
      <w:pPr>
        <w:numPr>
          <w:ilvl w:val="2"/>
          <w:numId w:val="1"/>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A30E7B" w:rsidRDefault="00B658A9">
      <w:pPr>
        <w:pStyle w:val="NormalWeb1"/>
        <w:keepNext/>
        <w:numPr>
          <w:ilvl w:val="1"/>
          <w:numId w:val="1"/>
        </w:numPr>
        <w:tabs>
          <w:tab w:val="left" w:pos="1276"/>
        </w:tabs>
        <w:spacing w:before="120"/>
        <w:ind w:left="0" w:firstLine="709"/>
        <w:jc w:val="both"/>
        <w:outlineLvl w:val="1"/>
        <w:rPr>
          <w:b/>
        </w:rPr>
      </w:pPr>
      <w:bookmarkStart w:id="80" w:name="__RefHeading___32"/>
      <w:bookmarkEnd w:id="80"/>
      <w:r>
        <w:rPr>
          <w:b/>
        </w:rPr>
        <w:t>Порядок определения победителя закупки, подведения итогов закупки</w:t>
      </w:r>
    </w:p>
    <w:p w:rsidR="00A30E7B" w:rsidRDefault="00B658A9">
      <w:pPr>
        <w:numPr>
          <w:ilvl w:val="2"/>
          <w:numId w:val="1"/>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rsidR="00A30E7B" w:rsidRDefault="00B658A9">
      <w:pPr>
        <w:numPr>
          <w:ilvl w:val="2"/>
          <w:numId w:val="1"/>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rsidR="00A30E7B" w:rsidRDefault="00B658A9">
      <w:pPr>
        <w:numPr>
          <w:ilvl w:val="2"/>
          <w:numId w:val="1"/>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A30E7B" w:rsidRDefault="00B658A9">
      <w:pPr>
        <w:numPr>
          <w:ilvl w:val="2"/>
          <w:numId w:val="1"/>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A30E7B" w:rsidRDefault="00B658A9">
      <w:pPr>
        <w:numPr>
          <w:ilvl w:val="2"/>
          <w:numId w:val="1"/>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A30E7B" w:rsidRDefault="00B658A9">
      <w:pPr>
        <w:numPr>
          <w:ilvl w:val="2"/>
          <w:numId w:val="1"/>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rsidR="00A30E7B" w:rsidRDefault="00B658A9">
      <w:pPr>
        <w:pStyle w:val="NormalWeb1"/>
        <w:keepNext/>
        <w:numPr>
          <w:ilvl w:val="1"/>
          <w:numId w:val="1"/>
        </w:numPr>
        <w:tabs>
          <w:tab w:val="left" w:pos="1276"/>
        </w:tabs>
        <w:spacing w:before="120"/>
        <w:ind w:left="0" w:firstLine="709"/>
        <w:jc w:val="both"/>
        <w:outlineLvl w:val="1"/>
        <w:rPr>
          <w:b/>
        </w:rPr>
      </w:pPr>
      <w:bookmarkStart w:id="81" w:name="__RefHeading___33"/>
      <w:bookmarkStart w:id="82" w:name="_Toc8832210_Копия_1"/>
      <w:bookmarkStart w:id="83" w:name="_Toc8834871_Копия_1"/>
      <w:bookmarkEnd w:id="81"/>
      <w:bookmarkEnd w:id="82"/>
      <w:bookmarkEnd w:id="83"/>
      <w:r>
        <w:rPr>
          <w:b/>
        </w:rPr>
        <w:t>Преддоговорные переговоры</w:t>
      </w:r>
    </w:p>
    <w:p w:rsidR="00A30E7B" w:rsidRDefault="00B658A9">
      <w:pPr>
        <w:numPr>
          <w:ilvl w:val="2"/>
          <w:numId w:val="1"/>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A30E7B" w:rsidRDefault="00B658A9">
      <w:pPr>
        <w:numPr>
          <w:ilvl w:val="2"/>
          <w:numId w:val="1"/>
        </w:numPr>
        <w:ind w:left="0" w:firstLine="709"/>
        <w:jc w:val="both"/>
      </w:pPr>
      <w:bookmarkStart w:id="84" w:name="_Ref55321214"/>
      <w:r>
        <w:t>Преддоговорные переговоры могут проводиться:</w:t>
      </w:r>
      <w:bookmarkEnd w:id="84"/>
    </w:p>
    <w:p w:rsidR="00A30E7B" w:rsidRDefault="00B658A9">
      <w:pPr>
        <w:pStyle w:val="Times121"/>
        <w:numPr>
          <w:ilvl w:val="0"/>
          <w:numId w:val="6"/>
        </w:numPr>
        <w:ind w:left="0" w:firstLine="709"/>
      </w:pPr>
      <w:r>
        <w:t>по снижению цены договора (и/или единиц продукции) без изменения остальных условий договора;</w:t>
      </w:r>
    </w:p>
    <w:p w:rsidR="00A30E7B" w:rsidRDefault="00B658A9">
      <w:pPr>
        <w:pStyle w:val="Times121"/>
        <w:numPr>
          <w:ilvl w:val="0"/>
          <w:numId w:val="6"/>
        </w:numPr>
        <w:ind w:left="0" w:firstLine="709"/>
      </w:pPr>
      <w: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A30E7B" w:rsidRDefault="00B658A9">
      <w:pPr>
        <w:pStyle w:val="Times121"/>
        <w:numPr>
          <w:ilvl w:val="0"/>
          <w:numId w:val="6"/>
        </w:numPr>
        <w:ind w:left="0"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A30E7B" w:rsidRDefault="00B658A9">
      <w:pPr>
        <w:pStyle w:val="Times121"/>
        <w:numPr>
          <w:ilvl w:val="0"/>
          <w:numId w:val="6"/>
        </w:numPr>
        <w:ind w:left="0" w:firstLine="709"/>
      </w:pPr>
      <w:r>
        <w:lastRenderedPageBreak/>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A30E7B" w:rsidRDefault="00B658A9">
      <w:pPr>
        <w:pStyle w:val="Times121"/>
        <w:numPr>
          <w:ilvl w:val="0"/>
          <w:numId w:val="6"/>
        </w:numPr>
        <w:ind w:left="0"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A30E7B" w:rsidRDefault="00B658A9">
      <w:pPr>
        <w:pStyle w:val="Times121"/>
        <w:numPr>
          <w:ilvl w:val="0"/>
          <w:numId w:val="6"/>
        </w:numPr>
        <w:ind w:left="0" w:firstLine="709"/>
      </w:pPr>
      <w:r>
        <w:t>обусловленные изменениями законодательства или предписаниями органов государственной власти.</w:t>
      </w:r>
    </w:p>
    <w:p w:rsidR="00A30E7B" w:rsidRDefault="00B658A9">
      <w:pPr>
        <w:numPr>
          <w:ilvl w:val="2"/>
          <w:numId w:val="1"/>
        </w:numPr>
        <w:ind w:left="0"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A27BD9">
        <w:t>7.5.2</w:t>
      </w:r>
      <w:r>
        <w:fldChar w:fldCharType="end"/>
      </w:r>
      <w:r>
        <w:t xml:space="preserve"> настоящего раздела, в пользу лица, с которым заключается договор.</w:t>
      </w:r>
    </w:p>
    <w:p w:rsidR="00A30E7B" w:rsidRDefault="00B658A9">
      <w:pPr>
        <w:numPr>
          <w:ilvl w:val="2"/>
          <w:numId w:val="1"/>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A30E7B" w:rsidRDefault="00B658A9">
      <w:pPr>
        <w:pStyle w:val="NormalWeb1"/>
        <w:keepNext/>
        <w:numPr>
          <w:ilvl w:val="0"/>
          <w:numId w:val="1"/>
        </w:numPr>
        <w:tabs>
          <w:tab w:val="left" w:pos="1418"/>
          <w:tab w:val="left" w:pos="2912"/>
        </w:tabs>
        <w:spacing w:before="120"/>
        <w:jc w:val="center"/>
        <w:outlineLvl w:val="1"/>
        <w:rPr>
          <w:b/>
          <w:sz w:val="28"/>
        </w:rPr>
      </w:pPr>
      <w:bookmarkStart w:id="85" w:name="__RefHeading___34"/>
      <w:bookmarkStart w:id="86" w:name="_Toc523244469_Копия_1"/>
      <w:bookmarkEnd w:id="85"/>
      <w:bookmarkEnd w:id="86"/>
      <w:r>
        <w:rPr>
          <w:b/>
          <w:sz w:val="28"/>
        </w:rPr>
        <w:t>ЗАКЛЮЧЕНИЕ ДОГОВОРА</w:t>
      </w:r>
    </w:p>
    <w:p w:rsidR="00A30E7B" w:rsidRDefault="00B658A9">
      <w:pPr>
        <w:pStyle w:val="NormalWeb1"/>
        <w:keepNext/>
        <w:numPr>
          <w:ilvl w:val="1"/>
          <w:numId w:val="1"/>
        </w:numPr>
        <w:tabs>
          <w:tab w:val="left" w:pos="1276"/>
        </w:tabs>
        <w:ind w:left="0" w:firstLine="709"/>
        <w:jc w:val="both"/>
        <w:outlineLvl w:val="1"/>
        <w:rPr>
          <w:b/>
        </w:rPr>
      </w:pPr>
      <w:bookmarkStart w:id="87" w:name="__RefHeading___35"/>
      <w:bookmarkEnd w:id="87"/>
      <w:r>
        <w:rPr>
          <w:b/>
        </w:rPr>
        <w:t>Порядок заключения договора</w:t>
      </w:r>
    </w:p>
    <w:p w:rsidR="00A30E7B" w:rsidRDefault="00B658A9">
      <w:pPr>
        <w:numPr>
          <w:ilvl w:val="2"/>
          <w:numId w:val="1"/>
        </w:numPr>
        <w:tabs>
          <w:tab w:val="left" w:pos="1134"/>
        </w:tabs>
        <w:ind w:left="0"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88" w:name="_Ref55321296"/>
    </w:p>
    <w:p w:rsidR="00A30E7B" w:rsidRDefault="00B658A9">
      <w:pPr>
        <w:numPr>
          <w:ilvl w:val="2"/>
          <w:numId w:val="1"/>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88"/>
    </w:p>
    <w:p w:rsidR="00A30E7B" w:rsidRDefault="00B658A9">
      <w:pPr>
        <w:numPr>
          <w:ilvl w:val="2"/>
          <w:numId w:val="1"/>
        </w:numPr>
        <w:tabs>
          <w:tab w:val="left" w:pos="1134"/>
        </w:tabs>
        <w:ind w:left="0" w:firstLine="709"/>
        <w:jc w:val="both"/>
      </w:pPr>
      <w:bookmarkStart w:id="89"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89"/>
      <w:r>
        <w:t xml:space="preserve"> </w:t>
      </w:r>
    </w:p>
    <w:p w:rsidR="00A30E7B" w:rsidRDefault="00B658A9">
      <w:pPr>
        <w:numPr>
          <w:ilvl w:val="2"/>
          <w:numId w:val="1"/>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A30E7B" w:rsidRDefault="00B658A9">
      <w:pPr>
        <w:numPr>
          <w:ilvl w:val="2"/>
          <w:numId w:val="1"/>
        </w:numPr>
        <w:ind w:left="0" w:firstLine="709"/>
        <w:jc w:val="both"/>
      </w:pPr>
      <w:bookmarkStart w:id="90" w:name="_Ref55290554"/>
      <w:r>
        <w:t>Лицо, с которым заключается договор, обязано предоставить вместе с подписанным со своей стороны договором следующие документы:</w:t>
      </w:r>
      <w:bookmarkEnd w:id="90"/>
    </w:p>
    <w:p w:rsidR="00A30E7B" w:rsidRDefault="00B658A9">
      <w:pPr>
        <w:pStyle w:val="ListParagraph1"/>
        <w:numPr>
          <w:ilvl w:val="0"/>
          <w:numId w:val="7"/>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1" w:name="_Ref55291404"/>
    </w:p>
    <w:p w:rsidR="00A30E7B" w:rsidRDefault="00B658A9">
      <w:pPr>
        <w:pStyle w:val="ListParagraph1"/>
        <w:numPr>
          <w:ilvl w:val="0"/>
          <w:numId w:val="7"/>
        </w:numPr>
        <w:ind w:left="0" w:firstLine="709"/>
        <w:jc w:val="both"/>
        <w:rPr>
          <w:color w:val="222A35" w:themeColor="text2" w:themeShade="80"/>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требование о предоставлении </w:t>
      </w:r>
      <w:r>
        <w:rPr>
          <w:color w:val="222A35" w:themeColor="text2" w:themeShade="80"/>
        </w:rPr>
        <w:t>обеспечения 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bookmarkEnd w:id="91"/>
      <w:r>
        <w:rPr>
          <w:color w:val="222A35" w:themeColor="text2" w:themeShade="80"/>
        </w:rPr>
        <w:t>;</w:t>
      </w:r>
    </w:p>
    <w:p w:rsidR="00A30E7B" w:rsidRDefault="00B658A9">
      <w:pPr>
        <w:pStyle w:val="ListParagraph1"/>
        <w:numPr>
          <w:ilvl w:val="0"/>
          <w:numId w:val="7"/>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A30E7B" w:rsidRDefault="00B658A9">
      <w:pPr>
        <w:numPr>
          <w:ilvl w:val="2"/>
          <w:numId w:val="1"/>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w:t>
      </w:r>
      <w:r>
        <w:lastRenderedPageBreak/>
        <w:t>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A30E7B" w:rsidRDefault="00B658A9">
      <w:pPr>
        <w:numPr>
          <w:ilvl w:val="2"/>
          <w:numId w:val="1"/>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A30E7B" w:rsidRDefault="00B658A9">
      <w:pPr>
        <w:numPr>
          <w:ilvl w:val="2"/>
          <w:numId w:val="1"/>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A27BD9">
        <w:t>8.1.5</w:t>
      </w:r>
      <w:r>
        <w:fldChar w:fldCharType="end"/>
      </w:r>
      <w:r>
        <w:t xml:space="preserve"> настоящего раздела, и направляет на подписание Заказчику.</w:t>
      </w:r>
    </w:p>
    <w:p w:rsidR="00A30E7B" w:rsidRDefault="00B658A9">
      <w:pPr>
        <w:numPr>
          <w:ilvl w:val="2"/>
          <w:numId w:val="1"/>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A27BD9">
        <w:t>8.1.5</w:t>
      </w:r>
      <w:r>
        <w:fldChar w:fldCharType="end"/>
      </w:r>
      <w:r>
        <w:t xml:space="preserve"> настоящего раздела, Заказчик подписывает договор и направляет участнику. </w:t>
      </w:r>
    </w:p>
    <w:p w:rsidR="00A30E7B" w:rsidRDefault="00B658A9">
      <w:pPr>
        <w:numPr>
          <w:ilvl w:val="2"/>
          <w:numId w:val="1"/>
        </w:numPr>
        <w:tabs>
          <w:tab w:val="left" w:pos="851"/>
        </w:tabs>
        <w:ind w:left="0" w:firstLine="709"/>
        <w:jc w:val="both"/>
      </w:pPr>
      <w:bookmarkStart w:id="92" w:name="_Ref55322328"/>
      <w:r>
        <w:t xml:space="preserve">В случае если п. </w:t>
      </w:r>
      <w:r>
        <w:fldChar w:fldCharType="begin"/>
      </w:r>
      <w:r>
        <w:instrText xml:space="preserve"> REF _Ref55321529 \r \r \h </w:instrText>
      </w:r>
      <w:r>
        <w:fldChar w:fldCharType="separate"/>
      </w:r>
      <w:r w:rsidR="00A27BD9">
        <w:t>18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2"/>
      <w:r>
        <w:t xml:space="preserve"> </w:t>
      </w:r>
    </w:p>
    <w:p w:rsidR="00A30E7B" w:rsidRDefault="00B658A9">
      <w:pPr>
        <w:numPr>
          <w:ilvl w:val="2"/>
          <w:numId w:val="1"/>
        </w:numPr>
        <w:tabs>
          <w:tab w:val="left" w:pos="851"/>
        </w:tabs>
        <w:ind w:left="0" w:firstLine="709"/>
        <w:jc w:val="both"/>
      </w:pPr>
      <w:r>
        <w:t xml:space="preserve"> 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0"/>
          <w:sz w:val="22"/>
        </w:rPr>
        <w:footnoteReference w:id="1"/>
      </w:r>
      <w:r>
        <w:t>.</w:t>
      </w:r>
    </w:p>
    <w:p w:rsidR="00A30E7B" w:rsidRDefault="00B658A9">
      <w:pPr>
        <w:pStyle w:val="NormalWeb1"/>
        <w:keepNext/>
        <w:numPr>
          <w:ilvl w:val="1"/>
          <w:numId w:val="1"/>
        </w:numPr>
        <w:tabs>
          <w:tab w:val="left" w:pos="1276"/>
        </w:tabs>
        <w:spacing w:before="120"/>
        <w:ind w:left="0" w:firstLine="709"/>
        <w:jc w:val="both"/>
        <w:outlineLvl w:val="1"/>
        <w:rPr>
          <w:b/>
        </w:rPr>
      </w:pPr>
      <w:bookmarkStart w:id="93" w:name="__RefHeading___36"/>
      <w:bookmarkEnd w:id="93"/>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A30E7B" w:rsidRDefault="00B658A9">
      <w:pPr>
        <w:numPr>
          <w:ilvl w:val="2"/>
          <w:numId w:val="1"/>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A30E7B" w:rsidRDefault="00B658A9">
      <w:pPr>
        <w:numPr>
          <w:ilvl w:val="2"/>
          <w:numId w:val="1"/>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A27BD9">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A27BD9">
        <w:rPr>
          <w:spacing w:val="-6"/>
        </w:rPr>
        <w:t>8.1.10</w:t>
      </w:r>
      <w:r>
        <w:rPr>
          <w:spacing w:val="-6"/>
        </w:rPr>
        <w:fldChar w:fldCharType="end"/>
      </w:r>
      <w:r>
        <w:rPr>
          <w:spacing w:val="-6"/>
        </w:rPr>
        <w:t xml:space="preserve"> настоящей документации.</w:t>
      </w:r>
    </w:p>
    <w:p w:rsidR="00A30E7B" w:rsidRDefault="00B658A9">
      <w:pPr>
        <w:numPr>
          <w:ilvl w:val="2"/>
          <w:numId w:val="1"/>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A27BD9">
        <w:rPr>
          <w:spacing w:val="-6"/>
        </w:rPr>
        <w:t>8.5</w:t>
      </w:r>
      <w:r>
        <w:rPr>
          <w:spacing w:val="-6"/>
        </w:rPr>
        <w:fldChar w:fldCharType="end"/>
      </w:r>
      <w:r>
        <w:rPr>
          <w:spacing w:val="-6"/>
        </w:rPr>
        <w:t xml:space="preserve"> настоящей документации. </w:t>
      </w:r>
    </w:p>
    <w:p w:rsidR="00A30E7B" w:rsidRDefault="00B658A9">
      <w:pPr>
        <w:pStyle w:val="NormalWeb1"/>
        <w:keepNext/>
        <w:numPr>
          <w:ilvl w:val="1"/>
          <w:numId w:val="1"/>
        </w:numPr>
        <w:tabs>
          <w:tab w:val="left" w:pos="1276"/>
        </w:tabs>
        <w:spacing w:before="120"/>
        <w:ind w:left="0" w:firstLine="709"/>
        <w:jc w:val="both"/>
        <w:outlineLvl w:val="1"/>
        <w:rPr>
          <w:b/>
        </w:rPr>
      </w:pPr>
      <w:bookmarkStart w:id="94" w:name="__RefHeading___37"/>
      <w:bookmarkStart w:id="95" w:name="_Ref57202581"/>
      <w:bookmarkEnd w:id="94"/>
      <w:r>
        <w:rPr>
          <w:b/>
        </w:rPr>
        <w:t>Антидемпинговые меры</w:t>
      </w:r>
      <w:bookmarkEnd w:id="95"/>
      <w:r>
        <w:rPr>
          <w:b/>
        </w:rPr>
        <w:t xml:space="preserve"> </w:t>
      </w:r>
    </w:p>
    <w:p w:rsidR="00A30E7B" w:rsidRDefault="00B658A9">
      <w:pPr>
        <w:numPr>
          <w:ilvl w:val="2"/>
          <w:numId w:val="1"/>
        </w:numPr>
        <w:tabs>
          <w:tab w:val="left" w:pos="960"/>
        </w:tabs>
        <w:ind w:left="0" w:firstLine="709"/>
        <w:jc w:val="both"/>
      </w:pPr>
      <w:bookmarkStart w:id="96"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 xml:space="preserve"> REF _Ref74310565 \r \r \h </w:instrText>
      </w:r>
      <w:r>
        <w:fldChar w:fldCharType="separate"/>
      </w:r>
      <w:r w:rsidR="00A27BD9">
        <w:t>20</w:t>
      </w:r>
      <w:r>
        <w:fldChar w:fldCharType="end"/>
      </w:r>
      <w:r>
        <w:t xml:space="preserve"> раздела </w:t>
      </w:r>
      <w:hyperlink w:anchor="_РАЗДЕЛ_II._ИНФОРМАЦИОННАЯ_1">
        <w:r>
          <w:t>II «ИНФОРМАЦИОННАЯ КАРТА»</w:t>
        </w:r>
      </w:hyperlink>
      <w:r>
        <w:t xml:space="preserve"> документации (далее – демпинговая цена), то Заказчик </w:t>
      </w:r>
      <w:r>
        <w:lastRenderedPageBreak/>
        <w:t xml:space="preserve">применяет антидемпинговые меры, предусмотренные п. </w:t>
      </w:r>
      <w:r>
        <w:fldChar w:fldCharType="begin"/>
      </w:r>
      <w:r>
        <w:instrText xml:space="preserve"> REF _Ref74310565 \r \r \h </w:instrText>
      </w:r>
      <w:r>
        <w:fldChar w:fldCharType="separate"/>
      </w:r>
      <w:r w:rsidR="00A27BD9">
        <w:t>20</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6"/>
    </w:p>
    <w:p w:rsidR="00A30E7B" w:rsidRDefault="00B658A9">
      <w:pPr>
        <w:numPr>
          <w:ilvl w:val="2"/>
          <w:numId w:val="1"/>
        </w:numPr>
        <w:tabs>
          <w:tab w:val="left" w:pos="960"/>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_Ref74310565 \r \r \h </w:instrText>
      </w:r>
      <w:r>
        <w:fldChar w:fldCharType="separate"/>
      </w:r>
      <w:r w:rsidR="00A27BD9">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A30E7B" w:rsidRDefault="00B658A9">
      <w:pPr>
        <w:numPr>
          <w:ilvl w:val="2"/>
          <w:numId w:val="1"/>
        </w:numPr>
        <w:tabs>
          <w:tab w:val="left" w:pos="960"/>
        </w:tabs>
        <w:ind w:left="0" w:firstLine="709"/>
        <w:jc w:val="both"/>
      </w:pPr>
      <w:r>
        <w:t xml:space="preserve">Участник закупки, не выполнивший требования, предусмотренного п. </w:t>
      </w:r>
      <w:r>
        <w:fldChar w:fldCharType="begin"/>
      </w:r>
      <w:r>
        <w:instrText xml:space="preserve"> REF _Ref74310565 \r \r \h </w:instrText>
      </w:r>
      <w:r>
        <w:fldChar w:fldCharType="separate"/>
      </w:r>
      <w:r w:rsidR="00A27BD9">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A30E7B" w:rsidRDefault="00B658A9">
      <w:pPr>
        <w:tabs>
          <w:tab w:val="left" w:pos="960"/>
        </w:tabs>
        <w:ind w:left="57"/>
        <w:jc w:val="both"/>
      </w:pPr>
      <w:r>
        <w:t>а)  предоставление увеличенного размера обеспечения исполнения договора и оно требуется в срок до подписания договора;</w:t>
      </w:r>
    </w:p>
    <w:p w:rsidR="00A30E7B" w:rsidRDefault="00B658A9">
      <w:pPr>
        <w:tabs>
          <w:tab w:val="left" w:pos="960"/>
        </w:tabs>
        <w:ind w:left="57"/>
        <w:jc w:val="both"/>
      </w:pPr>
      <w:r>
        <w:t>б) предоставление обоснования предлагаемой цены договора (единицы продукции) до заключения договора.</w:t>
      </w:r>
    </w:p>
    <w:p w:rsidR="00A30E7B" w:rsidRDefault="00A30E7B">
      <w:pPr>
        <w:tabs>
          <w:tab w:val="left" w:pos="960"/>
        </w:tabs>
        <w:jc w:val="both"/>
      </w:pPr>
    </w:p>
    <w:p w:rsidR="00A30E7B" w:rsidRDefault="00B658A9">
      <w:pPr>
        <w:pStyle w:val="NormalWeb1"/>
        <w:keepNext/>
        <w:numPr>
          <w:ilvl w:val="1"/>
          <w:numId w:val="1"/>
        </w:numPr>
        <w:tabs>
          <w:tab w:val="left" w:pos="1276"/>
        </w:tabs>
        <w:spacing w:before="120"/>
        <w:ind w:left="0" w:firstLine="709"/>
        <w:jc w:val="both"/>
        <w:outlineLvl w:val="1"/>
        <w:rPr>
          <w:b/>
        </w:rPr>
      </w:pPr>
      <w:bookmarkStart w:id="97" w:name="__RefHeading___38"/>
      <w:bookmarkStart w:id="98" w:name="_Ref57202611"/>
      <w:bookmarkEnd w:id="97"/>
      <w:r>
        <w:rPr>
          <w:b/>
        </w:rPr>
        <w:t>Обеспечение исполнения договора</w:t>
      </w:r>
      <w:bookmarkEnd w:id="98"/>
    </w:p>
    <w:p w:rsidR="00A30E7B" w:rsidRDefault="00B658A9">
      <w:pPr>
        <w:numPr>
          <w:ilvl w:val="2"/>
          <w:numId w:val="1"/>
        </w:numPr>
        <w:tabs>
          <w:tab w:val="left" w:pos="960"/>
        </w:tabs>
        <w:ind w:left="0" w:firstLine="709"/>
        <w:jc w:val="both"/>
      </w:pPr>
      <w:r>
        <w:t xml:space="preserve">В случае, если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w:t>
      </w:r>
    </w:p>
    <w:p w:rsidR="00A30E7B" w:rsidRDefault="00B658A9">
      <w:pPr>
        <w:numPr>
          <w:ilvl w:val="2"/>
          <w:numId w:val="1"/>
        </w:numPr>
        <w:tabs>
          <w:tab w:val="left" w:pos="1276"/>
        </w:tabs>
        <w:ind w:left="0" w:firstLine="709"/>
        <w:jc w:val="both"/>
      </w:pPr>
      <w:bookmarkStart w:id="99"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9"/>
      <w:r>
        <w:t xml:space="preserve"> </w:t>
      </w:r>
    </w:p>
    <w:p w:rsidR="00A30E7B" w:rsidRDefault="00B658A9">
      <w:pPr>
        <w:numPr>
          <w:ilvl w:val="2"/>
          <w:numId w:val="1"/>
        </w:numPr>
        <w:tabs>
          <w:tab w:val="left" w:pos="960"/>
        </w:tabs>
        <w:ind w:left="0" w:firstLine="709"/>
        <w:jc w:val="both"/>
      </w:pPr>
      <w:bookmarkStart w:id="100" w:name="_Ref55322706"/>
      <w:r>
        <w:rPr>
          <w:spacing w:val="-6"/>
        </w:rPr>
        <w:t>В случае если</w:t>
      </w:r>
      <w:r>
        <w:t xml:space="preserve">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100"/>
    </w:p>
    <w:p w:rsidR="00A30E7B" w:rsidRDefault="00B658A9">
      <w:pPr>
        <w:numPr>
          <w:ilvl w:val="2"/>
          <w:numId w:val="1"/>
        </w:numPr>
        <w:tabs>
          <w:tab w:val="left" w:pos="960"/>
        </w:tabs>
        <w:ind w:left="0"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A30E7B" w:rsidRDefault="00B658A9">
      <w:pPr>
        <w:numPr>
          <w:ilvl w:val="2"/>
          <w:numId w:val="1"/>
        </w:numPr>
        <w:tabs>
          <w:tab w:val="left" w:pos="960"/>
        </w:tabs>
        <w:ind w:left="0"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A27BD9">
        <w:t>8.4.2</w:t>
      </w:r>
      <w:r>
        <w:fldChar w:fldCharType="end"/>
      </w:r>
      <w:r>
        <w:t xml:space="preserve"> – п. </w:t>
      </w:r>
      <w:r>
        <w:fldChar w:fldCharType="begin"/>
      </w:r>
      <w:r>
        <w:instrText xml:space="preserve"> REF _Ref55322706 \r \r \h </w:instrText>
      </w:r>
      <w:r>
        <w:fldChar w:fldCharType="separate"/>
      </w:r>
      <w:r w:rsidR="00A27BD9">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участник признается уклонившимся от заключения договора. </w:t>
      </w:r>
    </w:p>
    <w:p w:rsidR="00A30E7B" w:rsidRDefault="00B658A9">
      <w:pPr>
        <w:numPr>
          <w:ilvl w:val="2"/>
          <w:numId w:val="1"/>
        </w:numPr>
        <w:tabs>
          <w:tab w:val="left" w:pos="960"/>
        </w:tabs>
        <w:ind w:left="0"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5">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A30E7B" w:rsidRDefault="00B658A9">
      <w:pPr>
        <w:numPr>
          <w:ilvl w:val="2"/>
          <w:numId w:val="1"/>
        </w:numPr>
        <w:tabs>
          <w:tab w:val="left" w:pos="960"/>
        </w:tabs>
        <w:ind w:left="0" w:firstLine="709"/>
        <w:jc w:val="both"/>
      </w:pPr>
      <w:r>
        <w:t>Для целей определения терминов в настоящем пункте под следующими терминами понимается:</w:t>
      </w:r>
    </w:p>
    <w:p w:rsidR="00A30E7B" w:rsidRDefault="00B658A9">
      <w:pPr>
        <w:spacing w:line="23" w:lineRule="atLeast"/>
        <w:ind w:firstLine="709"/>
        <w:jc w:val="both"/>
      </w:pPr>
      <w:r>
        <w:t>Гарант - лицо, выдающее, предоставляющее гарантию;</w:t>
      </w:r>
    </w:p>
    <w:p w:rsidR="00A30E7B" w:rsidRDefault="00B658A9">
      <w:pPr>
        <w:spacing w:line="23" w:lineRule="atLeast"/>
        <w:ind w:firstLine="709"/>
        <w:jc w:val="both"/>
      </w:pPr>
      <w:r>
        <w:t>Принципал – участник, с которым заключается договор (договоры) по результатам закупки;</w:t>
      </w:r>
    </w:p>
    <w:p w:rsidR="00A30E7B" w:rsidRDefault="00B658A9">
      <w:pPr>
        <w:spacing w:line="23" w:lineRule="atLeast"/>
        <w:ind w:firstLine="709"/>
        <w:jc w:val="both"/>
        <w:rPr>
          <w:sz w:val="10"/>
        </w:rPr>
      </w:pPr>
      <w:r>
        <w:t>Бенефициар – Заказчик.</w:t>
      </w:r>
    </w:p>
    <w:p w:rsidR="00A30E7B" w:rsidRDefault="00B658A9">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A30E7B" w:rsidRDefault="00B658A9">
      <w:pPr>
        <w:spacing w:line="23" w:lineRule="atLeast"/>
        <w:ind w:firstLine="709"/>
        <w:jc w:val="both"/>
      </w:pPr>
      <w:r>
        <w:t>1) Указание наименования Принципала и Бенефициара по такой банковской гарантии;</w:t>
      </w:r>
    </w:p>
    <w:p w:rsidR="00A30E7B" w:rsidRDefault="00B658A9">
      <w:pPr>
        <w:spacing w:line="23" w:lineRule="atLeast"/>
        <w:ind w:firstLine="709"/>
        <w:jc w:val="both"/>
      </w:pPr>
      <w:r>
        <w:lastRenderedPageBreak/>
        <w:t>2) Сумма банковской гарантии, соответствующая размеру обеспечения исполнения договора, указанному в настоящей документации;</w:t>
      </w:r>
    </w:p>
    <w:p w:rsidR="00A30E7B" w:rsidRDefault="00B658A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A30E7B" w:rsidRDefault="00B658A9">
      <w:pPr>
        <w:spacing w:line="23" w:lineRule="atLeast"/>
        <w:ind w:firstLine="709"/>
        <w:jc w:val="both"/>
      </w:pPr>
      <w:r>
        <w:t>4) Банковская гарантия должна быть безотзывной;</w:t>
      </w:r>
    </w:p>
    <w:p w:rsidR="00A30E7B" w:rsidRDefault="00B658A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A30E7B" w:rsidRDefault="00B658A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A30E7B" w:rsidRDefault="00B658A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A30E7B" w:rsidRDefault="00B658A9">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_Ref55321385 \r \r \h </w:instrText>
      </w:r>
      <w:r>
        <w:fldChar w:fldCharType="separate"/>
      </w:r>
      <w:r w:rsidR="00A27BD9">
        <w:t>8</w:t>
      </w:r>
      <w:r>
        <w:fldChar w:fldCharType="end"/>
      </w:r>
      <w:r>
        <w:t xml:space="preserve"> раздела </w:t>
      </w:r>
      <w:hyperlink w:anchor="_РАЗДЕЛ_II._ИНФОРМАЦИОННАЯ_1">
        <w:r>
          <w:t>II «ИНФОРМАЦИОННАЯ КАРТА»</w:t>
        </w:r>
      </w:hyperlink>
      <w:r>
        <w:t xml:space="preserve"> документации. Предоставление банковской гарантии в иной форме не допускается. </w:t>
      </w:r>
    </w:p>
    <w:p w:rsidR="00A30E7B" w:rsidRDefault="00B658A9">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30E7B" w:rsidRDefault="00B658A9">
      <w:pPr>
        <w:numPr>
          <w:ilvl w:val="2"/>
          <w:numId w:val="1"/>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r>
          <w:t>V. «ПРОЕКТ ДОГОВОРА»</w:t>
        </w:r>
      </w:hyperlink>
      <w:r>
        <w:t xml:space="preserve"> документации. </w:t>
      </w:r>
    </w:p>
    <w:p w:rsidR="00A30E7B" w:rsidRDefault="00B658A9">
      <w:pPr>
        <w:numPr>
          <w:ilvl w:val="2"/>
          <w:numId w:val="1"/>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A30E7B" w:rsidRDefault="00B658A9">
      <w:pPr>
        <w:pStyle w:val="ListParagraph1"/>
        <w:numPr>
          <w:ilvl w:val="0"/>
          <w:numId w:val="8"/>
        </w:numPr>
        <w:ind w:hanging="517"/>
        <w:jc w:val="both"/>
      </w:pPr>
      <w:r>
        <w:t>Капитал банка не менее 30 млрд. руб.;</w:t>
      </w:r>
    </w:p>
    <w:p w:rsidR="00A30E7B" w:rsidRDefault="00B658A9">
      <w:pPr>
        <w:pStyle w:val="ListParagraph1"/>
        <w:numPr>
          <w:ilvl w:val="0"/>
          <w:numId w:val="8"/>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A30E7B" w:rsidRDefault="00B658A9">
      <w:pPr>
        <w:pStyle w:val="ListParagraph1"/>
        <w:numPr>
          <w:ilvl w:val="0"/>
          <w:numId w:val="8"/>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A30E7B" w:rsidRDefault="00B658A9">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 xml:space="preserve"> REF _Ref368314103 \r \r \h </w:instrText>
      </w:r>
      <w:r>
        <w:fldChar w:fldCharType="separate"/>
      </w:r>
      <w:r w:rsidR="00A27BD9">
        <w:t>1</w:t>
      </w:r>
      <w:r>
        <w:fldChar w:fldCharType="end"/>
      </w:r>
      <w:r>
        <w:t xml:space="preserve"> раздела </w:t>
      </w:r>
      <w:hyperlink w:anchor="_РАЗДЕЛ_II._ИНФОРМАЦИОННАЯ_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A27BD9">
        <w:t>8.4.2</w:t>
      </w:r>
      <w:r>
        <w:fldChar w:fldCharType="end"/>
      </w:r>
      <w:r>
        <w:t xml:space="preserve"> настоящей документации и по форме, предусмотренной настоящей документацией. </w:t>
      </w:r>
    </w:p>
    <w:p w:rsidR="00A30E7B" w:rsidRDefault="00B658A9">
      <w:pPr>
        <w:pStyle w:val="NormalWeb1"/>
        <w:keepNext/>
        <w:numPr>
          <w:ilvl w:val="1"/>
          <w:numId w:val="1"/>
        </w:numPr>
        <w:tabs>
          <w:tab w:val="left" w:pos="1276"/>
        </w:tabs>
        <w:spacing w:before="120"/>
        <w:ind w:left="0" w:firstLine="709"/>
        <w:jc w:val="both"/>
        <w:outlineLvl w:val="1"/>
        <w:rPr>
          <w:b/>
        </w:rPr>
      </w:pPr>
      <w:bookmarkStart w:id="101" w:name="__RefHeading___39"/>
      <w:bookmarkStart w:id="102" w:name="_Ref55322343"/>
      <w:bookmarkEnd w:id="101"/>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2"/>
    </w:p>
    <w:p w:rsidR="00A30E7B" w:rsidRDefault="00B658A9">
      <w:pPr>
        <w:numPr>
          <w:ilvl w:val="2"/>
          <w:numId w:val="1"/>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A30E7B" w:rsidRDefault="00B658A9">
      <w:pPr>
        <w:ind w:firstLine="709"/>
        <w:jc w:val="both"/>
      </w:pPr>
      <w:r>
        <w:t>1)</w:t>
      </w:r>
      <w:r>
        <w:tab/>
        <w:t>прямой письменный отказ от подписания договора;</w:t>
      </w:r>
    </w:p>
    <w:p w:rsidR="00A30E7B" w:rsidRDefault="00B658A9">
      <w:pPr>
        <w:ind w:firstLine="709"/>
        <w:jc w:val="both"/>
      </w:pPr>
      <w:r>
        <w:lastRenderedPageBreak/>
        <w:t>2)</w:t>
      </w:r>
      <w:r>
        <w:tab/>
        <w:t>неподписание проекта договора в предусмотренный для этого настоящей документацией срок;</w:t>
      </w:r>
    </w:p>
    <w:p w:rsidR="00A30E7B" w:rsidRDefault="00B658A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A30E7B" w:rsidRDefault="00B658A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A30E7B" w:rsidRDefault="00B658A9">
      <w:pPr>
        <w:numPr>
          <w:ilvl w:val="2"/>
          <w:numId w:val="1"/>
        </w:numPr>
        <w:tabs>
          <w:tab w:val="left" w:pos="851"/>
        </w:tabs>
        <w:ind w:left="0" w:firstLine="709"/>
        <w:jc w:val="both"/>
        <w:rPr>
          <w:spacing w:val="-6"/>
        </w:rPr>
      </w:pPr>
      <w:bookmarkStart w:id="103" w:name="_Ref55322259"/>
      <w:r>
        <w:rPr>
          <w:spacing w:val="-6"/>
        </w:rPr>
        <w:t>При уклонении лица, с которым заключается договор, от подписания такого договора, Заказчик:</w:t>
      </w:r>
      <w:bookmarkEnd w:id="103"/>
    </w:p>
    <w:p w:rsidR="00A30E7B" w:rsidRDefault="00B658A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A30E7B" w:rsidRDefault="00B658A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A30E7B" w:rsidRDefault="00B658A9">
      <w:pPr>
        <w:numPr>
          <w:ilvl w:val="2"/>
          <w:numId w:val="1"/>
        </w:numPr>
        <w:tabs>
          <w:tab w:val="left" w:pos="851"/>
        </w:tabs>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A27BD9">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A30E7B" w:rsidRDefault="00B658A9">
      <w:pPr>
        <w:pStyle w:val="NormalWeb1"/>
        <w:keepNext/>
        <w:numPr>
          <w:ilvl w:val="1"/>
          <w:numId w:val="1"/>
        </w:numPr>
        <w:tabs>
          <w:tab w:val="left" w:pos="1276"/>
        </w:tabs>
        <w:spacing w:before="120"/>
        <w:ind w:left="0" w:firstLine="709"/>
        <w:jc w:val="both"/>
        <w:outlineLvl w:val="1"/>
      </w:pPr>
      <w:bookmarkStart w:id="104" w:name="__RefHeading___40"/>
      <w:bookmarkEnd w:id="104"/>
      <w:r>
        <w:rPr>
          <w:b/>
        </w:rPr>
        <w:t>Антикоррупционные требования и каналы обратной связи, по которым можно сообщить о фактах злоупотребления при проведении закупки</w:t>
      </w:r>
    </w:p>
    <w:p w:rsidR="00A30E7B" w:rsidRDefault="00B658A9">
      <w:pPr>
        <w:numPr>
          <w:ilvl w:val="2"/>
          <w:numId w:val="1"/>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6">
        <w: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A30E7B" w:rsidRDefault="00B658A9">
      <w:pPr>
        <w:numPr>
          <w:ilvl w:val="2"/>
          <w:numId w:val="1"/>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7">
        <w:r>
          <w:t>https://nocorruption.rt.ru/education/tests</w:t>
        </w:r>
      </w:hyperlink>
      <w:r>
        <w:t>).</w:t>
      </w:r>
    </w:p>
    <w:p w:rsidR="00A30E7B" w:rsidRDefault="00B658A9">
      <w:pPr>
        <w:numPr>
          <w:ilvl w:val="2"/>
          <w:numId w:val="1"/>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A30E7B" w:rsidRDefault="00B658A9">
      <w:pPr>
        <w:pStyle w:val="ListParagraph1"/>
        <w:numPr>
          <w:ilvl w:val="0"/>
          <w:numId w:val="9"/>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8">
        <w:r>
          <w:t>https://nocorruption.rt.ru/feedback</w:t>
        </w:r>
      </w:hyperlink>
      <w:r>
        <w:t xml:space="preserve"> </w:t>
      </w:r>
    </w:p>
    <w:p w:rsidR="00A30E7B" w:rsidRDefault="00B658A9">
      <w:pPr>
        <w:pStyle w:val="ListParagraph1"/>
        <w:numPr>
          <w:ilvl w:val="0"/>
          <w:numId w:val="9"/>
        </w:numPr>
        <w:tabs>
          <w:tab w:val="left" w:pos="851"/>
          <w:tab w:val="left" w:pos="1418"/>
        </w:tabs>
        <w:ind w:left="0" w:firstLine="709"/>
        <w:jc w:val="both"/>
      </w:pPr>
      <w:r>
        <w:t>По телефону «Линии доверия» ПАО Ростелеком: 8-800-1-811-811;</w:t>
      </w:r>
    </w:p>
    <w:p w:rsidR="00A30E7B" w:rsidRDefault="00B658A9">
      <w:pPr>
        <w:pStyle w:val="ListParagraph1"/>
        <w:numPr>
          <w:ilvl w:val="0"/>
          <w:numId w:val="9"/>
        </w:numPr>
        <w:tabs>
          <w:tab w:val="left" w:pos="851"/>
          <w:tab w:val="left" w:pos="1418"/>
        </w:tabs>
        <w:ind w:left="0" w:firstLine="709"/>
        <w:jc w:val="both"/>
        <w:rPr>
          <w:spacing w:val="-6"/>
        </w:rPr>
      </w:pPr>
      <w:r>
        <w:t xml:space="preserve">По электронной почте: </w:t>
      </w:r>
      <w:hyperlink r:id="rId29">
        <w:r>
          <w:t xml:space="preserve">ethics@rt.ru </w:t>
        </w:r>
      </w:hyperlink>
    </w:p>
    <w:p w:rsidR="00A30E7B" w:rsidRDefault="00A30E7B">
      <w:pPr>
        <w:tabs>
          <w:tab w:val="left" w:pos="851"/>
          <w:tab w:val="left" w:pos="1276"/>
        </w:tabs>
        <w:ind w:firstLine="709"/>
        <w:jc w:val="both"/>
        <w:rPr>
          <w:spacing w:val="-6"/>
        </w:rPr>
      </w:pPr>
    </w:p>
    <w:p w:rsidR="00A30E7B" w:rsidRDefault="00B658A9">
      <w:pPr>
        <w:tabs>
          <w:tab w:val="left" w:pos="851"/>
          <w:tab w:val="left" w:pos="1276"/>
        </w:tabs>
        <w:ind w:firstLine="709"/>
        <w:jc w:val="both"/>
        <w:rPr>
          <w:spacing w:val="-6"/>
        </w:rPr>
      </w:pPr>
      <w:r>
        <w:rPr>
          <w:spacing w:val="-6"/>
        </w:rPr>
        <w:t>Обращение можно оставить анонимно.</w:t>
      </w:r>
    </w:p>
    <w:p w:rsidR="00A30E7B" w:rsidRDefault="00B658A9">
      <w:r>
        <w:br w:type="page"/>
      </w:r>
    </w:p>
    <w:p w:rsidR="00A30E7B" w:rsidRDefault="00B658A9">
      <w:pPr>
        <w:pStyle w:val="10"/>
        <w:keepLines w:val="0"/>
        <w:tabs>
          <w:tab w:val="left" w:pos="6424"/>
        </w:tabs>
        <w:spacing w:before="0" w:after="120"/>
        <w:ind w:left="792" w:hanging="360"/>
        <w:jc w:val="both"/>
        <w:rPr>
          <w:rFonts w:ascii="Times New Roman" w:hAnsi="Times New Roman"/>
          <w:color w:val="17365D"/>
        </w:rPr>
      </w:pPr>
      <w:bookmarkStart w:id="105" w:name="__RefHeading___41"/>
      <w:bookmarkStart w:id="106" w:name="_Hlk528751296_Копия_1"/>
      <w:bookmarkStart w:id="107" w:name="_РАЗДЕЛ_II._ИНФОРМАЦИОННАЯ_1"/>
      <w:bookmarkStart w:id="108" w:name="_Hlk528068349_Копия_1"/>
      <w:bookmarkEnd w:id="105"/>
      <w:bookmarkEnd w:id="106"/>
      <w:bookmarkEnd w:id="107"/>
      <w:bookmarkEnd w:id="108"/>
      <w:r>
        <w:rPr>
          <w:rFonts w:ascii="Times New Roman" w:hAnsi="Times New Roman"/>
          <w:color w:val="17365D"/>
        </w:rPr>
        <w:lastRenderedPageBreak/>
        <w:t>РАЗДЕЛ II. ИНФОРМАЦИОННАЯ КАРТА</w:t>
      </w:r>
    </w:p>
    <w:tbl>
      <w:tblPr>
        <w:tblW w:w="11057" w:type="dxa"/>
        <w:tblInd w:w="-572" w:type="dxa"/>
        <w:tblLayout w:type="fixed"/>
        <w:tblLook w:val="04A0" w:firstRow="1" w:lastRow="0" w:firstColumn="1" w:lastColumn="0" w:noHBand="0" w:noVBand="1"/>
      </w:tblPr>
      <w:tblGrid>
        <w:gridCol w:w="528"/>
        <w:gridCol w:w="2289"/>
        <w:gridCol w:w="8240"/>
      </w:tblGrid>
      <w:tr w:rsidR="00A30E7B">
        <w:trPr>
          <w:trHeight w:val="615"/>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A30E7B" w:rsidRDefault="00B658A9">
            <w:pPr>
              <w:jc w:val="center"/>
              <w:rPr>
                <w:sz w:val="22"/>
                <w:szCs w:val="22"/>
              </w:rPr>
            </w:pPr>
            <w:bookmarkStart w:id="109" w:name="_2.1._Общие_сведения"/>
            <w:bookmarkEnd w:id="109"/>
            <w:r>
              <w:rPr>
                <w:b/>
                <w:sz w:val="22"/>
                <w:szCs w:val="22"/>
              </w:rPr>
              <w:t>№</w:t>
            </w:r>
          </w:p>
          <w:p w:rsidR="00A30E7B" w:rsidRDefault="00B658A9">
            <w:pPr>
              <w:pStyle w:val="aff9"/>
              <w:tabs>
                <w:tab w:val="clear" w:pos="4677"/>
                <w:tab w:val="clear" w:pos="9355"/>
              </w:tabs>
              <w:ind w:left="-57"/>
              <w:jc w:val="center"/>
              <w:rPr>
                <w:sz w:val="22"/>
                <w:szCs w:val="22"/>
              </w:rPr>
            </w:pPr>
            <w:r>
              <w:rPr>
                <w:b/>
                <w:sz w:val="22"/>
                <w:szCs w:val="22"/>
              </w:rPr>
              <w:t>п/п</w:t>
            </w:r>
          </w:p>
        </w:tc>
        <w:tc>
          <w:tcPr>
            <w:tcW w:w="22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A30E7B" w:rsidRDefault="00B658A9">
            <w:pPr>
              <w:jc w:val="center"/>
              <w:rPr>
                <w:sz w:val="22"/>
                <w:szCs w:val="22"/>
              </w:rPr>
            </w:pPr>
            <w:r>
              <w:rPr>
                <w:b/>
                <w:sz w:val="22"/>
                <w:szCs w:val="22"/>
              </w:rPr>
              <w:t>Наименование п/п</w:t>
            </w:r>
          </w:p>
        </w:tc>
        <w:tc>
          <w:tcPr>
            <w:tcW w:w="824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A30E7B" w:rsidRDefault="00B658A9">
            <w:pPr>
              <w:jc w:val="center"/>
              <w:rPr>
                <w:sz w:val="22"/>
                <w:szCs w:val="22"/>
              </w:rPr>
            </w:pPr>
            <w:r>
              <w:rPr>
                <w:b/>
                <w:sz w:val="22"/>
                <w:szCs w:val="22"/>
              </w:rPr>
              <w:t>Содержание п/п</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tabs>
                <w:tab w:val="left" w:pos="0"/>
              </w:tabs>
              <w:ind w:left="0" w:firstLine="0"/>
              <w:jc w:val="left"/>
              <w:rPr>
                <w:b/>
                <w:sz w:val="22"/>
                <w:szCs w:val="22"/>
              </w:rPr>
            </w:pPr>
            <w:bookmarkStart w:id="110" w:name="_Ref368314103"/>
            <w:bookmarkEnd w:id="11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Наименование предмета закупки</w:t>
            </w:r>
          </w:p>
          <w:p w:rsidR="00A30E7B" w:rsidRDefault="00A30E7B">
            <w:pPr>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A30E7B" w:rsidRDefault="00A27BD9">
            <w:pPr>
              <w:pStyle w:val="Default1"/>
              <w:jc w:val="both"/>
              <w:rPr>
                <w:sz w:val="22"/>
                <w:szCs w:val="22"/>
              </w:rPr>
            </w:pPr>
            <w:sdt>
              <w:sdtPr>
                <w:id w:val="1191725160"/>
                <w:lock w:val="sdtContentLocked"/>
                <w:placeholder>
                  <w:docPart w:val="DefaultPlaceholder_1081868574"/>
                </w:placeholder>
                <w:text/>
              </w:sdtPr>
              <w:sdtEndPr/>
              <w:sdtContent>
                <w:r w:rsidR="00B658A9">
                  <w:rPr>
                    <w:b/>
                    <w:sz w:val="22"/>
                    <w:szCs w:val="22"/>
                  </w:rPr>
                  <w:t>Лот № 1</w:t>
                </w:r>
              </w:sdtContent>
            </w:sdt>
          </w:p>
          <w:p w:rsidR="00A30E7B" w:rsidRDefault="005D06FB">
            <w:pPr>
              <w:pStyle w:val="Default1"/>
              <w:jc w:val="both"/>
            </w:pPr>
            <w:r>
              <w:t>О</w:t>
            </w:r>
            <w:r w:rsidRPr="005D06FB">
              <w:t>казание услуг по проведению медиааудита (контроль выполнения медийными агентствами ценовых условий и качественных параметров по заключенным договорам)</w:t>
            </w:r>
            <w:r>
              <w:t>.</w:t>
            </w:r>
          </w:p>
          <w:p w:rsidR="005D06FB" w:rsidRDefault="005D06FB">
            <w:pPr>
              <w:pStyle w:val="Default1"/>
              <w:jc w:val="both"/>
              <w:rPr>
                <w:sz w:val="22"/>
                <w:szCs w:val="22"/>
              </w:rPr>
            </w:pPr>
          </w:p>
        </w:tc>
      </w:tr>
      <w:tr w:rsidR="008A68B9">
        <w:trPr>
          <w:trHeight w:val="852"/>
        </w:trPr>
        <w:tc>
          <w:tcPr>
            <w:tcW w:w="528" w:type="dxa"/>
            <w:tcBorders>
              <w:top w:val="single" w:sz="4" w:space="0" w:color="000000"/>
              <w:left w:val="single" w:sz="4" w:space="0" w:color="000000"/>
              <w:right w:val="single" w:sz="4" w:space="0" w:color="000000"/>
            </w:tcBorders>
          </w:tcPr>
          <w:p w:rsidR="008A68B9" w:rsidRDefault="008A68B9" w:rsidP="008A68B9">
            <w:pPr>
              <w:pStyle w:val="aff9"/>
              <w:numPr>
                <w:ilvl w:val="0"/>
                <w:numId w:val="10"/>
              </w:numPr>
              <w:tabs>
                <w:tab w:val="clear" w:pos="4677"/>
                <w:tab w:val="clear" w:pos="9355"/>
                <w:tab w:val="left" w:pos="0"/>
              </w:tabs>
              <w:ind w:left="0" w:firstLine="0"/>
              <w:rPr>
                <w:b/>
                <w:sz w:val="22"/>
                <w:szCs w:val="22"/>
              </w:rPr>
            </w:pPr>
            <w:bookmarkStart w:id="111" w:name="_Ref378108959"/>
            <w:bookmarkEnd w:id="111"/>
          </w:p>
        </w:tc>
        <w:tc>
          <w:tcPr>
            <w:tcW w:w="2289" w:type="dxa"/>
            <w:tcBorders>
              <w:top w:val="single" w:sz="4" w:space="0" w:color="000000"/>
              <w:left w:val="single" w:sz="4" w:space="0" w:color="000000"/>
              <w:right w:val="single" w:sz="4" w:space="0" w:color="000000"/>
            </w:tcBorders>
            <w:shd w:val="clear" w:color="auto" w:fill="auto"/>
          </w:tcPr>
          <w:p w:rsidR="008A68B9" w:rsidRDefault="008A68B9" w:rsidP="008A68B9">
            <w:pPr>
              <w:rPr>
                <w:sz w:val="22"/>
                <w:szCs w:val="22"/>
              </w:rPr>
            </w:pPr>
            <w:r>
              <w:rPr>
                <w:b/>
                <w:sz w:val="22"/>
                <w:szCs w:val="22"/>
              </w:rPr>
              <w:t>Адрес ЭТП в информационно-телекоммуникационной сети Интернет</w:t>
            </w:r>
          </w:p>
        </w:tc>
        <w:tc>
          <w:tcPr>
            <w:tcW w:w="8240" w:type="dxa"/>
            <w:tcBorders>
              <w:top w:val="single" w:sz="4" w:space="0" w:color="000000"/>
              <w:left w:val="single" w:sz="4" w:space="0" w:color="000000"/>
              <w:right w:val="single" w:sz="4" w:space="0" w:color="000000"/>
            </w:tcBorders>
          </w:tcPr>
          <w:p w:rsidR="008A68B9" w:rsidRDefault="00A27BD9" w:rsidP="008A68B9">
            <w:pPr>
              <w:jc w:val="both"/>
            </w:pPr>
            <w:sdt>
              <w:sdtPr>
                <w:id w:val="-2119674120"/>
                <w:placeholder>
                  <w:docPart w:val="11E7F4AF27F949F4A25790B90981872F"/>
                </w:placeholder>
                <w:dropDownList>
                  <w:listItem w:displayText="https://lot-online.ru/" w:value="https://lot-online.ru/"/>
                  <w:listItem w:displayText="https://rt.roseltorg.ru" w:value="https://rt.roseltorg.ru"/>
                </w:dropDownList>
              </w:sdtPr>
              <w:sdtEndPr/>
              <w:sdtContent>
                <w:r w:rsidR="008A68B9">
                  <w:t>https://lot-online.ru/</w:t>
                </w:r>
              </w:sdtContent>
            </w:sdt>
          </w:p>
        </w:tc>
      </w:tr>
      <w:tr w:rsidR="00F84D92" w:rsidRPr="00F84D92" w:rsidTr="00B658A9">
        <w:tc>
          <w:tcPr>
            <w:tcW w:w="528" w:type="dxa"/>
            <w:tcBorders>
              <w:top w:val="single" w:sz="4" w:space="0" w:color="000000"/>
              <w:left w:val="single" w:sz="4" w:space="0" w:color="000000"/>
              <w:bottom w:val="single" w:sz="4" w:space="0" w:color="000000"/>
              <w:right w:val="single" w:sz="4" w:space="0" w:color="000000"/>
            </w:tcBorders>
          </w:tcPr>
          <w:p w:rsidR="00F84D92" w:rsidRDefault="00F84D92" w:rsidP="00F84D92">
            <w:pPr>
              <w:pStyle w:val="aff9"/>
              <w:numPr>
                <w:ilvl w:val="0"/>
                <w:numId w:val="10"/>
              </w:numPr>
              <w:tabs>
                <w:tab w:val="clear" w:pos="4677"/>
                <w:tab w:val="clear" w:pos="9355"/>
                <w:tab w:val="left" w:pos="0"/>
              </w:tabs>
              <w:ind w:left="0" w:firstLine="0"/>
              <w:rPr>
                <w:b/>
                <w:sz w:val="22"/>
                <w:szCs w:val="22"/>
              </w:rPr>
            </w:pPr>
            <w:bookmarkStart w:id="112" w:name="_Ref55316542"/>
            <w:bookmarkEnd w:id="112"/>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F84D92" w:rsidRDefault="00F84D92" w:rsidP="00F84D92">
            <w:pPr>
              <w:pStyle w:val="rvps11"/>
              <w:jc w:val="left"/>
              <w:rPr>
                <w:sz w:val="22"/>
                <w:szCs w:val="22"/>
              </w:rPr>
            </w:pPr>
            <w:r>
              <w:rPr>
                <w:b/>
                <w:sz w:val="22"/>
                <w:szCs w:val="22"/>
              </w:rPr>
              <w:t>Контактная информация Заказчика</w:t>
            </w:r>
          </w:p>
        </w:tc>
        <w:tc>
          <w:tcPr>
            <w:tcW w:w="8240" w:type="dxa"/>
            <w:tcBorders>
              <w:top w:val="single" w:sz="4" w:space="0" w:color="000000"/>
              <w:left w:val="single" w:sz="4" w:space="0" w:color="000000"/>
              <w:right w:val="single" w:sz="4" w:space="0" w:color="000000"/>
            </w:tcBorders>
          </w:tcPr>
          <w:p w:rsidR="00F84D92" w:rsidRDefault="00F84D92" w:rsidP="00F84D92">
            <w:pPr>
              <w:pStyle w:val="Default1"/>
              <w:jc w:val="both"/>
              <w:rPr>
                <w:sz w:val="22"/>
                <w:szCs w:val="22"/>
              </w:rPr>
            </w:pPr>
            <w:r>
              <w:rPr>
                <w:sz w:val="22"/>
                <w:szCs w:val="22"/>
              </w:rPr>
              <w:t>Ответственное лицо Заказчика по организационным вопросам проведения закупки:</w:t>
            </w:r>
          </w:p>
          <w:p w:rsidR="00F84D92" w:rsidRDefault="00F84D92" w:rsidP="00F84D92">
            <w:pPr>
              <w:pStyle w:val="Default1"/>
              <w:rPr>
                <w:sz w:val="22"/>
                <w:szCs w:val="22"/>
              </w:rPr>
            </w:pPr>
            <w:r>
              <w:rPr>
                <w:sz w:val="22"/>
                <w:szCs w:val="22"/>
              </w:rPr>
              <w:t>ФИО Пожидаева Елена Александровна</w:t>
            </w:r>
          </w:p>
          <w:p w:rsidR="00F84D92" w:rsidRPr="00F72834" w:rsidRDefault="00F84D92" w:rsidP="00F84D92">
            <w:pPr>
              <w:pStyle w:val="Default1"/>
            </w:pPr>
            <w:r>
              <w:rPr>
                <w:sz w:val="22"/>
                <w:szCs w:val="22"/>
              </w:rPr>
              <w:t>тел</w:t>
            </w:r>
            <w:r w:rsidRPr="00F72834">
              <w:rPr>
                <w:sz w:val="22"/>
                <w:szCs w:val="22"/>
              </w:rPr>
              <w:t xml:space="preserve">. + 7 (991) 511-89-14, </w:t>
            </w:r>
            <w:r>
              <w:rPr>
                <w:sz w:val="22"/>
                <w:szCs w:val="22"/>
                <w:lang w:val="en-US"/>
              </w:rPr>
              <w:t>e</w:t>
            </w:r>
            <w:r w:rsidRPr="00F72834">
              <w:rPr>
                <w:sz w:val="22"/>
                <w:szCs w:val="22"/>
              </w:rPr>
              <w:t>-</w:t>
            </w:r>
            <w:r>
              <w:rPr>
                <w:sz w:val="22"/>
                <w:szCs w:val="22"/>
                <w:lang w:val="en-US"/>
              </w:rPr>
              <w:t>mail</w:t>
            </w:r>
            <w:r w:rsidRPr="00F72834">
              <w:rPr>
                <w:sz w:val="22"/>
                <w:szCs w:val="22"/>
              </w:rPr>
              <w:t xml:space="preserve">: </w:t>
            </w:r>
            <w:hyperlink r:id="rId30" w:history="1">
              <w:r w:rsidRPr="00575C6A">
                <w:rPr>
                  <w:rStyle w:val="af2"/>
                  <w:sz w:val="22"/>
                  <w:szCs w:val="22"/>
                  <w:lang w:val="en-US"/>
                </w:rPr>
                <w:t>e</w:t>
              </w:r>
              <w:r w:rsidRPr="00F72834">
                <w:rPr>
                  <w:rStyle w:val="af2"/>
                  <w:sz w:val="22"/>
                  <w:szCs w:val="22"/>
                </w:rPr>
                <w:t>.</w:t>
              </w:r>
              <w:r w:rsidRPr="00575C6A">
                <w:rPr>
                  <w:rStyle w:val="af2"/>
                  <w:sz w:val="22"/>
                  <w:szCs w:val="22"/>
                  <w:lang w:val="en-US"/>
                </w:rPr>
                <w:t>pozhidaeva</w:t>
              </w:r>
              <w:r w:rsidRPr="00F72834">
                <w:rPr>
                  <w:rStyle w:val="af2"/>
                  <w:sz w:val="22"/>
                  <w:szCs w:val="22"/>
                </w:rPr>
                <w:t>@</w:t>
              </w:r>
              <w:r w:rsidRPr="00575C6A">
                <w:rPr>
                  <w:rStyle w:val="af2"/>
                  <w:sz w:val="22"/>
                  <w:szCs w:val="22"/>
                  <w:lang w:val="en-US"/>
                </w:rPr>
                <w:t>rt</w:t>
              </w:r>
              <w:r w:rsidRPr="00F72834">
                <w:rPr>
                  <w:rStyle w:val="af2"/>
                  <w:sz w:val="22"/>
                  <w:szCs w:val="22"/>
                </w:rPr>
                <w:t>.</w:t>
              </w:r>
              <w:r w:rsidRPr="00575C6A">
                <w:rPr>
                  <w:rStyle w:val="af2"/>
                  <w:sz w:val="22"/>
                  <w:szCs w:val="22"/>
                  <w:lang w:val="en-US"/>
                </w:rPr>
                <w:t>ru</w:t>
              </w:r>
            </w:hyperlink>
            <w:r w:rsidRPr="00F72834">
              <w:rPr>
                <w:sz w:val="22"/>
                <w:szCs w:val="22"/>
              </w:rPr>
              <w:t xml:space="preserve"> </w:t>
            </w:r>
          </w:p>
          <w:p w:rsidR="00F84D92" w:rsidRPr="00F72834" w:rsidRDefault="00F84D92" w:rsidP="00F84D92">
            <w:pPr>
              <w:pStyle w:val="Default1"/>
              <w:rPr>
                <w:sz w:val="22"/>
                <w:szCs w:val="22"/>
              </w:rPr>
            </w:pPr>
          </w:p>
          <w:p w:rsidR="00F84D92" w:rsidRDefault="00F84D92" w:rsidP="00F84D92">
            <w:pPr>
              <w:pStyle w:val="Default1"/>
              <w:jc w:val="both"/>
              <w:rPr>
                <w:sz w:val="22"/>
                <w:szCs w:val="22"/>
              </w:rPr>
            </w:pPr>
            <w:r>
              <w:rPr>
                <w:sz w:val="22"/>
                <w:szCs w:val="22"/>
              </w:rPr>
              <w:t>Ответственное лицо Заказчика по техническим вопросам проведения закупки:</w:t>
            </w:r>
          </w:p>
          <w:p w:rsidR="00F84D92" w:rsidRPr="00F84D92" w:rsidRDefault="00F84D92" w:rsidP="00F84D92">
            <w:pPr>
              <w:jc w:val="both"/>
              <w:rPr>
                <w:rFonts w:eastAsia="Calibri" w:cs="Times New Roman"/>
                <w:iCs/>
                <w:sz w:val="22"/>
                <w:szCs w:val="22"/>
                <w:lang w:eastAsia="en-US" w:bidi="ar-SA"/>
              </w:rPr>
            </w:pPr>
            <w:r w:rsidRPr="00F84D92">
              <w:rPr>
                <w:rFonts w:eastAsia="Calibri" w:cs="Times New Roman"/>
                <w:iCs/>
                <w:sz w:val="22"/>
                <w:szCs w:val="22"/>
                <w:lang w:eastAsia="en-US" w:bidi="ar-SA"/>
              </w:rPr>
              <w:t>ФИО Витенберг Екатерина Михайловна</w:t>
            </w:r>
          </w:p>
          <w:p w:rsidR="00F84D92" w:rsidRPr="004B22C2" w:rsidRDefault="00F84D92" w:rsidP="00F84D92">
            <w:pPr>
              <w:pStyle w:val="Default1"/>
            </w:pPr>
            <w:r w:rsidRPr="00F84D92">
              <w:rPr>
                <w:rFonts w:eastAsia="Times New Roman" w:cs="Times New Roman"/>
                <w:bCs/>
                <w:color w:val="auto"/>
                <w:sz w:val="22"/>
                <w:szCs w:val="22"/>
                <w:lang w:eastAsia="ru-RU" w:bidi="ar-SA"/>
              </w:rPr>
              <w:t>тел</w:t>
            </w:r>
            <w:r w:rsidRPr="004B22C2">
              <w:rPr>
                <w:rFonts w:eastAsia="Times New Roman" w:cs="Times New Roman"/>
                <w:bCs/>
                <w:color w:val="auto"/>
                <w:sz w:val="22"/>
                <w:szCs w:val="22"/>
                <w:lang w:eastAsia="ru-RU" w:bidi="ar-SA"/>
              </w:rPr>
              <w:t xml:space="preserve">. +7 (915) 377-12-54, </w:t>
            </w:r>
            <w:r w:rsidRPr="00F84D92">
              <w:rPr>
                <w:rFonts w:eastAsia="Times New Roman" w:cs="Times New Roman"/>
                <w:bCs/>
                <w:color w:val="auto"/>
                <w:sz w:val="22"/>
                <w:szCs w:val="22"/>
                <w:lang w:val="en-US" w:eastAsia="ru-RU" w:bidi="ar-SA"/>
              </w:rPr>
              <w:t>e</w:t>
            </w:r>
            <w:r w:rsidRPr="004B22C2">
              <w:rPr>
                <w:rFonts w:eastAsia="Times New Roman" w:cs="Times New Roman"/>
                <w:bCs/>
                <w:color w:val="auto"/>
                <w:sz w:val="22"/>
                <w:szCs w:val="22"/>
                <w:lang w:eastAsia="ru-RU" w:bidi="ar-SA"/>
              </w:rPr>
              <w:t>-</w:t>
            </w:r>
            <w:r w:rsidRPr="00F84D92">
              <w:rPr>
                <w:rFonts w:eastAsia="Times New Roman" w:cs="Times New Roman"/>
                <w:bCs/>
                <w:color w:val="auto"/>
                <w:sz w:val="22"/>
                <w:szCs w:val="22"/>
                <w:lang w:val="en-US" w:eastAsia="ru-RU" w:bidi="ar-SA"/>
              </w:rPr>
              <w:t>mail</w:t>
            </w:r>
            <w:r w:rsidRPr="004B22C2">
              <w:rPr>
                <w:rFonts w:eastAsia="Times New Roman" w:cs="Times New Roman"/>
                <w:bCs/>
                <w:color w:val="auto"/>
                <w:sz w:val="22"/>
                <w:szCs w:val="22"/>
                <w:lang w:eastAsia="ru-RU" w:bidi="ar-SA"/>
              </w:rPr>
              <w:t>:</w:t>
            </w:r>
            <w:r w:rsidRPr="004B22C2">
              <w:rPr>
                <w:rFonts w:eastAsia="Times New Roman" w:cs="Times New Roman"/>
                <w:color w:val="777777"/>
                <w:sz w:val="22"/>
                <w:szCs w:val="22"/>
                <w:lang w:eastAsia="ru-RU" w:bidi="ar-SA"/>
              </w:rPr>
              <w:t xml:space="preserve"> </w:t>
            </w:r>
            <w:hyperlink r:id="rId31" w:history="1">
              <w:r w:rsidRPr="00F84D92">
                <w:rPr>
                  <w:rFonts w:eastAsia="Times New Roman" w:cs="Times New Roman"/>
                  <w:color w:val="0000FF"/>
                  <w:szCs w:val="24"/>
                  <w:u w:val="single"/>
                  <w:lang w:val="en-US" w:eastAsia="ru-RU" w:bidi="ar-SA"/>
                </w:rPr>
                <w:t>ekaterina</w:t>
              </w:r>
              <w:r w:rsidRPr="004B22C2">
                <w:rPr>
                  <w:rFonts w:eastAsia="Times New Roman" w:cs="Times New Roman"/>
                  <w:color w:val="0000FF"/>
                  <w:szCs w:val="24"/>
                  <w:u w:val="single"/>
                  <w:lang w:eastAsia="ru-RU" w:bidi="ar-SA"/>
                </w:rPr>
                <w:t>.</w:t>
              </w:r>
              <w:r w:rsidRPr="00F84D92">
                <w:rPr>
                  <w:rFonts w:eastAsia="Times New Roman" w:cs="Times New Roman"/>
                  <w:color w:val="0000FF"/>
                  <w:szCs w:val="24"/>
                  <w:u w:val="single"/>
                  <w:lang w:val="en-US" w:eastAsia="ru-RU" w:bidi="ar-SA"/>
                </w:rPr>
                <w:t>vitenberg</w:t>
              </w:r>
              <w:r w:rsidRPr="004B22C2">
                <w:rPr>
                  <w:rFonts w:eastAsia="Times New Roman" w:cs="Times New Roman"/>
                  <w:color w:val="0000FF"/>
                  <w:szCs w:val="24"/>
                  <w:u w:val="single"/>
                  <w:lang w:eastAsia="ru-RU" w:bidi="ar-SA"/>
                </w:rPr>
                <w:t>@</w:t>
              </w:r>
              <w:r w:rsidRPr="00F84D92">
                <w:rPr>
                  <w:rFonts w:eastAsia="Times New Roman" w:cs="Times New Roman"/>
                  <w:color w:val="0000FF"/>
                  <w:szCs w:val="24"/>
                  <w:u w:val="single"/>
                  <w:lang w:val="en-US" w:eastAsia="ru-RU" w:bidi="ar-SA"/>
                </w:rPr>
                <w:t>RT</w:t>
              </w:r>
              <w:r w:rsidRPr="004B22C2">
                <w:rPr>
                  <w:rFonts w:eastAsia="Times New Roman" w:cs="Times New Roman"/>
                  <w:color w:val="0000FF"/>
                  <w:szCs w:val="24"/>
                  <w:u w:val="single"/>
                  <w:lang w:eastAsia="ru-RU" w:bidi="ar-SA"/>
                </w:rPr>
                <w:t>.</w:t>
              </w:r>
              <w:r w:rsidRPr="00F84D92">
                <w:rPr>
                  <w:rFonts w:eastAsia="Times New Roman" w:cs="Times New Roman"/>
                  <w:color w:val="0000FF"/>
                  <w:szCs w:val="24"/>
                  <w:u w:val="single"/>
                  <w:lang w:val="en-US" w:eastAsia="ru-RU" w:bidi="ar-SA"/>
                </w:rPr>
                <w:t>RU</w:t>
              </w:r>
            </w:hyperlink>
            <w:r w:rsidRPr="004B22C2">
              <w:rPr>
                <w:bCs/>
                <w:sz w:val="22"/>
                <w:szCs w:val="22"/>
              </w:rPr>
              <w:t xml:space="preserve"> </w:t>
            </w:r>
          </w:p>
          <w:p w:rsidR="00F84D92" w:rsidRPr="004B22C2" w:rsidRDefault="00F84D92" w:rsidP="00F84D92"/>
        </w:tc>
      </w:tr>
      <w:tr w:rsidR="00EF53EB" w:rsidTr="00B658A9">
        <w:trPr>
          <w:trHeight w:val="450"/>
        </w:trPr>
        <w:tc>
          <w:tcPr>
            <w:tcW w:w="528" w:type="dxa"/>
            <w:tcBorders>
              <w:top w:val="single" w:sz="4" w:space="0" w:color="000000"/>
              <w:left w:val="single" w:sz="4" w:space="0" w:color="000000"/>
              <w:bottom w:val="single" w:sz="4" w:space="0" w:color="000000"/>
              <w:right w:val="single" w:sz="4" w:space="0" w:color="000000"/>
            </w:tcBorders>
          </w:tcPr>
          <w:p w:rsidR="00EF53EB" w:rsidRPr="004B22C2" w:rsidRDefault="00EF53EB" w:rsidP="00EF53EB">
            <w:pPr>
              <w:pStyle w:val="aff9"/>
              <w:numPr>
                <w:ilvl w:val="0"/>
                <w:numId w:val="10"/>
              </w:numPr>
              <w:tabs>
                <w:tab w:val="clear" w:pos="4677"/>
                <w:tab w:val="clear" w:pos="9355"/>
                <w:tab w:val="left" w:pos="0"/>
              </w:tabs>
              <w:ind w:left="0" w:firstLine="0"/>
              <w:rPr>
                <w:b/>
                <w:sz w:val="22"/>
                <w:szCs w:val="22"/>
              </w:rPr>
            </w:pPr>
            <w:bookmarkStart w:id="113" w:name="__RefNumPara__70484_71719336"/>
            <w:bookmarkStart w:id="114" w:name="_Ref55316833"/>
            <w:bookmarkEnd w:id="113"/>
            <w:bookmarkEnd w:id="114"/>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EF53EB" w:rsidRDefault="00EF53EB" w:rsidP="00EF53EB">
            <w:pPr>
              <w:rPr>
                <w:sz w:val="22"/>
                <w:szCs w:val="22"/>
              </w:rPr>
            </w:pPr>
            <w:r>
              <w:rPr>
                <w:b/>
                <w:sz w:val="22"/>
                <w:szCs w:val="22"/>
              </w:rPr>
              <w:t>Количество лотов</w:t>
            </w:r>
          </w:p>
        </w:tc>
        <w:tc>
          <w:tcPr>
            <w:tcW w:w="8240" w:type="dxa"/>
            <w:tcBorders>
              <w:top w:val="single" w:sz="4" w:space="0" w:color="auto"/>
              <w:left w:val="single" w:sz="4" w:space="0" w:color="auto"/>
              <w:bottom w:val="single" w:sz="4" w:space="0" w:color="auto"/>
              <w:right w:val="single" w:sz="4" w:space="0" w:color="auto"/>
            </w:tcBorders>
          </w:tcPr>
          <w:p w:rsidR="00EF53EB" w:rsidRDefault="00EF53EB" w:rsidP="00EF53EB">
            <w:pPr>
              <w:jc w:val="both"/>
              <w:rPr>
                <w:sz w:val="22"/>
                <w:szCs w:val="22"/>
              </w:rPr>
            </w:pPr>
            <w:r>
              <w:rPr>
                <w:sz w:val="22"/>
                <w:szCs w:val="22"/>
              </w:rPr>
              <w:t>1</w:t>
            </w:r>
            <w:r w:rsidRPr="00327CC8">
              <w:rPr>
                <w:sz w:val="22"/>
                <w:szCs w:val="22"/>
              </w:rPr>
              <w:t xml:space="preserve"> (</w:t>
            </w:r>
            <w:r>
              <w:rPr>
                <w:sz w:val="22"/>
                <w:szCs w:val="22"/>
              </w:rPr>
              <w:t>один</w:t>
            </w:r>
            <w:r w:rsidRPr="00327CC8">
              <w:rPr>
                <w:sz w:val="22"/>
                <w:szCs w:val="22"/>
              </w:rPr>
              <w:t>) лот</w:t>
            </w:r>
          </w:p>
          <w:p w:rsidR="00EF53EB" w:rsidRPr="00327CC8" w:rsidRDefault="00EF53EB" w:rsidP="00EF53EB">
            <w:pPr>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shd w:val="clear" w:color="auto" w:fill="FFFF00"/>
              </w:rPr>
            </w:pPr>
            <w:bookmarkStart w:id="115" w:name="__RefNumPara__70491_71719336"/>
            <w:bookmarkStart w:id="116" w:name="_Ref55316657"/>
            <w:bookmarkEnd w:id="115"/>
            <w:bookmarkEnd w:id="11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Максимальное количество победителей закупки</w:t>
            </w:r>
          </w:p>
        </w:tc>
        <w:tc>
          <w:tcPr>
            <w:tcW w:w="8240" w:type="dxa"/>
            <w:tcBorders>
              <w:top w:val="single" w:sz="4" w:space="0" w:color="000000"/>
              <w:left w:val="single" w:sz="4" w:space="0" w:color="000000"/>
              <w:bottom w:val="single" w:sz="4" w:space="0" w:color="000000"/>
              <w:right w:val="single" w:sz="4" w:space="0" w:color="000000"/>
            </w:tcBorders>
          </w:tcPr>
          <w:p w:rsidR="00A30E7B" w:rsidRDefault="00A27BD9" w:rsidP="00780A56">
            <w:pPr>
              <w:suppressAutoHyphens w:val="0"/>
              <w:jc w:val="both"/>
              <w:rPr>
                <w:sz w:val="22"/>
                <w:szCs w:val="22"/>
              </w:rPr>
            </w:pPr>
            <w:sdt>
              <w:sdtPr>
                <w:id w:val="2085030438"/>
                <w:lock w:val="contentLocked"/>
                <w:placeholder>
                  <w:docPart w:val="E991F2DEC99141E6B606BF1C24DD6D10"/>
                </w:placeholder>
                <w:text/>
              </w:sdtPr>
              <w:sdtEndPr/>
              <w:sdtContent>
                <w:r w:rsidR="00B658A9">
                  <w:rPr>
                    <w:b/>
                    <w:sz w:val="22"/>
                    <w:szCs w:val="22"/>
                  </w:rPr>
                  <w:t>Лот № 1</w:t>
                </w:r>
              </w:sdtContent>
            </w:sdt>
          </w:p>
          <w:p w:rsidR="00EF53EB" w:rsidRPr="00EF53EB" w:rsidRDefault="00EF53EB" w:rsidP="00780A56">
            <w:pPr>
              <w:suppressAutoHyphens w:val="0"/>
              <w:jc w:val="both"/>
              <w:rPr>
                <w:rFonts w:eastAsia="Times New Roman" w:cs="Times New Roman"/>
                <w:color w:val="auto"/>
                <w:sz w:val="22"/>
                <w:szCs w:val="22"/>
                <w:lang w:eastAsia="ru-RU" w:bidi="ar-SA"/>
              </w:rPr>
            </w:pPr>
            <w:r w:rsidRPr="00EF53EB">
              <w:rPr>
                <w:rFonts w:eastAsia="Times New Roman" w:cs="Times New Roman"/>
                <w:color w:val="auto"/>
                <w:sz w:val="22"/>
                <w:szCs w:val="22"/>
                <w:lang w:eastAsia="ru-RU" w:bidi="ar-SA"/>
              </w:rPr>
              <w:t>Максимальное количество победителей: 2 (два) победителя</w:t>
            </w:r>
          </w:p>
          <w:p w:rsidR="00A30E7B" w:rsidRDefault="00A30E7B" w:rsidP="00780A56">
            <w:pPr>
              <w:suppressAutoHyphens w:val="0"/>
              <w:jc w:val="both"/>
              <w:rPr>
                <w:i/>
                <w:color w:val="FF0000"/>
                <w:sz w:val="22"/>
                <w:szCs w:val="22"/>
              </w:rPr>
            </w:pPr>
          </w:p>
          <w:p w:rsidR="00A30E7B" w:rsidRDefault="00B658A9" w:rsidP="00C02CF0">
            <w:pPr>
              <w:suppressAutoHyphens w:val="0"/>
              <w:ind w:firstLine="592"/>
              <w:jc w:val="both"/>
              <w:rPr>
                <w:sz w:val="22"/>
                <w:szCs w:val="22"/>
              </w:rPr>
            </w:pPr>
            <w:r>
              <w:rPr>
                <w:sz w:val="22"/>
                <w:szCs w:val="22"/>
              </w:rPr>
              <w:t>По результатам закупки участникам закупки будут присвоены порядковые номера по мере уменьшения степени выгодности для Заказчика содержащихся в них предложений по исполнению условий договора.</w:t>
            </w:r>
          </w:p>
          <w:p w:rsidR="00A30E7B" w:rsidRDefault="00B658A9" w:rsidP="00C02CF0">
            <w:pPr>
              <w:suppressAutoHyphens w:val="0"/>
              <w:ind w:firstLine="592"/>
              <w:jc w:val="both"/>
              <w:rPr>
                <w:sz w:val="22"/>
                <w:szCs w:val="22"/>
              </w:rPr>
            </w:pPr>
            <w:r>
              <w:rPr>
                <w:sz w:val="22"/>
                <w:szCs w:val="22"/>
              </w:rPr>
              <w:t xml:space="preserve">Победителями будут признаны участники, которым присвоены первые </w:t>
            </w:r>
            <w:sdt>
              <w:sdtPr>
                <w:id w:val="286399304"/>
                <w:placeholder>
                  <w:docPart w:val="DefaultPlaceholder_1081868574"/>
                </w:placeholder>
              </w:sdtPr>
              <w:sdtEndPr/>
              <w:sdtContent>
                <w:r w:rsidR="006661CF">
                  <w:t>2 (</w:t>
                </w:r>
                <w:r w:rsidR="006E2668">
                  <w:t>два</w:t>
                </w:r>
                <w:r w:rsidR="006661CF">
                  <w:t>)</w:t>
                </w:r>
              </w:sdtContent>
            </w:sdt>
            <w:r>
              <w:rPr>
                <w:sz w:val="22"/>
                <w:szCs w:val="22"/>
              </w:rPr>
              <w:t xml:space="preserve"> порядковых номера, при этом все победители будут считаться занявшими первое место.</w:t>
            </w:r>
          </w:p>
          <w:p w:rsidR="00A30E7B" w:rsidRDefault="00A30E7B" w:rsidP="00780A56">
            <w:pPr>
              <w:suppressAutoHyphens w:val="0"/>
              <w:jc w:val="both"/>
              <w:rPr>
                <w:sz w:val="22"/>
                <w:szCs w:val="22"/>
              </w:rPr>
            </w:pPr>
          </w:p>
          <w:p w:rsidR="00C02CF0" w:rsidRDefault="00C02CF0" w:rsidP="00C02CF0">
            <w:pPr>
              <w:ind w:firstLine="592"/>
              <w:jc w:val="both"/>
              <w:rPr>
                <w:rFonts w:eastAsia="Times New Roman" w:cs="Times New Roman"/>
                <w:color w:val="auto"/>
                <w:sz w:val="22"/>
                <w:szCs w:val="22"/>
                <w:lang w:eastAsia="ru-RU" w:bidi="ar-SA"/>
              </w:rPr>
            </w:pPr>
            <w:r w:rsidRPr="00C02CF0">
              <w:rPr>
                <w:rFonts w:eastAsia="Times New Roman" w:cs="Times New Roman"/>
                <w:color w:val="auto"/>
                <w:sz w:val="22"/>
                <w:szCs w:val="22"/>
                <w:lang w:eastAsia="ru-RU" w:bidi="ar-SA"/>
              </w:rPr>
              <w:t>Количество победителей зависит от количества допущенных к участию в процедуре закупки участников, но не более 2 (двух) победителей, в соответствии с таблицей, приведенной ниже.</w:t>
            </w:r>
          </w:p>
          <w:p w:rsidR="009C4584" w:rsidRPr="00C02CF0" w:rsidRDefault="009C4584" w:rsidP="00C02CF0">
            <w:pPr>
              <w:ind w:firstLine="592"/>
              <w:jc w:val="both"/>
              <w:rPr>
                <w:rFonts w:eastAsia="Times New Roman" w:cs="Times New Roman"/>
                <w:color w:val="auto"/>
                <w:sz w:val="22"/>
                <w:szCs w:val="22"/>
                <w:lang w:eastAsia="ru-RU" w:bidi="ar-SA"/>
              </w:rPr>
            </w:pPr>
          </w:p>
          <w:tbl>
            <w:tblPr>
              <w:tblStyle w:val="afff3"/>
              <w:tblW w:w="7393" w:type="dxa"/>
              <w:tblLayout w:type="fixed"/>
              <w:tblLook w:val="04A0" w:firstRow="1" w:lastRow="0" w:firstColumn="1" w:lastColumn="0" w:noHBand="0" w:noVBand="1"/>
            </w:tblPr>
            <w:tblGrid>
              <w:gridCol w:w="1582"/>
              <w:gridCol w:w="1559"/>
              <w:gridCol w:w="2126"/>
              <w:gridCol w:w="2126"/>
            </w:tblGrid>
            <w:tr w:rsidR="00C02CF0" w:rsidRPr="00C02CF0" w:rsidTr="00152883">
              <w:tc>
                <w:tcPr>
                  <w:tcW w:w="1582" w:type="dxa"/>
                  <w:vMerge w:val="restart"/>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Количество</w:t>
                  </w:r>
                </w:p>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допущенных участников</w:t>
                  </w:r>
                </w:p>
              </w:tc>
              <w:tc>
                <w:tcPr>
                  <w:tcW w:w="1559" w:type="dxa"/>
                  <w:vMerge w:val="restart"/>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Максимальное количество победителей</w:t>
                  </w:r>
                </w:p>
              </w:tc>
              <w:tc>
                <w:tcPr>
                  <w:tcW w:w="4252" w:type="dxa"/>
                  <w:gridSpan w:val="2"/>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color w:val="auto"/>
                      <w:sz w:val="18"/>
                      <w:szCs w:val="18"/>
                      <w:lang w:eastAsia="ru-RU" w:bidi="ar-SA"/>
                    </w:rPr>
                    <w:t>Распределение объема предмета закупки:</w:t>
                  </w:r>
                </w:p>
              </w:tc>
            </w:tr>
            <w:tr w:rsidR="00C02CF0" w:rsidRPr="00C02CF0" w:rsidTr="00152883">
              <w:tc>
                <w:tcPr>
                  <w:tcW w:w="1582" w:type="dxa"/>
                  <w:vMerge/>
                  <w:vAlign w:val="center"/>
                </w:tcPr>
                <w:p w:rsidR="00C02CF0" w:rsidRPr="00C02CF0" w:rsidRDefault="00C02CF0" w:rsidP="00C02CF0">
                  <w:pPr>
                    <w:jc w:val="center"/>
                    <w:rPr>
                      <w:rFonts w:eastAsia="Times New Roman" w:cs="Times New Roman"/>
                      <w:b/>
                      <w:bCs/>
                      <w:color w:val="auto"/>
                      <w:sz w:val="18"/>
                      <w:szCs w:val="18"/>
                      <w:lang w:eastAsia="ru-RU" w:bidi="ar-SA"/>
                    </w:rPr>
                  </w:pPr>
                </w:p>
              </w:tc>
              <w:tc>
                <w:tcPr>
                  <w:tcW w:w="1559" w:type="dxa"/>
                  <w:vMerge/>
                  <w:vAlign w:val="center"/>
                </w:tcPr>
                <w:p w:rsidR="00C02CF0" w:rsidRPr="00C02CF0" w:rsidRDefault="00C02CF0" w:rsidP="00C02CF0">
                  <w:pPr>
                    <w:jc w:val="center"/>
                    <w:rPr>
                      <w:rFonts w:eastAsia="Times New Roman" w:cs="Times New Roman"/>
                      <w:b/>
                      <w:bCs/>
                      <w:color w:val="auto"/>
                      <w:sz w:val="18"/>
                      <w:szCs w:val="18"/>
                      <w:lang w:eastAsia="ru-RU" w:bidi="ar-SA"/>
                    </w:rPr>
                  </w:pPr>
                </w:p>
              </w:tc>
              <w:tc>
                <w:tcPr>
                  <w:tcW w:w="2126" w:type="dxa"/>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Начальная (максимальная) цена договора</w:t>
                  </w:r>
                </w:p>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с 1-ым Победителем (указывается в % от НМЦ)</w:t>
                  </w:r>
                </w:p>
              </w:tc>
              <w:tc>
                <w:tcPr>
                  <w:tcW w:w="2126" w:type="dxa"/>
                  <w:vAlign w:val="center"/>
                </w:tcPr>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Начальная (максимальная) цена договора</w:t>
                  </w:r>
                </w:p>
                <w:p w:rsidR="00C02CF0" w:rsidRPr="00C02CF0" w:rsidRDefault="00C02CF0" w:rsidP="00C02CF0">
                  <w:pPr>
                    <w:jc w:val="center"/>
                    <w:rPr>
                      <w:rFonts w:eastAsia="Times New Roman" w:cs="Times New Roman"/>
                      <w:b/>
                      <w:bCs/>
                      <w:color w:val="auto"/>
                      <w:sz w:val="18"/>
                      <w:szCs w:val="18"/>
                      <w:lang w:eastAsia="ru-RU" w:bidi="ar-SA"/>
                    </w:rPr>
                  </w:pPr>
                  <w:r w:rsidRPr="00C02CF0">
                    <w:rPr>
                      <w:rFonts w:eastAsia="Times New Roman" w:cs="Times New Roman"/>
                      <w:b/>
                      <w:bCs/>
                      <w:color w:val="auto"/>
                      <w:sz w:val="18"/>
                      <w:szCs w:val="18"/>
                      <w:lang w:eastAsia="ru-RU" w:bidi="ar-SA"/>
                    </w:rPr>
                    <w:t>со 2-ым Победителем (указывается в % от НМЦ</w:t>
                  </w:r>
                </w:p>
              </w:tc>
            </w:tr>
            <w:tr w:rsidR="00C02CF0" w:rsidRPr="00C02CF0" w:rsidTr="00152883">
              <w:trPr>
                <w:trHeight w:val="383"/>
              </w:trPr>
              <w:tc>
                <w:tcPr>
                  <w:tcW w:w="1582"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2 и более</w:t>
                  </w:r>
                </w:p>
              </w:tc>
              <w:tc>
                <w:tcPr>
                  <w:tcW w:w="1559"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2</w:t>
                  </w:r>
                </w:p>
              </w:tc>
              <w:tc>
                <w:tcPr>
                  <w:tcW w:w="2126" w:type="dxa"/>
                  <w:vAlign w:val="center"/>
                </w:tcPr>
                <w:p w:rsidR="00C02CF0" w:rsidRPr="00C02CF0" w:rsidRDefault="009C4584" w:rsidP="00C02CF0">
                  <w:pPr>
                    <w:jc w:val="center"/>
                    <w:rPr>
                      <w:rFonts w:eastAsia="Times New Roman" w:cs="Times New Roman"/>
                      <w:bCs/>
                      <w:color w:val="auto"/>
                      <w:sz w:val="18"/>
                      <w:szCs w:val="18"/>
                      <w:lang w:eastAsia="ru-RU" w:bidi="ar-SA"/>
                    </w:rPr>
                  </w:pPr>
                  <w:r w:rsidRPr="00152883">
                    <w:rPr>
                      <w:rFonts w:eastAsia="Times New Roman" w:cs="Times New Roman"/>
                      <w:bCs/>
                      <w:color w:val="auto"/>
                      <w:sz w:val="18"/>
                      <w:szCs w:val="18"/>
                      <w:lang w:eastAsia="ru-RU" w:bidi="ar-SA"/>
                    </w:rPr>
                    <w:t>55</w:t>
                  </w:r>
                  <w:r w:rsidR="00C02CF0" w:rsidRPr="00C02CF0">
                    <w:rPr>
                      <w:rFonts w:eastAsia="Times New Roman" w:cs="Times New Roman"/>
                      <w:bCs/>
                      <w:color w:val="auto"/>
                      <w:sz w:val="18"/>
                      <w:szCs w:val="18"/>
                      <w:lang w:eastAsia="ru-RU" w:bidi="ar-SA"/>
                    </w:rPr>
                    <w:t>%</w:t>
                  </w:r>
                </w:p>
              </w:tc>
              <w:tc>
                <w:tcPr>
                  <w:tcW w:w="2126" w:type="dxa"/>
                  <w:vAlign w:val="center"/>
                </w:tcPr>
                <w:p w:rsidR="00C02CF0" w:rsidRPr="00C02CF0" w:rsidRDefault="009C4584" w:rsidP="00C02CF0">
                  <w:pPr>
                    <w:jc w:val="center"/>
                    <w:rPr>
                      <w:rFonts w:eastAsia="Times New Roman" w:cs="Times New Roman"/>
                      <w:bCs/>
                      <w:color w:val="auto"/>
                      <w:sz w:val="18"/>
                      <w:szCs w:val="18"/>
                      <w:lang w:eastAsia="ru-RU" w:bidi="ar-SA"/>
                    </w:rPr>
                  </w:pPr>
                  <w:r w:rsidRPr="00152883">
                    <w:rPr>
                      <w:rFonts w:eastAsia="Times New Roman" w:cs="Times New Roman"/>
                      <w:bCs/>
                      <w:color w:val="auto"/>
                      <w:sz w:val="18"/>
                      <w:szCs w:val="18"/>
                      <w:lang w:eastAsia="ru-RU" w:bidi="ar-SA"/>
                    </w:rPr>
                    <w:t>45</w:t>
                  </w:r>
                  <w:r w:rsidR="00C02CF0" w:rsidRPr="00C02CF0">
                    <w:rPr>
                      <w:rFonts w:eastAsia="Times New Roman" w:cs="Times New Roman"/>
                      <w:bCs/>
                      <w:color w:val="auto"/>
                      <w:sz w:val="18"/>
                      <w:szCs w:val="18"/>
                      <w:lang w:eastAsia="ru-RU" w:bidi="ar-SA"/>
                    </w:rPr>
                    <w:t>%</w:t>
                  </w:r>
                </w:p>
              </w:tc>
            </w:tr>
            <w:tr w:rsidR="00C02CF0" w:rsidRPr="00C02CF0" w:rsidTr="00152883">
              <w:trPr>
                <w:trHeight w:val="275"/>
              </w:trPr>
              <w:tc>
                <w:tcPr>
                  <w:tcW w:w="1582"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1</w:t>
                  </w:r>
                </w:p>
              </w:tc>
              <w:tc>
                <w:tcPr>
                  <w:tcW w:w="1559"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1</w:t>
                  </w:r>
                </w:p>
              </w:tc>
              <w:tc>
                <w:tcPr>
                  <w:tcW w:w="2126"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100%</w:t>
                  </w:r>
                </w:p>
              </w:tc>
              <w:tc>
                <w:tcPr>
                  <w:tcW w:w="2126" w:type="dxa"/>
                  <w:vAlign w:val="center"/>
                </w:tcPr>
                <w:p w:rsidR="00C02CF0" w:rsidRPr="00C02CF0" w:rsidRDefault="00C02CF0" w:rsidP="00C02CF0">
                  <w:pPr>
                    <w:jc w:val="center"/>
                    <w:rPr>
                      <w:rFonts w:eastAsia="Times New Roman" w:cs="Times New Roman"/>
                      <w:bCs/>
                      <w:color w:val="auto"/>
                      <w:sz w:val="18"/>
                      <w:szCs w:val="18"/>
                      <w:lang w:eastAsia="ru-RU" w:bidi="ar-SA"/>
                    </w:rPr>
                  </w:pPr>
                  <w:r w:rsidRPr="00C02CF0">
                    <w:rPr>
                      <w:rFonts w:eastAsia="Times New Roman" w:cs="Times New Roman"/>
                      <w:bCs/>
                      <w:color w:val="auto"/>
                      <w:sz w:val="18"/>
                      <w:szCs w:val="18"/>
                      <w:lang w:eastAsia="ru-RU" w:bidi="ar-SA"/>
                    </w:rPr>
                    <w:t>-</w:t>
                  </w:r>
                </w:p>
              </w:tc>
            </w:tr>
          </w:tbl>
          <w:p w:rsidR="00CA49A7" w:rsidRDefault="00CA49A7" w:rsidP="006661CF">
            <w:pPr>
              <w:suppressAutoHyphens w:val="0"/>
              <w:jc w:val="both"/>
              <w:rPr>
                <w:sz w:val="22"/>
                <w:szCs w:val="22"/>
              </w:rPr>
            </w:pPr>
          </w:p>
          <w:p w:rsidR="00CA49A7" w:rsidRDefault="00CA49A7" w:rsidP="006661CF">
            <w:pPr>
              <w:suppressAutoHyphens w:val="0"/>
              <w:jc w:val="both"/>
              <w:rPr>
                <w:sz w:val="22"/>
                <w:szCs w:val="22"/>
              </w:rPr>
            </w:pPr>
            <w:r w:rsidRPr="00CA49A7">
              <w:rPr>
                <w:sz w:val="22"/>
                <w:szCs w:val="22"/>
              </w:rPr>
              <w:t xml:space="preserve">В случае, если предложенная 2-м Победителем цена превышает цену 1-го Победителя более чем на 5%, </w:t>
            </w:r>
            <w:r w:rsidR="00C052E5">
              <w:rPr>
                <w:sz w:val="22"/>
                <w:szCs w:val="22"/>
              </w:rPr>
              <w:t xml:space="preserve">то </w:t>
            </w:r>
            <w:r w:rsidRPr="00CA49A7">
              <w:rPr>
                <w:sz w:val="22"/>
                <w:szCs w:val="22"/>
              </w:rPr>
              <w:t>2-й Победитель обязан уменьшить своё предложение до цены, которая будет не более чем на 5% выше цены 1-го Победителя</w:t>
            </w:r>
          </w:p>
          <w:p w:rsidR="00CA49A7" w:rsidRDefault="00CA49A7" w:rsidP="006661CF">
            <w:pPr>
              <w:suppressAutoHyphens w:val="0"/>
              <w:jc w:val="both"/>
              <w:rPr>
                <w:sz w:val="22"/>
                <w:szCs w:val="22"/>
              </w:rPr>
            </w:pPr>
          </w:p>
          <w:p w:rsidR="00017FCA" w:rsidRDefault="00017FCA" w:rsidP="006661CF">
            <w:pPr>
              <w:suppressAutoHyphens w:val="0"/>
              <w:jc w:val="both"/>
              <w:rPr>
                <w:sz w:val="22"/>
                <w:szCs w:val="22"/>
              </w:rPr>
            </w:pPr>
            <w:r>
              <w:rPr>
                <w:sz w:val="22"/>
                <w:szCs w:val="22"/>
              </w:rPr>
              <w:t>Заказчик оставляет за собой право воспользоваться применением п.7.5</w:t>
            </w:r>
            <w:r>
              <w:t xml:space="preserve"> </w:t>
            </w:r>
            <w:r w:rsidRPr="00017FCA">
              <w:rPr>
                <w:sz w:val="22"/>
                <w:szCs w:val="22"/>
              </w:rPr>
              <w:t>Р</w:t>
            </w:r>
            <w:r>
              <w:rPr>
                <w:sz w:val="22"/>
                <w:szCs w:val="22"/>
              </w:rPr>
              <w:t>аздела</w:t>
            </w:r>
            <w:r w:rsidRPr="00017FCA">
              <w:rPr>
                <w:sz w:val="22"/>
                <w:szCs w:val="22"/>
              </w:rPr>
              <w:t xml:space="preserve"> I. ОБЩАЯ ЧАСТЬ</w:t>
            </w:r>
            <w:r>
              <w:rPr>
                <w:sz w:val="22"/>
                <w:szCs w:val="22"/>
              </w:rPr>
              <w:t xml:space="preserve"> Документации.</w:t>
            </w:r>
          </w:p>
          <w:p w:rsidR="001E458F" w:rsidRDefault="001E458F" w:rsidP="006661CF">
            <w:pPr>
              <w:suppressAutoHyphens w:val="0"/>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bookmarkStart w:id="117" w:name="__RefNumPara__28467_2277902714"/>
            <w:bookmarkEnd w:id="117"/>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both"/>
              <w:rPr>
                <w:sz w:val="22"/>
                <w:szCs w:val="22"/>
              </w:rPr>
            </w:pPr>
            <w:r>
              <w:rPr>
                <w:b/>
                <w:sz w:val="22"/>
                <w:szCs w:val="22"/>
              </w:rPr>
              <w:t xml:space="preserve">Сведения о НМЦ договора, либо формула цены и максимальное </w:t>
            </w:r>
            <w:r>
              <w:rPr>
                <w:b/>
                <w:sz w:val="22"/>
                <w:szCs w:val="22"/>
              </w:rPr>
              <w:lastRenderedPageBreak/>
              <w:t>значение цены договора, либо цена единицы товара, работы, услуги и максимальное значение цены договора</w:t>
            </w:r>
          </w:p>
          <w:p w:rsidR="00A30E7B" w:rsidRDefault="00A30E7B">
            <w:pPr>
              <w:keepNext/>
              <w:keepLines/>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lastRenderedPageBreak/>
              <w:t>Лот № 1</w:t>
            </w:r>
          </w:p>
          <w:p w:rsidR="00A30E7B" w:rsidRDefault="00A30E7B">
            <w:pPr>
              <w:pStyle w:val="Default1"/>
              <w:jc w:val="both"/>
              <w:rPr>
                <w:b/>
                <w:sz w:val="22"/>
                <w:szCs w:val="22"/>
              </w:rPr>
            </w:pPr>
          </w:p>
          <w:p w:rsidR="00A30E7B" w:rsidRDefault="00B658A9">
            <w:pPr>
              <w:pStyle w:val="Default1"/>
              <w:jc w:val="both"/>
              <w:rPr>
                <w:sz w:val="22"/>
                <w:szCs w:val="22"/>
              </w:rPr>
            </w:pPr>
            <w:r>
              <w:rPr>
                <w:b/>
                <w:sz w:val="22"/>
                <w:szCs w:val="22"/>
              </w:rPr>
              <w:t>Начальная (максимальная) цена договора:</w:t>
            </w:r>
            <w:r w:rsidR="006661CF">
              <w:rPr>
                <w:b/>
                <w:sz w:val="22"/>
                <w:szCs w:val="22"/>
              </w:rPr>
              <w:t xml:space="preserve"> </w:t>
            </w:r>
            <w:r w:rsidR="006661CF">
              <w:rPr>
                <w:sz w:val="22"/>
                <w:szCs w:val="22"/>
              </w:rPr>
              <w:t>28 653 261</w:t>
            </w:r>
            <w:r w:rsidR="006661CF" w:rsidRPr="006661CF">
              <w:rPr>
                <w:sz w:val="22"/>
                <w:szCs w:val="22"/>
              </w:rPr>
              <w:t xml:space="preserve"> (</w:t>
            </w:r>
            <w:r w:rsidR="00AD25DB">
              <w:rPr>
                <w:sz w:val="22"/>
                <w:szCs w:val="22"/>
              </w:rPr>
              <w:t>двадцать восемь миллионов шестьсот пятьдесят три тысячи двести шестьдесят один</w:t>
            </w:r>
            <w:r w:rsidR="006661CF" w:rsidRPr="006661CF">
              <w:rPr>
                <w:sz w:val="22"/>
                <w:szCs w:val="22"/>
              </w:rPr>
              <w:t>) рубл</w:t>
            </w:r>
            <w:r w:rsidR="00AD25DB">
              <w:rPr>
                <w:sz w:val="22"/>
                <w:szCs w:val="22"/>
              </w:rPr>
              <w:t>ь</w:t>
            </w:r>
            <w:r w:rsidR="00D424C8">
              <w:rPr>
                <w:sz w:val="22"/>
                <w:szCs w:val="22"/>
              </w:rPr>
              <w:t xml:space="preserve"> </w:t>
            </w:r>
            <w:r w:rsidR="006661CF">
              <w:rPr>
                <w:sz w:val="22"/>
                <w:szCs w:val="22"/>
              </w:rPr>
              <w:t>49</w:t>
            </w:r>
            <w:r w:rsidR="006661CF" w:rsidRPr="006661CF">
              <w:rPr>
                <w:sz w:val="22"/>
                <w:szCs w:val="22"/>
              </w:rPr>
              <w:t xml:space="preserve"> копеек </w:t>
            </w:r>
            <w:r w:rsidR="006661CF" w:rsidRPr="006661CF">
              <w:rPr>
                <w:sz w:val="22"/>
                <w:szCs w:val="22"/>
              </w:rPr>
              <w:lastRenderedPageBreak/>
              <w:t xml:space="preserve">с учетом </w:t>
            </w:r>
            <w:r w:rsidR="006661CF">
              <w:rPr>
                <w:sz w:val="22"/>
                <w:szCs w:val="22"/>
              </w:rPr>
              <w:t>НДС.</w:t>
            </w:r>
          </w:p>
          <w:p w:rsidR="006661CF" w:rsidRDefault="006661CF">
            <w:pPr>
              <w:pStyle w:val="Default1"/>
              <w:jc w:val="both"/>
              <w:rPr>
                <w:sz w:val="22"/>
                <w:szCs w:val="22"/>
              </w:rPr>
            </w:pPr>
          </w:p>
          <w:p w:rsidR="00A30E7B" w:rsidRDefault="00B658A9">
            <w:pPr>
              <w:pStyle w:val="Default1"/>
              <w:jc w:val="both"/>
            </w:pPr>
            <w:r>
              <w:rPr>
                <w:b/>
                <w:sz w:val="22"/>
                <w:szCs w:val="22"/>
              </w:rPr>
              <w:t>Начальная (максимальная) цена единицы продукции:</w:t>
            </w:r>
            <w:r w:rsidR="00D424C8" w:rsidRPr="00D424C8">
              <w:rPr>
                <w:rFonts w:eastAsia="Times New Roman" w:cs="Times New Roman"/>
                <w:color w:val="auto"/>
                <w:sz w:val="22"/>
                <w:szCs w:val="22"/>
                <w:lang w:eastAsia="ru-RU" w:bidi="ar-SA"/>
              </w:rPr>
              <w:t xml:space="preserve"> Начальные (максимальные) цены единиц товаров, работ, услуг указаны в разделе </w:t>
            </w:r>
            <w:hyperlink w:anchor="_РАЗДЕЛ_IV._ТЕХНИЧЕСКОЕ_1" w:history="1">
              <w:r w:rsidR="00D424C8" w:rsidRPr="00D424C8">
                <w:rPr>
                  <w:rFonts w:eastAsia="Times New Roman" w:cs="Times New Roman"/>
                  <w:color w:val="0000FF"/>
                  <w:sz w:val="22"/>
                  <w:szCs w:val="22"/>
                  <w:u w:val="single"/>
                  <w:lang w:eastAsia="ru-RU" w:bidi="ar-SA"/>
                </w:rPr>
                <w:t>I</w:t>
              </w:r>
              <w:r w:rsidR="00D424C8" w:rsidRPr="00D424C8">
                <w:rPr>
                  <w:rFonts w:eastAsia="Times New Roman" w:cs="Times New Roman"/>
                  <w:color w:val="0000FF"/>
                  <w:sz w:val="22"/>
                  <w:szCs w:val="22"/>
                  <w:u w:val="single"/>
                  <w:lang w:val="en-US" w:eastAsia="ru-RU" w:bidi="ar-SA"/>
                </w:rPr>
                <w:t>V</w:t>
              </w:r>
              <w:r w:rsidR="00D424C8" w:rsidRPr="00D424C8">
                <w:rPr>
                  <w:rFonts w:eastAsia="Times New Roman" w:cs="Times New Roman"/>
                  <w:color w:val="0000FF"/>
                  <w:sz w:val="22"/>
                  <w:szCs w:val="22"/>
                  <w:u w:val="single"/>
                  <w:lang w:eastAsia="ru-RU" w:bidi="ar-SA"/>
                </w:rPr>
                <w:t xml:space="preserve"> «ТЕХНИЧЕСКОЕ ЗАДАНИЕ».</w:t>
              </w:r>
            </w:hyperlink>
          </w:p>
          <w:p w:rsidR="00A30E7B" w:rsidRDefault="00A30E7B">
            <w:pPr>
              <w:pStyle w:val="Default1"/>
              <w:jc w:val="both"/>
              <w:rPr>
                <w:b/>
                <w:sz w:val="22"/>
                <w:szCs w:val="22"/>
              </w:rPr>
            </w:pPr>
          </w:p>
          <w:p w:rsidR="00A30E7B" w:rsidRDefault="00B658A9">
            <w:pPr>
              <w:pStyle w:val="Default1"/>
              <w:jc w:val="both"/>
              <w:rPr>
                <w:sz w:val="22"/>
                <w:szCs w:val="22"/>
              </w:rPr>
            </w:pPr>
            <w:r>
              <w:rPr>
                <w:b/>
                <w:sz w:val="22"/>
                <w:szCs w:val="22"/>
              </w:rPr>
              <w:t xml:space="preserve">Порядок формирования начальной (максимальной) цены договора/единицы продукции: </w:t>
            </w:r>
            <w:r>
              <w:rPr>
                <w:sz w:val="22"/>
                <w:szCs w:val="22"/>
              </w:rPr>
              <w:t>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A30E7B" w:rsidRDefault="00A30E7B">
            <w:pPr>
              <w:pStyle w:val="Default1"/>
              <w:jc w:val="both"/>
              <w:rPr>
                <w:sz w:val="22"/>
                <w:szCs w:val="22"/>
              </w:rPr>
            </w:pPr>
          </w:p>
        </w:tc>
      </w:tr>
      <w:tr w:rsidR="00781B73" w:rsidTr="000F0F6C">
        <w:tc>
          <w:tcPr>
            <w:tcW w:w="528" w:type="dxa"/>
            <w:tcBorders>
              <w:left w:val="single" w:sz="4" w:space="0" w:color="000000"/>
              <w:bottom w:val="single" w:sz="4" w:space="0" w:color="000000"/>
              <w:right w:val="single" w:sz="4" w:space="0" w:color="000000"/>
            </w:tcBorders>
          </w:tcPr>
          <w:p w:rsidR="00781B73" w:rsidRDefault="00781B73" w:rsidP="00781B73">
            <w:pPr>
              <w:pStyle w:val="aff9"/>
              <w:numPr>
                <w:ilvl w:val="0"/>
                <w:numId w:val="10"/>
              </w:numPr>
              <w:tabs>
                <w:tab w:val="clear" w:pos="4677"/>
                <w:tab w:val="clear" w:pos="9355"/>
                <w:tab w:val="left" w:pos="0"/>
              </w:tabs>
              <w:ind w:left="0" w:firstLine="0"/>
              <w:rPr>
                <w:b/>
                <w:sz w:val="22"/>
                <w:szCs w:val="22"/>
              </w:rPr>
            </w:pPr>
            <w:bookmarkStart w:id="118" w:name="_Ref55319739"/>
            <w:bookmarkEnd w:id="118"/>
          </w:p>
        </w:tc>
        <w:tc>
          <w:tcPr>
            <w:tcW w:w="2289" w:type="dxa"/>
            <w:tcBorders>
              <w:left w:val="single" w:sz="4" w:space="0" w:color="000000"/>
              <w:bottom w:val="single" w:sz="4" w:space="0" w:color="000000"/>
              <w:right w:val="single" w:sz="4" w:space="0" w:color="000000"/>
            </w:tcBorders>
            <w:shd w:val="clear" w:color="auto" w:fill="auto"/>
          </w:tcPr>
          <w:p w:rsidR="00781B73" w:rsidRDefault="00781B73" w:rsidP="00781B73">
            <w:pPr>
              <w:keepNext/>
              <w:keepLines/>
              <w:rPr>
                <w:sz w:val="22"/>
                <w:szCs w:val="22"/>
              </w:rPr>
            </w:pPr>
            <w:r>
              <w:rPr>
                <w:b/>
                <w:sz w:val="22"/>
                <w:szCs w:val="22"/>
              </w:rPr>
              <w:t>Обеспечение заявки</w:t>
            </w:r>
          </w:p>
        </w:tc>
        <w:tc>
          <w:tcPr>
            <w:tcW w:w="8240"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Default1"/>
              <w:jc w:val="both"/>
              <w:rPr>
                <w:sz w:val="22"/>
                <w:szCs w:val="22"/>
              </w:rPr>
            </w:pPr>
            <w:r>
              <w:rPr>
                <w:b/>
                <w:sz w:val="22"/>
                <w:szCs w:val="22"/>
              </w:rPr>
              <w:t>Лот № 1</w:t>
            </w:r>
          </w:p>
          <w:p w:rsidR="00781B73" w:rsidRDefault="00A27BD9" w:rsidP="00781B73">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81B73">
                  <w:t>Не требуется</w:t>
                </w:r>
              </w:sdtContent>
            </w:sdt>
          </w:p>
          <w:p w:rsidR="00781B73" w:rsidRDefault="00781B73" w:rsidP="00781B73">
            <w:pPr>
              <w:pStyle w:val="Default1"/>
              <w:jc w:val="both"/>
              <w:rPr>
                <w:sz w:val="22"/>
                <w:szCs w:val="22"/>
              </w:rPr>
            </w:pPr>
          </w:p>
        </w:tc>
      </w:tr>
      <w:tr w:rsidR="00781B73">
        <w:tc>
          <w:tcPr>
            <w:tcW w:w="528"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aff9"/>
              <w:numPr>
                <w:ilvl w:val="0"/>
                <w:numId w:val="10"/>
              </w:numPr>
              <w:tabs>
                <w:tab w:val="clear" w:pos="4677"/>
                <w:tab w:val="clear" w:pos="9355"/>
                <w:tab w:val="left" w:pos="0"/>
              </w:tabs>
              <w:ind w:left="0" w:firstLine="0"/>
              <w:rPr>
                <w:b/>
                <w:sz w:val="22"/>
                <w:szCs w:val="22"/>
              </w:rPr>
            </w:pPr>
            <w:bookmarkStart w:id="119" w:name="_Ref55321385"/>
            <w:bookmarkEnd w:id="11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81B73" w:rsidRDefault="00781B73" w:rsidP="00781B73">
            <w:pPr>
              <w:keepNext/>
              <w:keepLines/>
              <w:rPr>
                <w:sz w:val="22"/>
                <w:szCs w:val="22"/>
              </w:rPr>
            </w:pPr>
            <w:r>
              <w:rPr>
                <w:b/>
                <w:sz w:val="22"/>
                <w:szCs w:val="22"/>
              </w:rPr>
              <w:t>Обеспечение исполнения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Default1"/>
              <w:jc w:val="both"/>
              <w:rPr>
                <w:sz w:val="22"/>
                <w:szCs w:val="22"/>
              </w:rPr>
            </w:pPr>
            <w:r>
              <w:rPr>
                <w:b/>
                <w:sz w:val="22"/>
                <w:szCs w:val="22"/>
              </w:rPr>
              <w:t>Лот № 1</w:t>
            </w:r>
          </w:p>
          <w:p w:rsidR="00781B73" w:rsidRDefault="00A27BD9" w:rsidP="00781B73">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81B73">
                  <w:t>Не требуется</w:t>
                </w:r>
              </w:sdtContent>
            </w:sdt>
          </w:p>
          <w:p w:rsidR="00781B73" w:rsidRDefault="00781B73" w:rsidP="00781B73">
            <w:pPr>
              <w:jc w:val="both"/>
              <w:rPr>
                <w:sz w:val="22"/>
                <w:szCs w:val="22"/>
              </w:rPr>
            </w:pPr>
          </w:p>
        </w:tc>
      </w:tr>
      <w:tr w:rsidR="00781B73">
        <w:tc>
          <w:tcPr>
            <w:tcW w:w="528" w:type="dxa"/>
            <w:tcBorders>
              <w:top w:val="single" w:sz="4" w:space="0" w:color="000000"/>
              <w:left w:val="single" w:sz="4" w:space="0" w:color="000000"/>
              <w:bottom w:val="single" w:sz="4" w:space="0" w:color="000000"/>
              <w:right w:val="single" w:sz="4" w:space="0" w:color="000000"/>
            </w:tcBorders>
          </w:tcPr>
          <w:p w:rsidR="00781B73" w:rsidRDefault="00781B73" w:rsidP="00781B73">
            <w:pPr>
              <w:pStyle w:val="aff9"/>
              <w:numPr>
                <w:ilvl w:val="0"/>
                <w:numId w:val="10"/>
              </w:numPr>
              <w:tabs>
                <w:tab w:val="clear" w:pos="4677"/>
                <w:tab w:val="clear" w:pos="9355"/>
                <w:tab w:val="left" w:pos="0"/>
              </w:tabs>
              <w:ind w:left="0" w:firstLine="0"/>
              <w:rPr>
                <w:b/>
                <w:sz w:val="22"/>
                <w:szCs w:val="22"/>
              </w:rPr>
            </w:pPr>
            <w:bookmarkStart w:id="120" w:name="_Ref55317941"/>
            <w:bookmarkEnd w:id="12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81B73" w:rsidRDefault="00781B73" w:rsidP="00781B73">
            <w:pPr>
              <w:rPr>
                <w:sz w:val="22"/>
                <w:szCs w:val="22"/>
              </w:rPr>
            </w:pPr>
            <w:r>
              <w:rPr>
                <w:b/>
                <w:sz w:val="22"/>
                <w:szCs w:val="22"/>
              </w:rPr>
              <w:t>Валюта закупки</w:t>
            </w:r>
          </w:p>
        </w:tc>
        <w:tc>
          <w:tcPr>
            <w:tcW w:w="8240" w:type="dxa"/>
            <w:tcBorders>
              <w:top w:val="single" w:sz="4" w:space="0" w:color="000000"/>
              <w:left w:val="single" w:sz="4" w:space="0" w:color="000000"/>
              <w:bottom w:val="single" w:sz="4" w:space="0" w:color="000000"/>
              <w:right w:val="single" w:sz="4" w:space="0" w:color="000000"/>
            </w:tcBorders>
          </w:tcPr>
          <w:p w:rsidR="00781B73" w:rsidRDefault="00781B73" w:rsidP="00781B73">
            <w:pPr>
              <w:jc w:val="both"/>
              <w:rPr>
                <w:sz w:val="22"/>
                <w:szCs w:val="22"/>
              </w:rPr>
            </w:pPr>
            <w:r>
              <w:rPr>
                <w:sz w:val="22"/>
                <w:szCs w:val="22"/>
              </w:rPr>
              <w:t xml:space="preserve">Российский рубль  </w:t>
            </w:r>
          </w:p>
        </w:tc>
      </w:tr>
      <w:tr w:rsidR="00A30E7B">
        <w:trPr>
          <w:trHeight w:val="856"/>
        </w:trPr>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bookmarkStart w:id="121" w:name="_Ref55317066"/>
            <w:bookmarkEnd w:id="12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t>Лот № 1</w:t>
            </w:r>
          </w:p>
          <w:p w:rsidR="00A30E7B" w:rsidRDefault="00A30E7B">
            <w:pPr>
              <w:pStyle w:val="Default1"/>
              <w:jc w:val="both"/>
              <w:rPr>
                <w:b/>
                <w:sz w:val="22"/>
                <w:szCs w:val="22"/>
              </w:rPr>
            </w:pPr>
          </w:p>
          <w:p w:rsidR="00A30E7B" w:rsidRDefault="00B658A9">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sidR="00A27BD9">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225" w:type="dxa"/>
              <w:tblLayout w:type="fixed"/>
              <w:tblLook w:val="04A0" w:firstRow="1" w:lastRow="0" w:firstColumn="1" w:lastColumn="0" w:noHBand="0" w:noVBand="1"/>
            </w:tblPr>
            <w:tblGrid>
              <w:gridCol w:w="4099"/>
              <w:gridCol w:w="4126"/>
            </w:tblGrid>
            <w:tr w:rsidR="00A30E7B" w:rsidTr="00781B73">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center"/>
                    <w:rPr>
                      <w:sz w:val="22"/>
                      <w:szCs w:val="22"/>
                    </w:rPr>
                  </w:pPr>
                  <w:r>
                    <w:rPr>
                      <w:b/>
                      <w:sz w:val="22"/>
                      <w:szCs w:val="22"/>
                    </w:rPr>
                    <w:t>Наименование требования</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center"/>
                    <w:rPr>
                      <w:sz w:val="22"/>
                      <w:szCs w:val="22"/>
                    </w:rPr>
                  </w:pPr>
                  <w:r>
                    <w:rPr>
                      <w:b/>
                      <w:sz w:val="22"/>
                      <w:szCs w:val="22"/>
                    </w:rPr>
                    <w:t>Подтверждающие документы</w:t>
                  </w:r>
                </w:p>
              </w:tc>
            </w:tr>
            <w:tr w:rsidR="00781B73" w:rsidTr="00781B73">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781B73" w:rsidRDefault="00781B73" w:rsidP="00781B73">
                  <w:pPr>
                    <w:jc w:val="both"/>
                    <w:rPr>
                      <w:sz w:val="22"/>
                      <w:szCs w:val="22"/>
                    </w:rPr>
                  </w:pPr>
                  <w:r>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126" w:type="dxa"/>
                  <w:tcBorders>
                    <w:top w:val="single" w:sz="4" w:space="0" w:color="000000"/>
                    <w:left w:val="single" w:sz="4" w:space="0" w:color="000000"/>
                    <w:bottom w:val="single" w:sz="4" w:space="0" w:color="000000"/>
                    <w:right w:val="single" w:sz="4" w:space="0" w:color="000000"/>
                  </w:tcBorders>
                  <w:shd w:val="clear" w:color="auto" w:fill="auto"/>
                </w:tcPr>
                <w:p w:rsidR="00781B73" w:rsidRPr="007873F1" w:rsidRDefault="00781B73" w:rsidP="00781B73">
                  <w:pPr>
                    <w:jc w:val="both"/>
                    <w:rPr>
                      <w:sz w:val="22"/>
                      <w:szCs w:val="22"/>
                    </w:rPr>
                  </w:pPr>
                  <w:r w:rsidRPr="007873F1">
                    <w:rPr>
                      <w:sz w:val="22"/>
                      <w:szCs w:val="22"/>
                    </w:rPr>
                    <w:t>Специальных документов не требуется.</w:t>
                  </w:r>
                </w:p>
              </w:tc>
            </w:tr>
          </w:tbl>
          <w:p w:rsidR="00A30E7B" w:rsidRDefault="00A30E7B">
            <w:pPr>
              <w:jc w:val="both"/>
              <w:rPr>
                <w:b/>
                <w:sz w:val="22"/>
                <w:szCs w:val="22"/>
              </w:rPr>
            </w:pPr>
          </w:p>
          <w:p w:rsidR="00A30E7B" w:rsidRDefault="00A30E7B">
            <w:pPr>
              <w:pStyle w:val="Default1"/>
              <w:jc w:val="both"/>
              <w:rPr>
                <w:sz w:val="22"/>
                <w:szCs w:val="22"/>
              </w:rPr>
            </w:pPr>
          </w:p>
        </w:tc>
      </w:tr>
      <w:tr w:rsidR="004E5E70" w:rsidTr="000F0F6C">
        <w:trPr>
          <w:trHeight w:val="856"/>
        </w:trPr>
        <w:tc>
          <w:tcPr>
            <w:tcW w:w="528" w:type="dxa"/>
            <w:tcBorders>
              <w:top w:val="single" w:sz="4" w:space="0" w:color="000000"/>
              <w:left w:val="single" w:sz="4" w:space="0" w:color="000000"/>
              <w:bottom w:val="single" w:sz="4" w:space="0" w:color="000000"/>
              <w:right w:val="single" w:sz="4" w:space="0" w:color="000000"/>
            </w:tcBorders>
          </w:tcPr>
          <w:p w:rsidR="004E5E70" w:rsidRDefault="004E5E70" w:rsidP="004E5E70">
            <w:pPr>
              <w:pStyle w:val="aff9"/>
              <w:numPr>
                <w:ilvl w:val="0"/>
                <w:numId w:val="10"/>
              </w:numPr>
              <w:tabs>
                <w:tab w:val="clear" w:pos="4677"/>
                <w:tab w:val="clear" w:pos="9355"/>
                <w:tab w:val="left" w:pos="0"/>
              </w:tabs>
              <w:ind w:left="0" w:firstLine="0"/>
              <w:rPr>
                <w:b/>
                <w:sz w:val="22"/>
                <w:szCs w:val="22"/>
              </w:rPr>
            </w:pPr>
            <w:bookmarkStart w:id="122" w:name="_Ref184220770"/>
            <w:bookmarkEnd w:id="122"/>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4E5E70" w:rsidRDefault="004E5E70" w:rsidP="004E5E70">
            <w:pPr>
              <w:rPr>
                <w:sz w:val="22"/>
                <w:szCs w:val="22"/>
              </w:rPr>
            </w:pPr>
            <w:r>
              <w:rPr>
                <w:b/>
                <w:sz w:val="22"/>
                <w:szCs w:val="22"/>
              </w:rPr>
              <w:t>Меры по предоставлению национального режима при осуществлении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4E5E70" w:rsidRPr="00565C26" w:rsidRDefault="004E5E70" w:rsidP="004E5E70">
            <w:pPr>
              <w:jc w:val="both"/>
              <w:rPr>
                <w:sz w:val="22"/>
                <w:szCs w:val="22"/>
              </w:rPr>
            </w:pPr>
          </w:p>
          <w:p w:rsidR="004E5E70" w:rsidRPr="00565C26" w:rsidRDefault="004E5E70" w:rsidP="004E5E70">
            <w:pPr>
              <w:jc w:val="both"/>
              <w:rPr>
                <w:sz w:val="22"/>
                <w:szCs w:val="22"/>
              </w:rPr>
            </w:pPr>
            <w:r w:rsidRPr="00565C26">
              <w:rPr>
                <w:sz w:val="22"/>
                <w:szCs w:val="22"/>
              </w:rPr>
              <w:t>Постановлением Правительства РФ № 1875 меры не предусмотрены</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bookmarkStart w:id="123" w:name="_Ref55317127"/>
            <w:bookmarkEnd w:id="12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Состав заявки на участие в закупке</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t>Лот № 1</w:t>
            </w:r>
          </w:p>
          <w:p w:rsidR="00A30E7B" w:rsidRDefault="00B658A9">
            <w:pPr>
              <w:numPr>
                <w:ilvl w:val="0"/>
                <w:numId w:val="11"/>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sz w:val="22"/>
                  <w:szCs w:val="22"/>
                </w:rPr>
                <w:t>Форме 1 раздела III «ФОРМЫ ДЛЯ ЗАПОЛНЕНИЯ УЧАСТНИКАМИ ЗАКУПКИ»</w:t>
              </w:r>
            </w:hyperlink>
            <w:r>
              <w:rPr>
                <w:sz w:val="22"/>
                <w:szCs w:val="22"/>
              </w:rPr>
              <w:t>;</w:t>
            </w:r>
          </w:p>
          <w:p w:rsidR="00A30E7B" w:rsidRDefault="00B658A9">
            <w:pPr>
              <w:numPr>
                <w:ilvl w:val="0"/>
                <w:numId w:val="11"/>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A30E7B" w:rsidRDefault="00B658A9">
            <w:pPr>
              <w:numPr>
                <w:ilvl w:val="0"/>
                <w:numId w:val="11"/>
              </w:numPr>
              <w:tabs>
                <w:tab w:val="left" w:pos="199"/>
                <w:tab w:val="left" w:pos="400"/>
                <w:tab w:val="left" w:pos="1140"/>
              </w:tabs>
              <w:ind w:left="0" w:firstLine="0"/>
              <w:jc w:val="both"/>
            </w:pPr>
            <w:r>
              <w:rPr>
                <w:sz w:val="22"/>
                <w:szCs w:val="22"/>
              </w:rPr>
              <w:t xml:space="preserve">Документы, указанные в пп. 1 п. </w:t>
            </w:r>
            <w:r>
              <w:rPr>
                <w:sz w:val="22"/>
                <w:szCs w:val="22"/>
              </w:rPr>
              <w:fldChar w:fldCharType="begin"/>
            </w:r>
            <w:r>
              <w:rPr>
                <w:sz w:val="22"/>
                <w:szCs w:val="22"/>
              </w:rPr>
              <w:instrText xml:space="preserve"> REF __RefNumPara__21301_2277902714 \r \r \h </w:instrText>
            </w:r>
            <w:r>
              <w:rPr>
                <w:sz w:val="22"/>
                <w:szCs w:val="22"/>
              </w:rPr>
            </w:r>
            <w:r>
              <w:rPr>
                <w:sz w:val="22"/>
                <w:szCs w:val="22"/>
              </w:rPr>
              <w:fldChar w:fldCharType="separate"/>
            </w:r>
            <w:r w:rsidR="00A27BD9">
              <w:rPr>
                <w:sz w:val="22"/>
                <w:szCs w:val="22"/>
              </w:rPr>
              <w:t>3.2.1</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xml:space="preserve"> и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A27BD9">
              <w:rPr>
                <w:sz w:val="22"/>
                <w:szCs w:val="22"/>
              </w:rPr>
              <w:t>10</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A30E7B" w:rsidRDefault="00B658A9">
            <w:pPr>
              <w:numPr>
                <w:ilvl w:val="0"/>
                <w:numId w:val="11"/>
              </w:numPr>
              <w:tabs>
                <w:tab w:val="left" w:pos="199"/>
                <w:tab w:val="left" w:pos="400"/>
                <w:tab w:val="left" w:pos="1140"/>
              </w:tabs>
              <w:ind w:left="0" w:firstLine="0"/>
              <w:jc w:val="both"/>
            </w:pPr>
            <w:r>
              <w:rPr>
                <w:sz w:val="22"/>
                <w:szCs w:val="22"/>
              </w:rPr>
              <w:t xml:space="preserve">Информация и документы, указанные в п. </w:t>
            </w:r>
            <w:r>
              <w:rPr>
                <w:sz w:val="22"/>
                <w:szCs w:val="22"/>
              </w:rPr>
              <w:fldChar w:fldCharType="begin"/>
            </w:r>
            <w:r>
              <w:rPr>
                <w:sz w:val="22"/>
                <w:szCs w:val="22"/>
              </w:rPr>
              <w:instrText xml:space="preserve"> REF _Ref184220770 \r \r \h </w:instrText>
            </w:r>
            <w:r>
              <w:rPr>
                <w:sz w:val="22"/>
                <w:szCs w:val="22"/>
              </w:rPr>
            </w:r>
            <w:r>
              <w:rPr>
                <w:sz w:val="22"/>
                <w:szCs w:val="22"/>
              </w:rPr>
              <w:fldChar w:fldCharType="separate"/>
            </w:r>
            <w:r w:rsidR="00A27BD9">
              <w:rPr>
                <w:sz w:val="22"/>
                <w:szCs w:val="22"/>
              </w:rPr>
              <w:t>11</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страну происхождения товара (если установлено);</w:t>
            </w:r>
          </w:p>
          <w:p w:rsidR="00A30E7B" w:rsidRDefault="00B658A9">
            <w:pPr>
              <w:numPr>
                <w:ilvl w:val="0"/>
                <w:numId w:val="11"/>
              </w:numPr>
              <w:tabs>
                <w:tab w:val="left" w:pos="199"/>
                <w:tab w:val="left" w:pos="400"/>
                <w:tab w:val="left" w:pos="1140"/>
              </w:tabs>
              <w:ind w:left="0" w:firstLine="0"/>
              <w:jc w:val="both"/>
            </w:pPr>
            <w:r>
              <w:rPr>
                <w:sz w:val="22"/>
                <w:szCs w:val="22"/>
              </w:rPr>
              <w:t xml:space="preserve">Документ, указанный в п. </w:t>
            </w:r>
            <w:r>
              <w:rPr>
                <w:sz w:val="22"/>
                <w:szCs w:val="22"/>
              </w:rPr>
              <w:fldChar w:fldCharType="begin"/>
            </w:r>
            <w:r>
              <w:rPr>
                <w:sz w:val="22"/>
                <w:szCs w:val="22"/>
              </w:rPr>
              <w:instrText xml:space="preserve"> REF _Ref55325645 \r \r \h </w:instrText>
            </w:r>
            <w:r>
              <w:rPr>
                <w:sz w:val="22"/>
                <w:szCs w:val="22"/>
              </w:rPr>
            </w:r>
            <w:r>
              <w:rPr>
                <w:sz w:val="22"/>
                <w:szCs w:val="22"/>
              </w:rPr>
              <w:fldChar w:fldCharType="separate"/>
            </w:r>
            <w:r w:rsidR="00A27BD9">
              <w:rPr>
                <w:sz w:val="22"/>
                <w:szCs w:val="22"/>
              </w:rPr>
              <w:t>3.2.8</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A30E7B" w:rsidRDefault="00B658A9">
            <w:pPr>
              <w:numPr>
                <w:ilvl w:val="0"/>
                <w:numId w:val="11"/>
              </w:numPr>
              <w:tabs>
                <w:tab w:val="left" w:pos="132"/>
                <w:tab w:val="left" w:pos="180"/>
                <w:tab w:val="left" w:pos="344"/>
                <w:tab w:val="left" w:pos="1140"/>
              </w:tabs>
              <w:ind w:left="0" w:right="153" w:firstLine="0"/>
              <w:jc w:val="both"/>
            </w:pPr>
            <w:r>
              <w:rPr>
                <w:color w:val="111111"/>
                <w:sz w:val="22"/>
                <w:szCs w:val="22"/>
              </w:rPr>
              <w:t>Документы, необходимые исключительно для целей оценки, предусмотренные разделом </w:t>
            </w:r>
            <w:hyperlink w:anchor="_РАЗДЕЛ_VI._КРИТЕРИИ">
              <w:r>
                <w:rPr>
                  <w:color w:val="111111"/>
                  <w:sz w:val="22"/>
                  <w:szCs w:val="22"/>
                </w:rPr>
                <w:t>VI «КРИТЕРИИ И ПОРЯДОК ОЦЕНКИ ЗАЯВОК»</w:t>
              </w:r>
            </w:hyperlink>
            <w:r>
              <w:rPr>
                <w:color w:val="111111"/>
                <w:sz w:val="22"/>
                <w:szCs w:val="22"/>
              </w:rPr>
              <w:t xml:space="preserve"> документации (если установлено);</w:t>
            </w:r>
          </w:p>
          <w:p w:rsidR="00A30E7B" w:rsidRDefault="00B658A9">
            <w:pPr>
              <w:numPr>
                <w:ilvl w:val="0"/>
                <w:numId w:val="11"/>
              </w:numPr>
              <w:tabs>
                <w:tab w:val="left" w:pos="199"/>
                <w:tab w:val="left" w:pos="400"/>
                <w:tab w:val="left" w:pos="1140"/>
              </w:tabs>
              <w:ind w:left="0" w:firstLine="0"/>
              <w:jc w:val="both"/>
              <w:rPr>
                <w:sz w:val="22"/>
                <w:szCs w:val="22"/>
              </w:rPr>
            </w:pPr>
            <w:r>
              <w:rPr>
                <w:color w:val="111111"/>
                <w:sz w:val="22"/>
                <w:szCs w:val="22"/>
              </w:rPr>
              <w:t xml:space="preserve">Банковская гарантия в обеспечение заявки на участие в закупке (если установлено в п. </w:t>
            </w:r>
            <w:r>
              <w:rPr>
                <w:color w:val="111111"/>
                <w:sz w:val="22"/>
                <w:szCs w:val="22"/>
              </w:rPr>
              <w:fldChar w:fldCharType="begin"/>
            </w:r>
            <w:r>
              <w:rPr>
                <w:color w:val="111111"/>
                <w:sz w:val="22"/>
                <w:szCs w:val="22"/>
              </w:rPr>
              <w:instrText xml:space="preserve"> REF _Ref55319739 \r \r \h </w:instrText>
            </w:r>
            <w:r>
              <w:rPr>
                <w:color w:val="111111"/>
                <w:sz w:val="22"/>
                <w:szCs w:val="22"/>
              </w:rPr>
            </w:r>
            <w:r>
              <w:rPr>
                <w:color w:val="111111"/>
                <w:sz w:val="22"/>
                <w:szCs w:val="22"/>
              </w:rPr>
              <w:fldChar w:fldCharType="separate"/>
            </w:r>
            <w:r w:rsidR="00A27BD9">
              <w:rPr>
                <w:color w:val="111111"/>
                <w:sz w:val="22"/>
                <w:szCs w:val="22"/>
              </w:rPr>
              <w:t>7</w:t>
            </w:r>
            <w:r>
              <w:rPr>
                <w:color w:val="111111"/>
                <w:sz w:val="22"/>
                <w:szCs w:val="22"/>
              </w:rPr>
              <w:fldChar w:fldCharType="end"/>
            </w:r>
            <w:r>
              <w:rPr>
                <w:color w:val="111111"/>
                <w:sz w:val="22"/>
                <w:szCs w:val="22"/>
              </w:rPr>
              <w:t xml:space="preserve"> раздела II «ИНФОРМАЦИОННАЯ КАРТА»).</w:t>
            </w:r>
          </w:p>
          <w:p w:rsidR="00A30E7B" w:rsidRDefault="00A30E7B">
            <w:pPr>
              <w:pStyle w:val="Default1"/>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ListParagraph1"/>
              <w:numPr>
                <w:ilvl w:val="0"/>
                <w:numId w:val="10"/>
              </w:numPr>
              <w:tabs>
                <w:tab w:val="left" w:pos="0"/>
              </w:tabs>
              <w:ind w:left="0" w:firstLine="0"/>
              <w:rPr>
                <w:b/>
                <w:sz w:val="22"/>
                <w:szCs w:val="22"/>
              </w:rPr>
            </w:pPr>
            <w:bookmarkStart w:id="124" w:name="_Ref368304315"/>
            <w:bookmarkEnd w:id="124"/>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Дата и время окончания срока подачи заявок на участие в закупке (этапах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A30E7B">
            <w:pPr>
              <w:pStyle w:val="rvps91"/>
              <w:rPr>
                <w:sz w:val="22"/>
                <w:szCs w:val="22"/>
              </w:rPr>
            </w:pPr>
          </w:p>
          <w:p w:rsidR="00A30E7B" w:rsidRDefault="00A27BD9">
            <w:pPr>
              <w:rPr>
                <w:sz w:val="22"/>
                <w:szCs w:val="22"/>
              </w:rPr>
            </w:pPr>
            <w:sdt>
              <w:sdtPr>
                <w:id w:val="-36207646"/>
                <w:placeholder>
                  <w:docPart w:val="PlaceHolder_3499211612"/>
                </w:placeholder>
                <w:date w:fullDate="2026-10-29T00:00:00Z">
                  <w:dateFormat w:val="«dd» MMMM yyyy 'года'"/>
                  <w:lid w:val="ru-RU"/>
                  <w:storeMappedDataAs w:val="dateTime"/>
                  <w:calendar w:val="gregorian"/>
                </w:date>
              </w:sdtPr>
              <w:sdtEndPr/>
              <w:sdtContent>
                <w:r w:rsidR="0005594C">
                  <w:t>«29» октября 2026 года</w:t>
                </w:r>
              </w:sdtContent>
            </w:sdt>
            <w:r w:rsidR="00B658A9">
              <w:rPr>
                <w:sz w:val="22"/>
                <w:szCs w:val="22"/>
              </w:rPr>
              <w:t xml:space="preserve"> </w:t>
            </w:r>
            <w:r w:rsidR="0005594C">
              <w:rPr>
                <w:sz w:val="22"/>
                <w:szCs w:val="22"/>
              </w:rPr>
              <w:t>10:00</w:t>
            </w:r>
            <w:r w:rsidR="00B658A9">
              <w:rPr>
                <w:sz w:val="22"/>
                <w:szCs w:val="22"/>
              </w:rPr>
              <w:t xml:space="preserve"> </w:t>
            </w:r>
            <w:sdt>
              <w:sdtPr>
                <w:id w:val="1666358188"/>
                <w:lock w:val="sdtContentLocked"/>
                <w:placeholder>
                  <w:docPart w:val="DefaultPlaceholder_1081868574"/>
                </w:placeholder>
              </w:sdtPr>
              <w:sdtEndPr/>
              <w:sdtContent>
                <w:r w:rsidR="00B658A9">
                  <w:rPr>
                    <w:sz w:val="22"/>
                    <w:szCs w:val="22"/>
                  </w:rPr>
                  <w:t>(время московское)</w:t>
                </w:r>
              </w:sdtContent>
            </w:sdt>
          </w:p>
          <w:p w:rsidR="00A30E7B" w:rsidRDefault="00A30E7B">
            <w:pPr>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aff9"/>
              <w:numPr>
                <w:ilvl w:val="0"/>
                <w:numId w:val="10"/>
              </w:numPr>
              <w:tabs>
                <w:tab w:val="clear" w:pos="4677"/>
                <w:tab w:val="clear" w:pos="9355"/>
                <w:tab w:val="left" w:pos="0"/>
              </w:tabs>
              <w:ind w:left="0" w:firstLine="0"/>
              <w:rPr>
                <w:b/>
                <w:sz w:val="22"/>
                <w:szCs w:val="22"/>
              </w:rPr>
            </w:pPr>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Дата и время открытия доступа к заявкам</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A27BD9">
            <w:pPr>
              <w:rPr>
                <w:sz w:val="22"/>
                <w:szCs w:val="22"/>
              </w:rPr>
            </w:pPr>
            <w:sdt>
              <w:sdtPr>
                <w:id w:val="-778570377"/>
                <w:placeholder>
                  <w:docPart w:val="PlaceHolder_581869302"/>
                </w:placeholder>
                <w:date w:fullDate="2026-10-29T00:00:00Z">
                  <w:dateFormat w:val="«dd» MMMM yyyy 'года'"/>
                  <w:lid w:val="ru-RU"/>
                  <w:storeMappedDataAs w:val="dateTime"/>
                  <w:calendar w:val="gregorian"/>
                </w:date>
              </w:sdtPr>
              <w:sdtEndPr/>
              <w:sdtContent>
                <w:r w:rsidR="007D3C6F">
                  <w:t>«29» октября 2026 года</w:t>
                </w:r>
              </w:sdtContent>
            </w:sdt>
            <w:r w:rsidR="00B658A9">
              <w:rPr>
                <w:sz w:val="22"/>
                <w:szCs w:val="22"/>
              </w:rPr>
              <w:t xml:space="preserve"> </w:t>
            </w:r>
            <w:r w:rsidR="007D3C6F">
              <w:rPr>
                <w:sz w:val="22"/>
                <w:szCs w:val="22"/>
              </w:rPr>
              <w:t xml:space="preserve">10:00 </w:t>
            </w:r>
            <w:sdt>
              <w:sdtPr>
                <w:id w:val="1882131631"/>
                <w:lock w:val="contentLocked"/>
                <w:placeholder>
                  <w:docPart w:val="8F1335FA4849483A9F28E7EC4137FD29"/>
                </w:placeholder>
              </w:sdtPr>
              <w:sdtEndPr/>
              <w:sdtContent>
                <w:r w:rsidR="00B658A9">
                  <w:rPr>
                    <w:sz w:val="22"/>
                    <w:szCs w:val="22"/>
                  </w:rPr>
                  <w:t>(время московское)</w:t>
                </w:r>
              </w:sdtContent>
            </w:sdt>
          </w:p>
          <w:p w:rsidR="00A30E7B" w:rsidRDefault="00A30E7B">
            <w:pPr>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ListParagraph1"/>
              <w:numPr>
                <w:ilvl w:val="0"/>
                <w:numId w:val="10"/>
              </w:numPr>
              <w:tabs>
                <w:tab w:val="left" w:pos="0"/>
              </w:tabs>
              <w:ind w:left="0" w:firstLine="0"/>
              <w:rPr>
                <w:b/>
                <w:sz w:val="22"/>
                <w:szCs w:val="22"/>
              </w:rPr>
            </w:pPr>
            <w:bookmarkStart w:id="125" w:name="_Ref378107245"/>
            <w:bookmarkEnd w:id="12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r>
              <w:rPr>
                <w:b/>
                <w:sz w:val="22"/>
                <w:szCs w:val="22"/>
              </w:rPr>
              <w:t>Дата рассмотрения предложений участников закупки и подведения итогов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jc w:val="both"/>
              <w:rPr>
                <w:sz w:val="22"/>
                <w:szCs w:val="22"/>
              </w:rPr>
            </w:pPr>
            <w:r>
              <w:rPr>
                <w:b/>
                <w:sz w:val="22"/>
                <w:szCs w:val="22"/>
              </w:rPr>
              <w:t>Рассмотрение заявок</w:t>
            </w:r>
            <w:r>
              <w:rPr>
                <w:sz w:val="22"/>
                <w:szCs w:val="22"/>
              </w:rPr>
              <w:t xml:space="preserve">: </w:t>
            </w:r>
            <w:sdt>
              <w:sdtPr>
                <w:id w:val="1211309597"/>
                <w:date w:fullDate="2026-11-06T00:00:00Z">
                  <w:dateFormat w:val="«dd» MMMM yyyy 'года'"/>
                  <w:lid w:val="ru-RU"/>
                  <w:storeMappedDataAs w:val="dateTime"/>
                  <w:calendar w:val="gregorian"/>
                </w:date>
              </w:sdtPr>
              <w:sdtEndPr/>
              <w:sdtContent>
                <w:r w:rsidR="00E34927">
                  <w:t>«06» ноября 2026 года</w:t>
                </w:r>
              </w:sdtContent>
            </w:sdt>
          </w:p>
          <w:p w:rsidR="00A30E7B" w:rsidRDefault="00A30E7B">
            <w:pPr>
              <w:jc w:val="both"/>
              <w:rPr>
                <w:sz w:val="22"/>
                <w:szCs w:val="22"/>
              </w:rPr>
            </w:pPr>
          </w:p>
          <w:p w:rsidR="00A30E7B" w:rsidRDefault="00B658A9">
            <w:pPr>
              <w:jc w:val="both"/>
              <w:rPr>
                <w:sz w:val="22"/>
                <w:szCs w:val="22"/>
              </w:rPr>
            </w:pPr>
            <w:r>
              <w:rPr>
                <w:b/>
                <w:sz w:val="22"/>
                <w:szCs w:val="22"/>
              </w:rPr>
              <w:t>Оценка и сопоставление заявок</w:t>
            </w:r>
            <w:r>
              <w:rPr>
                <w:sz w:val="22"/>
                <w:szCs w:val="22"/>
              </w:rPr>
              <w:t xml:space="preserve"> </w:t>
            </w:r>
            <w:sdt>
              <w:sdtPr>
                <w:id w:val="2131812762"/>
                <w:placeholder>
                  <w:docPart w:val="PlaceHolder_3586334585"/>
                </w:placeholder>
                <w:date>
                  <w:dateFormat w:val="«dd» MMMM yyyy 'года'"/>
                  <w:lid w:val="ru-RU"/>
                  <w:storeMappedDataAs w:val="dateTime"/>
                  <w:calendar w:val="gregorian"/>
                </w:date>
              </w:sdtPr>
              <w:sdtEndPr/>
              <w:sdtContent/>
            </w:sdt>
            <w:sdt>
              <w:sdtPr>
                <w:id w:val="236371684"/>
                <w:date w:fullDate="2026-11-06T00:00:00Z">
                  <w:dateFormat w:val="«dd» MMMM yyyy 'года'"/>
                  <w:lid w:val="ru-RU"/>
                  <w:storeMappedDataAs w:val="dateTime"/>
                  <w:calendar w:val="gregorian"/>
                </w:date>
              </w:sdtPr>
              <w:sdtEndPr/>
              <w:sdtContent>
                <w:r w:rsidR="00E34927">
                  <w:t>«06» ноября 2026 года</w:t>
                </w:r>
              </w:sdtContent>
            </w:sdt>
          </w:p>
          <w:p w:rsidR="00A30E7B" w:rsidRDefault="00A30E7B">
            <w:pPr>
              <w:jc w:val="both"/>
              <w:rPr>
                <w:sz w:val="22"/>
                <w:szCs w:val="22"/>
              </w:rPr>
            </w:pPr>
          </w:p>
          <w:p w:rsidR="00A30E7B" w:rsidRDefault="00B658A9">
            <w:pPr>
              <w:jc w:val="both"/>
              <w:rPr>
                <w:sz w:val="22"/>
                <w:szCs w:val="22"/>
              </w:rPr>
            </w:pPr>
            <w:r>
              <w:rPr>
                <w:b/>
                <w:sz w:val="22"/>
                <w:szCs w:val="22"/>
              </w:rPr>
              <w:t>Подведение итогов закупки</w:t>
            </w:r>
            <w:r>
              <w:rPr>
                <w:sz w:val="22"/>
                <w:szCs w:val="22"/>
              </w:rPr>
              <w:t xml:space="preserve">: </w:t>
            </w:r>
            <w:sdt>
              <w:sdtPr>
                <w:id w:val="912890388"/>
                <w:placeholder>
                  <w:docPart w:val="PlaceHolder_545404204"/>
                </w:placeholder>
                <w:date>
                  <w:dateFormat w:val="«dd» MMMM yyyy 'года'"/>
                  <w:lid w:val="ru-RU"/>
                  <w:storeMappedDataAs w:val="dateTime"/>
                  <w:calendar w:val="gregorian"/>
                </w:date>
              </w:sdtPr>
              <w:sdtEndPr/>
              <w:sdtContent/>
            </w:sdt>
            <w:sdt>
              <w:sdtPr>
                <w:id w:val="-1949313449"/>
                <w:date w:fullDate="2026-11-11T00:00:00Z">
                  <w:dateFormat w:val="«dd» MMMM yyyy 'года'"/>
                  <w:lid w:val="ru-RU"/>
                  <w:storeMappedDataAs w:val="dateTime"/>
                  <w:calendar w:val="gregorian"/>
                </w:date>
              </w:sdtPr>
              <w:sdtEndPr/>
              <w:sdtContent>
                <w:r w:rsidR="00E34927">
                  <w:t>«11» ноября 2026 года</w:t>
                </w:r>
              </w:sdtContent>
            </w:sdt>
          </w:p>
          <w:p w:rsidR="00A30E7B" w:rsidRDefault="00B658A9">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ListParagraph1"/>
              <w:numPr>
                <w:ilvl w:val="0"/>
                <w:numId w:val="10"/>
              </w:numPr>
              <w:tabs>
                <w:tab w:val="left" w:pos="0"/>
              </w:tabs>
              <w:ind w:left="0" w:firstLine="0"/>
              <w:rPr>
                <w:b/>
                <w:sz w:val="22"/>
                <w:szCs w:val="22"/>
              </w:rPr>
            </w:pPr>
            <w:bookmarkStart w:id="126" w:name="_Ref55317440"/>
            <w:bookmarkEnd w:id="12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B658A9">
            <w:pPr>
              <w:rPr>
                <w:sz w:val="22"/>
                <w:szCs w:val="22"/>
              </w:rPr>
            </w:pPr>
            <w:bookmarkStart w:id="127" w:name="_Ref55317440_Копия_1"/>
            <w:bookmarkStart w:id="128" w:name="форма9"/>
            <w:bookmarkEnd w:id="127"/>
            <w:r>
              <w:rPr>
                <w:b/>
                <w:sz w:val="22"/>
                <w:szCs w:val="22"/>
              </w:rPr>
              <w:t>Дата и время окончания срока предоставления участникам закупки разъяснений положений документации о закупке</w:t>
            </w:r>
            <w:bookmarkEnd w:id="128"/>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A30E7B" w:rsidRDefault="00A30E7B">
            <w:pPr>
              <w:jc w:val="both"/>
              <w:rPr>
                <w:i/>
                <w:color w:val="FF0000"/>
                <w:sz w:val="22"/>
                <w:szCs w:val="22"/>
              </w:rPr>
            </w:pPr>
          </w:p>
          <w:p w:rsidR="00A30E7B" w:rsidRDefault="00A27BD9" w:rsidP="00E34927">
            <w:pPr>
              <w:jc w:val="both"/>
              <w:rPr>
                <w:sz w:val="22"/>
                <w:szCs w:val="22"/>
              </w:rPr>
            </w:pPr>
            <w:sdt>
              <w:sdtPr>
                <w:id w:val="1523667022"/>
                <w:placeholder>
                  <w:docPart w:val="PlaceHolder_3922919429"/>
                </w:placeholder>
                <w:date w:fullDate="2026-10-28T00:00:00Z">
                  <w:dateFormat w:val="«dd» MMMM yyyy 'года'"/>
                  <w:lid w:val="ru-RU"/>
                  <w:storeMappedDataAs w:val="dateTime"/>
                  <w:calendar w:val="gregorian"/>
                </w:date>
              </w:sdtPr>
              <w:sdtEndPr/>
              <w:sdtContent>
                <w:r w:rsidR="00E34927">
                  <w:t>«28» октября 2026 года</w:t>
                </w:r>
              </w:sdtContent>
            </w:sdt>
            <w:r w:rsidR="00E34927">
              <w:rPr>
                <w:b/>
                <w:sz w:val="22"/>
                <w:szCs w:val="22"/>
              </w:rPr>
              <w:t xml:space="preserve"> </w:t>
            </w:r>
            <w:r w:rsidR="00E34927" w:rsidRPr="00E34927">
              <w:rPr>
                <w:sz w:val="22"/>
                <w:szCs w:val="22"/>
              </w:rPr>
              <w:t>16:00</w:t>
            </w:r>
            <w:r w:rsidR="00B658A9">
              <w:rPr>
                <w:b/>
                <w:sz w:val="22"/>
                <w:szCs w:val="22"/>
              </w:rPr>
              <w:t xml:space="preserve"> </w:t>
            </w:r>
            <w:r w:rsidR="00B658A9" w:rsidRPr="00170CC9">
              <w:rPr>
                <w:sz w:val="22"/>
                <w:szCs w:val="22"/>
              </w:rPr>
              <w:t>(время московское)</w:t>
            </w:r>
          </w:p>
        </w:tc>
      </w:tr>
      <w:tr w:rsidR="00D15859" w:rsidTr="000F0F6C">
        <w:tc>
          <w:tcPr>
            <w:tcW w:w="528" w:type="dxa"/>
            <w:tcBorders>
              <w:top w:val="single" w:sz="4" w:space="0" w:color="000000"/>
              <w:left w:val="single" w:sz="4" w:space="0" w:color="000000"/>
              <w:bottom w:val="single" w:sz="4" w:space="0" w:color="000000"/>
              <w:right w:val="single" w:sz="4" w:space="0" w:color="000000"/>
            </w:tcBorders>
          </w:tcPr>
          <w:p w:rsidR="00D15859" w:rsidRDefault="00D15859" w:rsidP="00D15859">
            <w:pPr>
              <w:pStyle w:val="ListParagraph1"/>
              <w:numPr>
                <w:ilvl w:val="0"/>
                <w:numId w:val="10"/>
              </w:numPr>
              <w:tabs>
                <w:tab w:val="left" w:pos="0"/>
              </w:tabs>
              <w:ind w:left="0" w:firstLine="0"/>
              <w:rPr>
                <w:b/>
                <w:sz w:val="22"/>
                <w:szCs w:val="22"/>
              </w:rPr>
            </w:pPr>
            <w:bookmarkStart w:id="129" w:name="_Ref55321047"/>
            <w:bookmarkEnd w:id="12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D15859" w:rsidRDefault="00D15859" w:rsidP="00D15859">
            <w:pPr>
              <w:rPr>
                <w:sz w:val="22"/>
                <w:szCs w:val="22"/>
              </w:rPr>
            </w:pPr>
            <w:r>
              <w:rPr>
                <w:b/>
                <w:sz w:val="22"/>
                <w:szCs w:val="22"/>
              </w:rPr>
              <w:t>Переторжка</w:t>
            </w:r>
          </w:p>
        </w:tc>
        <w:tc>
          <w:tcPr>
            <w:tcW w:w="8240" w:type="dxa"/>
            <w:tcBorders>
              <w:top w:val="single" w:sz="4" w:space="0" w:color="auto"/>
              <w:left w:val="single" w:sz="4" w:space="0" w:color="auto"/>
              <w:bottom w:val="single" w:sz="4" w:space="0" w:color="auto"/>
              <w:right w:val="single" w:sz="4" w:space="0" w:color="auto"/>
            </w:tcBorders>
            <w:shd w:val="clear" w:color="auto" w:fill="auto"/>
          </w:tcPr>
          <w:p w:rsidR="00D15859" w:rsidRPr="00327CC8" w:rsidRDefault="00D15859" w:rsidP="00D15859">
            <w:pPr>
              <w:jc w:val="both"/>
              <w:rPr>
                <w:b/>
                <w:iCs/>
                <w:sz w:val="22"/>
                <w:szCs w:val="22"/>
              </w:rPr>
            </w:pPr>
            <w:r w:rsidRPr="00327CC8">
              <w:rPr>
                <w:b/>
                <w:iCs/>
                <w:sz w:val="22"/>
                <w:szCs w:val="22"/>
              </w:rPr>
              <w:t>Лот № 1</w:t>
            </w:r>
          </w:p>
          <w:p w:rsidR="00D15859" w:rsidRPr="00067A76" w:rsidRDefault="00D15859" w:rsidP="00D15859">
            <w:pPr>
              <w:jc w:val="both"/>
              <w:rPr>
                <w:color w:val="auto"/>
                <w:sz w:val="22"/>
                <w:szCs w:val="22"/>
              </w:rPr>
            </w:pPr>
            <w:r w:rsidRPr="00067A76">
              <w:rPr>
                <w:color w:val="auto"/>
                <w:sz w:val="22"/>
                <w:szCs w:val="22"/>
              </w:rPr>
              <w:t>Не предусмотрена.</w:t>
            </w:r>
          </w:p>
          <w:p w:rsidR="00D15859" w:rsidRPr="00327CC8" w:rsidRDefault="00D15859" w:rsidP="00D15859">
            <w:pPr>
              <w:jc w:val="both"/>
              <w:rPr>
                <w:b/>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0" w:name="_Ref55321529"/>
            <w:bookmarkEnd w:id="130"/>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Порядок заключения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A30E7B" w:rsidRDefault="00A27BD9">
            <w:pPr>
              <w:keepNext/>
              <w:keepLines/>
              <w:jc w:val="both"/>
            </w:pPr>
            <w:sdt>
              <w:sdtPr>
                <w:id w:val="-1876226215"/>
                <w:placeholder>
                  <w:docPart w:val="D77EC0871AB94058A58BC0D8CF23EB4E"/>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D15859">
                  <w:t>Договор заключается в электронной форме на ЭТП в соответствии с регламентом работы ЭТП</w:t>
                </w:r>
              </w:sdtContent>
            </w:sdt>
          </w:p>
          <w:p w:rsidR="00A30E7B" w:rsidRDefault="00A30E7B">
            <w:pPr>
              <w:pStyle w:val="aff9"/>
              <w:tabs>
                <w:tab w:val="clear" w:pos="4677"/>
                <w:tab w:val="clear" w:pos="9355"/>
              </w:tabs>
              <w:jc w:val="both"/>
              <w:rPr>
                <w:b/>
                <w:i/>
                <w:color w:val="FF0000"/>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1" w:name="_Ref378846859"/>
            <w:bookmarkEnd w:id="131"/>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Подача альтернативных предложений</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pStyle w:val="Default1"/>
              <w:jc w:val="both"/>
              <w:rPr>
                <w:sz w:val="22"/>
                <w:szCs w:val="22"/>
              </w:rPr>
            </w:pPr>
            <w:r>
              <w:rPr>
                <w:b/>
                <w:sz w:val="22"/>
                <w:szCs w:val="22"/>
              </w:rPr>
              <w:t>Лот № 1</w:t>
            </w:r>
          </w:p>
          <w:p w:rsidR="00A30E7B" w:rsidRDefault="00A27BD9">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B658A9">
                  <w:rPr>
                    <w:sz w:val="22"/>
                    <w:szCs w:val="22"/>
                    <w:shd w:val="clear" w:color="auto" w:fill="D9D9D9"/>
                  </w:rPr>
                  <w:t>Не допускается</w:t>
                </w:r>
              </w:sdtContent>
            </w:sdt>
          </w:p>
          <w:p w:rsidR="00A30E7B" w:rsidRDefault="00A30E7B">
            <w:pPr>
              <w:pStyle w:val="rvps91"/>
              <w:rPr>
                <w:sz w:val="22"/>
                <w:szCs w:val="22"/>
              </w:rPr>
            </w:pPr>
          </w:p>
          <w:p w:rsidR="00A30E7B" w:rsidRDefault="00A30E7B">
            <w:pPr>
              <w:pStyle w:val="Default1"/>
              <w:jc w:val="both"/>
              <w:rPr>
                <w:sz w:val="22"/>
                <w:szCs w:val="22"/>
              </w:rPr>
            </w:pP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2" w:name="_Ref74310565"/>
            <w:bookmarkEnd w:id="132"/>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Антидемпинговые меры</w:t>
            </w:r>
          </w:p>
        </w:tc>
        <w:tc>
          <w:tcPr>
            <w:tcW w:w="8240" w:type="dxa"/>
            <w:tcBorders>
              <w:top w:val="single" w:sz="4" w:space="0" w:color="000000"/>
              <w:left w:val="single" w:sz="4" w:space="0" w:color="000000"/>
              <w:bottom w:val="single" w:sz="4" w:space="0" w:color="000000"/>
              <w:right w:val="single" w:sz="4" w:space="0" w:color="000000"/>
            </w:tcBorders>
          </w:tcPr>
          <w:p w:rsidR="00A30E7B" w:rsidRDefault="00B658A9">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DefaultPlaceholder_1081868574"/>
                </w:placeholder>
              </w:sdtPr>
              <w:sdtEndPr/>
              <w:sdtContent>
                <w:bookmarkStart w:id="133" w:name="ТекстовоеПоле19"/>
                <w:r w:rsidR="003D0805">
                  <w:fldChar w:fldCharType="begin">
                    <w:ffData>
                      <w:name w:val="ТекстовоеПоле19"/>
                      <w:enabled/>
                      <w:calcOnExit w:val="0"/>
                      <w:textInput>
                        <w:default w:val="25%"/>
                      </w:textInput>
                    </w:ffData>
                  </w:fldChar>
                </w:r>
                <w:r w:rsidR="003D0805">
                  <w:instrText xml:space="preserve"> FORMTEXT </w:instrText>
                </w:r>
                <w:r w:rsidR="003D0805">
                  <w:fldChar w:fldCharType="separate"/>
                </w:r>
                <w:r w:rsidR="003D0805">
                  <w:rPr>
                    <w:noProof/>
                  </w:rPr>
                  <w:t>25%</w:t>
                </w:r>
                <w:r w:rsidR="003D0805">
                  <w:fldChar w:fldCharType="end"/>
                </w:r>
                <w:bookmarkEnd w:id="133"/>
              </w:sdtContent>
            </w:sdt>
            <w:r>
              <w:rPr>
                <w:sz w:val="22"/>
                <w:szCs w:val="22"/>
              </w:rPr>
              <w:t xml:space="preserve"> % , то участник должен:</w:t>
            </w:r>
          </w:p>
          <w:p w:rsidR="00A30E7B" w:rsidRDefault="00B658A9">
            <w:pPr>
              <w:pStyle w:val="Default1"/>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A30E7B">
        <w:tc>
          <w:tcPr>
            <w:tcW w:w="528" w:type="dxa"/>
            <w:tcBorders>
              <w:top w:val="single" w:sz="4" w:space="0" w:color="000000"/>
              <w:left w:val="single" w:sz="4" w:space="0" w:color="000000"/>
              <w:bottom w:val="single" w:sz="4" w:space="0" w:color="000000"/>
              <w:right w:val="single" w:sz="4" w:space="0" w:color="000000"/>
            </w:tcBorders>
          </w:tcPr>
          <w:p w:rsidR="00A30E7B" w:rsidRDefault="00A30E7B">
            <w:pPr>
              <w:pStyle w:val="rvps11"/>
              <w:numPr>
                <w:ilvl w:val="0"/>
                <w:numId w:val="10"/>
              </w:numPr>
              <w:ind w:left="0" w:firstLine="0"/>
              <w:jc w:val="left"/>
              <w:rPr>
                <w:b/>
                <w:sz w:val="22"/>
                <w:szCs w:val="22"/>
              </w:rPr>
            </w:pPr>
            <w:bookmarkStart w:id="134" w:name="_Ref55322174"/>
            <w:bookmarkEnd w:id="134"/>
          </w:p>
        </w:tc>
        <w:tc>
          <w:tcPr>
            <w:tcW w:w="2289" w:type="dxa"/>
            <w:tcBorders>
              <w:top w:val="single" w:sz="4" w:space="0" w:color="000000"/>
              <w:left w:val="single" w:sz="4" w:space="0" w:color="000000"/>
              <w:bottom w:val="single" w:sz="4" w:space="0" w:color="000000"/>
              <w:right w:val="single" w:sz="4" w:space="0" w:color="000000"/>
            </w:tcBorders>
          </w:tcPr>
          <w:p w:rsidR="00A30E7B" w:rsidRDefault="00B658A9">
            <w:pPr>
              <w:rPr>
                <w:sz w:val="22"/>
                <w:szCs w:val="22"/>
              </w:rPr>
            </w:pPr>
            <w:r>
              <w:rPr>
                <w:b/>
                <w:sz w:val="22"/>
                <w:szCs w:val="22"/>
              </w:rPr>
              <w:t>Особенности заключения рамочного договора по результатам закупки</w:t>
            </w:r>
          </w:p>
        </w:tc>
        <w:tc>
          <w:tcPr>
            <w:tcW w:w="8240" w:type="dxa"/>
            <w:tcBorders>
              <w:top w:val="single" w:sz="4" w:space="0" w:color="000000"/>
              <w:left w:val="single" w:sz="4" w:space="0" w:color="000000"/>
              <w:bottom w:val="single" w:sz="4" w:space="0" w:color="000000"/>
              <w:right w:val="single" w:sz="4" w:space="0" w:color="000000"/>
            </w:tcBorders>
          </w:tcPr>
          <w:p w:rsidR="00A30E7B" w:rsidRDefault="00A27BD9">
            <w:pPr>
              <w:jc w:val="both"/>
            </w:pPr>
            <w:sdt>
              <w:sdtPr>
                <w:id w:val="503708584"/>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3D0805">
                  <w:t>предусмотрено заключение рамочного договора</w:t>
                </w:r>
              </w:sdtContent>
            </w:sdt>
          </w:p>
          <w:p w:rsidR="00A30E7B" w:rsidRDefault="00B658A9">
            <w:pPr>
              <w:jc w:val="both"/>
            </w:pPr>
            <w:r>
              <w:rPr>
                <w:sz w:val="22"/>
                <w:szCs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sidR="00A27BD9">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r w:rsidR="001E458F">
              <w:rPr>
                <w:sz w:val="22"/>
                <w:szCs w:val="22"/>
              </w:rPr>
              <w:t xml:space="preserve"> </w:t>
            </w:r>
          </w:p>
          <w:p w:rsidR="00A30E7B" w:rsidRDefault="00A30E7B">
            <w:pPr>
              <w:jc w:val="both"/>
              <w:rPr>
                <w:i/>
                <w:color w:val="FF0000"/>
                <w:sz w:val="22"/>
                <w:szCs w:val="22"/>
              </w:rPr>
            </w:pPr>
          </w:p>
          <w:p w:rsidR="00A30E7B" w:rsidRDefault="00F23433" w:rsidP="00604235">
            <w:pPr>
              <w:tabs>
                <w:tab w:val="left" w:pos="341"/>
              </w:tabs>
              <w:spacing w:after="120"/>
              <w:jc w:val="both"/>
            </w:pPr>
            <w:r w:rsidRPr="00F23433">
              <w:rPr>
                <w:sz w:val="22"/>
                <w:szCs w:val="22"/>
              </w:rPr>
              <w:t>Цена единицы товара (работы, услуги) в договоре, заключаемом по итогам закупки, устанавли</w:t>
            </w:r>
            <w:r w:rsidR="00014E34">
              <w:rPr>
                <w:sz w:val="22"/>
                <w:szCs w:val="22"/>
              </w:rPr>
              <w:t>вается в соответствии с Формой 2</w:t>
            </w:r>
            <w:r w:rsidRPr="00F23433">
              <w:rPr>
                <w:sz w:val="22"/>
                <w:szCs w:val="22"/>
              </w:rPr>
              <w:t xml:space="preserve"> раздела III «ФОРМЫ ДЛЯ ЗАПОЛНЕНИЯ УЧАСТНИКАМИ ЗАКУПКИ», предложенной участником, с которым заключается договор.</w:t>
            </w:r>
            <w:r w:rsidR="001E458F">
              <w:t xml:space="preserve"> </w:t>
            </w:r>
          </w:p>
        </w:tc>
      </w:tr>
    </w:tbl>
    <w:p w:rsidR="00A30E7B" w:rsidRDefault="00B658A9">
      <w:pPr>
        <w:pStyle w:val="10"/>
        <w:keepLines w:val="0"/>
        <w:tabs>
          <w:tab w:val="left" w:pos="6424"/>
        </w:tabs>
        <w:spacing w:before="0" w:after="120"/>
        <w:jc w:val="both"/>
        <w:rPr>
          <w:b w:val="0"/>
          <w:sz w:val="2"/>
        </w:rPr>
      </w:pPr>
      <w:r>
        <w:br w:type="page"/>
      </w:r>
      <w:bookmarkStart w:id="135" w:name="__RefHeading___42"/>
      <w:bookmarkStart w:id="136" w:name="_2.3._Требования_к"/>
      <w:bookmarkStart w:id="137" w:name="_РАЗДЕЛ_III._ФОРМЫ"/>
      <w:bookmarkStart w:id="138" w:name="_2.2._Требования_к"/>
      <w:bookmarkStart w:id="139" w:name="_2.3._Условия_заключения"/>
      <w:bookmarkStart w:id="140" w:name="_2.4._Критерии_и"/>
      <w:bookmarkStart w:id="141" w:name="форма1"/>
      <w:bookmarkEnd w:id="135"/>
      <w:bookmarkEnd w:id="136"/>
      <w:bookmarkEnd w:id="137"/>
      <w:bookmarkEnd w:id="138"/>
      <w:bookmarkEnd w:id="139"/>
      <w:bookmarkEnd w:id="140"/>
      <w:r>
        <w:rPr>
          <w:rFonts w:ascii="Times New Roman" w:hAnsi="Times New Roman"/>
          <w:color w:val="17365D"/>
        </w:rPr>
        <w:lastRenderedPageBreak/>
        <w:t>РАЗДЕЛ III. ФОРМЫ ДЛЯ ЗАПОЛНЕНИЯ УЧАСТНИКАМИ ЗАКУПКИ</w:t>
      </w:r>
      <w:r>
        <w:rPr>
          <w:b w:val="0"/>
        </w:rPr>
        <w:t xml:space="preserve"> </w:t>
      </w:r>
      <w:bookmarkEnd w:id="141"/>
    </w:p>
    <w:p w:rsidR="00A30E7B" w:rsidRDefault="00B658A9">
      <w:pPr>
        <w:pStyle w:val="10"/>
        <w:keepLines w:val="0"/>
        <w:spacing w:before="240" w:after="120"/>
        <w:ind w:left="792" w:hanging="360"/>
        <w:jc w:val="both"/>
        <w:rPr>
          <w:rFonts w:ascii="Times New Roman" w:hAnsi="Times New Roman"/>
          <w:color w:val="548DD4"/>
        </w:rPr>
      </w:pPr>
      <w:bookmarkStart w:id="142" w:name="__RefHeading___43"/>
      <w:bookmarkStart w:id="143" w:name="_Форма_1_АНКЕТА"/>
      <w:bookmarkStart w:id="144" w:name="_Форма_1_ЗАЯВКА"/>
      <w:bookmarkEnd w:id="142"/>
      <w:bookmarkEnd w:id="143"/>
      <w:bookmarkEnd w:id="144"/>
      <w:r>
        <w:rPr>
          <w:rFonts w:ascii="Times New Roman" w:hAnsi="Times New Roman"/>
          <w:color w:val="548DD4"/>
        </w:rPr>
        <w:t>Форма 1 АНКЕТА УЧАСТНИКА ЗАКУПКИ</w:t>
      </w:r>
    </w:p>
    <w:p w:rsidR="00A30E7B" w:rsidRDefault="00A30E7B">
      <w:pPr>
        <w:pStyle w:val="Times121"/>
        <w:tabs>
          <w:tab w:val="left" w:pos="0"/>
          <w:tab w:val="left" w:pos="284"/>
        </w:tabs>
        <w:ind w:firstLine="0"/>
        <w:rPr>
          <w:color w:val="808080"/>
        </w:rPr>
      </w:pPr>
      <w:bookmarkStart w:id="145" w:name="_Письмо_о_подаче"/>
      <w:bookmarkStart w:id="146" w:name="_Hlt440565644"/>
      <w:bookmarkStart w:id="147" w:name="_Заявка_о_подаче"/>
      <w:bookmarkEnd w:id="145"/>
      <w:bookmarkEnd w:id="146"/>
      <w:bookmarkEnd w:id="147"/>
    </w:p>
    <w:p w:rsidR="00A30E7B" w:rsidRDefault="00B658A9">
      <w:pPr>
        <w:pStyle w:val="rvps11"/>
      </w:pPr>
      <w:r>
        <w:t>АНКЕТА УЧАСТНИКА ЗАКУПКИ</w:t>
      </w:r>
    </w:p>
    <w:p w:rsidR="00A30E7B" w:rsidRDefault="00A30E7B">
      <w:pPr>
        <w:rPr>
          <w:sz w:val="10"/>
        </w:rPr>
      </w:pPr>
    </w:p>
    <w:tbl>
      <w:tblPr>
        <w:tblW w:w="10205" w:type="dxa"/>
        <w:tblLayout w:type="fixed"/>
        <w:tblLook w:val="04A0" w:firstRow="1" w:lastRow="0" w:firstColumn="1" w:lastColumn="0" w:noHBand="0" w:noVBand="1"/>
      </w:tblPr>
      <w:tblGrid>
        <w:gridCol w:w="622"/>
        <w:gridCol w:w="6123"/>
        <w:gridCol w:w="3460"/>
      </w:tblGrid>
      <w:tr w:rsidR="00A30E7B">
        <w:trPr>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30E7B" w:rsidRDefault="00B658A9">
            <w:pPr>
              <w:jc w:val="center"/>
              <w:rPr>
                <w:b/>
              </w:rPr>
            </w:pPr>
            <w:r>
              <w:rPr>
                <w:b/>
                <w:sz w:val="20"/>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30E7B" w:rsidRDefault="00B658A9">
            <w:pPr>
              <w:jc w:val="center"/>
              <w:rPr>
                <w:b/>
              </w:rPr>
            </w:pPr>
            <w:r>
              <w:rPr>
                <w:b/>
                <w:sz w:val="20"/>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A30E7B" w:rsidRDefault="00B658A9">
            <w:pPr>
              <w:jc w:val="center"/>
              <w:rPr>
                <w:b/>
              </w:rPr>
            </w:pPr>
            <w:r>
              <w:rPr>
                <w:b/>
                <w:sz w:val="20"/>
              </w:rPr>
              <w:t>Сведения об участнике закупки</w:t>
            </w:r>
          </w:p>
        </w:tc>
      </w:tr>
      <w:tr w:rsidR="00A30E7B">
        <w:trPr>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pStyle w:val="Revision1"/>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vAlign w:val="center"/>
          </w:tcPr>
          <w:p w:rsidR="00A30E7B" w:rsidRDefault="00A27BD9">
            <w:pPr>
              <w:rPr>
                <w:sz w:val="20"/>
              </w:rPr>
            </w:pPr>
            <w:sdt>
              <w:sdtPr>
                <w:alias w:val="Место для заполнения участником"/>
                <w:tag w:val="Место для заполнения участником"/>
                <w:id w:val="-1788964186"/>
                <w:placeholder>
                  <w:docPart w:val="B040C1BE7A3840BFA8D0D626A2D10DD2"/>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480346437"/>
                <w:placeholder>
                  <w:docPart w:val="576F6BD46D9840F7982DCCDA5BFA7961"/>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276713279"/>
                <w:placeholder>
                  <w:docPart w:val="1700B54C6CA34C1B879AD5504FEE8807"/>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520123816"/>
                <w:placeholder>
                  <w:docPart w:val="107D45B60D8E4D5AABD72CE085E44EB9"/>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243840599"/>
                <w:placeholder>
                  <w:docPart w:val="29DF56C9B81C4840BAE5BF696E498B4B"/>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701402670"/>
                <w:placeholder>
                  <w:docPart w:val="F2B95BC931A0446D9CF8377BF145288F"/>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ИНН, дата постановки на учет в налоговом органе,</w:t>
            </w:r>
          </w:p>
          <w:p w:rsidR="00A30E7B" w:rsidRDefault="00B658A9">
            <w:pPr>
              <w:rPr>
                <w:sz w:val="20"/>
              </w:rPr>
            </w:pPr>
            <w:r>
              <w:rPr>
                <w:sz w:val="20"/>
              </w:rP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277101715"/>
                <w:placeholder>
                  <w:docPart w:val="2ABC6F4295154083BA1B0356D316E5F7"/>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471634019"/>
                <w:placeholder>
                  <w:docPart w:val="9BD908352107444CBD708A8042F37E94"/>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632443324"/>
                <w:placeholder>
                  <w:docPart w:val="7130D36987FB4447BE62C9549EEED628"/>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618905385"/>
                <w:placeholder>
                  <w:docPart w:val="2C3F996ED6EE45F58C1F4D5CD3D26513"/>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2141562232"/>
                <w:placeholder>
                  <w:docPart w:val="A008427299B346DE8F4881AA54BF930C"/>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747700308"/>
                <w:placeholder>
                  <w:docPart w:val="DC40736E669D49DE9CAC3E703B18B25F"/>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658973300"/>
                <w:placeholder>
                  <w:docPart w:val="1516405A022140A9B22BCC1C334EDEAF"/>
                </w:placeholder>
                <w:showingPlcHdr/>
                <w:text/>
              </w:sdtPr>
              <w:sdtEndPr/>
              <w:sdtContent>
                <w:r w:rsidR="00B658A9">
                  <w:rPr>
                    <w:rStyle w:val="afb"/>
                  </w:rPr>
                  <w:t>Место для ввода текста.</w:t>
                </w:r>
              </w:sdtContent>
            </w:sdt>
          </w:p>
        </w:tc>
      </w:tr>
      <w:tr w:rsidR="00A30E7B">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737210530"/>
                <w:placeholder>
                  <w:docPart w:val="A7E1950DB8934F3C8E98C3DD585C972F"/>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756251443"/>
                <w:placeholder>
                  <w:docPart w:val="122E52467C1A413BAE26BB5721D0E22C"/>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759026312"/>
                <w:placeholder>
                  <w:docPart w:val="E8EF2BD893594A78B286C412F299CB88"/>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2052259370"/>
                <w:placeholder>
                  <w:docPart w:val="FE3636CCA85F4DBEB67E02027525C2E4"/>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292592842"/>
                <w:placeholder>
                  <w:docPart w:val="E7419748F3CD40BFB7D28FD75EF81FD2"/>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23270621"/>
                <w:placeholder>
                  <w:docPart w:val="50679A9919D04B5DB85E229859E0072C"/>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354807718"/>
                <w:placeholder>
                  <w:docPart w:val="3429E159B49043EA9D405385B8C62F8C"/>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978448478"/>
                <w:placeholder>
                  <w:docPart w:val="511E521D0F7A4895BF1A0F689BABB73D"/>
                </w:placeholder>
                <w:showingPlcHdr/>
                <w:text/>
              </w:sdtPr>
              <w:sdtEndPr/>
              <w:sdtContent>
                <w:r w:rsidR="00B658A9">
                  <w:rPr>
                    <w:rStyle w:val="afb"/>
                  </w:rPr>
                  <w:t>Место для ввода текста.</w:t>
                </w:r>
              </w:sdtContent>
            </w:sdt>
          </w:p>
        </w:tc>
      </w:tr>
      <w:tr w:rsidR="00A30E7B">
        <w:tc>
          <w:tcPr>
            <w:tcW w:w="622"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A30E7B" w:rsidRDefault="00B658A9">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A30E7B" w:rsidRDefault="00A27BD9">
            <w:sdt>
              <w:sdtPr>
                <w:alias w:val="Место для заполнения участником"/>
                <w:tag w:val="Место для заполнения участником"/>
                <w:id w:val="1038397996"/>
                <w:placeholder>
                  <w:docPart w:val="ED377FAC4A3E4B5AB821D3CE61595A69"/>
                </w:placeholder>
                <w:showingPlcHdr/>
                <w:text/>
              </w:sdtPr>
              <w:sdtEndPr/>
              <w:sdtContent>
                <w:r w:rsidR="00B658A9">
                  <w:rPr>
                    <w:rStyle w:val="afb"/>
                  </w:rPr>
                  <w:t>Место для ввода текста.</w:t>
                </w:r>
              </w:sdtContent>
            </w:sdt>
          </w:p>
        </w:tc>
      </w:tr>
    </w:tbl>
    <w:p w:rsidR="00A30E7B" w:rsidRDefault="00A30E7B">
      <w:pPr>
        <w:rPr>
          <w:color w:val="808080"/>
        </w:rPr>
      </w:pPr>
    </w:p>
    <w:p w:rsidR="00A30E7B" w:rsidRDefault="00B658A9">
      <w:pPr>
        <w:rPr>
          <w:color w:val="808080"/>
        </w:rPr>
      </w:pPr>
      <w:r>
        <w:rPr>
          <w:color w:val="808080"/>
        </w:rPr>
        <w:t>ИНСТРУКЦИИ ПО ЗАПОЛНЕНИЮ:</w:t>
      </w:r>
    </w:p>
    <w:p w:rsidR="00A30E7B" w:rsidRDefault="00B658A9">
      <w:pPr>
        <w:jc w:val="both"/>
        <w:rPr>
          <w:color w:val="808080"/>
        </w:rPr>
      </w:pPr>
      <w:r>
        <w:rPr>
          <w:color w:val="808080"/>
        </w:rPr>
        <w:t>1. Данные инструкции не следует воспроизводить в документах, подготовленных участником.</w:t>
      </w:r>
    </w:p>
    <w:p w:rsidR="00A30E7B" w:rsidRDefault="00B658A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A30E7B" w:rsidRDefault="00B658A9">
      <w:pPr>
        <w:jc w:val="both"/>
        <w:rPr>
          <w:color w:val="808080"/>
        </w:rPr>
      </w:pPr>
      <w:r>
        <w:rPr>
          <w:color w:val="808080"/>
        </w:rPr>
        <w:lastRenderedPageBreak/>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A30E7B" w:rsidRDefault="00B658A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A30E7B" w:rsidRDefault="00B658A9">
      <w:pPr>
        <w:jc w:val="both"/>
        <w:rPr>
          <w:color w:val="808080"/>
        </w:rPr>
        <w:sectPr w:rsidR="00A30E7B">
          <w:headerReference w:type="even" r:id="rId32"/>
          <w:headerReference w:type="default" r:id="rId33"/>
          <w:headerReference w:type="first" r:id="rId34"/>
          <w:pgSz w:w="11906" w:h="16838"/>
          <w:pgMar w:top="851" w:right="567" w:bottom="567" w:left="1134" w:header="720" w:footer="0" w:gutter="0"/>
          <w:cols w:space="720"/>
          <w:formProt w:val="0"/>
          <w:titlePg/>
          <w:docGrid w:linePitch="100"/>
        </w:sectPr>
      </w:pPr>
      <w:r>
        <w:rPr>
          <w:color w:val="808080"/>
        </w:rPr>
        <w:t>5. Если заявка подается группой лиц, то анкета заполняется каждым лицом, включенным в такую группу.</w:t>
      </w:r>
    </w:p>
    <w:p w:rsidR="00A30E7B" w:rsidRDefault="00B658A9">
      <w:pPr>
        <w:pStyle w:val="10"/>
        <w:keepLines w:val="0"/>
        <w:spacing w:before="240" w:after="120"/>
        <w:ind w:left="792" w:hanging="360"/>
        <w:jc w:val="both"/>
        <w:rPr>
          <w:rFonts w:ascii="Times New Roman" w:hAnsi="Times New Roman"/>
          <w:color w:val="548DD4"/>
        </w:rPr>
      </w:pPr>
      <w:bookmarkStart w:id="148" w:name="__RefHeading___44"/>
      <w:bookmarkStart w:id="149" w:name="_Форма_3_ТЕХНИКО-КОММЕРЧЕСКОЕ"/>
      <w:bookmarkStart w:id="150" w:name="_Ref55336345"/>
      <w:bookmarkStart w:id="151" w:name="_Ref55335821"/>
      <w:bookmarkStart w:id="152" w:name="_Форма_2_АНКЕТА"/>
      <w:bookmarkStart w:id="153" w:name="_Форма_3_ТЕХНИКО-КОММЕРЧЕСКОЕ_1"/>
      <w:bookmarkEnd w:id="148"/>
      <w:bookmarkEnd w:id="149"/>
      <w:bookmarkEnd w:id="150"/>
      <w:bookmarkEnd w:id="151"/>
      <w:bookmarkEnd w:id="152"/>
      <w:bookmarkEnd w:id="153"/>
      <w:r>
        <w:rPr>
          <w:rFonts w:ascii="Times New Roman" w:hAnsi="Times New Roman"/>
          <w:color w:val="548DD4"/>
        </w:rPr>
        <w:lastRenderedPageBreak/>
        <w:t>Форма 2 ТЕХНИКО-КОММЕРЧЕСКОЕ ПРЕДЛОЖЕНИЕ</w:t>
      </w:r>
    </w:p>
    <w:p w:rsidR="00A30E7B" w:rsidRDefault="00A30E7B"/>
    <w:p w:rsidR="00A30E7B" w:rsidRDefault="00B658A9">
      <w:r>
        <w:t xml:space="preserve">Участник закупки: </w:t>
      </w:r>
      <w:sdt>
        <w:sdtPr>
          <w:alias w:val="Место для заполнения участником"/>
          <w:tag w:val="Место для заполнения участником"/>
          <w:id w:val="870731817"/>
          <w:placeholder>
            <w:docPart w:val="DefaultPlaceholder_1081868574"/>
          </w:placeholder>
        </w:sdtPr>
        <w:sdtEndPr/>
        <w:sdtContent>
          <w:r>
            <w:rPr>
              <w:u w:val="single"/>
            </w:rPr>
            <w:t>________________________________</w:t>
          </w:r>
        </w:sdtContent>
      </w:sdt>
      <w:r>
        <w:t xml:space="preserve"> </w:t>
      </w:r>
    </w:p>
    <w:p w:rsidR="00A30E7B" w:rsidRDefault="00A30E7B"/>
    <w:p w:rsidR="00A30E7B" w:rsidRDefault="00A30E7B"/>
    <w:p w:rsidR="00A30E7B" w:rsidRDefault="00B658A9">
      <w:pPr>
        <w:pStyle w:val="rvps11"/>
      </w:pPr>
      <w:bookmarkStart w:id="154" w:name="_Техническое_предложение_(Форма"/>
      <w:bookmarkEnd w:id="154"/>
      <w:r>
        <w:t>ТЕХНИКО-КОММЕРЧЕСКОЕ ПРЕДЛОЖЕНИЕ</w:t>
      </w:r>
    </w:p>
    <w:p w:rsidR="00A30E7B" w:rsidRDefault="00A30E7B"/>
    <w:p w:rsidR="00A30E7B" w:rsidRDefault="00B658A9">
      <w:pPr>
        <w:jc w:val="both"/>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A30E7B" w:rsidRDefault="00A30E7B">
      <w:pPr>
        <w:jc w:val="both"/>
        <w:rPr>
          <w:sz w:val="22"/>
        </w:rPr>
      </w:pPr>
    </w:p>
    <w:tbl>
      <w:tblPr>
        <w:tblW w:w="15451" w:type="dxa"/>
        <w:tblInd w:w="-5" w:type="dxa"/>
        <w:tblLayout w:type="fixed"/>
        <w:tblLook w:val="04A0" w:firstRow="1" w:lastRow="0" w:firstColumn="1" w:lastColumn="0" w:noHBand="0" w:noVBand="1"/>
      </w:tblPr>
      <w:tblGrid>
        <w:gridCol w:w="820"/>
        <w:gridCol w:w="4992"/>
        <w:gridCol w:w="9639"/>
      </w:tblGrid>
      <w:tr w:rsidR="00A30E7B" w:rsidTr="00624B03">
        <w:trPr>
          <w:trHeight w:val="632"/>
          <w:tblHeader/>
        </w:trPr>
        <w:tc>
          <w:tcPr>
            <w:tcW w:w="820" w:type="dxa"/>
            <w:tcBorders>
              <w:top w:val="single" w:sz="4" w:space="0" w:color="000000"/>
              <w:left w:val="single" w:sz="4" w:space="0" w:color="000000"/>
              <w:bottom w:val="single" w:sz="4" w:space="0" w:color="auto"/>
              <w:right w:val="single" w:sz="4" w:space="0" w:color="000000"/>
            </w:tcBorders>
            <w:vAlign w:val="center"/>
          </w:tcPr>
          <w:p w:rsidR="00A30E7B" w:rsidRDefault="00B658A9">
            <w:pPr>
              <w:keepNext/>
              <w:ind w:left="-57" w:right="-57"/>
              <w:jc w:val="center"/>
              <w:rPr>
                <w:b/>
                <w:sz w:val="22"/>
              </w:rPr>
            </w:pPr>
            <w:r>
              <w:rPr>
                <w:b/>
                <w:sz w:val="22"/>
              </w:rPr>
              <w:t>№ п/п</w:t>
            </w:r>
          </w:p>
        </w:tc>
        <w:tc>
          <w:tcPr>
            <w:tcW w:w="4992" w:type="dxa"/>
            <w:tcBorders>
              <w:top w:val="single" w:sz="4" w:space="0" w:color="000000"/>
              <w:left w:val="single" w:sz="4" w:space="0" w:color="000000"/>
              <w:bottom w:val="single" w:sz="4" w:space="0" w:color="000000"/>
              <w:right w:val="single" w:sz="4" w:space="0" w:color="000000"/>
            </w:tcBorders>
            <w:vAlign w:val="center"/>
          </w:tcPr>
          <w:p w:rsidR="00A30E7B" w:rsidRDefault="00B658A9">
            <w:pPr>
              <w:keepNext/>
              <w:ind w:left="-57" w:right="-57"/>
              <w:jc w:val="center"/>
              <w:rPr>
                <w:b/>
                <w:sz w:val="22"/>
              </w:rPr>
            </w:pPr>
            <w:r>
              <w:rPr>
                <w:b/>
                <w:sz w:val="22"/>
              </w:rPr>
              <w:t>Условия заявки на участие в закупке</w:t>
            </w:r>
          </w:p>
        </w:tc>
        <w:tc>
          <w:tcPr>
            <w:tcW w:w="9639" w:type="dxa"/>
            <w:tcBorders>
              <w:top w:val="single" w:sz="4" w:space="0" w:color="000000"/>
              <w:left w:val="single" w:sz="4" w:space="0" w:color="000000"/>
              <w:bottom w:val="single" w:sz="4" w:space="0" w:color="auto"/>
              <w:right w:val="single" w:sz="4" w:space="0" w:color="000000"/>
            </w:tcBorders>
            <w:vAlign w:val="center"/>
          </w:tcPr>
          <w:p w:rsidR="00A30E7B" w:rsidRDefault="00B658A9">
            <w:pPr>
              <w:keepNext/>
              <w:ind w:left="57" w:right="57"/>
              <w:jc w:val="center"/>
              <w:rPr>
                <w:b/>
                <w:sz w:val="22"/>
              </w:rPr>
            </w:pPr>
            <w:r>
              <w:rPr>
                <w:b/>
                <w:sz w:val="22"/>
              </w:rPr>
              <w:t>Предложения участника</w:t>
            </w:r>
          </w:p>
        </w:tc>
      </w:tr>
      <w:tr w:rsidR="00624B03" w:rsidTr="00624B03">
        <w:trPr>
          <w:trHeight w:val="414"/>
        </w:trPr>
        <w:tc>
          <w:tcPr>
            <w:tcW w:w="820" w:type="dxa"/>
            <w:vMerge w:val="restart"/>
            <w:tcBorders>
              <w:top w:val="single" w:sz="4" w:space="0" w:color="auto"/>
              <w:left w:val="single" w:sz="4" w:space="0" w:color="auto"/>
              <w:bottom w:val="single" w:sz="4" w:space="0" w:color="auto"/>
              <w:right w:val="single" w:sz="4" w:space="0" w:color="auto"/>
            </w:tcBorders>
            <w:vAlign w:val="center"/>
          </w:tcPr>
          <w:p w:rsidR="00624B03" w:rsidRPr="00EA5BFB" w:rsidRDefault="00624B03" w:rsidP="00624B03">
            <w:pPr>
              <w:numPr>
                <w:ilvl w:val="0"/>
                <w:numId w:val="18"/>
              </w:numPr>
              <w:suppressAutoHyphens w:val="0"/>
              <w:ind w:left="0" w:firstLine="0"/>
              <w:jc w:val="center"/>
              <w:rPr>
                <w:sz w:val="22"/>
              </w:rPr>
            </w:pPr>
          </w:p>
        </w:tc>
        <w:tc>
          <w:tcPr>
            <w:tcW w:w="4992" w:type="dxa"/>
            <w:vMerge w:val="restart"/>
            <w:tcBorders>
              <w:top w:val="single" w:sz="4" w:space="0" w:color="000000"/>
              <w:left w:val="single" w:sz="4" w:space="0" w:color="auto"/>
              <w:bottom w:val="single" w:sz="4" w:space="0" w:color="000000"/>
              <w:right w:val="single" w:sz="4" w:space="0" w:color="auto"/>
            </w:tcBorders>
            <w:vAlign w:val="center"/>
          </w:tcPr>
          <w:p w:rsidR="00624B03" w:rsidRDefault="00624B03" w:rsidP="00FD4133">
            <w:pPr>
              <w:ind w:left="57" w:right="57"/>
              <w:rPr>
                <w:sz w:val="22"/>
              </w:rPr>
            </w:pPr>
            <w:r>
              <w:rPr>
                <w:sz w:val="22"/>
              </w:rPr>
              <w:t>Цена договора</w:t>
            </w:r>
            <w:r>
              <w:rPr>
                <w:b/>
                <w:i/>
                <w:sz w:val="22"/>
              </w:rPr>
              <w:t xml:space="preserve"> </w:t>
            </w:r>
          </w:p>
        </w:tc>
        <w:tc>
          <w:tcPr>
            <w:tcW w:w="9639" w:type="dxa"/>
            <w:tcBorders>
              <w:top w:val="single" w:sz="4" w:space="0" w:color="auto"/>
              <w:left w:val="single" w:sz="4" w:space="0" w:color="auto"/>
              <w:bottom w:val="single" w:sz="4" w:space="0" w:color="auto"/>
              <w:right w:val="single" w:sz="4" w:space="0" w:color="auto"/>
            </w:tcBorders>
            <w:vAlign w:val="center"/>
          </w:tcPr>
          <w:p w:rsidR="00624B03" w:rsidRPr="00EA5BFB" w:rsidRDefault="00624B03" w:rsidP="00F4304A">
            <w:pPr>
              <w:ind w:left="57" w:right="57"/>
              <w:jc w:val="center"/>
              <w:rPr>
                <w:b/>
                <w:i/>
                <w:iCs/>
                <w:sz w:val="22"/>
                <w:shd w:val="clear" w:color="auto" w:fill="FFFF99"/>
              </w:rPr>
            </w:pPr>
            <w:r w:rsidRPr="00EA5BFB">
              <w:rPr>
                <w:b/>
                <w:i/>
                <w:sz w:val="22"/>
              </w:rPr>
              <w:t xml:space="preserve">[указать цену договора в валюте </w:t>
            </w:r>
            <w:r>
              <w:rPr>
                <w:b/>
                <w:i/>
                <w:sz w:val="22"/>
              </w:rPr>
              <w:t>отбора предложений</w:t>
            </w:r>
            <w:r w:rsidRPr="00EA5BFB">
              <w:rPr>
                <w:b/>
                <w:i/>
                <w:sz w:val="22"/>
              </w:rPr>
              <w:t xml:space="preserve"> </w:t>
            </w:r>
            <w:r>
              <w:rPr>
                <w:b/>
                <w:i/>
                <w:color w:val="FF0000"/>
                <w:sz w:val="22"/>
              </w:rPr>
              <w:t>с</w:t>
            </w:r>
            <w:r w:rsidRPr="00EA5BFB">
              <w:rPr>
                <w:b/>
                <w:i/>
                <w:color w:val="FF0000"/>
                <w:sz w:val="22"/>
              </w:rPr>
              <w:t xml:space="preserve"> учет</w:t>
            </w:r>
            <w:r>
              <w:rPr>
                <w:b/>
                <w:i/>
                <w:color w:val="FF0000"/>
                <w:sz w:val="22"/>
              </w:rPr>
              <w:t>ом</w:t>
            </w:r>
            <w:r w:rsidRPr="00EA5BFB">
              <w:rPr>
                <w:b/>
                <w:i/>
                <w:color w:val="FF0000"/>
                <w:sz w:val="22"/>
              </w:rPr>
              <w:t xml:space="preserve"> НДС</w:t>
            </w:r>
            <w:r w:rsidRPr="00EA5BFB">
              <w:rPr>
                <w:b/>
                <w:i/>
                <w:sz w:val="22"/>
              </w:rPr>
              <w:t>]</w:t>
            </w:r>
            <w:r>
              <w:rPr>
                <w:b/>
                <w:i/>
                <w:sz w:val="22"/>
              </w:rPr>
              <w:t xml:space="preserve"> </w:t>
            </w:r>
            <w:r w:rsidRPr="00F57C1C">
              <w:rPr>
                <w:b/>
                <w:i/>
                <w:color w:val="FF0000"/>
                <w:sz w:val="22"/>
              </w:rPr>
              <w:t xml:space="preserve">(из Приложения </w:t>
            </w:r>
            <w:r>
              <w:rPr>
                <w:b/>
                <w:i/>
                <w:color w:val="FF0000"/>
                <w:sz w:val="22"/>
              </w:rPr>
              <w:t xml:space="preserve">№1 </w:t>
            </w:r>
            <w:r w:rsidRPr="00F57C1C">
              <w:rPr>
                <w:b/>
                <w:i/>
                <w:color w:val="FF0000"/>
                <w:sz w:val="22"/>
              </w:rPr>
              <w:t>к ТКП участника -</w:t>
            </w:r>
            <w:r>
              <w:rPr>
                <w:b/>
                <w:i/>
                <w:color w:val="FF0000"/>
                <w:sz w:val="22"/>
              </w:rPr>
              <w:t xml:space="preserve"> </w:t>
            </w:r>
            <w:r w:rsidRPr="00F57C1C">
              <w:rPr>
                <w:b/>
                <w:i/>
                <w:color w:val="FF0000"/>
                <w:sz w:val="22"/>
              </w:rPr>
              <w:t xml:space="preserve">ячейка </w:t>
            </w:r>
            <w:r w:rsidR="00F4304A">
              <w:rPr>
                <w:b/>
                <w:i/>
                <w:color w:val="FF0000"/>
                <w:sz w:val="22"/>
                <w:lang w:val="en-US"/>
              </w:rPr>
              <w:t>G</w:t>
            </w:r>
            <w:r w:rsidR="00F4304A" w:rsidRPr="00F4304A">
              <w:rPr>
                <w:b/>
                <w:i/>
                <w:color w:val="FF0000"/>
                <w:sz w:val="22"/>
              </w:rPr>
              <w:t>4</w:t>
            </w:r>
            <w:r w:rsidR="004B22C2" w:rsidRPr="004B22C2">
              <w:rPr>
                <w:b/>
                <w:i/>
                <w:color w:val="FF0000"/>
                <w:sz w:val="22"/>
              </w:rPr>
              <w:t xml:space="preserve"> </w:t>
            </w:r>
            <w:r w:rsidR="004B22C2">
              <w:rPr>
                <w:b/>
                <w:i/>
                <w:color w:val="FF0000"/>
                <w:sz w:val="22"/>
              </w:rPr>
              <w:t>Листа СВОД</w:t>
            </w:r>
            <w:r w:rsidRPr="00F57C1C">
              <w:rPr>
                <w:b/>
                <w:i/>
                <w:color w:val="FF0000"/>
                <w:sz w:val="22"/>
              </w:rPr>
              <w:t>)*</w:t>
            </w:r>
          </w:p>
        </w:tc>
      </w:tr>
      <w:tr w:rsidR="00624B03" w:rsidTr="00624B03">
        <w:trPr>
          <w:trHeight w:val="414"/>
        </w:trPr>
        <w:tc>
          <w:tcPr>
            <w:tcW w:w="820" w:type="dxa"/>
            <w:vMerge/>
            <w:tcBorders>
              <w:top w:val="single" w:sz="4" w:space="0" w:color="auto"/>
              <w:left w:val="single" w:sz="4" w:space="0" w:color="auto"/>
              <w:bottom w:val="single" w:sz="4" w:space="0" w:color="auto"/>
              <w:right w:val="single" w:sz="4" w:space="0" w:color="auto"/>
            </w:tcBorders>
            <w:vAlign w:val="center"/>
          </w:tcPr>
          <w:p w:rsidR="00624B03" w:rsidRDefault="00624B03" w:rsidP="00624B03">
            <w:pPr>
              <w:rPr>
                <w:sz w:val="20"/>
              </w:rPr>
            </w:pPr>
          </w:p>
        </w:tc>
        <w:tc>
          <w:tcPr>
            <w:tcW w:w="4992" w:type="dxa"/>
            <w:vMerge/>
            <w:tcBorders>
              <w:top w:val="single" w:sz="4" w:space="0" w:color="000000"/>
              <w:left w:val="single" w:sz="4" w:space="0" w:color="auto"/>
              <w:bottom w:val="single" w:sz="4" w:space="0" w:color="auto"/>
              <w:right w:val="single" w:sz="4" w:space="0" w:color="auto"/>
            </w:tcBorders>
            <w:vAlign w:val="center"/>
          </w:tcPr>
          <w:p w:rsidR="00624B03" w:rsidRDefault="00624B03" w:rsidP="00624B03">
            <w:pPr>
              <w:rPr>
                <w:sz w:val="20"/>
              </w:rPr>
            </w:pPr>
          </w:p>
        </w:tc>
        <w:tc>
          <w:tcPr>
            <w:tcW w:w="9639" w:type="dxa"/>
            <w:tcBorders>
              <w:top w:val="single" w:sz="4" w:space="0" w:color="auto"/>
              <w:left w:val="single" w:sz="4" w:space="0" w:color="auto"/>
              <w:bottom w:val="single" w:sz="4" w:space="0" w:color="auto"/>
              <w:right w:val="single" w:sz="4" w:space="0" w:color="auto"/>
            </w:tcBorders>
            <w:vAlign w:val="center"/>
          </w:tcPr>
          <w:p w:rsidR="00624B03" w:rsidRPr="00EA5BFB" w:rsidRDefault="00624B03" w:rsidP="00F4304A">
            <w:pPr>
              <w:ind w:left="57" w:right="57"/>
              <w:jc w:val="center"/>
              <w:rPr>
                <w:b/>
                <w:i/>
                <w:sz w:val="22"/>
              </w:rPr>
            </w:pPr>
            <w:r w:rsidRPr="00EA5BFB">
              <w:rPr>
                <w:b/>
                <w:i/>
                <w:sz w:val="22"/>
              </w:rPr>
              <w:t xml:space="preserve">[указать цену договора в валюте </w:t>
            </w:r>
            <w:r>
              <w:rPr>
                <w:b/>
                <w:i/>
                <w:sz w:val="22"/>
              </w:rPr>
              <w:t>отбора предложений</w:t>
            </w:r>
            <w:r w:rsidRPr="00EA5BFB">
              <w:rPr>
                <w:b/>
                <w:i/>
                <w:sz w:val="22"/>
              </w:rPr>
              <w:t xml:space="preserve"> </w:t>
            </w:r>
            <w:r w:rsidRPr="00EA5BFB">
              <w:rPr>
                <w:b/>
                <w:i/>
                <w:color w:val="FF0000"/>
                <w:sz w:val="22"/>
              </w:rPr>
              <w:t>без учета НДС</w:t>
            </w:r>
            <w:r w:rsidRPr="00EA5BFB">
              <w:rPr>
                <w:b/>
                <w:i/>
                <w:sz w:val="22"/>
              </w:rPr>
              <w:t>]</w:t>
            </w:r>
            <w:r>
              <w:rPr>
                <w:b/>
                <w:i/>
                <w:sz w:val="22"/>
              </w:rPr>
              <w:t xml:space="preserve"> </w:t>
            </w:r>
            <w:r w:rsidRPr="00F57C1C">
              <w:rPr>
                <w:b/>
                <w:i/>
                <w:color w:val="FF0000"/>
                <w:sz w:val="22"/>
              </w:rPr>
              <w:t xml:space="preserve">(из Приложения </w:t>
            </w:r>
            <w:r>
              <w:rPr>
                <w:b/>
                <w:i/>
                <w:color w:val="FF0000"/>
                <w:sz w:val="22"/>
              </w:rPr>
              <w:t xml:space="preserve">№ 1 к ТКП участника - ячейка </w:t>
            </w:r>
            <w:r w:rsidR="004B22C2" w:rsidRPr="004B22C2">
              <w:rPr>
                <w:b/>
                <w:i/>
                <w:color w:val="FF0000"/>
                <w:sz w:val="22"/>
              </w:rPr>
              <w:t>F4 Листа СВОД</w:t>
            </w:r>
            <w:r w:rsidRPr="00F57C1C">
              <w:rPr>
                <w:b/>
                <w:i/>
                <w:color w:val="FF0000"/>
                <w:sz w:val="22"/>
              </w:rPr>
              <w:t>)*</w:t>
            </w:r>
          </w:p>
        </w:tc>
      </w:tr>
      <w:tr w:rsidR="00624B03" w:rsidTr="00624B03">
        <w:trPr>
          <w:trHeight w:val="414"/>
        </w:trPr>
        <w:tc>
          <w:tcPr>
            <w:tcW w:w="820" w:type="dxa"/>
            <w:tcBorders>
              <w:top w:val="single" w:sz="4" w:space="0" w:color="auto"/>
              <w:left w:val="single" w:sz="4" w:space="0" w:color="auto"/>
              <w:bottom w:val="single" w:sz="4" w:space="0" w:color="auto"/>
            </w:tcBorders>
            <w:vAlign w:val="center"/>
          </w:tcPr>
          <w:p w:rsidR="00624B03" w:rsidRPr="00EA5BFB" w:rsidRDefault="00624B03" w:rsidP="00624B03">
            <w:pPr>
              <w:jc w:val="center"/>
              <w:rPr>
                <w:sz w:val="22"/>
              </w:rPr>
            </w:pPr>
            <w:r>
              <w:rPr>
                <w:sz w:val="22"/>
              </w:rPr>
              <w:t>2.</w:t>
            </w:r>
          </w:p>
        </w:tc>
        <w:tc>
          <w:tcPr>
            <w:tcW w:w="4992" w:type="dxa"/>
            <w:tcBorders>
              <w:top w:val="single" w:sz="4" w:space="0" w:color="auto"/>
              <w:left w:val="single" w:sz="4" w:space="0" w:color="auto"/>
              <w:bottom w:val="single" w:sz="4" w:space="0" w:color="auto"/>
              <w:right w:val="single" w:sz="4" w:space="0" w:color="auto"/>
            </w:tcBorders>
            <w:vAlign w:val="center"/>
          </w:tcPr>
          <w:p w:rsidR="00624B03" w:rsidRPr="003302C8" w:rsidRDefault="00AA515E" w:rsidP="00624B03">
            <w:pPr>
              <w:ind w:left="57" w:right="57"/>
              <w:rPr>
                <w:sz w:val="22"/>
                <w:szCs w:val="22"/>
              </w:rPr>
            </w:pPr>
            <w:r w:rsidRPr="00AA515E">
              <w:rPr>
                <w:bCs/>
                <w:sz w:val="22"/>
                <w:szCs w:val="22"/>
              </w:rPr>
              <w:t>Наличие опыта оказания услуг, в т. ч.</w:t>
            </w:r>
          </w:p>
        </w:tc>
        <w:tc>
          <w:tcPr>
            <w:tcW w:w="9639" w:type="dxa"/>
            <w:tcBorders>
              <w:top w:val="single" w:sz="4" w:space="0" w:color="auto"/>
              <w:left w:val="single" w:sz="4" w:space="0" w:color="auto"/>
              <w:bottom w:val="single" w:sz="4" w:space="0" w:color="auto"/>
              <w:right w:val="single" w:sz="4" w:space="0" w:color="auto"/>
            </w:tcBorders>
            <w:vAlign w:val="center"/>
          </w:tcPr>
          <w:p w:rsidR="00624B03" w:rsidRPr="003302C8" w:rsidRDefault="00624B03" w:rsidP="00624B03">
            <w:pPr>
              <w:ind w:left="57" w:right="57"/>
              <w:jc w:val="center"/>
              <w:rPr>
                <w:b/>
                <w:i/>
                <w:sz w:val="22"/>
              </w:rPr>
            </w:pPr>
          </w:p>
        </w:tc>
      </w:tr>
      <w:tr w:rsidR="00624B03" w:rsidTr="00624B03">
        <w:trPr>
          <w:trHeight w:val="414"/>
        </w:trPr>
        <w:tc>
          <w:tcPr>
            <w:tcW w:w="820" w:type="dxa"/>
            <w:tcBorders>
              <w:top w:val="single" w:sz="4" w:space="0" w:color="auto"/>
              <w:left w:val="single" w:sz="4" w:space="0" w:color="auto"/>
              <w:bottom w:val="single" w:sz="4" w:space="0" w:color="auto"/>
            </w:tcBorders>
          </w:tcPr>
          <w:p w:rsidR="00624B03" w:rsidRPr="009A2090" w:rsidRDefault="00624B03" w:rsidP="00624B03">
            <w:pPr>
              <w:jc w:val="center"/>
            </w:pPr>
            <w:r w:rsidRPr="009A2090">
              <w:t>2.1.</w:t>
            </w:r>
          </w:p>
        </w:tc>
        <w:tc>
          <w:tcPr>
            <w:tcW w:w="4992" w:type="dxa"/>
            <w:tcBorders>
              <w:top w:val="single" w:sz="4" w:space="0" w:color="auto"/>
              <w:left w:val="single" w:sz="4" w:space="0" w:color="auto"/>
              <w:bottom w:val="single" w:sz="4" w:space="0" w:color="auto"/>
              <w:right w:val="single" w:sz="4" w:space="0" w:color="auto"/>
            </w:tcBorders>
          </w:tcPr>
          <w:p w:rsidR="00624B03" w:rsidRPr="00FD0EA4" w:rsidRDefault="002D726E" w:rsidP="00624B03">
            <w:pPr>
              <w:rPr>
                <w:i/>
                <w:sz w:val="21"/>
                <w:szCs w:val="21"/>
              </w:rPr>
            </w:pPr>
            <w:r w:rsidRPr="002D726E">
              <w:rPr>
                <w:i/>
                <w:sz w:val="21"/>
                <w:szCs w:val="21"/>
              </w:rPr>
              <w:t>Опыт выполнения аналогичных договоров</w:t>
            </w:r>
          </w:p>
        </w:tc>
        <w:tc>
          <w:tcPr>
            <w:tcW w:w="9639" w:type="dxa"/>
            <w:tcBorders>
              <w:top w:val="single" w:sz="4" w:space="0" w:color="auto"/>
              <w:left w:val="single" w:sz="4" w:space="0" w:color="auto"/>
              <w:bottom w:val="single" w:sz="4" w:space="0" w:color="auto"/>
              <w:right w:val="single" w:sz="4" w:space="0" w:color="auto"/>
            </w:tcBorders>
          </w:tcPr>
          <w:p w:rsidR="00624B03" w:rsidRPr="00221E01" w:rsidRDefault="00D31346" w:rsidP="00D31346">
            <w:pPr>
              <w:ind w:right="57"/>
              <w:jc w:val="center"/>
              <w:rPr>
                <w:b/>
                <w:i/>
              </w:rPr>
            </w:pPr>
            <w:r w:rsidRPr="00221E01">
              <w:t xml:space="preserve">Заполнить </w:t>
            </w:r>
            <w:r w:rsidR="00624B03" w:rsidRPr="00221E01">
              <w:t xml:space="preserve">Форму </w:t>
            </w:r>
            <w:r w:rsidRPr="00221E01">
              <w:t>4 «Опыт выполнения аналогичных договоров</w:t>
            </w:r>
            <w:r w:rsidR="00624B03" w:rsidRPr="00221E01">
              <w:t>» - Приложение №</w:t>
            </w:r>
            <w:r w:rsidR="00C01314" w:rsidRPr="00221E01">
              <w:t xml:space="preserve"> </w:t>
            </w:r>
            <w:r w:rsidR="00624B03" w:rsidRPr="00221E01">
              <w:t>2 к ТКП в отдельном файле, а также к настоящей форме приложить документы, предусмотренные разделом VI «Критерии и порядок оценки заявок»</w:t>
            </w:r>
            <w:r w:rsidR="00624B03" w:rsidRPr="00221E01">
              <w:rPr>
                <w:b/>
                <w:i/>
                <w:color w:val="FF0000"/>
              </w:rPr>
              <w:t xml:space="preserve"> *</w:t>
            </w:r>
          </w:p>
        </w:tc>
      </w:tr>
      <w:tr w:rsidR="00624B03" w:rsidTr="00624B03">
        <w:trPr>
          <w:trHeight w:val="414"/>
        </w:trPr>
        <w:tc>
          <w:tcPr>
            <w:tcW w:w="820" w:type="dxa"/>
            <w:tcBorders>
              <w:top w:val="single" w:sz="4" w:space="0" w:color="auto"/>
              <w:left w:val="single" w:sz="4" w:space="0" w:color="auto"/>
              <w:bottom w:val="single" w:sz="4" w:space="0" w:color="auto"/>
            </w:tcBorders>
          </w:tcPr>
          <w:p w:rsidR="00624B03" w:rsidRPr="009A2090" w:rsidRDefault="00624B03" w:rsidP="00624B03">
            <w:pPr>
              <w:jc w:val="center"/>
            </w:pPr>
            <w:r w:rsidRPr="009A2090">
              <w:t>2.2.</w:t>
            </w:r>
          </w:p>
        </w:tc>
        <w:tc>
          <w:tcPr>
            <w:tcW w:w="4992" w:type="dxa"/>
            <w:tcBorders>
              <w:top w:val="single" w:sz="4" w:space="0" w:color="auto"/>
              <w:left w:val="single" w:sz="4" w:space="0" w:color="auto"/>
              <w:bottom w:val="single" w:sz="4" w:space="0" w:color="auto"/>
              <w:right w:val="single" w:sz="4" w:space="0" w:color="auto"/>
            </w:tcBorders>
          </w:tcPr>
          <w:p w:rsidR="00624B03" w:rsidRPr="00FD0EA4" w:rsidRDefault="00624B03" w:rsidP="00624B03">
            <w:pPr>
              <w:rPr>
                <w:i/>
                <w:sz w:val="21"/>
                <w:szCs w:val="21"/>
              </w:rPr>
            </w:pPr>
            <w:r w:rsidRPr="00FD0EA4">
              <w:rPr>
                <w:i/>
                <w:sz w:val="21"/>
                <w:szCs w:val="21"/>
              </w:rPr>
              <w:t>Опыт оказания услуг заказчикам - представителям профильного направления телеком</w:t>
            </w:r>
          </w:p>
        </w:tc>
        <w:tc>
          <w:tcPr>
            <w:tcW w:w="9639" w:type="dxa"/>
            <w:tcBorders>
              <w:top w:val="single" w:sz="4" w:space="0" w:color="auto"/>
              <w:left w:val="single" w:sz="4" w:space="0" w:color="auto"/>
              <w:bottom w:val="single" w:sz="4" w:space="0" w:color="auto"/>
              <w:right w:val="single" w:sz="4" w:space="0" w:color="auto"/>
            </w:tcBorders>
          </w:tcPr>
          <w:p w:rsidR="00624B03" w:rsidRPr="00221E01" w:rsidRDefault="004D1B8F" w:rsidP="00293B2A">
            <w:pPr>
              <w:ind w:left="57" w:right="57"/>
              <w:jc w:val="center"/>
              <w:rPr>
                <w:b/>
                <w:i/>
              </w:rPr>
            </w:pPr>
            <w:r w:rsidRPr="00221E01">
              <w:t xml:space="preserve">Заполнить </w:t>
            </w:r>
            <w:r w:rsidR="00624B03" w:rsidRPr="00221E01">
              <w:t xml:space="preserve">Форму </w:t>
            </w:r>
            <w:r w:rsidRPr="00221E01">
              <w:t>5</w:t>
            </w:r>
            <w:r w:rsidR="00624B03" w:rsidRPr="00221E01">
              <w:t xml:space="preserve"> </w:t>
            </w:r>
            <w:r w:rsidR="00293B2A" w:rsidRPr="00221E01">
              <w:t>«Опыт оказания услуг заказчикам - представителям профильного направления телеком</w:t>
            </w:r>
            <w:r w:rsidR="00624B03" w:rsidRPr="00221E01">
              <w:t>» - Приложение №</w:t>
            </w:r>
            <w:r w:rsidR="00C01314" w:rsidRPr="00221E01">
              <w:t xml:space="preserve"> </w:t>
            </w:r>
            <w:r w:rsidR="00624B03" w:rsidRPr="00221E01">
              <w:t>3</w:t>
            </w:r>
            <w:r w:rsidR="00293B2A" w:rsidRPr="00221E01">
              <w:t xml:space="preserve"> </w:t>
            </w:r>
            <w:r w:rsidR="00624B03" w:rsidRPr="00221E01">
              <w:t>к ТКП в отдельном файле, а также к настоящей форме приложить документы, предусмотренные разделом VI «Критерии и порядок оценки заявок»</w:t>
            </w:r>
            <w:r w:rsidR="00624B03" w:rsidRPr="00221E01">
              <w:rPr>
                <w:b/>
                <w:i/>
                <w:color w:val="FF0000"/>
              </w:rPr>
              <w:t xml:space="preserve"> *</w:t>
            </w:r>
          </w:p>
        </w:tc>
      </w:tr>
      <w:tr w:rsidR="00624B03" w:rsidTr="00624B03">
        <w:tc>
          <w:tcPr>
            <w:tcW w:w="820" w:type="dxa"/>
            <w:tcBorders>
              <w:top w:val="single" w:sz="4" w:space="0" w:color="auto"/>
              <w:left w:val="single" w:sz="4" w:space="0" w:color="auto"/>
              <w:bottom w:val="single" w:sz="4" w:space="0" w:color="auto"/>
            </w:tcBorders>
          </w:tcPr>
          <w:p w:rsidR="00624B03" w:rsidRPr="009A2090" w:rsidRDefault="00624B03" w:rsidP="00624B03">
            <w:pPr>
              <w:jc w:val="center"/>
            </w:pPr>
            <w:r w:rsidRPr="009A2090">
              <w:t>2.3.</w:t>
            </w:r>
          </w:p>
        </w:tc>
        <w:tc>
          <w:tcPr>
            <w:tcW w:w="4992" w:type="dxa"/>
            <w:tcBorders>
              <w:top w:val="single" w:sz="4" w:space="0" w:color="auto"/>
              <w:left w:val="single" w:sz="4" w:space="0" w:color="auto"/>
              <w:bottom w:val="single" w:sz="4" w:space="0" w:color="auto"/>
              <w:right w:val="single" w:sz="4" w:space="0" w:color="auto"/>
            </w:tcBorders>
          </w:tcPr>
          <w:p w:rsidR="00624B03" w:rsidRPr="00FD0EA4" w:rsidRDefault="00624B03" w:rsidP="00624B03">
            <w:pPr>
              <w:rPr>
                <w:i/>
                <w:sz w:val="21"/>
                <w:szCs w:val="21"/>
              </w:rPr>
            </w:pPr>
            <w:r w:rsidRPr="00FD0EA4">
              <w:rPr>
                <w:i/>
                <w:sz w:val="21"/>
                <w:szCs w:val="21"/>
              </w:rPr>
              <w:t>Опыт долгосрочной работы с компаниями, входящими в ТОП-30 одного из рейтингов рекламодателей в период сотрудничества</w:t>
            </w:r>
          </w:p>
        </w:tc>
        <w:tc>
          <w:tcPr>
            <w:tcW w:w="9639" w:type="dxa"/>
            <w:tcBorders>
              <w:top w:val="single" w:sz="4" w:space="0" w:color="auto"/>
              <w:left w:val="single" w:sz="4" w:space="0" w:color="auto"/>
              <w:bottom w:val="single" w:sz="4" w:space="0" w:color="auto"/>
              <w:right w:val="single" w:sz="4" w:space="0" w:color="auto"/>
            </w:tcBorders>
          </w:tcPr>
          <w:p w:rsidR="00624B03" w:rsidRPr="00221E01" w:rsidRDefault="004B5A9E" w:rsidP="004B5A9E">
            <w:pPr>
              <w:ind w:left="57" w:right="57"/>
              <w:jc w:val="center"/>
              <w:rPr>
                <w:b/>
                <w:i/>
              </w:rPr>
            </w:pPr>
            <w:r w:rsidRPr="00221E01">
              <w:t xml:space="preserve">Заполнить </w:t>
            </w:r>
            <w:r w:rsidR="00624B03" w:rsidRPr="00221E01">
              <w:t xml:space="preserve">Форму </w:t>
            </w:r>
            <w:r w:rsidRPr="00221E01">
              <w:t>6</w:t>
            </w:r>
            <w:r w:rsidR="00624B03" w:rsidRPr="00221E01">
              <w:t xml:space="preserve"> </w:t>
            </w:r>
            <w:r w:rsidRPr="00221E01">
              <w:t>«Опыт долгосрочной работы с компаниями, входящими в ТОП-30 одного из рейтингов рекламодателей в период сотрудничества</w:t>
            </w:r>
            <w:r w:rsidR="00624B03" w:rsidRPr="00221E01">
              <w:t>» - Приложение №</w:t>
            </w:r>
            <w:r w:rsidRPr="00221E01">
              <w:t xml:space="preserve"> </w:t>
            </w:r>
            <w:r w:rsidR="00624B03" w:rsidRPr="00221E01">
              <w:t>4 к ТКП в отдельном файле, а также к настоящей форме приложить документы, предусмотренные разделом VI «Критерии и порядок оценки заявок»</w:t>
            </w:r>
            <w:r w:rsidR="00624B03" w:rsidRPr="00221E01">
              <w:rPr>
                <w:b/>
                <w:i/>
                <w:color w:val="FF0000"/>
              </w:rPr>
              <w:t xml:space="preserve"> *</w:t>
            </w:r>
          </w:p>
        </w:tc>
      </w:tr>
    </w:tbl>
    <w:p w:rsidR="009040A8" w:rsidRPr="009040A8" w:rsidRDefault="009040A8" w:rsidP="009040A8">
      <w:pPr>
        <w:suppressAutoHyphens w:val="0"/>
        <w:ind w:left="567"/>
        <w:rPr>
          <w:rFonts w:eastAsia="Times New Roman" w:cs="Times New Roman"/>
          <w:color w:val="auto"/>
          <w:sz w:val="23"/>
          <w:szCs w:val="23"/>
          <w:lang w:eastAsia="ru-RU" w:bidi="ar-SA"/>
        </w:rPr>
      </w:pPr>
      <w:r w:rsidRPr="009040A8">
        <w:rPr>
          <w:rFonts w:eastAsia="Times New Roman" w:cs="Times New Roman"/>
          <w:color w:val="FF0000"/>
          <w:sz w:val="23"/>
          <w:szCs w:val="23"/>
          <w:lang w:eastAsia="ru-RU" w:bidi="ar-SA"/>
        </w:rPr>
        <w:t>*</w:t>
      </w:r>
      <w:r w:rsidRPr="009040A8">
        <w:rPr>
          <w:rFonts w:eastAsia="Times New Roman" w:cs="Times New Roman"/>
          <w:color w:val="auto"/>
          <w:sz w:val="23"/>
          <w:szCs w:val="23"/>
          <w:lang w:eastAsia="ru-RU" w:bidi="ar-SA"/>
        </w:rPr>
        <w:t>Неотъемлемой частью настоящей формы являются Приложения № 1-4 к ТКП участника в формате Excel (Участнику необходимо заполнить все Приложения к ТКП)</w:t>
      </w:r>
    </w:p>
    <w:p w:rsidR="00A30E7B" w:rsidRDefault="00A30E7B">
      <w:pPr>
        <w:jc w:val="both"/>
        <w:rPr>
          <w:sz w:val="22"/>
        </w:rPr>
      </w:pPr>
    </w:p>
    <w:p w:rsidR="00221E01" w:rsidRDefault="00221E01">
      <w:pPr>
        <w:jc w:val="both"/>
        <w:rPr>
          <w:sz w:val="22"/>
        </w:rPr>
      </w:pPr>
    </w:p>
    <w:p w:rsidR="00221E01" w:rsidRDefault="00221E01">
      <w:pPr>
        <w:jc w:val="both"/>
        <w:rPr>
          <w:sz w:val="22"/>
        </w:rPr>
      </w:pPr>
    </w:p>
    <w:p w:rsidR="00221E01" w:rsidRDefault="00221E01">
      <w:pPr>
        <w:jc w:val="both"/>
        <w:rPr>
          <w:sz w:val="22"/>
        </w:rPr>
      </w:pPr>
    </w:p>
    <w:p w:rsidR="009040A8" w:rsidRPr="009040A8" w:rsidRDefault="009040A8" w:rsidP="009040A8">
      <w:pPr>
        <w:suppressAutoHyphens w:val="0"/>
        <w:jc w:val="center"/>
        <w:rPr>
          <w:rFonts w:eastAsia="Times New Roman" w:cs="Times New Roman"/>
          <w:b/>
          <w:color w:val="auto"/>
          <w:szCs w:val="24"/>
          <w:lang w:eastAsia="ru-RU" w:bidi="ar-SA"/>
        </w:rPr>
      </w:pPr>
      <w:r w:rsidRPr="009040A8">
        <w:rPr>
          <w:rFonts w:eastAsia="Times New Roman" w:cs="Times New Roman"/>
          <w:b/>
          <w:color w:val="auto"/>
          <w:szCs w:val="24"/>
          <w:lang w:eastAsia="ru-RU" w:bidi="ar-SA"/>
        </w:rPr>
        <w:lastRenderedPageBreak/>
        <w:t>Сведения об оказываемой услуге</w:t>
      </w:r>
    </w:p>
    <w:p w:rsidR="009040A8" w:rsidRPr="009040A8" w:rsidRDefault="009040A8" w:rsidP="009040A8">
      <w:pPr>
        <w:suppressAutoHyphens w:val="0"/>
        <w:jc w:val="center"/>
        <w:rPr>
          <w:rFonts w:eastAsia="Times New Roman" w:cs="Times New Roman"/>
          <w:b/>
          <w:color w:val="auto"/>
          <w:sz w:val="22"/>
          <w:szCs w:val="24"/>
          <w:lang w:eastAsia="ru-RU" w:bidi="ar-SA"/>
        </w:rPr>
      </w:pPr>
    </w:p>
    <w:tbl>
      <w:tblPr>
        <w:tblW w:w="153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gridCol w:w="5812"/>
      </w:tblGrid>
      <w:tr w:rsidR="009040A8" w:rsidRPr="009040A8" w:rsidTr="000F0F6C">
        <w:trPr>
          <w:trHeight w:val="576"/>
        </w:trPr>
        <w:tc>
          <w:tcPr>
            <w:tcW w:w="9497" w:type="dxa"/>
            <w:shd w:val="clear" w:color="auto" w:fill="auto"/>
            <w:vAlign w:val="center"/>
          </w:tcPr>
          <w:p w:rsidR="009040A8" w:rsidRPr="009040A8" w:rsidRDefault="009040A8" w:rsidP="009040A8">
            <w:pPr>
              <w:suppressAutoHyphens w:val="0"/>
              <w:jc w:val="center"/>
              <w:rPr>
                <w:rFonts w:eastAsia="Times New Roman" w:cs="Arial"/>
                <w:color w:val="auto"/>
                <w:sz w:val="22"/>
                <w:szCs w:val="22"/>
                <w:lang w:eastAsia="ru-RU" w:bidi="ar-SA"/>
              </w:rPr>
            </w:pPr>
            <w:r w:rsidRPr="009040A8">
              <w:rPr>
                <w:rFonts w:eastAsia="Times New Roman" w:cs="Arial"/>
                <w:b/>
                <w:color w:val="auto"/>
                <w:sz w:val="22"/>
                <w:szCs w:val="22"/>
                <w:lang w:eastAsia="ru-RU" w:bidi="ar-SA"/>
              </w:rPr>
              <w:t>Наименование услуги</w:t>
            </w:r>
          </w:p>
        </w:tc>
        <w:tc>
          <w:tcPr>
            <w:tcW w:w="5812" w:type="dxa"/>
            <w:shd w:val="clear" w:color="auto" w:fill="auto"/>
            <w:vAlign w:val="center"/>
          </w:tcPr>
          <w:p w:rsidR="009040A8" w:rsidRPr="009040A8" w:rsidRDefault="009040A8" w:rsidP="009040A8">
            <w:pPr>
              <w:suppressAutoHyphens w:val="0"/>
              <w:jc w:val="center"/>
              <w:rPr>
                <w:rFonts w:eastAsia="Times New Roman" w:cs="Arial"/>
                <w:sz w:val="22"/>
                <w:szCs w:val="22"/>
                <w:lang w:eastAsia="ru-RU" w:bidi="ar-SA"/>
              </w:rPr>
            </w:pPr>
            <w:r w:rsidRPr="009040A8">
              <w:rPr>
                <w:rFonts w:eastAsia="Times New Roman" w:cs="Times New Roman"/>
                <w:b/>
                <w:bCs/>
                <w:color w:val="auto"/>
                <w:sz w:val="22"/>
                <w:szCs w:val="22"/>
                <w:lang w:eastAsia="ru-RU" w:bidi="ar-SA"/>
              </w:rPr>
              <w:t>Российское лицо/ Иностранное лицо**</w:t>
            </w:r>
          </w:p>
        </w:tc>
      </w:tr>
      <w:tr w:rsidR="009040A8" w:rsidRPr="009040A8" w:rsidTr="000F0F6C">
        <w:trPr>
          <w:trHeight w:val="649"/>
        </w:trPr>
        <w:tc>
          <w:tcPr>
            <w:tcW w:w="9497" w:type="dxa"/>
            <w:shd w:val="clear" w:color="auto" w:fill="auto"/>
          </w:tcPr>
          <w:p w:rsidR="009040A8" w:rsidRPr="009040A8" w:rsidRDefault="009040A8" w:rsidP="009040A8">
            <w:pPr>
              <w:suppressAutoHyphens w:val="0"/>
              <w:rPr>
                <w:rFonts w:eastAsia="Times New Roman" w:cs="Times New Roman"/>
                <w:color w:val="auto"/>
                <w:szCs w:val="24"/>
                <w:u w:val="single"/>
                <w:lang w:eastAsia="ru-RU" w:bidi="ar-SA"/>
              </w:rPr>
            </w:pPr>
            <w:r w:rsidRPr="009040A8">
              <w:rPr>
                <w:rFonts w:eastAsia="Times New Roman" w:cs="Times New Roman"/>
                <w:iCs/>
                <w:color w:val="auto"/>
                <w:sz w:val="22"/>
                <w:szCs w:val="22"/>
                <w:lang w:eastAsia="ru-RU" w:bidi="ar-SA"/>
              </w:rPr>
              <w:t>Оказание услуг по проведению медиааудита (контроль выполнения медийными агентствами ценовых условий и качественных параметров по заключенным договорам)</w:t>
            </w:r>
          </w:p>
        </w:tc>
        <w:tc>
          <w:tcPr>
            <w:tcW w:w="5812" w:type="dxa"/>
            <w:shd w:val="clear" w:color="auto" w:fill="auto"/>
            <w:vAlign w:val="center"/>
          </w:tcPr>
          <w:p w:rsidR="009040A8" w:rsidRPr="009040A8" w:rsidRDefault="009040A8" w:rsidP="009040A8">
            <w:pPr>
              <w:suppressAutoHyphens w:val="0"/>
              <w:jc w:val="center"/>
              <w:rPr>
                <w:rFonts w:eastAsia="Times New Roman" w:cs="Times New Roman"/>
                <w:color w:val="auto"/>
                <w:sz w:val="22"/>
                <w:szCs w:val="22"/>
                <w:lang w:eastAsia="ru-RU" w:bidi="ar-SA"/>
              </w:rPr>
            </w:pPr>
            <w:r w:rsidRPr="009040A8">
              <w:rPr>
                <w:rFonts w:eastAsia="Times New Roman" w:cs="Arial"/>
                <w:i/>
                <w:color w:val="FF0000"/>
                <w:sz w:val="22"/>
                <w:szCs w:val="22"/>
                <w:lang w:eastAsia="ru-RU" w:bidi="ar-SA"/>
              </w:rPr>
              <w:t>Необходимо заполнить</w:t>
            </w:r>
          </w:p>
        </w:tc>
      </w:tr>
    </w:tbl>
    <w:p w:rsidR="009040A8" w:rsidRPr="009040A8" w:rsidRDefault="009040A8" w:rsidP="009040A8">
      <w:pPr>
        <w:suppressAutoHyphens w:val="0"/>
        <w:jc w:val="both"/>
        <w:rPr>
          <w:rFonts w:eastAsia="Times New Roman" w:cs="Times New Roman"/>
          <w:iCs/>
          <w:snapToGrid w:val="0"/>
          <w:color w:val="auto"/>
          <w:sz w:val="20"/>
          <w:szCs w:val="24"/>
          <w:lang w:eastAsia="ru-RU" w:bidi="ar-SA"/>
        </w:rPr>
      </w:pPr>
    </w:p>
    <w:p w:rsidR="009040A8" w:rsidRPr="009040A8" w:rsidRDefault="009040A8" w:rsidP="009040A8">
      <w:pPr>
        <w:suppressAutoHyphens w:val="0"/>
        <w:jc w:val="both"/>
        <w:rPr>
          <w:rFonts w:eastAsia="Times New Roman" w:cs="Times New Roman"/>
          <w:iCs/>
          <w:snapToGrid w:val="0"/>
          <w:color w:val="auto"/>
          <w:sz w:val="20"/>
          <w:szCs w:val="24"/>
          <w:lang w:eastAsia="ru-RU" w:bidi="ar-SA"/>
        </w:rPr>
      </w:pPr>
      <w:r w:rsidRPr="009040A8">
        <w:rPr>
          <w:rFonts w:eastAsia="Times New Roman" w:cs="Times New Roman"/>
          <w:iCs/>
          <w:snapToGrid w:val="0"/>
          <w:color w:val="auto"/>
          <w:sz w:val="20"/>
          <w:szCs w:val="24"/>
          <w:lang w:eastAsia="ru-RU" w:bidi="ar-SA"/>
        </w:rPr>
        <w:t>** Участник должен указать адрес регистрации – для юридического лица, либо место жительства (страна, адрес) – для физ.лиц и индивидуальных предпринимателей.</w:t>
      </w:r>
    </w:p>
    <w:p w:rsidR="009040A8" w:rsidRPr="009040A8" w:rsidRDefault="009040A8" w:rsidP="009040A8">
      <w:pPr>
        <w:suppressAutoHyphens w:val="0"/>
        <w:rPr>
          <w:rFonts w:eastAsia="Times New Roman" w:cs="Times New Roman"/>
          <w:color w:val="auto"/>
          <w:szCs w:val="24"/>
          <w:lang w:eastAsia="ru-RU" w:bidi="ar-SA"/>
        </w:rPr>
      </w:pPr>
    </w:p>
    <w:p w:rsidR="00A30E7B" w:rsidRDefault="00B658A9">
      <w:pPr>
        <w:rPr>
          <w:color w:val="808080"/>
          <w:sz w:val="22"/>
        </w:rPr>
      </w:pPr>
      <w:r>
        <w:rPr>
          <w:color w:val="808080"/>
          <w:sz w:val="22"/>
        </w:rPr>
        <w:t>ИНСТРУКЦИИ ПО ЗАПОЛНЕНИЮ</w:t>
      </w:r>
    </w:p>
    <w:p w:rsidR="00A30E7B" w:rsidRDefault="00B658A9">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A30E7B" w:rsidRDefault="00B658A9">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A30E7B" w:rsidRDefault="00B658A9">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A30E7B" w:rsidRDefault="00B658A9">
      <w:pPr>
        <w:jc w:val="both"/>
        <w:rPr>
          <w:color w:val="808080"/>
          <w:sz w:val="22"/>
        </w:rPr>
      </w:pPr>
      <w:r>
        <w:rPr>
          <w:color w:val="808080"/>
          <w:sz w:val="22"/>
        </w:rPr>
        <w:t>4. Технико-коммерческое предложение участника должно включать:</w:t>
      </w:r>
    </w:p>
    <w:p w:rsidR="00A30E7B" w:rsidRDefault="00B658A9">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A30E7B" w:rsidRDefault="00B658A9">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A30E7B" w:rsidRDefault="00E37135">
      <w:pPr>
        <w:jc w:val="both"/>
        <w:rPr>
          <w:color w:val="808080"/>
          <w:sz w:val="22"/>
        </w:rPr>
        <w:sectPr w:rsidR="00A30E7B">
          <w:headerReference w:type="even" r:id="rId35"/>
          <w:headerReference w:type="default" r:id="rId36"/>
          <w:headerReference w:type="first" r:id="rId37"/>
          <w:pgSz w:w="16838" w:h="11906" w:orient="landscape"/>
          <w:pgMar w:top="1134" w:right="851" w:bottom="567" w:left="567" w:header="720" w:footer="0" w:gutter="0"/>
          <w:cols w:space="720"/>
          <w:formProt w:val="0"/>
          <w:titlePg/>
          <w:docGrid w:linePitch="100"/>
        </w:sectPr>
      </w:pPr>
      <w:r w:rsidRPr="00E37135">
        <w:rPr>
          <w:color w:val="808080"/>
          <w:sz w:val="22"/>
        </w:rPr>
        <w:t>5</w:t>
      </w:r>
      <w:r w:rsidR="00B658A9">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A30E7B" w:rsidRDefault="00B658A9">
      <w:pPr>
        <w:pStyle w:val="10"/>
        <w:keepLines w:val="0"/>
        <w:spacing w:before="240" w:after="120"/>
        <w:jc w:val="both"/>
        <w:rPr>
          <w:rFonts w:ascii="Times New Roman" w:hAnsi="Times New Roman"/>
          <w:color w:val="548DD4"/>
        </w:rPr>
      </w:pPr>
      <w:bookmarkStart w:id="155" w:name="__RefHeading___45"/>
      <w:bookmarkStart w:id="156" w:name="_Форма_4_РЕКОМЕНДУЕМАЯ"/>
      <w:bookmarkEnd w:id="155"/>
      <w:bookmarkEnd w:id="156"/>
      <w:r>
        <w:rPr>
          <w:rFonts w:ascii="Times New Roman" w:hAnsi="Times New Roman"/>
          <w:color w:val="548DD4"/>
        </w:rPr>
        <w:lastRenderedPageBreak/>
        <w:t>Форма 3 РЕКОМЕНДУЕМАЯ ФОРМА ЗАПРОСА РАЗЪЯСНЕНИЙ ДОКУМЕНТАЦИИ О ЗАКУПКЕ</w:t>
      </w:r>
    </w:p>
    <w:p w:rsidR="00A30E7B" w:rsidRDefault="00A30E7B"/>
    <w:p w:rsidR="00A30E7B" w:rsidRDefault="00B658A9">
      <w:pPr>
        <w:jc w:val="center"/>
      </w:pPr>
      <w:bookmarkStart w:id="157" w:name="_Ref313304436"/>
      <w:r>
        <w:t>РЕКОМЕНДУЕМАЯ ФОРМА ЗАПРОСА РАЗЪЯСНЕНИЙ ДОКУМЕНТАЦИИ</w:t>
      </w:r>
      <w:bookmarkEnd w:id="157"/>
    </w:p>
    <w:p w:rsidR="00A30E7B" w:rsidRDefault="00B658A9">
      <w:pPr>
        <w:jc w:val="center"/>
      </w:pPr>
      <w:r>
        <w:t>О ЗАКУПКЕ</w:t>
      </w:r>
    </w:p>
    <w:p w:rsidR="00A30E7B" w:rsidRDefault="00A30E7B">
      <w:pPr>
        <w:pStyle w:val="aff9"/>
        <w:tabs>
          <w:tab w:val="clear" w:pos="4677"/>
          <w:tab w:val="clear" w:pos="9355"/>
        </w:tabs>
      </w:pPr>
    </w:p>
    <w:p w:rsidR="00A30E7B" w:rsidRDefault="00B658A9">
      <w:pPr>
        <w:pStyle w:val="aff9"/>
        <w:tabs>
          <w:tab w:val="clear" w:pos="4677"/>
          <w:tab w:val="clear" w:pos="9355"/>
        </w:tabs>
        <w:jc w:val="center"/>
        <w:rPr>
          <w:i/>
          <w:color w:val="auto"/>
        </w:rPr>
      </w:pPr>
      <w:r>
        <w:rPr>
          <w:i/>
          <w:color w:val="auto"/>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A30E7B" w:rsidRDefault="00A30E7B">
      <w:pPr>
        <w:jc w:val="right"/>
      </w:pPr>
    </w:p>
    <w:p w:rsidR="00A30E7B" w:rsidRDefault="00A30E7B"/>
    <w:p w:rsidR="00A30E7B" w:rsidRDefault="00B658A9">
      <w:pPr>
        <w:jc w:val="center"/>
      </w:pPr>
      <w:r>
        <w:t>Уважаемые господа!</w:t>
      </w:r>
    </w:p>
    <w:p w:rsidR="00A30E7B" w:rsidRDefault="00B658A9">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A30E7B" w:rsidRDefault="00A30E7B"/>
    <w:tbl>
      <w:tblPr>
        <w:tblW w:w="10205" w:type="dxa"/>
        <w:tblInd w:w="41" w:type="dxa"/>
        <w:tblLayout w:type="fixed"/>
        <w:tblCellMar>
          <w:left w:w="40" w:type="dxa"/>
          <w:right w:w="40" w:type="dxa"/>
        </w:tblCellMar>
        <w:tblLook w:val="04A0" w:firstRow="1" w:lastRow="0" w:firstColumn="1" w:lastColumn="0" w:noHBand="0" w:noVBand="1"/>
      </w:tblPr>
      <w:tblGrid>
        <w:gridCol w:w="609"/>
        <w:gridCol w:w="1996"/>
        <w:gridCol w:w="2915"/>
        <w:gridCol w:w="4685"/>
      </w:tblGrid>
      <w:tr w:rsidR="00A30E7B">
        <w:trPr>
          <w:trHeight w:hRule="exact" w:val="1936"/>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Раздел документации о закупке</w:t>
            </w: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jc w:val="center"/>
              <w:rPr>
                <w:b/>
              </w:rPr>
            </w:pPr>
            <w:r>
              <w:rPr>
                <w:b/>
                <w:sz w:val="20"/>
              </w:rPr>
              <w:t>Содержание запроса на разъяснение положений документации о закупке</w:t>
            </w:r>
          </w:p>
        </w:tc>
      </w:tr>
      <w:tr w:rsidR="00A30E7B">
        <w:trPr>
          <w:trHeight w:val="795"/>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B658A9">
            <w:pPr>
              <w:rPr>
                <w:sz w:val="20"/>
              </w:rPr>
            </w:pPr>
            <w:r>
              <w:rPr>
                <w:sz w:val="20"/>
              </w:rP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r>
      <w:tr w:rsidR="00A30E7B">
        <w:trPr>
          <w:trHeight w:val="810"/>
        </w:trPr>
        <w:tc>
          <w:tcPr>
            <w:tcW w:w="6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30E7B" w:rsidRDefault="00B658A9">
            <w:pPr>
              <w:rPr>
                <w:sz w:val="20"/>
              </w:rPr>
            </w:pPr>
            <w:r>
              <w:rPr>
                <w:sz w:val="20"/>
              </w:rP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30E7B" w:rsidRDefault="00A30E7B">
            <w:pPr>
              <w:rPr>
                <w:sz w:val="20"/>
              </w:rPr>
            </w:pPr>
          </w:p>
        </w:tc>
      </w:tr>
    </w:tbl>
    <w:p w:rsidR="00A30E7B" w:rsidRDefault="00A30E7B">
      <w:pPr>
        <w:sectPr w:rsidR="00A30E7B">
          <w:headerReference w:type="even" r:id="rId38"/>
          <w:headerReference w:type="default" r:id="rId39"/>
          <w:headerReference w:type="first" r:id="rId40"/>
          <w:pgSz w:w="11906" w:h="16838"/>
          <w:pgMar w:top="851" w:right="567" w:bottom="567" w:left="1134" w:header="720" w:footer="0" w:gutter="0"/>
          <w:cols w:space="720"/>
          <w:formProt w:val="0"/>
          <w:titlePg/>
          <w:docGrid w:linePitch="100"/>
        </w:sectPr>
      </w:pPr>
    </w:p>
    <w:p w:rsidR="00E37135" w:rsidRPr="00E37135" w:rsidRDefault="00DF1D20" w:rsidP="00E37135">
      <w:pPr>
        <w:suppressAutoHyphens w:val="0"/>
        <w:rPr>
          <w:rFonts w:eastAsia="MS Mincho" w:cs="Times New Roman"/>
          <w:b/>
          <w:bCs/>
          <w:color w:val="548DD4"/>
          <w:kern w:val="32"/>
          <w:sz w:val="28"/>
          <w:szCs w:val="24"/>
          <w:lang w:val="x-none" w:eastAsia="x-none" w:bidi="ar-SA"/>
        </w:rPr>
      </w:pPr>
      <w:bookmarkStart w:id="158" w:name="_Форма_5_Справка"/>
      <w:bookmarkStart w:id="159" w:name="_Форма_5_Декларация"/>
      <w:bookmarkStart w:id="160" w:name="_Форма_7_План_1"/>
      <w:bookmarkStart w:id="161" w:name="_РАЗДЕЛ_IV._Техническое"/>
      <w:bookmarkStart w:id="162" w:name="_Форма_6_Декларация"/>
      <w:bookmarkStart w:id="163" w:name="_Форма_5_ФОРМА"/>
      <w:bookmarkEnd w:id="158"/>
      <w:bookmarkEnd w:id="159"/>
      <w:bookmarkEnd w:id="160"/>
      <w:bookmarkEnd w:id="161"/>
      <w:bookmarkEnd w:id="162"/>
      <w:bookmarkEnd w:id="163"/>
      <w:r>
        <w:rPr>
          <w:rFonts w:eastAsia="MS Mincho" w:cs="Times New Roman"/>
          <w:b/>
          <w:bCs/>
          <w:color w:val="548DD4"/>
          <w:kern w:val="32"/>
          <w:sz w:val="28"/>
          <w:szCs w:val="24"/>
          <w:lang w:val="x-none" w:eastAsia="x-none" w:bidi="ar-SA"/>
        </w:rPr>
        <w:lastRenderedPageBreak/>
        <w:t>Форма 4</w:t>
      </w:r>
      <w:r w:rsidR="00E37135" w:rsidRPr="00E37135">
        <w:rPr>
          <w:rFonts w:eastAsia="MS Mincho" w:cs="Times New Roman"/>
          <w:b/>
          <w:bCs/>
          <w:color w:val="548DD4"/>
          <w:kern w:val="32"/>
          <w:sz w:val="28"/>
          <w:szCs w:val="24"/>
          <w:lang w:val="x-none" w:eastAsia="x-none" w:bidi="ar-SA"/>
        </w:rPr>
        <w:t xml:space="preserve">. </w:t>
      </w:r>
      <w:r w:rsidRPr="00DF1D20">
        <w:rPr>
          <w:rFonts w:eastAsia="MS Mincho" w:cs="Times New Roman"/>
          <w:b/>
          <w:bCs/>
          <w:color w:val="548DD4"/>
          <w:kern w:val="32"/>
          <w:sz w:val="28"/>
          <w:szCs w:val="24"/>
          <w:lang w:val="x-none" w:eastAsia="x-none" w:bidi="ar-SA"/>
        </w:rPr>
        <w:t>Опыт выполнения аналогичных договоров.</w:t>
      </w:r>
    </w:p>
    <w:p w:rsidR="00E37135" w:rsidRPr="00E37135" w:rsidRDefault="00E37135" w:rsidP="00E37135">
      <w:pPr>
        <w:suppressAutoHyphens w:val="0"/>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r w:rsidRPr="00E37135">
        <w:rPr>
          <w:rFonts w:eastAsia="Calibri" w:cs="Times New Roman"/>
          <w:color w:val="auto"/>
          <w:szCs w:val="24"/>
          <w:lang w:eastAsia="ru-RU" w:bidi="ar-SA"/>
        </w:rPr>
        <w:t xml:space="preserve">Приложение №2 к ТКП </w:t>
      </w:r>
      <w:r w:rsidR="00995598">
        <w:rPr>
          <w:rFonts w:eastAsia="Calibri" w:cs="Times New Roman"/>
          <w:color w:val="auto"/>
          <w:szCs w:val="24"/>
          <w:lang w:eastAsia="ru-RU" w:bidi="ar-SA"/>
        </w:rPr>
        <w:t xml:space="preserve">- </w:t>
      </w:r>
      <w:r w:rsidRPr="00E37135">
        <w:rPr>
          <w:rFonts w:eastAsia="Calibri" w:cs="Times New Roman"/>
          <w:color w:val="auto"/>
          <w:szCs w:val="24"/>
          <w:lang w:eastAsia="ru-RU" w:bidi="ar-SA"/>
        </w:rPr>
        <w:t>«</w:t>
      </w:r>
      <w:r w:rsidR="00CD0877">
        <w:rPr>
          <w:rFonts w:eastAsia="Calibri" w:cs="Times New Roman"/>
          <w:color w:val="auto"/>
          <w:szCs w:val="24"/>
          <w:lang w:eastAsia="ru-RU" w:bidi="ar-SA"/>
        </w:rPr>
        <w:t>Приложение №2 к ТКП_Ф4_ О</w:t>
      </w:r>
      <w:r w:rsidR="00CD0877" w:rsidRPr="00CD0877">
        <w:rPr>
          <w:rFonts w:eastAsia="Calibri" w:cs="Times New Roman"/>
          <w:color w:val="auto"/>
          <w:szCs w:val="24"/>
          <w:lang w:eastAsia="ru-RU" w:bidi="ar-SA"/>
        </w:rPr>
        <w:t>пыт вы</w:t>
      </w:r>
      <w:r w:rsidR="00D31346">
        <w:rPr>
          <w:rFonts w:eastAsia="Calibri" w:cs="Times New Roman"/>
          <w:color w:val="auto"/>
          <w:szCs w:val="24"/>
          <w:lang w:eastAsia="ru-RU" w:bidi="ar-SA"/>
        </w:rPr>
        <w:t>полнения аналогичных договоров</w:t>
      </w:r>
      <w:r w:rsidR="00CD0877">
        <w:rPr>
          <w:rFonts w:eastAsia="Calibri" w:cs="Times New Roman"/>
          <w:color w:val="auto"/>
          <w:szCs w:val="24"/>
          <w:lang w:eastAsia="ru-RU" w:bidi="ar-SA"/>
        </w:rPr>
        <w:t xml:space="preserve">» </w:t>
      </w:r>
      <w:r w:rsidR="00CD0877" w:rsidRPr="00CD0877">
        <w:rPr>
          <w:rFonts w:eastAsia="Calibri" w:cs="Times New Roman"/>
          <w:color w:val="auto"/>
          <w:szCs w:val="24"/>
          <w:lang w:eastAsia="ru-RU" w:bidi="ar-SA"/>
        </w:rPr>
        <w:t>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rPr>
          <w:rFonts w:eastAsia="MS Mincho" w:cs="Times New Roman"/>
          <w:b/>
          <w:bCs/>
          <w:color w:val="548DD4"/>
          <w:kern w:val="32"/>
          <w:sz w:val="28"/>
          <w:szCs w:val="24"/>
          <w:lang w:val="x-none" w:eastAsia="x-none" w:bidi="ar-SA"/>
        </w:rPr>
      </w:pPr>
      <w:r w:rsidRPr="00E37135">
        <w:rPr>
          <w:rFonts w:eastAsia="MS Mincho" w:cs="Times New Roman"/>
          <w:b/>
          <w:bCs/>
          <w:color w:val="548DD4"/>
          <w:kern w:val="32"/>
          <w:sz w:val="28"/>
          <w:szCs w:val="24"/>
          <w:lang w:val="x-none" w:eastAsia="x-none" w:bidi="ar-SA"/>
        </w:rPr>
        <w:t xml:space="preserve">Форма </w:t>
      </w:r>
      <w:r w:rsidR="005B74D6">
        <w:rPr>
          <w:rFonts w:eastAsia="MS Mincho" w:cs="Times New Roman"/>
          <w:b/>
          <w:bCs/>
          <w:color w:val="548DD4"/>
          <w:kern w:val="32"/>
          <w:sz w:val="28"/>
          <w:szCs w:val="24"/>
          <w:lang w:eastAsia="x-none" w:bidi="ar-SA"/>
        </w:rPr>
        <w:t>5</w:t>
      </w:r>
      <w:r w:rsidRPr="00E37135">
        <w:rPr>
          <w:rFonts w:eastAsia="MS Mincho" w:cs="Times New Roman"/>
          <w:b/>
          <w:bCs/>
          <w:color w:val="548DD4"/>
          <w:kern w:val="32"/>
          <w:sz w:val="28"/>
          <w:szCs w:val="24"/>
          <w:lang w:val="x-none" w:eastAsia="x-none" w:bidi="ar-SA"/>
        </w:rPr>
        <w:t xml:space="preserve">. </w:t>
      </w:r>
      <w:r w:rsidR="005B74D6" w:rsidRPr="005B74D6">
        <w:rPr>
          <w:rFonts w:eastAsia="MS Mincho" w:cs="Times New Roman"/>
          <w:b/>
          <w:bCs/>
          <w:color w:val="548DD4"/>
          <w:kern w:val="32"/>
          <w:sz w:val="28"/>
          <w:szCs w:val="24"/>
          <w:lang w:val="x-none" w:eastAsia="x-none" w:bidi="ar-SA"/>
        </w:rPr>
        <w:t xml:space="preserve">Опыт оказания услуг заказчикам - представителям </w:t>
      </w:r>
      <w:r w:rsidR="005B74D6">
        <w:rPr>
          <w:rFonts w:eastAsia="MS Mincho" w:cs="Times New Roman"/>
          <w:b/>
          <w:bCs/>
          <w:color w:val="548DD4"/>
          <w:kern w:val="32"/>
          <w:sz w:val="28"/>
          <w:szCs w:val="24"/>
          <w:lang w:val="x-none" w:eastAsia="x-none" w:bidi="ar-SA"/>
        </w:rPr>
        <w:t>профильного направления телеком</w:t>
      </w:r>
      <w:r w:rsidRPr="00E37135">
        <w:rPr>
          <w:rFonts w:eastAsia="MS Mincho" w:cs="Times New Roman"/>
          <w:b/>
          <w:bCs/>
          <w:color w:val="548DD4"/>
          <w:kern w:val="32"/>
          <w:sz w:val="28"/>
          <w:szCs w:val="24"/>
          <w:lang w:val="x-none" w:eastAsia="x-none" w:bidi="ar-SA"/>
        </w:rPr>
        <w:t>.</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r w:rsidRPr="00E37135">
        <w:rPr>
          <w:rFonts w:eastAsia="Calibri" w:cs="Times New Roman"/>
          <w:color w:val="auto"/>
          <w:szCs w:val="24"/>
          <w:lang w:eastAsia="ru-RU" w:bidi="ar-SA"/>
        </w:rPr>
        <w:t>Приложение №3 к ТКП</w:t>
      </w:r>
      <w:r w:rsidR="00995598">
        <w:rPr>
          <w:rFonts w:eastAsia="Calibri" w:cs="Times New Roman"/>
          <w:color w:val="auto"/>
          <w:szCs w:val="24"/>
          <w:lang w:eastAsia="ru-RU" w:bidi="ar-SA"/>
        </w:rPr>
        <w:t xml:space="preserve"> -</w:t>
      </w:r>
      <w:r w:rsidRPr="00E37135">
        <w:rPr>
          <w:rFonts w:eastAsia="Calibri" w:cs="Times New Roman"/>
          <w:color w:val="auto"/>
          <w:szCs w:val="24"/>
          <w:lang w:eastAsia="ru-RU" w:bidi="ar-SA"/>
        </w:rPr>
        <w:t xml:space="preserve"> «</w:t>
      </w:r>
      <w:r w:rsidR="005B74D6">
        <w:rPr>
          <w:rFonts w:eastAsia="Calibri" w:cs="Times New Roman"/>
          <w:color w:val="auto"/>
          <w:szCs w:val="24"/>
          <w:lang w:eastAsia="ru-RU" w:bidi="ar-SA"/>
        </w:rPr>
        <w:t>Приложение №3 к ТКП_Ф5</w:t>
      </w:r>
      <w:r w:rsidR="005B74D6" w:rsidRPr="005B74D6">
        <w:rPr>
          <w:rFonts w:eastAsia="Calibri" w:cs="Times New Roman"/>
          <w:color w:val="auto"/>
          <w:szCs w:val="24"/>
          <w:lang w:eastAsia="ru-RU" w:bidi="ar-SA"/>
        </w:rPr>
        <w:t>_Опыт-заказчики профильного направления телеком</w:t>
      </w:r>
      <w:r w:rsidRPr="00E37135">
        <w:rPr>
          <w:rFonts w:eastAsia="Calibri" w:cs="Times New Roman"/>
          <w:color w:val="auto"/>
          <w:szCs w:val="24"/>
          <w:lang w:eastAsia="ru-RU" w:bidi="ar-SA"/>
        </w:rPr>
        <w:t xml:space="preserve">» </w:t>
      </w:r>
      <w:r w:rsidR="00EB434D" w:rsidRPr="00EB434D">
        <w:rPr>
          <w:rFonts w:eastAsia="Calibri" w:cs="Times New Roman"/>
          <w:color w:val="auto"/>
          <w:szCs w:val="24"/>
          <w:lang w:eastAsia="ru-RU" w:bidi="ar-SA"/>
        </w:rPr>
        <w:t>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rPr>
          <w:rFonts w:eastAsia="Times New Roman" w:cs="Times New Roman"/>
          <w:color w:val="auto"/>
          <w:szCs w:val="24"/>
          <w:lang w:eastAsia="ru-RU" w:bidi="ar-SA"/>
        </w:rPr>
      </w:pPr>
    </w:p>
    <w:p w:rsidR="00E37135" w:rsidRPr="00E37135" w:rsidRDefault="00E37135" w:rsidP="00E37135">
      <w:pPr>
        <w:suppressAutoHyphens w:val="0"/>
        <w:rPr>
          <w:rFonts w:eastAsia="MS Mincho" w:cs="Times New Roman"/>
          <w:b/>
          <w:bCs/>
          <w:color w:val="548DD4"/>
          <w:kern w:val="32"/>
          <w:sz w:val="28"/>
          <w:szCs w:val="24"/>
          <w:lang w:val="x-none" w:eastAsia="x-none" w:bidi="ar-SA"/>
        </w:rPr>
      </w:pPr>
      <w:r w:rsidRPr="00E37135">
        <w:rPr>
          <w:rFonts w:eastAsia="MS Mincho" w:cs="Times New Roman"/>
          <w:b/>
          <w:bCs/>
          <w:color w:val="548DD4"/>
          <w:kern w:val="32"/>
          <w:sz w:val="28"/>
          <w:szCs w:val="24"/>
          <w:lang w:val="x-none" w:eastAsia="x-none" w:bidi="ar-SA"/>
        </w:rPr>
        <w:t xml:space="preserve">Форма </w:t>
      </w:r>
      <w:r w:rsidR="005B74D6">
        <w:rPr>
          <w:rFonts w:eastAsia="MS Mincho" w:cs="Times New Roman"/>
          <w:b/>
          <w:bCs/>
          <w:color w:val="548DD4"/>
          <w:kern w:val="32"/>
          <w:sz w:val="28"/>
          <w:szCs w:val="24"/>
          <w:lang w:eastAsia="x-none" w:bidi="ar-SA"/>
        </w:rPr>
        <w:t>6.</w:t>
      </w:r>
      <w:r w:rsidRPr="00E37135">
        <w:rPr>
          <w:rFonts w:eastAsia="MS Mincho" w:cs="Times New Roman"/>
          <w:b/>
          <w:bCs/>
          <w:color w:val="548DD4"/>
          <w:kern w:val="32"/>
          <w:sz w:val="28"/>
          <w:szCs w:val="24"/>
          <w:lang w:val="x-none" w:eastAsia="x-none" w:bidi="ar-SA"/>
        </w:rPr>
        <w:t xml:space="preserve"> </w:t>
      </w:r>
      <w:r w:rsidR="00D27965" w:rsidRPr="00D27965">
        <w:rPr>
          <w:rFonts w:eastAsia="MS Mincho" w:cs="Times New Roman"/>
          <w:b/>
          <w:bCs/>
          <w:color w:val="548DD4"/>
          <w:kern w:val="32"/>
          <w:sz w:val="28"/>
          <w:szCs w:val="24"/>
          <w:lang w:val="x-none" w:eastAsia="x-none" w:bidi="ar-SA"/>
        </w:rPr>
        <w:t>Опыт долгосрочной работы с компаниями, входящими в ТОП-30 одного из рейтингов рекламодателей в период сотрудничества</w:t>
      </w:r>
      <w:r w:rsidRPr="00E37135">
        <w:rPr>
          <w:rFonts w:eastAsia="MS Mincho" w:cs="Times New Roman"/>
          <w:b/>
          <w:bCs/>
          <w:color w:val="548DD4"/>
          <w:kern w:val="32"/>
          <w:sz w:val="28"/>
          <w:szCs w:val="24"/>
          <w:lang w:val="x-none" w:eastAsia="x-none" w:bidi="ar-SA"/>
        </w:rPr>
        <w:t>.</w:t>
      </w:r>
    </w:p>
    <w:p w:rsidR="00E37135" w:rsidRPr="00E37135" w:rsidRDefault="00E37135" w:rsidP="00E37135">
      <w:pPr>
        <w:suppressAutoHyphens w:val="0"/>
        <w:jc w:val="both"/>
        <w:rPr>
          <w:rFonts w:eastAsia="Times New Roman" w:cs="Times New Roman"/>
          <w:i/>
          <w:color w:val="FF0000"/>
          <w:szCs w:val="24"/>
          <w:lang w:eastAsia="ru-RU" w:bidi="ar-SA"/>
        </w:rPr>
      </w:pPr>
    </w:p>
    <w:p w:rsidR="00E37135" w:rsidRPr="00E37135" w:rsidRDefault="00E37135" w:rsidP="00E37135">
      <w:pPr>
        <w:suppressAutoHyphens w:val="0"/>
        <w:jc w:val="both"/>
        <w:rPr>
          <w:rFonts w:eastAsia="Times New Roman" w:cs="Times New Roman"/>
          <w:i/>
          <w:color w:val="FF0000"/>
          <w:szCs w:val="24"/>
          <w:lang w:eastAsia="ru-RU" w:bidi="ar-SA"/>
        </w:rPr>
      </w:pPr>
      <w:r w:rsidRPr="00E37135">
        <w:rPr>
          <w:rFonts w:eastAsia="Calibri" w:cs="Times New Roman"/>
          <w:color w:val="auto"/>
          <w:szCs w:val="24"/>
          <w:lang w:eastAsia="ru-RU" w:bidi="ar-SA"/>
        </w:rPr>
        <w:t xml:space="preserve">Приложение №4 к ТКП </w:t>
      </w:r>
      <w:r w:rsidR="00995598">
        <w:rPr>
          <w:rFonts w:eastAsia="Calibri" w:cs="Times New Roman"/>
          <w:color w:val="auto"/>
          <w:szCs w:val="24"/>
          <w:lang w:eastAsia="ru-RU" w:bidi="ar-SA"/>
        </w:rPr>
        <w:t xml:space="preserve">- </w:t>
      </w:r>
      <w:r w:rsidRPr="00E37135">
        <w:rPr>
          <w:rFonts w:eastAsia="Calibri" w:cs="Times New Roman"/>
          <w:color w:val="auto"/>
          <w:szCs w:val="24"/>
          <w:lang w:eastAsia="ru-RU" w:bidi="ar-SA"/>
        </w:rPr>
        <w:t>«</w:t>
      </w:r>
      <w:r w:rsidR="00EB434D" w:rsidRPr="00EB434D">
        <w:rPr>
          <w:rFonts w:eastAsia="Calibri" w:cs="Times New Roman"/>
          <w:color w:val="auto"/>
          <w:szCs w:val="24"/>
          <w:lang w:eastAsia="ru-RU" w:bidi="ar-SA"/>
        </w:rPr>
        <w:t>Приложение №4 к ТКП_Ф6_ Опыт сотрудничества с рекл</w:t>
      </w:r>
      <w:r w:rsidR="00BF3D2C">
        <w:rPr>
          <w:rFonts w:eastAsia="Calibri" w:cs="Times New Roman"/>
          <w:color w:val="auto"/>
          <w:szCs w:val="24"/>
          <w:lang w:eastAsia="ru-RU" w:bidi="ar-SA"/>
        </w:rPr>
        <w:t>а</w:t>
      </w:r>
      <w:r w:rsidR="00EB434D" w:rsidRPr="00EB434D">
        <w:rPr>
          <w:rFonts w:eastAsia="Calibri" w:cs="Times New Roman"/>
          <w:color w:val="auto"/>
          <w:szCs w:val="24"/>
          <w:lang w:eastAsia="ru-RU" w:bidi="ar-SA"/>
        </w:rPr>
        <w:t>модателями топ-30</w:t>
      </w:r>
      <w:r w:rsidRPr="00E37135">
        <w:rPr>
          <w:rFonts w:eastAsia="Calibri" w:cs="Times New Roman"/>
          <w:color w:val="auto"/>
          <w:szCs w:val="24"/>
          <w:lang w:eastAsia="ru-RU" w:bidi="ar-SA"/>
        </w:rPr>
        <w:t xml:space="preserve">» </w:t>
      </w:r>
      <w:r w:rsidR="00EB434D" w:rsidRPr="00EB434D">
        <w:rPr>
          <w:rFonts w:eastAsia="Calibri" w:cs="Times New Roman"/>
          <w:color w:val="auto"/>
          <w:szCs w:val="24"/>
          <w:lang w:eastAsia="ru-RU" w:bidi="ar-SA"/>
        </w:rPr>
        <w:t>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Times New Roman" w:cs="Times New Roman"/>
          <w:i/>
          <w:color w:val="FF0000"/>
          <w:szCs w:val="24"/>
          <w:lang w:eastAsia="ru-RU" w:bidi="ar-SA"/>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E37135" w:rsidRPr="00E37135" w:rsidRDefault="00E37135" w:rsidP="00E37135">
      <w:pPr>
        <w:keepNext/>
        <w:tabs>
          <w:tab w:val="left" w:pos="6424"/>
        </w:tabs>
        <w:suppressAutoHyphens w:val="0"/>
        <w:spacing w:before="240" w:after="120"/>
        <w:ind w:left="792" w:hanging="360"/>
        <w:jc w:val="both"/>
        <w:outlineLvl w:val="0"/>
        <w:rPr>
          <w:rFonts w:eastAsia="MS Mincho" w:cs="Times New Roman"/>
          <w:b/>
          <w:bCs/>
          <w:color w:val="17365D"/>
          <w:kern w:val="32"/>
          <w:sz w:val="28"/>
          <w:szCs w:val="24"/>
          <w:lang w:eastAsia="x-none" w:bidi="ar-SA"/>
        </w:rPr>
      </w:pPr>
      <w:bookmarkStart w:id="164" w:name="_Toc23149544"/>
      <w:bookmarkStart w:id="165" w:name="_Toc54336131"/>
      <w:bookmarkStart w:id="166" w:name="_Toc103768528"/>
      <w:r w:rsidRPr="00E37135">
        <w:rPr>
          <w:rFonts w:eastAsia="MS Mincho" w:cs="Times New Roman"/>
          <w:b/>
          <w:bCs/>
          <w:color w:val="17365D"/>
          <w:kern w:val="32"/>
          <w:sz w:val="28"/>
          <w:szCs w:val="24"/>
          <w:lang w:val="x-none" w:eastAsia="x-none" w:bidi="ar-SA"/>
        </w:rPr>
        <w:lastRenderedPageBreak/>
        <w:t xml:space="preserve">РАЗДЕЛ IV. </w:t>
      </w:r>
      <w:bookmarkEnd w:id="164"/>
      <w:r w:rsidRPr="00E37135">
        <w:rPr>
          <w:rFonts w:eastAsia="MS Mincho" w:cs="Times New Roman"/>
          <w:b/>
          <w:bCs/>
          <w:color w:val="17365D"/>
          <w:kern w:val="32"/>
          <w:sz w:val="28"/>
          <w:szCs w:val="24"/>
          <w:lang w:eastAsia="x-none" w:bidi="ar-SA"/>
        </w:rPr>
        <w:t>ТЕХНИЧЕСКОЕ ЗАДАНИЕ</w:t>
      </w:r>
      <w:bookmarkEnd w:id="165"/>
      <w:bookmarkEnd w:id="166"/>
    </w:p>
    <w:p w:rsidR="00E37135" w:rsidRPr="00E37135" w:rsidRDefault="00E37135" w:rsidP="00E37135">
      <w:pPr>
        <w:suppressAutoHyphens w:val="0"/>
        <w:jc w:val="both"/>
        <w:rPr>
          <w:rFonts w:eastAsia="MS Mincho" w:cs="Times New Roman"/>
          <w:bCs/>
          <w:iCs/>
          <w:color w:val="auto"/>
          <w:szCs w:val="24"/>
          <w:lang w:eastAsia="x-none" w:bidi="ar-SA"/>
        </w:rPr>
      </w:pPr>
      <w:bookmarkStart w:id="167" w:name="_Toc23149545"/>
      <w:bookmarkStart w:id="168" w:name="_Toc54336132"/>
      <w:r w:rsidRPr="00E37135">
        <w:rPr>
          <w:rFonts w:eastAsia="MS Mincho" w:cs="Times New Roman"/>
          <w:bCs/>
          <w:iCs/>
          <w:color w:val="auto"/>
          <w:szCs w:val="24"/>
          <w:lang w:eastAsia="x-none" w:bidi="ar-SA"/>
        </w:rPr>
        <w:t>Техническое задание приложено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MS Mincho" w:cs="Times New Roman"/>
          <w:b/>
          <w:i/>
          <w:color w:val="FF0000"/>
          <w:szCs w:val="24"/>
          <w:lang w:eastAsia="x-none" w:bidi="ar-SA"/>
        </w:rPr>
      </w:pPr>
    </w:p>
    <w:p w:rsidR="00E37135" w:rsidRPr="00E37135" w:rsidRDefault="00E37135" w:rsidP="00E37135">
      <w:pPr>
        <w:keepNext/>
        <w:tabs>
          <w:tab w:val="left" w:pos="6424"/>
        </w:tabs>
        <w:suppressAutoHyphens w:val="0"/>
        <w:spacing w:before="240" w:after="120"/>
        <w:ind w:left="792" w:hanging="360"/>
        <w:jc w:val="both"/>
        <w:outlineLvl w:val="0"/>
        <w:rPr>
          <w:rFonts w:eastAsia="MS Mincho" w:cs="Times New Roman"/>
          <w:b/>
          <w:bCs/>
          <w:color w:val="17365D"/>
          <w:kern w:val="32"/>
          <w:sz w:val="28"/>
          <w:szCs w:val="24"/>
          <w:lang w:eastAsia="x-none" w:bidi="ar-SA"/>
        </w:rPr>
      </w:pPr>
      <w:r w:rsidRPr="00E37135">
        <w:rPr>
          <w:rFonts w:eastAsia="MS Mincho" w:cs="Times New Roman"/>
          <w:b/>
          <w:bCs/>
          <w:color w:val="17365D"/>
          <w:kern w:val="32"/>
          <w:sz w:val="28"/>
          <w:szCs w:val="24"/>
          <w:lang w:val="x-none" w:eastAsia="x-none" w:bidi="ar-SA"/>
        </w:rPr>
        <w:t xml:space="preserve">РАЗДЕЛ V. </w:t>
      </w:r>
      <w:r w:rsidRPr="00E37135">
        <w:rPr>
          <w:rFonts w:eastAsia="MS Mincho" w:cs="Times New Roman"/>
          <w:b/>
          <w:bCs/>
          <w:color w:val="17365D"/>
          <w:kern w:val="32"/>
          <w:sz w:val="28"/>
          <w:szCs w:val="24"/>
          <w:lang w:eastAsia="x-none" w:bidi="ar-SA"/>
        </w:rPr>
        <w:t>ПРОЕКТ ДОГОВОРА</w:t>
      </w:r>
    </w:p>
    <w:p w:rsidR="00E37135" w:rsidRPr="00E37135" w:rsidRDefault="00E37135" w:rsidP="00E37135">
      <w:pPr>
        <w:suppressAutoHyphens w:val="0"/>
        <w:rPr>
          <w:rFonts w:eastAsia="MS Mincho" w:cs="Times New Roman"/>
          <w:color w:val="auto"/>
          <w:szCs w:val="24"/>
          <w:lang w:eastAsia="x-none" w:bidi="ar-SA"/>
        </w:rPr>
      </w:pPr>
    </w:p>
    <w:p w:rsidR="00E37135" w:rsidRPr="00E37135" w:rsidRDefault="00E37135" w:rsidP="00E37135">
      <w:pPr>
        <w:suppressAutoHyphens w:val="0"/>
        <w:jc w:val="both"/>
        <w:rPr>
          <w:rFonts w:eastAsia="MS Mincho" w:cs="Times New Roman"/>
          <w:bCs/>
          <w:iCs/>
          <w:color w:val="auto"/>
          <w:szCs w:val="24"/>
          <w:lang w:eastAsia="x-none" w:bidi="ar-SA"/>
        </w:rPr>
      </w:pPr>
      <w:r w:rsidRPr="00E37135">
        <w:rPr>
          <w:rFonts w:eastAsia="MS Mincho" w:cs="Times New Roman"/>
          <w:bCs/>
          <w:iCs/>
          <w:color w:val="auto"/>
          <w:szCs w:val="24"/>
          <w:lang w:eastAsia="x-none" w:bidi="ar-SA"/>
        </w:rPr>
        <w:t>Проект договора приложен отдельным файлом и является неотъемлемой частью документации о закупке.</w:t>
      </w:r>
    </w:p>
    <w:p w:rsidR="00E37135" w:rsidRPr="00E37135" w:rsidRDefault="00E37135" w:rsidP="00E37135">
      <w:pPr>
        <w:suppressAutoHyphens w:val="0"/>
        <w:jc w:val="both"/>
        <w:rPr>
          <w:rFonts w:eastAsia="MS Mincho" w:cs="Times New Roman"/>
          <w:b/>
          <w:i/>
          <w:color w:val="FF0000"/>
          <w:szCs w:val="24"/>
          <w:lang w:eastAsia="x-none" w:bidi="ar-SA"/>
        </w:rPr>
      </w:pPr>
    </w:p>
    <w:p w:rsidR="00E37135" w:rsidRPr="00E37135" w:rsidRDefault="00E37135" w:rsidP="00E37135">
      <w:pPr>
        <w:suppressAutoHyphens w:val="0"/>
        <w:jc w:val="both"/>
        <w:rPr>
          <w:rFonts w:eastAsia="MS Mincho" w:cs="Times New Roman"/>
          <w:b/>
          <w:i/>
          <w:color w:val="FF0000"/>
          <w:szCs w:val="24"/>
          <w:lang w:eastAsia="x-none" w:bidi="ar-SA"/>
        </w:rPr>
      </w:pPr>
    </w:p>
    <w:bookmarkEnd w:id="167"/>
    <w:bookmarkEnd w:id="168"/>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A30E7B" w:rsidRDefault="00A30E7B">
      <w:pPr>
        <w:jc w:val="both"/>
        <w:rPr>
          <w:i/>
          <w:color w:val="FF0000"/>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bookmarkStart w:id="169" w:name="__RefHeading___46"/>
      <w:bookmarkStart w:id="170" w:name="_РАЗДЕЛ_IV._ТЕХНИЧЕСКОЕ_1"/>
      <w:bookmarkStart w:id="171" w:name="__RefHeading___48"/>
      <w:bookmarkStart w:id="172" w:name="_РАЗДЕЛ_VI._КРИТЕРИИ_1"/>
      <w:bookmarkEnd w:id="169"/>
      <w:bookmarkEnd w:id="170"/>
      <w:bookmarkEnd w:id="171"/>
      <w:bookmarkEnd w:id="172"/>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pPr>
        <w:pStyle w:val="10"/>
        <w:keepLines w:val="0"/>
        <w:tabs>
          <w:tab w:val="left" w:pos="6424"/>
        </w:tabs>
        <w:spacing w:before="0" w:after="120"/>
        <w:ind w:left="792" w:hanging="360"/>
        <w:jc w:val="both"/>
        <w:rPr>
          <w:rFonts w:ascii="Times New Roman" w:hAnsi="Times New Roman"/>
          <w:color w:val="17365D"/>
        </w:rPr>
      </w:pPr>
    </w:p>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Pr="004B22C2" w:rsidRDefault="00E37135" w:rsidP="00E37135"/>
    <w:p w:rsidR="00E37135" w:rsidRDefault="00E37135" w:rsidP="00E37135"/>
    <w:p w:rsidR="0028549E" w:rsidRDefault="0028549E" w:rsidP="00E37135"/>
    <w:p w:rsidR="0028549E" w:rsidRPr="004B22C2" w:rsidRDefault="0028549E" w:rsidP="00E37135"/>
    <w:p w:rsidR="00E37135" w:rsidRPr="004B22C2" w:rsidRDefault="00E37135" w:rsidP="00E37135"/>
    <w:p w:rsidR="00E37135" w:rsidRPr="004B22C2" w:rsidRDefault="00E37135" w:rsidP="00E37135"/>
    <w:p w:rsidR="00A30E7B" w:rsidRDefault="00B658A9">
      <w:pPr>
        <w:pStyle w:val="10"/>
        <w:keepLines w:val="0"/>
        <w:tabs>
          <w:tab w:val="left" w:pos="6424"/>
        </w:tabs>
        <w:spacing w:before="0" w:after="120"/>
        <w:ind w:left="792" w:hanging="360"/>
        <w:jc w:val="both"/>
        <w:rPr>
          <w:rFonts w:ascii="Times New Roman" w:hAnsi="Times New Roman"/>
          <w:color w:val="17365D"/>
        </w:rPr>
      </w:pPr>
      <w:r>
        <w:rPr>
          <w:rFonts w:ascii="Times New Roman" w:hAnsi="Times New Roman"/>
          <w:color w:val="17365D"/>
        </w:rPr>
        <w:lastRenderedPageBreak/>
        <w:t>РАЗДЕЛ VI. КРИТЕРИИ И ПОРЯДОК ОЦЕНКИ ЗАЯВОК</w:t>
      </w:r>
    </w:p>
    <w:p w:rsidR="00190F6C" w:rsidRPr="00190F6C" w:rsidRDefault="00190F6C" w:rsidP="007E74FF">
      <w:pPr>
        <w:numPr>
          <w:ilvl w:val="3"/>
          <w:numId w:val="10"/>
        </w:numPr>
        <w:tabs>
          <w:tab w:val="clear" w:pos="0"/>
          <w:tab w:val="left" w:pos="426"/>
          <w:tab w:val="num" w:pos="1134"/>
        </w:tabs>
        <w:suppressAutoHyphens w:val="0"/>
        <w:spacing w:line="360" w:lineRule="auto"/>
        <w:ind w:left="0" w:firstLine="0"/>
        <w:jc w:val="center"/>
        <w:rPr>
          <w:rFonts w:eastAsia="Times New Roman" w:cs="Times New Roman"/>
          <w:b/>
          <w:bCs/>
          <w:snapToGrid w:val="0"/>
          <w:color w:val="auto"/>
          <w:szCs w:val="22"/>
          <w:lang w:eastAsia="ru-RU" w:bidi="ar-SA"/>
        </w:rPr>
      </w:pPr>
      <w:bookmarkStart w:id="173" w:name="_РАЗДЕЛ_VI._КРИТЕРИИ_Копия_1"/>
      <w:bookmarkStart w:id="174" w:name="_Toc53765301"/>
      <w:bookmarkEnd w:id="173"/>
      <w:r w:rsidRPr="00190F6C">
        <w:rPr>
          <w:rFonts w:eastAsia="Times New Roman" w:cs="Times New Roman"/>
          <w:b/>
          <w:bCs/>
          <w:snapToGrid w:val="0"/>
          <w:color w:val="auto"/>
          <w:szCs w:val="22"/>
          <w:lang w:eastAsia="ru-RU" w:bidi="ar-SA"/>
        </w:rPr>
        <w:t>Общий порядок</w:t>
      </w:r>
    </w:p>
    <w:p w:rsidR="00F3302B" w:rsidRPr="00F3302B" w:rsidRDefault="00F3302B" w:rsidP="00F3302B">
      <w:pPr>
        <w:widowControl w:val="0"/>
        <w:ind w:firstLine="709"/>
        <w:contextualSpacing/>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rsidR="00F3302B" w:rsidRPr="00F3302B" w:rsidRDefault="00F3302B" w:rsidP="00F3302B">
      <w:pPr>
        <w:widowControl w:val="0"/>
        <w:ind w:firstLine="709"/>
        <w:contextualSpacing/>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Оценка и сопоставление заявок осуществляется с использованием следующих критериев оценки заявок:</w:t>
      </w:r>
    </w:p>
    <w:p w:rsidR="00F3302B" w:rsidRPr="00F3302B" w:rsidRDefault="00F3302B" w:rsidP="00F3302B">
      <w:pPr>
        <w:widowControl w:val="0"/>
        <w:ind w:firstLine="709"/>
        <w:contextualSpacing/>
        <w:jc w:val="both"/>
        <w:rPr>
          <w:rFonts w:eastAsia="Times New Roman" w:cs="Times New Roman"/>
          <w:color w:val="auto"/>
          <w:szCs w:val="24"/>
          <w:lang w:eastAsia="ru-RU" w:bidi="ar-SA"/>
        </w:rPr>
      </w:pPr>
    </w:p>
    <w:tbl>
      <w:tblPr>
        <w:tblStyle w:val="27"/>
        <w:tblW w:w="10196" w:type="dxa"/>
        <w:tblLayout w:type="fixed"/>
        <w:tblLook w:val="04A0" w:firstRow="1" w:lastRow="0" w:firstColumn="1" w:lastColumn="0" w:noHBand="0" w:noVBand="1"/>
      </w:tblPr>
      <w:tblGrid>
        <w:gridCol w:w="561"/>
        <w:gridCol w:w="6522"/>
        <w:gridCol w:w="3113"/>
      </w:tblGrid>
      <w:tr w:rsidR="00F3302B" w:rsidRPr="00F3302B" w:rsidTr="000F0F6C">
        <w:tc>
          <w:tcPr>
            <w:tcW w:w="561" w:type="dxa"/>
          </w:tcPr>
          <w:p w:rsidR="00F3302B" w:rsidRPr="00F3302B" w:rsidRDefault="00F3302B" w:rsidP="00F3302B">
            <w:pPr>
              <w:suppressLineNumbers/>
              <w:tabs>
                <w:tab w:val="left" w:pos="1276"/>
                <w:tab w:val="left" w:pos="1418"/>
                <w:tab w:val="left" w:pos="1560"/>
              </w:tabs>
              <w:rPr>
                <w:rFonts w:eastAsia="Times New Roman"/>
                <w:b/>
                <w:sz w:val="23"/>
                <w:szCs w:val="23"/>
              </w:rPr>
            </w:pPr>
            <w:r w:rsidRPr="00F3302B">
              <w:rPr>
                <w:rFonts w:eastAsia="Times New Roman" w:cs="Arial"/>
                <w:b/>
                <w:sz w:val="23"/>
                <w:szCs w:val="23"/>
              </w:rPr>
              <w:t>№</w:t>
            </w:r>
          </w:p>
        </w:tc>
        <w:tc>
          <w:tcPr>
            <w:tcW w:w="6522" w:type="dxa"/>
          </w:tcPr>
          <w:p w:rsidR="00F3302B" w:rsidRPr="00F3302B" w:rsidRDefault="00F3302B" w:rsidP="00F3302B">
            <w:pPr>
              <w:suppressLineNumbers/>
              <w:tabs>
                <w:tab w:val="left" w:pos="1276"/>
                <w:tab w:val="left" w:pos="1418"/>
                <w:tab w:val="left" w:pos="1560"/>
              </w:tabs>
              <w:jc w:val="center"/>
              <w:rPr>
                <w:rFonts w:eastAsia="Times New Roman"/>
                <w:b/>
                <w:sz w:val="23"/>
                <w:szCs w:val="23"/>
              </w:rPr>
            </w:pPr>
            <w:r w:rsidRPr="00F3302B">
              <w:rPr>
                <w:rFonts w:eastAsia="Times New Roman" w:cs="Arial"/>
                <w:b/>
                <w:sz w:val="23"/>
                <w:szCs w:val="23"/>
              </w:rPr>
              <w:t>Наименование критерия/подкритерия оценки</w:t>
            </w:r>
          </w:p>
        </w:tc>
        <w:tc>
          <w:tcPr>
            <w:tcW w:w="3113" w:type="dxa"/>
          </w:tcPr>
          <w:p w:rsidR="00F3302B" w:rsidRPr="00F3302B" w:rsidRDefault="00F3302B" w:rsidP="00F3302B">
            <w:pPr>
              <w:suppressLineNumbers/>
              <w:tabs>
                <w:tab w:val="left" w:pos="1276"/>
                <w:tab w:val="left" w:pos="1418"/>
                <w:tab w:val="left" w:pos="1560"/>
              </w:tabs>
              <w:rPr>
                <w:rFonts w:eastAsia="Times New Roman"/>
                <w:b/>
                <w:sz w:val="23"/>
                <w:szCs w:val="23"/>
              </w:rPr>
            </w:pPr>
            <w:r w:rsidRPr="00F3302B">
              <w:rPr>
                <w:rFonts w:eastAsia="Times New Roman" w:cs="Arial"/>
                <w:b/>
                <w:sz w:val="23"/>
                <w:szCs w:val="23"/>
              </w:rPr>
              <w:t>Вес (значимость) критерия/</w:t>
            </w:r>
          </w:p>
          <w:p w:rsidR="00F3302B" w:rsidRPr="00F3302B" w:rsidRDefault="00F3302B" w:rsidP="00F3302B">
            <w:pPr>
              <w:suppressLineNumbers/>
              <w:tabs>
                <w:tab w:val="left" w:pos="1276"/>
                <w:tab w:val="left" w:pos="1418"/>
                <w:tab w:val="left" w:pos="1560"/>
              </w:tabs>
              <w:rPr>
                <w:rFonts w:eastAsia="Times New Roman"/>
                <w:b/>
                <w:sz w:val="23"/>
                <w:szCs w:val="23"/>
              </w:rPr>
            </w:pPr>
            <w:r w:rsidRPr="00F3302B">
              <w:rPr>
                <w:rFonts w:eastAsia="Times New Roman" w:cs="Arial"/>
                <w:b/>
                <w:sz w:val="23"/>
                <w:szCs w:val="23"/>
              </w:rPr>
              <w:t>подкритерия оценки, %</w:t>
            </w:r>
          </w:p>
        </w:tc>
      </w:tr>
      <w:tr w:rsidR="00F3302B" w:rsidRPr="00F3302B" w:rsidTr="000F0F6C">
        <w:trPr>
          <w:trHeight w:val="527"/>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r w:rsidRPr="00F3302B">
              <w:rPr>
                <w:rFonts w:eastAsia="Times New Roman" w:cs="Arial"/>
                <w:szCs w:val="24"/>
              </w:rPr>
              <w:t>1.</w:t>
            </w:r>
          </w:p>
        </w:tc>
        <w:tc>
          <w:tcPr>
            <w:tcW w:w="6522" w:type="dxa"/>
          </w:tcPr>
          <w:p w:rsidR="00F3302B" w:rsidRPr="00F3302B" w:rsidRDefault="00F3302B" w:rsidP="00F3302B">
            <w:pPr>
              <w:suppressLineNumbers/>
              <w:tabs>
                <w:tab w:val="left" w:pos="1276"/>
                <w:tab w:val="left" w:pos="1418"/>
                <w:tab w:val="left" w:pos="1560"/>
              </w:tabs>
              <w:rPr>
                <w:rFonts w:eastAsia="Times New Roman"/>
                <w:sz w:val="22"/>
                <w:szCs w:val="22"/>
              </w:rPr>
            </w:pPr>
            <w:r w:rsidRPr="00F3302B">
              <w:rPr>
                <w:rFonts w:eastAsia="Times New Roman" w:cs="Arial"/>
                <w:sz w:val="22"/>
                <w:szCs w:val="22"/>
              </w:rPr>
              <w:t>Цена договора</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szCs w:val="24"/>
              </w:rPr>
            </w:pPr>
            <w:r w:rsidRPr="00F3302B">
              <w:rPr>
                <w:rFonts w:eastAsia="Times New Roman" w:cs="Arial"/>
                <w:szCs w:val="24"/>
              </w:rPr>
              <w:t>60%</w:t>
            </w:r>
          </w:p>
        </w:tc>
      </w:tr>
      <w:tr w:rsidR="00F3302B" w:rsidRPr="00F3302B" w:rsidTr="000F0F6C">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r w:rsidRPr="00F3302B">
              <w:rPr>
                <w:rFonts w:eastAsia="Times New Roman" w:cs="Arial"/>
                <w:szCs w:val="24"/>
              </w:rPr>
              <w:t>2.</w:t>
            </w:r>
          </w:p>
        </w:tc>
        <w:tc>
          <w:tcPr>
            <w:tcW w:w="6522" w:type="dxa"/>
          </w:tcPr>
          <w:p w:rsidR="00F3302B" w:rsidRPr="00F3302B" w:rsidRDefault="00F3302B" w:rsidP="00F3302B">
            <w:pPr>
              <w:suppressLineNumbers/>
              <w:tabs>
                <w:tab w:val="left" w:pos="1276"/>
                <w:tab w:val="left" w:pos="1418"/>
                <w:tab w:val="left" w:pos="1560"/>
              </w:tabs>
              <w:rPr>
                <w:rFonts w:eastAsia="Times New Roman"/>
                <w:sz w:val="22"/>
                <w:szCs w:val="22"/>
              </w:rPr>
            </w:pPr>
            <w:r w:rsidRPr="00F3302B">
              <w:rPr>
                <w:rFonts w:eastAsia="Times New Roman" w:cs="Arial"/>
                <w:sz w:val="22"/>
                <w:szCs w:val="22"/>
              </w:rPr>
              <w:t xml:space="preserve">Опыт выполнения аналогичных договоров </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szCs w:val="24"/>
              </w:rPr>
            </w:pPr>
            <w:r w:rsidRPr="00F3302B">
              <w:rPr>
                <w:rFonts w:eastAsia="Times New Roman" w:cs="Arial"/>
                <w:szCs w:val="24"/>
              </w:rPr>
              <w:t>40%</w:t>
            </w:r>
          </w:p>
        </w:tc>
      </w:tr>
      <w:tr w:rsidR="00F3302B" w:rsidRPr="00F3302B" w:rsidTr="000F0F6C">
        <w:trPr>
          <w:trHeight w:val="427"/>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p>
        </w:tc>
        <w:tc>
          <w:tcPr>
            <w:tcW w:w="6522" w:type="dxa"/>
          </w:tcPr>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Подкритерий 1:</w:t>
            </w:r>
            <w:r w:rsidRPr="00F3302B">
              <w:rPr>
                <w:rFonts w:eastAsia="Times New Roman" w:cs="Arial"/>
                <w:i/>
                <w:sz w:val="22"/>
                <w:szCs w:val="22"/>
              </w:rPr>
              <w:br/>
              <w:t>Количество исполненных договоров на оказание аналогичных услуг</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i/>
                <w:szCs w:val="24"/>
              </w:rPr>
            </w:pPr>
            <w:r w:rsidRPr="00F3302B">
              <w:rPr>
                <w:rFonts w:eastAsia="Times New Roman" w:cs="Arial"/>
                <w:i/>
                <w:szCs w:val="24"/>
              </w:rPr>
              <w:t>50%</w:t>
            </w:r>
          </w:p>
        </w:tc>
      </w:tr>
      <w:tr w:rsidR="00F3302B" w:rsidRPr="00F3302B" w:rsidTr="000F0F6C">
        <w:trPr>
          <w:trHeight w:val="702"/>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p>
        </w:tc>
        <w:tc>
          <w:tcPr>
            <w:tcW w:w="6522" w:type="dxa"/>
          </w:tcPr>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Подкритерий 2:</w:t>
            </w:r>
          </w:p>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Количество исполненных договоров для заказчиков - представителям профильного направления телеком</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i/>
                <w:szCs w:val="24"/>
              </w:rPr>
            </w:pPr>
            <w:r w:rsidRPr="00F3302B">
              <w:rPr>
                <w:rFonts w:eastAsia="Times New Roman" w:cs="Arial"/>
                <w:i/>
                <w:szCs w:val="24"/>
              </w:rPr>
              <w:t>35%</w:t>
            </w:r>
          </w:p>
        </w:tc>
      </w:tr>
      <w:tr w:rsidR="00F3302B" w:rsidRPr="00F3302B" w:rsidTr="000F0F6C">
        <w:trPr>
          <w:trHeight w:val="618"/>
        </w:trPr>
        <w:tc>
          <w:tcPr>
            <w:tcW w:w="561" w:type="dxa"/>
          </w:tcPr>
          <w:p w:rsidR="00F3302B" w:rsidRPr="00F3302B" w:rsidRDefault="00F3302B" w:rsidP="00F3302B">
            <w:pPr>
              <w:suppressLineNumbers/>
              <w:tabs>
                <w:tab w:val="left" w:pos="1276"/>
                <w:tab w:val="left" w:pos="1418"/>
                <w:tab w:val="left" w:pos="1560"/>
              </w:tabs>
              <w:rPr>
                <w:rFonts w:eastAsia="Times New Roman" w:cs="Arial"/>
                <w:szCs w:val="24"/>
              </w:rPr>
            </w:pPr>
          </w:p>
        </w:tc>
        <w:tc>
          <w:tcPr>
            <w:tcW w:w="6522" w:type="dxa"/>
          </w:tcPr>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Подкритерий 3:</w:t>
            </w:r>
          </w:p>
          <w:p w:rsidR="00F3302B" w:rsidRPr="00F3302B" w:rsidRDefault="00F3302B" w:rsidP="00F3302B">
            <w:pPr>
              <w:suppressLineNumbers/>
              <w:tabs>
                <w:tab w:val="left" w:pos="1276"/>
                <w:tab w:val="left" w:pos="1418"/>
                <w:tab w:val="left" w:pos="1560"/>
              </w:tabs>
              <w:rPr>
                <w:rFonts w:eastAsia="Times New Roman"/>
                <w:i/>
                <w:sz w:val="22"/>
                <w:szCs w:val="22"/>
              </w:rPr>
            </w:pPr>
            <w:r w:rsidRPr="00F3302B">
              <w:rPr>
                <w:rFonts w:eastAsia="Times New Roman" w:cs="Arial"/>
                <w:i/>
                <w:sz w:val="22"/>
                <w:szCs w:val="22"/>
              </w:rPr>
              <w:t>Опыт долгосрочной работы с компаниями, входящими в ТОП-30 одного из рейтингов рекламодателей в период сотрудничества</w:t>
            </w:r>
          </w:p>
        </w:tc>
        <w:tc>
          <w:tcPr>
            <w:tcW w:w="3113" w:type="dxa"/>
          </w:tcPr>
          <w:p w:rsidR="00F3302B" w:rsidRPr="00F3302B" w:rsidRDefault="00F3302B" w:rsidP="00F3302B">
            <w:pPr>
              <w:suppressLineNumbers/>
              <w:tabs>
                <w:tab w:val="left" w:pos="1276"/>
                <w:tab w:val="left" w:pos="1418"/>
                <w:tab w:val="left" w:pos="1560"/>
              </w:tabs>
              <w:jc w:val="center"/>
              <w:rPr>
                <w:rFonts w:eastAsia="Times New Roman"/>
                <w:i/>
                <w:szCs w:val="24"/>
              </w:rPr>
            </w:pPr>
            <w:r w:rsidRPr="00F3302B">
              <w:rPr>
                <w:rFonts w:eastAsia="Times New Roman" w:cs="Arial"/>
                <w:i/>
                <w:szCs w:val="24"/>
              </w:rPr>
              <w:t>15%</w:t>
            </w:r>
          </w:p>
        </w:tc>
      </w:tr>
    </w:tbl>
    <w:p w:rsidR="00F3302B" w:rsidRPr="00F3302B" w:rsidRDefault="00F3302B" w:rsidP="00F3302B">
      <w:pPr>
        <w:widowControl w:val="0"/>
        <w:ind w:firstLine="709"/>
        <w:contextualSpacing/>
        <w:jc w:val="both"/>
        <w:rPr>
          <w:rFonts w:eastAsia="Times New Roman" w:cs="Times New Roman"/>
          <w:color w:val="auto"/>
          <w:szCs w:val="24"/>
          <w:lang w:eastAsia="ru-RU" w:bidi="ar-SA"/>
        </w:rPr>
      </w:pPr>
    </w:p>
    <w:p w:rsidR="00F3302B" w:rsidRPr="00F3302B" w:rsidRDefault="00F3302B" w:rsidP="00F3302B">
      <w:pPr>
        <w:suppressLineNumbers/>
        <w:ind w:firstLine="708"/>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 xml:space="preserve">Для оценки заявок по каждому критерию оценки используется 100 – бальная шкала оценки. </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 xml:space="preserve">Значимость критерия оценки заявки </w:t>
      </w:r>
      <w:r w:rsidRPr="00F3302B">
        <w:rPr>
          <w:rFonts w:eastAsia="Times New Roman" w:cs="Times New Roman"/>
          <w:color w:val="auto"/>
          <w:szCs w:val="24"/>
          <w:lang w:eastAsia="ru-RU" w:bidi="ar-SA"/>
        </w:rPr>
        <w:t>– вес критерия оценки заявки в процентах. Совокупная значимость всех критериев оценки заявки составляет 100 процентов.</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Коэффициент значимости критерия</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оценки заявки</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К</w:t>
      </w:r>
      <w:r w:rsidRPr="00F3302B">
        <w:rPr>
          <w:rFonts w:eastAsia="Times New Roman" w:cs="Times New Roman"/>
          <w:color w:val="auto"/>
          <w:szCs w:val="24"/>
          <w:lang w:eastAsia="ru-RU" w:bidi="ar-SA"/>
        </w:rPr>
        <w:t>) – значимость соответствующего критерия оценки заявки в процентах, деленная на 100.</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Рейтинг заявки</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по критерию</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оценки</w:t>
      </w:r>
      <w:r w:rsidRPr="00F3302B">
        <w:rPr>
          <w:rFonts w:eastAsia="Times New Roman" w:cs="Times New Roman"/>
          <w:color w:val="auto"/>
          <w:szCs w:val="24"/>
          <w:lang w:eastAsia="ru-RU" w:bidi="ar-SA"/>
        </w:rPr>
        <w:t xml:space="preserve">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F3302B" w:rsidRPr="00F3302B" w:rsidRDefault="00F3302B" w:rsidP="00F3302B">
      <w:pPr>
        <w:suppressLineNumbers/>
        <w:ind w:firstLine="709"/>
        <w:jc w:val="both"/>
        <w:rPr>
          <w:rFonts w:eastAsia="Times New Roman" w:cs="Times New Roman"/>
          <w:color w:val="auto"/>
          <w:szCs w:val="24"/>
          <w:lang w:eastAsia="ru-RU" w:bidi="ar-SA"/>
        </w:rPr>
      </w:pPr>
      <w:r w:rsidRPr="00F3302B">
        <w:rPr>
          <w:rFonts w:eastAsia="Times New Roman" w:cs="Times New Roman"/>
          <w:color w:val="auto"/>
          <w:szCs w:val="24"/>
          <w:lang w:eastAsia="ru-RU" w:bidi="ar-SA"/>
        </w:rPr>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F3302B" w:rsidRPr="00F3302B" w:rsidRDefault="00F3302B" w:rsidP="00F3302B">
      <w:pPr>
        <w:widowControl w:val="0"/>
        <w:ind w:firstLine="709"/>
        <w:jc w:val="both"/>
        <w:rPr>
          <w:rFonts w:eastAsia="Times New Roman" w:cs="Times New Roman"/>
          <w:color w:val="auto"/>
          <w:szCs w:val="24"/>
          <w:lang w:eastAsia="ru-RU" w:bidi="ar-SA"/>
        </w:rPr>
      </w:pPr>
      <w:r w:rsidRPr="00F3302B">
        <w:rPr>
          <w:rFonts w:eastAsia="Times New Roman" w:cs="Times New Roman"/>
          <w:b/>
          <w:color w:val="auto"/>
          <w:szCs w:val="24"/>
          <w:lang w:eastAsia="ru-RU" w:bidi="ar-SA"/>
        </w:rPr>
        <w:t>Итоговый рейтинг заявки</w:t>
      </w:r>
      <w:r w:rsidRPr="00F3302B">
        <w:rPr>
          <w:rFonts w:eastAsia="Times New Roman" w:cs="Times New Roman"/>
          <w:color w:val="auto"/>
          <w:szCs w:val="24"/>
          <w:lang w:eastAsia="ru-RU" w:bidi="ar-SA"/>
        </w:rPr>
        <w:t xml:space="preserve"> (</w:t>
      </w:r>
      <w:r w:rsidRPr="00F3302B">
        <w:rPr>
          <w:rFonts w:eastAsia="Times New Roman" w:cs="Times New Roman"/>
          <w:b/>
          <w:color w:val="auto"/>
          <w:szCs w:val="24"/>
          <w:lang w:eastAsia="ru-RU" w:bidi="ar-SA"/>
        </w:rPr>
        <w:t>Рi)</w:t>
      </w:r>
      <w:r w:rsidRPr="00F3302B">
        <w:rPr>
          <w:rFonts w:eastAsia="Times New Roman" w:cs="Times New Roman"/>
          <w:color w:val="auto"/>
          <w:szCs w:val="24"/>
          <w:lang w:eastAsia="ru-RU" w:bidi="ar-SA"/>
        </w:rPr>
        <w:t xml:space="preserve">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F3302B" w:rsidRPr="00F3302B" w:rsidRDefault="00F3302B" w:rsidP="00F3302B">
      <w:pPr>
        <w:ind w:firstLine="709"/>
        <w:contextualSpacing/>
        <w:jc w:val="both"/>
        <w:rPr>
          <w:rFonts w:eastAsia="Calibri" w:cs="Times New Roman"/>
          <w:color w:val="auto"/>
          <w:szCs w:val="24"/>
          <w:lang w:eastAsia="ru-RU" w:bidi="ar-SA"/>
        </w:rPr>
      </w:pPr>
      <w:r w:rsidRPr="00F3302B">
        <w:rPr>
          <w:rFonts w:eastAsia="Calibri" w:cs="Times New Roman"/>
          <w:color w:val="auto"/>
          <w:szCs w:val="24"/>
          <w:lang w:eastAsia="ru-RU" w:bidi="ar-SA"/>
        </w:rPr>
        <w:t xml:space="preserve">По результатам оценки и сопоставления заявок на участие в </w:t>
      </w:r>
      <w:r w:rsidRPr="00F3302B">
        <w:rPr>
          <w:rFonts w:eastAsia="Times New Roman" w:cs="Times New Roman"/>
          <w:color w:val="auto"/>
          <w:szCs w:val="28"/>
          <w:lang w:eastAsia="ru-RU" w:bidi="ar-SA"/>
        </w:rPr>
        <w:t>закупке</w:t>
      </w:r>
      <w:r w:rsidRPr="00F3302B">
        <w:rPr>
          <w:rFonts w:eastAsia="Calibri" w:cs="Times New Roman"/>
          <w:color w:val="auto"/>
          <w:szCs w:val="24"/>
          <w:lang w:eastAsia="ru-RU" w:bidi="ar-SA"/>
        </w:rPr>
        <w:t xml:space="preserve">, каждой заявке присваивается порядковый номер. заявке на участие в </w:t>
      </w:r>
      <w:r w:rsidRPr="00F3302B">
        <w:rPr>
          <w:rFonts w:eastAsia="Times New Roman" w:cs="Times New Roman"/>
          <w:color w:val="auto"/>
          <w:szCs w:val="28"/>
          <w:lang w:eastAsia="ru-RU" w:bidi="ar-SA"/>
        </w:rPr>
        <w:t>закупке</w:t>
      </w:r>
      <w:r w:rsidRPr="00F3302B">
        <w:rPr>
          <w:rFonts w:eastAsia="Calibri" w:cs="Times New Roman"/>
          <w:color w:val="auto"/>
          <w:szCs w:val="24"/>
          <w:lang w:eastAsia="ru-RU" w:bidi="ar-SA"/>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rsidR="00F3302B" w:rsidRPr="00F3302B" w:rsidRDefault="00F3302B" w:rsidP="00F3302B">
      <w:pPr>
        <w:ind w:firstLine="709"/>
        <w:contextualSpacing/>
        <w:jc w:val="both"/>
        <w:rPr>
          <w:rFonts w:eastAsia="Calibri" w:cs="Times New Roman"/>
          <w:color w:val="auto"/>
          <w:szCs w:val="24"/>
          <w:lang w:eastAsia="ru-RU" w:bidi="ar-SA"/>
        </w:rPr>
      </w:pPr>
      <w:r w:rsidRPr="00F3302B">
        <w:rPr>
          <w:rFonts w:eastAsia="Calibri" w:cs="Times New Roman"/>
          <w:color w:val="auto"/>
          <w:szCs w:val="24"/>
          <w:lang w:eastAsia="ru-RU" w:bidi="ar-SA"/>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sidRPr="00F3302B">
        <w:rPr>
          <w:rFonts w:eastAsia="Times New Roman" w:cs="Times New Roman"/>
          <w:color w:val="auto"/>
          <w:szCs w:val="28"/>
          <w:lang w:eastAsia="ru-RU" w:bidi="ar-SA"/>
        </w:rPr>
        <w:t>закупке</w:t>
      </w:r>
      <w:r w:rsidRPr="00F3302B">
        <w:rPr>
          <w:rFonts w:eastAsia="Calibri" w:cs="Times New Roman"/>
          <w:color w:val="auto"/>
          <w:szCs w:val="24"/>
          <w:lang w:eastAsia="ru-RU" w:bidi="ar-SA"/>
        </w:rPr>
        <w:t xml:space="preserve">, которая поступила (подана) ранее других. </w:t>
      </w:r>
    </w:p>
    <w:p w:rsidR="00F3302B" w:rsidRPr="00F3302B" w:rsidRDefault="00F3302B" w:rsidP="00F3302B">
      <w:pPr>
        <w:contextualSpacing/>
        <w:jc w:val="both"/>
        <w:rPr>
          <w:rFonts w:eastAsia="Calibri" w:cs="Times New Roman"/>
          <w:color w:val="auto"/>
          <w:szCs w:val="24"/>
          <w:lang w:eastAsia="ru-RU" w:bidi="ar-SA"/>
        </w:rPr>
      </w:pPr>
    </w:p>
    <w:p w:rsidR="00F3302B" w:rsidRPr="00F3302B" w:rsidRDefault="00F3302B" w:rsidP="00F3302B">
      <w:pPr>
        <w:pStyle w:val="afff4"/>
        <w:numPr>
          <w:ilvl w:val="3"/>
          <w:numId w:val="10"/>
        </w:numPr>
        <w:tabs>
          <w:tab w:val="left" w:pos="426"/>
          <w:tab w:val="num" w:pos="1134"/>
        </w:tabs>
        <w:ind w:hanging="2880"/>
        <w:jc w:val="center"/>
        <w:rPr>
          <w:rFonts w:eastAsia="Times New Roman" w:cs="Times New Roman"/>
          <w:b/>
          <w:bCs/>
          <w:i/>
          <w:color w:val="FF0000"/>
          <w:szCs w:val="22"/>
          <w:lang w:eastAsia="ru-RU" w:bidi="ar-SA"/>
        </w:rPr>
      </w:pPr>
      <w:r w:rsidRPr="00F3302B">
        <w:rPr>
          <w:rFonts w:eastAsia="Times New Roman" w:cs="Times New Roman"/>
          <w:b/>
          <w:bCs/>
          <w:color w:val="auto"/>
          <w:szCs w:val="22"/>
          <w:lang w:eastAsia="ru-RU" w:bidi="ar-SA"/>
        </w:rPr>
        <w:t>Оценка заявок по критерию «Цена договора»</w:t>
      </w:r>
    </w:p>
    <w:p w:rsidR="00F3302B" w:rsidRPr="00F3302B" w:rsidRDefault="00F3302B" w:rsidP="00F3302B">
      <w:pPr>
        <w:tabs>
          <w:tab w:val="left" w:pos="426"/>
        </w:tabs>
        <w:jc w:val="center"/>
        <w:rPr>
          <w:rFonts w:eastAsia="Times New Roman" w:cs="Times New Roman"/>
          <w:b/>
          <w:bCs/>
          <w:i/>
          <w:color w:val="FF0000"/>
          <w:szCs w:val="22"/>
          <w:lang w:eastAsia="ru-RU" w:bidi="ar-SA"/>
        </w:rPr>
      </w:pPr>
    </w:p>
    <w:p w:rsidR="00F3302B" w:rsidRPr="00F3302B" w:rsidRDefault="00F3302B" w:rsidP="00F3302B">
      <w:pPr>
        <w:suppressLineNumbers/>
        <w:ind w:firstLine="70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Описание предмета оценки: </w:t>
      </w:r>
      <w:r w:rsidRPr="00F3302B">
        <w:rPr>
          <w:rFonts w:eastAsia="Times New Roman" w:cs="Times New Roman"/>
          <w:color w:val="auto"/>
          <w:szCs w:val="24"/>
          <w:lang w:eastAsia="ru-RU" w:bidi="ar-SA"/>
        </w:rPr>
        <w:t>оцениваются сведения, предоставленные участником в составе заявки, а именно расчетная цена договора.</w:t>
      </w:r>
      <w:r w:rsidRPr="00F3302B">
        <w:rPr>
          <w:rFonts w:eastAsia="Times New Roman" w:cs="Times New Roman"/>
          <w:b/>
          <w:i/>
          <w:color w:val="auto"/>
          <w:szCs w:val="24"/>
          <w:lang w:eastAsia="ru-RU" w:bidi="ar-SA"/>
        </w:rPr>
        <w:t xml:space="preserve"> </w:t>
      </w:r>
    </w:p>
    <w:p w:rsidR="00F3302B" w:rsidRPr="00F3302B" w:rsidRDefault="00F3302B" w:rsidP="00F3302B">
      <w:pPr>
        <w:suppressLineNumbers/>
        <w:ind w:firstLine="709"/>
        <w:jc w:val="both"/>
        <w:rPr>
          <w:rFonts w:eastAsia="Times New Roman" w:cs="Times New Roman"/>
          <w:i/>
          <w:color w:val="auto"/>
          <w:szCs w:val="24"/>
          <w:lang w:eastAsia="ru-RU" w:bidi="ar-SA"/>
        </w:rPr>
      </w:pPr>
      <w:r w:rsidRPr="00F3302B">
        <w:rPr>
          <w:rFonts w:eastAsia="Times New Roman" w:cs="Times New Roman"/>
          <w:b/>
          <w:color w:val="auto"/>
          <w:szCs w:val="24"/>
          <w:lang w:eastAsia="ru-RU" w:bidi="ar-SA"/>
        </w:rPr>
        <w:lastRenderedPageBreak/>
        <w:t xml:space="preserve">Требования к документам, подтверждающим оцениваемые сведения: </w:t>
      </w:r>
      <w:r w:rsidRPr="00F3302B">
        <w:rPr>
          <w:rFonts w:eastAsia="Times New Roman" w:cs="Times New Roman"/>
          <w:color w:val="auto"/>
          <w:szCs w:val="24"/>
          <w:lang w:eastAsia="ru-RU" w:bidi="ar-SA"/>
        </w:rPr>
        <w:t xml:space="preserve">предложение о </w:t>
      </w:r>
      <w:r w:rsidRPr="00F3302B">
        <w:rPr>
          <w:rFonts w:eastAsia="Times New Roman" w:cs="Times New Roman"/>
          <w:bCs/>
          <w:color w:val="auto"/>
          <w:szCs w:val="24"/>
          <w:lang w:eastAsia="ru-RU" w:bidi="ar-SA"/>
        </w:rPr>
        <w:t>расчетной цене</w:t>
      </w:r>
      <w:r w:rsidRPr="00F3302B">
        <w:rPr>
          <w:rFonts w:eastAsia="Times New Roman" w:cs="Times New Roman"/>
          <w:color w:val="auto"/>
          <w:szCs w:val="24"/>
          <w:lang w:eastAsia="ru-RU" w:bidi="ar-SA"/>
        </w:rPr>
        <w:t xml:space="preserve"> должно быть предоставлено участником путем ее указания в </w:t>
      </w:r>
      <w:r w:rsidRPr="00F3302B">
        <w:rPr>
          <w:rFonts w:eastAsia="Times New Roman" w:cs="Times New Roman"/>
          <w:bCs/>
          <w:color w:val="auto"/>
          <w:szCs w:val="24"/>
          <w:lang w:eastAsia="ru-RU" w:bidi="ar-SA"/>
        </w:rPr>
        <w:t xml:space="preserve">Технико-коммерческом предложении </w:t>
      </w:r>
      <w:hyperlink w:anchor="_Форма_3_ТЕХНИКО-КОММЕРЧЕСКОЕ_1">
        <w:r w:rsidRPr="00F3302B">
          <w:rPr>
            <w:rFonts w:eastAsia="Times New Roman" w:cs="Times New Roman"/>
            <w:bCs/>
            <w:color w:val="0000FF"/>
            <w:szCs w:val="24"/>
            <w:u w:val="single"/>
            <w:lang w:eastAsia="ru-RU" w:bidi="ar-SA"/>
          </w:rPr>
          <w:t>по форме 2 раздела III «ФОРМЫ ДЛЯ ЗАПОЛНЕНИЯ УЧАСТНИКАМИ ЗАКУПКИ».</w:t>
        </w:r>
      </w:hyperlink>
    </w:p>
    <w:p w:rsidR="00F3302B" w:rsidRPr="00F3302B" w:rsidRDefault="00F3302B" w:rsidP="00F3302B">
      <w:pPr>
        <w:suppressLineNumbers/>
        <w:ind w:firstLine="70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Порядок оценки заявок: </w:t>
      </w:r>
      <w:r w:rsidRPr="00F3302B">
        <w:rPr>
          <w:rFonts w:eastAsia="Times New Roman" w:cs="Times New Roman"/>
          <w:lang w:eastAsia="ru-RU" w:bidi="ar-SA"/>
        </w:rPr>
        <w:t>количество баллов, присуждаемых по критерию «Цена договора» (ЦБ</w:t>
      </w:r>
      <w:r w:rsidRPr="00F3302B">
        <w:rPr>
          <w:rFonts w:eastAsia="Times New Roman" w:cs="Times New Roman"/>
          <w:vertAlign w:val="subscript"/>
          <w:lang w:eastAsia="ru-RU" w:bidi="ar-SA"/>
        </w:rPr>
        <w:t>i</w:t>
      </w:r>
      <w:r w:rsidRPr="00F3302B">
        <w:rPr>
          <w:rFonts w:eastAsia="Times New Roman" w:cs="Times New Roman"/>
          <w:lang w:eastAsia="ru-RU" w:bidi="ar-SA"/>
        </w:rPr>
        <w:t>), определяется по формуле:</w:t>
      </w:r>
    </w:p>
    <w:p w:rsidR="00F3302B" w:rsidRPr="00F3302B" w:rsidRDefault="00F3302B" w:rsidP="00F3302B">
      <w:pPr>
        <w:ind w:left="360"/>
        <w:jc w:val="center"/>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min</w:t>
      </w:r>
      <w:r w:rsidRPr="00F3302B">
        <w:rPr>
          <w:rFonts w:eastAsia="Times New Roman" w:cs="Times New Roman"/>
          <w:lang w:eastAsia="ru-RU" w:bidi="ar-SA"/>
        </w:rPr>
        <w:t xml:space="preserve"> </w:t>
      </w:r>
    </w:p>
    <w:p w:rsidR="00F3302B" w:rsidRPr="00F3302B" w:rsidRDefault="00F3302B" w:rsidP="00F3302B">
      <w:pPr>
        <w:ind w:left="360"/>
        <w:jc w:val="center"/>
        <w:rPr>
          <w:rFonts w:eastAsia="Times New Roman" w:cs="Times New Roman"/>
          <w:lang w:eastAsia="ru-RU" w:bidi="ar-SA"/>
        </w:rPr>
      </w:pPr>
      <w:r w:rsidRPr="00F3302B">
        <w:rPr>
          <w:rFonts w:eastAsia="Times New Roman" w:cs="Times New Roman"/>
          <w:lang w:eastAsia="ru-RU" w:bidi="ar-SA"/>
        </w:rPr>
        <w:t>ЦБ</w:t>
      </w:r>
      <w:r w:rsidRPr="00F3302B">
        <w:rPr>
          <w:rFonts w:eastAsia="Times New Roman" w:cs="Times New Roman"/>
          <w:vertAlign w:val="subscript"/>
          <w:lang w:eastAsia="ru-RU" w:bidi="ar-SA"/>
        </w:rPr>
        <w:t>i</w:t>
      </w:r>
      <w:r w:rsidRPr="00F3302B">
        <w:rPr>
          <w:rFonts w:eastAsia="Times New Roman" w:cs="Times New Roman"/>
          <w:lang w:eastAsia="ru-RU" w:bidi="ar-SA"/>
        </w:rPr>
        <w:t> = -------- x 100,</w:t>
      </w:r>
    </w:p>
    <w:p w:rsidR="00F3302B" w:rsidRPr="00F3302B" w:rsidRDefault="00F3302B" w:rsidP="00F3302B">
      <w:pPr>
        <w:ind w:left="360"/>
        <w:jc w:val="center"/>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i</w:t>
      </w:r>
    </w:p>
    <w:p w:rsidR="00F3302B" w:rsidRPr="00F3302B" w:rsidRDefault="00F3302B" w:rsidP="00F3302B">
      <w:pPr>
        <w:ind w:firstLine="720"/>
        <w:jc w:val="center"/>
        <w:rPr>
          <w:rFonts w:eastAsia="Times New Roman" w:cs="Times New Roman"/>
          <w:lang w:eastAsia="ru-RU" w:bidi="ar-SA"/>
        </w:rPr>
      </w:pPr>
    </w:p>
    <w:p w:rsidR="00F3302B" w:rsidRPr="00F3302B" w:rsidRDefault="00F3302B" w:rsidP="00F3302B">
      <w:pPr>
        <w:ind w:firstLine="709"/>
        <w:jc w:val="both"/>
        <w:rPr>
          <w:rFonts w:eastAsia="Times New Roman" w:cs="Times New Roman"/>
          <w:i/>
          <w:lang w:eastAsia="ru-RU" w:bidi="ar-SA"/>
        </w:rPr>
      </w:pPr>
      <w:r w:rsidRPr="00F3302B">
        <w:rPr>
          <w:rFonts w:eastAsia="Times New Roman" w:cs="Times New Roman"/>
          <w:i/>
          <w:lang w:eastAsia="ru-RU" w:bidi="ar-SA"/>
        </w:rPr>
        <w:t>где:</w:t>
      </w:r>
    </w:p>
    <w:p w:rsidR="00F3302B" w:rsidRPr="00F3302B" w:rsidRDefault="00F3302B" w:rsidP="00F3302B">
      <w:pPr>
        <w:ind w:firstLine="709"/>
        <w:jc w:val="both"/>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i</w:t>
      </w:r>
      <w:r w:rsidRPr="00F3302B">
        <w:rPr>
          <w:rFonts w:eastAsia="Times New Roman" w:cs="Times New Roman"/>
          <w:lang w:eastAsia="ru-RU" w:bidi="ar-SA"/>
        </w:rPr>
        <w:t xml:space="preserve"> – ценовое предложение участника закупки, заявка (предложение) которого оценивается;</w:t>
      </w:r>
    </w:p>
    <w:p w:rsidR="00F3302B" w:rsidRPr="00F3302B" w:rsidRDefault="00F3302B" w:rsidP="00F3302B">
      <w:pPr>
        <w:ind w:firstLine="709"/>
        <w:jc w:val="both"/>
        <w:rPr>
          <w:rFonts w:eastAsia="Times New Roman" w:cs="Times New Roman"/>
          <w:lang w:eastAsia="ru-RU" w:bidi="ar-SA"/>
        </w:rPr>
      </w:pPr>
      <w:r w:rsidRPr="00F3302B">
        <w:rPr>
          <w:rFonts w:eastAsia="Times New Roman" w:cs="Times New Roman"/>
          <w:lang w:eastAsia="ru-RU" w:bidi="ar-SA"/>
        </w:rPr>
        <w:t>Ц</w:t>
      </w:r>
      <w:r w:rsidRPr="00F3302B">
        <w:rPr>
          <w:rFonts w:eastAsia="Times New Roman" w:cs="Times New Roman"/>
          <w:vertAlign w:val="subscript"/>
          <w:lang w:eastAsia="ru-RU" w:bidi="ar-SA"/>
        </w:rPr>
        <w:t>min</w:t>
      </w:r>
      <w:r w:rsidRPr="00F3302B">
        <w:rPr>
          <w:rFonts w:eastAsia="Times New Roman" w:cs="Times New Roman"/>
          <w:lang w:eastAsia="ru-RU" w:bidi="ar-SA"/>
        </w:rPr>
        <w:t xml:space="preserve"> – минимальное ценовое предложение в заявках допущенных участников.</w:t>
      </w:r>
    </w:p>
    <w:p w:rsidR="00F3302B" w:rsidRPr="00F3302B" w:rsidRDefault="00F3302B" w:rsidP="00F3302B">
      <w:pPr>
        <w:tabs>
          <w:tab w:val="left" w:pos="1418"/>
          <w:tab w:val="left" w:pos="1986"/>
          <w:tab w:val="left" w:pos="3687"/>
        </w:tabs>
        <w:ind w:left="709"/>
        <w:jc w:val="both"/>
        <w:rPr>
          <w:rFonts w:eastAsia="Times New Roman" w:cs="Times New Roman"/>
          <w:lang w:eastAsia="ru-RU" w:bidi="ar-SA"/>
        </w:rPr>
      </w:pPr>
    </w:p>
    <w:p w:rsidR="00F3302B" w:rsidRPr="00F3302B" w:rsidRDefault="00F3302B" w:rsidP="00F3302B">
      <w:pPr>
        <w:pStyle w:val="afff4"/>
        <w:numPr>
          <w:ilvl w:val="3"/>
          <w:numId w:val="10"/>
        </w:numPr>
        <w:tabs>
          <w:tab w:val="left" w:pos="426"/>
          <w:tab w:val="num" w:pos="1134"/>
        </w:tabs>
        <w:spacing w:line="360" w:lineRule="auto"/>
        <w:ind w:hanging="2880"/>
        <w:jc w:val="center"/>
        <w:rPr>
          <w:rFonts w:eastAsia="Times New Roman" w:cs="Times New Roman"/>
          <w:b/>
          <w:bCs/>
          <w:i/>
          <w:color w:val="FF0000"/>
          <w:szCs w:val="22"/>
          <w:lang w:eastAsia="ru-RU" w:bidi="ar-SA"/>
        </w:rPr>
      </w:pPr>
      <w:r w:rsidRPr="00F3302B">
        <w:rPr>
          <w:rFonts w:eastAsia="Times New Roman" w:cs="Times New Roman"/>
          <w:b/>
          <w:bCs/>
          <w:color w:val="auto"/>
          <w:szCs w:val="22"/>
          <w:lang w:eastAsia="ru-RU" w:bidi="ar-SA"/>
        </w:rPr>
        <w:t xml:space="preserve">Оценка заявок по критерию </w:t>
      </w:r>
      <w:r w:rsidRPr="00F3302B">
        <w:rPr>
          <w:rFonts w:eastAsia="Times New Roman" w:cs="Times New Roman"/>
          <w:b/>
          <w:bCs/>
          <w:i/>
          <w:color w:val="auto"/>
          <w:szCs w:val="22"/>
          <w:lang w:eastAsia="ru-RU" w:bidi="ar-SA"/>
        </w:rPr>
        <w:t>«Опыт выполнения аналогичных договоров»</w:t>
      </w:r>
    </w:p>
    <w:p w:rsidR="00F3302B" w:rsidRPr="00F3302B" w:rsidRDefault="00F3302B" w:rsidP="00F3302B">
      <w:pPr>
        <w:ind w:left="2126"/>
        <w:contextualSpacing/>
        <w:jc w:val="both"/>
        <w:rPr>
          <w:rFonts w:eastAsia="Times New Roman" w:cs="Times New Roman"/>
          <w:b/>
          <w:color w:val="auto"/>
          <w:szCs w:val="24"/>
          <w:lang w:eastAsia="ru-RU" w:bidi="ar-SA"/>
        </w:rPr>
      </w:pP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b/>
          <w:color w:val="auto"/>
          <w:szCs w:val="24"/>
          <w:lang w:eastAsia="ru-RU" w:bidi="ar-SA"/>
        </w:rPr>
        <w:t>Описание предмета оценки по критерию:</w:t>
      </w:r>
      <w:r w:rsidRPr="002E122B">
        <w:rPr>
          <w:rFonts w:eastAsia="Times New Roman" w:cs="Times New Roman"/>
          <w:color w:val="auto"/>
          <w:szCs w:val="24"/>
          <w:lang w:eastAsia="ru-RU" w:bidi="ar-SA"/>
        </w:rPr>
        <w:t xml:space="preserve"> оценивается подтвержденная участником в составе заявки информация об опыте, а именно:</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u w:val="single"/>
          <w:lang w:eastAsia="ru-RU" w:bidi="ar-SA"/>
        </w:rPr>
        <w:t>Подкритерий 1</w:t>
      </w:r>
      <w:r w:rsidRPr="002E122B">
        <w:rPr>
          <w:rFonts w:eastAsia="Times New Roman" w:cs="Times New Roman"/>
          <w:color w:val="auto"/>
          <w:szCs w:val="24"/>
          <w:lang w:eastAsia="ru-RU" w:bidi="ar-SA"/>
        </w:rPr>
        <w:t xml:space="preserve">-  количество исполненных договоров на оказание аналогичных услуг, каждый из которых заключен и исполнен за предшествующие 3 года до даты окончания срока подачи заявок на участие в закупке. </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u w:val="single"/>
          <w:lang w:eastAsia="ru-RU" w:bidi="ar-SA"/>
        </w:rPr>
        <w:t>Подкритерий 2</w:t>
      </w:r>
      <w:r w:rsidRPr="002E122B">
        <w:rPr>
          <w:rFonts w:eastAsia="Times New Roman" w:cs="Times New Roman"/>
          <w:color w:val="auto"/>
          <w:szCs w:val="24"/>
          <w:lang w:eastAsia="ru-RU" w:bidi="ar-SA"/>
        </w:rPr>
        <w:t xml:space="preserve"> - количество исполненных договоров на оказание аналогичных услуг заказчикам представителям профильного направления телеком (не менее 2х рекламодателей из BIG-4 - МТС, Мегафон, Билайн, t2), каждый из которых заключен и исполнен за предшествующие 3 года до даты окончания срока подачи заявок на участие в закупке. </w:t>
      </w:r>
    </w:p>
    <w:p w:rsidR="002E122B" w:rsidRPr="002E122B" w:rsidRDefault="002E122B" w:rsidP="002E122B">
      <w:pPr>
        <w:ind w:firstLine="709"/>
        <w:contextualSpacing/>
        <w:jc w:val="both"/>
        <w:rPr>
          <w:rFonts w:eastAsia="Times New Roman" w:cs="Times New Roman"/>
          <w:color w:val="auto"/>
          <w:szCs w:val="24"/>
          <w:u w:val="single"/>
          <w:lang w:eastAsia="ru-RU" w:bidi="ar-SA"/>
        </w:rPr>
      </w:pPr>
      <w:r w:rsidRPr="002E122B">
        <w:rPr>
          <w:rFonts w:eastAsia="Times New Roman" w:cs="Times New Roman"/>
          <w:color w:val="auto"/>
          <w:szCs w:val="24"/>
          <w:u w:val="single"/>
          <w:lang w:eastAsia="ru-RU" w:bidi="ar-SA"/>
        </w:rPr>
        <w:t>Подкритерий 3</w:t>
      </w:r>
      <w:r w:rsidRPr="002E122B">
        <w:rPr>
          <w:rFonts w:eastAsia="Times New Roman" w:cs="Times New Roman"/>
          <w:color w:val="auto"/>
          <w:szCs w:val="24"/>
          <w:lang w:eastAsia="ru-RU" w:bidi="ar-SA"/>
        </w:rPr>
        <w:t xml:space="preserve"> -  опыт долгосрочной работы (беспрерывное ведение клиента на протяжении двух лет в период с 2022г по 2026г) с компаниями, входящими в ТОП-30 одного из рейтингов рекламодателей в период сотрудничества. Рассматриваемые рейтинги: </w:t>
      </w:r>
      <w:hyperlink r:id="rId41">
        <w:r w:rsidRPr="002E122B">
          <w:rPr>
            <w:rFonts w:eastAsia="Times New Roman" w:cs="Times New Roman"/>
            <w:color w:val="0000FF"/>
            <w:szCs w:val="24"/>
            <w:u w:val="single"/>
            <w:lang w:eastAsia="ru-RU" w:bidi="ar-SA"/>
          </w:rPr>
          <w:t>https://adindex.ru/</w:t>
        </w:r>
      </w:hyperlink>
      <w:r w:rsidRPr="002E122B">
        <w:rPr>
          <w:rFonts w:eastAsia="Times New Roman" w:cs="Times New Roman"/>
          <w:color w:val="auto"/>
          <w:szCs w:val="24"/>
          <w:lang w:eastAsia="ru-RU" w:bidi="ar-SA"/>
        </w:rPr>
        <w:t xml:space="preserve"> , </w:t>
      </w:r>
      <w:hyperlink r:id="rId42">
        <w:r w:rsidRPr="002E122B">
          <w:rPr>
            <w:rFonts w:eastAsia="Times New Roman" w:cs="Times New Roman"/>
            <w:color w:val="0000FF"/>
            <w:szCs w:val="24"/>
            <w:u w:val="single"/>
            <w:lang w:eastAsia="ru-RU" w:bidi="ar-SA"/>
          </w:rPr>
          <w:t>https://www.sostav.ru/</w:t>
        </w:r>
      </w:hyperlink>
      <w:r w:rsidRPr="002E122B">
        <w:rPr>
          <w:rFonts w:eastAsia="Times New Roman" w:cs="Times New Roman"/>
          <w:color w:val="auto"/>
          <w:szCs w:val="24"/>
          <w:lang w:eastAsia="ru-RU" w:bidi="ar-SA"/>
        </w:rPr>
        <w:t xml:space="preserve"> .</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xml:space="preserve">Под </w:t>
      </w:r>
      <w:r w:rsidRPr="002E122B">
        <w:rPr>
          <w:rFonts w:eastAsia="Times New Roman" w:cs="Times New Roman"/>
          <w:b/>
          <w:color w:val="auto"/>
          <w:szCs w:val="24"/>
          <w:lang w:eastAsia="ru-RU" w:bidi="ar-SA"/>
        </w:rPr>
        <w:t>Аналогичными услугами</w:t>
      </w:r>
      <w:r w:rsidRPr="002E122B">
        <w:rPr>
          <w:rFonts w:eastAsia="Times New Roman" w:cs="Times New Roman"/>
          <w:color w:val="auto"/>
          <w:szCs w:val="24"/>
          <w:lang w:eastAsia="ru-RU" w:bidi="ar-SA"/>
        </w:rPr>
        <w:t xml:space="preserve"> понимаются услуги:</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проведение медиа аудита по всем видам медиа размещения;</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поддержка проведения тендеров на медиа агентство по всем видам медиа размещения;</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оценка ценовых гарантий по всем видам медиа по региональному и национальному размещению (в т. ч. по ООН - география не менее 100 городов 250+ тысяч городов);</w:t>
      </w:r>
    </w:p>
    <w:p w:rsidR="002E122B" w:rsidRPr="002E122B" w:rsidRDefault="002E122B" w:rsidP="002E122B">
      <w:pPr>
        <w:ind w:firstLine="709"/>
        <w:contextualSpacing/>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-сопровождение сделок по ТВ, ООН и Интернет (Радио - опционально)</w:t>
      </w:r>
    </w:p>
    <w:p w:rsidR="002E122B" w:rsidRPr="002E122B" w:rsidRDefault="002E122B" w:rsidP="002E122B">
      <w:pPr>
        <w:ind w:left="720" w:hanging="11"/>
        <w:contextualSpacing/>
        <w:jc w:val="both"/>
        <w:rPr>
          <w:rFonts w:eastAsia="Times New Roman" w:cs="Times New Roman"/>
          <w:bCs/>
          <w:color w:val="auto"/>
          <w:szCs w:val="24"/>
          <w:lang w:eastAsia="ru-RU" w:bidi="ar-SA"/>
        </w:rPr>
      </w:pPr>
    </w:p>
    <w:p w:rsidR="002E122B" w:rsidRPr="002E122B" w:rsidRDefault="002E122B" w:rsidP="002E122B">
      <w:pPr>
        <w:ind w:firstLine="709"/>
        <w:jc w:val="both"/>
        <w:rPr>
          <w:rFonts w:eastAsia="Times New Roman" w:cs="Times New Roman"/>
          <w:b/>
          <w:lang w:eastAsia="ru-RU" w:bidi="ar-SA"/>
        </w:rPr>
      </w:pPr>
      <w:r w:rsidRPr="002E122B">
        <w:rPr>
          <w:rFonts w:eastAsia="Times New Roman" w:cs="Times New Roman"/>
          <w:b/>
          <w:lang w:eastAsia="ru-RU" w:bidi="ar-SA"/>
        </w:rPr>
        <w:t xml:space="preserve">Требования к документам, подтверждающим оцениваемые сведения: </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 Справка об опыте:</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color w:val="auto"/>
          <w:szCs w:val="24"/>
          <w:lang w:eastAsia="ru-RU" w:bidi="ar-SA"/>
        </w:rPr>
        <w:t xml:space="preserve"> </w:t>
      </w:r>
      <w:r w:rsidRPr="002E122B">
        <w:rPr>
          <w:rFonts w:eastAsia="Times New Roman" w:cs="Times New Roman"/>
          <w:color w:val="auto"/>
          <w:szCs w:val="24"/>
          <w:u w:val="single"/>
          <w:lang w:eastAsia="ru-RU" w:bidi="ar-SA"/>
        </w:rPr>
        <w:t xml:space="preserve">Подкритерий 1 </w:t>
      </w:r>
      <w:r w:rsidRPr="002E122B">
        <w:rPr>
          <w:rFonts w:eastAsia="Times New Roman" w:cs="Times New Roman"/>
          <w:color w:val="auto"/>
          <w:szCs w:val="24"/>
          <w:lang w:eastAsia="ru-RU" w:bidi="ar-SA"/>
        </w:rPr>
        <w:t xml:space="preserve">-  </w:t>
      </w:r>
      <w:r w:rsidRPr="002E122B">
        <w:rPr>
          <w:rFonts w:eastAsia="Times New Roman" w:cs="Times New Roman"/>
          <w:lang w:eastAsia="ru-RU" w:bidi="ar-SA"/>
        </w:rPr>
        <w:t>по форме 4 раздела III «ФОРМЫ ДЛЯ ЗАПОЛНЕНИЯ УЧАСТНИКАМИ», содержащая информацию о количестве заключенных и исполненных контрактов/договоров</w:t>
      </w:r>
      <w:bookmarkStart w:id="175" w:name="_Hlk496195380"/>
      <w:r w:rsidRPr="002E122B">
        <w:rPr>
          <w:rFonts w:eastAsia="Times New Roman" w:cs="Times New Roman"/>
          <w:lang w:eastAsia="ru-RU" w:bidi="ar-SA"/>
        </w:rPr>
        <w:t>;</w:t>
      </w:r>
    </w:p>
    <w:p w:rsidR="002E122B" w:rsidRPr="002E122B" w:rsidRDefault="002E122B" w:rsidP="002E122B">
      <w:pPr>
        <w:ind w:firstLine="709"/>
        <w:jc w:val="both"/>
        <w:rPr>
          <w:rFonts w:eastAsia="Times New Roman" w:cs="Times New Roman"/>
          <w:color w:val="auto"/>
          <w:szCs w:val="24"/>
          <w:lang w:eastAsia="ru-RU" w:bidi="ar-SA"/>
        </w:rPr>
      </w:pPr>
      <w:r w:rsidRPr="002E122B">
        <w:rPr>
          <w:rFonts w:eastAsia="Times New Roman" w:cs="Times New Roman"/>
          <w:color w:val="auto"/>
          <w:szCs w:val="24"/>
          <w:u w:val="single"/>
          <w:lang w:eastAsia="ru-RU" w:bidi="ar-SA"/>
        </w:rPr>
        <w:t xml:space="preserve">Подкритерий 2 </w:t>
      </w:r>
      <w:r w:rsidRPr="002E122B">
        <w:rPr>
          <w:rFonts w:eastAsia="Times New Roman" w:cs="Times New Roman"/>
          <w:color w:val="auto"/>
          <w:szCs w:val="24"/>
          <w:lang w:eastAsia="ru-RU" w:bidi="ar-SA"/>
        </w:rPr>
        <w:t>– по форме 5 раздела III «ФОРМЫ ДЛЯ ЗАПОЛНЕНИЯ УЧАСТНИКАМИ», содержащая информацию о количестве заключенных и исполненных контрактов/договоров;</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color w:val="auto"/>
          <w:szCs w:val="24"/>
          <w:lang w:eastAsia="ru-RU" w:bidi="ar-SA"/>
        </w:rPr>
        <w:t xml:space="preserve"> </w:t>
      </w:r>
      <w:r w:rsidRPr="002E122B">
        <w:rPr>
          <w:rFonts w:eastAsia="Times New Roman" w:cs="Times New Roman"/>
          <w:color w:val="auto"/>
          <w:szCs w:val="24"/>
          <w:u w:val="single"/>
          <w:lang w:eastAsia="ru-RU" w:bidi="ar-SA"/>
        </w:rPr>
        <w:t xml:space="preserve">Подкритерий 3 </w:t>
      </w:r>
      <w:r w:rsidRPr="002E122B">
        <w:rPr>
          <w:rFonts w:eastAsia="Times New Roman" w:cs="Times New Roman"/>
          <w:color w:val="auto"/>
          <w:szCs w:val="24"/>
          <w:lang w:eastAsia="ru-RU" w:bidi="ar-SA"/>
        </w:rPr>
        <w:t>-  по форме 6 раздела III «ФОРМЫ ДЛЯ ЗАПОЛНЕНИЯ УЧАСТНИКАМИ», содержащая информацию о количестве заключенных и исполненных контрактов/договоров;</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 xml:space="preserve">- </w:t>
      </w:r>
      <w:bookmarkEnd w:id="175"/>
      <w:r w:rsidRPr="002E122B">
        <w:rPr>
          <w:rFonts w:eastAsia="Times New Roman" w:cs="Times New Roman"/>
          <w:lang w:eastAsia="ru-RU" w:bidi="ar-SA"/>
        </w:rPr>
        <w:t xml:space="preserve">Копии контрактов/договоров </w:t>
      </w:r>
      <w:bookmarkStart w:id="176" w:name="_Hlk496186891"/>
      <w:r w:rsidRPr="002E122B">
        <w:rPr>
          <w:rFonts w:eastAsia="Times New Roman" w:cs="Times New Roman"/>
          <w:lang w:eastAsia="ru-RU" w:bidi="ar-SA"/>
        </w:rPr>
        <w:t>на</w:t>
      </w:r>
      <w:bookmarkEnd w:id="176"/>
      <w:r w:rsidRPr="002E122B">
        <w:rPr>
          <w:rFonts w:eastAsia="Times New Roman" w:cs="Times New Roman"/>
          <w:lang w:eastAsia="ru-RU" w:bidi="ar-SA"/>
        </w:rPr>
        <w:t xml:space="preserve"> оказание аналогичных услуг. Необходимо приложить копии всех страниц договора/контракта, дополнительных соглашений о внесении изменений, дополнений и т.д. к таким договорам/контрактам, а также копии документов, подтверждающих исполнение обязательств по указанным договорам/контрактам, составленных в рамках договора для финансовой отчетности. При этом каждый такой контракт/договор должен:</w:t>
      </w:r>
    </w:p>
    <w:p w:rsidR="002E122B" w:rsidRPr="002E122B" w:rsidRDefault="002E122B" w:rsidP="002E122B">
      <w:pPr>
        <w:numPr>
          <w:ilvl w:val="0"/>
          <w:numId w:val="33"/>
        </w:numPr>
        <w:tabs>
          <w:tab w:val="left" w:pos="851"/>
          <w:tab w:val="left" w:pos="993"/>
        </w:tabs>
        <w:spacing w:before="120"/>
        <w:ind w:left="0" w:firstLine="709"/>
        <w:contextualSpacing/>
        <w:jc w:val="both"/>
        <w:rPr>
          <w:rFonts w:eastAsia="Times New Roman" w:cs="Times New Roman"/>
          <w:lang w:eastAsia="ru-RU" w:bidi="ar-SA"/>
        </w:rPr>
      </w:pPr>
      <w:r w:rsidRPr="002E122B">
        <w:rPr>
          <w:rFonts w:eastAsia="Times New Roman" w:cs="Times New Roman"/>
          <w:lang w:eastAsia="ru-RU" w:bidi="ar-SA"/>
        </w:rPr>
        <w:lastRenderedPageBreak/>
        <w:t xml:space="preserve"> быть заключен и полностью исполнен за последние </w:t>
      </w:r>
      <w:r w:rsidR="00E32315">
        <w:rPr>
          <w:rFonts w:eastAsia="Times New Roman" w:cs="Times New Roman"/>
          <w:lang w:eastAsia="ru-RU" w:bidi="ar-SA"/>
        </w:rPr>
        <w:t xml:space="preserve">3 года </w:t>
      </w:r>
      <w:r w:rsidRPr="002E122B">
        <w:rPr>
          <w:rFonts w:eastAsia="Times New Roman" w:cs="Times New Roman"/>
          <w:lang w:eastAsia="ru-RU" w:bidi="ar-SA"/>
        </w:rPr>
        <w:t>до даты окончания срока подачи заявок на участие в закупке, т.е. по которым выполнены все обязательства в установленный период. Дата исполнения контракта/договора не должна быть позднее даты окончания срока подачи заявок на участие в закупке.</w:t>
      </w:r>
    </w:p>
    <w:p w:rsidR="002E122B" w:rsidRPr="002E122B" w:rsidRDefault="002E122B" w:rsidP="002E122B">
      <w:pPr>
        <w:numPr>
          <w:ilvl w:val="0"/>
          <w:numId w:val="33"/>
        </w:numPr>
        <w:tabs>
          <w:tab w:val="left" w:pos="851"/>
          <w:tab w:val="left" w:pos="993"/>
        </w:tabs>
        <w:spacing w:before="120" w:line="360" w:lineRule="auto"/>
        <w:ind w:left="0" w:firstLine="709"/>
        <w:contextualSpacing/>
        <w:jc w:val="both"/>
        <w:rPr>
          <w:rFonts w:eastAsia="Times New Roman" w:cs="Times New Roman"/>
          <w:lang w:eastAsia="ru-RU" w:bidi="ar-SA"/>
        </w:rPr>
      </w:pPr>
      <w:r w:rsidRPr="002E122B">
        <w:rPr>
          <w:rFonts w:eastAsia="Times New Roman" w:cs="Times New Roman"/>
          <w:lang w:eastAsia="ru-RU" w:bidi="ar-SA"/>
        </w:rPr>
        <w:t xml:space="preserve">содержать подписи сторон. </w:t>
      </w:r>
    </w:p>
    <w:p w:rsidR="002E122B" w:rsidRPr="002E122B" w:rsidRDefault="002E122B" w:rsidP="002E122B">
      <w:pPr>
        <w:ind w:firstLine="709"/>
        <w:jc w:val="both"/>
        <w:rPr>
          <w:rFonts w:eastAsia="Times New Roman" w:cs="Times New Roman"/>
          <w:color w:val="auto"/>
          <w:szCs w:val="24"/>
          <w:lang w:eastAsia="ru-RU" w:bidi="ar-SA"/>
        </w:rPr>
      </w:pPr>
      <w:r w:rsidRPr="002E122B">
        <w:rPr>
          <w:rFonts w:eastAsia="Times New Roman" w:cs="Times New Roman"/>
          <w:color w:val="auto"/>
          <w:szCs w:val="24"/>
          <w:lang w:eastAsia="ru-RU" w:bidi="ar-SA"/>
        </w:rPr>
        <w:t xml:space="preserve">В случае если в соответствии с требованиями Закона № 44-ФЗ и/или Закона № 223-ФЗ для сторон сделки не предусмотрено заключение контракта/договора в письменной форме на бумажном носителе, то участник в составе заявки прикладывает контракт/договор, который был заключен в электронной форме, текст которого был размещен (опубликован) в ЕИС в формате «Word» или «Pdf» в порядке, установленном требованиями Закона № 44-ФЗ и/или Закона № 223-ФЗ, с обязательным указанием в Справке об опыте реестрового номера извещения об осуществлении закупки в ЕИС, за исключением случаев, когда в соответствии с Законом № 44-ФЗ и/или Законом № 223-ФЗ извещение об осуществлении процедуры закупки не размещалось в ЕИС. </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В целях систематизации информации о количестве заключенных и исполненных контрактов/договоров рекомендуется формировать сведения о каждом контракте/договоре в единый файл, который должен содержать: контракт/договор + Акт(ы) сдачи-приемки оказанных услуг по такому контракту/договору. Один файл = Один договор + Акт(ы) сдачи-приемки оказанных услуг. Наименование файла должно содержать порядковый номер договора в соответствии со Справкой об опыте, а также указание на заказчика (контрагента) по контракту/договору.</w:t>
      </w:r>
    </w:p>
    <w:p w:rsidR="002E122B" w:rsidRPr="002E122B" w:rsidRDefault="002E122B" w:rsidP="002E122B">
      <w:pPr>
        <w:ind w:firstLine="709"/>
        <w:jc w:val="both"/>
        <w:rPr>
          <w:rFonts w:eastAsia="Times New Roman" w:cs="Times New Roman"/>
          <w:lang w:eastAsia="ru-RU" w:bidi="ar-SA"/>
        </w:rPr>
      </w:pP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b/>
          <w:lang w:eastAsia="ru-RU" w:bidi="ar-SA"/>
        </w:rPr>
        <w:t>Порядок оценки заявок</w:t>
      </w:r>
      <w:r w:rsidRPr="002E122B">
        <w:rPr>
          <w:rFonts w:eastAsia="Times New Roman" w:cs="Times New Roman"/>
          <w:lang w:eastAsia="ru-RU" w:bidi="ar-SA"/>
        </w:rPr>
        <w:t xml:space="preserve">: </w:t>
      </w: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коллективного участника по настоящему критерию осуществляется суммирование данного показателя по каждому лицу, входящему в состав коллективного участника.</w:t>
      </w:r>
    </w:p>
    <w:p w:rsidR="002E122B" w:rsidRPr="002E122B" w:rsidRDefault="002E122B" w:rsidP="002E122B">
      <w:pPr>
        <w:ind w:firstLine="709"/>
        <w:jc w:val="both"/>
        <w:rPr>
          <w:rFonts w:eastAsia="Times New Roman" w:cs="Times New Roman"/>
          <w:b/>
          <w:color w:val="auto"/>
          <w:szCs w:val="24"/>
          <w:lang w:eastAsia="ru-RU" w:bidi="ar-SA"/>
        </w:rPr>
      </w:pPr>
    </w:p>
    <w:p w:rsidR="002E122B" w:rsidRPr="002E122B" w:rsidRDefault="002E122B" w:rsidP="002E122B">
      <w:pPr>
        <w:ind w:firstLine="709"/>
        <w:jc w:val="both"/>
        <w:rPr>
          <w:rFonts w:eastAsia="Times New Roman" w:cs="Times New Roman"/>
          <w:lang w:eastAsia="ru-RU" w:bidi="ar-SA"/>
        </w:rPr>
      </w:pPr>
      <w:r w:rsidRPr="002E122B">
        <w:rPr>
          <w:rFonts w:eastAsia="Times New Roman" w:cs="Times New Roman"/>
          <w:lang w:eastAsia="ru-RU" w:bidi="ar-SA"/>
        </w:rPr>
        <w:t>Количество баллов, присуждаемых по критерию «Опыт выполнения аналогичных договоров», определяется в следующем порядке:</w:t>
      </w:r>
    </w:p>
    <w:p w:rsidR="00F3302B" w:rsidRPr="00F3302B" w:rsidRDefault="00F3302B" w:rsidP="00F3302B">
      <w:pPr>
        <w:ind w:firstLine="45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По подкритерию 1: </w:t>
      </w:r>
    </w:p>
    <w:p w:rsidR="00F3302B" w:rsidRPr="00F3302B" w:rsidRDefault="00F3302B" w:rsidP="00F3302B">
      <w:pPr>
        <w:ind w:firstLine="709"/>
        <w:jc w:val="both"/>
        <w:rPr>
          <w:rFonts w:eastAsia="Times New Roman" w:cs="Times New Roman"/>
          <w:b/>
          <w:color w:val="auto"/>
          <w:szCs w:val="24"/>
          <w:lang w:eastAsia="ru-RU" w:bidi="ar-SA"/>
        </w:rPr>
      </w:pPr>
    </w:p>
    <w:tbl>
      <w:tblPr>
        <w:tblW w:w="5000" w:type="pct"/>
        <w:jc w:val="center"/>
        <w:tblLayout w:type="fixed"/>
        <w:tblLook w:val="04A0" w:firstRow="1" w:lastRow="0" w:firstColumn="1" w:lastColumn="0" w:noHBand="0" w:noVBand="1"/>
      </w:tblPr>
      <w:tblGrid>
        <w:gridCol w:w="718"/>
        <w:gridCol w:w="7535"/>
        <w:gridCol w:w="2168"/>
      </w:tblGrid>
      <w:tr w:rsidR="00F3302B" w:rsidRPr="00F3302B" w:rsidTr="000F0F6C">
        <w:trPr>
          <w:trHeight w:val="643"/>
          <w:jc w:val="center"/>
        </w:trPr>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п/п</w:t>
            </w:r>
          </w:p>
        </w:tc>
        <w:tc>
          <w:tcPr>
            <w:tcW w:w="7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Количество подтвержденных в составе заявки участника копий контрактов/договоров</w:t>
            </w:r>
          </w:p>
        </w:tc>
        <w:tc>
          <w:tcPr>
            <w:tcW w:w="2123" w:type="dxa"/>
            <w:tcBorders>
              <w:top w:val="single" w:sz="4" w:space="0" w:color="000000"/>
              <w:left w:val="single" w:sz="4" w:space="0" w:color="000000"/>
              <w:bottom w:val="single" w:sz="4" w:space="0" w:color="000000"/>
              <w:right w:val="single" w:sz="4" w:space="0" w:color="000000"/>
            </w:tcBorders>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xml:space="preserve">Присуждаемые баллы участнику </w:t>
            </w:r>
          </w:p>
        </w:tc>
      </w:tr>
      <w:tr w:rsidR="00F3302B" w:rsidRPr="00F3302B" w:rsidTr="000F0F6C">
        <w:trPr>
          <w:trHeight w:val="680"/>
          <w:jc w:val="center"/>
        </w:trPr>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numPr>
                <w:ilvl w:val="0"/>
                <w:numId w:val="30"/>
              </w:numPr>
              <w:ind w:left="0" w:firstLine="0"/>
              <w:contextualSpacing/>
              <w:jc w:val="center"/>
              <w:rPr>
                <w:rFonts w:eastAsia="Times New Roman" w:cs="Times New Roman"/>
                <w:color w:val="auto"/>
                <w:szCs w:val="24"/>
                <w:lang w:eastAsia="ru-RU" w:bidi="ar-SA"/>
              </w:rPr>
            </w:pPr>
          </w:p>
        </w:tc>
        <w:tc>
          <w:tcPr>
            <w:tcW w:w="737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9521DD">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Предоставлено 0 договоров,  либо представлены договоры, несоответствующие требованиям настоящей документации</w:t>
            </w:r>
          </w:p>
        </w:tc>
        <w:tc>
          <w:tcPr>
            <w:tcW w:w="2123"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0 баллов</w:t>
            </w:r>
          </w:p>
        </w:tc>
      </w:tr>
      <w:tr w:rsidR="00F3302B" w:rsidRPr="00F3302B" w:rsidTr="000F0F6C">
        <w:trPr>
          <w:trHeight w:val="722"/>
          <w:jc w:val="center"/>
        </w:trPr>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numPr>
                <w:ilvl w:val="0"/>
                <w:numId w:val="30"/>
              </w:numPr>
              <w:ind w:left="0" w:firstLine="0"/>
              <w:contextualSpacing/>
              <w:jc w:val="center"/>
              <w:rPr>
                <w:rFonts w:eastAsia="Times New Roman" w:cs="Times New Roman"/>
                <w:color w:val="auto"/>
                <w:szCs w:val="24"/>
                <w:lang w:eastAsia="ru-RU" w:bidi="ar-SA"/>
              </w:rPr>
            </w:pPr>
          </w:p>
        </w:tc>
        <w:tc>
          <w:tcPr>
            <w:tcW w:w="737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1361A7">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об 1 и более исполненных договорах</w:t>
            </w:r>
          </w:p>
        </w:tc>
        <w:tc>
          <w:tcPr>
            <w:tcW w:w="2123"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100 баллов</w:t>
            </w:r>
          </w:p>
        </w:tc>
      </w:tr>
    </w:tbl>
    <w:p w:rsidR="00F3302B" w:rsidRPr="00F3302B" w:rsidRDefault="00F3302B" w:rsidP="00F3302B">
      <w:pPr>
        <w:ind w:firstLine="709"/>
        <w:jc w:val="center"/>
        <w:rPr>
          <w:rFonts w:eastAsia="Times New Roman" w:cs="Times New Roman"/>
          <w:b/>
          <w:i/>
          <w:color w:val="auto"/>
          <w:szCs w:val="24"/>
          <w:lang w:eastAsia="ru-RU" w:bidi="ar-SA"/>
        </w:rPr>
      </w:pPr>
    </w:p>
    <w:p w:rsidR="00F3302B" w:rsidRPr="00F3302B" w:rsidRDefault="00F3302B" w:rsidP="00F3302B">
      <w:pPr>
        <w:ind w:firstLine="45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 xml:space="preserve">По подкритерию 2: </w:t>
      </w:r>
    </w:p>
    <w:p w:rsidR="00F3302B" w:rsidRPr="00F3302B" w:rsidRDefault="00F3302B" w:rsidP="00F3302B">
      <w:pPr>
        <w:ind w:firstLine="709"/>
        <w:jc w:val="center"/>
        <w:rPr>
          <w:rFonts w:eastAsia="Times New Roman" w:cs="Times New Roman"/>
          <w:b/>
          <w:i/>
          <w:color w:val="auto"/>
          <w:szCs w:val="24"/>
          <w:lang w:eastAsia="ru-RU" w:bidi="ar-SA"/>
        </w:rPr>
      </w:pPr>
    </w:p>
    <w:tbl>
      <w:tblPr>
        <w:tblW w:w="5000" w:type="pct"/>
        <w:jc w:val="center"/>
        <w:tblLayout w:type="fixed"/>
        <w:tblLook w:val="04A0" w:firstRow="1" w:lastRow="0" w:firstColumn="1" w:lastColumn="0" w:noHBand="0" w:noVBand="1"/>
      </w:tblPr>
      <w:tblGrid>
        <w:gridCol w:w="772"/>
        <w:gridCol w:w="7565"/>
        <w:gridCol w:w="2084"/>
      </w:tblGrid>
      <w:tr w:rsidR="00F3302B" w:rsidRPr="00F3302B" w:rsidTr="000F0F6C">
        <w:trPr>
          <w:trHeight w:val="643"/>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п/п</w:t>
            </w:r>
          </w:p>
        </w:tc>
        <w:tc>
          <w:tcPr>
            <w:tcW w:w="7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Количество подтвержденных в составе заявки участника копий контрактов/договоров</w:t>
            </w:r>
          </w:p>
        </w:tc>
        <w:tc>
          <w:tcPr>
            <w:tcW w:w="2084" w:type="dxa"/>
            <w:tcBorders>
              <w:top w:val="single" w:sz="4" w:space="0" w:color="000000"/>
              <w:left w:val="single" w:sz="4" w:space="0" w:color="000000"/>
              <w:bottom w:val="single" w:sz="4" w:space="0" w:color="000000"/>
              <w:right w:val="single" w:sz="4" w:space="0" w:color="000000"/>
            </w:tcBorders>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xml:space="preserve">Присуждаемые баллы участнику </w:t>
            </w:r>
          </w:p>
        </w:tc>
      </w:tr>
      <w:tr w:rsidR="00F3302B" w:rsidRPr="00F3302B" w:rsidTr="000F0F6C">
        <w:trPr>
          <w:trHeight w:val="667"/>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w:t>
            </w:r>
          </w:p>
        </w:tc>
        <w:tc>
          <w:tcPr>
            <w:tcW w:w="7565"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3D7A05">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Предоставлено 0 договоров,  либо представлены договоры, несоответствующие требованиям настоящей документации</w:t>
            </w:r>
          </w:p>
        </w:tc>
        <w:tc>
          <w:tcPr>
            <w:tcW w:w="2084"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numPr>
                <w:ilvl w:val="0"/>
                <w:numId w:val="31"/>
              </w:numPr>
              <w:contextualSpacing/>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баллов</w:t>
            </w:r>
          </w:p>
        </w:tc>
      </w:tr>
      <w:tr w:rsidR="00F3302B" w:rsidRPr="00F3302B" w:rsidTr="000F0F6C">
        <w:trPr>
          <w:trHeight w:val="667"/>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2.</w:t>
            </w:r>
          </w:p>
        </w:tc>
        <w:tc>
          <w:tcPr>
            <w:tcW w:w="7565"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3D7A05">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об 1 исполненном договоре.</w:t>
            </w:r>
          </w:p>
        </w:tc>
        <w:tc>
          <w:tcPr>
            <w:tcW w:w="2084"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ind w:left="720" w:hanging="695"/>
              <w:contextualSpacing/>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50 баллов</w:t>
            </w:r>
          </w:p>
        </w:tc>
      </w:tr>
      <w:tr w:rsidR="00F3302B" w:rsidRPr="00F3302B" w:rsidTr="000F0F6C">
        <w:trPr>
          <w:trHeight w:val="716"/>
          <w:jc w:val="center"/>
        </w:trPr>
        <w:tc>
          <w:tcPr>
            <w:tcW w:w="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3.</w:t>
            </w:r>
          </w:p>
        </w:tc>
        <w:tc>
          <w:tcPr>
            <w:tcW w:w="7565"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3D7A05">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 2 (двух) и более исполненных договорах</w:t>
            </w:r>
          </w:p>
        </w:tc>
        <w:tc>
          <w:tcPr>
            <w:tcW w:w="2084"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100 баллов</w:t>
            </w:r>
          </w:p>
        </w:tc>
      </w:tr>
    </w:tbl>
    <w:p w:rsidR="00F3302B" w:rsidRPr="00F3302B" w:rsidRDefault="00F3302B" w:rsidP="00F3302B">
      <w:pPr>
        <w:ind w:firstLine="709"/>
        <w:jc w:val="center"/>
        <w:rPr>
          <w:rFonts w:eastAsia="Times New Roman" w:cs="Times New Roman"/>
          <w:b/>
          <w:i/>
          <w:color w:val="auto"/>
          <w:szCs w:val="24"/>
          <w:lang w:eastAsia="ru-RU" w:bidi="ar-SA"/>
        </w:rPr>
      </w:pPr>
    </w:p>
    <w:p w:rsidR="00F3302B" w:rsidRPr="00F3302B" w:rsidRDefault="00F3302B" w:rsidP="00F3302B">
      <w:pPr>
        <w:ind w:firstLine="459"/>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lastRenderedPageBreak/>
        <w:t xml:space="preserve">По подкритерию 3: </w:t>
      </w:r>
    </w:p>
    <w:p w:rsidR="00F3302B" w:rsidRPr="00F3302B" w:rsidRDefault="00F3302B" w:rsidP="00F3302B">
      <w:pPr>
        <w:ind w:firstLine="709"/>
        <w:jc w:val="center"/>
        <w:rPr>
          <w:rFonts w:eastAsia="Times New Roman" w:cs="Times New Roman"/>
          <w:b/>
          <w:i/>
          <w:color w:val="auto"/>
          <w:szCs w:val="24"/>
          <w:lang w:eastAsia="ru-RU" w:bidi="ar-SA"/>
        </w:rPr>
      </w:pPr>
    </w:p>
    <w:tbl>
      <w:tblPr>
        <w:tblW w:w="5000" w:type="pct"/>
        <w:jc w:val="center"/>
        <w:tblLayout w:type="fixed"/>
        <w:tblLook w:val="04A0" w:firstRow="1" w:lastRow="0" w:firstColumn="1" w:lastColumn="0" w:noHBand="0" w:noVBand="1"/>
      </w:tblPr>
      <w:tblGrid>
        <w:gridCol w:w="773"/>
        <w:gridCol w:w="7566"/>
        <w:gridCol w:w="2082"/>
      </w:tblGrid>
      <w:tr w:rsidR="00F3302B" w:rsidRPr="00F3302B" w:rsidTr="000F0F6C">
        <w:trPr>
          <w:trHeight w:val="643"/>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п/п</w:t>
            </w:r>
          </w:p>
        </w:tc>
        <w:tc>
          <w:tcPr>
            <w:tcW w:w="7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Количество подтвержденных в составе заявки участника копий контрактов/договоров</w:t>
            </w:r>
          </w:p>
        </w:tc>
        <w:tc>
          <w:tcPr>
            <w:tcW w:w="2039" w:type="dxa"/>
            <w:tcBorders>
              <w:top w:val="single" w:sz="4" w:space="0" w:color="000000"/>
              <w:left w:val="single" w:sz="4" w:space="0" w:color="000000"/>
              <w:bottom w:val="single" w:sz="4" w:space="0" w:color="000000"/>
              <w:right w:val="single" w:sz="4" w:space="0" w:color="000000"/>
            </w:tcBorders>
            <w:vAlign w:val="center"/>
          </w:tcPr>
          <w:p w:rsidR="00F3302B" w:rsidRPr="00F3302B" w:rsidRDefault="00F3302B" w:rsidP="00F3302B">
            <w:pPr>
              <w:widowControl w:val="0"/>
              <w:jc w:val="center"/>
              <w:rPr>
                <w:rFonts w:eastAsia="Times New Roman" w:cs="Times New Roman"/>
                <w:b/>
                <w:color w:val="auto"/>
                <w:sz w:val="22"/>
                <w:szCs w:val="22"/>
                <w:lang w:eastAsia="ru-RU" w:bidi="ar-SA"/>
              </w:rPr>
            </w:pPr>
            <w:r w:rsidRPr="00F3302B">
              <w:rPr>
                <w:rFonts w:eastAsia="Times New Roman" w:cs="Times New Roman"/>
                <w:b/>
                <w:color w:val="auto"/>
                <w:sz w:val="22"/>
                <w:szCs w:val="22"/>
                <w:lang w:eastAsia="ru-RU" w:bidi="ar-SA"/>
              </w:rPr>
              <w:t xml:space="preserve">Присуждаемые баллы участнику </w:t>
            </w:r>
          </w:p>
        </w:tc>
      </w:tr>
      <w:tr w:rsidR="00F3302B" w:rsidRPr="00F3302B" w:rsidTr="000F0F6C">
        <w:trPr>
          <w:trHeight w:val="677"/>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w:t>
            </w:r>
          </w:p>
        </w:tc>
        <w:tc>
          <w:tcPr>
            <w:tcW w:w="740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CC6CF4">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Предоставлено 0 договоров либо представлены договоры, несоответствующие требованиям настоящей документации</w:t>
            </w:r>
          </w:p>
        </w:tc>
        <w:tc>
          <w:tcPr>
            <w:tcW w:w="2039"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numPr>
                <w:ilvl w:val="0"/>
                <w:numId w:val="32"/>
              </w:numPr>
              <w:contextualSpacing/>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баллов</w:t>
            </w:r>
          </w:p>
        </w:tc>
      </w:tr>
      <w:tr w:rsidR="00F3302B" w:rsidRPr="00F3302B" w:rsidTr="000F0F6C">
        <w:trPr>
          <w:trHeight w:val="716"/>
          <w:jc w:val="center"/>
        </w:trPr>
        <w:tc>
          <w:tcPr>
            <w:tcW w:w="7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302B" w:rsidRPr="00F3302B" w:rsidRDefault="00F3302B" w:rsidP="00F3302B">
            <w:pPr>
              <w:widowControl w:val="0"/>
              <w:ind w:left="36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2.</w:t>
            </w:r>
          </w:p>
        </w:tc>
        <w:tc>
          <w:tcPr>
            <w:tcW w:w="7409" w:type="dxa"/>
            <w:tcBorders>
              <w:top w:val="single" w:sz="4" w:space="0" w:color="000000"/>
              <w:left w:val="single" w:sz="4" w:space="0" w:color="000000"/>
              <w:bottom w:val="single" w:sz="4" w:space="0" w:color="000000"/>
              <w:right w:val="single" w:sz="4" w:space="0" w:color="000000"/>
            </w:tcBorders>
            <w:shd w:val="clear" w:color="auto" w:fill="auto"/>
          </w:tcPr>
          <w:p w:rsidR="00F3302B" w:rsidRPr="00F3302B" w:rsidRDefault="00F3302B" w:rsidP="00180FF2">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Предоставлена информация об 1 и более исполненных договорах.</w:t>
            </w:r>
          </w:p>
        </w:tc>
        <w:tc>
          <w:tcPr>
            <w:tcW w:w="2039" w:type="dxa"/>
            <w:tcBorders>
              <w:top w:val="single" w:sz="4" w:space="0" w:color="000000"/>
              <w:left w:val="single" w:sz="4" w:space="0" w:color="000000"/>
              <w:bottom w:val="single" w:sz="4" w:space="0" w:color="000000"/>
              <w:right w:val="single" w:sz="4" w:space="0" w:color="000000"/>
            </w:tcBorders>
          </w:tcPr>
          <w:p w:rsidR="00F3302B" w:rsidRPr="00F3302B" w:rsidRDefault="00F3302B" w:rsidP="00F3302B">
            <w:pPr>
              <w:widowControl w:val="0"/>
              <w:jc w:val="center"/>
              <w:rPr>
                <w:rFonts w:eastAsia="Times New Roman" w:cs="Times New Roman"/>
                <w:color w:val="auto"/>
                <w:szCs w:val="24"/>
                <w:lang w:eastAsia="ru-RU" w:bidi="ar-SA"/>
              </w:rPr>
            </w:pPr>
            <w:r w:rsidRPr="00F3302B">
              <w:rPr>
                <w:rFonts w:eastAsia="Times New Roman" w:cs="Times New Roman"/>
                <w:color w:val="auto"/>
                <w:szCs w:val="24"/>
                <w:lang w:eastAsia="ru-RU" w:bidi="ar-SA"/>
              </w:rPr>
              <w:t>100 баллов</w:t>
            </w:r>
          </w:p>
        </w:tc>
      </w:tr>
    </w:tbl>
    <w:p w:rsidR="00F3302B" w:rsidRPr="00F3302B" w:rsidRDefault="00F3302B" w:rsidP="00F3302B">
      <w:pPr>
        <w:ind w:firstLine="709"/>
        <w:jc w:val="center"/>
        <w:rPr>
          <w:rFonts w:eastAsia="Times New Roman" w:cs="Times New Roman"/>
          <w:b/>
          <w:i/>
          <w:color w:val="auto"/>
          <w:szCs w:val="24"/>
          <w:lang w:eastAsia="ru-RU" w:bidi="ar-SA"/>
        </w:rPr>
      </w:pPr>
    </w:p>
    <w:p w:rsidR="00F3302B" w:rsidRPr="00F3302B" w:rsidRDefault="00F3302B" w:rsidP="00F3302B">
      <w:pPr>
        <w:tabs>
          <w:tab w:val="left" w:pos="426"/>
          <w:tab w:val="num" w:pos="1134"/>
        </w:tabs>
        <w:spacing w:line="360" w:lineRule="auto"/>
        <w:jc w:val="center"/>
        <w:rPr>
          <w:rFonts w:eastAsia="Times New Roman" w:cs="Times New Roman"/>
          <w:b/>
          <w:bCs/>
          <w:color w:val="auto"/>
          <w:szCs w:val="22"/>
          <w:lang w:eastAsia="ru-RU" w:bidi="ar-SA"/>
        </w:rPr>
      </w:pPr>
      <w:r w:rsidRPr="00F3302B">
        <w:rPr>
          <w:rFonts w:eastAsia="Times New Roman" w:cs="Times New Roman"/>
          <w:b/>
          <w:bCs/>
          <w:color w:val="auto"/>
          <w:szCs w:val="22"/>
          <w:lang w:eastAsia="ru-RU" w:bidi="ar-SA"/>
        </w:rPr>
        <w:t>Итоговый рейтинг</w:t>
      </w:r>
    </w:p>
    <w:p w:rsidR="00F3302B" w:rsidRPr="00F3302B" w:rsidRDefault="00F3302B" w:rsidP="00F3302B">
      <w:pPr>
        <w:ind w:firstLine="709"/>
        <w:jc w:val="both"/>
        <w:rPr>
          <w:rFonts w:eastAsia="Times New Roman" w:cs="Times New Roman"/>
          <w:color w:val="auto"/>
          <w:szCs w:val="24"/>
          <w:lang w:eastAsia="ru-RU" w:bidi="ar-SA"/>
        </w:rPr>
      </w:pPr>
    </w:p>
    <w:p w:rsidR="00F3302B" w:rsidRPr="00F3302B" w:rsidRDefault="00F3302B" w:rsidP="00F3302B">
      <w:pPr>
        <w:shd w:val="clear" w:color="auto" w:fill="FFFFFF"/>
        <w:spacing w:after="120"/>
        <w:ind w:right="170" w:firstLine="624"/>
        <w:contextualSpacing/>
        <w:jc w:val="both"/>
        <w:rPr>
          <w:rFonts w:eastAsia="Calibri" w:cs="Times New Roman"/>
          <w:color w:val="auto"/>
          <w:szCs w:val="24"/>
          <w:lang w:eastAsia="en-US" w:bidi="ar-SA"/>
        </w:rPr>
      </w:pPr>
      <w:r w:rsidRPr="00F3302B">
        <w:rPr>
          <w:rFonts w:eastAsia="Calibri" w:cs="Times New Roman"/>
          <w:color w:val="auto"/>
          <w:szCs w:val="24"/>
          <w:lang w:eastAsia="en-US" w:bidi="ar-SA"/>
        </w:rPr>
        <w:t>Итоговый рейтинг заявки рассчитывается как сумма полученных балльных оценок с учетом их коэффициентов значимости.</w:t>
      </w:r>
    </w:p>
    <w:p w:rsidR="00F3302B" w:rsidRPr="00F3302B" w:rsidRDefault="00F3302B" w:rsidP="00F3302B">
      <w:pPr>
        <w:ind w:left="142" w:firstLine="425"/>
        <w:jc w:val="both"/>
        <w:rPr>
          <w:rFonts w:eastAsia="Times New Roman" w:cs="Times New Roman"/>
          <w:b/>
          <w:color w:val="auto"/>
          <w:szCs w:val="24"/>
          <w:lang w:eastAsia="ru-RU" w:bidi="ar-SA"/>
        </w:rPr>
      </w:pPr>
      <w:r w:rsidRPr="00F3302B">
        <w:rPr>
          <w:rFonts w:eastAsia="Times New Roman" w:cs="Times New Roman"/>
          <w:b/>
          <w:color w:val="auto"/>
          <w:szCs w:val="24"/>
          <w:lang w:eastAsia="ru-RU" w:bidi="ar-SA"/>
        </w:rPr>
        <w:t>Итоговый рейтинг, присуждаемый заявке участника, по всем установленным критериям/подкритериями оценки определяется по формуле:</w:t>
      </w:r>
    </w:p>
    <w:p w:rsidR="00F3302B" w:rsidRPr="00F3302B" w:rsidRDefault="00F3302B" w:rsidP="00F3302B">
      <w:pPr>
        <w:ind w:left="142" w:firstLine="425"/>
        <w:jc w:val="both"/>
        <w:rPr>
          <w:rFonts w:eastAsia="Times New Roman" w:cs="Times New Roman"/>
          <w:b/>
          <w:color w:val="auto"/>
          <w:szCs w:val="24"/>
          <w:lang w:eastAsia="ru-RU" w:bidi="ar-SA"/>
        </w:rPr>
      </w:pPr>
    </w:p>
    <w:p w:rsidR="00F3302B" w:rsidRPr="00F3302B" w:rsidRDefault="00F3302B" w:rsidP="00F3302B">
      <w:pPr>
        <w:ind w:left="142" w:firstLine="425"/>
        <w:jc w:val="center"/>
        <w:rPr>
          <w:rFonts w:eastAsia="Times New Roman" w:cs="Times New Roman"/>
          <w:b/>
          <w:color w:val="auto"/>
          <w:szCs w:val="24"/>
          <w:lang w:eastAsia="ru-RU" w:bidi="ar-SA"/>
        </w:rPr>
      </w:pPr>
      <w:r w:rsidRPr="00F3302B">
        <w:rPr>
          <w:rFonts w:eastAsia="Times New Roman" w:cs="Times New Roman"/>
          <w:b/>
          <w:color w:val="auto"/>
          <w:szCs w:val="24"/>
          <w:lang w:eastAsia="ru-RU" w:bidi="ar-SA"/>
        </w:rPr>
        <w:tab/>
        <w:t>Рi = (ЦБi x К1) + (</w:t>
      </w:r>
      <w:r w:rsidRPr="00F3302B">
        <w:rPr>
          <w:rFonts w:eastAsia="Times New Roman" w:cs="Times New Roman"/>
          <w:b/>
          <w:bCs/>
          <w:color w:val="auto"/>
          <w:szCs w:val="24"/>
          <w:lang w:eastAsia="ru-RU" w:bidi="ar-SA"/>
        </w:rPr>
        <w:t>ОБ1</w:t>
      </w:r>
      <w:r w:rsidRPr="00F3302B">
        <w:rPr>
          <w:rFonts w:eastAsia="Times New Roman" w:cs="Times New Roman"/>
          <w:b/>
          <w:bCs/>
          <w:color w:val="auto"/>
          <w:szCs w:val="24"/>
          <w:vertAlign w:val="subscript"/>
          <w:lang w:val="en-US" w:eastAsia="ru-RU" w:bidi="ar-SA"/>
        </w:rPr>
        <w:t>i</w:t>
      </w:r>
      <w:r w:rsidRPr="00F3302B">
        <w:rPr>
          <w:rFonts w:eastAsia="Times New Roman" w:cs="Times New Roman"/>
          <w:b/>
          <w:color w:val="auto"/>
          <w:szCs w:val="24"/>
          <w:lang w:eastAsia="ru-RU" w:bidi="ar-SA"/>
        </w:rPr>
        <w:t xml:space="preserve"> x К2.1+ О</w:t>
      </w:r>
      <w:r w:rsidRPr="00F3302B">
        <w:rPr>
          <w:rFonts w:eastAsia="Times New Roman" w:cs="Times New Roman"/>
          <w:b/>
          <w:bCs/>
          <w:color w:val="auto"/>
          <w:szCs w:val="24"/>
          <w:lang w:eastAsia="ru-RU" w:bidi="ar-SA"/>
        </w:rPr>
        <w:t>Б2</w:t>
      </w:r>
      <w:r w:rsidRPr="00F3302B">
        <w:rPr>
          <w:rFonts w:eastAsia="Times New Roman" w:cs="Times New Roman"/>
          <w:b/>
          <w:bCs/>
          <w:color w:val="auto"/>
          <w:szCs w:val="24"/>
          <w:vertAlign w:val="subscript"/>
          <w:lang w:eastAsia="ru-RU" w:bidi="ar-SA"/>
        </w:rPr>
        <w:t xml:space="preserve">i </w:t>
      </w:r>
      <w:r w:rsidRPr="00F3302B">
        <w:rPr>
          <w:rFonts w:eastAsia="Times New Roman" w:cs="Times New Roman"/>
          <w:b/>
          <w:color w:val="auto"/>
          <w:szCs w:val="24"/>
          <w:lang w:eastAsia="ru-RU" w:bidi="ar-SA"/>
        </w:rPr>
        <w:t>x КП2.2 + О</w:t>
      </w:r>
      <w:r w:rsidRPr="00F3302B">
        <w:rPr>
          <w:rFonts w:eastAsia="Times New Roman" w:cs="Times New Roman"/>
          <w:b/>
          <w:bCs/>
          <w:color w:val="auto"/>
          <w:szCs w:val="24"/>
          <w:lang w:eastAsia="ru-RU" w:bidi="ar-SA"/>
        </w:rPr>
        <w:t>Б3</w:t>
      </w:r>
      <w:r w:rsidRPr="00F3302B">
        <w:rPr>
          <w:rFonts w:eastAsia="Times New Roman" w:cs="Times New Roman"/>
          <w:b/>
          <w:bCs/>
          <w:color w:val="auto"/>
          <w:szCs w:val="24"/>
          <w:vertAlign w:val="subscript"/>
          <w:lang w:eastAsia="ru-RU" w:bidi="ar-SA"/>
        </w:rPr>
        <w:t xml:space="preserve">i </w:t>
      </w:r>
      <w:r w:rsidRPr="00F3302B">
        <w:rPr>
          <w:rFonts w:eastAsia="Times New Roman" w:cs="Times New Roman"/>
          <w:b/>
          <w:color w:val="auto"/>
          <w:szCs w:val="24"/>
          <w:lang w:eastAsia="ru-RU" w:bidi="ar-SA"/>
        </w:rPr>
        <w:t>x КП2.3) x К2</w:t>
      </w:r>
    </w:p>
    <w:p w:rsidR="00F3302B" w:rsidRPr="00F3302B" w:rsidRDefault="00F3302B" w:rsidP="00F3302B">
      <w:pPr>
        <w:jc w:val="both"/>
        <w:rPr>
          <w:rFonts w:eastAsia="Times New Roman" w:cs="Times New Roman"/>
          <w:color w:val="auto"/>
          <w:szCs w:val="24"/>
          <w:lang w:eastAsia="ru-RU" w:bidi="ar-SA"/>
        </w:rPr>
      </w:pPr>
      <w:r w:rsidRPr="00F3302B">
        <w:rPr>
          <w:rFonts w:ascii="XO Thames" w:eastAsia="Times New Roman" w:hAnsi="XO Thames" w:cs="Times New Roman"/>
          <w:color w:val="auto"/>
          <w:szCs w:val="24"/>
          <w:lang w:eastAsia="ru-RU" w:bidi="ar-SA"/>
        </w:rPr>
        <w:t>где:</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Рi - общий рейтинг предпочтительности заявки, оцениваемого участника;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ЦБi - оценка в баллах по критерию «Цена договора»;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К1 – коэффициент значимости критерия «Цена договора»;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ОБ1</w:t>
      </w:r>
      <w:r w:rsidRPr="00F3302B">
        <w:rPr>
          <w:rFonts w:ascii="XO Thames" w:eastAsia="Times New Roman" w:hAnsi="XO Thames" w:cs="Times New Roman"/>
          <w:color w:val="auto"/>
          <w:szCs w:val="24"/>
          <w:lang w:val="en-US" w:eastAsia="ru-RU" w:bidi="ar-SA"/>
        </w:rPr>
        <w:t>i</w:t>
      </w:r>
      <w:r w:rsidRPr="00F3302B">
        <w:rPr>
          <w:rFonts w:ascii="XO Thames" w:eastAsia="Times New Roman" w:hAnsi="XO Thames" w:cs="Times New Roman"/>
          <w:color w:val="auto"/>
          <w:szCs w:val="24"/>
          <w:lang w:eastAsia="ru-RU" w:bidi="ar-SA"/>
        </w:rPr>
        <w:t xml:space="preserve"> - </w:t>
      </w:r>
      <w:r w:rsidRPr="00F3302B">
        <w:rPr>
          <w:rFonts w:ascii="XO Thames" w:eastAsia="Times New Roman" w:hAnsi="XO Thames" w:cs="Times New Roman"/>
          <w:color w:val="auto"/>
          <w:szCs w:val="24"/>
          <w:lang w:eastAsia="en-US" w:bidi="ar-SA"/>
        </w:rPr>
        <w:t>оценка в баллах по подкритерию «Количество исполненных договоров на оказание аналогичных услуг»;</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КП2.1 – коэффициент значимости подкритерия «Количество исполненных договоров на оказание аналогичных услуг»;</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ОБ2</w:t>
      </w:r>
      <w:r w:rsidRPr="00F3302B">
        <w:rPr>
          <w:rFonts w:ascii="XO Thames" w:eastAsia="Times New Roman" w:hAnsi="XO Thames" w:cs="Times New Roman"/>
          <w:color w:val="auto"/>
          <w:szCs w:val="24"/>
          <w:lang w:val="en-US" w:eastAsia="ru-RU" w:bidi="ar-SA"/>
        </w:rPr>
        <w:t>i</w:t>
      </w:r>
      <w:r w:rsidRPr="00F3302B">
        <w:rPr>
          <w:rFonts w:ascii="XO Thames" w:eastAsia="Times New Roman" w:hAnsi="XO Thames" w:cs="Times New Roman"/>
          <w:color w:val="auto"/>
          <w:szCs w:val="24"/>
          <w:lang w:eastAsia="ru-RU" w:bidi="ar-SA"/>
        </w:rPr>
        <w:t xml:space="preserve"> - </w:t>
      </w:r>
      <w:r w:rsidRPr="00F3302B">
        <w:rPr>
          <w:rFonts w:ascii="XO Thames" w:eastAsia="Times New Roman" w:hAnsi="XO Thames" w:cs="Times New Roman"/>
          <w:color w:val="auto"/>
          <w:szCs w:val="24"/>
          <w:lang w:eastAsia="en-US" w:bidi="ar-SA"/>
        </w:rPr>
        <w:t>оценка в баллах по подкритерию «Количество исполненных договоров для заказчиков - представителям профильного направления телеком»;</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КП2.2 – коэффициент значимости подкритерия «Количество исполненных договоров для заказчиков - представителям профильного направления телеком»;</w:t>
      </w:r>
    </w:p>
    <w:p w:rsidR="00F3302B" w:rsidRPr="00F3302B" w:rsidRDefault="00F3302B" w:rsidP="00F3302B">
      <w:pPr>
        <w:ind w:firstLine="567"/>
        <w:jc w:val="both"/>
        <w:rPr>
          <w:rFonts w:ascii="XO Thames" w:eastAsia="Times New Roman" w:hAnsi="XO Thames" w:cs="Times New Roman"/>
          <w:color w:val="auto"/>
          <w:szCs w:val="24"/>
          <w:lang w:eastAsia="en-US" w:bidi="ar-SA"/>
        </w:rPr>
      </w:pPr>
      <w:r w:rsidRPr="00F3302B">
        <w:rPr>
          <w:rFonts w:ascii="XO Thames" w:eastAsia="Times New Roman" w:hAnsi="XO Thames" w:cs="Times New Roman"/>
          <w:color w:val="auto"/>
          <w:szCs w:val="24"/>
          <w:lang w:eastAsia="ru-RU" w:bidi="ar-SA"/>
        </w:rPr>
        <w:t>ОБ3</w:t>
      </w:r>
      <w:r w:rsidRPr="00F3302B">
        <w:rPr>
          <w:rFonts w:ascii="XO Thames" w:eastAsia="Times New Roman" w:hAnsi="XO Thames" w:cs="Times New Roman"/>
          <w:color w:val="auto"/>
          <w:szCs w:val="24"/>
          <w:lang w:val="en-US" w:eastAsia="ru-RU" w:bidi="ar-SA"/>
        </w:rPr>
        <w:t>i</w:t>
      </w:r>
      <w:r w:rsidRPr="00F3302B">
        <w:rPr>
          <w:rFonts w:ascii="XO Thames" w:eastAsia="Times New Roman" w:hAnsi="XO Thames" w:cs="Times New Roman"/>
          <w:color w:val="auto"/>
          <w:szCs w:val="24"/>
          <w:lang w:eastAsia="ru-RU" w:bidi="ar-SA"/>
        </w:rPr>
        <w:t xml:space="preserve"> - </w:t>
      </w:r>
      <w:r w:rsidRPr="00F3302B">
        <w:rPr>
          <w:rFonts w:ascii="XO Thames" w:eastAsia="Times New Roman" w:hAnsi="XO Thames" w:cs="Times New Roman"/>
          <w:color w:val="auto"/>
          <w:szCs w:val="24"/>
          <w:lang w:eastAsia="en-US" w:bidi="ar-SA"/>
        </w:rPr>
        <w:t>оценка в баллах по подкритерию «Опыт долгосрочной работы с компаниями, входящими в ТОП-30 одного из рейтингов рекламодателей в период сотрудничества»;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ru-RU" w:bidi="ar-SA"/>
        </w:rPr>
        <w:t>КП2.3 – коэффициент значимости подкритерия «Опыт долгосрочной работы с компаниями, входящими в ТОП-30 одного из рейтингов рекламодателей в период сотрудничества»;</w:t>
      </w:r>
    </w:p>
    <w:p w:rsidR="00F3302B" w:rsidRPr="00F3302B" w:rsidRDefault="00F3302B" w:rsidP="00F3302B">
      <w:pPr>
        <w:ind w:firstLine="567"/>
        <w:jc w:val="both"/>
        <w:rPr>
          <w:rFonts w:ascii="XO Thames" w:eastAsia="Times New Roman" w:hAnsi="XO Thames" w:cs="Times New Roman"/>
          <w:color w:val="auto"/>
          <w:szCs w:val="24"/>
          <w:lang w:eastAsia="ru-RU" w:bidi="ar-SA"/>
        </w:rPr>
      </w:pPr>
      <w:r w:rsidRPr="00F3302B">
        <w:rPr>
          <w:rFonts w:ascii="XO Thames" w:eastAsia="Times New Roman" w:hAnsi="XO Thames" w:cs="Times New Roman"/>
          <w:color w:val="auto"/>
          <w:szCs w:val="24"/>
          <w:lang w:eastAsia="en-US" w:bidi="ar-SA"/>
        </w:rPr>
        <w:t>К2 – коэффициент значимости критерия «Опыт выполнения аналогичных договоров».</w:t>
      </w:r>
    </w:p>
    <w:p w:rsidR="00F3302B" w:rsidRPr="00F3302B" w:rsidRDefault="00F3302B" w:rsidP="00F3302B">
      <w:pPr>
        <w:ind w:firstLine="567"/>
        <w:jc w:val="both"/>
        <w:rPr>
          <w:rFonts w:ascii="XO Thames" w:eastAsia="Times New Roman" w:hAnsi="XO Thames" w:cs="Times New Roman"/>
          <w:color w:val="auto"/>
          <w:szCs w:val="24"/>
          <w:lang w:eastAsia="ru-RU" w:bidi="ar-SA"/>
        </w:rPr>
      </w:pPr>
    </w:p>
    <w:p w:rsidR="00190F6C" w:rsidRPr="00190F6C" w:rsidRDefault="00F3302B" w:rsidP="00F3302B">
      <w:pPr>
        <w:suppressAutoHyphens w:val="0"/>
        <w:ind w:firstLine="709"/>
        <w:jc w:val="center"/>
        <w:rPr>
          <w:rFonts w:eastAsia="Times New Roman" w:cs="Times New Roman"/>
          <w:b/>
          <w:color w:val="auto"/>
          <w:szCs w:val="24"/>
          <w:lang w:eastAsia="ru-RU" w:bidi="ar-SA"/>
        </w:rPr>
      </w:pPr>
      <w:r w:rsidRPr="00F3302B">
        <w:rPr>
          <w:rFonts w:eastAsia="Times New Roman" w:cs="Times New Roman"/>
          <w:lang w:eastAsia="ru-RU" w:bidi="ar-SA"/>
        </w:rPr>
        <w:t>На основании результатов оценки и сопоставления заявок каждой Заявке присваивается порядковый номер по мере уменьшения степени выгодности содержащихся в них условий исполнения обязательств.</w:t>
      </w:r>
      <w:r w:rsidRPr="00F3302B">
        <w:rPr>
          <w:rFonts w:eastAsia="Times New Roman" w:cs="Times New Roman"/>
          <w:b/>
          <w:lang w:eastAsia="ru-RU" w:bidi="ar-SA"/>
        </w:rPr>
        <w:t xml:space="preserve"> </w:t>
      </w:r>
      <w:r w:rsidRPr="00F3302B">
        <w:rPr>
          <w:rFonts w:eastAsia="Times New Roman" w:cs="Times New Roman"/>
          <w:lang w:eastAsia="ru-RU" w:bidi="ar-SA"/>
        </w:rPr>
        <w:t>В случае если итоговый рейтинг двух и более заявок будет одинаковым, рейтинг присваивается в соответствии с порядковым номером подачи заявки Участника.</w:t>
      </w:r>
    </w:p>
    <w:bookmarkEnd w:id="174"/>
    <w:p w:rsidR="00190F6C" w:rsidRPr="00190F6C" w:rsidRDefault="00190F6C" w:rsidP="00190F6C">
      <w:pPr>
        <w:keepNext/>
        <w:tabs>
          <w:tab w:val="left" w:pos="6424"/>
        </w:tabs>
        <w:suppressAutoHyphens w:val="0"/>
        <w:spacing w:before="240" w:after="120"/>
        <w:ind w:left="792" w:hanging="360"/>
        <w:jc w:val="right"/>
        <w:outlineLvl w:val="0"/>
        <w:rPr>
          <w:rFonts w:eastAsia="MS Mincho" w:cs="Times New Roman"/>
          <w:b/>
          <w:bCs/>
          <w:color w:val="17365D"/>
          <w:kern w:val="32"/>
          <w:sz w:val="28"/>
          <w:szCs w:val="24"/>
          <w:u w:val="single"/>
          <w:lang w:eastAsia="x-none" w:bidi="ar-SA"/>
        </w:rPr>
      </w:pPr>
    </w:p>
    <w:p w:rsidR="00A30E7B" w:rsidRDefault="00A30E7B">
      <w:pPr>
        <w:jc w:val="both"/>
        <w:rPr>
          <w:color w:val="FF0000"/>
        </w:rPr>
      </w:pPr>
    </w:p>
    <w:p w:rsidR="00A30E7B" w:rsidRDefault="00B658A9">
      <w:pPr>
        <w:rPr>
          <w:color w:val="FF0000"/>
        </w:rPr>
      </w:pPr>
      <w:r>
        <w:br w:type="page"/>
      </w:r>
    </w:p>
    <w:p w:rsidR="00A30E7B" w:rsidRDefault="00B658A9">
      <w:pPr>
        <w:pStyle w:val="10"/>
        <w:keepLines w:val="0"/>
        <w:tabs>
          <w:tab w:val="left" w:pos="6424"/>
        </w:tabs>
        <w:spacing w:before="0" w:after="120"/>
        <w:ind w:left="792" w:hanging="360"/>
        <w:jc w:val="right"/>
        <w:rPr>
          <w:rFonts w:ascii="Times New Roman" w:hAnsi="Times New Roman"/>
          <w:color w:val="17365D"/>
          <w:u w:val="single"/>
        </w:rPr>
      </w:pPr>
      <w:bookmarkStart w:id="177" w:name="__RefHeading___49"/>
      <w:bookmarkStart w:id="178" w:name="_Приложение_№_1_1"/>
      <w:bookmarkStart w:id="179" w:name="_Приложение_№_1"/>
      <w:bookmarkEnd w:id="177"/>
      <w:bookmarkEnd w:id="178"/>
      <w:bookmarkEnd w:id="179"/>
      <w:r>
        <w:rPr>
          <w:rFonts w:ascii="Times New Roman" w:hAnsi="Times New Roman"/>
          <w:color w:val="17365D"/>
          <w:u w:val="single"/>
        </w:rPr>
        <w:lastRenderedPageBreak/>
        <w:t>Приложение № 1</w:t>
      </w:r>
    </w:p>
    <w:p w:rsidR="00A30E7B" w:rsidRDefault="00B658A9">
      <w:pPr>
        <w:jc w:val="right"/>
        <w:rPr>
          <w:i/>
          <w:u w:val="single"/>
        </w:rPr>
      </w:pPr>
      <w:r>
        <w:rPr>
          <w:i/>
          <w:u w:val="single"/>
        </w:rPr>
        <w:t>К документации о закупке</w:t>
      </w:r>
    </w:p>
    <w:p w:rsidR="00A30E7B" w:rsidRDefault="00A30E7B">
      <w:pPr>
        <w:jc w:val="right"/>
        <w:rPr>
          <w:i/>
        </w:rPr>
      </w:pPr>
    </w:p>
    <w:p w:rsidR="00A30E7B" w:rsidRDefault="00B658A9">
      <w:pPr>
        <w:pStyle w:val="rvps9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A30E7B" w:rsidRDefault="00A30E7B">
      <w:pPr>
        <w:spacing w:line="276" w:lineRule="auto"/>
        <w:jc w:val="center"/>
      </w:pPr>
    </w:p>
    <w:p w:rsidR="00A30E7B" w:rsidRDefault="00B658A9">
      <w:pPr>
        <w:spacing w:line="276" w:lineRule="auto"/>
        <w:jc w:val="center"/>
      </w:pPr>
      <w:r>
        <w:t>БАНКОВСКАЯ  ГАРАНТИЯ № _______</w:t>
      </w:r>
    </w:p>
    <w:p w:rsidR="00A30E7B" w:rsidRDefault="00A30E7B">
      <w:pPr>
        <w:spacing w:line="276" w:lineRule="auto"/>
        <w:jc w:val="center"/>
      </w:pPr>
    </w:p>
    <w:p w:rsidR="00A30E7B" w:rsidRDefault="00B658A9">
      <w:pPr>
        <w:ind w:left="284" w:right="283" w:firstLine="284"/>
        <w:jc w:val="both"/>
      </w:pPr>
      <w:r>
        <w:t>Для_____________________________________</w:t>
      </w:r>
      <w:r>
        <w:tab/>
      </w:r>
      <w:r>
        <w:tab/>
      </w:r>
      <w:r>
        <w:tab/>
      </w:r>
      <w:r>
        <w:tab/>
      </w:r>
      <w:r>
        <w:tab/>
      </w:r>
      <w:r>
        <w:tab/>
      </w:r>
      <w:r>
        <w:tab/>
      </w:r>
      <w:r>
        <w:tab/>
      </w:r>
      <w:r>
        <w:tab/>
        <w:t>«____» ________ г.</w:t>
      </w:r>
    </w:p>
    <w:p w:rsidR="00A30E7B" w:rsidRDefault="00B658A9">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A30E7B" w:rsidRDefault="00A30E7B">
      <w:pPr>
        <w:ind w:left="284" w:right="283" w:firstLine="284"/>
        <w:jc w:val="both"/>
      </w:pPr>
    </w:p>
    <w:p w:rsidR="00A30E7B" w:rsidRDefault="00B658A9">
      <w:pPr>
        <w:ind w:left="284" w:right="283"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0"/>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0"/>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A30E7B" w:rsidRDefault="00B658A9">
      <w:pPr>
        <w:ind w:left="284" w:right="283" w:firstLine="284"/>
        <w:jc w:val="both"/>
      </w:pPr>
      <w:r>
        <w:t>- изменения или отзыва Принципалом заявки на участие в ____________</w:t>
      </w:r>
      <w:r>
        <w:rPr>
          <w:rStyle w:val="af0"/>
        </w:rPr>
        <w:footnoteReference w:id="4"/>
      </w:r>
      <w:r>
        <w:t xml:space="preserve"> , после истечения срока предоставления Заявок, установленного извещением о закупке и документацией о закупке;</w:t>
      </w:r>
    </w:p>
    <w:p w:rsidR="00A30E7B" w:rsidRDefault="00B658A9">
      <w:pPr>
        <w:ind w:left="284" w:right="283" w:firstLine="284"/>
        <w:jc w:val="both"/>
      </w:pPr>
      <w:r>
        <w:t>- уклонения Принципала от заключения договора, если по результатам проведения ____________</w:t>
      </w:r>
      <w:r>
        <w:rPr>
          <w:rStyle w:val="af0"/>
        </w:rPr>
        <w:footnoteReference w:id="5"/>
      </w:r>
      <w:r>
        <w:t xml:space="preserve"> Принципал будет признан участником, для которого заключение договора является обязательным.</w:t>
      </w:r>
    </w:p>
    <w:p w:rsidR="00A30E7B" w:rsidRDefault="00B658A9">
      <w:pPr>
        <w:ind w:left="284" w:right="283" w:firstLine="284"/>
        <w:jc w:val="both"/>
      </w:pPr>
      <w: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rsidR="00A30E7B" w:rsidRDefault="00B658A9">
      <w:pPr>
        <w:ind w:left="284" w:right="283"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A30E7B" w:rsidRDefault="00B658A9">
      <w:pPr>
        <w:widowControl w:val="0"/>
        <w:ind w:left="284" w:right="283"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ind w:left="284" w:right="283"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A30E7B" w:rsidRDefault="00B658A9">
      <w:pPr>
        <w:ind w:left="284" w:right="283"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0"/>
          <w:i/>
        </w:rPr>
        <w:footnoteReference w:id="6"/>
      </w:r>
      <w:r>
        <w:t>).</w:t>
      </w:r>
    </w:p>
    <w:p w:rsidR="00A30E7B" w:rsidRDefault="00B658A9">
      <w:pPr>
        <w:ind w:left="284" w:right="283" w:firstLine="284"/>
        <w:jc w:val="both"/>
      </w:pPr>
      <w:r>
        <w:tab/>
        <w:t>Настоящая Гарантия не может быть отозвана Гарантом.</w:t>
      </w:r>
    </w:p>
    <w:p w:rsidR="00A30E7B" w:rsidRDefault="00B658A9">
      <w:pPr>
        <w:ind w:left="284" w:right="283"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tab/>
      </w:r>
    </w:p>
    <w:p w:rsidR="00A30E7B" w:rsidRDefault="00B658A9">
      <w:pPr>
        <w:ind w:left="284" w:right="283" w:firstLine="284"/>
        <w:jc w:val="both"/>
      </w:pPr>
      <w:r>
        <w:t>По окончании срока действия Гарантии Бенефициар не возвращает Гаранту оригинал настоящей Гарантии.</w:t>
      </w:r>
    </w:p>
    <w:p w:rsidR="00A30E7B" w:rsidRDefault="00A30E7B">
      <w:pPr>
        <w:ind w:left="284" w:right="283"/>
        <w:jc w:val="both"/>
      </w:pPr>
    </w:p>
    <w:p w:rsidR="00A30E7B" w:rsidRDefault="00B658A9">
      <w:pPr>
        <w:ind w:left="284" w:right="283"/>
        <w:jc w:val="both"/>
      </w:pPr>
      <w:r>
        <w:rPr>
          <w:b/>
        </w:rPr>
        <w:t>Должность уполномоченного  лица  Гаранта   ________________       (Ф.И.О.)</w:t>
      </w:r>
    </w:p>
    <w:p w:rsidR="00A30E7B" w:rsidRDefault="00B658A9">
      <w:pPr>
        <w:ind w:firstLine="567"/>
        <w:rPr>
          <w:i/>
          <w:u w:val="single"/>
        </w:rPr>
      </w:pPr>
      <w:r>
        <w:rPr>
          <w:b/>
        </w:rPr>
        <w:t>М.П.</w:t>
      </w:r>
    </w:p>
    <w:p w:rsidR="00A30E7B" w:rsidRDefault="00B658A9">
      <w:bookmarkStart w:id="180" w:name="_Приложение_№_2"/>
      <w:bookmarkEnd w:id="180"/>
      <w:r>
        <w:br w:type="page"/>
      </w:r>
    </w:p>
    <w:p w:rsidR="00A30E7B" w:rsidRDefault="00B658A9">
      <w:pPr>
        <w:pStyle w:val="10"/>
        <w:keepLines w:val="0"/>
        <w:tabs>
          <w:tab w:val="left" w:pos="6424"/>
        </w:tabs>
        <w:spacing w:before="0" w:after="120"/>
        <w:ind w:left="792" w:hanging="360"/>
        <w:jc w:val="right"/>
        <w:rPr>
          <w:rFonts w:ascii="Times New Roman" w:hAnsi="Times New Roman"/>
          <w:color w:val="17365D"/>
        </w:rPr>
      </w:pPr>
      <w:bookmarkStart w:id="181" w:name="__RefHeading___50"/>
      <w:bookmarkEnd w:id="181"/>
      <w:r>
        <w:rPr>
          <w:rFonts w:ascii="Times New Roman" w:hAnsi="Times New Roman"/>
          <w:color w:val="17365D"/>
        </w:rPr>
        <w:lastRenderedPageBreak/>
        <w:t>Приложение № 2</w:t>
      </w:r>
    </w:p>
    <w:p w:rsidR="00A30E7B" w:rsidRDefault="00B658A9">
      <w:pPr>
        <w:jc w:val="right"/>
        <w:rPr>
          <w:i/>
          <w:u w:val="single"/>
        </w:rPr>
      </w:pPr>
      <w:r>
        <w:rPr>
          <w:i/>
          <w:u w:val="single"/>
        </w:rPr>
        <w:t>К документации о закупке</w:t>
      </w:r>
    </w:p>
    <w:p w:rsidR="00A30E7B" w:rsidRDefault="00A30E7B">
      <w:pPr>
        <w:jc w:val="right"/>
        <w:rPr>
          <w:i/>
        </w:rPr>
      </w:pPr>
    </w:p>
    <w:p w:rsidR="00A30E7B" w:rsidRDefault="00B658A9">
      <w:pPr>
        <w:pStyle w:val="rvps91"/>
        <w:ind w:firstLine="459"/>
        <w:rPr>
          <w:i/>
        </w:rPr>
      </w:pPr>
      <w:r>
        <w:rPr>
          <w:i/>
        </w:rPr>
        <w:t>Предоставляется в соответствии с пунктом «Обеспечение исполнения договора, размер, срок и порядок его предоставления» Извещения</w:t>
      </w:r>
      <w:r>
        <w:rPr>
          <w:rStyle w:val="af0"/>
          <w:i/>
        </w:rPr>
        <w:footnoteReference w:id="7"/>
      </w:r>
    </w:p>
    <w:p w:rsidR="00A30E7B" w:rsidRDefault="00A30E7B"/>
    <w:p w:rsidR="00A30E7B" w:rsidRDefault="00B658A9">
      <w:pPr>
        <w:jc w:val="center"/>
      </w:pPr>
      <w:r>
        <w:t>БАНКОВСКАЯ  ГАРАНТИЯ № _______</w:t>
      </w:r>
    </w:p>
    <w:p w:rsidR="00A30E7B" w:rsidRDefault="00A30E7B">
      <w:pPr>
        <w:jc w:val="center"/>
      </w:pPr>
    </w:p>
    <w:p w:rsidR="00A30E7B" w:rsidRDefault="00B658A9">
      <w:pPr>
        <w:ind w:left="284" w:right="283" w:firstLine="284"/>
        <w:jc w:val="both"/>
      </w:pPr>
      <w:r>
        <w:t>Для_____________________________________</w:t>
      </w:r>
      <w:r>
        <w:tab/>
      </w:r>
      <w:r>
        <w:tab/>
      </w:r>
      <w:r>
        <w:tab/>
      </w:r>
      <w:r>
        <w:tab/>
      </w:r>
      <w:r>
        <w:tab/>
      </w:r>
      <w:r>
        <w:tab/>
      </w:r>
      <w:r>
        <w:tab/>
      </w:r>
      <w:r>
        <w:tab/>
      </w:r>
      <w:r>
        <w:tab/>
        <w:t>«____» ________ г.</w:t>
      </w:r>
    </w:p>
    <w:p w:rsidR="00A30E7B" w:rsidRDefault="00B658A9">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A30E7B" w:rsidRDefault="00B658A9">
      <w:pPr>
        <w:tabs>
          <w:tab w:val="left" w:pos="360"/>
          <w:tab w:val="left" w:pos="709"/>
          <w:tab w:val="left" w:pos="851"/>
        </w:tabs>
        <w:ind w:left="284" w:right="284" w:firstLine="284"/>
        <w:jc w:val="both"/>
      </w:pPr>
      <w:r>
        <w:tab/>
      </w:r>
    </w:p>
    <w:p w:rsidR="00A30E7B" w:rsidRDefault="00B658A9">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0"/>
        </w:rPr>
        <w:footnoteReference w:id="8"/>
      </w:r>
      <w:r>
        <w:t xml:space="preserve"> (далее «Договор»). </w:t>
      </w:r>
    </w:p>
    <w:p w:rsidR="00A30E7B" w:rsidRDefault="00B658A9">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A30E7B" w:rsidRDefault="00B658A9">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A30E7B" w:rsidRDefault="00B658A9">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A30E7B" w:rsidRDefault="00B658A9">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A30E7B" w:rsidRDefault="00B658A9">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A30E7B" w:rsidRDefault="00B658A9">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A30E7B" w:rsidRDefault="00B658A9">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A30E7B" w:rsidRDefault="00B658A9">
      <w:pPr>
        <w:tabs>
          <w:tab w:val="left" w:pos="0"/>
          <w:tab w:val="left" w:pos="709"/>
          <w:tab w:val="left" w:pos="851"/>
          <w:tab w:val="left" w:pos="10347"/>
        </w:tabs>
        <w:ind w:left="284" w:right="-1" w:firstLine="284"/>
        <w:jc w:val="both"/>
      </w:pPr>
      <w: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30E7B" w:rsidRDefault="00B658A9">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A30E7B" w:rsidRDefault="00B658A9">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A30E7B" w:rsidRDefault="00B658A9">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A30E7B" w:rsidRDefault="00B658A9">
      <w:pPr>
        <w:tabs>
          <w:tab w:val="left" w:pos="0"/>
          <w:tab w:val="left" w:pos="709"/>
          <w:tab w:val="left" w:pos="851"/>
          <w:tab w:val="left" w:pos="10347"/>
        </w:tabs>
        <w:ind w:left="284" w:right="-1" w:firstLine="284"/>
        <w:jc w:val="both"/>
      </w:pPr>
      <w:r>
        <w:t>Настоящая Гарантия не может быть отозвана Гарантом.</w:t>
      </w:r>
    </w:p>
    <w:p w:rsidR="00A30E7B" w:rsidRDefault="00B658A9">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A30E7B" w:rsidRDefault="00B658A9">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A30E7B" w:rsidRDefault="00A30E7B">
      <w:pPr>
        <w:tabs>
          <w:tab w:val="left" w:pos="0"/>
          <w:tab w:val="left" w:pos="709"/>
          <w:tab w:val="left" w:pos="851"/>
          <w:tab w:val="left" w:pos="10347"/>
        </w:tabs>
        <w:ind w:left="284" w:right="-1" w:firstLine="284"/>
        <w:jc w:val="both"/>
      </w:pPr>
    </w:p>
    <w:p w:rsidR="00A30E7B" w:rsidRDefault="00A30E7B">
      <w:pPr>
        <w:tabs>
          <w:tab w:val="left" w:pos="0"/>
          <w:tab w:val="left" w:pos="709"/>
          <w:tab w:val="left" w:pos="851"/>
          <w:tab w:val="left" w:pos="10347"/>
        </w:tabs>
        <w:ind w:left="284" w:right="-1" w:firstLine="284"/>
        <w:jc w:val="both"/>
      </w:pPr>
    </w:p>
    <w:p w:rsidR="00A30E7B" w:rsidRDefault="00A30E7B">
      <w:pPr>
        <w:tabs>
          <w:tab w:val="left" w:pos="0"/>
          <w:tab w:val="left" w:pos="709"/>
          <w:tab w:val="left" w:pos="851"/>
          <w:tab w:val="left" w:pos="10347"/>
        </w:tabs>
        <w:ind w:left="284" w:right="-1" w:firstLine="284"/>
        <w:jc w:val="both"/>
      </w:pPr>
    </w:p>
    <w:p w:rsidR="00A30E7B" w:rsidRDefault="00B658A9">
      <w:pPr>
        <w:tabs>
          <w:tab w:val="left" w:pos="0"/>
          <w:tab w:val="left" w:pos="709"/>
          <w:tab w:val="left" w:pos="851"/>
          <w:tab w:val="left" w:pos="10347"/>
        </w:tabs>
        <w:ind w:left="284" w:right="-1" w:firstLine="284"/>
        <w:jc w:val="both"/>
        <w:rPr>
          <w:b/>
        </w:rPr>
      </w:pPr>
      <w:r>
        <w:rPr>
          <w:b/>
        </w:rPr>
        <w:t xml:space="preserve">Должность уполномоченного лица Гаранта </w:t>
      </w:r>
      <w:r>
        <w:t xml:space="preserve">            __________</w:t>
      </w:r>
      <w:r>
        <w:rPr>
          <w:b/>
        </w:rPr>
        <w:t xml:space="preserve">        (Ф.И.О.)</w:t>
      </w:r>
    </w:p>
    <w:p w:rsidR="00A30E7B" w:rsidRDefault="00B658A9">
      <w:pPr>
        <w:tabs>
          <w:tab w:val="left" w:pos="709"/>
          <w:tab w:val="left" w:pos="851"/>
        </w:tabs>
        <w:ind w:left="284" w:right="284" w:firstLine="284"/>
      </w:pPr>
      <w:r>
        <w:rPr>
          <w:b/>
        </w:rPr>
        <w:t>М. П.</w:t>
      </w:r>
    </w:p>
    <w:p w:rsidR="00A30E7B" w:rsidRDefault="00A30E7B">
      <w:pPr>
        <w:tabs>
          <w:tab w:val="left" w:pos="709"/>
          <w:tab w:val="left" w:pos="851"/>
        </w:tabs>
        <w:spacing w:line="276" w:lineRule="auto"/>
        <w:ind w:left="284" w:right="284" w:firstLine="284"/>
        <w:rPr>
          <w:sz w:val="22"/>
        </w:rPr>
      </w:pPr>
    </w:p>
    <w:p w:rsidR="00A30E7B" w:rsidRDefault="00A30E7B">
      <w:pPr>
        <w:tabs>
          <w:tab w:val="left" w:pos="709"/>
          <w:tab w:val="left" w:pos="851"/>
        </w:tabs>
        <w:spacing w:line="276" w:lineRule="auto"/>
        <w:ind w:left="284" w:right="284" w:firstLine="284"/>
        <w:rPr>
          <w:sz w:val="22"/>
        </w:rPr>
      </w:pPr>
    </w:p>
    <w:sectPr w:rsidR="00A30E7B">
      <w:headerReference w:type="even" r:id="rId43"/>
      <w:headerReference w:type="default" r:id="rId44"/>
      <w:headerReference w:type="first" r:id="rId45"/>
      <w:pgSz w:w="11906" w:h="16838"/>
      <w:pgMar w:top="851" w:right="567" w:bottom="567" w:left="1134"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F6C" w:rsidRDefault="000F0F6C">
      <w:r>
        <w:separator/>
      </w:r>
    </w:p>
  </w:endnote>
  <w:endnote w:type="continuationSeparator" w:id="0">
    <w:p w:rsidR="000F0F6C" w:rsidRDefault="000F0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Tahoma">
    <w:altName w:val=" MS Sans Serif"/>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OpenSymbol">
    <w:altName w:val="Arial Unicode MS"/>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F6C" w:rsidRDefault="000F0F6C">
      <w:r>
        <w:separator/>
      </w:r>
    </w:p>
  </w:footnote>
  <w:footnote w:type="continuationSeparator" w:id="0">
    <w:p w:rsidR="000F0F6C" w:rsidRDefault="000F0F6C">
      <w:r>
        <w:continuationSeparator/>
      </w:r>
    </w:p>
  </w:footnote>
  <w:footnote w:id="1">
    <w:p w:rsidR="000F0F6C" w:rsidRDefault="000F0F6C">
      <w:pPr>
        <w:pStyle w:val="Footnote1"/>
        <w:jc w:val="both"/>
      </w:pPr>
      <w:r>
        <w:rPr>
          <w:rStyle w:val="aa"/>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 w:id="3">
    <w:p w:rsidR="000F0F6C" w:rsidRDefault="000F0F6C">
      <w:pPr>
        <w:pStyle w:val="Footnote1"/>
      </w:pPr>
      <w:r>
        <w:rPr>
          <w:rStyle w:val="aa"/>
        </w:rPr>
        <w:footnoteRef/>
      </w:r>
      <w:r>
        <w:t xml:space="preserve"> </w:t>
      </w:r>
      <w:r>
        <w:rPr>
          <w:i/>
          <w:sz w:val="18"/>
        </w:rPr>
        <w:t>Указывается наименование закупочной процедуры</w:t>
      </w:r>
    </w:p>
  </w:footnote>
  <w:footnote w:id="4">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 w:id="5">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 w:id="6">
    <w:p w:rsidR="000F0F6C" w:rsidRDefault="000F0F6C">
      <w:pPr>
        <w:pStyle w:val="Footnote1"/>
        <w:rPr>
          <w:i/>
        </w:rPr>
      </w:pPr>
      <w:r>
        <w:rPr>
          <w:rStyle w:val="aa"/>
        </w:rPr>
        <w:footnoteRef/>
      </w:r>
      <w:r>
        <w:rPr>
          <w:i/>
          <w:sz w:val="18"/>
        </w:rPr>
        <w:t xml:space="preserve"> Указывается наименование закупочной процедуры</w:t>
      </w:r>
    </w:p>
  </w:footnote>
  <w:footnote w:id="7">
    <w:p w:rsidR="000F0F6C" w:rsidRDefault="000F0F6C">
      <w:pPr>
        <w:pStyle w:val="Footnote1"/>
      </w:pPr>
      <w:r>
        <w:rPr>
          <w:rStyle w:val="aa"/>
        </w:rPr>
        <w:footnoteRef/>
      </w:r>
      <w:r>
        <w:t xml:space="preserve"> </w:t>
      </w:r>
      <w:r>
        <w:rPr>
          <w:i/>
          <w:sz w:val="18"/>
        </w:rPr>
        <w:t>Данный текст необходимо удалить</w:t>
      </w:r>
    </w:p>
  </w:footnote>
  <w:footnote w:id="8">
    <w:p w:rsidR="000F0F6C" w:rsidRDefault="000F0F6C">
      <w:pPr>
        <w:pStyle w:val="Footnote1"/>
        <w:rPr>
          <w:i/>
          <w:sz w:val="18"/>
        </w:rPr>
      </w:pPr>
      <w:r>
        <w:rPr>
          <w:rStyle w:val="aa"/>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A27BD9">
      <w:rPr>
        <w:noProof/>
      </w:rPr>
      <w:t>5</w:t>
    </w:r>
    <w:r>
      <w:fldChar w:fldCharType="end"/>
    </w:r>
  </w:p>
  <w:p w:rsidR="000F0F6C" w:rsidRDefault="000F0F6C">
    <w:pPr>
      <w:pStyle w:val="aff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A27BD9">
      <w:rPr>
        <w:noProof/>
      </w:rPr>
      <w:t>30</w:t>
    </w:r>
    <w:r>
      <w:fldChar w:fldCharType="end"/>
    </w:r>
  </w:p>
  <w:p w:rsidR="000F0F6C" w:rsidRDefault="000F0F6C">
    <w:pPr>
      <w:pStyle w:val="aff9"/>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A27BD9">
      <w:rPr>
        <w:noProof/>
      </w:rPr>
      <w:t>32</w:t>
    </w:r>
    <w:r>
      <w:fldChar w:fldCharType="end"/>
    </w:r>
  </w:p>
  <w:p w:rsidR="000F0F6C" w:rsidRDefault="000F0F6C">
    <w:pPr>
      <w:pStyle w:val="aff9"/>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t>0</w:t>
    </w:r>
    <w:r>
      <w:fldChar w:fldCharType="end"/>
    </w:r>
  </w:p>
  <w:p w:rsidR="000F0F6C" w:rsidRDefault="000F0F6C">
    <w:pPr>
      <w:pStyle w:val="aff9"/>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p>
  <w:p w:rsidR="000F0F6C" w:rsidRDefault="000F0F6C">
    <w:pPr>
      <w:pStyle w:val="aff9"/>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rsidR="00A27BD9">
      <w:rPr>
        <w:noProof/>
      </w:rPr>
      <w:t>38</w:t>
    </w:r>
    <w:r>
      <w:fldChar w:fldCharType="end"/>
    </w:r>
  </w:p>
  <w:p w:rsidR="000F0F6C" w:rsidRDefault="000F0F6C">
    <w:pPr>
      <w:pStyle w:val="aff9"/>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F6C" w:rsidRDefault="000F0F6C">
    <w:pPr>
      <w:pStyle w:val="aff9"/>
      <w:jc w:val="center"/>
    </w:pPr>
    <w:r>
      <w:fldChar w:fldCharType="begin"/>
    </w:r>
    <w:r>
      <w:instrText xml:space="preserve"> PAGE </w:instrText>
    </w:r>
    <w:r>
      <w:fldChar w:fldCharType="separate"/>
    </w:r>
    <w:r>
      <w:t>44</w:t>
    </w:r>
    <w:r>
      <w:fldChar w:fldCharType="end"/>
    </w:r>
  </w:p>
  <w:p w:rsidR="000F0F6C" w:rsidRDefault="000F0F6C">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568DD"/>
    <w:multiLevelType w:val="multilevel"/>
    <w:tmpl w:val="890C323C"/>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5B82397"/>
    <w:multiLevelType w:val="hybridMultilevel"/>
    <w:tmpl w:val="016830FA"/>
    <w:lvl w:ilvl="0" w:tplc="D6007392">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CB27B4"/>
    <w:multiLevelType w:val="multilevel"/>
    <w:tmpl w:val="BB8C9B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BB54471"/>
    <w:multiLevelType w:val="multilevel"/>
    <w:tmpl w:val="B5BA3178"/>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decimal"/>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4" w15:restartNumberingAfterBreak="0">
    <w:nsid w:val="104B483E"/>
    <w:multiLevelType w:val="multilevel"/>
    <w:tmpl w:val="62B667CA"/>
    <w:lvl w:ilvl="0">
      <w:start w:val="1"/>
      <w:numFmt w:val="decimal"/>
      <w:lvlText w:val=""/>
      <w:lvlJc w:val="left"/>
      <w:pPr>
        <w:tabs>
          <w:tab w:val="num" w:pos="360"/>
        </w:tabs>
        <w:ind w:left="360" w:hanging="360"/>
      </w:pPr>
      <w:rPr>
        <w:sz w:val="28"/>
      </w:rPr>
    </w:lvl>
    <w:lvl w:ilvl="1">
      <w:start w:val="1"/>
      <w:numFmt w:val="decimal"/>
      <w:lvlText w:val=""/>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146B7FF7"/>
    <w:multiLevelType w:val="hybridMultilevel"/>
    <w:tmpl w:val="27984814"/>
    <w:lvl w:ilvl="0" w:tplc="F7AC4C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BD74C4"/>
    <w:multiLevelType w:val="multilevel"/>
    <w:tmpl w:val="A23C423A"/>
    <w:lvl w:ilvl="0">
      <w:start w:val="1"/>
      <w:numFmt w:val="decimal"/>
      <w:lvlText w:val="%1)"/>
      <w:lvlJc w:val="left"/>
      <w:pPr>
        <w:tabs>
          <w:tab w:val="num" w:pos="0"/>
        </w:tabs>
        <w:ind w:left="540" w:hanging="360"/>
      </w:pPr>
      <w:rPr>
        <w:b w:val="0"/>
        <w:i w:val="0"/>
        <w:color w:val="111111"/>
        <w:sz w:val="24"/>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6E021E"/>
    <w:multiLevelType w:val="multilevel"/>
    <w:tmpl w:val="97A4D572"/>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color w:val="auto"/>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C34778"/>
    <w:multiLevelType w:val="multilevel"/>
    <w:tmpl w:val="1CBC986A"/>
    <w:lvl w:ilvl="0">
      <w:start w:val="1"/>
      <w:numFmt w:val="decimal"/>
      <w:lvlText w:val="%1."/>
      <w:lvlJc w:val="left"/>
      <w:pPr>
        <w:tabs>
          <w:tab w:val="num" w:pos="0"/>
        </w:tabs>
        <w:ind w:left="360" w:hanging="360"/>
      </w:pPr>
      <w:rPr>
        <w:sz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38A2791"/>
    <w:multiLevelType w:val="multilevel"/>
    <w:tmpl w:val="41966EFE"/>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 w15:restartNumberingAfterBreak="0">
    <w:nsid w:val="24726D75"/>
    <w:multiLevelType w:val="multilevel"/>
    <w:tmpl w:val="CC56B398"/>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2C8A6ABB"/>
    <w:multiLevelType w:val="hybridMultilevel"/>
    <w:tmpl w:val="B562163A"/>
    <w:lvl w:ilvl="0" w:tplc="201C260A">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F0514E"/>
    <w:multiLevelType w:val="multilevel"/>
    <w:tmpl w:val="D4B83258"/>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356A5FCE"/>
    <w:multiLevelType w:val="multilevel"/>
    <w:tmpl w:val="160E78B2"/>
    <w:styleLink w:val="14"/>
    <w:lvl w:ilvl="0">
      <w:start w:val="1"/>
      <w:numFmt w:val="decimal"/>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5" w15:restartNumberingAfterBreak="0">
    <w:nsid w:val="366048C7"/>
    <w:multiLevelType w:val="multilevel"/>
    <w:tmpl w:val="9D10FE06"/>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6" w15:restartNumberingAfterBreak="0">
    <w:nsid w:val="37C240B4"/>
    <w:multiLevelType w:val="multilevel"/>
    <w:tmpl w:val="D69E2000"/>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7" w15:restartNumberingAfterBreak="0">
    <w:nsid w:val="37D77832"/>
    <w:multiLevelType w:val="multilevel"/>
    <w:tmpl w:val="CA5830AE"/>
    <w:lvl w:ilvl="0">
      <w:start w:val="1"/>
      <w:numFmt w:val="lowerLetter"/>
      <w:lvlText w:val="%1)"/>
      <w:lvlJc w:val="left"/>
      <w:pPr>
        <w:tabs>
          <w:tab w:val="num" w:pos="0"/>
        </w:tabs>
        <w:ind w:left="1634" w:hanging="360"/>
      </w:pPr>
    </w:lvl>
    <w:lvl w:ilvl="1">
      <w:start w:val="1"/>
      <w:numFmt w:val="lowerLetter"/>
      <w:lvlText w:val="%2."/>
      <w:lvlJc w:val="left"/>
      <w:pPr>
        <w:tabs>
          <w:tab w:val="num" w:pos="0"/>
        </w:tabs>
        <w:ind w:left="2354" w:hanging="360"/>
      </w:pPr>
    </w:lvl>
    <w:lvl w:ilvl="2">
      <w:start w:val="1"/>
      <w:numFmt w:val="lowerRoman"/>
      <w:lvlText w:val="%3."/>
      <w:lvlJc w:val="right"/>
      <w:pPr>
        <w:tabs>
          <w:tab w:val="num" w:pos="0"/>
        </w:tabs>
        <w:ind w:left="3074" w:hanging="180"/>
      </w:pPr>
    </w:lvl>
    <w:lvl w:ilvl="3">
      <w:start w:val="1"/>
      <w:numFmt w:val="decimal"/>
      <w:lvlText w:val="%4."/>
      <w:lvlJc w:val="left"/>
      <w:pPr>
        <w:tabs>
          <w:tab w:val="num" w:pos="0"/>
        </w:tabs>
        <w:ind w:left="3794" w:hanging="360"/>
      </w:pPr>
    </w:lvl>
    <w:lvl w:ilvl="4">
      <w:start w:val="1"/>
      <w:numFmt w:val="lowerLetter"/>
      <w:lvlText w:val="%5."/>
      <w:lvlJc w:val="left"/>
      <w:pPr>
        <w:tabs>
          <w:tab w:val="num" w:pos="0"/>
        </w:tabs>
        <w:ind w:left="4514" w:hanging="360"/>
      </w:pPr>
    </w:lvl>
    <w:lvl w:ilvl="5">
      <w:start w:val="1"/>
      <w:numFmt w:val="lowerRoman"/>
      <w:lvlText w:val="%6."/>
      <w:lvlJc w:val="right"/>
      <w:pPr>
        <w:tabs>
          <w:tab w:val="num" w:pos="0"/>
        </w:tabs>
        <w:ind w:left="5234" w:hanging="180"/>
      </w:pPr>
    </w:lvl>
    <w:lvl w:ilvl="6">
      <w:start w:val="1"/>
      <w:numFmt w:val="decimal"/>
      <w:lvlText w:val="%7."/>
      <w:lvlJc w:val="left"/>
      <w:pPr>
        <w:tabs>
          <w:tab w:val="num" w:pos="0"/>
        </w:tabs>
        <w:ind w:left="5954" w:hanging="360"/>
      </w:pPr>
    </w:lvl>
    <w:lvl w:ilvl="7">
      <w:start w:val="1"/>
      <w:numFmt w:val="lowerLetter"/>
      <w:lvlText w:val="%8."/>
      <w:lvlJc w:val="left"/>
      <w:pPr>
        <w:tabs>
          <w:tab w:val="num" w:pos="0"/>
        </w:tabs>
        <w:ind w:left="6674" w:hanging="360"/>
      </w:pPr>
    </w:lvl>
    <w:lvl w:ilvl="8">
      <w:start w:val="1"/>
      <w:numFmt w:val="lowerRoman"/>
      <w:lvlText w:val="%9."/>
      <w:lvlJc w:val="right"/>
      <w:pPr>
        <w:tabs>
          <w:tab w:val="num" w:pos="0"/>
        </w:tabs>
        <w:ind w:left="7394" w:hanging="180"/>
      </w:pPr>
    </w:lvl>
  </w:abstractNum>
  <w:abstractNum w:abstractNumId="18"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C0C4F0C"/>
    <w:multiLevelType w:val="multilevel"/>
    <w:tmpl w:val="89C006B2"/>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20" w15:restartNumberingAfterBreak="0">
    <w:nsid w:val="489B212B"/>
    <w:multiLevelType w:val="multilevel"/>
    <w:tmpl w:val="56324B3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1" w15:restartNumberingAfterBreak="0">
    <w:nsid w:val="49883208"/>
    <w:multiLevelType w:val="multilevel"/>
    <w:tmpl w:val="22D478D8"/>
    <w:lvl w:ilvl="0">
      <w:start w:val="1"/>
      <w:numFmt w:val="russianLower"/>
      <w:lvlText w:val="%1)"/>
      <w:lvlJc w:val="left"/>
      <w:pPr>
        <w:tabs>
          <w:tab w:val="num" w:pos="0"/>
        </w:tabs>
        <w:ind w:left="1287"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9F74DB9"/>
    <w:multiLevelType w:val="multilevel"/>
    <w:tmpl w:val="F3280082"/>
    <w:lvl w:ilvl="0">
      <w:start w:val="1"/>
      <w:numFmt w:val="lowerLetter"/>
      <w:lvlText w:val="%1)"/>
      <w:lvlJc w:val="left"/>
      <w:pPr>
        <w:tabs>
          <w:tab w:val="left" w:pos="0"/>
        </w:tabs>
        <w:ind w:left="1634" w:hanging="360"/>
      </w:pPr>
    </w:lvl>
    <w:lvl w:ilvl="1">
      <w:start w:val="1"/>
      <w:numFmt w:val="lowerLetter"/>
      <w:lvlText w:val="%2."/>
      <w:lvlJc w:val="left"/>
      <w:pPr>
        <w:tabs>
          <w:tab w:val="left" w:pos="0"/>
        </w:tabs>
        <w:ind w:left="2354" w:hanging="360"/>
      </w:pPr>
    </w:lvl>
    <w:lvl w:ilvl="2">
      <w:start w:val="1"/>
      <w:numFmt w:val="lowerRoman"/>
      <w:lvlText w:val="%3."/>
      <w:lvlJc w:val="right"/>
      <w:pPr>
        <w:tabs>
          <w:tab w:val="left" w:pos="0"/>
        </w:tabs>
        <w:ind w:left="3074" w:hanging="180"/>
      </w:pPr>
    </w:lvl>
    <w:lvl w:ilvl="3">
      <w:start w:val="1"/>
      <w:numFmt w:val="decimal"/>
      <w:lvlText w:val="%4."/>
      <w:lvlJc w:val="left"/>
      <w:pPr>
        <w:tabs>
          <w:tab w:val="left" w:pos="0"/>
        </w:tabs>
        <w:ind w:left="3794" w:hanging="360"/>
      </w:pPr>
    </w:lvl>
    <w:lvl w:ilvl="4">
      <w:start w:val="1"/>
      <w:numFmt w:val="lowerLetter"/>
      <w:lvlText w:val="%5."/>
      <w:lvlJc w:val="left"/>
      <w:pPr>
        <w:tabs>
          <w:tab w:val="left" w:pos="0"/>
        </w:tabs>
        <w:ind w:left="4514" w:hanging="360"/>
      </w:pPr>
    </w:lvl>
    <w:lvl w:ilvl="5">
      <w:start w:val="1"/>
      <w:numFmt w:val="lowerRoman"/>
      <w:lvlText w:val="%6."/>
      <w:lvlJc w:val="right"/>
      <w:pPr>
        <w:tabs>
          <w:tab w:val="left" w:pos="0"/>
        </w:tabs>
        <w:ind w:left="5234" w:hanging="180"/>
      </w:pPr>
    </w:lvl>
    <w:lvl w:ilvl="6">
      <w:start w:val="1"/>
      <w:numFmt w:val="decimal"/>
      <w:lvlText w:val="%7."/>
      <w:lvlJc w:val="left"/>
      <w:pPr>
        <w:tabs>
          <w:tab w:val="left" w:pos="0"/>
        </w:tabs>
        <w:ind w:left="5954" w:hanging="360"/>
      </w:pPr>
    </w:lvl>
    <w:lvl w:ilvl="7">
      <w:start w:val="1"/>
      <w:numFmt w:val="lowerLetter"/>
      <w:lvlText w:val="%8."/>
      <w:lvlJc w:val="left"/>
      <w:pPr>
        <w:tabs>
          <w:tab w:val="left" w:pos="0"/>
        </w:tabs>
        <w:ind w:left="6674" w:hanging="360"/>
      </w:pPr>
    </w:lvl>
    <w:lvl w:ilvl="8">
      <w:start w:val="1"/>
      <w:numFmt w:val="lowerRoman"/>
      <w:lvlText w:val="%9."/>
      <w:lvlJc w:val="right"/>
      <w:pPr>
        <w:tabs>
          <w:tab w:val="left" w:pos="0"/>
        </w:tabs>
        <w:ind w:left="7394" w:hanging="180"/>
      </w:pPr>
    </w:lvl>
  </w:abstractNum>
  <w:abstractNum w:abstractNumId="23" w15:restartNumberingAfterBreak="0">
    <w:nsid w:val="53024103"/>
    <w:multiLevelType w:val="multilevel"/>
    <w:tmpl w:val="92486756"/>
    <w:lvl w:ilvl="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5D152EFD"/>
    <w:multiLevelType w:val="multilevel"/>
    <w:tmpl w:val="BAB2B4C6"/>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5EF05752"/>
    <w:multiLevelType w:val="multilevel"/>
    <w:tmpl w:val="7B2E0A3E"/>
    <w:lvl w:ilvl="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60D056AB"/>
    <w:multiLevelType w:val="multilevel"/>
    <w:tmpl w:val="585E60E4"/>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661F736F"/>
    <w:multiLevelType w:val="multilevel"/>
    <w:tmpl w:val="680AD106"/>
    <w:lvl w:ilvl="0">
      <w:start w:val="3"/>
      <w:numFmt w:val="decimal"/>
      <w:lvlText w:val="%1."/>
      <w:lvlJc w:val="left"/>
      <w:pPr>
        <w:ind w:left="480" w:hanging="480"/>
      </w:pPr>
      <w:rPr>
        <w:rFonts w:hint="default"/>
      </w:rPr>
    </w:lvl>
    <w:lvl w:ilvl="1">
      <w:start w:val="11"/>
      <w:numFmt w:val="decimal"/>
      <w:lvlText w:val="%1.%2."/>
      <w:lvlJc w:val="left"/>
      <w:pPr>
        <w:ind w:left="1898" w:hanging="48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8" w15:restartNumberingAfterBreak="0">
    <w:nsid w:val="6AC26814"/>
    <w:multiLevelType w:val="multilevel"/>
    <w:tmpl w:val="371A410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194" w:hanging="660"/>
      </w:pPr>
    </w:lvl>
    <w:lvl w:ilvl="2">
      <w:start w:val="20"/>
      <w:numFmt w:val="decimal"/>
      <w:isLgl/>
      <w:lvlText w:val="%1.%2.%3."/>
      <w:lvlJc w:val="left"/>
      <w:pPr>
        <w:tabs>
          <w:tab w:val="num" w:pos="0"/>
        </w:tabs>
        <w:ind w:left="1428" w:hanging="720"/>
      </w:pPr>
    </w:lvl>
    <w:lvl w:ilvl="3">
      <w:start w:val="1"/>
      <w:numFmt w:val="decimal"/>
      <w:isLgl/>
      <w:lvlText w:val="%1.%2.%3.%4."/>
      <w:lvlJc w:val="left"/>
      <w:pPr>
        <w:tabs>
          <w:tab w:val="num" w:pos="0"/>
        </w:tabs>
        <w:ind w:left="1602" w:hanging="720"/>
      </w:pPr>
    </w:lvl>
    <w:lvl w:ilvl="4">
      <w:start w:val="1"/>
      <w:numFmt w:val="decimal"/>
      <w:isLgl/>
      <w:lvlText w:val="%1.%2.%3.%4.%5."/>
      <w:lvlJc w:val="left"/>
      <w:pPr>
        <w:tabs>
          <w:tab w:val="num" w:pos="0"/>
        </w:tabs>
        <w:ind w:left="2136" w:hanging="1080"/>
      </w:pPr>
    </w:lvl>
    <w:lvl w:ilvl="5">
      <w:start w:val="1"/>
      <w:numFmt w:val="decimal"/>
      <w:isLgl/>
      <w:lvlText w:val="%1.%2.%3.%4.%5.%6."/>
      <w:lvlJc w:val="left"/>
      <w:pPr>
        <w:tabs>
          <w:tab w:val="num" w:pos="0"/>
        </w:tabs>
        <w:ind w:left="2310" w:hanging="1080"/>
      </w:pPr>
    </w:lvl>
    <w:lvl w:ilvl="6">
      <w:start w:val="1"/>
      <w:numFmt w:val="decimal"/>
      <w:isLgl/>
      <w:lvlText w:val="%1.%2.%3.%4.%5.%6.%7."/>
      <w:lvlJc w:val="left"/>
      <w:pPr>
        <w:tabs>
          <w:tab w:val="num" w:pos="0"/>
        </w:tabs>
        <w:ind w:left="2844" w:hanging="1440"/>
      </w:pPr>
    </w:lvl>
    <w:lvl w:ilvl="7">
      <w:start w:val="1"/>
      <w:numFmt w:val="decimal"/>
      <w:isLgl/>
      <w:lvlText w:val="%1.%2.%3.%4.%5.%6.%7.%8."/>
      <w:lvlJc w:val="left"/>
      <w:pPr>
        <w:tabs>
          <w:tab w:val="num" w:pos="0"/>
        </w:tabs>
        <w:ind w:left="3018" w:hanging="1440"/>
      </w:pPr>
    </w:lvl>
    <w:lvl w:ilvl="8">
      <w:start w:val="1"/>
      <w:numFmt w:val="decimal"/>
      <w:isLgl/>
      <w:lvlText w:val="%1.%2.%3.%4.%5.%6.%7.%8.%9."/>
      <w:lvlJc w:val="left"/>
      <w:pPr>
        <w:tabs>
          <w:tab w:val="num" w:pos="0"/>
        </w:tabs>
        <w:ind w:left="3552" w:hanging="1800"/>
      </w:pPr>
    </w:lvl>
  </w:abstractNum>
  <w:abstractNum w:abstractNumId="29" w15:restartNumberingAfterBreak="0">
    <w:nsid w:val="6D2A26AA"/>
    <w:multiLevelType w:val="hybridMultilevel"/>
    <w:tmpl w:val="27984814"/>
    <w:lvl w:ilvl="0" w:tplc="F7AC4C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435377"/>
    <w:multiLevelType w:val="hybridMultilevel"/>
    <w:tmpl w:val="953EF70C"/>
    <w:lvl w:ilvl="0" w:tplc="5108359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num>
  <w:num w:numId="2">
    <w:abstractNumId w:val="9"/>
  </w:num>
  <w:num w:numId="3">
    <w:abstractNumId w:val="13"/>
  </w:num>
  <w:num w:numId="4">
    <w:abstractNumId w:val="24"/>
  </w:num>
  <w:num w:numId="5">
    <w:abstractNumId w:val="26"/>
  </w:num>
  <w:num w:numId="6">
    <w:abstractNumId w:val="21"/>
  </w:num>
  <w:num w:numId="7">
    <w:abstractNumId w:val="16"/>
  </w:num>
  <w:num w:numId="8">
    <w:abstractNumId w:val="0"/>
  </w:num>
  <w:num w:numId="9">
    <w:abstractNumId w:val="19"/>
  </w:num>
  <w:num w:numId="10">
    <w:abstractNumId w:val="7"/>
  </w:num>
  <w:num w:numId="11">
    <w:abstractNumId w:val="6"/>
  </w:num>
  <w:num w:numId="12">
    <w:abstractNumId w:val="8"/>
  </w:num>
  <w:num w:numId="13">
    <w:abstractNumId w:val="20"/>
  </w:num>
  <w:num w:numId="14">
    <w:abstractNumId w:val="3"/>
  </w:num>
  <w:num w:numId="15">
    <w:abstractNumId w:val="4"/>
  </w:num>
  <w:num w:numId="16">
    <w:abstractNumId w:val="2"/>
  </w:num>
  <w:num w:numId="17">
    <w:abstractNumId w:val="10"/>
    <w:lvlOverride w:ilvl="0">
      <w:startOverride w:val="1"/>
      <w:lvl w:ilvl="0">
        <w:start w:val="1"/>
        <w:numFmt w:val="decimal"/>
        <w:lvlText w:val=""/>
        <w:lvlJc w:val="left"/>
        <w:pPr>
          <w:tabs>
            <w:tab w:val="num" w:pos="360"/>
          </w:tabs>
          <w:ind w:left="360" w:hanging="360"/>
        </w:pPr>
        <w:rPr>
          <w:sz w:val="28"/>
        </w:rPr>
      </w:lvl>
    </w:lvlOverride>
    <w:lvlOverride w:ilvl="1">
      <w:startOverride w:val="1"/>
      <w:lvl w:ilvl="1">
        <w:start w:val="1"/>
        <w:numFmt w:val="decimal"/>
        <w:lvlText w:val=""/>
        <w:lvlJc w:val="left"/>
        <w:pPr>
          <w:tabs>
            <w:tab w:val="num" w:pos="2771"/>
          </w:tabs>
          <w:ind w:left="2771" w:hanging="360"/>
        </w:pPr>
        <w:rPr>
          <w:b/>
        </w:rPr>
      </w:lvl>
    </w:lvlOverride>
    <w:lvlOverride w:ilvl="2">
      <w:startOverride w:val="1"/>
      <w:lvl w:ilvl="2">
        <w:start w:val="1"/>
        <w:numFmt w:val="decimal"/>
        <w:lvlText w:val="%1.%2.%3."/>
        <w:lvlJc w:val="left"/>
        <w:pPr>
          <w:tabs>
            <w:tab w:val="num" w:pos="1003"/>
          </w:tabs>
          <w:ind w:left="1003" w:hanging="720"/>
        </w:pPr>
      </w:lvl>
    </w:lvlOverride>
  </w:num>
  <w:num w:numId="18">
    <w:abstractNumId w:val="18"/>
  </w:num>
  <w:num w:numId="19">
    <w:abstractNumId w:val="14"/>
    <w:lvlOverride w:ilvl="0">
      <w:lvl w:ilvl="0">
        <w:start w:val="1"/>
        <w:numFmt w:val="decimal"/>
        <w:lvlText w:val="%1."/>
        <w:lvlJc w:val="left"/>
        <w:pPr>
          <w:tabs>
            <w:tab w:val="num" w:pos="1134"/>
          </w:tabs>
          <w:ind w:left="0" w:firstLine="567"/>
        </w:pPr>
        <w:rPr>
          <w:rFonts w:hint="default"/>
          <w:color w:val="auto"/>
        </w:rPr>
      </w:lvl>
    </w:lvlOverride>
  </w:num>
  <w:num w:numId="20">
    <w:abstractNumId w:val="11"/>
  </w:num>
  <w:num w:numId="21">
    <w:abstractNumId w:val="14"/>
  </w:num>
  <w:num w:numId="22">
    <w:abstractNumId w:val="5"/>
  </w:num>
  <w:num w:numId="23">
    <w:abstractNumId w:val="29"/>
  </w:num>
  <w:num w:numId="24">
    <w:abstractNumId w:val="22"/>
  </w:num>
  <w:num w:numId="25">
    <w:abstractNumId w:val="27"/>
  </w:num>
  <w:num w:numId="26">
    <w:abstractNumId w:val="15"/>
  </w:num>
  <w:num w:numId="27">
    <w:abstractNumId w:val="1"/>
  </w:num>
  <w:num w:numId="28">
    <w:abstractNumId w:val="12"/>
  </w:num>
  <w:num w:numId="29">
    <w:abstractNumId w:val="30"/>
  </w:num>
  <w:num w:numId="30">
    <w:abstractNumId w:val="28"/>
  </w:num>
  <w:num w:numId="31">
    <w:abstractNumId w:val="23"/>
  </w:num>
  <w:num w:numId="32">
    <w:abstractNumId w:val="25"/>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7B"/>
    <w:rsid w:val="00014E34"/>
    <w:rsid w:val="00017FCA"/>
    <w:rsid w:val="00023579"/>
    <w:rsid w:val="0005594C"/>
    <w:rsid w:val="000935EF"/>
    <w:rsid w:val="000F0F6C"/>
    <w:rsid w:val="001361A7"/>
    <w:rsid w:val="00152883"/>
    <w:rsid w:val="00170CC9"/>
    <w:rsid w:val="00180FF2"/>
    <w:rsid w:val="00190F6C"/>
    <w:rsid w:val="001A3B61"/>
    <w:rsid w:val="001E458F"/>
    <w:rsid w:val="00207B3C"/>
    <w:rsid w:val="002169DC"/>
    <w:rsid w:val="00221E01"/>
    <w:rsid w:val="00227224"/>
    <w:rsid w:val="00243835"/>
    <w:rsid w:val="00255EEC"/>
    <w:rsid w:val="0028549E"/>
    <w:rsid w:val="00293B2A"/>
    <w:rsid w:val="002D726E"/>
    <w:rsid w:val="002E122B"/>
    <w:rsid w:val="00360F7D"/>
    <w:rsid w:val="003D0805"/>
    <w:rsid w:val="003D7A05"/>
    <w:rsid w:val="003E6DC0"/>
    <w:rsid w:val="003F7DAC"/>
    <w:rsid w:val="004B22C2"/>
    <w:rsid w:val="004B4786"/>
    <w:rsid w:val="004B5A9E"/>
    <w:rsid w:val="004D1B8F"/>
    <w:rsid w:val="004E5E70"/>
    <w:rsid w:val="00577EB6"/>
    <w:rsid w:val="0059494E"/>
    <w:rsid w:val="005B74D6"/>
    <w:rsid w:val="005D06FB"/>
    <w:rsid w:val="005D2E27"/>
    <w:rsid w:val="00604235"/>
    <w:rsid w:val="00607DC0"/>
    <w:rsid w:val="00624B03"/>
    <w:rsid w:val="006661CF"/>
    <w:rsid w:val="006E2668"/>
    <w:rsid w:val="00770232"/>
    <w:rsid w:val="00780A56"/>
    <w:rsid w:val="00781B73"/>
    <w:rsid w:val="00794B23"/>
    <w:rsid w:val="007C4BD6"/>
    <w:rsid w:val="007D3C6F"/>
    <w:rsid w:val="007E74FF"/>
    <w:rsid w:val="008A68B9"/>
    <w:rsid w:val="008B5BEC"/>
    <w:rsid w:val="009040A8"/>
    <w:rsid w:val="0090529C"/>
    <w:rsid w:val="009056EC"/>
    <w:rsid w:val="00910D42"/>
    <w:rsid w:val="009521DD"/>
    <w:rsid w:val="00973AA2"/>
    <w:rsid w:val="0098231B"/>
    <w:rsid w:val="00995598"/>
    <w:rsid w:val="009C4584"/>
    <w:rsid w:val="009C616F"/>
    <w:rsid w:val="00A01285"/>
    <w:rsid w:val="00A27ADD"/>
    <w:rsid w:val="00A27BD9"/>
    <w:rsid w:val="00A30E7B"/>
    <w:rsid w:val="00AA515E"/>
    <w:rsid w:val="00AD25DB"/>
    <w:rsid w:val="00AD34D4"/>
    <w:rsid w:val="00B028F3"/>
    <w:rsid w:val="00B110B7"/>
    <w:rsid w:val="00B658A9"/>
    <w:rsid w:val="00BE67B5"/>
    <w:rsid w:val="00BF3D2C"/>
    <w:rsid w:val="00C01314"/>
    <w:rsid w:val="00C02CF0"/>
    <w:rsid w:val="00C052E5"/>
    <w:rsid w:val="00C1621A"/>
    <w:rsid w:val="00C23FF6"/>
    <w:rsid w:val="00C41FFE"/>
    <w:rsid w:val="00C7755B"/>
    <w:rsid w:val="00C97C44"/>
    <w:rsid w:val="00CA20F6"/>
    <w:rsid w:val="00CA49A7"/>
    <w:rsid w:val="00CC16F9"/>
    <w:rsid w:val="00CC6CF4"/>
    <w:rsid w:val="00CD0877"/>
    <w:rsid w:val="00D15859"/>
    <w:rsid w:val="00D27965"/>
    <w:rsid w:val="00D31346"/>
    <w:rsid w:val="00D424C8"/>
    <w:rsid w:val="00D44DCE"/>
    <w:rsid w:val="00D5780A"/>
    <w:rsid w:val="00DF1D20"/>
    <w:rsid w:val="00E32315"/>
    <w:rsid w:val="00E34927"/>
    <w:rsid w:val="00E37135"/>
    <w:rsid w:val="00EB434D"/>
    <w:rsid w:val="00EE58C8"/>
    <w:rsid w:val="00EF53EB"/>
    <w:rsid w:val="00F23433"/>
    <w:rsid w:val="00F3302B"/>
    <w:rsid w:val="00F34FD8"/>
    <w:rsid w:val="00F4304A"/>
    <w:rsid w:val="00F84D92"/>
    <w:rsid w:val="00F970F2"/>
    <w:rsid w:val="00FC7BDC"/>
    <w:rsid w:val="00FD413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1D2D52-8E35-4602-A621-B3B3B867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color w:val="000000"/>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0">
    <w:name w:val="heading 1"/>
    <w:basedOn w:val="a"/>
    <w:next w:val="a"/>
    <w:uiPriority w:val="9"/>
    <w:qFormat/>
    <w:pPr>
      <w:keepNext/>
      <w:keepLines/>
      <w:spacing w:before="480"/>
      <w:outlineLvl w:val="0"/>
    </w:pPr>
    <w:rPr>
      <w:rFonts w:ascii="Cambria" w:hAnsi="Cambria"/>
      <w:b/>
      <w:color w:val="365F91"/>
      <w:sz w:val="28"/>
    </w:rPr>
  </w:style>
  <w:style w:type="paragraph" w:styleId="2">
    <w:name w:val="heading 2"/>
    <w:basedOn w:val="a"/>
    <w:next w:val="a"/>
    <w:uiPriority w:val="9"/>
    <w:qFormat/>
    <w:pPr>
      <w:keepNext/>
      <w:keepLines/>
      <w:spacing w:before="200"/>
      <w:outlineLvl w:val="1"/>
    </w:pPr>
    <w:rPr>
      <w:rFonts w:ascii="Cambria" w:hAnsi="Cambria"/>
      <w:b/>
      <w:color w:val="4F81BD"/>
      <w:sz w:val="26"/>
    </w:rPr>
  </w:style>
  <w:style w:type="paragraph" w:styleId="3">
    <w:name w:val="heading 3"/>
    <w:basedOn w:val="a"/>
    <w:next w:val="a"/>
    <w:uiPriority w:val="9"/>
    <w:qFormat/>
    <w:pPr>
      <w:keepNext/>
      <w:keepLines/>
      <w:spacing w:before="200"/>
      <w:outlineLvl w:val="2"/>
    </w:pPr>
    <w:rPr>
      <w:rFonts w:ascii="Cambria" w:hAnsi="Cambria"/>
      <w:b/>
      <w:color w:val="4F81BD"/>
    </w:rPr>
  </w:style>
  <w:style w:type="paragraph" w:styleId="4">
    <w:name w:val="heading 4"/>
    <w:basedOn w:val="a"/>
    <w:next w:val="a"/>
    <w:uiPriority w:val="9"/>
    <w:qFormat/>
    <w:pPr>
      <w:keepNext/>
      <w:keepLines/>
      <w:spacing w:before="200"/>
      <w:outlineLvl w:val="3"/>
    </w:pPr>
    <w:rPr>
      <w:rFonts w:ascii="Cambria" w:hAnsi="Cambria"/>
      <w:b/>
      <w:i/>
      <w:color w:val="4F81BD"/>
    </w:rPr>
  </w:style>
  <w:style w:type="paragraph" w:styleId="5">
    <w:name w:val="heading 5"/>
    <w:basedOn w:val="a"/>
    <w:next w:val="a"/>
    <w:uiPriority w:val="9"/>
    <w:qFormat/>
    <w:pPr>
      <w:keepNext/>
      <w:outlineLvl w:val="4"/>
    </w:pPr>
    <w:rPr>
      <w:b/>
      <w:i/>
      <w:sz w:val="26"/>
    </w:rPr>
  </w:style>
  <w:style w:type="paragraph" w:styleId="6">
    <w:name w:val="heading 6"/>
    <w:basedOn w:val="a"/>
    <w:next w:val="a"/>
    <w:uiPriority w:val="9"/>
    <w:qFormat/>
    <w:pPr>
      <w:keepNext/>
      <w:ind w:firstLine="709"/>
      <w:jc w:val="right"/>
      <w:outlineLvl w:val="5"/>
    </w:pPr>
    <w:rPr>
      <w:b/>
      <w:sz w:val="26"/>
    </w:rPr>
  </w:style>
  <w:style w:type="paragraph" w:styleId="7">
    <w:name w:val="heading 7"/>
    <w:basedOn w:val="a"/>
    <w:next w:val="a"/>
    <w:uiPriority w:val="9"/>
    <w:qFormat/>
    <w:pPr>
      <w:tabs>
        <w:tab w:val="left" w:pos="3469"/>
      </w:tabs>
      <w:spacing w:before="240" w:after="60"/>
      <w:ind w:left="3469" w:hanging="1296"/>
      <w:outlineLvl w:val="6"/>
    </w:pPr>
  </w:style>
  <w:style w:type="paragraph" w:styleId="8">
    <w:name w:val="heading 8"/>
    <w:basedOn w:val="a"/>
    <w:next w:val="a"/>
    <w:uiPriority w:val="9"/>
    <w:qFormat/>
    <w:pPr>
      <w:keepNext/>
      <w:keepLines/>
      <w:spacing w:before="200"/>
      <w:outlineLvl w:val="7"/>
    </w:pPr>
    <w:rPr>
      <w:rFonts w:ascii="Cambria" w:hAnsi="Cambria"/>
      <w:color w:val="404040"/>
      <w:sz w:val="20"/>
    </w:rPr>
  </w:style>
  <w:style w:type="paragraph" w:styleId="9">
    <w:name w:val="heading 9"/>
    <w:basedOn w:val="a"/>
    <w:next w:val="a"/>
    <w:uiPriority w:val="9"/>
    <w:qFormat/>
    <w:pPr>
      <w:keepNext/>
      <w:jc w:val="center"/>
      <w:outlineLvl w:val="8"/>
    </w:pPr>
    <w:rPr>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1"/>
    <w:qFormat/>
    <w:rPr>
      <w:rFonts w:ascii="Cambria" w:hAnsi="Cambria"/>
      <w:color w:val="404040"/>
      <w:sz w:val="20"/>
    </w:rPr>
  </w:style>
  <w:style w:type="character" w:customStyle="1" w:styleId="11">
    <w:name w:val="Рецензия1"/>
    <w:link w:val="Revision1"/>
    <w:qFormat/>
    <w:rPr>
      <w:rFonts w:ascii="Times New Roman" w:hAnsi="Times New Roman"/>
      <w:color w:val="000000"/>
      <w:sz w:val="24"/>
    </w:rPr>
  </w:style>
  <w:style w:type="character" w:customStyle="1" w:styleId="Contents2">
    <w:name w:val="Contents 2"/>
    <w:qFormat/>
    <w:rPr>
      <w:rFonts w:asciiTheme="minorHAnsi" w:hAnsiTheme="minorHAnsi"/>
      <w:b/>
      <w:sz w:val="22"/>
    </w:rPr>
  </w:style>
  <w:style w:type="character" w:styleId="a3">
    <w:name w:val="annotation reference"/>
    <w:link w:val="annotationreference1"/>
    <w:qFormat/>
    <w:rPr>
      <w:sz w:val="16"/>
    </w:rPr>
  </w:style>
  <w:style w:type="character" w:customStyle="1" w:styleId="rvps46">
    <w:name w:val="rvps46"/>
    <w:link w:val="rvps461"/>
    <w:qFormat/>
  </w:style>
  <w:style w:type="character" w:customStyle="1" w:styleId="Contents4">
    <w:name w:val="Contents 4"/>
    <w:qFormat/>
    <w:rPr>
      <w:rFonts w:asciiTheme="minorHAnsi" w:hAnsiTheme="minorHAnsi"/>
      <w:sz w:val="20"/>
    </w:rPr>
  </w:style>
  <w:style w:type="character" w:customStyle="1" w:styleId="Heading71">
    <w:name w:val="Heading 71"/>
    <w:qFormat/>
  </w:style>
  <w:style w:type="character" w:customStyle="1" w:styleId="a4">
    <w:name w:val="Пункт б/н"/>
    <w:link w:val="12"/>
    <w:qFormat/>
    <w:rPr>
      <w:sz w:val="22"/>
    </w:rPr>
  </w:style>
  <w:style w:type="character" w:customStyle="1" w:styleId="Contents6">
    <w:name w:val="Contents 6"/>
    <w:qFormat/>
    <w:rPr>
      <w:rFonts w:asciiTheme="minorHAnsi" w:hAnsiTheme="minorHAnsi"/>
      <w:sz w:val="20"/>
    </w:rPr>
  </w:style>
  <w:style w:type="character" w:customStyle="1" w:styleId="Contents7">
    <w:name w:val="Contents 7"/>
    <w:qFormat/>
    <w:rPr>
      <w:rFonts w:asciiTheme="minorHAnsi" w:hAnsiTheme="minorHAnsi"/>
      <w:sz w:val="20"/>
    </w:rPr>
  </w:style>
  <w:style w:type="character" w:customStyle="1" w:styleId="13">
    <w:name w:val="Указатель1"/>
    <w:link w:val="11111"/>
    <w:qFormat/>
  </w:style>
  <w:style w:type="character" w:customStyle="1" w:styleId="50">
    <w:name w:val="Заголовок 5 Знак"/>
    <w:link w:val="51"/>
    <w:qFormat/>
    <w:rPr>
      <w:b/>
      <w:i/>
      <w:sz w:val="26"/>
    </w:rPr>
  </w:style>
  <w:style w:type="character" w:customStyle="1" w:styleId="a5">
    <w:name w:val="Таблица шапка"/>
    <w:link w:val="15"/>
    <w:qFormat/>
    <w:rPr>
      <w:sz w:val="22"/>
    </w:rPr>
  </w:style>
  <w:style w:type="character" w:customStyle="1" w:styleId="Header1">
    <w:name w:val="Header1"/>
    <w:qFormat/>
  </w:style>
  <w:style w:type="character" w:customStyle="1" w:styleId="20">
    <w:name w:val="Заголовок 2 Знак"/>
    <w:link w:val="21"/>
    <w:qFormat/>
    <w:rPr>
      <w:rFonts w:ascii="Cambria" w:hAnsi="Cambria"/>
      <w:b/>
      <w:color w:val="4F81BD"/>
      <w:sz w:val="26"/>
    </w:rPr>
  </w:style>
  <w:style w:type="character" w:customStyle="1" w:styleId="Default">
    <w:name w:val="Default"/>
    <w:link w:val="Default1"/>
    <w:qFormat/>
    <w:rPr>
      <w:rFonts w:ascii="Times New Roman" w:hAnsi="Times New Roman"/>
      <w:color w:val="000000"/>
      <w:sz w:val="24"/>
    </w:rPr>
  </w:style>
  <w:style w:type="character" w:customStyle="1" w:styleId="rvps9">
    <w:name w:val="rvps9"/>
    <w:link w:val="rvps91"/>
    <w:qFormat/>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color w:val="4F81BD"/>
    </w:rPr>
  </w:style>
  <w:style w:type="character" w:customStyle="1" w:styleId="16">
    <w:name w:val="Обычный (веб)1"/>
    <w:link w:val="NormalWeb1"/>
    <w:qFormat/>
  </w:style>
  <w:style w:type="character" w:customStyle="1" w:styleId="a6">
    <w:name w:val="Ссылка указателя"/>
    <w:link w:val="17"/>
    <w:qFormat/>
  </w:style>
  <w:style w:type="character" w:customStyle="1" w:styleId="Times12">
    <w:name w:val="Times 12"/>
    <w:link w:val="Times121"/>
    <w:qFormat/>
  </w:style>
  <w:style w:type="character" w:customStyle="1" w:styleId="18">
    <w:name w:val="Заголовок №1"/>
    <w:link w:val="110"/>
    <w:qFormat/>
    <w:rPr>
      <w:sz w:val="39"/>
    </w:rPr>
  </w:style>
  <w:style w:type="character" w:customStyle="1" w:styleId="22">
    <w:name w:val="çàãîëîâîê 2"/>
    <w:link w:val="210"/>
    <w:qFormat/>
  </w:style>
  <w:style w:type="character" w:customStyle="1" w:styleId="a7">
    <w:name w:val="Ариал Таблица"/>
    <w:basedOn w:val="a8"/>
    <w:link w:val="19"/>
    <w:qFormat/>
    <w:rPr>
      <w:rFonts w:ascii="Arial" w:hAnsi="Arial"/>
    </w:rPr>
  </w:style>
  <w:style w:type="character" w:customStyle="1" w:styleId="a9">
    <w:name w:val="Основной текст Знак"/>
    <w:link w:val="1a"/>
    <w:qFormat/>
    <w:rPr>
      <w:i/>
      <w:sz w:val="26"/>
    </w:rPr>
  </w:style>
  <w:style w:type="character" w:customStyle="1" w:styleId="aa">
    <w:name w:val="Символ сноски"/>
    <w:link w:val="1b"/>
    <w:qFormat/>
    <w:rPr>
      <w:vertAlign w:val="superscript"/>
    </w:rPr>
  </w:style>
  <w:style w:type="character" w:styleId="ab">
    <w:name w:val="FollowedHyperlink"/>
    <w:rPr>
      <w:color w:val="800080"/>
      <w:u w:val="single"/>
    </w:rPr>
  </w:style>
  <w:style w:type="character" w:customStyle="1" w:styleId="111">
    <w:name w:val="заголовок 11"/>
    <w:link w:val="1110"/>
    <w:qFormat/>
  </w:style>
  <w:style w:type="character" w:customStyle="1" w:styleId="Heading91">
    <w:name w:val="Heading 91"/>
    <w:qFormat/>
    <w:rPr>
      <w:i/>
      <w:sz w:val="26"/>
    </w:rPr>
  </w:style>
  <w:style w:type="character" w:customStyle="1" w:styleId="ac">
    <w:name w:val="Таблица текст"/>
    <w:link w:val="1c"/>
    <w:qFormat/>
  </w:style>
  <w:style w:type="character" w:customStyle="1" w:styleId="ad">
    <w:name w:val="Подподпункт"/>
    <w:link w:val="1"/>
    <w:qFormat/>
    <w:rPr>
      <w:sz w:val="22"/>
    </w:rPr>
  </w:style>
  <w:style w:type="character" w:customStyle="1" w:styleId="211">
    <w:name w:val="Основной текст 21"/>
    <w:link w:val="BodyText21"/>
    <w:qFormat/>
    <w:rPr>
      <w:i/>
      <w:color w:val="FF0000"/>
      <w:sz w:val="26"/>
    </w:rPr>
  </w:style>
  <w:style w:type="character" w:customStyle="1" w:styleId="90">
    <w:name w:val="Заголовок 9 Знак"/>
    <w:link w:val="91"/>
    <w:qFormat/>
    <w:rPr>
      <w:i/>
      <w:sz w:val="26"/>
    </w:rPr>
  </w:style>
  <w:style w:type="character" w:customStyle="1" w:styleId="40">
    <w:name w:val="Заголовок 4 Знак"/>
    <w:link w:val="41"/>
    <w:qFormat/>
    <w:rPr>
      <w:rFonts w:ascii="Cambria" w:hAnsi="Cambria"/>
      <w:b/>
      <w:i/>
      <w:color w:val="4F81BD"/>
    </w:rPr>
  </w:style>
  <w:style w:type="character" w:customStyle="1" w:styleId="user">
    <w:name w:val="Символ сноски (user)"/>
    <w:qFormat/>
    <w:rPr>
      <w:vertAlign w:val="superscript"/>
    </w:rPr>
  </w:style>
  <w:style w:type="character" w:customStyle="1" w:styleId="30">
    <w:name w:val="Заголовок 3 Знак"/>
    <w:link w:val="31"/>
    <w:qFormat/>
    <w:rPr>
      <w:rFonts w:ascii="Cambria" w:hAnsi="Cambria"/>
      <w:b/>
      <w:color w:val="4F81BD"/>
    </w:rPr>
  </w:style>
  <w:style w:type="character" w:customStyle="1" w:styleId="1d">
    <w:name w:val="Абзац списка1"/>
    <w:link w:val="112"/>
    <w:qFormat/>
    <w:rPr>
      <w:rFonts w:ascii="Calibri" w:hAnsi="Calibri"/>
      <w:sz w:val="22"/>
    </w:rPr>
  </w:style>
  <w:style w:type="character" w:customStyle="1" w:styleId="23">
    <w:name w:val="Текст сноски Знак2 Знак"/>
    <w:link w:val="212"/>
    <w:qFormat/>
    <w:rPr>
      <w:rFonts w:ascii="Calibri" w:hAnsi="Calibri"/>
      <w:sz w:val="20"/>
    </w:rPr>
  </w:style>
  <w:style w:type="character" w:customStyle="1" w:styleId="70">
    <w:name w:val="Заголовок 7 Знак"/>
    <w:link w:val="71"/>
    <w:qFormat/>
  </w:style>
  <w:style w:type="character" w:customStyle="1" w:styleId="Contents3">
    <w:name w:val="Contents 3"/>
    <w:qFormat/>
    <w:rPr>
      <w:rFonts w:asciiTheme="minorHAnsi" w:hAnsiTheme="minorHAnsi"/>
      <w:sz w:val="20"/>
    </w:rPr>
  </w:style>
  <w:style w:type="character" w:customStyle="1" w:styleId="ae">
    <w:name w:val="Текст сноски Знак"/>
    <w:link w:val="1e"/>
    <w:qFormat/>
    <w:rPr>
      <w:sz w:val="20"/>
    </w:rPr>
  </w:style>
  <w:style w:type="character" w:customStyle="1" w:styleId="af">
    <w:name w:val="Текст примечания Знак"/>
    <w:link w:val="1f"/>
    <w:qFormat/>
    <w:rPr>
      <w:sz w:val="20"/>
    </w:rPr>
  </w:style>
  <w:style w:type="character" w:customStyle="1" w:styleId="ConsPlusNonformat">
    <w:name w:val="ConsPlusNonformat"/>
    <w:link w:val="ConsPlusNonformat1"/>
    <w:qFormat/>
    <w:rPr>
      <w:rFonts w:ascii="Courier New" w:hAnsi="Courier New"/>
      <w:color w:val="000000"/>
      <w:sz w:val="20"/>
    </w:rPr>
  </w:style>
  <w:style w:type="character" w:customStyle="1" w:styleId="Caption1">
    <w:name w:val="Caption1"/>
    <w:qFormat/>
    <w:rPr>
      <w:i/>
      <w:sz w:val="24"/>
    </w:rPr>
  </w:style>
  <w:style w:type="character" w:customStyle="1" w:styleId="ConsPlusNormal">
    <w:name w:val="ConsPlusNormal"/>
    <w:link w:val="ConsPlusNormal1"/>
    <w:qFormat/>
    <w:rPr>
      <w:rFonts w:ascii="Arial" w:hAnsi="Arial"/>
      <w:color w:val="000000"/>
      <w:sz w:val="20"/>
    </w:rPr>
  </w:style>
  <w:style w:type="character" w:styleId="af0">
    <w:name w:val="footnote reference"/>
    <w:rPr>
      <w:vertAlign w:val="superscript"/>
    </w:rPr>
  </w:style>
  <w:style w:type="character" w:customStyle="1" w:styleId="a8">
    <w:name w:val="Ариал"/>
    <w:link w:val="1f0"/>
    <w:qFormat/>
    <w:rPr>
      <w:rFonts w:ascii="Arial" w:hAnsi="Arial"/>
    </w:rPr>
  </w:style>
  <w:style w:type="character" w:customStyle="1" w:styleId="Heading51">
    <w:name w:val="Heading 51"/>
    <w:qFormat/>
    <w:rPr>
      <w:b/>
      <w:i/>
      <w:sz w:val="26"/>
    </w:rPr>
  </w:style>
  <w:style w:type="character" w:customStyle="1" w:styleId="Heading11">
    <w:name w:val="Heading 11"/>
    <w:qFormat/>
    <w:rPr>
      <w:rFonts w:ascii="Cambria" w:hAnsi="Cambria"/>
      <w:b/>
      <w:color w:val="365F91"/>
      <w:sz w:val="28"/>
    </w:rPr>
  </w:style>
  <w:style w:type="character" w:customStyle="1" w:styleId="1f1">
    <w:name w:val="Заголовок 1 Знак"/>
    <w:link w:val="113"/>
    <w:qFormat/>
    <w:rPr>
      <w:rFonts w:ascii="Cambria" w:hAnsi="Cambria"/>
      <w:b/>
      <w:color w:val="365F91"/>
      <w:sz w:val="28"/>
    </w:rPr>
  </w:style>
  <w:style w:type="character" w:customStyle="1" w:styleId="af1">
    <w:name w:val="Верхний колонтитул Знак"/>
    <w:link w:val="1f2"/>
    <w:qFormat/>
  </w:style>
  <w:style w:type="character" w:styleId="af2">
    <w:name w:val="Hyperlink"/>
    <w:uiPriority w:val="99"/>
    <w:rPr>
      <w:color w:val="0000FF"/>
      <w:u w:val="single"/>
    </w:rPr>
  </w:style>
  <w:style w:type="character" w:customStyle="1" w:styleId="Footnote">
    <w:name w:val="Footnote"/>
    <w:link w:val="Footnote1"/>
    <w:qFormat/>
    <w:rPr>
      <w:sz w:val="20"/>
    </w:rPr>
  </w:style>
  <w:style w:type="character" w:customStyle="1" w:styleId="Heading81">
    <w:name w:val="Heading 81"/>
    <w:qFormat/>
    <w:rPr>
      <w:rFonts w:ascii="Cambria" w:hAnsi="Cambria"/>
      <w:color w:val="404040"/>
      <w:sz w:val="20"/>
    </w:rPr>
  </w:style>
  <w:style w:type="character" w:customStyle="1" w:styleId="Contents1">
    <w:name w:val="Contents 1"/>
    <w:qFormat/>
    <w:rPr>
      <w:rFonts w:asciiTheme="minorHAnsi" w:hAnsiTheme="minorHAnsi"/>
      <w:b/>
      <w:i/>
    </w:rPr>
  </w:style>
  <w:style w:type="character" w:customStyle="1" w:styleId="af3">
    <w:name w:val="Текст документа"/>
    <w:link w:val="1f3"/>
    <w:qFormat/>
  </w:style>
  <w:style w:type="character" w:customStyle="1" w:styleId="Footer1">
    <w:name w:val="Footer1"/>
    <w:qFormat/>
  </w:style>
  <w:style w:type="character" w:customStyle="1" w:styleId="1f4">
    <w:name w:val="Текст выноски1"/>
    <w:link w:val="BalloonText1"/>
    <w:qFormat/>
    <w:rPr>
      <w:rFonts w:ascii="Tahoma" w:hAnsi="Tahoma"/>
      <w:sz w:val="16"/>
    </w:rPr>
  </w:style>
  <w:style w:type="character" w:customStyle="1" w:styleId="HeaderandFooter">
    <w:name w:val="Header and Footer"/>
    <w:link w:val="HeaderandFooter1"/>
    <w:qFormat/>
  </w:style>
  <w:style w:type="character" w:styleId="af4">
    <w:name w:val="page number"/>
    <w:basedOn w:val="a0"/>
  </w:style>
  <w:style w:type="character" w:customStyle="1" w:styleId="Contents9">
    <w:name w:val="Contents 9"/>
    <w:qFormat/>
    <w:rPr>
      <w:rFonts w:asciiTheme="minorHAnsi" w:hAnsiTheme="minorHAnsi"/>
      <w:sz w:val="20"/>
    </w:rPr>
  </w:style>
  <w:style w:type="character" w:customStyle="1" w:styleId="af5">
    <w:name w:val="Нижний колонтитул Знак"/>
    <w:link w:val="1f5"/>
    <w:qFormat/>
  </w:style>
  <w:style w:type="character" w:customStyle="1" w:styleId="Contents8">
    <w:name w:val="Contents 8"/>
    <w:qFormat/>
    <w:rPr>
      <w:rFonts w:asciiTheme="minorHAnsi" w:hAnsiTheme="minorHAnsi"/>
      <w:sz w:val="20"/>
    </w:rPr>
  </w:style>
  <w:style w:type="character" w:customStyle="1" w:styleId="310">
    <w:name w:val="Основной текст с отступом 31"/>
    <w:link w:val="BodyTextIndent31"/>
    <w:qFormat/>
    <w:rPr>
      <w:i/>
      <w:color w:val="808080"/>
    </w:rPr>
  </w:style>
  <w:style w:type="character" w:customStyle="1" w:styleId="1f6">
    <w:name w:val="Текст1"/>
    <w:link w:val="PlainText1"/>
    <w:qFormat/>
    <w:rPr>
      <w:rFonts w:ascii="Courier New" w:hAnsi="Courier New"/>
      <w:sz w:val="20"/>
    </w:rPr>
  </w:style>
  <w:style w:type="character" w:customStyle="1" w:styleId="Textbodyindent">
    <w:name w:val="Text body indent"/>
    <w:qFormat/>
    <w:rPr>
      <w:b/>
      <w:sz w:val="26"/>
    </w:rPr>
  </w:style>
  <w:style w:type="character" w:customStyle="1" w:styleId="af6">
    <w:name w:val="Пункт"/>
    <w:link w:val="1f7"/>
    <w:qFormat/>
  </w:style>
  <w:style w:type="character" w:customStyle="1" w:styleId="user0">
    <w:name w:val="Символ концевой сноски (user)"/>
    <w:qFormat/>
    <w:rPr>
      <w:vertAlign w:val="superscript"/>
    </w:rPr>
  </w:style>
  <w:style w:type="character" w:customStyle="1" w:styleId="60">
    <w:name w:val="Заголовок 6 Знак"/>
    <w:link w:val="61"/>
    <w:qFormat/>
    <w:rPr>
      <w:b/>
      <w:sz w:val="26"/>
    </w:rPr>
  </w:style>
  <w:style w:type="character" w:customStyle="1" w:styleId="311">
    <w:name w:val="Основной текст 31"/>
    <w:link w:val="BodyText31"/>
    <w:qFormat/>
    <w:rPr>
      <w:sz w:val="26"/>
    </w:rPr>
  </w:style>
  <w:style w:type="character" w:customStyle="1" w:styleId="1f8">
    <w:name w:val="Заголовок1"/>
    <w:link w:val="11111111111"/>
    <w:qFormat/>
    <w:rPr>
      <w:rFonts w:ascii="Liberation Sans" w:hAnsi="Liberation Sans"/>
      <w:sz w:val="28"/>
    </w:rPr>
  </w:style>
  <w:style w:type="character" w:customStyle="1" w:styleId="213">
    <w:name w:val="Основной текст с отступом 21"/>
    <w:link w:val="BodyTextIndent21"/>
    <w:qFormat/>
  </w:style>
  <w:style w:type="character" w:customStyle="1" w:styleId="af7">
    <w:name w:val="Основной текст с отступом Знак"/>
    <w:link w:val="1f9"/>
    <w:qFormat/>
    <w:rPr>
      <w:b/>
      <w:sz w:val="26"/>
    </w:rPr>
  </w:style>
  <w:style w:type="character" w:customStyle="1" w:styleId="CharChar4CharCharCharCharCharChar">
    <w:name w:val="Char Char4 Знак Знак Char Char Знак Знак Char Char Знак Char Char"/>
    <w:link w:val="CharChar4CharCharCharCharCharChar1"/>
    <w:qFormat/>
    <w:rPr>
      <w:sz w:val="20"/>
    </w:rPr>
  </w:style>
  <w:style w:type="character" w:customStyle="1" w:styleId="af8">
    <w:name w:val="Верхний колонтитул слева"/>
    <w:basedOn w:val="Header1"/>
    <w:link w:val="114"/>
    <w:qFormat/>
  </w:style>
  <w:style w:type="character" w:customStyle="1" w:styleId="1fa">
    <w:name w:val="Цитата1"/>
    <w:link w:val="BlockText1"/>
    <w:qFormat/>
    <w:rPr>
      <w:sz w:val="26"/>
    </w:rPr>
  </w:style>
  <w:style w:type="character" w:customStyle="1" w:styleId="Contents5">
    <w:name w:val="Contents 5"/>
    <w:qFormat/>
    <w:rPr>
      <w:rFonts w:asciiTheme="minorHAnsi" w:hAnsiTheme="minorHAnsi"/>
      <w:sz w:val="20"/>
    </w:rPr>
  </w:style>
  <w:style w:type="character" w:customStyle="1" w:styleId="rvps1">
    <w:name w:val="rvps1"/>
    <w:link w:val="rvps11"/>
    <w:qFormat/>
  </w:style>
  <w:style w:type="character" w:customStyle="1" w:styleId="IndexHeading1">
    <w:name w:val="Index Heading1"/>
    <w:basedOn w:val="1f8"/>
    <w:qFormat/>
    <w:rPr>
      <w:rFonts w:ascii="Liberation Sans" w:hAnsi="Liberation Sans"/>
      <w:sz w:val="28"/>
    </w:rPr>
  </w:style>
  <w:style w:type="character" w:customStyle="1" w:styleId="Marginalia">
    <w:name w:val="Marginalia"/>
    <w:qFormat/>
    <w:rPr>
      <w:sz w:val="20"/>
    </w:rPr>
  </w:style>
  <w:style w:type="character" w:customStyle="1" w:styleId="Textbody">
    <w:name w:val="Text body"/>
    <w:qFormat/>
    <w:rPr>
      <w:i/>
      <w:sz w:val="26"/>
    </w:rPr>
  </w:style>
  <w:style w:type="character" w:customStyle="1" w:styleId="af9">
    <w:name w:val="Символ концевой сноски"/>
    <w:link w:val="1fb"/>
    <w:qFormat/>
    <w:rPr>
      <w:vertAlign w:val="superscript"/>
    </w:rPr>
  </w:style>
  <w:style w:type="character" w:customStyle="1" w:styleId="32">
    <w:name w:val="Стиль3"/>
    <w:basedOn w:val="213"/>
    <w:link w:val="312"/>
    <w:qFormat/>
  </w:style>
  <w:style w:type="character" w:styleId="afa">
    <w:name w:val="endnote reference"/>
    <w:rPr>
      <w:vertAlign w:val="superscript"/>
    </w:rPr>
  </w:style>
  <w:style w:type="character" w:customStyle="1" w:styleId="Comment">
    <w:name w:val="Comment"/>
    <w:link w:val="Comment1"/>
    <w:qFormat/>
    <w:rPr>
      <w:color w:val="000000"/>
      <w:sz w:val="20"/>
    </w:rPr>
  </w:style>
  <w:style w:type="character" w:customStyle="1" w:styleId="Subtitle1">
    <w:name w:val="Subtitle1"/>
    <w:qFormat/>
    <w:rPr>
      <w:rFonts w:ascii="XO Thames" w:hAnsi="XO Thames"/>
      <w:i/>
      <w:sz w:val="24"/>
    </w:rPr>
  </w:style>
  <w:style w:type="character" w:customStyle="1" w:styleId="1fc">
    <w:name w:val="Тема примечания1"/>
    <w:basedOn w:val="Marginalia"/>
    <w:link w:val="annotationsubject1"/>
    <w:qFormat/>
    <w:rPr>
      <w:b/>
      <w:sz w:val="20"/>
    </w:rPr>
  </w:style>
  <w:style w:type="character" w:customStyle="1" w:styleId="-6">
    <w:name w:val="Пункт-6"/>
    <w:link w:val="-61"/>
    <w:qFormat/>
    <w:rPr>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Cambria" w:hAnsi="Cambria"/>
      <w:b/>
      <w:i/>
      <w:color w:val="4F81BD"/>
    </w:rPr>
  </w:style>
  <w:style w:type="character" w:styleId="afb">
    <w:name w:val="Placeholder Text"/>
    <w:basedOn w:val="a0"/>
    <w:link w:val="PlaceholderText1"/>
    <w:qFormat/>
    <w:rPr>
      <w:color w:val="808080"/>
    </w:rPr>
  </w:style>
  <w:style w:type="character" w:customStyle="1" w:styleId="ContentsHeading">
    <w:name w:val="Contents Heading"/>
    <w:basedOn w:val="Heading11"/>
    <w:qFormat/>
    <w:rPr>
      <w:rFonts w:ascii="Cambria" w:hAnsi="Cambria"/>
      <w:b/>
      <w:color w:val="365F91"/>
      <w:sz w:val="28"/>
    </w:rPr>
  </w:style>
  <w:style w:type="character" w:customStyle="1" w:styleId="Heading21">
    <w:name w:val="Heading 21"/>
    <w:qFormat/>
    <w:rPr>
      <w:rFonts w:ascii="Cambria" w:hAnsi="Cambria"/>
      <w:b/>
      <w:color w:val="4F81BD"/>
      <w:sz w:val="26"/>
    </w:rPr>
  </w:style>
  <w:style w:type="character" w:customStyle="1" w:styleId="List1">
    <w:name w:val="List1"/>
    <w:basedOn w:val="Textbody"/>
    <w:qFormat/>
    <w:rPr>
      <w:i/>
      <w:sz w:val="26"/>
    </w:rPr>
  </w:style>
  <w:style w:type="character" w:customStyle="1" w:styleId="Heading61">
    <w:name w:val="Heading 61"/>
    <w:qFormat/>
    <w:rPr>
      <w:b/>
      <w:sz w:val="26"/>
    </w:rPr>
  </w:style>
  <w:style w:type="character" w:customStyle="1" w:styleId="user1">
    <w:name w:val="Ссылка указателя (user)"/>
    <w:qFormat/>
  </w:style>
  <w:style w:type="character" w:styleId="afc">
    <w:name w:val="line number"/>
  </w:style>
  <w:style w:type="character" w:customStyle="1" w:styleId="afd">
    <w:name w:val="Маркеры"/>
    <w:qFormat/>
    <w:rPr>
      <w:rFonts w:ascii="OpenSymbol" w:eastAsia="OpenSymbol" w:hAnsi="OpenSymbol" w:cs="OpenSymbol"/>
    </w:rPr>
  </w:style>
  <w:style w:type="character" w:customStyle="1" w:styleId="afe">
    <w:name w:val="Символ нумерации"/>
    <w:qFormat/>
  </w:style>
  <w:style w:type="character" w:customStyle="1" w:styleId="user2">
    <w:name w:val="Символ нумерации (user)"/>
    <w:qFormat/>
  </w:style>
  <w:style w:type="character" w:customStyle="1" w:styleId="24">
    <w:name w:val="Текст примечания Знак2"/>
    <w:basedOn w:val="a0"/>
    <w:link w:val="aff"/>
    <w:qFormat/>
    <w:rsid w:val="00284F69"/>
  </w:style>
  <w:style w:type="character" w:customStyle="1" w:styleId="aff0">
    <w:name w:val="Тема примечания Знак"/>
    <w:basedOn w:val="24"/>
    <w:link w:val="aff1"/>
    <w:uiPriority w:val="99"/>
    <w:semiHidden/>
    <w:qFormat/>
    <w:rsid w:val="00284F69"/>
    <w:rPr>
      <w:rFonts w:cs="Mangal"/>
      <w:b/>
      <w:bCs/>
      <w:szCs w:val="18"/>
    </w:rPr>
  </w:style>
  <w:style w:type="character" w:customStyle="1" w:styleId="aff2">
    <w:name w:val="Текст выноски Знак"/>
    <w:basedOn w:val="a0"/>
    <w:link w:val="aff3"/>
    <w:uiPriority w:val="99"/>
    <w:semiHidden/>
    <w:qFormat/>
    <w:rsid w:val="00284F69"/>
    <w:rPr>
      <w:rFonts w:ascii="Segoe UI" w:hAnsi="Segoe UI" w:cs="Mangal"/>
      <w:sz w:val="18"/>
      <w:szCs w:val="16"/>
    </w:rPr>
  </w:style>
  <w:style w:type="paragraph" w:customStyle="1" w:styleId="1fd">
    <w:name w:val="Заголовок1"/>
    <w:basedOn w:val="a"/>
    <w:next w:val="aff4"/>
    <w:qFormat/>
    <w:pPr>
      <w:keepNext/>
      <w:spacing w:before="240" w:after="120"/>
    </w:pPr>
    <w:rPr>
      <w:rFonts w:ascii="Liberation Sans" w:hAnsi="Liberation Sans"/>
      <w:sz w:val="28"/>
      <w:szCs w:val="28"/>
    </w:rPr>
  </w:style>
  <w:style w:type="paragraph" w:styleId="aff4">
    <w:name w:val="Body Text"/>
    <w:basedOn w:val="a"/>
    <w:rPr>
      <w:i/>
      <w:sz w:val="26"/>
    </w:rPr>
  </w:style>
  <w:style w:type="paragraph" w:styleId="aff5">
    <w:name w:val="List"/>
    <w:basedOn w:val="aff4"/>
  </w:style>
  <w:style w:type="paragraph" w:styleId="aff6">
    <w:name w:val="caption"/>
    <w:basedOn w:val="a"/>
    <w:qFormat/>
    <w:pPr>
      <w:spacing w:before="120" w:after="120"/>
    </w:pPr>
    <w:rPr>
      <w:i/>
    </w:rPr>
  </w:style>
  <w:style w:type="paragraph" w:customStyle="1" w:styleId="25">
    <w:name w:val="Указатель2"/>
    <w:basedOn w:val="a"/>
    <w:qFormat/>
    <w:pPr>
      <w:suppressLineNumbers/>
    </w:pPr>
  </w:style>
  <w:style w:type="paragraph" w:customStyle="1" w:styleId="115">
    <w:name w:val="Заголовок11"/>
    <w:basedOn w:val="a"/>
    <w:next w:val="aff4"/>
    <w:qFormat/>
    <w:pPr>
      <w:keepNext/>
      <w:spacing w:before="240" w:after="120"/>
    </w:pPr>
    <w:rPr>
      <w:rFonts w:ascii="Liberation Sans" w:hAnsi="Liberation Sans"/>
      <w:sz w:val="28"/>
      <w:szCs w:val="28"/>
    </w:rPr>
  </w:style>
  <w:style w:type="paragraph" w:customStyle="1" w:styleId="user3">
    <w:name w:val="Указатель (user)"/>
    <w:basedOn w:val="a"/>
    <w:qFormat/>
    <w:pPr>
      <w:suppressLineNumbers/>
    </w:pPr>
  </w:style>
  <w:style w:type="paragraph" w:customStyle="1" w:styleId="1111">
    <w:name w:val="Заголовок111"/>
    <w:basedOn w:val="a"/>
    <w:next w:val="aff4"/>
    <w:qFormat/>
    <w:pPr>
      <w:keepNext/>
      <w:spacing w:before="240" w:after="120"/>
    </w:pPr>
    <w:rPr>
      <w:rFonts w:ascii="Liberation Sans" w:hAnsi="Liberation Sans"/>
      <w:sz w:val="28"/>
      <w:szCs w:val="28"/>
    </w:rPr>
  </w:style>
  <w:style w:type="paragraph" w:customStyle="1" w:styleId="11110">
    <w:name w:val="Заголовок1111"/>
    <w:basedOn w:val="a"/>
    <w:next w:val="aff4"/>
    <w:qFormat/>
    <w:pPr>
      <w:keepNext/>
      <w:spacing w:before="240" w:after="120"/>
    </w:pPr>
    <w:rPr>
      <w:rFonts w:ascii="Liberation Sans" w:hAnsi="Liberation Sans"/>
      <w:sz w:val="28"/>
      <w:szCs w:val="28"/>
    </w:rPr>
  </w:style>
  <w:style w:type="paragraph" w:styleId="aff7">
    <w:name w:val="index heading"/>
    <w:basedOn w:val="1111111111"/>
  </w:style>
  <w:style w:type="paragraph" w:customStyle="1" w:styleId="111110">
    <w:name w:val="Заголовок11111"/>
    <w:basedOn w:val="a"/>
    <w:next w:val="aff4"/>
    <w:qFormat/>
    <w:pPr>
      <w:keepNext/>
      <w:spacing w:before="240" w:after="120"/>
    </w:pPr>
    <w:rPr>
      <w:rFonts w:ascii="Liberation Sans" w:hAnsi="Liberation Sans"/>
      <w:sz w:val="28"/>
      <w:szCs w:val="28"/>
    </w:rPr>
  </w:style>
  <w:style w:type="paragraph" w:customStyle="1" w:styleId="111111">
    <w:name w:val="Заголовок111111"/>
    <w:basedOn w:val="a"/>
    <w:next w:val="aff4"/>
    <w:qFormat/>
    <w:pPr>
      <w:keepNext/>
      <w:spacing w:before="240" w:after="120"/>
    </w:pPr>
    <w:rPr>
      <w:rFonts w:ascii="Liberation Sans" w:hAnsi="Liberation Sans"/>
      <w:sz w:val="28"/>
      <w:szCs w:val="28"/>
    </w:rPr>
  </w:style>
  <w:style w:type="paragraph" w:customStyle="1" w:styleId="1111111">
    <w:name w:val="Заголовок1111111"/>
    <w:basedOn w:val="a"/>
    <w:next w:val="aff4"/>
    <w:qFormat/>
    <w:pPr>
      <w:keepNext/>
      <w:spacing w:before="240" w:after="120"/>
    </w:pPr>
    <w:rPr>
      <w:rFonts w:ascii="Liberation Sans" w:hAnsi="Liberation Sans"/>
      <w:sz w:val="28"/>
      <w:szCs w:val="28"/>
    </w:rPr>
  </w:style>
  <w:style w:type="paragraph" w:customStyle="1" w:styleId="11111111">
    <w:name w:val="Заголовок11111111"/>
    <w:basedOn w:val="a"/>
    <w:next w:val="aff4"/>
    <w:qFormat/>
    <w:pPr>
      <w:keepNext/>
      <w:spacing w:before="240" w:after="120"/>
    </w:pPr>
    <w:rPr>
      <w:rFonts w:ascii="Liberation Sans" w:hAnsi="Liberation Sans"/>
      <w:sz w:val="28"/>
      <w:szCs w:val="28"/>
    </w:rPr>
  </w:style>
  <w:style w:type="paragraph" w:customStyle="1" w:styleId="116">
    <w:name w:val="Указатель11"/>
    <w:basedOn w:val="a"/>
    <w:qFormat/>
    <w:pPr>
      <w:suppressLineNumbers/>
    </w:pPr>
  </w:style>
  <w:style w:type="paragraph" w:customStyle="1" w:styleId="111111111">
    <w:name w:val="Заголовок111111111"/>
    <w:basedOn w:val="a"/>
    <w:next w:val="aff4"/>
    <w:qFormat/>
    <w:pPr>
      <w:keepNext/>
      <w:spacing w:before="240" w:after="120"/>
    </w:pPr>
    <w:rPr>
      <w:rFonts w:ascii="Liberation Sans" w:hAnsi="Liberation Sans"/>
      <w:sz w:val="28"/>
      <w:szCs w:val="28"/>
    </w:rPr>
  </w:style>
  <w:style w:type="paragraph" w:customStyle="1" w:styleId="1112">
    <w:name w:val="Указатель111"/>
    <w:basedOn w:val="a"/>
    <w:qFormat/>
    <w:pPr>
      <w:suppressLineNumbers/>
    </w:pPr>
  </w:style>
  <w:style w:type="paragraph" w:customStyle="1" w:styleId="1111111111">
    <w:name w:val="Заголовок1111111111"/>
    <w:basedOn w:val="a"/>
    <w:next w:val="aff4"/>
    <w:qFormat/>
    <w:pPr>
      <w:keepNext/>
      <w:spacing w:before="240" w:after="120"/>
    </w:pPr>
    <w:rPr>
      <w:rFonts w:ascii="Liberation Sans" w:hAnsi="Liberation Sans"/>
      <w:sz w:val="28"/>
    </w:rPr>
  </w:style>
  <w:style w:type="paragraph" w:customStyle="1" w:styleId="11112">
    <w:name w:val="Указатель1111"/>
    <w:basedOn w:val="a"/>
    <w:qFormat/>
  </w:style>
  <w:style w:type="paragraph" w:customStyle="1" w:styleId="11111111111">
    <w:name w:val="Заголовок11111111111"/>
    <w:basedOn w:val="a"/>
    <w:next w:val="aff4"/>
    <w:link w:val="1f8"/>
    <w:qFormat/>
    <w:pPr>
      <w:keepNext/>
      <w:spacing w:before="240" w:after="120"/>
    </w:pPr>
    <w:rPr>
      <w:rFonts w:ascii="Liberation Sans" w:hAnsi="Liberation Sans"/>
      <w:sz w:val="28"/>
    </w:rPr>
  </w:style>
  <w:style w:type="paragraph" w:customStyle="1" w:styleId="11111">
    <w:name w:val="Указатель11111"/>
    <w:basedOn w:val="a"/>
    <w:link w:val="13"/>
    <w:qFormat/>
  </w:style>
  <w:style w:type="paragraph" w:customStyle="1" w:styleId="81">
    <w:name w:val="Заголовок 8 Знак1"/>
    <w:link w:val="80"/>
    <w:qFormat/>
    <w:rPr>
      <w:rFonts w:ascii="Cambria" w:hAnsi="Cambria"/>
      <w:color w:val="404040"/>
    </w:rPr>
  </w:style>
  <w:style w:type="paragraph" w:customStyle="1" w:styleId="Revision1">
    <w:name w:val="Revision1"/>
    <w:link w:val="11"/>
    <w:qFormat/>
    <w:rPr>
      <w:sz w:val="24"/>
    </w:rPr>
  </w:style>
  <w:style w:type="paragraph" w:styleId="26">
    <w:name w:val="toc 2"/>
    <w:basedOn w:val="a"/>
    <w:next w:val="a"/>
    <w:uiPriority w:val="39"/>
    <w:pPr>
      <w:spacing w:before="120"/>
      <w:ind w:left="240"/>
    </w:pPr>
    <w:rPr>
      <w:rFonts w:asciiTheme="minorHAnsi" w:hAnsiTheme="minorHAnsi"/>
      <w:b/>
      <w:sz w:val="22"/>
    </w:rPr>
  </w:style>
  <w:style w:type="paragraph" w:customStyle="1" w:styleId="annotationreference1">
    <w:name w:val="annotation reference1"/>
    <w:link w:val="a3"/>
    <w:qFormat/>
    <w:rPr>
      <w:sz w:val="16"/>
    </w:rPr>
  </w:style>
  <w:style w:type="paragraph" w:customStyle="1" w:styleId="rvps461">
    <w:name w:val="rvps461"/>
    <w:basedOn w:val="a"/>
    <w:link w:val="rvps46"/>
    <w:qFormat/>
    <w:pPr>
      <w:spacing w:before="120" w:after="120"/>
    </w:pPr>
  </w:style>
  <w:style w:type="paragraph" w:styleId="42">
    <w:name w:val="toc 4"/>
    <w:basedOn w:val="a"/>
    <w:next w:val="a"/>
    <w:uiPriority w:val="39"/>
    <w:pPr>
      <w:ind w:left="720"/>
    </w:pPr>
    <w:rPr>
      <w:rFonts w:asciiTheme="minorHAnsi" w:hAnsiTheme="minorHAnsi"/>
      <w:sz w:val="20"/>
    </w:rPr>
  </w:style>
  <w:style w:type="paragraph" w:customStyle="1" w:styleId="12">
    <w:name w:val="Пункт б/н1"/>
    <w:basedOn w:val="a"/>
    <w:link w:val="a4"/>
    <w:qFormat/>
    <w:pPr>
      <w:tabs>
        <w:tab w:val="left" w:pos="1134"/>
      </w:tabs>
      <w:spacing w:line="360" w:lineRule="auto"/>
      <w:ind w:firstLine="567"/>
      <w:jc w:val="both"/>
    </w:pPr>
    <w:rPr>
      <w:sz w:val="22"/>
    </w:rPr>
  </w:style>
  <w:style w:type="paragraph" w:styleId="62">
    <w:name w:val="toc 6"/>
    <w:basedOn w:val="a"/>
    <w:next w:val="a"/>
    <w:uiPriority w:val="39"/>
    <w:pPr>
      <w:ind w:left="1200"/>
    </w:pPr>
    <w:rPr>
      <w:rFonts w:asciiTheme="minorHAnsi" w:hAnsiTheme="minorHAnsi"/>
      <w:sz w:val="20"/>
    </w:rPr>
  </w:style>
  <w:style w:type="paragraph" w:styleId="72">
    <w:name w:val="toc 7"/>
    <w:basedOn w:val="a"/>
    <w:next w:val="a"/>
    <w:uiPriority w:val="39"/>
    <w:pPr>
      <w:ind w:left="1440"/>
    </w:pPr>
    <w:rPr>
      <w:rFonts w:asciiTheme="minorHAnsi" w:hAnsiTheme="minorHAnsi"/>
      <w:sz w:val="20"/>
    </w:rPr>
  </w:style>
  <w:style w:type="paragraph" w:customStyle="1" w:styleId="51">
    <w:name w:val="Заголовок 5 Знак1"/>
    <w:link w:val="50"/>
    <w:qFormat/>
    <w:rPr>
      <w:b/>
      <w:i/>
      <w:sz w:val="26"/>
    </w:rPr>
  </w:style>
  <w:style w:type="paragraph" w:customStyle="1" w:styleId="15">
    <w:name w:val="Таблица шапка1"/>
    <w:basedOn w:val="a"/>
    <w:link w:val="a5"/>
    <w:qFormat/>
    <w:pPr>
      <w:keepNext/>
      <w:spacing w:before="40" w:after="40"/>
      <w:ind w:left="57" w:right="57"/>
    </w:pPr>
    <w:rPr>
      <w:sz w:val="22"/>
    </w:rPr>
  </w:style>
  <w:style w:type="paragraph" w:customStyle="1" w:styleId="HeaderandFooter1">
    <w:name w:val="Header and Footer1"/>
    <w:basedOn w:val="a"/>
    <w:link w:val="HeaderandFooter"/>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aff8">
    <w:name w:val="Колонтитулы"/>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styleId="aff9">
    <w:name w:val="header"/>
    <w:basedOn w:val="a"/>
    <w:pPr>
      <w:tabs>
        <w:tab w:val="center" w:pos="4677"/>
        <w:tab w:val="right" w:pos="9355"/>
      </w:tabs>
    </w:pPr>
  </w:style>
  <w:style w:type="paragraph" w:customStyle="1" w:styleId="21">
    <w:name w:val="Заголовок 2 Знак1"/>
    <w:link w:val="20"/>
    <w:qFormat/>
    <w:rPr>
      <w:rFonts w:ascii="Cambria" w:hAnsi="Cambria"/>
      <w:b/>
      <w:color w:val="4F81BD"/>
      <w:sz w:val="26"/>
    </w:rPr>
  </w:style>
  <w:style w:type="paragraph" w:customStyle="1" w:styleId="Default1">
    <w:name w:val="Default1"/>
    <w:link w:val="Default"/>
    <w:qFormat/>
    <w:rPr>
      <w:sz w:val="24"/>
    </w:rPr>
  </w:style>
  <w:style w:type="paragraph" w:customStyle="1" w:styleId="rvps91">
    <w:name w:val="rvps91"/>
    <w:basedOn w:val="a"/>
    <w:link w:val="rvps9"/>
    <w:qFormat/>
    <w:pPr>
      <w:jc w:val="both"/>
    </w:pPr>
  </w:style>
  <w:style w:type="paragraph" w:customStyle="1" w:styleId="Endnote1">
    <w:name w:val="Endnote1"/>
    <w:link w:val="Endnote"/>
    <w:qFormat/>
    <w:pPr>
      <w:ind w:firstLine="851"/>
      <w:jc w:val="both"/>
    </w:pPr>
    <w:rPr>
      <w:rFonts w:ascii="XO Thames" w:hAnsi="XO Thames"/>
      <w:sz w:val="22"/>
    </w:rPr>
  </w:style>
  <w:style w:type="paragraph" w:customStyle="1" w:styleId="NormalWeb1">
    <w:name w:val="Normal (Web)1"/>
    <w:basedOn w:val="a"/>
    <w:link w:val="16"/>
    <w:qFormat/>
    <w:pPr>
      <w:spacing w:beforeAutospacing="1" w:afterAutospacing="1"/>
    </w:pPr>
  </w:style>
  <w:style w:type="paragraph" w:customStyle="1" w:styleId="17">
    <w:name w:val="Ссылка указателя1"/>
    <w:link w:val="a6"/>
    <w:qFormat/>
  </w:style>
  <w:style w:type="paragraph" w:customStyle="1" w:styleId="Times121">
    <w:name w:val="Times 121"/>
    <w:basedOn w:val="a"/>
    <w:link w:val="Times12"/>
    <w:qFormat/>
    <w:pPr>
      <w:ind w:firstLine="567"/>
      <w:jc w:val="both"/>
    </w:pPr>
  </w:style>
  <w:style w:type="paragraph" w:customStyle="1" w:styleId="110">
    <w:name w:val="Заголовок №11"/>
    <w:basedOn w:val="a"/>
    <w:link w:val="18"/>
    <w:qFormat/>
    <w:pPr>
      <w:spacing w:after="780" w:line="240" w:lineRule="atLeast"/>
      <w:outlineLvl w:val="0"/>
    </w:pPr>
    <w:rPr>
      <w:sz w:val="39"/>
    </w:rPr>
  </w:style>
  <w:style w:type="paragraph" w:customStyle="1" w:styleId="210">
    <w:name w:val="çàãîëîâîê 21"/>
    <w:basedOn w:val="a"/>
    <w:next w:val="a"/>
    <w:link w:val="22"/>
    <w:qFormat/>
    <w:pPr>
      <w:keepNext/>
      <w:jc w:val="both"/>
    </w:pPr>
  </w:style>
  <w:style w:type="paragraph" w:customStyle="1" w:styleId="19">
    <w:name w:val="Ариал Таблица1"/>
    <w:basedOn w:val="1f0"/>
    <w:link w:val="a7"/>
    <w:qFormat/>
    <w:pPr>
      <w:widowControl w:val="0"/>
      <w:spacing w:before="0" w:after="0" w:line="240" w:lineRule="auto"/>
      <w:ind w:firstLine="0"/>
    </w:pPr>
  </w:style>
  <w:style w:type="paragraph" w:customStyle="1" w:styleId="1a">
    <w:name w:val="Основной текст Знак1"/>
    <w:link w:val="a9"/>
    <w:qFormat/>
    <w:rPr>
      <w:i/>
      <w:sz w:val="26"/>
    </w:rPr>
  </w:style>
  <w:style w:type="paragraph" w:customStyle="1" w:styleId="1b">
    <w:name w:val="Символ сноски1"/>
    <w:link w:val="aa"/>
    <w:qFormat/>
    <w:rPr>
      <w:vertAlign w:val="superscript"/>
    </w:rPr>
  </w:style>
  <w:style w:type="paragraph" w:customStyle="1" w:styleId="VisitedInternetLink">
    <w:name w:val="Visited Internet Link"/>
    <w:qFormat/>
    <w:rPr>
      <w:color w:val="800080"/>
      <w:u w:val="single"/>
    </w:rPr>
  </w:style>
  <w:style w:type="paragraph" w:customStyle="1" w:styleId="1110">
    <w:name w:val="заголовок 111"/>
    <w:basedOn w:val="a"/>
    <w:next w:val="a"/>
    <w:link w:val="111"/>
    <w:qFormat/>
    <w:pPr>
      <w:keepNext/>
      <w:jc w:val="center"/>
    </w:pPr>
  </w:style>
  <w:style w:type="paragraph" w:customStyle="1" w:styleId="1c">
    <w:name w:val="Таблица текст1"/>
    <w:basedOn w:val="a"/>
    <w:link w:val="ac"/>
    <w:qFormat/>
    <w:pPr>
      <w:spacing w:before="40" w:after="40"/>
      <w:ind w:left="57" w:right="57"/>
    </w:pPr>
  </w:style>
  <w:style w:type="paragraph" w:customStyle="1" w:styleId="1">
    <w:name w:val="Подподпункт1"/>
    <w:basedOn w:val="a"/>
    <w:link w:val="ad"/>
    <w:qFormat/>
    <w:pPr>
      <w:numPr>
        <w:numId w:val="14"/>
      </w:numPr>
      <w:spacing w:line="360" w:lineRule="auto"/>
      <w:jc w:val="both"/>
    </w:pPr>
    <w:rPr>
      <w:sz w:val="22"/>
    </w:rPr>
  </w:style>
  <w:style w:type="paragraph" w:customStyle="1" w:styleId="BodyText21">
    <w:name w:val="Body Text 21"/>
    <w:basedOn w:val="a"/>
    <w:link w:val="211"/>
    <w:qFormat/>
    <w:rPr>
      <w:i/>
      <w:color w:val="FF0000"/>
      <w:sz w:val="26"/>
    </w:rPr>
  </w:style>
  <w:style w:type="paragraph" w:customStyle="1" w:styleId="91">
    <w:name w:val="Заголовок 9 Знак1"/>
    <w:link w:val="90"/>
    <w:qFormat/>
    <w:rPr>
      <w:i/>
      <w:sz w:val="26"/>
    </w:rPr>
  </w:style>
  <w:style w:type="paragraph" w:customStyle="1" w:styleId="41">
    <w:name w:val="Заголовок 4 Знак1"/>
    <w:link w:val="40"/>
    <w:qFormat/>
    <w:rPr>
      <w:rFonts w:ascii="Cambria" w:hAnsi="Cambria"/>
      <w:b/>
      <w:i/>
      <w:color w:val="4F81BD"/>
    </w:rPr>
  </w:style>
  <w:style w:type="paragraph" w:customStyle="1" w:styleId="31">
    <w:name w:val="Заголовок 3 Знак1"/>
    <w:link w:val="30"/>
    <w:qFormat/>
    <w:rPr>
      <w:rFonts w:ascii="Cambria" w:hAnsi="Cambria"/>
      <w:b/>
      <w:color w:val="4F81BD"/>
    </w:rPr>
  </w:style>
  <w:style w:type="paragraph" w:customStyle="1" w:styleId="ListParagraph1">
    <w:name w:val="List Paragraph1"/>
    <w:basedOn w:val="a"/>
    <w:qFormat/>
    <w:pPr>
      <w:ind w:left="720"/>
      <w:contextualSpacing/>
    </w:pPr>
  </w:style>
  <w:style w:type="paragraph" w:customStyle="1" w:styleId="212">
    <w:name w:val="Текст сноски Знак2 Знак1"/>
    <w:link w:val="23"/>
    <w:qFormat/>
    <w:rPr>
      <w:rFonts w:ascii="Calibri" w:hAnsi="Calibri"/>
    </w:rPr>
  </w:style>
  <w:style w:type="paragraph" w:customStyle="1" w:styleId="71">
    <w:name w:val="Заголовок 7 Знак1"/>
    <w:link w:val="70"/>
    <w:qFormat/>
  </w:style>
  <w:style w:type="paragraph" w:styleId="33">
    <w:name w:val="toc 3"/>
    <w:basedOn w:val="a"/>
    <w:next w:val="a"/>
    <w:uiPriority w:val="39"/>
    <w:pPr>
      <w:ind w:left="480"/>
    </w:pPr>
    <w:rPr>
      <w:rFonts w:asciiTheme="minorHAnsi" w:hAnsiTheme="minorHAnsi"/>
      <w:sz w:val="20"/>
    </w:rPr>
  </w:style>
  <w:style w:type="paragraph" w:customStyle="1" w:styleId="1e">
    <w:name w:val="Текст сноски Знак1"/>
    <w:link w:val="ae"/>
    <w:qFormat/>
  </w:style>
  <w:style w:type="paragraph" w:customStyle="1" w:styleId="1f">
    <w:name w:val="Текст примечания Знак1"/>
    <w:link w:val="af"/>
    <w:qFormat/>
  </w:style>
  <w:style w:type="paragraph" w:customStyle="1" w:styleId="ConsPlusNonformat1">
    <w:name w:val="ConsPlusNonformat1"/>
    <w:link w:val="ConsPlusNonformat"/>
    <w:qFormat/>
    <w:pPr>
      <w:widowControl w:val="0"/>
    </w:pPr>
    <w:rPr>
      <w:rFonts w:ascii="Courier New" w:hAnsi="Courier New"/>
    </w:rPr>
  </w:style>
  <w:style w:type="paragraph" w:customStyle="1" w:styleId="112">
    <w:name w:val="Абзац списка11"/>
    <w:basedOn w:val="a"/>
    <w:link w:val="1d"/>
    <w:qFormat/>
    <w:pPr>
      <w:spacing w:after="200" w:line="276" w:lineRule="auto"/>
      <w:ind w:left="720"/>
      <w:contextualSpacing/>
    </w:pPr>
    <w:rPr>
      <w:rFonts w:ascii="Calibri" w:hAnsi="Calibri"/>
      <w:sz w:val="22"/>
    </w:rPr>
  </w:style>
  <w:style w:type="paragraph" w:customStyle="1" w:styleId="ConsPlusNormal1">
    <w:name w:val="ConsPlusNormal1"/>
    <w:link w:val="ConsPlusNormal"/>
    <w:qFormat/>
    <w:pPr>
      <w:widowControl w:val="0"/>
      <w:ind w:firstLine="720"/>
    </w:pPr>
    <w:rPr>
      <w:rFonts w:ascii="Arial" w:hAnsi="Arial"/>
    </w:rPr>
  </w:style>
  <w:style w:type="paragraph" w:customStyle="1" w:styleId="FootnoteSymbol">
    <w:name w:val="Footnote Symbol"/>
    <w:qFormat/>
    <w:rPr>
      <w:vertAlign w:val="superscript"/>
    </w:rPr>
  </w:style>
  <w:style w:type="paragraph" w:customStyle="1" w:styleId="1f0">
    <w:name w:val="Ариал1"/>
    <w:basedOn w:val="a"/>
    <w:link w:val="a8"/>
    <w:qFormat/>
    <w:pPr>
      <w:spacing w:before="120" w:after="120" w:line="360" w:lineRule="auto"/>
      <w:ind w:firstLine="851"/>
      <w:jc w:val="both"/>
    </w:pPr>
    <w:rPr>
      <w:rFonts w:ascii="Arial" w:hAnsi="Arial"/>
    </w:rPr>
  </w:style>
  <w:style w:type="paragraph" w:customStyle="1" w:styleId="113">
    <w:name w:val="Заголовок 1 Знак1"/>
    <w:link w:val="1f1"/>
    <w:qFormat/>
    <w:rPr>
      <w:rFonts w:ascii="Cambria" w:hAnsi="Cambria"/>
      <w:b/>
      <w:color w:val="365F91"/>
      <w:sz w:val="28"/>
    </w:rPr>
  </w:style>
  <w:style w:type="paragraph" w:customStyle="1" w:styleId="1f2">
    <w:name w:val="Верхний колонтитул Знак1"/>
    <w:link w:val="af1"/>
    <w:qFormat/>
  </w:style>
  <w:style w:type="paragraph" w:customStyle="1" w:styleId="Internetlink">
    <w:name w:val="Internet link"/>
    <w:qFormat/>
    <w:rPr>
      <w:color w:val="0000FF"/>
      <w:u w:val="single"/>
    </w:rPr>
  </w:style>
  <w:style w:type="paragraph" w:customStyle="1" w:styleId="Footnote1">
    <w:name w:val="Footnote1"/>
    <w:basedOn w:val="a"/>
    <w:link w:val="Footnote"/>
    <w:qFormat/>
    <w:rPr>
      <w:sz w:val="20"/>
    </w:rPr>
  </w:style>
  <w:style w:type="paragraph" w:styleId="1fe">
    <w:name w:val="toc 1"/>
    <w:basedOn w:val="a"/>
    <w:next w:val="a"/>
    <w:uiPriority w:val="39"/>
    <w:pPr>
      <w:spacing w:before="120"/>
    </w:pPr>
    <w:rPr>
      <w:rFonts w:asciiTheme="minorHAnsi" w:hAnsiTheme="minorHAnsi"/>
      <w:b/>
      <w:i/>
    </w:rPr>
  </w:style>
  <w:style w:type="paragraph" w:customStyle="1" w:styleId="1f3">
    <w:name w:val="Текст документа1"/>
    <w:basedOn w:val="a"/>
    <w:link w:val="af3"/>
    <w:qFormat/>
    <w:pPr>
      <w:spacing w:line="360" w:lineRule="auto"/>
      <w:ind w:firstLine="720"/>
      <w:jc w:val="both"/>
    </w:pPr>
  </w:style>
  <w:style w:type="paragraph" w:styleId="affa">
    <w:name w:val="footer"/>
    <w:basedOn w:val="a"/>
    <w:pPr>
      <w:tabs>
        <w:tab w:val="center" w:pos="4677"/>
        <w:tab w:val="right" w:pos="9355"/>
      </w:tabs>
    </w:pPr>
  </w:style>
  <w:style w:type="paragraph" w:customStyle="1" w:styleId="BalloonText1">
    <w:name w:val="Balloon Text1"/>
    <w:basedOn w:val="a"/>
    <w:link w:val="1f4"/>
    <w:qFormat/>
    <w:rPr>
      <w:rFonts w:ascii="Tahoma" w:hAnsi="Tahoma"/>
      <w:sz w:val="16"/>
    </w:rPr>
  </w:style>
  <w:style w:type="paragraph" w:customStyle="1" w:styleId="PageNumber1">
    <w:name w:val="Page Number1"/>
    <w:basedOn w:val="DefaultParagraphFont1"/>
    <w:qFormat/>
  </w:style>
  <w:style w:type="paragraph" w:styleId="92">
    <w:name w:val="toc 9"/>
    <w:basedOn w:val="a"/>
    <w:next w:val="a"/>
    <w:uiPriority w:val="39"/>
    <w:pPr>
      <w:ind w:left="1920"/>
    </w:pPr>
    <w:rPr>
      <w:rFonts w:asciiTheme="minorHAnsi" w:hAnsiTheme="minorHAnsi"/>
      <w:sz w:val="20"/>
    </w:rPr>
  </w:style>
  <w:style w:type="paragraph" w:customStyle="1" w:styleId="1f5">
    <w:name w:val="Нижний колонтитул Знак1"/>
    <w:link w:val="af5"/>
    <w:qFormat/>
  </w:style>
  <w:style w:type="paragraph" w:customStyle="1" w:styleId="DefaultParagraphFont1">
    <w:name w:val="Default Paragraph Font1"/>
    <w:qFormat/>
  </w:style>
  <w:style w:type="paragraph" w:styleId="82">
    <w:name w:val="toc 8"/>
    <w:basedOn w:val="a"/>
    <w:next w:val="a"/>
    <w:uiPriority w:val="39"/>
    <w:pPr>
      <w:ind w:left="1680"/>
    </w:pPr>
    <w:rPr>
      <w:rFonts w:asciiTheme="minorHAnsi" w:hAnsiTheme="minorHAnsi"/>
      <w:sz w:val="20"/>
    </w:rPr>
  </w:style>
  <w:style w:type="paragraph" w:customStyle="1" w:styleId="BodyTextIndent31">
    <w:name w:val="Body Text Indent 31"/>
    <w:basedOn w:val="a"/>
    <w:link w:val="310"/>
    <w:qFormat/>
    <w:pPr>
      <w:tabs>
        <w:tab w:val="left" w:pos="1200"/>
      </w:tabs>
      <w:ind w:left="16"/>
      <w:jc w:val="both"/>
    </w:pPr>
    <w:rPr>
      <w:i/>
      <w:color w:val="808080"/>
    </w:rPr>
  </w:style>
  <w:style w:type="paragraph" w:customStyle="1" w:styleId="PlainText1">
    <w:name w:val="Plain Text1"/>
    <w:basedOn w:val="a"/>
    <w:link w:val="1f6"/>
    <w:qFormat/>
    <w:rPr>
      <w:rFonts w:ascii="Courier New" w:hAnsi="Courier New"/>
      <w:sz w:val="20"/>
    </w:rPr>
  </w:style>
  <w:style w:type="paragraph" w:styleId="affb">
    <w:name w:val="Body Text Indent"/>
    <w:basedOn w:val="a"/>
    <w:pPr>
      <w:ind w:firstLine="567"/>
      <w:jc w:val="both"/>
    </w:pPr>
    <w:rPr>
      <w:b/>
      <w:sz w:val="26"/>
    </w:rPr>
  </w:style>
  <w:style w:type="paragraph" w:customStyle="1" w:styleId="1f7">
    <w:name w:val="Пункт1"/>
    <w:basedOn w:val="a"/>
    <w:link w:val="af6"/>
    <w:qFormat/>
    <w:pPr>
      <w:tabs>
        <w:tab w:val="left" w:pos="1980"/>
      </w:tabs>
      <w:ind w:left="1404" w:hanging="504"/>
      <w:jc w:val="both"/>
    </w:pPr>
  </w:style>
  <w:style w:type="paragraph" w:customStyle="1" w:styleId="1fb">
    <w:name w:val="Символ концевой сноски1"/>
    <w:link w:val="af9"/>
    <w:qFormat/>
    <w:rPr>
      <w:vertAlign w:val="superscript"/>
    </w:rPr>
  </w:style>
  <w:style w:type="paragraph" w:customStyle="1" w:styleId="61">
    <w:name w:val="Заголовок 6 Знак1"/>
    <w:link w:val="60"/>
    <w:qFormat/>
    <w:rPr>
      <w:b/>
      <w:sz w:val="26"/>
    </w:rPr>
  </w:style>
  <w:style w:type="paragraph" w:customStyle="1" w:styleId="BodyText31">
    <w:name w:val="Body Text 31"/>
    <w:basedOn w:val="a"/>
    <w:link w:val="311"/>
    <w:qFormat/>
    <w:rPr>
      <w:sz w:val="26"/>
    </w:rPr>
  </w:style>
  <w:style w:type="paragraph" w:customStyle="1" w:styleId="BodyTextIndent21">
    <w:name w:val="Body Text Indent 21"/>
    <w:basedOn w:val="a"/>
    <w:link w:val="213"/>
    <w:qFormat/>
    <w:pPr>
      <w:spacing w:after="120" w:line="480" w:lineRule="auto"/>
      <w:ind w:left="283"/>
    </w:pPr>
  </w:style>
  <w:style w:type="paragraph" w:customStyle="1" w:styleId="1f9">
    <w:name w:val="Основной текст с отступом Знак1"/>
    <w:link w:val="af7"/>
    <w:qFormat/>
    <w:rPr>
      <w:b/>
      <w:sz w:val="26"/>
    </w:rPr>
  </w:style>
  <w:style w:type="paragraph" w:customStyle="1" w:styleId="CharChar4CharCharCharCharCharChar1">
    <w:name w:val="Char Char4 Знак Знак Char Char Знак Знак Char Char Знак Char Char1"/>
    <w:basedOn w:val="a"/>
    <w:link w:val="CharChar4CharCharCharCharCharChar"/>
    <w:qFormat/>
    <w:pPr>
      <w:widowControl w:val="0"/>
      <w:spacing w:after="160" w:line="240" w:lineRule="exact"/>
      <w:jc w:val="right"/>
    </w:pPr>
    <w:rPr>
      <w:sz w:val="20"/>
    </w:rPr>
  </w:style>
  <w:style w:type="paragraph" w:customStyle="1" w:styleId="1ff">
    <w:name w:val="Верхний колонтитул слева1"/>
    <w:basedOn w:val="aff9"/>
    <w:qFormat/>
  </w:style>
  <w:style w:type="paragraph" w:customStyle="1" w:styleId="BlockText1">
    <w:name w:val="Block Text1"/>
    <w:basedOn w:val="a"/>
    <w:link w:val="1fa"/>
    <w:qFormat/>
    <w:pPr>
      <w:tabs>
        <w:tab w:val="left" w:pos="16"/>
      </w:tabs>
      <w:spacing w:after="200" w:line="276" w:lineRule="auto"/>
      <w:ind w:left="16" w:right="113"/>
      <w:contextualSpacing/>
      <w:jc w:val="both"/>
    </w:pPr>
    <w:rPr>
      <w:sz w:val="26"/>
    </w:rPr>
  </w:style>
  <w:style w:type="paragraph" w:styleId="52">
    <w:name w:val="toc 5"/>
    <w:basedOn w:val="a"/>
    <w:next w:val="a"/>
    <w:uiPriority w:val="39"/>
    <w:pPr>
      <w:ind w:left="960"/>
    </w:pPr>
    <w:rPr>
      <w:rFonts w:asciiTheme="minorHAnsi" w:hAnsiTheme="minorHAnsi"/>
      <w:sz w:val="20"/>
    </w:rPr>
  </w:style>
  <w:style w:type="paragraph" w:customStyle="1" w:styleId="rvps11">
    <w:name w:val="rvps11"/>
    <w:basedOn w:val="a"/>
    <w:link w:val="rvps1"/>
    <w:qFormat/>
    <w:pPr>
      <w:jc w:val="center"/>
    </w:pPr>
  </w:style>
  <w:style w:type="paragraph" w:styleId="aff">
    <w:name w:val="annotation text"/>
    <w:basedOn w:val="a"/>
    <w:link w:val="24"/>
    <w:rPr>
      <w:sz w:val="20"/>
    </w:rPr>
  </w:style>
  <w:style w:type="paragraph" w:customStyle="1" w:styleId="312">
    <w:name w:val="Стиль31"/>
    <w:basedOn w:val="BodyTextIndent21"/>
    <w:link w:val="32"/>
    <w:qFormat/>
    <w:pPr>
      <w:widowControl w:val="0"/>
      <w:tabs>
        <w:tab w:val="left" w:pos="1307"/>
      </w:tabs>
      <w:spacing w:after="0" w:line="240" w:lineRule="auto"/>
      <w:ind w:left="1080"/>
      <w:jc w:val="both"/>
    </w:pPr>
  </w:style>
  <w:style w:type="paragraph" w:customStyle="1" w:styleId="EndnoteSymbol">
    <w:name w:val="Endnote Symbol"/>
    <w:qFormat/>
    <w:rPr>
      <w:vertAlign w:val="superscript"/>
    </w:rPr>
  </w:style>
  <w:style w:type="paragraph" w:customStyle="1" w:styleId="Comment1">
    <w:name w:val="Comment1"/>
    <w:basedOn w:val="a"/>
    <w:link w:val="Comment"/>
    <w:qFormat/>
    <w:pPr>
      <w:spacing w:before="56"/>
      <w:ind w:left="57" w:right="57"/>
    </w:pPr>
    <w:rPr>
      <w:sz w:val="20"/>
    </w:rPr>
  </w:style>
  <w:style w:type="paragraph" w:styleId="affc">
    <w:name w:val="Subtitle"/>
    <w:next w:val="a"/>
    <w:uiPriority w:val="11"/>
    <w:qFormat/>
    <w:pPr>
      <w:jc w:val="both"/>
    </w:pPr>
    <w:rPr>
      <w:rFonts w:ascii="XO Thames" w:hAnsi="XO Thames"/>
      <w:i/>
      <w:sz w:val="24"/>
    </w:rPr>
  </w:style>
  <w:style w:type="paragraph" w:customStyle="1" w:styleId="annotationsubject1">
    <w:name w:val="annotation subject1"/>
    <w:basedOn w:val="aff"/>
    <w:next w:val="aff"/>
    <w:link w:val="1fc"/>
    <w:qFormat/>
    <w:rPr>
      <w:b/>
    </w:rPr>
  </w:style>
  <w:style w:type="paragraph" w:customStyle="1" w:styleId="-61">
    <w:name w:val="Пункт-61"/>
    <w:basedOn w:val="a"/>
    <w:link w:val="-6"/>
    <w:qFormat/>
    <w:pPr>
      <w:tabs>
        <w:tab w:val="left" w:pos="1701"/>
      </w:tabs>
      <w:spacing w:line="288" w:lineRule="auto"/>
      <w:ind w:firstLine="567"/>
      <w:jc w:val="both"/>
    </w:pPr>
    <w:rPr>
      <w:sz w:val="28"/>
    </w:rPr>
  </w:style>
  <w:style w:type="paragraph" w:styleId="affd">
    <w:name w:val="Title"/>
    <w:next w:val="a"/>
    <w:uiPriority w:val="10"/>
    <w:qFormat/>
    <w:pPr>
      <w:spacing w:before="567" w:after="567"/>
      <w:jc w:val="center"/>
    </w:pPr>
    <w:rPr>
      <w:rFonts w:ascii="XO Thames" w:hAnsi="XO Thames"/>
      <w:b/>
      <w:caps/>
      <w:sz w:val="40"/>
    </w:rPr>
  </w:style>
  <w:style w:type="paragraph" w:customStyle="1" w:styleId="PlaceholderText1">
    <w:name w:val="Placeholder Text1"/>
    <w:basedOn w:val="DefaultParagraphFont1"/>
    <w:link w:val="afb"/>
    <w:qFormat/>
    <w:rPr>
      <w:color w:val="808080"/>
    </w:rPr>
  </w:style>
  <w:style w:type="paragraph" w:styleId="affe">
    <w:name w:val="TOC Heading"/>
    <w:basedOn w:val="10"/>
    <w:next w:val="a"/>
    <w:qFormat/>
    <w:pPr>
      <w:spacing w:line="276" w:lineRule="auto"/>
      <w:outlineLvl w:val="8"/>
    </w:pPr>
  </w:style>
  <w:style w:type="paragraph" w:customStyle="1" w:styleId="114">
    <w:name w:val="Верхний колонтитул слева11"/>
    <w:basedOn w:val="aff9"/>
    <w:link w:val="af8"/>
    <w:qFormat/>
  </w:style>
  <w:style w:type="paragraph" w:styleId="afff">
    <w:name w:val="footnote text"/>
    <w:basedOn w:val="a"/>
  </w:style>
  <w:style w:type="paragraph" w:customStyle="1" w:styleId="afff0">
    <w:name w:val="Содержимое таблицы"/>
    <w:basedOn w:val="a"/>
    <w:qFormat/>
    <w:pPr>
      <w:widowControl w:val="0"/>
      <w:suppressLineNumbers/>
    </w:pPr>
  </w:style>
  <w:style w:type="paragraph" w:customStyle="1" w:styleId="afff1">
    <w:name w:val="Заголовок таблицы"/>
    <w:basedOn w:val="afff0"/>
    <w:qFormat/>
    <w:pPr>
      <w:jc w:val="center"/>
    </w:pPr>
    <w:rPr>
      <w:b/>
      <w:bCs/>
    </w:rPr>
  </w:style>
  <w:style w:type="paragraph" w:customStyle="1" w:styleId="Comment2">
    <w:name w:val="Comment2"/>
    <w:basedOn w:val="a"/>
    <w:qFormat/>
    <w:pPr>
      <w:spacing w:before="56"/>
      <w:ind w:left="57" w:right="57"/>
    </w:pPr>
    <w:rPr>
      <w:color w:val="auto"/>
      <w:sz w:val="20"/>
    </w:rPr>
  </w:style>
  <w:style w:type="paragraph" w:customStyle="1" w:styleId="user4">
    <w:name w:val="Содержимое таблицы (user)"/>
    <w:basedOn w:val="a"/>
    <w:qFormat/>
    <w:pPr>
      <w:widowControl w:val="0"/>
      <w:suppressLineNumbers/>
    </w:pPr>
  </w:style>
  <w:style w:type="paragraph" w:customStyle="1" w:styleId="user5">
    <w:name w:val="Заголовок таблицы (user)"/>
    <w:basedOn w:val="user4"/>
    <w:qFormat/>
    <w:pPr>
      <w:jc w:val="center"/>
    </w:pPr>
    <w:rPr>
      <w:b/>
      <w:bCs/>
    </w:rPr>
  </w:style>
  <w:style w:type="paragraph" w:styleId="aff1">
    <w:name w:val="annotation subject"/>
    <w:basedOn w:val="aff"/>
    <w:next w:val="aff"/>
    <w:link w:val="aff0"/>
    <w:uiPriority w:val="99"/>
    <w:semiHidden/>
    <w:unhideWhenUsed/>
    <w:qFormat/>
    <w:rsid w:val="00284F69"/>
    <w:rPr>
      <w:rFonts w:cs="Mangal"/>
      <w:b/>
      <w:bCs/>
      <w:szCs w:val="18"/>
    </w:rPr>
  </w:style>
  <w:style w:type="paragraph" w:styleId="aff3">
    <w:name w:val="Balloon Text"/>
    <w:basedOn w:val="a"/>
    <w:link w:val="aff2"/>
    <w:uiPriority w:val="99"/>
    <w:semiHidden/>
    <w:unhideWhenUsed/>
    <w:qFormat/>
    <w:rsid w:val="00284F69"/>
    <w:rPr>
      <w:rFonts w:ascii="Segoe UI" w:hAnsi="Segoe UI" w:cs="Mangal"/>
      <w:sz w:val="18"/>
      <w:szCs w:val="16"/>
    </w:rPr>
  </w:style>
  <w:style w:type="paragraph" w:customStyle="1" w:styleId="Comment3">
    <w:name w:val="Comment3"/>
    <w:basedOn w:val="a"/>
    <w:qFormat/>
    <w:pPr>
      <w:spacing w:before="56"/>
      <w:ind w:left="57" w:right="57"/>
    </w:pPr>
    <w:rPr>
      <w:color w:val="auto"/>
      <w:sz w:val="20"/>
    </w:rPr>
  </w:style>
  <w:style w:type="paragraph" w:customStyle="1" w:styleId="Comment4">
    <w:name w:val="Comment4"/>
    <w:basedOn w:val="a"/>
    <w:qFormat/>
    <w:pPr>
      <w:spacing w:before="56"/>
      <w:ind w:left="57" w:right="57"/>
    </w:pPr>
    <w:rPr>
      <w:color w:val="auto"/>
      <w:sz w:val="20"/>
    </w:rPr>
  </w:style>
  <w:style w:type="numbering" w:customStyle="1" w:styleId="afff2">
    <w:name w:val="Без списка"/>
    <w:uiPriority w:val="99"/>
    <w:semiHidden/>
    <w:unhideWhenUsed/>
    <w:qFormat/>
  </w:style>
  <w:style w:type="numbering" w:customStyle="1" w:styleId="user6">
    <w:name w:val="Без списка (user)"/>
    <w:uiPriority w:val="99"/>
    <w:semiHidden/>
    <w:unhideWhenUsed/>
    <w:qFormat/>
  </w:style>
  <w:style w:type="table" w:styleId="aff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fault0">
    <w:name w:val="Default Знак"/>
    <w:locked/>
    <w:rsid w:val="00F84D92"/>
    <w:rPr>
      <w:color w:val="000000"/>
      <w:sz w:val="24"/>
      <w:szCs w:val="24"/>
      <w:lang w:eastAsia="en-US"/>
    </w:rPr>
  </w:style>
  <w:style w:type="table" w:customStyle="1" w:styleId="1ff0">
    <w:name w:val="Сетка таблицы1"/>
    <w:basedOn w:val="a1"/>
    <w:next w:val="afff3"/>
    <w:uiPriority w:val="59"/>
    <w:rsid w:val="00190F6C"/>
    <w:pPr>
      <w:suppressAutoHyphens w:val="0"/>
    </w:pPr>
    <w:rPr>
      <w:rFonts w:eastAsia="Calibri" w:cs="Arial"/>
      <w:lang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умерация заголовки 14"/>
    <w:uiPriority w:val="99"/>
    <w:rsid w:val="00190F6C"/>
    <w:pPr>
      <w:numPr>
        <w:numId w:val="21"/>
      </w:numPr>
    </w:pPr>
  </w:style>
  <w:style w:type="paragraph" w:styleId="afff4">
    <w:name w:val="List Paragraph"/>
    <w:basedOn w:val="a"/>
    <w:uiPriority w:val="34"/>
    <w:qFormat/>
    <w:rsid w:val="00190F6C"/>
    <w:pPr>
      <w:ind w:left="720"/>
      <w:contextualSpacing/>
    </w:pPr>
    <w:rPr>
      <w:rFonts w:cs="Mangal"/>
    </w:rPr>
  </w:style>
  <w:style w:type="table" w:customStyle="1" w:styleId="27">
    <w:name w:val="Сетка таблицы2"/>
    <w:basedOn w:val="a1"/>
    <w:next w:val="afff3"/>
    <w:uiPriority w:val="59"/>
    <w:rsid w:val="00F3302B"/>
    <w:rPr>
      <w:rFonts w:eastAsia="Calibri" w:cs="Times New Roman"/>
      <w:color w:val="auto"/>
      <w:lang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2.xml"/><Relationship Id="rId26" Type="http://schemas.openxmlformats.org/officeDocument/2006/relationships/hyperlink" Target="https://nocorruption.rt.ru/documents/company" TargetMode="External"/><Relationship Id="rId39" Type="http://schemas.openxmlformats.org/officeDocument/2006/relationships/header" Target="header11.xml"/><Relationship Id="rId21" Type="http://schemas.openxmlformats.org/officeDocument/2006/relationships/hyperlink" Target="https://zakupki.rostelecom.ru/" TargetMode="External"/><Relationship Id="rId34" Type="http://schemas.openxmlformats.org/officeDocument/2006/relationships/header" Target="header6.xml"/><Relationship Id="rId42" Type="http://schemas.openxmlformats.org/officeDocument/2006/relationships/hyperlink" Target="https://www.sostav.ru/" TargetMode="Externa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mpany.rt.ru/" TargetMode="External"/><Relationship Id="rId29" Type="http://schemas.openxmlformats.org/officeDocument/2006/relationships/hyperlink" Target="mailto:ethics@rt.ru%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info_docs/docs/" TargetMode="External"/><Relationship Id="rId32" Type="http://schemas.openxmlformats.org/officeDocument/2006/relationships/header" Target="header4.xml"/><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docs/manual/" TargetMode="External"/><Relationship Id="rId28" Type="http://schemas.openxmlformats.org/officeDocument/2006/relationships/hyperlink" Target="https://nocorruption.rt.ru/feedback" TargetMode="External"/><Relationship Id="rId36" Type="http://schemas.openxmlformats.org/officeDocument/2006/relationships/header" Target="header8.xml"/><Relationship Id="rId10" Type="http://schemas.openxmlformats.org/officeDocument/2006/relationships/hyperlink" Target="http://www.zakupki.gov.ru/" TargetMode="External"/><Relationship Id="rId19" Type="http://schemas.openxmlformats.org/officeDocument/2006/relationships/header" Target="header3.xml"/><Relationship Id="rId31" Type="http://schemas.openxmlformats.org/officeDocument/2006/relationships/hyperlink" Target="mailto:ekaterina.vitenberg@RT.RU" TargetMode="Externa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yperlink" Target="http://zakupki.rostelecom.ru/info_docs/docs/"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s://nocorruption.rt.ru/education/tests" TargetMode="External"/><Relationship Id="rId30" Type="http://schemas.openxmlformats.org/officeDocument/2006/relationships/hyperlink" Target="mailto:e.pozhidaeva@rt.ru" TargetMode="External"/><Relationship Id="rId35" Type="http://schemas.openxmlformats.org/officeDocument/2006/relationships/header" Target="header7.xml"/><Relationship Id="rId43" Type="http://schemas.openxmlformats.org/officeDocument/2006/relationships/header" Target="header13.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1.xml"/><Relationship Id="rId25" Type="http://schemas.openxmlformats.org/officeDocument/2006/relationships/hyperlink" Target="http://zakupki.rostelecom.ru/docs/manual/" TargetMode="External"/><Relationship Id="rId33" Type="http://schemas.openxmlformats.org/officeDocument/2006/relationships/header" Target="header5.xml"/><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hyperlink" Target="http://zakupki.rostelecom.ru/info_docs/docs/" TargetMode="External"/><Relationship Id="rId41" Type="http://schemas.openxmlformats.org/officeDocument/2006/relationships/hyperlink" Target="https://adindex.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6891A0B1-ADDF-4B20-AEF1-CDC345983202}"/>
      </w:docPartPr>
      <w:docPartBody>
        <w:p w:rsidR="00AE08EC" w:rsidRDefault="00AE08EC">
          <w:r>
            <w:t>Место для ввода даты.</w:t>
          </w:r>
        </w:p>
      </w:docPartBody>
    </w:docPart>
    <w:docPart>
      <w:docPartPr>
        <w:name w:val="PlaceHolder_3499211612"/>
        <w:types>
          <w:type w:val="bbPlcHdr"/>
        </w:types>
        <w:behaviors>
          <w:behavior w:val="content"/>
        </w:behaviors>
        <w:guid w:val="{F279018D-1AA8-4E9A-A9DC-18ED9E6EA196}"/>
      </w:docPartPr>
      <w:docPartBody>
        <w:p w:rsidR="00AE08EC" w:rsidRDefault="00AE08EC">
          <w:r>
            <w:t>Место для ввода даты.</w:t>
          </w:r>
        </w:p>
      </w:docPartBody>
    </w:docPart>
    <w:docPart>
      <w:docPartPr>
        <w:name w:val="PlaceHolder_581869302"/>
        <w:types>
          <w:type w:val="bbPlcHdr"/>
        </w:types>
        <w:behaviors>
          <w:behavior w:val="content"/>
        </w:behaviors>
        <w:guid w:val="{3D51F8E9-B8CA-4AA1-A8FF-0427D20BE695}"/>
      </w:docPartPr>
      <w:docPartBody>
        <w:p w:rsidR="00AE08EC" w:rsidRDefault="00AE08EC">
          <w:r>
            <w:t>Место для ввода даты.</w:t>
          </w:r>
        </w:p>
      </w:docPartBody>
    </w:docPart>
    <w:docPart>
      <w:docPartPr>
        <w:name w:val="PlaceHolder_3586334585"/>
        <w:types>
          <w:type w:val="bbPlcHdr"/>
        </w:types>
        <w:behaviors>
          <w:behavior w:val="content"/>
        </w:behaviors>
        <w:guid w:val="{12042DAA-173F-41DB-95F1-A06FAAB87562}"/>
      </w:docPartPr>
      <w:docPartBody>
        <w:p w:rsidR="00AE08EC" w:rsidRDefault="00AE08EC">
          <w:r>
            <w:t>Место для ввода даты.</w:t>
          </w:r>
        </w:p>
      </w:docPartBody>
    </w:docPart>
    <w:docPart>
      <w:docPartPr>
        <w:name w:val="PlaceHolder_545404204"/>
        <w:types>
          <w:type w:val="bbPlcHdr"/>
        </w:types>
        <w:behaviors>
          <w:behavior w:val="content"/>
        </w:behaviors>
        <w:guid w:val="{516D8B82-2BF1-4485-B6DC-2C1B841E8A94}"/>
      </w:docPartPr>
      <w:docPartBody>
        <w:p w:rsidR="00AE08EC" w:rsidRDefault="00AE08EC">
          <w:r>
            <w:t>Место для ввода даты.</w:t>
          </w:r>
        </w:p>
      </w:docPartBody>
    </w:docPart>
    <w:docPart>
      <w:docPartPr>
        <w:name w:val="DefaultPlaceholder_1081868574"/>
        <w:category>
          <w:name w:val="Общие"/>
          <w:gallery w:val="placeholder"/>
        </w:category>
        <w:types>
          <w:type w:val="bbPlcHdr"/>
        </w:types>
        <w:behaviors>
          <w:behavior w:val="content"/>
        </w:behaviors>
        <w:guid w:val="{FEAF143C-F7DF-4EAC-882D-65F12D4802B4}"/>
      </w:docPartPr>
      <w:docPartBody>
        <w:p w:rsidR="00C44A65" w:rsidRDefault="00AE08EC">
          <w:r w:rsidRPr="00E43B94">
            <w:rPr>
              <w:rStyle w:val="a3"/>
            </w:rPr>
            <w:t>Место для ввода текста.</w:t>
          </w:r>
        </w:p>
      </w:docPartBody>
    </w:docPart>
    <w:docPart>
      <w:docPartPr>
        <w:name w:val="257C2B01D7154BD78B0157C39E44371F"/>
        <w:category>
          <w:name w:val="Общие"/>
          <w:gallery w:val="placeholder"/>
        </w:category>
        <w:types>
          <w:type w:val="bbPlcHdr"/>
        </w:types>
        <w:behaviors>
          <w:behavior w:val="content"/>
        </w:behaviors>
        <w:guid w:val="{C106F722-3717-4AB8-A8EA-8D38866DA698}"/>
      </w:docPartPr>
      <w:docPartBody>
        <w:p w:rsidR="00C44A65" w:rsidRDefault="00AE08EC" w:rsidP="00AE08EC">
          <w:pPr>
            <w:pStyle w:val="257C2B01D7154BD78B0157C39E44371F"/>
          </w:pPr>
          <w:r w:rsidRPr="00987A7B">
            <w:rPr>
              <w:rStyle w:val="a3"/>
            </w:rPr>
            <w:t>Место для ввода даты.</w:t>
          </w:r>
        </w:p>
      </w:docPartBody>
    </w:docPart>
    <w:docPart>
      <w:docPartPr>
        <w:name w:val="DefaultPlaceholder_1081868576"/>
        <w:category>
          <w:name w:val="Общие"/>
          <w:gallery w:val="placeholder"/>
        </w:category>
        <w:types>
          <w:type w:val="bbPlcHdr"/>
        </w:types>
        <w:behaviors>
          <w:behavior w:val="content"/>
        </w:behaviors>
        <w:guid w:val="{F61B1DB4-C2D0-4FC6-A81D-586F36B7DA24}"/>
      </w:docPartPr>
      <w:docPartBody>
        <w:p w:rsidR="00C44A65" w:rsidRDefault="00AE08EC">
          <w:r w:rsidRPr="00E43B94">
            <w:rPr>
              <w:rStyle w:val="a3"/>
            </w:rPr>
            <w:t>Место для ввода даты.</w:t>
          </w:r>
        </w:p>
      </w:docPartBody>
    </w:docPart>
    <w:docPart>
      <w:docPartPr>
        <w:name w:val="576F6BD46D9840F7982DCCDA5BFA7961"/>
        <w:category>
          <w:name w:val="Общие"/>
          <w:gallery w:val="placeholder"/>
        </w:category>
        <w:types>
          <w:type w:val="bbPlcHdr"/>
        </w:types>
        <w:behaviors>
          <w:behavior w:val="content"/>
        </w:behaviors>
        <w:guid w:val="{45D80804-DB55-4BAD-BF35-A251CADAFB03}"/>
      </w:docPartPr>
      <w:docPartBody>
        <w:p w:rsidR="00BD6EED" w:rsidRDefault="00C44A65" w:rsidP="00C44A65">
          <w:pPr>
            <w:pStyle w:val="576F6BD46D9840F7982DCCDA5BFA79611"/>
          </w:pPr>
          <w:r w:rsidRPr="0073434B">
            <w:rPr>
              <w:rStyle w:val="a3"/>
            </w:rPr>
            <w:t>Место для ввода текста.</w:t>
          </w:r>
        </w:p>
      </w:docPartBody>
    </w:docPart>
    <w:docPart>
      <w:docPartPr>
        <w:name w:val="1700B54C6CA34C1B879AD5504FEE8807"/>
        <w:category>
          <w:name w:val="Общие"/>
          <w:gallery w:val="placeholder"/>
        </w:category>
        <w:types>
          <w:type w:val="bbPlcHdr"/>
        </w:types>
        <w:behaviors>
          <w:behavior w:val="content"/>
        </w:behaviors>
        <w:guid w:val="{EDC6CB32-7294-4817-A6DF-66BFDFB62CE7}"/>
      </w:docPartPr>
      <w:docPartBody>
        <w:p w:rsidR="00BD6EED" w:rsidRDefault="00C44A65" w:rsidP="00C44A65">
          <w:pPr>
            <w:pStyle w:val="1700B54C6CA34C1B879AD5504FEE88071"/>
          </w:pPr>
          <w:r w:rsidRPr="0073434B">
            <w:rPr>
              <w:rStyle w:val="a3"/>
            </w:rPr>
            <w:t>Место для ввода текста.</w:t>
          </w:r>
        </w:p>
      </w:docPartBody>
    </w:docPart>
    <w:docPart>
      <w:docPartPr>
        <w:name w:val="107D45B60D8E4D5AABD72CE085E44EB9"/>
        <w:category>
          <w:name w:val="Общие"/>
          <w:gallery w:val="placeholder"/>
        </w:category>
        <w:types>
          <w:type w:val="bbPlcHdr"/>
        </w:types>
        <w:behaviors>
          <w:behavior w:val="content"/>
        </w:behaviors>
        <w:guid w:val="{AE0D852A-69F8-442E-AE6C-00496DDC7BE6}"/>
      </w:docPartPr>
      <w:docPartBody>
        <w:p w:rsidR="00BD6EED" w:rsidRDefault="00C44A65" w:rsidP="00C44A65">
          <w:pPr>
            <w:pStyle w:val="107D45B60D8E4D5AABD72CE085E44EB91"/>
          </w:pPr>
          <w:r w:rsidRPr="0073434B">
            <w:rPr>
              <w:rStyle w:val="a3"/>
            </w:rPr>
            <w:t>Место для ввода текста.</w:t>
          </w:r>
        </w:p>
      </w:docPartBody>
    </w:docPart>
    <w:docPart>
      <w:docPartPr>
        <w:name w:val="29DF56C9B81C4840BAE5BF696E498B4B"/>
        <w:category>
          <w:name w:val="Общие"/>
          <w:gallery w:val="placeholder"/>
        </w:category>
        <w:types>
          <w:type w:val="bbPlcHdr"/>
        </w:types>
        <w:behaviors>
          <w:behavior w:val="content"/>
        </w:behaviors>
        <w:guid w:val="{3B05E5CF-A9E7-4814-BA46-1AE8D806FDD2}"/>
      </w:docPartPr>
      <w:docPartBody>
        <w:p w:rsidR="00BD6EED" w:rsidRDefault="00C44A65" w:rsidP="00C44A65">
          <w:pPr>
            <w:pStyle w:val="29DF56C9B81C4840BAE5BF696E498B4B1"/>
          </w:pPr>
          <w:r w:rsidRPr="0073434B">
            <w:rPr>
              <w:rStyle w:val="a3"/>
            </w:rPr>
            <w:t>Место для ввода текста.</w:t>
          </w:r>
        </w:p>
      </w:docPartBody>
    </w:docPart>
    <w:docPart>
      <w:docPartPr>
        <w:name w:val="F2B95BC931A0446D9CF8377BF145288F"/>
        <w:category>
          <w:name w:val="Общие"/>
          <w:gallery w:val="placeholder"/>
        </w:category>
        <w:types>
          <w:type w:val="bbPlcHdr"/>
        </w:types>
        <w:behaviors>
          <w:behavior w:val="content"/>
        </w:behaviors>
        <w:guid w:val="{59E81733-0D8B-4A63-98BE-0C18397A6EF1}"/>
      </w:docPartPr>
      <w:docPartBody>
        <w:p w:rsidR="00BD6EED" w:rsidRDefault="00C44A65" w:rsidP="00C44A65">
          <w:pPr>
            <w:pStyle w:val="F2B95BC931A0446D9CF8377BF145288F1"/>
          </w:pPr>
          <w:r w:rsidRPr="0073434B">
            <w:rPr>
              <w:rStyle w:val="a3"/>
            </w:rPr>
            <w:t>Место для ввода текста.</w:t>
          </w:r>
        </w:p>
      </w:docPartBody>
    </w:docPart>
    <w:docPart>
      <w:docPartPr>
        <w:name w:val="2ABC6F4295154083BA1B0356D316E5F7"/>
        <w:category>
          <w:name w:val="Общие"/>
          <w:gallery w:val="placeholder"/>
        </w:category>
        <w:types>
          <w:type w:val="bbPlcHdr"/>
        </w:types>
        <w:behaviors>
          <w:behavior w:val="content"/>
        </w:behaviors>
        <w:guid w:val="{E0932430-8A54-45C4-A483-11196DB7F1A7}"/>
      </w:docPartPr>
      <w:docPartBody>
        <w:p w:rsidR="00BD6EED" w:rsidRDefault="00C44A65" w:rsidP="00C44A65">
          <w:pPr>
            <w:pStyle w:val="2ABC6F4295154083BA1B0356D316E5F71"/>
          </w:pPr>
          <w:r w:rsidRPr="0073434B">
            <w:rPr>
              <w:rStyle w:val="a3"/>
            </w:rPr>
            <w:t>Место для ввода текста.</w:t>
          </w:r>
        </w:p>
      </w:docPartBody>
    </w:docPart>
    <w:docPart>
      <w:docPartPr>
        <w:name w:val="9BD908352107444CBD708A8042F37E94"/>
        <w:category>
          <w:name w:val="Общие"/>
          <w:gallery w:val="placeholder"/>
        </w:category>
        <w:types>
          <w:type w:val="bbPlcHdr"/>
        </w:types>
        <w:behaviors>
          <w:behavior w:val="content"/>
        </w:behaviors>
        <w:guid w:val="{456BCC91-B357-4F3F-A4F0-53610B574E1E}"/>
      </w:docPartPr>
      <w:docPartBody>
        <w:p w:rsidR="00BD6EED" w:rsidRDefault="00C44A65" w:rsidP="00C44A65">
          <w:pPr>
            <w:pStyle w:val="9BD908352107444CBD708A8042F37E941"/>
          </w:pPr>
          <w:r w:rsidRPr="0073434B">
            <w:rPr>
              <w:rStyle w:val="a3"/>
            </w:rPr>
            <w:t>Место для ввода текста.</w:t>
          </w:r>
        </w:p>
      </w:docPartBody>
    </w:docPart>
    <w:docPart>
      <w:docPartPr>
        <w:name w:val="7130D36987FB4447BE62C9549EEED628"/>
        <w:category>
          <w:name w:val="Общие"/>
          <w:gallery w:val="placeholder"/>
        </w:category>
        <w:types>
          <w:type w:val="bbPlcHdr"/>
        </w:types>
        <w:behaviors>
          <w:behavior w:val="content"/>
        </w:behaviors>
        <w:guid w:val="{87A96E06-9053-4613-8728-9B785A9D2C75}"/>
      </w:docPartPr>
      <w:docPartBody>
        <w:p w:rsidR="00BD6EED" w:rsidRDefault="00C44A65" w:rsidP="00C44A65">
          <w:pPr>
            <w:pStyle w:val="7130D36987FB4447BE62C9549EEED6281"/>
          </w:pPr>
          <w:r w:rsidRPr="0073434B">
            <w:rPr>
              <w:rStyle w:val="a3"/>
            </w:rPr>
            <w:t>Место для ввода текста.</w:t>
          </w:r>
        </w:p>
      </w:docPartBody>
    </w:docPart>
    <w:docPart>
      <w:docPartPr>
        <w:name w:val="2C3F996ED6EE45F58C1F4D5CD3D26513"/>
        <w:category>
          <w:name w:val="Общие"/>
          <w:gallery w:val="placeholder"/>
        </w:category>
        <w:types>
          <w:type w:val="bbPlcHdr"/>
        </w:types>
        <w:behaviors>
          <w:behavior w:val="content"/>
        </w:behaviors>
        <w:guid w:val="{682DBF90-DF06-40FD-B477-28E9C9AF22BD}"/>
      </w:docPartPr>
      <w:docPartBody>
        <w:p w:rsidR="00BD6EED" w:rsidRDefault="00C44A65" w:rsidP="00C44A65">
          <w:pPr>
            <w:pStyle w:val="2C3F996ED6EE45F58C1F4D5CD3D265131"/>
          </w:pPr>
          <w:r w:rsidRPr="0073434B">
            <w:rPr>
              <w:rStyle w:val="a3"/>
            </w:rPr>
            <w:t>Место для ввода текста.</w:t>
          </w:r>
        </w:p>
      </w:docPartBody>
    </w:docPart>
    <w:docPart>
      <w:docPartPr>
        <w:name w:val="A008427299B346DE8F4881AA54BF930C"/>
        <w:category>
          <w:name w:val="Общие"/>
          <w:gallery w:val="placeholder"/>
        </w:category>
        <w:types>
          <w:type w:val="bbPlcHdr"/>
        </w:types>
        <w:behaviors>
          <w:behavior w:val="content"/>
        </w:behaviors>
        <w:guid w:val="{8DE967AD-8D60-44EB-8090-025B437348BA}"/>
      </w:docPartPr>
      <w:docPartBody>
        <w:p w:rsidR="00BD6EED" w:rsidRDefault="00C44A65" w:rsidP="00C44A65">
          <w:pPr>
            <w:pStyle w:val="A008427299B346DE8F4881AA54BF930C1"/>
          </w:pPr>
          <w:r w:rsidRPr="0073434B">
            <w:rPr>
              <w:rStyle w:val="a3"/>
            </w:rPr>
            <w:t>Место для ввода текста.</w:t>
          </w:r>
        </w:p>
      </w:docPartBody>
    </w:docPart>
    <w:docPart>
      <w:docPartPr>
        <w:name w:val="DC40736E669D49DE9CAC3E703B18B25F"/>
        <w:category>
          <w:name w:val="Общие"/>
          <w:gallery w:val="placeholder"/>
        </w:category>
        <w:types>
          <w:type w:val="bbPlcHdr"/>
        </w:types>
        <w:behaviors>
          <w:behavior w:val="content"/>
        </w:behaviors>
        <w:guid w:val="{883F8E00-046C-428A-8C47-DE06108CAD3F}"/>
      </w:docPartPr>
      <w:docPartBody>
        <w:p w:rsidR="00BD6EED" w:rsidRDefault="00C44A65" w:rsidP="00C44A65">
          <w:pPr>
            <w:pStyle w:val="DC40736E669D49DE9CAC3E703B18B25F1"/>
          </w:pPr>
          <w:r w:rsidRPr="0073434B">
            <w:rPr>
              <w:rStyle w:val="a3"/>
            </w:rPr>
            <w:t>Место для ввода текста.</w:t>
          </w:r>
        </w:p>
      </w:docPartBody>
    </w:docPart>
    <w:docPart>
      <w:docPartPr>
        <w:name w:val="1516405A022140A9B22BCC1C334EDEAF"/>
        <w:category>
          <w:name w:val="Общие"/>
          <w:gallery w:val="placeholder"/>
        </w:category>
        <w:types>
          <w:type w:val="bbPlcHdr"/>
        </w:types>
        <w:behaviors>
          <w:behavior w:val="content"/>
        </w:behaviors>
        <w:guid w:val="{E79F314B-BA2E-4989-8B95-08CF8E4B8B80}"/>
      </w:docPartPr>
      <w:docPartBody>
        <w:p w:rsidR="00BD6EED" w:rsidRDefault="00C44A65" w:rsidP="00C44A65">
          <w:pPr>
            <w:pStyle w:val="1516405A022140A9B22BCC1C334EDEAF1"/>
          </w:pPr>
          <w:r w:rsidRPr="0073434B">
            <w:rPr>
              <w:rStyle w:val="a3"/>
            </w:rPr>
            <w:t>Место для ввода текста.</w:t>
          </w:r>
        </w:p>
      </w:docPartBody>
    </w:docPart>
    <w:docPart>
      <w:docPartPr>
        <w:name w:val="A7E1950DB8934F3C8E98C3DD585C972F"/>
        <w:category>
          <w:name w:val="Общие"/>
          <w:gallery w:val="placeholder"/>
        </w:category>
        <w:types>
          <w:type w:val="bbPlcHdr"/>
        </w:types>
        <w:behaviors>
          <w:behavior w:val="content"/>
        </w:behaviors>
        <w:guid w:val="{AF4A2A1D-72A7-40EA-B8EC-8BE9E0EC5BEE}"/>
      </w:docPartPr>
      <w:docPartBody>
        <w:p w:rsidR="00BD6EED" w:rsidRDefault="00C44A65" w:rsidP="00C44A65">
          <w:pPr>
            <w:pStyle w:val="A7E1950DB8934F3C8E98C3DD585C972F1"/>
          </w:pPr>
          <w:r w:rsidRPr="0073434B">
            <w:rPr>
              <w:rStyle w:val="a3"/>
            </w:rPr>
            <w:t>Место для ввода текста.</w:t>
          </w:r>
        </w:p>
      </w:docPartBody>
    </w:docPart>
    <w:docPart>
      <w:docPartPr>
        <w:name w:val="122E52467C1A413BAE26BB5721D0E22C"/>
        <w:category>
          <w:name w:val="Общие"/>
          <w:gallery w:val="placeholder"/>
        </w:category>
        <w:types>
          <w:type w:val="bbPlcHdr"/>
        </w:types>
        <w:behaviors>
          <w:behavior w:val="content"/>
        </w:behaviors>
        <w:guid w:val="{4510D8F7-C100-4609-8F6C-1147DE952BD3}"/>
      </w:docPartPr>
      <w:docPartBody>
        <w:p w:rsidR="00BD6EED" w:rsidRDefault="00C44A65" w:rsidP="00C44A65">
          <w:pPr>
            <w:pStyle w:val="122E52467C1A413BAE26BB5721D0E22C1"/>
          </w:pPr>
          <w:r w:rsidRPr="0073434B">
            <w:rPr>
              <w:rStyle w:val="a3"/>
            </w:rPr>
            <w:t>Место для ввода текста.</w:t>
          </w:r>
        </w:p>
      </w:docPartBody>
    </w:docPart>
    <w:docPart>
      <w:docPartPr>
        <w:name w:val="E8EF2BD893594A78B286C412F299CB88"/>
        <w:category>
          <w:name w:val="Общие"/>
          <w:gallery w:val="placeholder"/>
        </w:category>
        <w:types>
          <w:type w:val="bbPlcHdr"/>
        </w:types>
        <w:behaviors>
          <w:behavior w:val="content"/>
        </w:behaviors>
        <w:guid w:val="{754CC915-91AD-49B0-BDBD-86AE4F3350F4}"/>
      </w:docPartPr>
      <w:docPartBody>
        <w:p w:rsidR="00BD6EED" w:rsidRDefault="00C44A65" w:rsidP="00C44A65">
          <w:pPr>
            <w:pStyle w:val="E8EF2BD893594A78B286C412F299CB881"/>
          </w:pPr>
          <w:r w:rsidRPr="0073434B">
            <w:rPr>
              <w:rStyle w:val="a3"/>
            </w:rPr>
            <w:t>Место для ввода текста.</w:t>
          </w:r>
        </w:p>
      </w:docPartBody>
    </w:docPart>
    <w:docPart>
      <w:docPartPr>
        <w:name w:val="FE3636CCA85F4DBEB67E02027525C2E4"/>
        <w:category>
          <w:name w:val="Общие"/>
          <w:gallery w:val="placeholder"/>
        </w:category>
        <w:types>
          <w:type w:val="bbPlcHdr"/>
        </w:types>
        <w:behaviors>
          <w:behavior w:val="content"/>
        </w:behaviors>
        <w:guid w:val="{E96685FF-0A05-4511-93AB-76914844A152}"/>
      </w:docPartPr>
      <w:docPartBody>
        <w:p w:rsidR="00BD6EED" w:rsidRDefault="00C44A65" w:rsidP="00C44A65">
          <w:pPr>
            <w:pStyle w:val="FE3636CCA85F4DBEB67E02027525C2E41"/>
          </w:pPr>
          <w:r w:rsidRPr="0073434B">
            <w:rPr>
              <w:rStyle w:val="a3"/>
            </w:rPr>
            <w:t>Место для ввода текста.</w:t>
          </w:r>
        </w:p>
      </w:docPartBody>
    </w:docPart>
    <w:docPart>
      <w:docPartPr>
        <w:name w:val="E7419748F3CD40BFB7D28FD75EF81FD2"/>
        <w:category>
          <w:name w:val="Общие"/>
          <w:gallery w:val="placeholder"/>
        </w:category>
        <w:types>
          <w:type w:val="bbPlcHdr"/>
        </w:types>
        <w:behaviors>
          <w:behavior w:val="content"/>
        </w:behaviors>
        <w:guid w:val="{8E37A79A-C64E-4C67-9552-8057704D82FC}"/>
      </w:docPartPr>
      <w:docPartBody>
        <w:p w:rsidR="00BD6EED" w:rsidRDefault="00C44A65" w:rsidP="00C44A65">
          <w:pPr>
            <w:pStyle w:val="E7419748F3CD40BFB7D28FD75EF81FD21"/>
          </w:pPr>
          <w:r w:rsidRPr="0073434B">
            <w:rPr>
              <w:rStyle w:val="a3"/>
            </w:rPr>
            <w:t>Место для ввода текста.</w:t>
          </w:r>
        </w:p>
      </w:docPartBody>
    </w:docPart>
    <w:docPart>
      <w:docPartPr>
        <w:name w:val="50679A9919D04B5DB85E229859E0072C"/>
        <w:category>
          <w:name w:val="Общие"/>
          <w:gallery w:val="placeholder"/>
        </w:category>
        <w:types>
          <w:type w:val="bbPlcHdr"/>
        </w:types>
        <w:behaviors>
          <w:behavior w:val="content"/>
        </w:behaviors>
        <w:guid w:val="{65125260-ADBB-4B84-912D-1BE2B4B83CA9}"/>
      </w:docPartPr>
      <w:docPartBody>
        <w:p w:rsidR="00BD6EED" w:rsidRDefault="00C44A65" w:rsidP="00C44A65">
          <w:pPr>
            <w:pStyle w:val="50679A9919D04B5DB85E229859E0072C1"/>
          </w:pPr>
          <w:r w:rsidRPr="0073434B">
            <w:rPr>
              <w:rStyle w:val="a3"/>
            </w:rPr>
            <w:t>Место для ввода текста.</w:t>
          </w:r>
        </w:p>
      </w:docPartBody>
    </w:docPart>
    <w:docPart>
      <w:docPartPr>
        <w:name w:val="3429E159B49043EA9D405385B8C62F8C"/>
        <w:category>
          <w:name w:val="Общие"/>
          <w:gallery w:val="placeholder"/>
        </w:category>
        <w:types>
          <w:type w:val="bbPlcHdr"/>
        </w:types>
        <w:behaviors>
          <w:behavior w:val="content"/>
        </w:behaviors>
        <w:guid w:val="{D5168463-EECF-4F13-880A-FF728C83C930}"/>
      </w:docPartPr>
      <w:docPartBody>
        <w:p w:rsidR="00BD6EED" w:rsidRDefault="00C44A65" w:rsidP="00C44A65">
          <w:pPr>
            <w:pStyle w:val="3429E159B49043EA9D405385B8C62F8C1"/>
          </w:pPr>
          <w:r w:rsidRPr="0073434B">
            <w:rPr>
              <w:rStyle w:val="a3"/>
            </w:rPr>
            <w:t>Место для ввода текста.</w:t>
          </w:r>
        </w:p>
      </w:docPartBody>
    </w:docPart>
    <w:docPart>
      <w:docPartPr>
        <w:name w:val="511E521D0F7A4895BF1A0F689BABB73D"/>
        <w:category>
          <w:name w:val="Общие"/>
          <w:gallery w:val="placeholder"/>
        </w:category>
        <w:types>
          <w:type w:val="bbPlcHdr"/>
        </w:types>
        <w:behaviors>
          <w:behavior w:val="content"/>
        </w:behaviors>
        <w:guid w:val="{65D0DBFB-9877-4274-8172-BDDC09ADFC90}"/>
      </w:docPartPr>
      <w:docPartBody>
        <w:p w:rsidR="00BD6EED" w:rsidRDefault="00C44A65" w:rsidP="00C44A65">
          <w:pPr>
            <w:pStyle w:val="511E521D0F7A4895BF1A0F689BABB73D1"/>
          </w:pPr>
          <w:r w:rsidRPr="0073434B">
            <w:rPr>
              <w:rStyle w:val="a3"/>
            </w:rPr>
            <w:t>Место для ввода текста.</w:t>
          </w:r>
        </w:p>
      </w:docPartBody>
    </w:docPart>
    <w:docPart>
      <w:docPartPr>
        <w:name w:val="ED377FAC4A3E4B5AB821D3CE61595A69"/>
        <w:category>
          <w:name w:val="Общие"/>
          <w:gallery w:val="placeholder"/>
        </w:category>
        <w:types>
          <w:type w:val="bbPlcHdr"/>
        </w:types>
        <w:behaviors>
          <w:behavior w:val="content"/>
        </w:behaviors>
        <w:guid w:val="{7EE8E584-0702-4ED4-96A4-AD4C21AB1165}"/>
      </w:docPartPr>
      <w:docPartBody>
        <w:p w:rsidR="00BD6EED" w:rsidRDefault="00C44A65" w:rsidP="00C44A65">
          <w:pPr>
            <w:pStyle w:val="ED377FAC4A3E4B5AB821D3CE61595A691"/>
          </w:pPr>
          <w:r w:rsidRPr="0073434B">
            <w:rPr>
              <w:rStyle w:val="a3"/>
            </w:rPr>
            <w:t>Место для ввода текста.</w:t>
          </w:r>
        </w:p>
      </w:docPartBody>
    </w:docPart>
    <w:docPart>
      <w:docPartPr>
        <w:name w:val="E991F2DEC99141E6B606BF1C24DD6D10"/>
        <w:category>
          <w:name w:val="Общие"/>
          <w:gallery w:val="placeholder"/>
        </w:category>
        <w:types>
          <w:type w:val="bbPlcHdr"/>
        </w:types>
        <w:behaviors>
          <w:behavior w:val="content"/>
        </w:behaviors>
        <w:guid w:val="{9D786E90-3127-4A95-B489-31CF1DEADC9D}"/>
      </w:docPartPr>
      <w:docPartBody>
        <w:p w:rsidR="00BD6EED" w:rsidRDefault="00C44A65" w:rsidP="00C44A65">
          <w:pPr>
            <w:pStyle w:val="E991F2DEC99141E6B606BF1C24DD6D10"/>
          </w:pPr>
          <w:r w:rsidRPr="00E43B94">
            <w:rPr>
              <w:rStyle w:val="a3"/>
            </w:rPr>
            <w:t>Место для ввода текста.</w:t>
          </w:r>
        </w:p>
      </w:docPartBody>
    </w:docPart>
    <w:docPart>
      <w:docPartPr>
        <w:name w:val="B040C1BE7A3840BFA8D0D626A2D10DD2"/>
        <w:category>
          <w:name w:val="Общие"/>
          <w:gallery w:val="placeholder"/>
        </w:category>
        <w:types>
          <w:type w:val="bbPlcHdr"/>
        </w:types>
        <w:behaviors>
          <w:behavior w:val="content"/>
        </w:behaviors>
        <w:guid w:val="{CA6C0447-10F9-480D-8855-3B3FF3F1B9B5}"/>
      </w:docPartPr>
      <w:docPartBody>
        <w:p w:rsidR="00BD6EED" w:rsidRDefault="00C44A65" w:rsidP="00C44A65">
          <w:pPr>
            <w:pStyle w:val="B040C1BE7A3840BFA8D0D626A2D10DD2"/>
          </w:pPr>
          <w:r w:rsidRPr="00E43B94">
            <w:rPr>
              <w:rStyle w:val="a3"/>
            </w:rPr>
            <w:t>Место для ввода текста.</w:t>
          </w:r>
        </w:p>
      </w:docPartBody>
    </w:docPart>
    <w:docPart>
      <w:docPartPr>
        <w:name w:val="8F1335FA4849483A9F28E7EC4137FD29"/>
        <w:category>
          <w:name w:val="Общие"/>
          <w:gallery w:val="placeholder"/>
        </w:category>
        <w:types>
          <w:type w:val="bbPlcHdr"/>
        </w:types>
        <w:behaviors>
          <w:behavior w:val="content"/>
        </w:behaviors>
        <w:guid w:val="{8C4CAE43-7D0C-4A97-8CC6-19901F911E77}"/>
      </w:docPartPr>
      <w:docPartBody>
        <w:p w:rsidR="00BD6EED" w:rsidRDefault="00C44A65" w:rsidP="00C44A65">
          <w:pPr>
            <w:pStyle w:val="8F1335FA4849483A9F28E7EC4137FD29"/>
          </w:pPr>
          <w:r w:rsidRPr="00E43B94">
            <w:rPr>
              <w:rStyle w:val="a3"/>
            </w:rPr>
            <w:t>Место для ввода текста.</w:t>
          </w:r>
        </w:p>
      </w:docPartBody>
    </w:docPart>
    <w:docPart>
      <w:docPartPr>
        <w:name w:val="D77EC0871AB94058A58BC0D8CF23EB4E"/>
        <w:category>
          <w:name w:val="Общие"/>
          <w:gallery w:val="placeholder"/>
        </w:category>
        <w:types>
          <w:type w:val="bbPlcHdr"/>
        </w:types>
        <w:behaviors>
          <w:behavior w:val="content"/>
        </w:behaviors>
        <w:guid w:val="{8FD9D965-2190-44D9-AE74-E35E7D8BE436}"/>
      </w:docPartPr>
      <w:docPartBody>
        <w:p w:rsidR="00873E98" w:rsidRDefault="00873E98" w:rsidP="00873E98">
          <w:pPr>
            <w:pStyle w:val="D77EC0871AB94058A58BC0D8CF23EB4E"/>
          </w:pPr>
          <w:r w:rsidRPr="00E43B94">
            <w:rPr>
              <w:rStyle w:val="a3"/>
            </w:rPr>
            <w:t>Выберите элемент.</w:t>
          </w:r>
        </w:p>
      </w:docPartBody>
    </w:docPart>
    <w:docPart>
      <w:docPartPr>
        <w:name w:val="C8207E18965648B2AB733ED6A33F372A"/>
        <w:category>
          <w:name w:val="Общие"/>
          <w:gallery w:val="placeholder"/>
        </w:category>
        <w:types>
          <w:type w:val="bbPlcHdr"/>
        </w:types>
        <w:behaviors>
          <w:behavior w:val="content"/>
        </w:behaviors>
        <w:guid w:val="{1903B30B-2FF1-46F3-8E14-AD623D195E20}"/>
      </w:docPartPr>
      <w:docPartBody>
        <w:p w:rsidR="00690B90" w:rsidRDefault="00690B90" w:rsidP="00690B90">
          <w:pPr>
            <w:pStyle w:val="C8207E18965648B2AB733ED6A33F372A"/>
          </w:pPr>
          <w:r w:rsidRPr="00E43B94">
            <w:rPr>
              <w:rStyle w:val="a3"/>
            </w:rPr>
            <w:t>Выберите элемент.</w:t>
          </w:r>
        </w:p>
      </w:docPartBody>
    </w:docPart>
    <w:docPart>
      <w:docPartPr>
        <w:name w:val="11E7F4AF27F949F4A25790B90981872F"/>
        <w:category>
          <w:name w:val="Общие"/>
          <w:gallery w:val="placeholder"/>
        </w:category>
        <w:types>
          <w:type w:val="bbPlcHdr"/>
        </w:types>
        <w:behaviors>
          <w:behavior w:val="content"/>
        </w:behaviors>
        <w:guid w:val="{540F8B7B-A88A-4176-B313-9326C0289F5B}"/>
      </w:docPartPr>
      <w:docPartBody>
        <w:p w:rsidR="00690B90" w:rsidRDefault="00690B90" w:rsidP="00690B90">
          <w:pPr>
            <w:pStyle w:val="11E7F4AF27F949F4A25790B90981872F"/>
          </w:pPr>
          <w:r w:rsidRPr="00E43B94">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Tahoma">
    <w:altName w:val=" MS Sans Serif"/>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OpenSymbol">
    <w:altName w:val="Arial Unicode MS"/>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AE08EC"/>
    <w:rsid w:val="000315AF"/>
    <w:rsid w:val="00494973"/>
    <w:rsid w:val="005A6A86"/>
    <w:rsid w:val="00690B90"/>
    <w:rsid w:val="00873E98"/>
    <w:rsid w:val="00A61178"/>
    <w:rsid w:val="00AE08EC"/>
    <w:rsid w:val="00B45D94"/>
    <w:rsid w:val="00BD6EED"/>
    <w:rsid w:val="00C44A65"/>
    <w:rsid w:val="00E375E8"/>
    <w:rsid w:val="00FA3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690B90"/>
    <w:rPr>
      <w:color w:val="808080"/>
    </w:rPr>
  </w:style>
  <w:style w:type="paragraph" w:customStyle="1" w:styleId="PlaceholderText1">
    <w:name w:val="Placeholder Text1"/>
    <w:basedOn w:val="a"/>
    <w:link w:val="a3"/>
    <w:qFormat/>
    <w:rsid w:val="00690B90"/>
    <w:pPr>
      <w:suppressAutoHyphens/>
      <w:spacing w:after="0" w:line="240" w:lineRule="auto"/>
    </w:pPr>
    <w:rPr>
      <w:color w:val="808080"/>
    </w:rPr>
  </w:style>
  <w:style w:type="paragraph" w:customStyle="1" w:styleId="257C2B01D7154BD78B0157C39E44371F">
    <w:name w:val="257C2B01D7154BD78B0157C39E44371F"/>
    <w:rsid w:val="00AE08EC"/>
  </w:style>
  <w:style w:type="paragraph" w:customStyle="1" w:styleId="576F6BD46D9840F7982DCCDA5BFA7961">
    <w:name w:val="576F6BD46D9840F7982DCCDA5BFA7961"/>
    <w:rsid w:val="00C44A65"/>
  </w:style>
  <w:style w:type="paragraph" w:customStyle="1" w:styleId="1700B54C6CA34C1B879AD5504FEE8807">
    <w:name w:val="1700B54C6CA34C1B879AD5504FEE8807"/>
    <w:rsid w:val="00C44A65"/>
  </w:style>
  <w:style w:type="paragraph" w:customStyle="1" w:styleId="107D45B60D8E4D5AABD72CE085E44EB9">
    <w:name w:val="107D45B60D8E4D5AABD72CE085E44EB9"/>
    <w:rsid w:val="00C44A65"/>
  </w:style>
  <w:style w:type="paragraph" w:customStyle="1" w:styleId="29DF56C9B81C4840BAE5BF696E498B4B">
    <w:name w:val="29DF56C9B81C4840BAE5BF696E498B4B"/>
    <w:rsid w:val="00C44A65"/>
  </w:style>
  <w:style w:type="paragraph" w:customStyle="1" w:styleId="F2B95BC931A0446D9CF8377BF145288F">
    <w:name w:val="F2B95BC931A0446D9CF8377BF145288F"/>
    <w:rsid w:val="00C44A65"/>
  </w:style>
  <w:style w:type="paragraph" w:customStyle="1" w:styleId="2ABC6F4295154083BA1B0356D316E5F7">
    <w:name w:val="2ABC6F4295154083BA1B0356D316E5F7"/>
    <w:rsid w:val="00C44A65"/>
  </w:style>
  <w:style w:type="paragraph" w:customStyle="1" w:styleId="9BD908352107444CBD708A8042F37E94">
    <w:name w:val="9BD908352107444CBD708A8042F37E94"/>
    <w:rsid w:val="00C44A65"/>
  </w:style>
  <w:style w:type="paragraph" w:customStyle="1" w:styleId="7130D36987FB4447BE62C9549EEED628">
    <w:name w:val="7130D36987FB4447BE62C9549EEED628"/>
    <w:rsid w:val="00C44A65"/>
  </w:style>
  <w:style w:type="paragraph" w:customStyle="1" w:styleId="2C3F996ED6EE45F58C1F4D5CD3D26513">
    <w:name w:val="2C3F996ED6EE45F58C1F4D5CD3D26513"/>
    <w:rsid w:val="00C44A65"/>
  </w:style>
  <w:style w:type="paragraph" w:customStyle="1" w:styleId="A008427299B346DE8F4881AA54BF930C">
    <w:name w:val="A008427299B346DE8F4881AA54BF930C"/>
    <w:rsid w:val="00C44A65"/>
  </w:style>
  <w:style w:type="paragraph" w:customStyle="1" w:styleId="DC40736E669D49DE9CAC3E703B18B25F">
    <w:name w:val="DC40736E669D49DE9CAC3E703B18B25F"/>
    <w:rsid w:val="00C44A65"/>
  </w:style>
  <w:style w:type="paragraph" w:customStyle="1" w:styleId="1516405A022140A9B22BCC1C334EDEAF">
    <w:name w:val="1516405A022140A9B22BCC1C334EDEAF"/>
    <w:rsid w:val="00C44A65"/>
  </w:style>
  <w:style w:type="paragraph" w:customStyle="1" w:styleId="A7E1950DB8934F3C8E98C3DD585C972F">
    <w:name w:val="A7E1950DB8934F3C8E98C3DD585C972F"/>
    <w:rsid w:val="00C44A65"/>
  </w:style>
  <w:style w:type="paragraph" w:customStyle="1" w:styleId="122E52467C1A413BAE26BB5721D0E22C">
    <w:name w:val="122E52467C1A413BAE26BB5721D0E22C"/>
    <w:rsid w:val="00C44A65"/>
  </w:style>
  <w:style w:type="paragraph" w:customStyle="1" w:styleId="E8EF2BD893594A78B286C412F299CB88">
    <w:name w:val="E8EF2BD893594A78B286C412F299CB88"/>
    <w:rsid w:val="00C44A65"/>
  </w:style>
  <w:style w:type="paragraph" w:customStyle="1" w:styleId="FE3636CCA85F4DBEB67E02027525C2E4">
    <w:name w:val="FE3636CCA85F4DBEB67E02027525C2E4"/>
    <w:rsid w:val="00C44A65"/>
  </w:style>
  <w:style w:type="paragraph" w:customStyle="1" w:styleId="E7419748F3CD40BFB7D28FD75EF81FD2">
    <w:name w:val="E7419748F3CD40BFB7D28FD75EF81FD2"/>
    <w:rsid w:val="00C44A65"/>
  </w:style>
  <w:style w:type="paragraph" w:customStyle="1" w:styleId="50679A9919D04B5DB85E229859E0072C">
    <w:name w:val="50679A9919D04B5DB85E229859E0072C"/>
    <w:rsid w:val="00C44A65"/>
  </w:style>
  <w:style w:type="paragraph" w:customStyle="1" w:styleId="3429E159B49043EA9D405385B8C62F8C">
    <w:name w:val="3429E159B49043EA9D405385B8C62F8C"/>
    <w:rsid w:val="00C44A65"/>
  </w:style>
  <w:style w:type="paragraph" w:customStyle="1" w:styleId="511E521D0F7A4895BF1A0F689BABB73D">
    <w:name w:val="511E521D0F7A4895BF1A0F689BABB73D"/>
    <w:rsid w:val="00C44A65"/>
  </w:style>
  <w:style w:type="paragraph" w:customStyle="1" w:styleId="ED377FAC4A3E4B5AB821D3CE61595A69">
    <w:name w:val="ED377FAC4A3E4B5AB821D3CE61595A69"/>
    <w:rsid w:val="00C44A65"/>
  </w:style>
  <w:style w:type="paragraph" w:customStyle="1" w:styleId="3D265655FE0349D39A65D4EC4ED8D051">
    <w:name w:val="3D265655FE0349D39A65D4EC4ED8D051"/>
    <w:rsid w:val="00C44A65"/>
  </w:style>
  <w:style w:type="paragraph" w:customStyle="1" w:styleId="9C09D79D8A5E4EE695F2567B7485C21F">
    <w:name w:val="9C09D79D8A5E4EE695F2567B7485C21F"/>
    <w:rsid w:val="00C44A65"/>
  </w:style>
  <w:style w:type="paragraph" w:customStyle="1" w:styleId="AC036E1A5C894EA4905187DB072B117B">
    <w:name w:val="AC036E1A5C894EA4905187DB072B117B"/>
    <w:rsid w:val="00C44A65"/>
  </w:style>
  <w:style w:type="paragraph" w:customStyle="1" w:styleId="5EBC1E303A344A75B1637068A0EC0465">
    <w:name w:val="5EBC1E303A344A75B1637068A0EC0465"/>
    <w:rsid w:val="00C44A65"/>
  </w:style>
  <w:style w:type="paragraph" w:customStyle="1" w:styleId="69CCFB31A3AA4DA1B95C35FC2BAB2B46">
    <w:name w:val="69CCFB31A3AA4DA1B95C35FC2BAB2B46"/>
    <w:rsid w:val="00C44A65"/>
  </w:style>
  <w:style w:type="paragraph" w:customStyle="1" w:styleId="1952D7E7A571422F909CA50E2BD84A10">
    <w:name w:val="1952D7E7A571422F909CA50E2BD84A10"/>
    <w:rsid w:val="00C44A65"/>
  </w:style>
  <w:style w:type="paragraph" w:customStyle="1" w:styleId="2B1F55C52EB945789D28B32986CF980F">
    <w:name w:val="2B1F55C52EB945789D28B32986CF980F"/>
    <w:rsid w:val="00C44A65"/>
  </w:style>
  <w:style w:type="paragraph" w:customStyle="1" w:styleId="CBD7285DB266411384FEF3DCCAC43F12">
    <w:name w:val="CBD7285DB266411384FEF3DCCAC43F12"/>
    <w:rsid w:val="00C44A65"/>
  </w:style>
  <w:style w:type="paragraph" w:customStyle="1" w:styleId="A19CB1DA08F94CA6BDCAA1F2AD0282F4">
    <w:name w:val="A19CB1DA08F94CA6BDCAA1F2AD0282F4"/>
    <w:rsid w:val="00C44A65"/>
  </w:style>
  <w:style w:type="paragraph" w:customStyle="1" w:styleId="E991F2DEC99141E6B606BF1C24DD6D10">
    <w:name w:val="E991F2DEC99141E6B606BF1C24DD6D10"/>
    <w:rsid w:val="00C44A65"/>
  </w:style>
  <w:style w:type="paragraph" w:customStyle="1" w:styleId="F200FDE112DA4E20A17596C0DF3A072E">
    <w:name w:val="F200FDE112DA4E20A17596C0DF3A072E"/>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299BAB5DDFC47E7B5865447910CF062">
    <w:name w:val="8299BAB5DDFC47E7B5865447910CF06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EBC1E303A344A75B1637068A0EC04651">
    <w:name w:val="5EBC1E303A344A75B1637068A0EC0465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69CCFB31A3AA4DA1B95C35FC2BAB2B461">
    <w:name w:val="69CCFB31A3AA4DA1B95C35FC2BAB2B46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952D7E7A571422F909CA50E2BD84A101">
    <w:name w:val="1952D7E7A571422F909CA50E2BD84A10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B1F55C52EB945789D28B32986CF980F1">
    <w:name w:val="2B1F55C52EB945789D28B32986CF980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19CB1DA08F94CA6BDCAA1F2AD0282F41">
    <w:name w:val="A19CB1DA08F94CA6BDCAA1F2AD0282F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40B1B4C764B9483087EC03BC986CD5DF">
    <w:name w:val="40B1B4C764B9483087EC03BC986CD5DF"/>
    <w:rsid w:val="00C44A65"/>
    <w:pPr>
      <w:tabs>
        <w:tab w:val="center" w:pos="4677"/>
        <w:tab w:val="right" w:pos="9355"/>
      </w:tabs>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B040C1BE7A3840BFA8D0D626A2D10DD2">
    <w:name w:val="B040C1BE7A3840BFA8D0D626A2D10DD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76F6BD46D9840F7982DCCDA5BFA79611">
    <w:name w:val="576F6BD46D9840F7982DCCDA5BFA7961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700B54C6CA34C1B879AD5504FEE88071">
    <w:name w:val="1700B54C6CA34C1B879AD5504FEE880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07D45B60D8E4D5AABD72CE085E44EB91">
    <w:name w:val="107D45B60D8E4D5AABD72CE085E44EB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9DF56C9B81C4840BAE5BF696E498B4B1">
    <w:name w:val="29DF56C9B81C4840BAE5BF696E498B4B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2B95BC931A0446D9CF8377BF145288F1">
    <w:name w:val="F2B95BC931A0446D9CF8377BF145288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ABC6F4295154083BA1B0356D316E5F71">
    <w:name w:val="2ABC6F4295154083BA1B0356D316E5F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9BD908352107444CBD708A8042F37E941">
    <w:name w:val="9BD908352107444CBD708A8042F37E9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7130D36987FB4447BE62C9549EEED6281">
    <w:name w:val="7130D36987FB4447BE62C9549EEED62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C3F996ED6EE45F58C1F4D5CD3D265131">
    <w:name w:val="2C3F996ED6EE45F58C1F4D5CD3D26513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008427299B346DE8F4881AA54BF930C1">
    <w:name w:val="A008427299B346DE8F4881AA54BF930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C40736E669D49DE9CAC3E703B18B25F1">
    <w:name w:val="DC40736E669D49DE9CAC3E703B18B25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516405A022140A9B22BCC1C334EDEAF1">
    <w:name w:val="1516405A022140A9B22BCC1C334EDEA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7E1950DB8934F3C8E98C3DD585C972F1">
    <w:name w:val="A7E1950DB8934F3C8E98C3DD585C972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22E52467C1A413BAE26BB5721D0E22C1">
    <w:name w:val="122E52467C1A413BAE26BB5721D0E2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8EF2BD893594A78B286C412F299CB881">
    <w:name w:val="E8EF2BD893594A78B286C412F299CB8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E3636CCA85F4DBEB67E02027525C2E41">
    <w:name w:val="FE3636CCA85F4DBEB67E02027525C2E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7419748F3CD40BFB7D28FD75EF81FD21">
    <w:name w:val="E7419748F3CD40BFB7D28FD75EF81FD2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0679A9919D04B5DB85E229859E0072C1">
    <w:name w:val="50679A9919D04B5DB85E229859E007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3429E159B49043EA9D405385B8C62F8C1">
    <w:name w:val="3429E159B49043EA9D405385B8C62F8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11E521D0F7A4895BF1A0F689BABB73D1">
    <w:name w:val="511E521D0F7A4895BF1A0F689BABB73D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D377FAC4A3E4B5AB821D3CE61595A691">
    <w:name w:val="ED377FAC4A3E4B5AB821D3CE61595A6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77597A363DA49E4A08A9DEFF296E60A">
    <w:name w:val="D77597A363DA49E4A08A9DEFF296E60A"/>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F1335FA4849483A9F28E7EC4137FD29">
    <w:name w:val="8F1335FA4849483A9F28E7EC4137FD29"/>
    <w:rsid w:val="00C44A65"/>
  </w:style>
  <w:style w:type="paragraph" w:customStyle="1" w:styleId="E1BDEB2E8078410792E24C96B9D0C3C1">
    <w:name w:val="E1BDEB2E8078410792E24C96B9D0C3C1"/>
    <w:rsid w:val="00C44A65"/>
  </w:style>
  <w:style w:type="paragraph" w:customStyle="1" w:styleId="6D614A610AD94E20B0DFBA2CCA889127">
    <w:name w:val="6D614A610AD94E20B0DFBA2CCA889127"/>
    <w:rsid w:val="00C44A65"/>
  </w:style>
  <w:style w:type="paragraph" w:customStyle="1" w:styleId="9E8C3158D8C5482FA36DA981121E0289">
    <w:name w:val="9E8C3158D8C5482FA36DA981121E0289"/>
    <w:rsid w:val="00C44A65"/>
  </w:style>
  <w:style w:type="paragraph" w:customStyle="1" w:styleId="81CED55BA67144BCB6410D81A15ACC93">
    <w:name w:val="81CED55BA67144BCB6410D81A15ACC93"/>
    <w:rsid w:val="00BD6EED"/>
  </w:style>
  <w:style w:type="paragraph" w:customStyle="1" w:styleId="D9FD21CE29D5435C828A90DE3A189D28">
    <w:name w:val="D9FD21CE29D5435C828A90DE3A189D28"/>
    <w:rsid w:val="00BD6EED"/>
  </w:style>
  <w:style w:type="paragraph" w:customStyle="1" w:styleId="0965D70155C945529C50F7F6DC70C777">
    <w:name w:val="0965D70155C945529C50F7F6DC70C777"/>
    <w:rsid w:val="00BD6EED"/>
  </w:style>
  <w:style w:type="paragraph" w:customStyle="1" w:styleId="D5EB0AB1AB23471182B2B5574067C21B">
    <w:name w:val="D5EB0AB1AB23471182B2B5574067C21B"/>
    <w:rsid w:val="00BD6EED"/>
  </w:style>
  <w:style w:type="paragraph" w:customStyle="1" w:styleId="0E1468F3737744FEBD6CE95383B75E44">
    <w:name w:val="0E1468F3737744FEBD6CE95383B75E44"/>
    <w:rsid w:val="005A6A86"/>
  </w:style>
  <w:style w:type="paragraph" w:customStyle="1" w:styleId="2A9F17D934214461869075E654D7ED1A">
    <w:name w:val="2A9F17D934214461869075E654D7ED1A"/>
    <w:rsid w:val="005A6A86"/>
  </w:style>
  <w:style w:type="paragraph" w:customStyle="1" w:styleId="C086A52BC1E44C6FB3F7BBA387E47F49">
    <w:name w:val="C086A52BC1E44C6FB3F7BBA387E47F49"/>
    <w:rsid w:val="005A6A86"/>
  </w:style>
  <w:style w:type="paragraph" w:customStyle="1" w:styleId="180F8BC6B36347E8A8F4CDABD55B808D">
    <w:name w:val="180F8BC6B36347E8A8F4CDABD55B808D"/>
    <w:rsid w:val="00873E98"/>
  </w:style>
  <w:style w:type="paragraph" w:customStyle="1" w:styleId="D77EC0871AB94058A58BC0D8CF23EB4E">
    <w:name w:val="D77EC0871AB94058A58BC0D8CF23EB4E"/>
    <w:rsid w:val="00873E98"/>
  </w:style>
  <w:style w:type="paragraph" w:customStyle="1" w:styleId="000255DBB8A94870934845BA334A6743">
    <w:name w:val="000255DBB8A94870934845BA334A6743"/>
    <w:rsid w:val="00873E98"/>
  </w:style>
  <w:style w:type="paragraph" w:customStyle="1" w:styleId="498A0E092C5C4C85B288ACD11AF29841">
    <w:name w:val="498A0E092C5C4C85B288ACD11AF29841"/>
    <w:rsid w:val="00873E98"/>
  </w:style>
  <w:style w:type="paragraph" w:customStyle="1" w:styleId="C8207E18965648B2AB733ED6A33F372A">
    <w:name w:val="C8207E18965648B2AB733ED6A33F372A"/>
    <w:rsid w:val="00690B90"/>
  </w:style>
  <w:style w:type="paragraph" w:customStyle="1" w:styleId="11E7F4AF27F949F4A25790B90981872F">
    <w:name w:val="11E7F4AF27F949F4A25790B90981872F"/>
    <w:rsid w:val="00690B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3C691-393E-4E73-9ED5-5D5550B73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1139</TotalTime>
  <Pages>43</Pages>
  <Words>19318</Words>
  <Characters>110114</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129174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Павел Николаевич</dc:creator>
  <dc:description/>
  <cp:lastModifiedBy>Пожидаева Елена Александровна</cp:lastModifiedBy>
  <cp:revision>154</cp:revision>
  <cp:lastPrinted>2026-10-26T08:20:00Z</cp:lastPrinted>
  <dcterms:created xsi:type="dcterms:W3CDTF">2026-02-04T15:12:00Z</dcterms:created>
  <dcterms:modified xsi:type="dcterms:W3CDTF">2026-10-26T08:21:00Z</dcterms:modified>
  <dc:language>ru-RU</dc:language>
</cp:coreProperties>
</file>