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AE49AD">
      <w:pPr>
        <w:pStyle w:val="a9"/>
        <w:spacing w:after="0"/>
        <w:jc w:val="right"/>
        <w:rPr>
          <w:b/>
          <w:bCs/>
          <w:sz w:val="26"/>
          <w:szCs w:val="26"/>
        </w:rPr>
      </w:pPr>
      <w:r>
        <w:rPr>
          <w:noProof/>
          <w:lang w:eastAsia="ru-RU"/>
        </w:rPr>
        <w:drawing>
          <wp:anchor distT="0" distB="0" distL="0" distR="0" simplePos="0" relativeHeight="251657216" behindDoc="0" locked="0" layoutInCell="1" allowOverlap="1">
            <wp:simplePos x="0" y="0"/>
            <wp:positionH relativeFrom="column">
              <wp:posOffset>-238760</wp:posOffset>
            </wp:positionH>
            <wp:positionV relativeFrom="paragraph">
              <wp:posOffset>-192405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4B016A">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D6470F" w:rsidP="004B016A">
            <w:pPr>
              <w:pStyle w:val="Default0"/>
              <w:rPr>
                <w:bCs/>
                <w:sz w:val="22"/>
                <w:szCs w:val="22"/>
              </w:rPr>
            </w:pPr>
            <w:r>
              <w:rPr>
                <w:bCs/>
                <w:sz w:val="22"/>
                <w:szCs w:val="22"/>
              </w:rPr>
              <w:t>Белова Кристина Анатольевна</w:t>
            </w:r>
          </w:p>
          <w:p w:rsidR="004B016A" w:rsidRPr="0095577E"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95577E">
              <w:rPr>
                <w:rFonts w:ascii="Times New Roman" w:hAnsi="Times New Roman"/>
                <w:bCs/>
              </w:rPr>
              <w:t>. + 7 (</w:t>
            </w:r>
            <w:r w:rsidR="00D6470F" w:rsidRPr="0095577E">
              <w:rPr>
                <w:rFonts w:ascii="Times New Roman" w:hAnsi="Times New Roman"/>
                <w:bCs/>
              </w:rPr>
              <w:t>383</w:t>
            </w:r>
            <w:r w:rsidRPr="0095577E">
              <w:rPr>
                <w:rFonts w:ascii="Times New Roman" w:hAnsi="Times New Roman"/>
                <w:bCs/>
              </w:rPr>
              <w:t xml:space="preserve">) </w:t>
            </w:r>
            <w:r w:rsidR="00D6470F" w:rsidRPr="0095577E">
              <w:rPr>
                <w:rFonts w:ascii="Times New Roman" w:hAnsi="Times New Roman"/>
                <w:bCs/>
              </w:rPr>
              <w:t>243-91-76</w:t>
            </w:r>
            <w:r w:rsidRPr="0095577E">
              <w:rPr>
                <w:rFonts w:ascii="Times New Roman" w:hAnsi="Times New Roman"/>
                <w:bCs/>
              </w:rPr>
              <w:t xml:space="preserve">, </w:t>
            </w:r>
            <w:r w:rsidRPr="00D52529">
              <w:rPr>
                <w:rFonts w:ascii="Times New Roman" w:hAnsi="Times New Roman"/>
                <w:bCs/>
                <w:lang w:val="en-US"/>
              </w:rPr>
              <w:t>e</w:t>
            </w:r>
            <w:r w:rsidRPr="0095577E">
              <w:rPr>
                <w:rFonts w:ascii="Times New Roman" w:hAnsi="Times New Roman"/>
                <w:bCs/>
              </w:rPr>
              <w:t>-</w:t>
            </w:r>
            <w:r w:rsidRPr="00D52529">
              <w:rPr>
                <w:rFonts w:ascii="Times New Roman" w:hAnsi="Times New Roman"/>
                <w:bCs/>
                <w:lang w:val="en-US"/>
              </w:rPr>
              <w:t>mail</w:t>
            </w:r>
            <w:r w:rsidRPr="0095577E">
              <w:rPr>
                <w:rFonts w:ascii="Times New Roman" w:hAnsi="Times New Roman"/>
                <w:bCs/>
              </w:rPr>
              <w:t xml:space="preserve">: </w:t>
            </w:r>
            <w:hyperlink r:id="rId9" w:history="1">
              <w:r w:rsidR="00D6470F" w:rsidRPr="00D6470F">
                <w:rPr>
                  <w:rStyle w:val="ae"/>
                  <w:rFonts w:ascii="Times New Roman" w:hAnsi="Times New Roman"/>
                  <w:bCs/>
                  <w:lang w:val="en-US"/>
                </w:rPr>
                <w:t>Kristina</w:t>
              </w:r>
              <w:r w:rsidR="00D6470F" w:rsidRPr="0095577E">
                <w:rPr>
                  <w:rStyle w:val="ae"/>
                  <w:rFonts w:ascii="Times New Roman" w:hAnsi="Times New Roman"/>
                  <w:bCs/>
                </w:rPr>
                <w:t>.</w:t>
              </w:r>
              <w:r w:rsidR="00D6470F" w:rsidRPr="00D6470F">
                <w:rPr>
                  <w:rStyle w:val="ae"/>
                  <w:rFonts w:ascii="Times New Roman" w:hAnsi="Times New Roman"/>
                  <w:bCs/>
                  <w:lang w:val="en-US"/>
                </w:rPr>
                <w:t>Belova</w:t>
              </w:r>
              <w:r w:rsidR="00D6470F" w:rsidRPr="0095577E">
                <w:rPr>
                  <w:rStyle w:val="ae"/>
                  <w:rFonts w:ascii="Times New Roman" w:hAnsi="Times New Roman"/>
                  <w:bCs/>
                </w:rPr>
                <w:t>@</w:t>
              </w:r>
              <w:r w:rsidR="00D6470F" w:rsidRPr="00D6470F">
                <w:rPr>
                  <w:rStyle w:val="ae"/>
                  <w:rFonts w:ascii="Times New Roman" w:hAnsi="Times New Roman"/>
                  <w:bCs/>
                  <w:lang w:val="en-US"/>
                </w:rPr>
                <w:t>sibir</w:t>
              </w:r>
              <w:r w:rsidR="00D6470F" w:rsidRPr="0095577E">
                <w:rPr>
                  <w:rStyle w:val="ae"/>
                  <w:rFonts w:ascii="Times New Roman" w:hAnsi="Times New Roman"/>
                  <w:bCs/>
                </w:rPr>
                <w:t>.</w:t>
              </w:r>
              <w:r w:rsidR="00D6470F" w:rsidRPr="00D6470F">
                <w:rPr>
                  <w:rStyle w:val="ae"/>
                  <w:rFonts w:ascii="Times New Roman" w:hAnsi="Times New Roman"/>
                  <w:bCs/>
                  <w:lang w:val="en-US"/>
                </w:rPr>
                <w:t>rt</w:t>
              </w:r>
              <w:r w:rsidR="00D6470F" w:rsidRPr="0095577E">
                <w:rPr>
                  <w:rStyle w:val="ae"/>
                  <w:rFonts w:ascii="Times New Roman" w:hAnsi="Times New Roman"/>
                  <w:bCs/>
                </w:rPr>
                <w:t>.</w:t>
              </w:r>
              <w:r w:rsidR="00D6470F" w:rsidRPr="00D6470F">
                <w:rPr>
                  <w:rStyle w:val="ae"/>
                  <w:rFonts w:ascii="Times New Roman" w:hAnsi="Times New Roman"/>
                  <w:bCs/>
                  <w:lang w:val="en-US"/>
                </w:rPr>
                <w:t>ru</w:t>
              </w:r>
            </w:hyperlink>
          </w:p>
          <w:p w:rsidR="004B016A" w:rsidRPr="0095577E"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4B016A" w:rsidP="004B016A">
            <w:pPr>
              <w:pStyle w:val="Default0"/>
              <w:rPr>
                <w:bCs/>
                <w:iCs/>
                <w:sz w:val="22"/>
              </w:rPr>
            </w:pPr>
            <w:r w:rsidRPr="004779D0">
              <w:rPr>
                <w:bCs/>
                <w:iCs/>
                <w:sz w:val="22"/>
              </w:rPr>
              <w:t>Трубина Анна Валерьевна</w:t>
            </w:r>
          </w:p>
          <w:p w:rsidR="004B016A" w:rsidRPr="00005663"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0" w:history="1">
              <w:r w:rsidRPr="004779D0">
                <w:rPr>
                  <w:rStyle w:val="ae"/>
                  <w:rFonts w:ascii="Times New Roman" w:hAnsi="Times New Roman"/>
                  <w:iCs/>
                  <w:lang w:val="en-US"/>
                </w:rPr>
                <w:t>trubina</w:t>
              </w:r>
              <w:r w:rsidRPr="00005663">
                <w:rPr>
                  <w:rStyle w:val="ae"/>
                  <w:rFonts w:ascii="Times New Roman" w:hAnsi="Times New Roman"/>
                  <w:iCs/>
                </w:rPr>
                <w:t>-</w:t>
              </w:r>
              <w:r w:rsidRPr="004779D0">
                <w:rPr>
                  <w:rStyle w:val="ae"/>
                  <w:rFonts w:ascii="Times New Roman" w:hAnsi="Times New Roman"/>
                  <w:iCs/>
                  <w:lang w:val="en-US"/>
                </w:rPr>
                <w:t>av</w:t>
              </w:r>
              <w:r w:rsidRPr="00005663">
                <w:rPr>
                  <w:rStyle w:val="ae"/>
                  <w:rFonts w:ascii="Times New Roman" w:hAnsi="Times New Roman"/>
                  <w:iCs/>
                </w:rPr>
                <w:t>@</w:t>
              </w:r>
              <w:r w:rsidRPr="004779D0">
                <w:rPr>
                  <w:rStyle w:val="ae"/>
                  <w:rFonts w:ascii="Times New Roman" w:hAnsi="Times New Roman"/>
                  <w:iCs/>
                  <w:lang w:val="en-US"/>
                </w:rPr>
                <w:t>ural</w:t>
              </w:r>
              <w:r w:rsidRPr="00005663">
                <w:rPr>
                  <w:rStyle w:val="ae"/>
                  <w:rFonts w:ascii="Times New Roman" w:hAnsi="Times New Roman"/>
                  <w:iCs/>
                </w:rPr>
                <w:t>.</w:t>
              </w:r>
              <w:r w:rsidRPr="004779D0">
                <w:rPr>
                  <w:rStyle w:val="ae"/>
                  <w:rFonts w:ascii="Times New Roman" w:hAnsi="Times New Roman"/>
                  <w:iCs/>
                  <w:lang w:val="en-US"/>
                </w:rPr>
                <w:t>rt</w:t>
              </w:r>
              <w:r w:rsidRPr="00005663">
                <w:rPr>
                  <w:rStyle w:val="ae"/>
                  <w:rFonts w:ascii="Times New Roman" w:hAnsi="Times New Roman"/>
                  <w:iCs/>
                </w:rPr>
                <w:t>.</w:t>
              </w:r>
              <w:r w:rsidRPr="004779D0">
                <w:rPr>
                  <w:rStyle w:val="ae"/>
                  <w:rFonts w:ascii="Times New Roman" w:hAnsi="Times New Roman"/>
                  <w:iCs/>
                  <w:lang w:val="en-US"/>
                </w:rPr>
                <w:t>ru</w:t>
              </w:r>
            </w:hyperlink>
          </w:p>
          <w:p w:rsidR="00B774E9" w:rsidRPr="004B016A"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4B016A"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9B6D7C" w:rsidP="00E95685">
            <w:pPr>
              <w:spacing w:after="0" w:line="240" w:lineRule="auto"/>
              <w:jc w:val="both"/>
              <w:rPr>
                <w:rFonts w:ascii="Times New Roman" w:hAnsi="Times New Roman"/>
                <w:iCs/>
                <w:color w:val="000000"/>
              </w:rPr>
            </w:pPr>
            <w:r w:rsidRPr="009B6D7C">
              <w:rPr>
                <w:rFonts w:ascii="Times New Roman" w:hAnsi="Times New Roman"/>
                <w:bCs/>
                <w:iCs/>
                <w:color w:val="000000"/>
              </w:rPr>
              <w:t>Строительство сети доступа для под</w:t>
            </w:r>
            <w:r w:rsidR="00E95685">
              <w:rPr>
                <w:rFonts w:ascii="Times New Roman" w:hAnsi="Times New Roman"/>
                <w:bCs/>
                <w:iCs/>
                <w:color w:val="000000"/>
              </w:rPr>
              <w:t xml:space="preserve">ключения клиентов сегментов </w:t>
            </w:r>
            <w:r w:rsidR="00103BF4">
              <w:rPr>
                <w:rFonts w:ascii="Times New Roman" w:hAnsi="Times New Roman"/>
                <w:bCs/>
                <w:iCs/>
                <w:color w:val="000000"/>
              </w:rPr>
              <w:t>В2В/В20/В2G1/2</w:t>
            </w:r>
            <w:r w:rsidRPr="009B6D7C">
              <w:rPr>
                <w:rFonts w:ascii="Times New Roman" w:hAnsi="Times New Roman"/>
                <w:bCs/>
                <w:iCs/>
                <w:color w:val="000000"/>
              </w:rPr>
              <w:t xml:space="preserve"> в </w:t>
            </w:r>
            <w:r w:rsidR="002F5925">
              <w:rPr>
                <w:rFonts w:ascii="Times New Roman" w:hAnsi="Times New Roman"/>
                <w:bCs/>
                <w:iCs/>
                <w:color w:val="000000"/>
              </w:rPr>
              <w:t>Сибирском</w:t>
            </w:r>
            <w:r w:rsidRPr="009B6D7C">
              <w:rPr>
                <w:rFonts w:ascii="Times New Roman" w:hAnsi="Times New Roman"/>
                <w:bCs/>
                <w:iCs/>
                <w:color w:val="000000"/>
              </w:rPr>
              <w:t xml:space="preserve"> федеральном округе для нужд </w:t>
            </w:r>
            <w:r w:rsidR="00E95685">
              <w:rPr>
                <w:rFonts w:ascii="Times New Roman" w:hAnsi="Times New Roman"/>
                <w:bCs/>
                <w:iCs/>
                <w:color w:val="000000"/>
              </w:rPr>
              <w:t>Алтайского</w:t>
            </w:r>
            <w:r w:rsidR="00AA125A">
              <w:rPr>
                <w:rFonts w:ascii="Times New Roman" w:hAnsi="Times New Roman"/>
                <w:bCs/>
                <w:iCs/>
                <w:color w:val="000000"/>
              </w:rPr>
              <w:t xml:space="preserve"> филиала ПАО «Ростелеком»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стандартных условий и цена заключаемого </w:t>
            </w:r>
            <w:r>
              <w:rPr>
                <w:rFonts w:ascii="Times New Roman" w:hAnsi="Times New Roman"/>
                <w:b/>
              </w:rPr>
              <w:lastRenderedPageBreak/>
              <w:t>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103BF4">
            <w:pPr>
              <w:spacing w:after="0" w:line="240" w:lineRule="auto"/>
              <w:jc w:val="both"/>
              <w:rPr>
                <w:rFonts w:ascii="Times New Roman" w:hAnsi="Times New Roman"/>
                <w:i/>
                <w:color w:val="FF0000"/>
              </w:rPr>
            </w:pPr>
            <w:r>
              <w:rPr>
                <w:rFonts w:ascii="Times New Roman" w:hAnsi="Times New Roman"/>
              </w:rPr>
              <w:lastRenderedPageBreak/>
              <w:t>2</w:t>
            </w:r>
            <w:r w:rsidR="00527F38">
              <w:rPr>
                <w:rFonts w:ascii="Times New Roman" w:hAnsi="Times New Roman"/>
              </w:rPr>
              <w:t xml:space="preserve"> </w:t>
            </w:r>
            <w:r w:rsidR="00527F38" w:rsidRPr="00D6470F">
              <w:rPr>
                <w:rFonts w:ascii="Times New Roman" w:hAnsi="Times New Roman"/>
              </w:rPr>
              <w:t>(</w:t>
            </w:r>
            <w:r>
              <w:rPr>
                <w:rFonts w:ascii="Times New Roman" w:hAnsi="Times New Roman"/>
              </w:rPr>
              <w:t>два</w:t>
            </w:r>
            <w:r w:rsidR="002D68B6">
              <w:rPr>
                <w:rFonts w:ascii="Times New Roman" w:hAnsi="Times New Roman"/>
              </w:rPr>
              <w:t>) подрядчик</w:t>
            </w:r>
            <w:r>
              <w:rPr>
                <w:rFonts w:ascii="Times New Roman" w:hAnsi="Times New Roman"/>
              </w:rPr>
              <w:t>а</w:t>
            </w:r>
            <w:r w:rsidR="004B016A">
              <w:rPr>
                <w:rFonts w:ascii="Times New Roman" w:hAnsi="Times New Roman"/>
              </w:rPr>
              <w:t xml:space="preserve"> (испол</w:t>
            </w:r>
            <w:r>
              <w:rPr>
                <w:rFonts w:ascii="Times New Roman" w:hAnsi="Times New Roman"/>
              </w:rPr>
              <w:t>нителя</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AE49AD">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9E3D6A">
              <w:rPr>
                <w:b/>
                <w:color w:val="000000" w:themeColor="text1"/>
                <w:sz w:val="22"/>
                <w:szCs w:val="22"/>
              </w:rPr>
              <w:t>3</w:t>
            </w:r>
            <w:r w:rsidR="00F920D6">
              <w:rPr>
                <w:b/>
                <w:color w:val="000000" w:themeColor="text1"/>
                <w:sz w:val="22"/>
                <w:szCs w:val="22"/>
              </w:rPr>
              <w:t>0</w:t>
            </w:r>
            <w:r w:rsidR="00F434E7">
              <w:rPr>
                <w:b/>
                <w:color w:val="000000" w:themeColor="text1"/>
                <w:sz w:val="22"/>
                <w:szCs w:val="22"/>
              </w:rPr>
              <w:t> 0</w:t>
            </w:r>
            <w:r>
              <w:rPr>
                <w:b/>
                <w:color w:val="000000" w:themeColor="text1"/>
                <w:sz w:val="22"/>
                <w:szCs w:val="22"/>
              </w:rPr>
              <w:t>00</w:t>
            </w:r>
            <w:r w:rsidR="00AE49AD">
              <w:rPr>
                <w:b/>
                <w:color w:val="000000" w:themeColor="text1"/>
                <w:sz w:val="22"/>
                <w:szCs w:val="22"/>
              </w:rPr>
              <w:t> </w:t>
            </w:r>
            <w:r>
              <w:rPr>
                <w:b/>
                <w:color w:val="000000" w:themeColor="text1"/>
                <w:sz w:val="22"/>
                <w:szCs w:val="22"/>
              </w:rPr>
              <w:t>000,00 (</w:t>
            </w:r>
            <w:r w:rsidR="009E3D6A">
              <w:rPr>
                <w:b/>
                <w:color w:val="000000" w:themeColor="text1"/>
                <w:sz w:val="22"/>
                <w:szCs w:val="22"/>
              </w:rPr>
              <w:t>тридцать</w:t>
            </w:r>
            <w:r w:rsidR="00827714">
              <w:rPr>
                <w:b/>
                <w:color w:val="000000" w:themeColor="text1"/>
                <w:sz w:val="22"/>
                <w:szCs w:val="22"/>
              </w:rPr>
              <w:t xml:space="preserve"> миллионов</w:t>
            </w:r>
            <w:r w:rsidR="00F920D6">
              <w:rPr>
                <w:b/>
                <w:color w:val="000000" w:themeColor="text1"/>
                <w:sz w:val="22"/>
                <w:szCs w:val="22"/>
              </w:rPr>
              <w:t>) рублей 00 копеек</w:t>
            </w:r>
            <w:r w:rsidRPr="00420453">
              <w:rPr>
                <w:color w:val="000000" w:themeColor="text1"/>
                <w:sz w:val="22"/>
                <w:szCs w:val="22"/>
              </w:rPr>
              <w:t xml:space="preserve"> с учетом </w:t>
            </w:r>
            <w:r w:rsidR="00F920D6">
              <w:rPr>
                <w:color w:val="000000" w:themeColor="text1"/>
                <w:sz w:val="22"/>
                <w:szCs w:val="22"/>
              </w:rPr>
              <w:t>всех налогов и сборов</w:t>
            </w:r>
            <w:r>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9E3D6A" w:rsidRPr="009E3D6A" w:rsidRDefault="009E3D6A" w:rsidP="00AE49AD">
                  <w:pPr>
                    <w:spacing w:after="0" w:line="240" w:lineRule="auto"/>
                    <w:jc w:val="both"/>
                    <w:rPr>
                      <w:rFonts w:ascii="Times New Roman" w:hAnsi="Times New Roman"/>
                      <w:color w:val="000000"/>
                    </w:rPr>
                  </w:pPr>
                  <w:r w:rsidRPr="009E3D6A">
                    <w:rPr>
                      <w:rFonts w:ascii="Times New Roman" w:hAnsi="Times New Roman"/>
                      <w:color w:val="000000"/>
                    </w:rPr>
                    <w:t>Согласно ч. 2 ст. 52 Градостроительного кодекса РФ, 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за исключением случаев, перечисленных в ч. 2.1 и ч. 2.2. ст. 52 Градостроительного кодекса РФ.</w:t>
                  </w:r>
                </w:p>
                <w:p w:rsidR="009E3D6A" w:rsidRPr="009E3D6A" w:rsidRDefault="009E3D6A" w:rsidP="00AE49AD">
                  <w:pPr>
                    <w:spacing w:after="0" w:line="240" w:lineRule="auto"/>
                    <w:jc w:val="both"/>
                    <w:rPr>
                      <w:rFonts w:ascii="Times New Roman" w:hAnsi="Times New Roman"/>
                      <w:color w:val="000000"/>
                    </w:rPr>
                  </w:pPr>
                  <w:r w:rsidRPr="009E3D6A">
                    <w:rPr>
                      <w:rFonts w:ascii="Times New Roman" w:hAnsi="Times New Roman"/>
                      <w:color w:val="000000"/>
                    </w:rPr>
                    <w:t>Размер взноса участника закупки в компенсационный фонд возмещения вреда должен соответствовать положениям ч. 12 ст. 55.16 Градостроительного кодекса РФ.</w:t>
                  </w:r>
                </w:p>
                <w:p w:rsidR="009E3D6A" w:rsidRPr="009E3D6A" w:rsidRDefault="009E3D6A" w:rsidP="00AE49AD">
                  <w:pPr>
                    <w:spacing w:after="0" w:line="240" w:lineRule="auto"/>
                    <w:jc w:val="both"/>
                    <w:rPr>
                      <w:rFonts w:ascii="Times New Roman" w:hAnsi="Times New Roman"/>
                      <w:color w:val="000000"/>
                    </w:rPr>
                  </w:pPr>
                  <w:r w:rsidRPr="009E3D6A">
                    <w:rPr>
                      <w:rFonts w:ascii="Times New Roman" w:hAnsi="Times New Roman"/>
                      <w:color w:val="000000"/>
                    </w:rPr>
                    <w:t>Допускается любой уровень ответственности участника закупки в соответствующем компенсационном фонде</w:t>
                  </w:r>
                </w:p>
                <w:p w:rsidR="009E3D6A" w:rsidRPr="009E3D6A" w:rsidRDefault="009E3D6A" w:rsidP="00AE49AD">
                  <w:pPr>
                    <w:spacing w:after="0" w:line="240" w:lineRule="auto"/>
                    <w:jc w:val="both"/>
                    <w:rPr>
                      <w:rFonts w:ascii="Times New Roman" w:hAnsi="Times New Roman"/>
                      <w:color w:val="000000"/>
                    </w:rPr>
                  </w:pPr>
                </w:p>
                <w:p w:rsidR="009E3D6A" w:rsidRPr="009E3D6A" w:rsidRDefault="009E3D6A" w:rsidP="00AE49AD">
                  <w:pPr>
                    <w:spacing w:after="0" w:line="240" w:lineRule="auto"/>
                    <w:jc w:val="both"/>
                    <w:rPr>
                      <w:rFonts w:ascii="Times New Roman" w:hAnsi="Times New Roman"/>
                      <w:color w:val="000000"/>
                    </w:rPr>
                  </w:pPr>
                  <w:r w:rsidRPr="009E3D6A">
                    <w:rPr>
                      <w:rFonts w:ascii="Times New Roman" w:hAnsi="Times New Roman"/>
                      <w:color w:val="000000"/>
                    </w:rPr>
                    <w:t>Саморегулируемая организация должна быть внесена в государственный реестр саморегулируемых организаций.</w:t>
                  </w:r>
                </w:p>
                <w:p w:rsidR="009E3D6A" w:rsidRPr="009E3D6A" w:rsidRDefault="009E3D6A" w:rsidP="00AE49AD">
                  <w:pPr>
                    <w:spacing w:after="0" w:line="240" w:lineRule="auto"/>
                    <w:jc w:val="both"/>
                    <w:rPr>
                      <w:rFonts w:ascii="Times New Roman" w:hAnsi="Times New Roman"/>
                      <w:color w:val="000000"/>
                    </w:rPr>
                  </w:pPr>
                </w:p>
                <w:p w:rsidR="009E3D6A" w:rsidRPr="009E3D6A" w:rsidRDefault="009E3D6A" w:rsidP="00AE49AD">
                  <w:pPr>
                    <w:spacing w:after="0" w:line="240" w:lineRule="auto"/>
                    <w:jc w:val="both"/>
                    <w:rPr>
                      <w:rFonts w:ascii="Times New Roman" w:hAnsi="Times New Roman"/>
                      <w:color w:val="000000"/>
                    </w:rPr>
                  </w:pPr>
                  <w:r w:rsidRPr="009E3D6A">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сведений в едином реестре сведений о членах саморегулируемых организаций и их обязательствах, в том числе сведений о не приостановлении у Участника права выполнять работы по договорам строительства, реконструкции, капитального ремонта, сноса объектов капитального строительства.</w:t>
                  </w:r>
                </w:p>
                <w:p w:rsidR="009E3D6A" w:rsidRPr="009E3D6A" w:rsidRDefault="009E3D6A" w:rsidP="00AE49AD">
                  <w:pPr>
                    <w:spacing w:after="0" w:line="240" w:lineRule="auto"/>
                    <w:jc w:val="both"/>
                    <w:rPr>
                      <w:rFonts w:ascii="Times New Roman" w:hAnsi="Times New Roman"/>
                      <w:color w:val="000000"/>
                    </w:rPr>
                  </w:pPr>
                </w:p>
                <w:p w:rsidR="00C72B03" w:rsidRPr="009E3D6A" w:rsidRDefault="009E3D6A" w:rsidP="00AE49AD">
                  <w:pPr>
                    <w:spacing w:after="0" w:line="240" w:lineRule="auto"/>
                    <w:jc w:val="both"/>
                    <w:rPr>
                      <w:rFonts w:ascii="Times New Roman" w:hAnsi="Times New Roman"/>
                      <w:color w:val="000000"/>
                    </w:rPr>
                  </w:pPr>
                  <w:r w:rsidRPr="009E3D6A">
                    <w:rPr>
                      <w:rFonts w:ascii="Times New Roman" w:hAnsi="Times New Roman"/>
                      <w:color w:val="000000"/>
                    </w:rPr>
                    <w:t>Если на стороне участника выступают несколько лиц, то таким требованиям законодательства должны соответствовать все лица, выступающ</w:t>
                  </w:r>
                  <w:r>
                    <w:rPr>
                      <w:rFonts w:ascii="Times New Roman" w:hAnsi="Times New Roman"/>
                      <w:color w:val="000000"/>
                    </w:rPr>
                    <w:t>ие на стороне такого участника.</w:t>
                  </w: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w:t>
                  </w:r>
                  <w:r>
                    <w:rPr>
                      <w:rFonts w:ascii="Times New Roman" w:eastAsia="Times New Roman" w:hAnsi="Times New Roman"/>
                      <w:shd w:val="clear" w:color="auto" w:fill="FFFFFF"/>
                      <w:lang w:eastAsia="ru-RU"/>
                    </w:rPr>
                    <w:lastRenderedPageBreak/>
                    <w:t xml:space="preserve">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lastRenderedPageBreak/>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7. Отсутствие сведений об участнике в реестре недобросовестных </w:t>
                  </w:r>
                  <w:r>
                    <w:rPr>
                      <w:rFonts w:ascii="Times New Roman" w:hAnsi="Times New Roman"/>
                      <w:color w:val="000000"/>
                    </w:rPr>
                    <w:lastRenderedPageBreak/>
                    <w:t>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w:t>
                  </w:r>
                  <w:r>
                    <w:rPr>
                      <w:rFonts w:ascii="Times New Roman" w:eastAsia="Times New Roman" w:hAnsi="Times New Roman"/>
                      <w:color w:val="000000"/>
                      <w:lang w:eastAsia="ru-RU"/>
                    </w:rPr>
                    <w:lastRenderedPageBreak/>
                    <w:t>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lastRenderedPageBreak/>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а) физическим лицом (в том числе </w:t>
                  </w:r>
                  <w:r>
                    <w:rPr>
                      <w:rFonts w:ascii="Times New Roman" w:hAnsi="Times New Roman"/>
                      <w:color w:val="000000"/>
                    </w:rPr>
                    <w:lastRenderedPageBreak/>
                    <w:t>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9E3D6A" w:rsidTr="005F003A">
              <w:tc>
                <w:tcPr>
                  <w:tcW w:w="3841" w:type="dxa"/>
                  <w:shd w:val="clear" w:color="auto" w:fill="auto"/>
                </w:tcPr>
                <w:p w:rsidR="004B016A" w:rsidRPr="009E3D6A" w:rsidRDefault="004B016A" w:rsidP="004B016A">
                  <w:pPr>
                    <w:spacing w:after="0" w:line="240" w:lineRule="auto"/>
                    <w:jc w:val="center"/>
                    <w:rPr>
                      <w:rFonts w:ascii="Times New Roman" w:hAnsi="Times New Roman"/>
                      <w:b/>
                      <w:color w:val="000000"/>
                    </w:rPr>
                  </w:pPr>
                  <w:r w:rsidRPr="009E3D6A">
                    <w:rPr>
                      <w:rFonts w:ascii="Times New Roman" w:hAnsi="Times New Roman"/>
                      <w:b/>
                      <w:color w:val="000000"/>
                    </w:rPr>
                    <w:t>Наименование требования</w:t>
                  </w:r>
                </w:p>
              </w:tc>
              <w:tc>
                <w:tcPr>
                  <w:tcW w:w="4144" w:type="dxa"/>
                  <w:shd w:val="clear" w:color="auto" w:fill="auto"/>
                </w:tcPr>
                <w:p w:rsidR="004B016A" w:rsidRPr="009E3D6A" w:rsidRDefault="004B016A" w:rsidP="004B016A">
                  <w:pPr>
                    <w:spacing w:after="0" w:line="240" w:lineRule="auto"/>
                    <w:jc w:val="center"/>
                    <w:rPr>
                      <w:rFonts w:ascii="Times New Roman" w:hAnsi="Times New Roman"/>
                      <w:b/>
                      <w:color w:val="000000"/>
                    </w:rPr>
                  </w:pPr>
                  <w:r w:rsidRPr="009E3D6A">
                    <w:rPr>
                      <w:rFonts w:ascii="Times New Roman" w:hAnsi="Times New Roman"/>
                      <w:b/>
                      <w:color w:val="000000"/>
                    </w:rPr>
                    <w:t>Подтверждающие документы</w:t>
                  </w:r>
                </w:p>
              </w:tc>
            </w:tr>
            <w:tr w:rsidR="009E3D6A" w:rsidRPr="009E3D6A" w:rsidTr="005F003A">
              <w:tc>
                <w:tcPr>
                  <w:tcW w:w="3841" w:type="dxa"/>
                  <w:shd w:val="clear" w:color="auto" w:fill="auto"/>
                </w:tcPr>
                <w:p w:rsidR="009E3D6A" w:rsidRPr="009E3D6A" w:rsidRDefault="009E3D6A" w:rsidP="009E3D6A">
                  <w:pPr>
                    <w:spacing w:after="0"/>
                    <w:rPr>
                      <w:rFonts w:ascii="Times New Roman" w:hAnsi="Times New Roman"/>
                      <w:color w:val="000000"/>
                    </w:rPr>
                  </w:pPr>
                  <w:r w:rsidRPr="009E3D6A">
                    <w:rPr>
                      <w:rFonts w:ascii="Times New Roman" w:hAnsi="Times New Roman"/>
                      <w:color w:val="000000"/>
                    </w:rPr>
                    <w:lastRenderedPageBreak/>
                    <w:t xml:space="preserve">Наличие сведений об Участнике </w:t>
                  </w:r>
                  <w:r w:rsidRPr="009E3D6A">
                    <w:rPr>
                      <w:rFonts w:ascii="Times New Roman" w:hAnsi="Times New Roman"/>
                      <w:b/>
                      <w:color w:val="000000"/>
                    </w:rPr>
                    <w:t>в любом</w:t>
                  </w:r>
                  <w:r w:rsidRPr="009E3D6A">
                    <w:rPr>
                      <w:rFonts w:ascii="Times New Roman" w:hAnsi="Times New Roman"/>
                      <w:color w:val="000000"/>
                    </w:rPr>
                    <w:t xml:space="preserve"> из указанных ниже Реестров потенциальных участников на выполнение работ, сформированном по результатам открытой предквалификации № 32110773547 (реестр №2, №5-№9)</w:t>
                  </w:r>
                </w:p>
                <w:p w:rsidR="009E3D6A" w:rsidRPr="009E3D6A" w:rsidRDefault="00AE49AD" w:rsidP="009E3D6A">
                  <w:pPr>
                    <w:spacing w:after="0"/>
                    <w:rPr>
                      <w:rFonts w:ascii="Times New Roman" w:hAnsi="Times New Roman"/>
                      <w:b/>
                      <w:color w:val="000000"/>
                    </w:rPr>
                  </w:pPr>
                  <w:hyperlink r:id="rId14" w:history="1">
                    <w:r w:rsidR="009E3D6A" w:rsidRPr="009E3D6A">
                      <w:rPr>
                        <w:rStyle w:val="ae"/>
                        <w:rFonts w:ascii="Times New Roman" w:hAnsi="Times New Roman"/>
                      </w:rPr>
                      <w:t>https://www.roseltorg.ru/procedure/32110773547</w:t>
                    </w:r>
                  </w:hyperlink>
                </w:p>
              </w:tc>
              <w:tc>
                <w:tcPr>
                  <w:tcW w:w="4144" w:type="dxa"/>
                  <w:shd w:val="clear" w:color="auto" w:fill="auto"/>
                </w:tcPr>
                <w:p w:rsidR="009E3D6A" w:rsidRPr="009E3D6A" w:rsidRDefault="009E3D6A" w:rsidP="009E3D6A">
                  <w:pPr>
                    <w:rPr>
                      <w:rFonts w:ascii="Times New Roman" w:hAnsi="Times New Roman"/>
                      <w:b/>
                      <w:color w:val="000000"/>
                    </w:rPr>
                  </w:pPr>
                  <w:r w:rsidRPr="009E3D6A">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протокола рассмотрения заявок и подведения итогов открытой предквалификации № 32110773547 (реестр №2, №5-№9)</w:t>
                  </w:r>
                </w:p>
              </w:tc>
            </w:tr>
            <w:tr w:rsidR="009E3D6A" w:rsidRPr="009E3D6A" w:rsidTr="005F003A">
              <w:tc>
                <w:tcPr>
                  <w:tcW w:w="3841" w:type="dxa"/>
                  <w:shd w:val="clear" w:color="auto" w:fill="auto"/>
                </w:tcPr>
                <w:p w:rsidR="009E3D6A" w:rsidRPr="009E3D6A" w:rsidRDefault="009E3D6A" w:rsidP="009E3D6A">
                  <w:pPr>
                    <w:spacing w:after="0" w:line="240" w:lineRule="auto"/>
                    <w:jc w:val="both"/>
                    <w:rPr>
                      <w:rFonts w:ascii="Times New Roman" w:hAnsi="Times New Roman"/>
                      <w:color w:val="000000"/>
                    </w:rPr>
                  </w:pPr>
                  <w:r w:rsidRPr="009E3D6A">
                    <w:rPr>
                      <w:rFonts w:ascii="Times New Roman" w:hAnsi="Times New Roman"/>
                      <w:color w:val="000000"/>
                    </w:rPr>
                    <w:t>При наличии у участника действующего договора, заключенного по результатам закупочн</w:t>
                  </w:r>
                  <w:r w:rsidR="00103BF4">
                    <w:rPr>
                      <w:rFonts w:ascii="Times New Roman" w:hAnsi="Times New Roman"/>
                      <w:color w:val="000000"/>
                    </w:rPr>
                    <w:t>ой</w:t>
                  </w:r>
                  <w:r w:rsidR="00E93EC3">
                    <w:rPr>
                      <w:rFonts w:ascii="Times New Roman" w:hAnsi="Times New Roman"/>
                      <w:color w:val="000000"/>
                    </w:rPr>
                    <w:t xml:space="preserve"> процедур</w:t>
                  </w:r>
                  <w:r w:rsidR="00103BF4">
                    <w:rPr>
                      <w:rFonts w:ascii="Times New Roman" w:hAnsi="Times New Roman"/>
                      <w:color w:val="000000"/>
                    </w:rPr>
                    <w:t>ы</w:t>
                  </w:r>
                  <w:r w:rsidRPr="009E3D6A">
                    <w:rPr>
                      <w:rFonts w:ascii="Times New Roman" w:hAnsi="Times New Roman"/>
                      <w:color w:val="000000"/>
                    </w:rPr>
                    <w:t xml:space="preserve"> </w:t>
                  </w:r>
                  <w:r w:rsidRPr="009E3D6A">
                    <w:rPr>
                      <w:rFonts w:ascii="Times New Roman" w:hAnsi="Times New Roman"/>
                      <w:b/>
                      <w:color w:val="000000"/>
                    </w:rPr>
                    <w:t>№ </w:t>
                  </w:r>
                  <w:r w:rsidR="00103BF4" w:rsidRPr="00103BF4">
                    <w:rPr>
                      <w:rFonts w:ascii="Times New Roman" w:hAnsi="Times New Roman"/>
                      <w:b/>
                      <w:bCs/>
                      <w:color w:val="000000"/>
                    </w:rPr>
                    <w:t>32615899806</w:t>
                  </w:r>
                  <w:r w:rsidR="007462D1">
                    <w:rPr>
                      <w:rFonts w:ascii="Times New Roman" w:hAnsi="Times New Roman"/>
                      <w:b/>
                      <w:bCs/>
                      <w:color w:val="000000"/>
                    </w:rPr>
                    <w:t>, общая</w:t>
                  </w:r>
                  <w:r w:rsidRPr="009E3D6A">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9E3D6A" w:rsidRPr="009E3D6A" w:rsidRDefault="009E3D6A" w:rsidP="009E3D6A">
                  <w:pPr>
                    <w:spacing w:after="0" w:line="240" w:lineRule="auto"/>
                    <w:jc w:val="both"/>
                    <w:rPr>
                      <w:rFonts w:ascii="Times New Roman" w:hAnsi="Times New Roman"/>
                      <w:color w:val="000000"/>
                    </w:rPr>
                  </w:pPr>
                </w:p>
              </w:tc>
              <w:tc>
                <w:tcPr>
                  <w:tcW w:w="4144" w:type="dxa"/>
                  <w:shd w:val="clear" w:color="auto" w:fill="auto"/>
                </w:tcPr>
                <w:p w:rsidR="009E3D6A" w:rsidRPr="009E3D6A" w:rsidRDefault="009E3D6A" w:rsidP="009E3D6A">
                  <w:pPr>
                    <w:spacing w:after="0" w:line="240" w:lineRule="auto"/>
                    <w:jc w:val="both"/>
                    <w:rPr>
                      <w:rFonts w:ascii="Times New Roman" w:hAnsi="Times New Roman"/>
                      <w:b/>
                      <w:color w:val="000000"/>
                    </w:rPr>
                  </w:pPr>
                  <w:r w:rsidRPr="009E3D6A">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9E3D6A" w:rsidRPr="009E3D6A" w:rsidTr="005F003A">
              <w:tc>
                <w:tcPr>
                  <w:tcW w:w="3841" w:type="dxa"/>
                  <w:shd w:val="clear" w:color="auto" w:fill="auto"/>
                </w:tcPr>
                <w:p w:rsidR="009E3D6A" w:rsidRPr="00103BF4" w:rsidRDefault="009E3D6A" w:rsidP="009E3D6A">
                  <w:pPr>
                    <w:spacing w:after="0" w:line="240" w:lineRule="auto"/>
                    <w:jc w:val="both"/>
                    <w:rPr>
                      <w:rFonts w:ascii="Times New Roman" w:hAnsi="Times New Roman"/>
                    </w:rPr>
                  </w:pPr>
                  <w:r w:rsidRPr="009E3D6A">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результатам закупочн</w:t>
                  </w:r>
                  <w:r w:rsidR="00103BF4">
                    <w:rPr>
                      <w:rFonts w:ascii="Times New Roman" w:hAnsi="Times New Roman"/>
                    </w:rPr>
                    <w:t>ой</w:t>
                  </w:r>
                  <w:r w:rsidR="00E93EC3">
                    <w:rPr>
                      <w:rFonts w:ascii="Times New Roman" w:hAnsi="Times New Roman"/>
                    </w:rPr>
                    <w:t xml:space="preserve"> процедур</w:t>
                  </w:r>
                  <w:r w:rsidR="00103BF4">
                    <w:rPr>
                      <w:rFonts w:ascii="Times New Roman" w:hAnsi="Times New Roman"/>
                    </w:rPr>
                    <w:t xml:space="preserve">ы </w:t>
                  </w:r>
                  <w:r w:rsidRPr="009E3D6A">
                    <w:rPr>
                      <w:rFonts w:ascii="Times New Roman" w:hAnsi="Times New Roman"/>
                      <w:b/>
                      <w:color w:val="000000"/>
                    </w:rPr>
                    <w:t>№ </w:t>
                  </w:r>
                  <w:r w:rsidR="00103BF4" w:rsidRPr="00103BF4">
                    <w:rPr>
                      <w:rFonts w:ascii="Times New Roman" w:hAnsi="Times New Roman"/>
                      <w:b/>
                      <w:bCs/>
                      <w:color w:val="000000"/>
                    </w:rPr>
                    <w:t>32615899806</w:t>
                  </w:r>
                  <w:r w:rsidRPr="009E3D6A">
                    <w:rPr>
                      <w:rFonts w:ascii="Times New Roman" w:hAnsi="Times New Roman"/>
                      <w:color w:val="000000"/>
                    </w:rPr>
                    <w:t>.</w:t>
                  </w:r>
                </w:p>
                <w:p w:rsidR="009E3D6A" w:rsidRPr="009E3D6A" w:rsidRDefault="009E3D6A" w:rsidP="009E3D6A">
                  <w:pPr>
                    <w:spacing w:after="0" w:line="240" w:lineRule="auto"/>
                    <w:jc w:val="both"/>
                    <w:rPr>
                      <w:rFonts w:ascii="Times New Roman" w:hAnsi="Times New Roman"/>
                      <w:color w:val="000000"/>
                    </w:rPr>
                  </w:pPr>
                </w:p>
              </w:tc>
              <w:tc>
                <w:tcPr>
                  <w:tcW w:w="4144" w:type="dxa"/>
                  <w:shd w:val="clear" w:color="auto" w:fill="auto"/>
                </w:tcPr>
                <w:p w:rsidR="009E3D6A" w:rsidRPr="009E3D6A" w:rsidRDefault="009E3D6A" w:rsidP="009E3D6A">
                  <w:pPr>
                    <w:spacing w:after="0" w:line="240" w:lineRule="auto"/>
                    <w:jc w:val="both"/>
                    <w:rPr>
                      <w:rFonts w:ascii="Times New Roman" w:hAnsi="Times New Roman"/>
                      <w:b/>
                      <w:color w:val="000000"/>
                    </w:rPr>
                  </w:pPr>
                  <w:r w:rsidRPr="009E3D6A">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t xml:space="preserve">Заявки подаются посредством ЭТП по адресу: </w:t>
            </w:r>
            <w:hyperlink r:id="rId15"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6">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Дата окончания срока:</w:t>
            </w:r>
            <w:r w:rsidR="00AE49AD">
              <w:t xml:space="preserve"> </w:t>
            </w:r>
            <w:r w:rsidR="00AE49AD">
              <w:rPr>
                <w:rFonts w:ascii="Times New Roman" w:hAnsi="Times New Roman"/>
                <w:b/>
                <w:color w:val="FF0000"/>
              </w:rPr>
              <w:t>д</w:t>
            </w:r>
            <w:r w:rsidR="00AE49AD" w:rsidRPr="00E42C05">
              <w:rPr>
                <w:rFonts w:ascii="Times New Roman" w:hAnsi="Times New Roman"/>
                <w:b/>
                <w:color w:val="FF0000"/>
              </w:rPr>
              <w:t>о</w:t>
            </w:r>
            <w:r w:rsidR="00AE49AD">
              <w:rPr>
                <w:rFonts w:ascii="Times New Roman" w:hAnsi="Times New Roman"/>
                <w:b/>
                <w:color w:val="FF0000"/>
              </w:rPr>
              <w:t xml:space="preserve"> 05-00 мск</w:t>
            </w:r>
            <w:r w:rsidR="00AE49AD" w:rsidRPr="00E42C05">
              <w:rPr>
                <w:rFonts w:ascii="Times New Roman" w:hAnsi="Times New Roman"/>
                <w:b/>
                <w:color w:val="FF0000"/>
              </w:rPr>
              <w:t xml:space="preserve"> </w:t>
            </w:r>
            <w:sdt>
              <w:sdtPr>
                <w:rPr>
                  <w:rFonts w:ascii="Times New Roman" w:hAnsi="Times New Roman"/>
                  <w:b/>
                  <w:color w:val="FF0000"/>
                </w:rPr>
                <w:id w:val="1168061555"/>
                <w:placeholder>
                  <w:docPart w:val="C272BCB6AF4C4E6C9793ABE997754764"/>
                </w:placeholder>
                <w:date w:fullDate="2026-11-02T00:00:00Z">
                  <w:dateFormat w:val="«dd» MMMM yyyy 'года'"/>
                  <w:lid w:val="ru-RU"/>
                  <w:storeMappedDataAs w:val="dateTime"/>
                  <w:calendar w:val="gregorian"/>
                </w:date>
              </w:sdtPr>
              <w:sdtContent>
                <w:r w:rsidR="00AE49AD">
                  <w:rPr>
                    <w:rFonts w:ascii="Times New Roman" w:hAnsi="Times New Roman"/>
                    <w:b/>
                    <w:color w:val="FF0000"/>
                  </w:rPr>
                  <w:t>«02» ноября 2026 года</w:t>
                </w:r>
              </w:sdtContent>
            </w:sdt>
            <w:r w:rsidR="00AE49AD" w:rsidRPr="00E42C05">
              <w:rPr>
                <w:rFonts w:ascii="Times New Roman" w:hAnsi="Times New Roman"/>
                <w:color w:val="FF0000"/>
              </w:rPr>
              <w:t xml:space="preserve"> </w:t>
            </w:r>
            <w:r>
              <w:rPr>
                <w:rFonts w:ascii="Times New Roman" w:hAnsi="Times New Roman"/>
              </w:rPr>
              <w:t>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98323C" w:rsidRPr="00777C03" w:rsidRDefault="0098323C" w:rsidP="0098323C">
            <w:pPr>
              <w:spacing w:line="240" w:lineRule="auto"/>
              <w:jc w:val="both"/>
              <w:rPr>
                <w:rFonts w:ascii="Times New Roman" w:hAnsi="Times New Roman"/>
                <w:i/>
              </w:rPr>
            </w:pPr>
            <w:r w:rsidRPr="00777C03">
              <w:rPr>
                <w:rFonts w:ascii="Times New Roman" w:hAnsi="Times New Roman"/>
                <w:b/>
              </w:rPr>
              <w:t>Не 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1</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не предусматривающего выплату аванса</w:t>
            </w:r>
          </w:p>
          <w:p w:rsidR="00777C03" w:rsidRPr="00777C03" w:rsidRDefault="00777C03" w:rsidP="00777C03">
            <w:pPr>
              <w:spacing w:line="240" w:lineRule="auto"/>
              <w:jc w:val="both"/>
              <w:rPr>
                <w:rFonts w:ascii="Times New Roman" w:hAnsi="Times New Roman"/>
              </w:rPr>
            </w:pPr>
            <w:r w:rsidRPr="00777C03">
              <w:rPr>
                <w:rFonts w:ascii="Times New Roman" w:hAnsi="Times New Roman"/>
                <w:b/>
              </w:rPr>
              <w:t>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2</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предусматривающая выплату аванса;</w:t>
            </w:r>
          </w:p>
          <w:p w:rsidR="00777C03" w:rsidRPr="00777C03" w:rsidRDefault="00777C03" w:rsidP="00777C03">
            <w:pPr>
              <w:spacing w:line="240" w:lineRule="auto"/>
              <w:jc w:val="both"/>
              <w:rPr>
                <w:i/>
              </w:rPr>
            </w:pPr>
            <w:r w:rsidRPr="00777C03">
              <w:rPr>
                <w:rFonts w:ascii="Times New Roman" w:hAnsi="Times New Roman"/>
                <w:i/>
                <w:iCs/>
              </w:rPr>
              <w:t xml:space="preserve">Участник осуществляет выбор порядка оплаты путем указания варианта пункта 3.3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xml:space="preserve"> </w:t>
            </w:r>
            <w:r w:rsidRPr="00777C03">
              <w:rPr>
                <w:rFonts w:ascii="Times New Roman" w:hAnsi="Times New Roman"/>
                <w:i/>
                <w:iCs/>
              </w:rPr>
              <w:t xml:space="preserve">в </w:t>
            </w:r>
            <w:r>
              <w:rPr>
                <w:rFonts w:ascii="Times New Roman" w:hAnsi="Times New Roman"/>
                <w:i/>
                <w:iCs/>
              </w:rPr>
              <w:t>заявлении</w:t>
            </w:r>
            <w:r w:rsidRPr="00777C03">
              <w:rPr>
                <w:rFonts w:ascii="Times New Roman" w:hAnsi="Times New Roman"/>
                <w:i/>
                <w:iCs/>
              </w:rPr>
              <w:t xml:space="preserve"> о заключении договора на стандартных условиях</w:t>
            </w:r>
            <w:r>
              <w:rPr>
                <w:rFonts w:ascii="Times New Roman" w:hAnsi="Times New Roman"/>
                <w:i/>
                <w:iCs/>
              </w:rPr>
              <w:t xml:space="preserve"> </w:t>
            </w:r>
            <w:r w:rsidRPr="00777C03">
              <w:rPr>
                <w:rFonts w:ascii="Times New Roman" w:hAnsi="Times New Roman"/>
                <w:i/>
                <w:iCs/>
              </w:rPr>
              <w:t xml:space="preserve">по </w:t>
            </w:r>
            <w:r>
              <w:rPr>
                <w:rFonts w:ascii="Times New Roman" w:hAnsi="Times New Roman"/>
                <w:i/>
                <w:iCs/>
              </w:rPr>
              <w:t xml:space="preserve">форме </w:t>
            </w:r>
            <w:hyperlink w:anchor="_Форма_заявления_о" w:history="1">
              <w:r w:rsidRPr="00777C03">
                <w:rPr>
                  <w:rStyle w:val="ae"/>
                  <w:rFonts w:ascii="Times New Roman" w:hAnsi="Times New Roman"/>
                  <w:i/>
                </w:rPr>
                <w:t>Приложения №1 к Извещению о проведении стандартных условий</w:t>
              </w:r>
              <w:r w:rsidRPr="00777C03">
                <w:rPr>
                  <w:rStyle w:val="ae"/>
                  <w:i/>
                  <w:iCs/>
                </w:rPr>
                <w:t>.</w:t>
              </w:r>
            </w:hyperlink>
          </w:p>
          <w:p w:rsidR="00B774E9" w:rsidRPr="00905154" w:rsidRDefault="004B016A">
            <w:pPr>
              <w:spacing w:after="0" w:line="240" w:lineRule="auto"/>
              <w:jc w:val="both"/>
              <w:rPr>
                <w:rFonts w:ascii="Times New Roman" w:hAnsi="Times New Roman"/>
                <w:spacing w:val="-6"/>
              </w:rPr>
            </w:pPr>
            <w:r w:rsidRPr="00905154">
              <w:rPr>
                <w:rFonts w:ascii="Times New Roman" w:hAnsi="Times New Roman"/>
                <w:spacing w:val="-6"/>
              </w:rPr>
              <w:t>Вид обеспечения</w:t>
            </w:r>
            <w:r w:rsidRPr="00905154">
              <w:rPr>
                <w:rFonts w:ascii="Times New Roman" w:hAnsi="Times New Roman"/>
                <w:i/>
                <w:spacing w:val="-6"/>
              </w:rPr>
              <w:t xml:space="preserve">: </w:t>
            </w:r>
            <w:r w:rsidRPr="00905154">
              <w:rPr>
                <w:rFonts w:ascii="Times New Roman" w:hAnsi="Times New Roman"/>
                <w:spacing w:val="-6"/>
              </w:rPr>
              <w:t>обеспечение исполнения договора</w:t>
            </w:r>
          </w:p>
          <w:p w:rsidR="00B774E9" w:rsidRPr="00905154" w:rsidRDefault="00F434E7">
            <w:pPr>
              <w:spacing w:after="0" w:line="240" w:lineRule="auto"/>
              <w:jc w:val="both"/>
              <w:rPr>
                <w:rFonts w:ascii="Times New Roman" w:hAnsi="Times New Roman"/>
              </w:rPr>
            </w:pPr>
            <w:r>
              <w:rPr>
                <w:rFonts w:ascii="Times New Roman" w:hAnsi="Times New Roman"/>
              </w:rPr>
              <w:t xml:space="preserve">Размер </w:t>
            </w:r>
            <w:r w:rsidR="009E3D6A">
              <w:rPr>
                <w:rFonts w:ascii="Times New Roman" w:hAnsi="Times New Roman"/>
              </w:rPr>
              <w:t>обеспечения: 5</w:t>
            </w:r>
            <w:r w:rsidR="004B016A" w:rsidRPr="00905154">
              <w:rPr>
                <w:rFonts w:ascii="Times New Roman" w:hAnsi="Times New Roman"/>
              </w:rPr>
              <w:t>%</w:t>
            </w:r>
            <w:r w:rsidR="004B016A" w:rsidRPr="00905154">
              <w:rPr>
                <w:rFonts w:ascii="Times New Roman" w:hAnsi="Times New Roman"/>
                <w:i/>
              </w:rPr>
              <w:t xml:space="preserve"> </w:t>
            </w:r>
            <w:r w:rsidR="004B016A" w:rsidRPr="00905154">
              <w:rPr>
                <w:rFonts w:ascii="Times New Roman" w:hAnsi="Times New Roman"/>
              </w:rPr>
              <w:t>от цены договора</w:t>
            </w:r>
          </w:p>
          <w:p w:rsidR="00B774E9" w:rsidRPr="00905154" w:rsidRDefault="004B016A">
            <w:pPr>
              <w:spacing w:after="0" w:line="240" w:lineRule="auto"/>
              <w:rPr>
                <w:rFonts w:ascii="Times New Roman" w:hAnsi="Times New Roman"/>
              </w:rPr>
            </w:pPr>
            <w:r w:rsidRPr="00905154">
              <w:rPr>
                <w:rFonts w:ascii="Times New Roman" w:hAnsi="Times New Roman"/>
              </w:rPr>
              <w:t>Валюта обеспечения: Российский рубль.</w:t>
            </w:r>
          </w:p>
          <w:p w:rsidR="00B774E9" w:rsidRPr="00905154" w:rsidRDefault="004B016A">
            <w:pPr>
              <w:tabs>
                <w:tab w:val="left" w:pos="455"/>
              </w:tabs>
              <w:spacing w:after="0" w:line="240" w:lineRule="auto"/>
              <w:jc w:val="both"/>
              <w:rPr>
                <w:rFonts w:ascii="Times New Roman" w:hAnsi="Times New Roman"/>
              </w:rPr>
            </w:pPr>
            <w:r w:rsidRPr="00905154">
              <w:rPr>
                <w:rFonts w:ascii="Times New Roman" w:hAnsi="Times New Roman"/>
              </w:rPr>
              <w:lastRenderedPageBreak/>
              <w:t>Допустимая форма обеспечения:</w:t>
            </w:r>
          </w:p>
          <w:p w:rsidR="00B774E9" w:rsidRPr="00905154" w:rsidRDefault="004B016A">
            <w:pPr>
              <w:spacing w:after="0" w:line="240" w:lineRule="auto"/>
              <w:jc w:val="both"/>
              <w:rPr>
                <w:rFonts w:ascii="Times New Roman" w:hAnsi="Times New Roman"/>
              </w:rPr>
            </w:pPr>
            <w:r w:rsidRPr="00905154">
              <w:rPr>
                <w:rFonts w:ascii="Times New Roman" w:hAnsi="Times New Roman"/>
              </w:rPr>
              <w:t>1. денежные средства;</w:t>
            </w:r>
          </w:p>
          <w:p w:rsidR="00B774E9" w:rsidRPr="00905154" w:rsidRDefault="004B016A">
            <w:pPr>
              <w:spacing w:after="0" w:line="240" w:lineRule="auto"/>
              <w:jc w:val="both"/>
              <w:rPr>
                <w:rFonts w:ascii="Times New Roman" w:hAnsi="Times New Roman"/>
                <w:i/>
              </w:rPr>
            </w:pPr>
            <w:r w:rsidRPr="00905154">
              <w:rPr>
                <w:rFonts w:ascii="Times New Roman" w:hAnsi="Times New Roman"/>
                <w:i/>
              </w:rPr>
              <w:t>и/или</w:t>
            </w:r>
          </w:p>
          <w:p w:rsidR="00B774E9" w:rsidRPr="00905154" w:rsidRDefault="004B016A">
            <w:pPr>
              <w:spacing w:after="0" w:line="240" w:lineRule="auto"/>
              <w:jc w:val="both"/>
              <w:rPr>
                <w:rFonts w:ascii="Times New Roman" w:hAnsi="Times New Roman"/>
              </w:rPr>
            </w:pPr>
            <w:r w:rsidRPr="00905154">
              <w:rPr>
                <w:rFonts w:ascii="Times New Roman" w:hAnsi="Times New Roman"/>
              </w:rPr>
              <w:t>2. банковская гарантия.</w:t>
            </w:r>
          </w:p>
          <w:p w:rsidR="00B774E9" w:rsidRPr="00905154" w:rsidRDefault="004B016A" w:rsidP="004B016A">
            <w:pPr>
              <w:spacing w:after="0"/>
              <w:rPr>
                <w:rFonts w:ascii="Times New Roman" w:hAnsi="Times New Roman"/>
              </w:rPr>
            </w:pPr>
            <w:r w:rsidRPr="00905154">
              <w:rPr>
                <w:rFonts w:ascii="Times New Roman" w:hAnsi="Times New Roman"/>
              </w:rPr>
              <w:t xml:space="preserve">Срок предоставления обеспечения: </w:t>
            </w:r>
            <w:r w:rsidRPr="00905154">
              <w:rPr>
                <w:rFonts w:ascii="Times New Roman" w:hAnsi="Times New Roman"/>
              </w:rPr>
              <w:tab/>
              <w:t xml:space="preserve">до подписания договора </w:t>
            </w:r>
          </w:p>
          <w:p w:rsidR="00B774E9" w:rsidRPr="00905154" w:rsidRDefault="004B016A">
            <w:pPr>
              <w:keepNext/>
              <w:keepLines/>
              <w:spacing w:after="0" w:line="240" w:lineRule="auto"/>
              <w:jc w:val="both"/>
              <w:rPr>
                <w:rFonts w:ascii="Times New Roman" w:hAnsi="Times New Roman"/>
                <w:i/>
              </w:rPr>
            </w:pPr>
            <w:r w:rsidRPr="00905154">
              <w:rPr>
                <w:rFonts w:ascii="Times New Roman" w:hAnsi="Times New Roman"/>
              </w:rPr>
              <w:t>Реквизиты для перечисления участником денежных средств в качестве обеспечения исполнения дого</w:t>
            </w:r>
            <w:r w:rsidR="007462D1">
              <w:rPr>
                <w:rFonts w:ascii="Times New Roman" w:hAnsi="Times New Roman"/>
              </w:rPr>
              <w:t>вора/заказа указаны в пункте 9.7</w:t>
            </w:r>
            <w:r w:rsidRPr="00905154">
              <w:rPr>
                <w:rFonts w:ascii="Times New Roman" w:hAnsi="Times New Roman"/>
              </w:rPr>
              <w:t xml:space="preserve"> Приложения №2 к настоящему Извещению.</w:t>
            </w:r>
          </w:p>
          <w:p w:rsidR="00B774E9" w:rsidRPr="00905154" w:rsidRDefault="004B016A">
            <w:pPr>
              <w:pStyle w:val="af0"/>
              <w:tabs>
                <w:tab w:val="left" w:pos="1134"/>
              </w:tabs>
              <w:spacing w:after="0" w:line="240" w:lineRule="auto"/>
              <w:ind w:left="0"/>
              <w:jc w:val="both"/>
              <w:rPr>
                <w:rFonts w:ascii="Times New Roman" w:hAnsi="Times New Roman"/>
              </w:rPr>
            </w:pPr>
            <w:r w:rsidRPr="00905154">
              <w:rPr>
                <w:rFonts w:ascii="Times New Roman" w:hAnsi="Times New Roman"/>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(Приложения №2 к настоящему Извещению).</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1134"/>
              </w:tabs>
              <w:spacing w:after="0" w:line="240" w:lineRule="auto"/>
              <w:jc w:val="both"/>
              <w:rPr>
                <w:rFonts w:ascii="Times New Roman" w:hAnsi="Times New Roman"/>
              </w:rPr>
            </w:pPr>
            <w:r>
              <w:rPr>
                <w:rFonts w:ascii="Times New Roman" w:hAnsi="Times New Roman"/>
              </w:rPr>
              <w:t>При выборе участником в качестве способа обеспечения исполнения договора банковской гарантии, она должна отвечать следующим требованиям:</w:t>
            </w:r>
          </w:p>
          <w:p w:rsidR="00B774E9" w:rsidRDefault="004B016A">
            <w:pPr>
              <w:pStyle w:val="af0"/>
              <w:numPr>
                <w:ilvl w:val="0"/>
                <w:numId w:val="2"/>
              </w:numPr>
              <w:tabs>
                <w:tab w:val="left" w:pos="513"/>
              </w:tabs>
              <w:spacing w:after="0" w:line="240" w:lineRule="auto"/>
              <w:ind w:left="0" w:firstLine="0"/>
              <w:jc w:val="both"/>
              <w:rPr>
                <w:rFonts w:ascii="Times New Roman" w:hAnsi="Times New Roman"/>
              </w:rPr>
            </w:pPr>
            <w:r>
              <w:rPr>
                <w:rFonts w:ascii="Times New Roman" w:hAnsi="Times New Roman"/>
              </w:rPr>
              <w:t>Банковская гарантия должна быть выдана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B774E9" w:rsidRDefault="004B016A">
            <w:pPr>
              <w:tabs>
                <w:tab w:val="left" w:pos="513"/>
              </w:tabs>
              <w:spacing w:after="0" w:line="240" w:lineRule="auto"/>
              <w:jc w:val="both"/>
              <w:rPr>
                <w:rStyle w:val="ae"/>
                <w:rFonts w:ascii="Times New Roman" w:hAnsi="Times New Roman"/>
              </w:rPr>
            </w:pPr>
            <w:r>
              <w:rPr>
                <w:rFonts w:ascii="Times New Roman" w:hAnsi="Times New Roman"/>
              </w:rPr>
              <w:t xml:space="preserve">Актуальный список банков по ссылке: </w:t>
            </w:r>
            <w:hyperlink r:id="rId17">
              <w:r>
                <w:rPr>
                  <w:rStyle w:val="ae"/>
                  <w:rFonts w:ascii="Times New Roman" w:hAnsi="Times New Roman"/>
                  <w:lang w:val="en-US"/>
                </w:rPr>
                <w:t>http</w:t>
              </w:r>
              <w:r>
                <w:rPr>
                  <w:rStyle w:val="ae"/>
                  <w:rFonts w:ascii="Times New Roman" w:hAnsi="Times New Roman"/>
                </w:rPr>
                <w:t>://</w:t>
              </w:r>
              <w:r>
                <w:rPr>
                  <w:rStyle w:val="ae"/>
                  <w:rFonts w:ascii="Times New Roman" w:hAnsi="Times New Roman"/>
                  <w:lang w:val="en-US"/>
                </w:rPr>
                <w:t>zakupki</w:t>
              </w:r>
              <w:r>
                <w:rPr>
                  <w:rStyle w:val="ae"/>
                  <w:rFonts w:ascii="Times New Roman" w:hAnsi="Times New Roman"/>
                </w:rPr>
                <w:t>.</w:t>
              </w:r>
              <w:r>
                <w:rPr>
                  <w:rStyle w:val="ae"/>
                  <w:rFonts w:ascii="Times New Roman" w:hAnsi="Times New Roman"/>
                  <w:lang w:val="en-US"/>
                </w:rPr>
                <w:t>rostelecom</w:t>
              </w:r>
              <w:r>
                <w:rPr>
                  <w:rStyle w:val="ae"/>
                  <w:rFonts w:ascii="Times New Roman" w:hAnsi="Times New Roman"/>
                </w:rPr>
                <w:t>.</w:t>
              </w:r>
              <w:r>
                <w:rPr>
                  <w:rStyle w:val="ae"/>
                  <w:rFonts w:ascii="Times New Roman" w:hAnsi="Times New Roman"/>
                  <w:lang w:val="en-US"/>
                </w:rPr>
                <w:t>ru</w:t>
              </w:r>
              <w:r>
                <w:rPr>
                  <w:rStyle w:val="ae"/>
                  <w:rFonts w:ascii="Times New Roman" w:hAnsi="Times New Roman"/>
                </w:rPr>
                <w:t>/</w:t>
              </w:r>
              <w:r>
                <w:rPr>
                  <w:rStyle w:val="ae"/>
                  <w:rFonts w:ascii="Times New Roman" w:hAnsi="Times New Roman"/>
                  <w:lang w:val="en-US"/>
                </w:rPr>
                <w:t>docs</w:t>
              </w:r>
              <w:r>
                <w:rPr>
                  <w:rStyle w:val="ae"/>
                  <w:rFonts w:ascii="Times New Roman" w:hAnsi="Times New Roman"/>
                </w:rPr>
                <w:t>/</w:t>
              </w:r>
              <w:r>
                <w:rPr>
                  <w:rStyle w:val="ae"/>
                  <w:rFonts w:ascii="Times New Roman" w:hAnsi="Times New Roman"/>
                  <w:lang w:val="en-US"/>
                </w:rPr>
                <w:t>manual</w:t>
              </w:r>
              <w:r>
                <w:rPr>
                  <w:rStyle w:val="ae"/>
                  <w:rFonts w:ascii="Times New Roman" w:hAnsi="Times New Roman"/>
                </w:rPr>
                <w:t>/</w:t>
              </w:r>
            </w:hyperlink>
          </w:p>
          <w:p w:rsidR="00B774E9" w:rsidRDefault="004B016A">
            <w:pPr>
              <w:overflowPunct w:val="0"/>
              <w:spacing w:after="0"/>
              <w:jc w:val="both"/>
              <w:rPr>
                <w:rFonts w:ascii="Times New Roman" w:hAnsi="Times New Roman"/>
              </w:rPr>
            </w:pPr>
            <w:r>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Капитал банка не менее 30 млрд. руб.;</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B774E9" w:rsidRDefault="004B016A">
            <w:pPr>
              <w:spacing w:after="0"/>
              <w:jc w:val="both"/>
              <w:rPr>
                <w:rFonts w:ascii="Times New Roman" w:hAnsi="Times New Roman"/>
              </w:rPr>
            </w:pPr>
            <w:r>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B774E9" w:rsidRDefault="00B774E9">
            <w:pPr>
              <w:tabs>
                <w:tab w:val="left" w:pos="513"/>
              </w:tabs>
              <w:spacing w:after="0" w:line="240" w:lineRule="auto"/>
              <w:jc w:val="both"/>
              <w:rPr>
                <w:rStyle w:val="ae"/>
                <w:rFonts w:ascii="Times New Roman" w:hAnsi="Times New Roman"/>
              </w:rPr>
            </w:pP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Для целей определения терминов в настоящем пункте под следующими терминами понимается:</w:t>
            </w:r>
          </w:p>
          <w:p w:rsidR="00B774E9" w:rsidRDefault="004B016A">
            <w:pPr>
              <w:tabs>
                <w:tab w:val="left" w:pos="1134"/>
              </w:tabs>
              <w:spacing w:after="0" w:line="240" w:lineRule="auto"/>
              <w:jc w:val="both"/>
              <w:rPr>
                <w:rFonts w:ascii="Times New Roman" w:hAnsi="Times New Roman"/>
              </w:rPr>
            </w:pPr>
            <w:r>
              <w:rPr>
                <w:rFonts w:ascii="Times New Roman" w:hAnsi="Times New Roman"/>
              </w:rPr>
              <w:t>Гарант - лицо, выдающее, предоставляющее гарантию;</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Принципал – подрядчик, с которым заключается договор в соответствии с извещением о проведении стандартных условий;</w:t>
            </w:r>
          </w:p>
          <w:p w:rsidR="00B774E9" w:rsidRDefault="004B016A">
            <w:pPr>
              <w:tabs>
                <w:tab w:val="left" w:pos="1134"/>
              </w:tabs>
              <w:spacing w:after="0" w:line="240" w:lineRule="auto"/>
              <w:jc w:val="both"/>
              <w:rPr>
                <w:rFonts w:ascii="Times New Roman" w:hAnsi="Times New Roman"/>
              </w:rPr>
            </w:pPr>
            <w:r>
              <w:rPr>
                <w:rFonts w:ascii="Times New Roman" w:hAnsi="Times New Roman"/>
              </w:rPr>
              <w:t>Бенефициар – Заказчик.</w:t>
            </w: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1) указание наименования Принципала и Бенефициара по такой банковской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2) сумму банковской гарантии, соответствующую размеру обеспечения исполнения договора;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B774E9" w:rsidRDefault="004B016A">
            <w:pPr>
              <w:tabs>
                <w:tab w:val="left" w:pos="1134"/>
              </w:tabs>
              <w:spacing w:after="0" w:line="240" w:lineRule="auto"/>
              <w:jc w:val="both"/>
              <w:rPr>
                <w:rFonts w:ascii="Times New Roman" w:hAnsi="Times New Roman"/>
              </w:rPr>
            </w:pPr>
            <w:r>
              <w:rPr>
                <w:rFonts w:ascii="Times New Roman" w:hAnsi="Times New Roman"/>
              </w:rPr>
              <w:t>4) Банковская гарантия должна быть безотзывной;</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5) Банковская гарантия должна быть действующей в течение всего срока действия Договора, а также в течение 90 календарных дней после истечения срока его </w:t>
            </w:r>
            <w:r>
              <w:rPr>
                <w:rFonts w:ascii="Times New Roman" w:hAnsi="Times New Roman"/>
              </w:rPr>
              <w:lastRenderedPageBreak/>
              <w:t>действия;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B774E9" w:rsidRDefault="00B774E9">
            <w:pPr>
              <w:tabs>
                <w:tab w:val="left" w:pos="1134"/>
              </w:tabs>
              <w:spacing w:after="0" w:line="240" w:lineRule="auto"/>
              <w:jc w:val="both"/>
              <w:rPr>
                <w:rFonts w:ascii="Times New Roman" w:hAnsi="Times New Roman"/>
              </w:rPr>
            </w:pP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8">
              <w:r>
                <w:rPr>
                  <w:rStyle w:val="ae"/>
                  <w:rFonts w:ascii="Times New Roman" w:hAnsi="Times New Roman"/>
                </w:rPr>
                <w:t>https://zakupki.rostelecom.ru/info_docs/manual/</w:t>
              </w:r>
            </w:hyperlink>
            <w:r>
              <w:rPr>
                <w:rFonts w:ascii="Times New Roman" w:hAnsi="Times New Roman"/>
              </w:rPr>
              <w:t>.</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Предоставление банковской гарантии в иной форме не допускается.</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lastRenderedPageBreak/>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6" w:name="_Ref186214619"/>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lastRenderedPageBreak/>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7" w:name="_Форма_заявления_о"/>
      <w:bookmarkStart w:id="8" w:name="_Ref163727687"/>
      <w:bookmarkEnd w:id="7"/>
      <w:r>
        <w:rPr>
          <w:b/>
          <w:sz w:val="28"/>
          <w:szCs w:val="28"/>
        </w:rPr>
        <w:t>Форма заявления о заключении договора на стандартных условиях</w:t>
      </w:r>
      <w:bookmarkEnd w:id="8"/>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4B016A" w:rsidRPr="00EA5BFB" w:rsidTr="005F003A">
        <w:trPr>
          <w:cantSplit/>
          <w:trHeight w:val="632"/>
          <w:tblHeader/>
        </w:trPr>
        <w:tc>
          <w:tcPr>
            <w:tcW w:w="747" w:type="dxa"/>
            <w:vAlign w:val="center"/>
          </w:tcPr>
          <w:p w:rsidR="004B016A" w:rsidRPr="00B13272" w:rsidRDefault="004B016A" w:rsidP="005F003A">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4B016A" w:rsidRPr="00EA5BFB" w:rsidTr="005F003A">
        <w:trPr>
          <w:cantSplit/>
          <w:trHeight w:val="985"/>
        </w:trPr>
        <w:tc>
          <w:tcPr>
            <w:tcW w:w="747" w:type="dxa"/>
            <w:vAlign w:val="center"/>
          </w:tcPr>
          <w:p w:rsidR="004B016A" w:rsidRPr="00B13272" w:rsidRDefault="004B016A" w:rsidP="005F003A">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4B016A" w:rsidRPr="00B13272" w:rsidRDefault="004B016A" w:rsidP="005F003A">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4B016A" w:rsidRPr="007A7047" w:rsidRDefault="004B016A" w:rsidP="005F003A">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4B016A" w:rsidRPr="007A7047" w:rsidRDefault="004B016A" w:rsidP="005F003A">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3.3.1. -3.3.2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4B016A" w:rsidRPr="007A7047" w:rsidRDefault="004B016A" w:rsidP="005F003A">
            <w:pPr>
              <w:spacing w:after="0" w:line="240" w:lineRule="auto"/>
              <w:ind w:right="57"/>
              <w:jc w:val="center"/>
              <w:rPr>
                <w:rFonts w:ascii="Times New Roman" w:hAnsi="Times New Roman"/>
                <w:szCs w:val="24"/>
              </w:rPr>
            </w:pPr>
          </w:p>
          <w:p w:rsidR="004B016A" w:rsidRPr="007A7047" w:rsidRDefault="004B016A" w:rsidP="005F003A">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4B016A" w:rsidRPr="007A7047" w:rsidRDefault="004B016A" w:rsidP="005F003A">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3.3.1. -3.3.2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sidR="00813B83">
              <w:rPr>
                <w:rFonts w:ascii="Times New Roman" w:hAnsi="Times New Roman"/>
                <w:i/>
              </w:rPr>
              <w:t xml:space="preserve">Извещения в размере </w:t>
            </w:r>
            <w:r w:rsidR="009E3D6A">
              <w:rPr>
                <w:rFonts w:ascii="Times New Roman" w:hAnsi="Times New Roman"/>
                <w:i/>
              </w:rPr>
              <w:t>5</w:t>
            </w:r>
            <w:r w:rsidR="00C72B03">
              <w:rPr>
                <w:rFonts w:ascii="Times New Roman" w:hAnsi="Times New Roman"/>
                <w:i/>
              </w:rPr>
              <w:t>% (</w:t>
            </w:r>
            <w:r w:rsidR="009E3D6A">
              <w:rPr>
                <w:rFonts w:ascii="Times New Roman" w:hAnsi="Times New Roman"/>
                <w:i/>
              </w:rPr>
              <w:t>пяти процентов</w:t>
            </w:r>
            <w:r w:rsidRPr="007A7047">
              <w:rPr>
                <w:rFonts w:ascii="Times New Roman" w:hAnsi="Times New Roman"/>
                <w:i/>
              </w:rPr>
              <w:t>) от суммы договора.</w:t>
            </w:r>
          </w:p>
          <w:p w:rsidR="004B016A" w:rsidRPr="00B13272" w:rsidRDefault="004B016A" w:rsidP="005F003A">
            <w:pPr>
              <w:spacing w:after="0" w:line="240" w:lineRule="auto"/>
              <w:ind w:left="57" w:right="57"/>
              <w:jc w:val="center"/>
              <w:rPr>
                <w:rFonts w:ascii="Times New Roman" w:hAnsi="Times New Roman"/>
                <w:szCs w:val="24"/>
              </w:rPr>
            </w:pPr>
          </w:p>
        </w:tc>
      </w:tr>
    </w:tbl>
    <w:p w:rsidR="00B774E9" w:rsidRDefault="00B774E9">
      <w:pPr>
        <w:widowControl w:val="0"/>
        <w:tabs>
          <w:tab w:val="left" w:pos="1134"/>
        </w:tabs>
        <w:spacing w:after="1" w:line="240" w:lineRule="auto"/>
        <w:ind w:firstLine="567"/>
        <w:jc w:val="both"/>
        <w:rPr>
          <w:rFonts w:ascii="Times New Roman" w:eastAsia="Times New Roman" w:hAnsi="Times New Roman"/>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w:t>
      </w:r>
      <w:r>
        <w:rPr>
          <w:rFonts w:ascii="Times New Roman" w:eastAsia="Times New Roman" w:hAnsi="Times New Roman"/>
          <w:sz w:val="24"/>
          <w:szCs w:val="24"/>
        </w:rPr>
        <w:lastRenderedPageBreak/>
        <w:t>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lastRenderedPageBreak/>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0" w:name="_MON_1784467544"/>
    </w:p>
    <w:bookmarkEnd w:id="10"/>
    <w:p w:rsidR="00B774E9" w:rsidRDefault="00AE49AD">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6pt;height:49.5pt;visibility:visible;mso-wrap-distance-right:0;mso-wrap-distance-bottom:10pt" o:ole="">
            <v:imagedata r:id="rId19" o:title=""/>
          </v:shape>
          <o:OLEObject Type="Embed" ProgID="Word.Document.12" ShapeID="ole_rId8" DrawAspect="Icon" ObjectID="_1854535034" r:id="rId20"/>
        </w:object>
      </w:r>
    </w:p>
    <w:sectPr w:rsidR="00B774E9">
      <w:headerReference w:type="even" r:id="rId21"/>
      <w:headerReference w:type="default" r:id="rId22"/>
      <w:headerReference w:type="first" r:id="rId23"/>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AE49AD">
          <w:rPr>
            <w:rFonts w:ascii="Times New Roman" w:hAnsi="Times New Roman"/>
            <w:noProof/>
            <w:sz w:val="24"/>
            <w:szCs w:val="24"/>
          </w:rPr>
          <w:t>6</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103BF4"/>
    <w:rsid w:val="0017772C"/>
    <w:rsid w:val="0022210B"/>
    <w:rsid w:val="002D68B6"/>
    <w:rsid w:val="002F5925"/>
    <w:rsid w:val="00421372"/>
    <w:rsid w:val="004B016A"/>
    <w:rsid w:val="00527F38"/>
    <w:rsid w:val="00602497"/>
    <w:rsid w:val="0060409C"/>
    <w:rsid w:val="00721F39"/>
    <w:rsid w:val="007462D1"/>
    <w:rsid w:val="00777C03"/>
    <w:rsid w:val="00813B83"/>
    <w:rsid w:val="00827714"/>
    <w:rsid w:val="008B4419"/>
    <w:rsid w:val="00905154"/>
    <w:rsid w:val="0095334C"/>
    <w:rsid w:val="0095577E"/>
    <w:rsid w:val="0098323C"/>
    <w:rsid w:val="00986A18"/>
    <w:rsid w:val="009B6D7C"/>
    <w:rsid w:val="009E3D6A"/>
    <w:rsid w:val="00AA125A"/>
    <w:rsid w:val="00AE49AD"/>
    <w:rsid w:val="00B774E9"/>
    <w:rsid w:val="00B82AC0"/>
    <w:rsid w:val="00C219A3"/>
    <w:rsid w:val="00C72B03"/>
    <w:rsid w:val="00D14DD5"/>
    <w:rsid w:val="00D6470F"/>
    <w:rsid w:val="00E77219"/>
    <w:rsid w:val="00E93EC3"/>
    <w:rsid w:val="00E95685"/>
    <w:rsid w:val="00F434E7"/>
    <w:rsid w:val="00F920D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869A9C0"/>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Placeholder Text"/>
    <w:basedOn w:val="a0"/>
    <w:uiPriority w:val="99"/>
    <w:semiHidden/>
    <w:rsid w:val="00AE49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zakupki.rostelecom.ru/docs/manual/"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package" Target="embeddings/_________Microsoft_Word.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t-online.ru/" TargetMode="External"/><Relationship Id="rId23" Type="http://schemas.openxmlformats.org/officeDocument/2006/relationships/header" Target="header3.xml"/><Relationship Id="rId10" Type="http://schemas.openxmlformats.org/officeDocument/2006/relationships/hyperlink" Target="mailto:trubina-av@ural.rt.ru"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Kristina.Belova@sibir.rt.ru" TargetMode="External"/><Relationship Id="rId14" Type="http://schemas.openxmlformats.org/officeDocument/2006/relationships/hyperlink" Target="https://www.roseltorg.ru/procedure/32110773547" TargetMode="External"/><Relationship Id="rId22"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72BCB6AF4C4E6C9793ABE997754764"/>
        <w:category>
          <w:name w:val="Общие"/>
          <w:gallery w:val="placeholder"/>
        </w:category>
        <w:types>
          <w:type w:val="bbPlcHdr"/>
        </w:types>
        <w:behaviors>
          <w:behavior w:val="content"/>
        </w:behaviors>
        <w:guid w:val="{D395A2DF-7AF8-4F1E-A118-1349ECA51924}"/>
      </w:docPartPr>
      <w:docPartBody>
        <w:p w:rsidR="00000000" w:rsidRDefault="00D70678" w:rsidP="00D70678">
          <w:pPr>
            <w:pStyle w:val="C272BCB6AF4C4E6C9793ABE997754764"/>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70678"/>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70678"/>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3B4F894B260A40C393A4EDF4E4AE13DB">
    <w:name w:val="3B4F894B260A40C393A4EDF4E4AE13DB"/>
    <w:rsid w:val="00D70678"/>
  </w:style>
  <w:style w:type="paragraph" w:customStyle="1" w:styleId="C272BCB6AF4C4E6C9793ABE997754764">
    <w:name w:val="C272BCB6AF4C4E6C9793ABE997754764"/>
    <w:rsid w:val="00D706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6953B-B678-4A97-97AB-67EEF343D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12</Pages>
  <Words>4640</Words>
  <Characters>26451</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Пушкина Екатерина Константиновна</cp:lastModifiedBy>
  <cp:revision>63</cp:revision>
  <cp:lastPrinted>2022-02-03T01:48:00Z</cp:lastPrinted>
  <dcterms:created xsi:type="dcterms:W3CDTF">2024-04-11T12:52:00Z</dcterms:created>
  <dcterms:modified xsi:type="dcterms:W3CDTF">2026-10-26T08:50:00Z</dcterms:modified>
  <dc:language>ru-RU</dc:language>
</cp:coreProperties>
</file>