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2CC" w:rsidRDefault="005B7EDE" w:rsidP="005B7EDE">
      <w:pPr>
        <w:jc w:val="right"/>
        <w:rPr>
          <w:rFonts w:ascii="Times New Roman" w:hAnsi="Times New Roman" w:cs="Times New Roman"/>
          <w:sz w:val="28"/>
          <w:szCs w:val="28"/>
        </w:rPr>
      </w:pPr>
      <w:r w:rsidRPr="005B7ED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37269F">
        <w:rPr>
          <w:rFonts w:ascii="Times New Roman" w:hAnsi="Times New Roman" w:cs="Times New Roman"/>
          <w:sz w:val="28"/>
          <w:szCs w:val="28"/>
        </w:rPr>
        <w:t>3.2</w:t>
      </w:r>
      <w:r w:rsidRPr="005B7EDE">
        <w:rPr>
          <w:rFonts w:ascii="Times New Roman" w:hAnsi="Times New Roman" w:cs="Times New Roman"/>
          <w:sz w:val="28"/>
          <w:szCs w:val="28"/>
        </w:rPr>
        <w:t xml:space="preserve"> к ТЗ</w:t>
      </w:r>
    </w:p>
    <w:p w:rsidR="00055921" w:rsidRPr="002F17FD" w:rsidRDefault="00055921" w:rsidP="000559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921">
        <w:rPr>
          <w:rFonts w:ascii="Times New Roman" w:hAnsi="Times New Roman" w:cs="Times New Roman"/>
          <w:b/>
          <w:sz w:val="28"/>
          <w:szCs w:val="28"/>
        </w:rPr>
        <w:t>Требования к отделочным материалам. Фасад.</w:t>
      </w:r>
      <w:r>
        <w:rPr>
          <w:rFonts w:ascii="Times New Roman" w:hAnsi="Times New Roman" w:cs="Times New Roman"/>
          <w:b/>
          <w:sz w:val="28"/>
          <w:szCs w:val="28"/>
        </w:rPr>
        <w:t xml:space="preserve"> Входная группа</w:t>
      </w:r>
    </w:p>
    <w:p w:rsidR="00DE48D7" w:rsidRPr="00DE48D7" w:rsidRDefault="00DE48D7" w:rsidP="00307CFF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E4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фасадов при отсутствии локальных ограничений применять схему выбора цветовых решений согласно </w:t>
      </w:r>
      <w:r w:rsidR="00307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DE4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таблице 1.</w:t>
      </w:r>
      <w:bookmarkStart w:id="0" w:name="_GoBack"/>
      <w:bookmarkEnd w:id="0"/>
    </w:p>
    <w:p w:rsidR="00F061FD" w:rsidRPr="00F061FD" w:rsidRDefault="006958D4" w:rsidP="00DE48D7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958D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Т</w:t>
      </w:r>
      <w:r w:rsidR="00F061FD" w:rsidRPr="00F061FD">
        <w:rPr>
          <w:rFonts w:ascii="Times New Roman" w:hAnsi="Times New Roman" w:cs="Times New Roman"/>
          <w:sz w:val="28"/>
          <w:szCs w:val="28"/>
        </w:rPr>
        <w:t>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7088"/>
        <w:gridCol w:w="4110"/>
      </w:tblGrid>
      <w:tr w:rsidR="00342BA2" w:rsidRPr="00342BA2" w:rsidTr="008B1473">
        <w:trPr>
          <w:trHeight w:val="735"/>
        </w:trPr>
        <w:tc>
          <w:tcPr>
            <w:tcW w:w="3398" w:type="dxa"/>
            <w:vMerge w:val="restart"/>
            <w:shd w:val="clear" w:color="auto" w:fill="auto"/>
            <w:vAlign w:val="center"/>
            <w:hideMark/>
          </w:tcPr>
          <w:p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тены, металлические решетки на окнах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светло-серый цвет,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7047</w:t>
            </w:r>
          </w:p>
        </w:tc>
        <w:tc>
          <w:tcPr>
            <w:tcW w:w="4110" w:type="dxa"/>
            <w:vMerge w:val="restart"/>
            <w:shd w:val="clear" w:color="auto" w:fill="auto"/>
            <w:noWrap/>
            <w:hideMark/>
          </w:tcPr>
          <w:p w:rsidR="00342BA2" w:rsidRPr="00342BA2" w:rsidRDefault="00342BA2" w:rsidP="004A5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8F8EBA" wp14:editId="1A634B5E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274320</wp:posOffset>
                      </wp:positionV>
                      <wp:extent cx="783590" cy="692150"/>
                      <wp:effectExtent l="38100" t="38100" r="111760" b="1079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3590" cy="692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79C9E" id="Прямоугольник 2" o:spid="_x0000_s1026" style="position:absolute;margin-left:2.75pt;margin-top:21.6pt;width:61.7pt;height:5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цвет</w:t>
            </w:r>
          </w:p>
        </w:tc>
      </w:tr>
      <w:tr w:rsidR="00342BA2" w:rsidRPr="00342BA2" w:rsidTr="008B1473">
        <w:trPr>
          <w:trHeight w:val="902"/>
        </w:trPr>
        <w:tc>
          <w:tcPr>
            <w:tcW w:w="3398" w:type="dxa"/>
            <w:vMerge/>
            <w:vAlign w:val="center"/>
            <w:hideMark/>
          </w:tcPr>
          <w:p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:rsidR="00342BA2" w:rsidRPr="00342BA2" w:rsidRDefault="00342BA2" w:rsidP="00342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342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белый цвет, RAL 9010</w:t>
            </w:r>
          </w:p>
        </w:tc>
        <w:tc>
          <w:tcPr>
            <w:tcW w:w="4110" w:type="dxa"/>
            <w:vMerge/>
            <w:vAlign w:val="center"/>
            <w:hideMark/>
          </w:tcPr>
          <w:p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BA2" w:rsidRPr="00342BA2" w:rsidTr="008B1473">
        <w:trPr>
          <w:trHeight w:val="690"/>
        </w:trPr>
        <w:tc>
          <w:tcPr>
            <w:tcW w:w="3398" w:type="dxa"/>
            <w:shd w:val="clear" w:color="auto" w:fill="auto"/>
            <w:vAlign w:val="center"/>
            <w:hideMark/>
          </w:tcPr>
          <w:p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околь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:rsidR="00342BA2" w:rsidRPr="00342BA2" w:rsidRDefault="00342BA2" w:rsidP="004A5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серый цвет</w:t>
            </w:r>
          </w:p>
        </w:tc>
        <w:tc>
          <w:tcPr>
            <w:tcW w:w="4110" w:type="dxa"/>
            <w:vMerge w:val="restart"/>
            <w:shd w:val="clear" w:color="auto" w:fill="auto"/>
            <w:hideMark/>
          </w:tcPr>
          <w:p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светло-серый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цвет, </w:t>
            </w:r>
            <w:r w:rsidR="004A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приближенный к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7047</w:t>
            </w:r>
          </w:p>
          <w:p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D01B63D" wp14:editId="15B8F6D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793260" cy="755650"/>
                      <wp:effectExtent l="38100" t="38100" r="121285" b="1206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260" cy="755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4C4C4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26A8A0" id="Прямоугольник 3" o:spid="_x0000_s1026" style="position:absolute;margin-left:-.25pt;margin-top:3.65pt;width:62.45pt;height:5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" fillcolor="#c4c4c4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</w:p>
        </w:tc>
      </w:tr>
      <w:tr w:rsidR="00342BA2" w:rsidRPr="00342BA2" w:rsidTr="008B1473">
        <w:trPr>
          <w:trHeight w:val="1260"/>
        </w:trPr>
        <w:tc>
          <w:tcPr>
            <w:tcW w:w="3398" w:type="dxa"/>
            <w:vMerge w:val="restart"/>
            <w:shd w:val="clear" w:color="auto" w:fill="auto"/>
            <w:vAlign w:val="center"/>
            <w:hideMark/>
          </w:tcPr>
          <w:p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ровля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:rsidR="00342BA2" w:rsidRPr="00342BA2" w:rsidRDefault="00342BA2" w:rsidP="004A5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светло-серый цвет</w:t>
            </w:r>
          </w:p>
        </w:tc>
        <w:tc>
          <w:tcPr>
            <w:tcW w:w="4110" w:type="dxa"/>
            <w:vMerge/>
            <w:vAlign w:val="center"/>
            <w:hideMark/>
          </w:tcPr>
          <w:p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BA2" w:rsidRPr="00342BA2" w:rsidTr="008B1473">
        <w:trPr>
          <w:trHeight w:val="690"/>
        </w:trPr>
        <w:tc>
          <w:tcPr>
            <w:tcW w:w="3398" w:type="dxa"/>
            <w:vMerge/>
            <w:vAlign w:val="center"/>
            <w:hideMark/>
          </w:tcPr>
          <w:p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:rsidR="00342BA2" w:rsidRPr="00342BA2" w:rsidRDefault="00342BA2" w:rsidP="001C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серый цвет</w:t>
            </w:r>
          </w:p>
        </w:tc>
        <w:tc>
          <w:tcPr>
            <w:tcW w:w="4110" w:type="dxa"/>
            <w:vMerge w:val="restart"/>
            <w:shd w:val="clear" w:color="auto" w:fill="auto"/>
            <w:hideMark/>
          </w:tcPr>
          <w:p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серый цвет, </w:t>
            </w:r>
            <w:r w:rsidR="001C5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приближенный к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7037</w:t>
            </w:r>
          </w:p>
          <w:p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8DB994A" wp14:editId="7B948F0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40005</wp:posOffset>
                      </wp:positionV>
                      <wp:extent cx="822031" cy="742950"/>
                      <wp:effectExtent l="38100" t="38100" r="111760" b="1143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2031" cy="742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BACE3" id="Прямоугольник 1" o:spid="_x0000_s1026" style="position:absolute;margin-left:-.25pt;margin-top:3.15pt;width:64.75pt;height:5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" fillcolor="#747070 [1614]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</w:p>
        </w:tc>
      </w:tr>
      <w:tr w:rsidR="00342BA2" w:rsidRPr="00342BA2" w:rsidTr="008B1473">
        <w:trPr>
          <w:trHeight w:val="1300"/>
        </w:trPr>
        <w:tc>
          <w:tcPr>
            <w:tcW w:w="3398" w:type="dxa"/>
            <w:shd w:val="clear" w:color="auto" w:fill="auto"/>
            <w:vAlign w:val="center"/>
            <w:hideMark/>
          </w:tcPr>
          <w:p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озырьки (включая каркас и стойки), ограждения пандусов и крылец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:rsidR="00342BA2" w:rsidRPr="00342BA2" w:rsidRDefault="00342BA2" w:rsidP="001C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серый цвет</w:t>
            </w:r>
          </w:p>
        </w:tc>
        <w:tc>
          <w:tcPr>
            <w:tcW w:w="4110" w:type="dxa"/>
            <w:vMerge/>
            <w:vAlign w:val="center"/>
            <w:hideMark/>
          </w:tcPr>
          <w:p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061FD" w:rsidRDefault="00F061FD" w:rsidP="00F061F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55CB" w:rsidRDefault="001C55CB" w:rsidP="00F061F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42BA2" w:rsidRPr="00F061FD" w:rsidRDefault="00F061FD" w:rsidP="00F061FD">
      <w:pPr>
        <w:jc w:val="right"/>
        <w:rPr>
          <w:rFonts w:ascii="Times New Roman" w:hAnsi="Times New Roman" w:cs="Times New Roman"/>
          <w:sz w:val="28"/>
          <w:szCs w:val="28"/>
        </w:rPr>
      </w:pPr>
      <w:r w:rsidRPr="00F061F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828"/>
        <w:gridCol w:w="4366"/>
        <w:gridCol w:w="3260"/>
        <w:gridCol w:w="5213"/>
      </w:tblGrid>
      <w:tr w:rsidR="00FF1937" w:rsidRPr="008C734F" w:rsidTr="00B9746A">
        <w:trPr>
          <w:trHeight w:val="895"/>
          <w:tblHeader/>
        </w:trPr>
        <w:tc>
          <w:tcPr>
            <w:tcW w:w="6096" w:type="dxa"/>
            <w:gridSpan w:val="3"/>
            <w:shd w:val="clear" w:color="auto" w:fill="auto"/>
            <w:vAlign w:val="center"/>
          </w:tcPr>
          <w:p w:rsidR="00FF1937" w:rsidRPr="00B9746A" w:rsidRDefault="00FF1937" w:rsidP="006C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Экстерьер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F1937" w:rsidRPr="00B9746A" w:rsidRDefault="00FF1937" w:rsidP="00B9746A">
            <w:pPr>
              <w:spacing w:after="0" w:line="240" w:lineRule="auto"/>
              <w:ind w:left="47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B9746A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>Изображение</w:t>
            </w:r>
          </w:p>
        </w:tc>
        <w:tc>
          <w:tcPr>
            <w:tcW w:w="5213" w:type="dxa"/>
            <w:shd w:val="clear" w:color="000000" w:fill="D9D9D9"/>
            <w:vAlign w:val="center"/>
          </w:tcPr>
          <w:p w:rsidR="00FF1937" w:rsidRPr="008C734F" w:rsidRDefault="00FF1937" w:rsidP="006C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Примечания</w:t>
            </w:r>
          </w:p>
        </w:tc>
      </w:tr>
      <w:tr w:rsidR="00B1406C" w:rsidRPr="008C734F" w:rsidTr="00B9746A">
        <w:trPr>
          <w:trHeight w:val="2220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ФАСАД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Вентилируемый фасад. Вариант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3D909909" wp14:editId="6F4BB78C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137160</wp:posOffset>
                  </wp:positionV>
                  <wp:extent cx="807720" cy="1051560"/>
                  <wp:effectExtent l="0" t="0" r="0" b="0"/>
                  <wp:wrapNone/>
                  <wp:docPr id="54" name="Рисунок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21" cy="105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Металлический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сайдинг</w:t>
            </w:r>
            <w:proofErr w:type="spellEnd"/>
          </w:p>
          <w:p w:rsidR="00B1406C" w:rsidRPr="008C734F" w:rsidRDefault="00B1406C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Применяет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ся для деревянных зданий</w:t>
            </w:r>
            <w:r w:rsidR="00C70D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а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также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 исключительных случаях для зданий из кирпича,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когда работы по оштукатуриванию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окрашиванию, а также по восстановлению существующей поверхности фасада нецелесообразны</w:t>
            </w:r>
          </w:p>
        </w:tc>
      </w:tr>
      <w:tr w:rsidR="00B1406C" w:rsidRPr="008C734F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Вентилируемый фасад. Вариант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46CD686D" wp14:editId="512BED19">
                  <wp:simplePos x="0" y="0"/>
                  <wp:positionH relativeFrom="column">
                    <wp:posOffset>670560</wp:posOffset>
                  </wp:positionH>
                  <wp:positionV relativeFrom="paragraph">
                    <wp:posOffset>160020</wp:posOffset>
                  </wp:positionV>
                  <wp:extent cx="800100" cy="1059180"/>
                  <wp:effectExtent l="0" t="0" r="0" b="0"/>
                  <wp:wrapNone/>
                  <wp:docPr id="53" name="Рисунок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21" cy="105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8C734F" w:rsidRDefault="008C734F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Виниловый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сайдинг</w:t>
            </w:r>
            <w:proofErr w:type="spellEnd"/>
          </w:p>
          <w:p w:rsidR="00B1406C" w:rsidRPr="008C734F" w:rsidRDefault="00B1406C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Применяется для деревянных зданий</w:t>
            </w:r>
            <w:r w:rsidR="00C70D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а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также в исключительных случаях для зданий из кирпича,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когда работы по оштукатуриванию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окрашиванию, а также по восстановлению существующей поверхности фасада нецелесообразны</w:t>
            </w:r>
          </w:p>
        </w:tc>
      </w:tr>
      <w:tr w:rsidR="00B1406C" w:rsidRPr="008C734F" w:rsidTr="00B9746A">
        <w:trPr>
          <w:trHeight w:val="581"/>
        </w:trPr>
        <w:tc>
          <w:tcPr>
            <w:tcW w:w="902" w:type="dxa"/>
            <w:vMerge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Оштукатуривание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9746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4496" behindDoc="0" locked="0" layoutInCell="1" allowOverlap="1" wp14:anchorId="1D33A735" wp14:editId="61A26EE6">
                  <wp:simplePos x="0" y="0"/>
                  <wp:positionH relativeFrom="column">
                    <wp:posOffset>494665</wp:posOffset>
                  </wp:positionH>
                  <wp:positionV relativeFrom="paragraph">
                    <wp:posOffset>44450</wp:posOffset>
                  </wp:positionV>
                  <wp:extent cx="981710" cy="705485"/>
                  <wp:effectExtent l="0" t="0" r="8890" b="0"/>
                  <wp:wrapNone/>
                  <wp:docPr id="52" name="Рисунок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71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F129F3" w:rsidRDefault="00B1406C" w:rsidP="006B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Штукатурка на цементной основе с полимерными добавками и пигментам</w:t>
            </w:r>
            <w:r w:rsidR="00F12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различных цветов, минеральная</w:t>
            </w:r>
          </w:p>
          <w:p w:rsidR="00B1406C" w:rsidRPr="00097B74" w:rsidRDefault="00B1406C" w:rsidP="00097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Морозостойкая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(для районов с неблагоприятным климатом)</w:t>
            </w: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Размер зерна 3</w:t>
            </w:r>
            <w:r w:rsidR="00CC3617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мм. Цвет − серый. 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Применяется под последующее окрашивание акриловыми, сил</w:t>
            </w:r>
            <w:r w:rsidR="00A44327"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икатными, силиконовыми красками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406C" w:rsidRPr="008C734F" w:rsidTr="00B9746A">
        <w:trPr>
          <w:trHeight w:val="2715"/>
        </w:trPr>
        <w:tc>
          <w:tcPr>
            <w:tcW w:w="902" w:type="dxa"/>
            <w:vMerge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Окрашивание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2F8554CF" wp14:editId="29134837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160020</wp:posOffset>
                  </wp:positionV>
                  <wp:extent cx="1203960" cy="1013460"/>
                  <wp:effectExtent l="0" t="0" r="0" b="0"/>
                  <wp:wrapNone/>
                  <wp:docPr id="51" name="Рисунок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034" cy="102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AA3725" w:rsidRDefault="00B1406C" w:rsidP="00BB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Фасадная краска в 2 слоя </w:t>
            </w:r>
          </w:p>
          <w:p w:rsidR="00B1406C" w:rsidRPr="008C734F" w:rsidRDefault="00BB5C84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</w:t>
            </w:r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ододисперсионная</w:t>
            </w:r>
            <w:proofErr w:type="spellEnd"/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поливинилхлоридная краска для наружных работ с предварительной обработкой поверхности стен пр</w:t>
            </w:r>
            <w:r w:rsidR="00F129F3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опиткой глубокого проникновения</w:t>
            </w:r>
            <w:r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Применяется как по оштукатуренным поверхностям</w:t>
            </w:r>
            <w:r w:rsidR="00C70D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так и для фасадов из кирпича, </w:t>
            </w:r>
            <w:proofErr w:type="spellStart"/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т.п</w:t>
            </w:r>
            <w:r w:rsidR="00B1406C" w:rsidRPr="008338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Для кладки из кирпича при незначительных объемах во</w:t>
            </w:r>
            <w:r w:rsidR="00B07A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сстановления поверхности фасада</w:t>
            </w:r>
            <w:r w:rsidR="00B1406C" w:rsidRPr="008338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возможен отказ от окрашивания</w:t>
            </w:r>
          </w:p>
        </w:tc>
      </w:tr>
      <w:tr w:rsidR="00B1406C" w:rsidRPr="008C734F" w:rsidTr="00B9746A">
        <w:trPr>
          <w:trHeight w:val="48"/>
        </w:trPr>
        <w:tc>
          <w:tcPr>
            <w:tcW w:w="902" w:type="dxa"/>
            <w:vMerge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существующих поверхностей фасада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711AF6" w:rsidP="0090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</w:t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Частичное (не более 50% поверхности) восстановление существующего покрытия фасада</w:t>
            </w:r>
          </w:p>
        </w:tc>
      </w:tr>
      <w:tr w:rsidR="00B1406C" w:rsidRPr="008C734F" w:rsidTr="00B9746A">
        <w:trPr>
          <w:trHeight w:val="1998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КРОВЛЯ СКАТНАЯ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Металлочерепица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63C6369A" wp14:editId="46299CDE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175260</wp:posOffset>
                  </wp:positionV>
                  <wp:extent cx="1257300" cy="1021080"/>
                  <wp:effectExtent l="0" t="0" r="0" b="7620"/>
                  <wp:wrapNone/>
                  <wp:docPr id="50" name="Рисунок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058" cy="10238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B1406C" w:rsidRPr="008C734F" w:rsidRDefault="00405866" w:rsidP="0040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</w:t>
            </w:r>
          </w:p>
        </w:tc>
      </w:tr>
      <w:tr w:rsidR="00B1406C" w:rsidRPr="008C734F" w:rsidTr="00B9746A">
        <w:trPr>
          <w:trHeight w:val="1998"/>
        </w:trPr>
        <w:tc>
          <w:tcPr>
            <w:tcW w:w="902" w:type="dxa"/>
            <w:vMerge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Профилированный лист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7568" behindDoc="0" locked="0" layoutInCell="1" allowOverlap="1" wp14:anchorId="4573D234" wp14:editId="075401C4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190500</wp:posOffset>
                  </wp:positionV>
                  <wp:extent cx="1577340" cy="967740"/>
                  <wp:effectExtent l="0" t="0" r="3810" b="3810"/>
                  <wp:wrapNone/>
                  <wp:docPr id="49" name="Рисунок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953" cy="9643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B1406C" w:rsidRPr="008C734F" w:rsidRDefault="00B1406C" w:rsidP="00A50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Профилированный лист 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высотой гофры 20 </w:t>
            </w:r>
            <w:r w:rsidR="00A50686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35 мм из оцинкованной стали толщиной 0,5 </w:t>
            </w:r>
            <w:r w:rsidR="001F4C56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0,7 мм</w:t>
            </w:r>
          </w:p>
        </w:tc>
      </w:tr>
      <w:tr w:rsidR="00B1406C" w:rsidRPr="008C734F" w:rsidTr="00B9746A">
        <w:trPr>
          <w:trHeight w:val="2220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ЦОКОЛЬ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Оштукатуривание и окрашивание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4736" behindDoc="0" locked="0" layoutInCell="1" allowOverlap="1" wp14:anchorId="3CD46CC2" wp14:editId="3C5D1CED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91440</wp:posOffset>
                  </wp:positionV>
                  <wp:extent cx="716280" cy="1219200"/>
                  <wp:effectExtent l="0" t="0" r="7620" b="0"/>
                  <wp:wrapNone/>
                  <wp:docPr id="48" name="Рисунок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359" cy="1213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5760" behindDoc="0" locked="0" layoutInCell="1" allowOverlap="1" wp14:anchorId="5B2B90C1" wp14:editId="315D2218">
                  <wp:simplePos x="0" y="0"/>
                  <wp:positionH relativeFrom="column">
                    <wp:posOffset>822960</wp:posOffset>
                  </wp:positionH>
                  <wp:positionV relativeFrom="paragraph">
                    <wp:posOffset>426720</wp:posOffset>
                  </wp:positionV>
                  <wp:extent cx="1082040" cy="906780"/>
                  <wp:effectExtent l="0" t="0" r="0" b="7620"/>
                  <wp:wrapNone/>
                  <wp:docPr id="47" name="Рисунок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857" cy="90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B1406C" w:rsidRPr="008C734F" w:rsidRDefault="00B1406C" w:rsidP="0043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Фасадная краска </w:t>
            </w:r>
            <w:r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2 </w:t>
            </w:r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слоя, </w:t>
            </w:r>
            <w:proofErr w:type="spellStart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вододисперсионная</w:t>
            </w:r>
            <w:proofErr w:type="spellEnd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поливинилхлоридная краска для наружных работ с предварительной обработкой поверхности стен пропиткой глубокого проникновения. Применяется для цоколей из кирпича, </w:t>
            </w:r>
            <w:proofErr w:type="spellStart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пеноблоков</w:t>
            </w:r>
            <w:proofErr w:type="spellEnd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т.п.</w:t>
            </w:r>
          </w:p>
        </w:tc>
      </w:tr>
      <w:tr w:rsidR="00B1406C" w:rsidRPr="008C734F" w:rsidTr="00B9746A">
        <w:trPr>
          <w:trHeight w:val="2862"/>
        </w:trPr>
        <w:tc>
          <w:tcPr>
            <w:tcW w:w="902" w:type="dxa"/>
            <w:vMerge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65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Керамогранит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Вариант 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1904" behindDoc="0" locked="0" layoutInCell="1" allowOverlap="1" wp14:anchorId="5CF1AE5C" wp14:editId="3EBAEFBD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99060</wp:posOffset>
                  </wp:positionV>
                  <wp:extent cx="1417320" cy="1493520"/>
                  <wp:effectExtent l="0" t="0" r="0" b="0"/>
                  <wp:wrapNone/>
                  <wp:docPr id="46" name="Рисунок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089" cy="1494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DF038C" w:rsidRPr="00DF038C" w:rsidRDefault="00DF038C" w:rsidP="00F153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Неглазуро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ванный технический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керамогранит</w:t>
            </w:r>
            <w:proofErr w:type="spellEnd"/>
          </w:p>
          <w:p w:rsidR="00B1406C" w:rsidRPr="008C734F" w:rsidRDefault="00DF038C" w:rsidP="00A00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Поверхность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матовая</w:t>
            </w:r>
            <w:r w:rsidR="00A004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неполированная. Фактура − имитация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натурального гранита с рисунком по всей толщине плитки</w:t>
            </w:r>
            <w:r w:rsidR="00A004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размер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600х600мм, толщина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−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 мм. Класс устойчивости к загрязнениям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−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Повышенная износостойкость, усиленная водонепроницаемость, устойчивость к высоким низким температурам, стойкость к выцветан</w:t>
            </w:r>
            <w:r w:rsidR="003360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ию, долговечность. Цвет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серый</w:t>
            </w:r>
          </w:p>
        </w:tc>
      </w:tr>
      <w:tr w:rsidR="00B1406C" w:rsidRPr="008C734F" w:rsidTr="00B9746A">
        <w:trPr>
          <w:trHeight w:val="2862"/>
        </w:trPr>
        <w:tc>
          <w:tcPr>
            <w:tcW w:w="902" w:type="dxa"/>
            <w:vMerge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65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Керамогранит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Вариант 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0640" behindDoc="0" locked="0" layoutInCell="1" allowOverlap="1" wp14:anchorId="248C0A37" wp14:editId="2B70B0AE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205740</wp:posOffset>
                  </wp:positionV>
                  <wp:extent cx="1417320" cy="1493520"/>
                  <wp:effectExtent l="0" t="0" r="0" b="0"/>
                  <wp:wrapNone/>
                  <wp:docPr id="45" name="Рисунок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089" cy="1494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3360D5" w:rsidRDefault="004A5AE6" w:rsidP="004A5A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Гранит </w:t>
            </w:r>
            <w:proofErr w:type="spellStart"/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термообработанный</w:t>
            </w:r>
            <w:proofErr w:type="spellEnd"/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B1406C" w:rsidRPr="00347616" w:rsidRDefault="004A5AE6" w:rsidP="004A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Шероховатый, серого цвета,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ступеней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−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аружные края со снятой фаской. Размер 600х600мм, толщина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−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 мм. Класс устойчивости к загрязнениям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−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Повышенная износостойкость, усиленная водонепроницаемость, устойчивость к высоким низким температурам, стойкость к выцветан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ию, долговечность. Цвет серый</w:t>
            </w:r>
          </w:p>
        </w:tc>
      </w:tr>
      <w:tr w:rsidR="00B1406C" w:rsidRPr="008C734F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Вентилируемый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3712" behindDoc="0" locked="0" layoutInCell="1" allowOverlap="1" wp14:anchorId="1D36CEBE" wp14:editId="5AA60618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198120</wp:posOffset>
                  </wp:positionV>
                  <wp:extent cx="769620" cy="1089660"/>
                  <wp:effectExtent l="0" t="0" r="0" b="0"/>
                  <wp:wrapNone/>
                  <wp:docPr id="41" name="Рисунок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22" cy="109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B1406C" w:rsidRPr="008C734F" w:rsidRDefault="00F247ED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7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Металлический </w:t>
            </w:r>
            <w:proofErr w:type="spellStart"/>
            <w:r w:rsidRPr="00F247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сайди</w:t>
            </w:r>
            <w:r w:rsidR="006456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нг</w:t>
            </w:r>
            <w:proofErr w:type="spellEnd"/>
            <w:r w:rsidRPr="00F247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Применяется для деревянных зданий</w:t>
            </w:r>
            <w:r w:rsidR="009647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а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также в исключительных случаях для зданий из кирпича, </w:t>
            </w:r>
            <w:proofErr w:type="spellStart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и т.п., когда работы оштукатуриванию и окрашиванию технологически и экономически нецелесообразны</w:t>
            </w:r>
          </w:p>
        </w:tc>
      </w:tr>
      <w:tr w:rsidR="00B1406C" w:rsidRPr="008C734F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Вентилируемый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1664" behindDoc="0" locked="0" layoutInCell="1" allowOverlap="1" wp14:anchorId="2E44B3F7" wp14:editId="1CB8DE21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198120</wp:posOffset>
                  </wp:positionV>
                  <wp:extent cx="769620" cy="1097280"/>
                  <wp:effectExtent l="0" t="0" r="0" b="0"/>
                  <wp:wrapNone/>
                  <wp:docPr id="40" name="Рисунок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22" cy="109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C90B57" w:rsidRDefault="00645672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Виниловый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сайдинг</w:t>
            </w:r>
            <w:proofErr w:type="spellEnd"/>
          </w:p>
          <w:p w:rsidR="00B1406C" w:rsidRPr="008C734F" w:rsidRDefault="00645672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Применяется для</w:t>
            </w:r>
            <w:r w:rsidRPr="0002660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деревянных зданий</w:t>
            </w:r>
            <w:r w:rsidR="009647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а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также</w:t>
            </w:r>
            <w:r w:rsidR="001902B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в исключительных случаях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для зданий из кирпича, </w:t>
            </w:r>
            <w:proofErr w:type="spellStart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и т.п., когда работы оштукатуриванию и окрашиванию технологически и экономически нецелесообразны</w:t>
            </w:r>
          </w:p>
        </w:tc>
      </w:tr>
      <w:tr w:rsidR="00C0484A" w:rsidRPr="008C734F" w:rsidTr="00B9746A">
        <w:trPr>
          <w:trHeight w:val="3045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СТУПЕНИ / КРЫЛЬЦО/ ПАНДУС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366" w:type="dxa"/>
            <w:shd w:val="clear" w:color="auto" w:fill="auto"/>
            <w:vAlign w:val="center"/>
          </w:tcPr>
          <w:p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Бетонная плитка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8048" behindDoc="0" locked="0" layoutInCell="1" allowOverlap="1" wp14:anchorId="2974EB33" wp14:editId="056FC671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228600</wp:posOffset>
                  </wp:positionV>
                  <wp:extent cx="1211580" cy="1104900"/>
                  <wp:effectExtent l="0" t="0" r="7620" b="0"/>
                  <wp:wrapNone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73" cy="1105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:rsidR="00C0484A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Бетонная плитка.</w:t>
            </w:r>
          </w:p>
          <w:p w:rsidR="00C0484A" w:rsidRPr="008C734F" w:rsidRDefault="00C0484A" w:rsidP="00AF6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52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400х400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мм, толщина не менее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мм. Цвет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серый</w:t>
            </w:r>
          </w:p>
        </w:tc>
      </w:tr>
      <w:tr w:rsidR="00C0484A" w:rsidRPr="008C734F" w:rsidTr="00B9746A">
        <w:trPr>
          <w:trHeight w:val="3045"/>
        </w:trPr>
        <w:tc>
          <w:tcPr>
            <w:tcW w:w="902" w:type="dxa"/>
            <w:vMerge/>
            <w:vAlign w:val="center"/>
            <w:hideMark/>
          </w:tcPr>
          <w:p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366" w:type="dxa"/>
            <w:shd w:val="clear" w:color="auto" w:fill="auto"/>
            <w:vAlign w:val="center"/>
          </w:tcPr>
          <w:p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Тротуарная плитка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40011E74" wp14:editId="05FA12C6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251460</wp:posOffset>
                  </wp:positionV>
                  <wp:extent cx="1501140" cy="1135380"/>
                  <wp:effectExtent l="0" t="0" r="3810" b="0"/>
                  <wp:wrapNone/>
                  <wp:docPr id="15" name="Рисунок 15" descr="cid:image001.jpg@01D87731.DF0CA3C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2" descr="cid:image001.jpg@01D87731.DF0CA3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187" cy="11310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:rsidR="00C0484A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Тротуарная плитка (брусчатка)</w:t>
            </w:r>
          </w:p>
          <w:p w:rsidR="00C0484A" w:rsidRPr="008C734F" w:rsidRDefault="00C0484A" w:rsidP="00F36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ероховатый, серого цвета, толщиной 40 мм, для ступеней – наружные края со снятой фаской</w:t>
            </w:r>
            <w:r w:rsidR="00F36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размер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100х200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мм, толщина – 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мм. Класс устойчивости к загрязнениям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 морозостойкость – класс F200 (означает, что плитка может выдерживать до 200 циклов замерзания и оттаивания)</w:t>
            </w:r>
          </w:p>
        </w:tc>
      </w:tr>
      <w:tr w:rsidR="00B9746A" w:rsidRPr="008C734F" w:rsidTr="00AA3725">
        <w:trPr>
          <w:trHeight w:hRule="exact" w:val="2296"/>
        </w:trPr>
        <w:tc>
          <w:tcPr>
            <w:tcW w:w="902" w:type="dxa"/>
            <w:vMerge/>
            <w:vAlign w:val="center"/>
            <w:hideMark/>
          </w:tcPr>
          <w:p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B9746A" w:rsidRPr="008C734F" w:rsidRDefault="00B9746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366" w:type="dxa"/>
            <w:shd w:val="clear" w:color="auto" w:fill="auto"/>
            <w:vAlign w:val="center"/>
          </w:tcPr>
          <w:p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Тактильный напольный указатель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09792" behindDoc="0" locked="0" layoutInCell="1" allowOverlap="1" wp14:anchorId="683F7EEA" wp14:editId="66F4B9D6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-6985</wp:posOffset>
                  </wp:positionV>
                  <wp:extent cx="1363980" cy="1120140"/>
                  <wp:effectExtent l="0" t="0" r="7620" b="3810"/>
                  <wp:wrapNone/>
                  <wp:docPr id="1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11201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:rsidR="00F360B7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Тактильные напольные указатели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="00CD1CE1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етон, ТПУ, ПУ;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D1CE1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размер 300х300 мм, 600х600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мм, толщина </w:t>
            </w:r>
          </w:p>
          <w:p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мм;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5264F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сота рифа 5 мм;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5264F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желтый</w:t>
            </w:r>
          </w:p>
        </w:tc>
      </w:tr>
      <w:tr w:rsidR="00C0484A" w:rsidRPr="008C734F" w:rsidTr="00B9746A">
        <w:trPr>
          <w:trHeight w:val="2295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КОЗЫРЕК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4A" w:rsidRPr="008C734F" w:rsidRDefault="00C0484A" w:rsidP="002D7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офилированный лист. Вариант №</w:t>
            </w:r>
            <w:r w:rsidR="001F6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(приоритетный вариант, в соответствии с указаниями на Планировочном решении)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7504" behindDoc="0" locked="0" layoutInCell="1" allowOverlap="1" wp14:anchorId="40555C25" wp14:editId="25BCD268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24765</wp:posOffset>
                  </wp:positionV>
                  <wp:extent cx="1684020" cy="1287780"/>
                  <wp:effectExtent l="0" t="0" r="0" b="7620"/>
                  <wp:wrapNone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28778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C0484A" w:rsidRPr="008C734F" w:rsidRDefault="00C0484A" w:rsidP="000A2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Профилированный лист 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 высотой гофры 6 </w:t>
            </w:r>
            <w:r w:rsidR="001F0529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- 20 мм из оцинкованной стали толщиной 0,5 </w:t>
            </w:r>
            <w:r w:rsidR="001F0529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0,7</w:t>
            </w:r>
            <w:r w:rsidR="002E06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мм. Навес или консольный козыре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к, односкатный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в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ыполняется из квадратного металлического профиля, окрашенного 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краской по металлу и 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образного </w:t>
            </w:r>
            <w:proofErr w:type="spellStart"/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профнастила</w:t>
            </w:r>
            <w:proofErr w:type="spellEnd"/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светло-серого цвета</w:t>
            </w:r>
          </w:p>
        </w:tc>
      </w:tr>
      <w:tr w:rsidR="00C0484A" w:rsidRPr="008C734F" w:rsidTr="00B9746A">
        <w:trPr>
          <w:trHeight w:val="2130"/>
        </w:trPr>
        <w:tc>
          <w:tcPr>
            <w:tcW w:w="902" w:type="dxa"/>
            <w:vMerge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3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Поликарбонат. Вариант №</w:t>
            </w:r>
            <w:r w:rsidR="001F6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(в соответствии с указаниями на Планировочном решении)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6480" behindDoc="0" locked="0" layoutInCell="1" allowOverlap="1" wp14:anchorId="57E0A6E3" wp14:editId="606F3AC3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99060</wp:posOffset>
                  </wp:positionV>
                  <wp:extent cx="1485900" cy="1226820"/>
                  <wp:effectExtent l="0" t="0" r="0" b="0"/>
                  <wp:wrapNone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36" cy="12295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C63E03" w:rsidRDefault="00C0484A" w:rsidP="00C63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Поликарбонат прозрачный монолитный</w:t>
            </w:r>
          </w:p>
          <w:p w:rsidR="00C0484A" w:rsidRPr="008C734F" w:rsidRDefault="00C0484A" w:rsidP="00C6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Навес или консольный козыр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к, односкатный. Выполняется из квад</w:t>
            </w:r>
            <w:r w:rsidR="00EC6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ратного металлического профиля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окрашенного краской по металлу и поликарбоната прозрачного, толщиной 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мм </w:t>
            </w:r>
          </w:p>
        </w:tc>
      </w:tr>
      <w:tr w:rsidR="00C0484A" w:rsidRPr="008C734F" w:rsidTr="00B9746A">
        <w:trPr>
          <w:trHeight w:val="2490"/>
        </w:trPr>
        <w:tc>
          <w:tcPr>
            <w:tcW w:w="902" w:type="dxa"/>
            <w:vMerge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C0484A" w:rsidRPr="008C734F" w:rsidRDefault="00077081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фасадных поверхностей козырька (в случае наличия бетонного козырька)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5456" behindDoc="0" locked="0" layoutInCell="1" allowOverlap="1" wp14:anchorId="262E450D" wp14:editId="581BC103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-1266825</wp:posOffset>
                  </wp:positionV>
                  <wp:extent cx="1684020" cy="1295400"/>
                  <wp:effectExtent l="0" t="0" r="0" b="0"/>
                  <wp:wrapNone/>
                  <wp:docPr id="9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2954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:rsidR="00C0484A" w:rsidRPr="008C734F" w:rsidRDefault="00354AE0" w:rsidP="00455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354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рофилированный лист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 высотой гофры 6 </w:t>
            </w:r>
            <w:r w:rsidR="00EC64B2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 мм из оцинкованно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й стали толщиной 0,5 </w:t>
            </w:r>
            <w:r w:rsidR="00D73665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0,7 мм.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Облицовка по торцу, высота облицовки определяется в соответствии с размером рекламной вывески</w:t>
            </w:r>
            <w:r w:rsidR="004551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(в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случае применения рекламн</w:t>
            </w:r>
            <w:r w:rsidR="004551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ых вывесок с подсветкой на раме)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Применение рекламных конструкций опр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еделить по Альбому рекламно-информационных материалов и элементов фирменного стиля АО «Почта России»</w:t>
            </w:r>
          </w:p>
        </w:tc>
      </w:tr>
      <w:tr w:rsidR="00C0484A" w:rsidRPr="008C734F" w:rsidTr="00B9746A">
        <w:trPr>
          <w:trHeight w:val="561"/>
        </w:trPr>
        <w:tc>
          <w:tcPr>
            <w:tcW w:w="902" w:type="dxa"/>
            <w:vMerge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C0484A" w:rsidRPr="008C734F" w:rsidRDefault="00AD02D6" w:rsidP="002D7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фасадных поверхностей козырьк</w:t>
            </w:r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по </w:t>
            </w:r>
            <w:proofErr w:type="spellStart"/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Вариант №1</w:t>
            </w: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случае наличия бетонного козырька)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3BC88042" wp14:editId="15ED3A99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-1188085</wp:posOffset>
                  </wp:positionV>
                  <wp:extent cx="800100" cy="1051560"/>
                  <wp:effectExtent l="0" t="0" r="0" b="0"/>
                  <wp:wrapNone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C0484A" w:rsidRPr="001479D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Металлический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сайдинг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79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479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</w:p>
          <w:p w:rsidR="00C0484A" w:rsidRPr="008C734F" w:rsidRDefault="00C0484A" w:rsidP="0027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по торцу, высота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облицовки определяется в соответствии с размером рекламной </w:t>
            </w:r>
            <w:r w:rsidRPr="00276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вывески (в</w:t>
            </w:r>
            <w:r w:rsidRPr="00276E8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случае применения рекламных вывесок с подсветкой на раме).</w:t>
            </w:r>
            <w:r w:rsidRPr="00276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Применение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рекламных конструкций определить </w:t>
            </w:r>
            <w:r w:rsidR="00AD02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Альбому рекламно-информационных материалов и элементов фирменного стиля АО «Почта России»</w:t>
            </w:r>
          </w:p>
        </w:tc>
      </w:tr>
      <w:tr w:rsidR="00C0484A" w:rsidRPr="008C734F" w:rsidTr="00B9746A">
        <w:trPr>
          <w:trHeight w:val="2460"/>
        </w:trPr>
        <w:tc>
          <w:tcPr>
            <w:tcW w:w="902" w:type="dxa"/>
            <w:vMerge/>
            <w:vAlign w:val="center"/>
            <w:hideMark/>
          </w:tcPr>
          <w:p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:rsidR="00C0484A" w:rsidRPr="008C734F" w:rsidRDefault="00AD02D6" w:rsidP="00F62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Облицовка фасадных поверхностей козырька по </w:t>
            </w:r>
            <w:proofErr w:type="spellStart"/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Вариант №</w:t>
            </w:r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(в случае наличия бетонного козырька)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4432" behindDoc="0" locked="0" layoutInCell="1" allowOverlap="1" wp14:anchorId="48EDB229" wp14:editId="61D899AC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289560</wp:posOffset>
                  </wp:positionV>
                  <wp:extent cx="815340" cy="1082040"/>
                  <wp:effectExtent l="0" t="0" r="3810" b="0"/>
                  <wp:wrapNone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928" cy="1074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C0484A" w:rsidRPr="006B4439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Виниловый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сайдинг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4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6B4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</w:p>
          <w:p w:rsidR="00C0484A" w:rsidRPr="008C734F" w:rsidRDefault="00C0484A" w:rsidP="00FD1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4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по торцу, высота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облицовки определяется в соответствии с размером рекламной вывески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</w:t>
            </w:r>
            <w:r w:rsidRPr="00FD106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случае применения рекламных вывесок с подсветкой на раме).</w:t>
            </w:r>
            <w:r w:rsidRPr="00FD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Применение рекламных конструкций </w:t>
            </w:r>
            <w:r w:rsidR="00AD02D6"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</w:t>
            </w:r>
            <w:r w:rsidR="00AD02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еделить по Альбому рекламно-информационных материалов и элементов фирменного стиля АО «Почта России»</w:t>
            </w:r>
          </w:p>
        </w:tc>
      </w:tr>
      <w:tr w:rsidR="00BD1113" w:rsidRPr="008C734F" w:rsidTr="00B9746A">
        <w:trPr>
          <w:trHeight w:val="3840"/>
        </w:trPr>
        <w:tc>
          <w:tcPr>
            <w:tcW w:w="902" w:type="dxa"/>
            <w:shd w:val="clear" w:color="auto" w:fill="auto"/>
            <w:textDirection w:val="btLr"/>
            <w:vAlign w:val="center"/>
            <w:hideMark/>
          </w:tcPr>
          <w:p w:rsidR="00BD1113" w:rsidRPr="008C734F" w:rsidRDefault="00BD1113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ОСТЕКЛЕНИЕ</w:t>
            </w:r>
          </w:p>
        </w:tc>
        <w:tc>
          <w:tcPr>
            <w:tcW w:w="5194" w:type="dxa"/>
            <w:gridSpan w:val="2"/>
            <w:shd w:val="clear" w:color="auto" w:fill="FFFFFF" w:themeFill="background1"/>
            <w:vAlign w:val="center"/>
            <w:hideMark/>
          </w:tcPr>
          <w:p w:rsidR="00BD1113" w:rsidRPr="008C734F" w:rsidRDefault="00BD1113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BD1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амена заполнения оконного проема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D1113" w:rsidRPr="008C734F" w:rsidRDefault="00BD1113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9552" behindDoc="0" locked="0" layoutInCell="1" allowOverlap="1" wp14:anchorId="6FBBB321" wp14:editId="0ED3E4AA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144780</wp:posOffset>
                  </wp:positionV>
                  <wp:extent cx="1744980" cy="1958340"/>
                  <wp:effectExtent l="0" t="0" r="0" b="3810"/>
                  <wp:wrapNone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637" cy="196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1467A2" w:rsidRPr="001467A2" w:rsidRDefault="001467A2" w:rsidP="001467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ПВХ </w:t>
            </w: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профиль одинарной конструкции </w:t>
            </w:r>
          </w:p>
          <w:p w:rsidR="001467A2" w:rsidRPr="001467A2" w:rsidRDefault="001467A2" w:rsidP="001467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камерности профиля с учетом локальных условий эксплуатации при обосновании его целесообразности, отступление от данного требования согласовывается с Заказчиком.</w:t>
            </w:r>
          </w:p>
          <w:p w:rsidR="00BD1113" w:rsidRPr="008C734F" w:rsidRDefault="001467A2" w:rsidP="003A5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Цвет профиля со стороны улицы и со стороны помещения </w:t>
            </w:r>
            <w:r w:rsidR="003A59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−</w:t>
            </w:r>
            <w:r w:rsidR="009B33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белый</w:t>
            </w:r>
          </w:p>
        </w:tc>
      </w:tr>
      <w:tr w:rsidR="001467A2" w:rsidRPr="00787E47" w:rsidTr="00B9746A">
        <w:trPr>
          <w:trHeight w:val="3585"/>
        </w:trPr>
        <w:tc>
          <w:tcPr>
            <w:tcW w:w="902" w:type="dxa"/>
            <w:shd w:val="clear" w:color="auto" w:fill="auto"/>
            <w:textDirection w:val="btLr"/>
            <w:vAlign w:val="center"/>
            <w:hideMark/>
          </w:tcPr>
          <w:p w:rsidR="001467A2" w:rsidRPr="00787E47" w:rsidRDefault="001467A2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E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7. ТАМБУР</w:t>
            </w:r>
          </w:p>
        </w:tc>
        <w:tc>
          <w:tcPr>
            <w:tcW w:w="5194" w:type="dxa"/>
            <w:gridSpan w:val="2"/>
            <w:shd w:val="clear" w:color="auto" w:fill="FFFFFF" w:themeFill="background1"/>
            <w:vAlign w:val="center"/>
            <w:hideMark/>
          </w:tcPr>
          <w:p w:rsidR="001467A2" w:rsidRPr="00787E47" w:rsidRDefault="001467A2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ограждающих конструкций входных групп, выполняющих функцию тамбура, выполненных из дерева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1467A2" w:rsidRPr="00787E47" w:rsidRDefault="001467A2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01600" behindDoc="0" locked="0" layoutInCell="1" allowOverlap="1" wp14:anchorId="7C57F67F" wp14:editId="55985208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586740</wp:posOffset>
                  </wp:positionV>
                  <wp:extent cx="1478280" cy="1485900"/>
                  <wp:effectExtent l="0" t="0" r="0" b="0"/>
                  <wp:wrapNone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801" cy="1488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:rsidR="00787E47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ПВХ профиль</w:t>
            </w: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одинарной конструкции с заполнением непрозрачными элементами до отметки +0,700/+0.800 от уровня чистого пола тамбура и с двухкамерным стеклопакетом без открывания выше отметки +0,700/+0.800.</w:t>
            </w:r>
          </w:p>
          <w:p w:rsidR="00787E47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камерности профиля с учетом локальных условий эксплуатации при обосновании его целесообразности, отступление от данного требования согласовывается с Заказчиком.</w:t>
            </w:r>
          </w:p>
          <w:p w:rsidR="001467A2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 профиля со стороны улицы и</w:t>
            </w:r>
            <w:r w:rsidR="00DA7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 стороны помещения </w:t>
            </w:r>
            <w:r w:rsidR="00C40EF8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A7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белый</w:t>
            </w:r>
          </w:p>
        </w:tc>
      </w:tr>
    </w:tbl>
    <w:p w:rsidR="00F061FD" w:rsidRPr="00787E47" w:rsidRDefault="00F061FD" w:rsidP="0005592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61FD" w:rsidRPr="00787E47" w:rsidSect="006958D4">
      <w:headerReference w:type="default" r:id="rId21"/>
      <w:pgSz w:w="16838" w:h="11906" w:orient="landscape"/>
      <w:pgMar w:top="1701" w:right="1134" w:bottom="851" w:left="1134" w:header="709" w:footer="709" w:gutter="0"/>
      <w:pgNumType w:start="1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CDE" w:rsidRDefault="00FF0CDE" w:rsidP="00704DB3">
      <w:pPr>
        <w:spacing w:after="0" w:line="240" w:lineRule="auto"/>
      </w:pPr>
      <w:r>
        <w:separator/>
      </w:r>
    </w:p>
  </w:endnote>
  <w:endnote w:type="continuationSeparator" w:id="0">
    <w:p w:rsidR="00FF0CDE" w:rsidRDefault="00FF0CDE" w:rsidP="0070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CDE" w:rsidRDefault="00FF0CDE" w:rsidP="00704DB3">
      <w:pPr>
        <w:spacing w:after="0" w:line="240" w:lineRule="auto"/>
      </w:pPr>
      <w:r>
        <w:separator/>
      </w:r>
    </w:p>
  </w:footnote>
  <w:footnote w:type="continuationSeparator" w:id="0">
    <w:p w:rsidR="00FF0CDE" w:rsidRDefault="00FF0CDE" w:rsidP="0070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98940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04DB3" w:rsidRPr="00403EFC" w:rsidRDefault="00704DB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3E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3EF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3E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58D4">
          <w:rPr>
            <w:rFonts w:ascii="Times New Roman" w:hAnsi="Times New Roman" w:cs="Times New Roman"/>
            <w:noProof/>
            <w:sz w:val="24"/>
            <w:szCs w:val="24"/>
          </w:rPr>
          <w:t>140</w:t>
        </w:r>
        <w:r w:rsidRPr="00403EF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DB3" w:rsidRDefault="00704D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D4"/>
    <w:rsid w:val="0002660D"/>
    <w:rsid w:val="000360D1"/>
    <w:rsid w:val="00053F02"/>
    <w:rsid w:val="00055921"/>
    <w:rsid w:val="00077081"/>
    <w:rsid w:val="0008574E"/>
    <w:rsid w:val="00097B74"/>
    <w:rsid w:val="000A2FF4"/>
    <w:rsid w:val="000C0E0B"/>
    <w:rsid w:val="000D66CA"/>
    <w:rsid w:val="001014BD"/>
    <w:rsid w:val="00102D62"/>
    <w:rsid w:val="001467A2"/>
    <w:rsid w:val="001479DF"/>
    <w:rsid w:val="001902BA"/>
    <w:rsid w:val="0019645F"/>
    <w:rsid w:val="001C55CB"/>
    <w:rsid w:val="001F0529"/>
    <w:rsid w:val="001F1166"/>
    <w:rsid w:val="001F4C56"/>
    <w:rsid w:val="001F6EA8"/>
    <w:rsid w:val="002171D0"/>
    <w:rsid w:val="00225207"/>
    <w:rsid w:val="00244853"/>
    <w:rsid w:val="002525BC"/>
    <w:rsid w:val="00276E8C"/>
    <w:rsid w:val="002C7C2B"/>
    <w:rsid w:val="002D7432"/>
    <w:rsid w:val="002E06CA"/>
    <w:rsid w:val="002F17FD"/>
    <w:rsid w:val="00307CFF"/>
    <w:rsid w:val="003360D5"/>
    <w:rsid w:val="00342BA2"/>
    <w:rsid w:val="00347616"/>
    <w:rsid w:val="00354AE0"/>
    <w:rsid w:val="00364C61"/>
    <w:rsid w:val="0036759C"/>
    <w:rsid w:val="0037269F"/>
    <w:rsid w:val="003A5916"/>
    <w:rsid w:val="00403EFC"/>
    <w:rsid w:val="00405866"/>
    <w:rsid w:val="00431AA7"/>
    <w:rsid w:val="004443DE"/>
    <w:rsid w:val="00450958"/>
    <w:rsid w:val="00450FE0"/>
    <w:rsid w:val="0045515E"/>
    <w:rsid w:val="004A512C"/>
    <w:rsid w:val="004A5AE6"/>
    <w:rsid w:val="004F72B7"/>
    <w:rsid w:val="00501D38"/>
    <w:rsid w:val="00511CD3"/>
    <w:rsid w:val="005354BB"/>
    <w:rsid w:val="00551442"/>
    <w:rsid w:val="005B7EDE"/>
    <w:rsid w:val="00645672"/>
    <w:rsid w:val="006958D4"/>
    <w:rsid w:val="006B0574"/>
    <w:rsid w:val="006B4439"/>
    <w:rsid w:val="006C693D"/>
    <w:rsid w:val="006E60CA"/>
    <w:rsid w:val="006E6686"/>
    <w:rsid w:val="006F4D17"/>
    <w:rsid w:val="00704DB3"/>
    <w:rsid w:val="00707E30"/>
    <w:rsid w:val="00711AF6"/>
    <w:rsid w:val="007514FC"/>
    <w:rsid w:val="00775F79"/>
    <w:rsid w:val="00787E47"/>
    <w:rsid w:val="007A3F81"/>
    <w:rsid w:val="007A4C71"/>
    <w:rsid w:val="007B074D"/>
    <w:rsid w:val="007C19A9"/>
    <w:rsid w:val="007E06D2"/>
    <w:rsid w:val="00803439"/>
    <w:rsid w:val="00815829"/>
    <w:rsid w:val="008338EC"/>
    <w:rsid w:val="0086255E"/>
    <w:rsid w:val="00863CD9"/>
    <w:rsid w:val="00897B2C"/>
    <w:rsid w:val="008B1473"/>
    <w:rsid w:val="008B6AAC"/>
    <w:rsid w:val="008C734F"/>
    <w:rsid w:val="008E7C00"/>
    <w:rsid w:val="00907523"/>
    <w:rsid w:val="00921E5C"/>
    <w:rsid w:val="009629FE"/>
    <w:rsid w:val="009647A7"/>
    <w:rsid w:val="009817BD"/>
    <w:rsid w:val="00986596"/>
    <w:rsid w:val="009A2D12"/>
    <w:rsid w:val="009A309C"/>
    <w:rsid w:val="009B333E"/>
    <w:rsid w:val="009F1335"/>
    <w:rsid w:val="00A00445"/>
    <w:rsid w:val="00A3775A"/>
    <w:rsid w:val="00A44327"/>
    <w:rsid w:val="00A50686"/>
    <w:rsid w:val="00A66C7A"/>
    <w:rsid w:val="00A73C48"/>
    <w:rsid w:val="00A915D4"/>
    <w:rsid w:val="00A929B0"/>
    <w:rsid w:val="00AA3725"/>
    <w:rsid w:val="00AA5753"/>
    <w:rsid w:val="00AD02D6"/>
    <w:rsid w:val="00AD27BE"/>
    <w:rsid w:val="00AE0962"/>
    <w:rsid w:val="00AE1F9D"/>
    <w:rsid w:val="00AF622C"/>
    <w:rsid w:val="00B07A5D"/>
    <w:rsid w:val="00B102CA"/>
    <w:rsid w:val="00B1406C"/>
    <w:rsid w:val="00B25737"/>
    <w:rsid w:val="00B2708A"/>
    <w:rsid w:val="00B9746A"/>
    <w:rsid w:val="00BB5C84"/>
    <w:rsid w:val="00BC1226"/>
    <w:rsid w:val="00BD1113"/>
    <w:rsid w:val="00BE0195"/>
    <w:rsid w:val="00BE26D5"/>
    <w:rsid w:val="00BE26F7"/>
    <w:rsid w:val="00C0484A"/>
    <w:rsid w:val="00C2085F"/>
    <w:rsid w:val="00C26230"/>
    <w:rsid w:val="00C306A7"/>
    <w:rsid w:val="00C40EF8"/>
    <w:rsid w:val="00C63E03"/>
    <w:rsid w:val="00C70D37"/>
    <w:rsid w:val="00C7630F"/>
    <w:rsid w:val="00C83711"/>
    <w:rsid w:val="00C90B57"/>
    <w:rsid w:val="00C97BC4"/>
    <w:rsid w:val="00CC3617"/>
    <w:rsid w:val="00CC52CC"/>
    <w:rsid w:val="00CD1CE1"/>
    <w:rsid w:val="00D1645F"/>
    <w:rsid w:val="00D5264F"/>
    <w:rsid w:val="00D73665"/>
    <w:rsid w:val="00DA7B88"/>
    <w:rsid w:val="00DE48D7"/>
    <w:rsid w:val="00DF038C"/>
    <w:rsid w:val="00DF25F4"/>
    <w:rsid w:val="00E04210"/>
    <w:rsid w:val="00E564DF"/>
    <w:rsid w:val="00E73335"/>
    <w:rsid w:val="00E76646"/>
    <w:rsid w:val="00E777DD"/>
    <w:rsid w:val="00E9722A"/>
    <w:rsid w:val="00EC64B2"/>
    <w:rsid w:val="00ED2276"/>
    <w:rsid w:val="00F061FD"/>
    <w:rsid w:val="00F129F3"/>
    <w:rsid w:val="00F15315"/>
    <w:rsid w:val="00F247ED"/>
    <w:rsid w:val="00F360B7"/>
    <w:rsid w:val="00F578F8"/>
    <w:rsid w:val="00F60431"/>
    <w:rsid w:val="00F604E9"/>
    <w:rsid w:val="00F629AF"/>
    <w:rsid w:val="00F65DA1"/>
    <w:rsid w:val="00F8201C"/>
    <w:rsid w:val="00FA0613"/>
    <w:rsid w:val="00FC24F9"/>
    <w:rsid w:val="00FD1063"/>
    <w:rsid w:val="00FF0CDE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0992A"/>
  <w15:chartTrackingRefBased/>
  <w15:docId w15:val="{6ECB7800-8306-4B92-9D9A-2DC70952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4DB3"/>
  </w:style>
  <w:style w:type="paragraph" w:styleId="a5">
    <w:name w:val="footer"/>
    <w:basedOn w:val="a"/>
    <w:link w:val="a6"/>
    <w:uiPriority w:val="99"/>
    <w:unhideWhenUsed/>
    <w:rsid w:val="0070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4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cid:image001.jpg@01D87731.DF0CA3C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Снимщикова Наталья Викторовна</cp:lastModifiedBy>
  <cp:revision>2</cp:revision>
  <dcterms:created xsi:type="dcterms:W3CDTF">2025-01-24T11:19:00Z</dcterms:created>
  <dcterms:modified xsi:type="dcterms:W3CDTF">2026-09-02T11:17:00Z</dcterms:modified>
</cp:coreProperties>
</file>