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5FC1C" w14:textId="77777777" w:rsidR="008F67A2" w:rsidRPr="003E0F68" w:rsidRDefault="008F67A2">
      <w:pPr>
        <w:jc w:val="right"/>
        <w:rPr>
          <w:b/>
          <w:sz w:val="22"/>
          <w:szCs w:val="22"/>
          <w:lang w:val="en-US"/>
        </w:rPr>
      </w:pPr>
    </w:p>
    <w:p w14:paraId="605571DF" w14:textId="77777777" w:rsidR="008F67A2" w:rsidRDefault="00B2617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14:paraId="48FE5E97" w14:textId="41606480" w:rsidR="00C245EA" w:rsidRDefault="00B26178">
      <w:pPr>
        <w:jc w:val="center"/>
        <w:rPr>
          <w:b/>
          <w:color w:val="000000"/>
          <w:sz w:val="22"/>
          <w:szCs w:val="22"/>
        </w:rPr>
      </w:pPr>
      <w:r w:rsidRPr="003D708D">
        <w:rPr>
          <w:b/>
        </w:rPr>
        <w:t>на</w:t>
      </w:r>
      <w:r w:rsidRPr="003D708D">
        <w:rPr>
          <w:b/>
          <w:sz w:val="22"/>
          <w:szCs w:val="22"/>
        </w:rPr>
        <w:t xml:space="preserve"> </w:t>
      </w:r>
      <w:r w:rsidRPr="003D708D">
        <w:rPr>
          <w:b/>
          <w:color w:val="000000"/>
          <w:sz w:val="22"/>
          <w:szCs w:val="22"/>
        </w:rPr>
        <w:t xml:space="preserve">оказание услуг по </w:t>
      </w:r>
      <w:r w:rsidR="00383166">
        <w:rPr>
          <w:b/>
          <w:color w:val="000000"/>
          <w:sz w:val="22"/>
          <w:szCs w:val="22"/>
        </w:rPr>
        <w:t xml:space="preserve">вывозу и </w:t>
      </w:r>
      <w:r w:rsidR="0023464F">
        <w:rPr>
          <w:b/>
          <w:color w:val="000000"/>
          <w:sz w:val="22"/>
          <w:szCs w:val="22"/>
        </w:rPr>
        <w:t>утилизаци</w:t>
      </w:r>
      <w:r w:rsidR="00D045DC">
        <w:rPr>
          <w:b/>
          <w:color w:val="000000"/>
          <w:sz w:val="22"/>
          <w:szCs w:val="22"/>
        </w:rPr>
        <w:t>и</w:t>
      </w:r>
      <w:r w:rsidR="0023464F">
        <w:rPr>
          <w:b/>
          <w:color w:val="000000"/>
          <w:sz w:val="22"/>
          <w:szCs w:val="22"/>
        </w:rPr>
        <w:t xml:space="preserve"> </w:t>
      </w:r>
      <w:r w:rsidR="008B3971">
        <w:rPr>
          <w:b/>
          <w:color w:val="000000"/>
          <w:sz w:val="22"/>
          <w:szCs w:val="22"/>
        </w:rPr>
        <w:t xml:space="preserve">отработанных </w:t>
      </w:r>
      <w:r w:rsidR="00613F09">
        <w:rPr>
          <w:b/>
          <w:color w:val="000000"/>
          <w:sz w:val="22"/>
          <w:szCs w:val="22"/>
        </w:rPr>
        <w:t xml:space="preserve">расходных материалов </w:t>
      </w:r>
      <w:r w:rsidR="0023464F">
        <w:rPr>
          <w:b/>
          <w:color w:val="000000"/>
          <w:sz w:val="22"/>
          <w:szCs w:val="22"/>
        </w:rPr>
        <w:t>печатающ</w:t>
      </w:r>
      <w:r w:rsidR="00D045DC">
        <w:rPr>
          <w:b/>
          <w:color w:val="000000"/>
          <w:sz w:val="22"/>
          <w:szCs w:val="22"/>
        </w:rPr>
        <w:t>их</w:t>
      </w:r>
      <w:r w:rsidR="0023464F">
        <w:rPr>
          <w:b/>
          <w:color w:val="000000"/>
          <w:sz w:val="22"/>
          <w:szCs w:val="22"/>
        </w:rPr>
        <w:t xml:space="preserve"> </w:t>
      </w:r>
      <w:r w:rsidR="00D045DC">
        <w:rPr>
          <w:b/>
          <w:color w:val="000000"/>
          <w:sz w:val="22"/>
          <w:szCs w:val="22"/>
        </w:rPr>
        <w:t>устройств</w:t>
      </w:r>
      <w:r w:rsidR="00B24416" w:rsidRPr="00B24416">
        <w:rPr>
          <w:b/>
          <w:color w:val="000000"/>
          <w:sz w:val="22"/>
          <w:szCs w:val="22"/>
        </w:rPr>
        <w:t xml:space="preserve"> </w:t>
      </w:r>
      <w:r w:rsidR="00B24416">
        <w:rPr>
          <w:b/>
          <w:color w:val="000000"/>
          <w:sz w:val="22"/>
          <w:szCs w:val="22"/>
          <w:lang w:val="en-US"/>
        </w:rPr>
        <w:t>Xerox</w:t>
      </w:r>
      <w:r w:rsidR="00C245EA">
        <w:rPr>
          <w:b/>
          <w:color w:val="000000"/>
          <w:sz w:val="22"/>
          <w:szCs w:val="22"/>
        </w:rPr>
        <w:t xml:space="preserve"> </w:t>
      </w:r>
    </w:p>
    <w:p w14:paraId="617F93E1" w14:textId="0BC91E61" w:rsidR="008F67A2" w:rsidRDefault="003D708D">
      <w:pPr>
        <w:jc w:val="center"/>
        <w:rPr>
          <w:b/>
          <w:color w:val="000000"/>
          <w:sz w:val="22"/>
          <w:szCs w:val="22"/>
        </w:rPr>
      </w:pPr>
      <w:r w:rsidRPr="003D708D">
        <w:rPr>
          <w:b/>
          <w:color w:val="000000"/>
          <w:sz w:val="22"/>
          <w:szCs w:val="22"/>
        </w:rPr>
        <w:t xml:space="preserve">(далее по тексту - </w:t>
      </w:r>
      <w:r w:rsidR="00D045DC">
        <w:rPr>
          <w:b/>
          <w:color w:val="000000"/>
          <w:sz w:val="22"/>
          <w:szCs w:val="22"/>
        </w:rPr>
        <w:t>О</w:t>
      </w:r>
      <w:r w:rsidR="00613F09">
        <w:rPr>
          <w:b/>
          <w:color w:val="000000"/>
          <w:sz w:val="22"/>
          <w:szCs w:val="22"/>
        </w:rPr>
        <w:t>РМ</w:t>
      </w:r>
      <w:r w:rsidRPr="003D708D">
        <w:rPr>
          <w:b/>
          <w:color w:val="000000"/>
          <w:sz w:val="22"/>
          <w:szCs w:val="22"/>
        </w:rPr>
        <w:t>).</w:t>
      </w:r>
    </w:p>
    <w:p w14:paraId="76591473" w14:textId="77777777" w:rsidR="00914222" w:rsidRDefault="00914222">
      <w:pPr>
        <w:jc w:val="center"/>
        <w:rPr>
          <w:b/>
          <w:color w:val="000000"/>
          <w:sz w:val="22"/>
          <w:szCs w:val="22"/>
        </w:rPr>
      </w:pPr>
    </w:p>
    <w:p w14:paraId="52726754" w14:textId="77777777" w:rsidR="00914222" w:rsidRDefault="00914222">
      <w:pPr>
        <w:jc w:val="center"/>
        <w:rPr>
          <w:b/>
          <w:color w:val="000000"/>
          <w:sz w:val="22"/>
          <w:szCs w:val="22"/>
        </w:rPr>
      </w:pPr>
    </w:p>
    <w:p w14:paraId="45C09493" w14:textId="77777777" w:rsidR="008F67A2" w:rsidRDefault="00B261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Описание объекта закупки</w:t>
      </w:r>
    </w:p>
    <w:p w14:paraId="08109FA0" w14:textId="05B76385" w:rsidR="008F67A2" w:rsidRDefault="00B26178">
      <w:pPr>
        <w:spacing w:after="120"/>
        <w:jc w:val="both"/>
        <w:rPr>
          <w:sz w:val="22"/>
          <w:szCs w:val="22"/>
        </w:rPr>
      </w:pPr>
      <w:r w:rsidRPr="003D708D">
        <w:rPr>
          <w:sz w:val="22"/>
          <w:szCs w:val="22"/>
        </w:rPr>
        <w:t xml:space="preserve">Объектом закупки является </w:t>
      </w:r>
      <w:r w:rsidR="00383166">
        <w:rPr>
          <w:sz w:val="22"/>
          <w:szCs w:val="22"/>
        </w:rPr>
        <w:t>вывоз</w:t>
      </w:r>
      <w:r w:rsidR="00C245EA">
        <w:rPr>
          <w:sz w:val="22"/>
          <w:szCs w:val="22"/>
        </w:rPr>
        <w:t xml:space="preserve"> </w:t>
      </w:r>
      <w:r w:rsidR="00383166">
        <w:rPr>
          <w:color w:val="000000"/>
          <w:sz w:val="22"/>
          <w:szCs w:val="22"/>
        </w:rPr>
        <w:t xml:space="preserve">и </w:t>
      </w:r>
      <w:r w:rsidRPr="003D708D">
        <w:rPr>
          <w:color w:val="000000"/>
          <w:sz w:val="22"/>
          <w:szCs w:val="22"/>
        </w:rPr>
        <w:t>у</w:t>
      </w:r>
      <w:r w:rsidR="006E710C">
        <w:rPr>
          <w:color w:val="000000"/>
          <w:sz w:val="22"/>
          <w:szCs w:val="22"/>
        </w:rPr>
        <w:t xml:space="preserve">тилизация </w:t>
      </w:r>
      <w:r w:rsidR="00D045DC" w:rsidRPr="00D045DC">
        <w:rPr>
          <w:color w:val="000000"/>
          <w:sz w:val="22"/>
          <w:szCs w:val="22"/>
        </w:rPr>
        <w:t xml:space="preserve">отработанных </w:t>
      </w:r>
      <w:r w:rsidR="00A42760">
        <w:rPr>
          <w:color w:val="000000"/>
          <w:sz w:val="22"/>
          <w:szCs w:val="22"/>
        </w:rPr>
        <w:t>расходных</w:t>
      </w:r>
      <w:r w:rsidR="0045252C">
        <w:rPr>
          <w:color w:val="000000"/>
          <w:sz w:val="22"/>
          <w:szCs w:val="22"/>
        </w:rPr>
        <w:t xml:space="preserve"> </w:t>
      </w:r>
      <w:r w:rsidR="00A42760">
        <w:rPr>
          <w:color w:val="000000"/>
          <w:sz w:val="22"/>
          <w:szCs w:val="22"/>
        </w:rPr>
        <w:t xml:space="preserve">материалов </w:t>
      </w:r>
      <w:r w:rsidR="00463EE6">
        <w:rPr>
          <w:color w:val="000000"/>
          <w:sz w:val="22"/>
          <w:szCs w:val="22"/>
        </w:rPr>
        <w:t xml:space="preserve">печатающих устройств </w:t>
      </w:r>
      <w:proofErr w:type="spellStart"/>
      <w:r w:rsidR="00D045DC" w:rsidRPr="00D045DC">
        <w:rPr>
          <w:color w:val="000000"/>
          <w:sz w:val="22"/>
          <w:szCs w:val="22"/>
        </w:rPr>
        <w:t>Xerox</w:t>
      </w:r>
      <w:proofErr w:type="spellEnd"/>
      <w:r w:rsidR="00D045DC">
        <w:rPr>
          <w:color w:val="000000"/>
          <w:sz w:val="22"/>
          <w:szCs w:val="22"/>
        </w:rPr>
        <w:t xml:space="preserve"> </w:t>
      </w:r>
      <w:r w:rsidR="003D708D" w:rsidRPr="003D708D">
        <w:rPr>
          <w:color w:val="000000"/>
          <w:sz w:val="22"/>
          <w:szCs w:val="22"/>
        </w:rPr>
        <w:t xml:space="preserve">(далее по тексту </w:t>
      </w:r>
      <w:r w:rsidR="00442669">
        <w:rPr>
          <w:color w:val="000000"/>
          <w:sz w:val="22"/>
          <w:szCs w:val="22"/>
        </w:rPr>
        <w:t>–</w:t>
      </w:r>
      <w:r w:rsidR="003D708D" w:rsidRPr="003D708D">
        <w:rPr>
          <w:color w:val="000000"/>
          <w:sz w:val="22"/>
          <w:szCs w:val="22"/>
        </w:rPr>
        <w:t xml:space="preserve"> </w:t>
      </w:r>
      <w:r w:rsidR="00D045DC">
        <w:rPr>
          <w:color w:val="000000"/>
          <w:sz w:val="22"/>
          <w:szCs w:val="22"/>
        </w:rPr>
        <w:t>О</w:t>
      </w:r>
      <w:r w:rsidR="0045252C">
        <w:rPr>
          <w:color w:val="000000"/>
          <w:sz w:val="22"/>
          <w:szCs w:val="22"/>
        </w:rPr>
        <w:t>РМ</w:t>
      </w:r>
      <w:r w:rsidR="00442669">
        <w:rPr>
          <w:color w:val="000000"/>
          <w:sz w:val="22"/>
          <w:szCs w:val="22"/>
        </w:rPr>
        <w:t>)</w:t>
      </w:r>
      <w:r w:rsidRPr="003D708D">
        <w:rPr>
          <w:sz w:val="22"/>
          <w:szCs w:val="22"/>
        </w:rPr>
        <w:t>.</w:t>
      </w:r>
    </w:p>
    <w:p w14:paraId="3706A907" w14:textId="685D7427" w:rsidR="008F67A2" w:rsidRDefault="00B261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 xml:space="preserve">Место </w:t>
      </w:r>
      <w:r w:rsidR="00383166">
        <w:rPr>
          <w:rFonts w:eastAsia="Times New Roman" w:cs="Times New Roman"/>
          <w:b/>
          <w:color w:val="000000"/>
          <w:sz w:val="22"/>
          <w:szCs w:val="22"/>
        </w:rPr>
        <w:t xml:space="preserve">нахождения </w:t>
      </w:r>
      <w:r w:rsidR="00882299">
        <w:rPr>
          <w:rFonts w:eastAsia="Times New Roman" w:cs="Times New Roman"/>
          <w:b/>
          <w:color w:val="000000"/>
          <w:sz w:val="22"/>
          <w:szCs w:val="22"/>
        </w:rPr>
        <w:t>ОРМ</w:t>
      </w:r>
      <w:r w:rsidR="00463EE6">
        <w:rPr>
          <w:rFonts w:eastAsia="Times New Roman" w:cs="Times New Roman"/>
          <w:b/>
          <w:color w:val="000000"/>
          <w:sz w:val="22"/>
          <w:szCs w:val="22"/>
        </w:rPr>
        <w:t>:</w:t>
      </w:r>
    </w:p>
    <w:p w14:paraId="158F4A69" w14:textId="064B8E51" w:rsidR="008F67A2" w:rsidRDefault="006E7706">
      <w:pPr>
        <w:spacing w:line="276" w:lineRule="auto"/>
        <w:ind w:right="68"/>
        <w:jc w:val="both"/>
        <w:rPr>
          <w:sz w:val="22"/>
          <w:szCs w:val="22"/>
        </w:rPr>
      </w:pPr>
      <w:r>
        <w:rPr>
          <w:sz w:val="22"/>
          <w:szCs w:val="22"/>
        </w:rPr>
        <w:t>Перечень а</w:t>
      </w:r>
      <w:r w:rsidR="006B3896">
        <w:rPr>
          <w:sz w:val="22"/>
          <w:szCs w:val="22"/>
        </w:rPr>
        <w:t>дрес</w:t>
      </w:r>
      <w:r>
        <w:rPr>
          <w:sz w:val="22"/>
          <w:szCs w:val="22"/>
        </w:rPr>
        <w:t>ов</w:t>
      </w:r>
      <w:r w:rsidR="006B3896">
        <w:rPr>
          <w:sz w:val="22"/>
          <w:szCs w:val="22"/>
        </w:rPr>
        <w:t xml:space="preserve"> мест нахождения </w:t>
      </w:r>
      <w:r w:rsidR="001305A5">
        <w:rPr>
          <w:sz w:val="22"/>
          <w:szCs w:val="22"/>
        </w:rPr>
        <w:t>ОРМ</w:t>
      </w:r>
      <w:r w:rsidR="00B26178">
        <w:rPr>
          <w:sz w:val="22"/>
          <w:szCs w:val="22"/>
        </w:rPr>
        <w:t xml:space="preserve"> для </w:t>
      </w:r>
      <w:r w:rsidR="006B3896">
        <w:rPr>
          <w:sz w:val="22"/>
          <w:szCs w:val="22"/>
        </w:rPr>
        <w:t>вывоза</w:t>
      </w:r>
      <w:r w:rsidR="006E710C">
        <w:rPr>
          <w:sz w:val="22"/>
          <w:szCs w:val="22"/>
        </w:rPr>
        <w:t xml:space="preserve">, а также </w:t>
      </w:r>
      <w:r w:rsidR="00072C92">
        <w:rPr>
          <w:sz w:val="22"/>
          <w:szCs w:val="22"/>
        </w:rPr>
        <w:t>ориентировочные</w:t>
      </w:r>
      <w:r w:rsidR="008F65AE">
        <w:rPr>
          <w:sz w:val="22"/>
          <w:szCs w:val="22"/>
        </w:rPr>
        <w:t xml:space="preserve"> </w:t>
      </w:r>
      <w:r w:rsidR="00882299">
        <w:rPr>
          <w:sz w:val="22"/>
          <w:szCs w:val="22"/>
        </w:rPr>
        <w:t xml:space="preserve">количество, </w:t>
      </w:r>
      <w:r w:rsidR="006E710C">
        <w:rPr>
          <w:sz w:val="22"/>
          <w:szCs w:val="22"/>
        </w:rPr>
        <w:t>вес и объём</w:t>
      </w:r>
      <w:r w:rsidR="00383166">
        <w:rPr>
          <w:sz w:val="22"/>
          <w:szCs w:val="22"/>
        </w:rPr>
        <w:t xml:space="preserve"> </w:t>
      </w:r>
      <w:r w:rsidR="00882299">
        <w:rPr>
          <w:sz w:val="22"/>
          <w:szCs w:val="22"/>
        </w:rPr>
        <w:t>ОРМ</w:t>
      </w:r>
      <w:r w:rsidR="006E710C">
        <w:rPr>
          <w:sz w:val="22"/>
          <w:szCs w:val="22"/>
        </w:rPr>
        <w:t xml:space="preserve"> </w:t>
      </w:r>
      <w:r w:rsidR="006B3896">
        <w:rPr>
          <w:sz w:val="22"/>
          <w:szCs w:val="22"/>
        </w:rPr>
        <w:t>указаны в Приложении №</w:t>
      </w:r>
      <w:r w:rsidR="00463EE6">
        <w:rPr>
          <w:sz w:val="22"/>
          <w:szCs w:val="22"/>
        </w:rPr>
        <w:t xml:space="preserve"> </w:t>
      </w:r>
      <w:r w:rsidR="006B3896">
        <w:rPr>
          <w:sz w:val="22"/>
          <w:szCs w:val="22"/>
        </w:rPr>
        <w:t>1 к Техническому заданию.</w:t>
      </w:r>
    </w:p>
    <w:p w14:paraId="352661F5" w14:textId="27B9D150" w:rsidR="0028461E" w:rsidRDefault="0038316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Вывоз </w:t>
      </w:r>
      <w:r w:rsidR="000818BC">
        <w:rPr>
          <w:sz w:val="22"/>
          <w:szCs w:val="22"/>
        </w:rPr>
        <w:t>ОРМ</w:t>
      </w:r>
      <w:r w:rsidR="00B26178">
        <w:rPr>
          <w:sz w:val="22"/>
          <w:szCs w:val="22"/>
        </w:rPr>
        <w:t xml:space="preserve"> осуществляется в рабочие дни с понедельника по пятницу в промежутке с   9-00 до 1</w:t>
      </w:r>
      <w:r w:rsidR="003D708D">
        <w:rPr>
          <w:sz w:val="22"/>
          <w:szCs w:val="22"/>
        </w:rPr>
        <w:t>7</w:t>
      </w:r>
      <w:r w:rsidR="00B26178">
        <w:rPr>
          <w:sz w:val="22"/>
          <w:szCs w:val="22"/>
        </w:rPr>
        <w:t xml:space="preserve">-45, а в предпраздничные дни, </w:t>
      </w:r>
      <w:r w:rsidR="00043A5B">
        <w:rPr>
          <w:sz w:val="22"/>
          <w:szCs w:val="22"/>
        </w:rPr>
        <w:t>согласно внутреннему трудовому распорядку</w:t>
      </w:r>
      <w:r w:rsidR="00B26178">
        <w:rPr>
          <w:sz w:val="22"/>
          <w:szCs w:val="22"/>
        </w:rPr>
        <w:t xml:space="preserve"> дня учреждения.</w:t>
      </w:r>
    </w:p>
    <w:p w14:paraId="1C88B63E" w14:textId="77777777" w:rsidR="00914222" w:rsidRDefault="00914222">
      <w:pPr>
        <w:jc w:val="both"/>
        <w:rPr>
          <w:sz w:val="22"/>
          <w:szCs w:val="22"/>
        </w:rPr>
      </w:pPr>
    </w:p>
    <w:p w14:paraId="43C431E1" w14:textId="77777777" w:rsidR="006C3081" w:rsidRDefault="006C3081" w:rsidP="006C308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Требования к порядку оказания услуг:</w:t>
      </w:r>
    </w:p>
    <w:p w14:paraId="58BA57E8" w14:textId="57F44BCD" w:rsidR="0028461E" w:rsidRDefault="006C3081" w:rsidP="006C308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Услуги оказываются при условии обязательного присутствия представителя Заказчика. Дата</w:t>
      </w:r>
      <w:r w:rsidR="00577234">
        <w:rPr>
          <w:rFonts w:eastAsia="Times New Roman" w:cs="Times New Roman"/>
          <w:color w:val="000000"/>
          <w:sz w:val="22"/>
          <w:szCs w:val="22"/>
        </w:rPr>
        <w:t xml:space="preserve"> и </w:t>
      </w:r>
      <w:r>
        <w:rPr>
          <w:rFonts w:eastAsia="Times New Roman" w:cs="Times New Roman"/>
          <w:color w:val="000000"/>
          <w:sz w:val="22"/>
          <w:szCs w:val="22"/>
        </w:rPr>
        <w:t>время оказания Услуг</w:t>
      </w:r>
      <w:r w:rsidR="00577234">
        <w:rPr>
          <w:rFonts w:eastAsia="Times New Roman" w:cs="Times New Roman"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 xml:space="preserve">согласовываются с представителем Заказчика по электронной почте за 3 рабочих дня до даты оказания Услуг. Срок оказания услуг не более </w:t>
      </w:r>
      <w:r w:rsidR="001402E3">
        <w:rPr>
          <w:rFonts w:eastAsia="Times New Roman" w:cs="Times New Roman"/>
          <w:color w:val="000000"/>
          <w:sz w:val="22"/>
          <w:szCs w:val="22"/>
        </w:rPr>
        <w:t xml:space="preserve">40 </w:t>
      </w:r>
      <w:r>
        <w:rPr>
          <w:rFonts w:eastAsia="Times New Roman" w:cs="Times New Roman"/>
          <w:color w:val="000000"/>
          <w:sz w:val="22"/>
          <w:szCs w:val="22"/>
        </w:rPr>
        <w:t xml:space="preserve">рабочих дней с даты подписания договора. </w:t>
      </w:r>
    </w:p>
    <w:p w14:paraId="520CE431" w14:textId="77777777" w:rsidR="00577234" w:rsidRDefault="00577234" w:rsidP="006C308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7FCB50F2" w14:textId="55699049" w:rsidR="006C3081" w:rsidRPr="009B09B8" w:rsidRDefault="00577234" w:rsidP="006C308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 xml:space="preserve">4.           </w:t>
      </w:r>
      <w:r w:rsidR="006C3081" w:rsidRPr="009B09B8">
        <w:rPr>
          <w:rFonts w:eastAsia="Times New Roman" w:cs="Times New Roman"/>
          <w:b/>
          <w:color w:val="000000"/>
          <w:sz w:val="22"/>
          <w:szCs w:val="22"/>
        </w:rPr>
        <w:t xml:space="preserve">Состав </w:t>
      </w:r>
      <w:r w:rsidR="00EC4A95">
        <w:rPr>
          <w:rFonts w:eastAsia="Times New Roman" w:cs="Times New Roman"/>
          <w:b/>
          <w:color w:val="000000"/>
          <w:sz w:val="22"/>
          <w:szCs w:val="22"/>
        </w:rPr>
        <w:t>у</w:t>
      </w:r>
      <w:r w:rsidR="006C3081" w:rsidRPr="009B09B8">
        <w:rPr>
          <w:rFonts w:eastAsia="Times New Roman" w:cs="Times New Roman"/>
          <w:b/>
          <w:color w:val="000000"/>
          <w:sz w:val="22"/>
          <w:szCs w:val="22"/>
        </w:rPr>
        <w:t>слуг:</w:t>
      </w:r>
    </w:p>
    <w:p w14:paraId="35ED42CF" w14:textId="6A53FCAB" w:rsidR="006C3081" w:rsidRDefault="006C3081" w:rsidP="006C308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4.1. </w:t>
      </w:r>
      <w:r w:rsidR="00B84029">
        <w:rPr>
          <w:rFonts w:eastAsia="Times New Roman" w:cs="Times New Roman"/>
          <w:color w:val="000000"/>
          <w:sz w:val="22"/>
          <w:szCs w:val="22"/>
        </w:rPr>
        <w:t>Определение кода отхода по Федеральному классификационному каталогу отходов (далее по тексту – ФККО)</w:t>
      </w:r>
      <w:r w:rsidR="00396A7E"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B84029">
        <w:rPr>
          <w:rFonts w:eastAsia="Times New Roman" w:cs="Times New Roman"/>
          <w:color w:val="000000"/>
          <w:sz w:val="22"/>
          <w:szCs w:val="22"/>
        </w:rPr>
        <w:t>с последующим оформлением паспорта отхода</w:t>
      </w:r>
      <w:r w:rsidR="00396A7E">
        <w:rPr>
          <w:rFonts w:eastAsia="Times New Roman" w:cs="Times New Roman"/>
          <w:color w:val="000000"/>
          <w:sz w:val="22"/>
          <w:szCs w:val="22"/>
        </w:rPr>
        <w:t>,</w:t>
      </w:r>
      <w:r>
        <w:rPr>
          <w:rFonts w:eastAsia="Times New Roman" w:cs="Times New Roman"/>
          <w:color w:val="000000"/>
          <w:sz w:val="22"/>
          <w:szCs w:val="22"/>
        </w:rPr>
        <w:t xml:space="preserve"> включающее:</w:t>
      </w:r>
    </w:p>
    <w:p w14:paraId="6A28D271" w14:textId="77248152" w:rsidR="006C3081" w:rsidRDefault="006C3081" w:rsidP="00CD6EA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4.1.1. </w:t>
      </w:r>
      <w:r w:rsidR="00B84029">
        <w:rPr>
          <w:rFonts w:eastAsia="Times New Roman" w:cs="Times New Roman"/>
          <w:color w:val="000000"/>
          <w:sz w:val="22"/>
          <w:szCs w:val="22"/>
        </w:rPr>
        <w:t>Идентификация</w:t>
      </w:r>
      <w:r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B84029">
        <w:rPr>
          <w:rFonts w:eastAsia="Times New Roman" w:cs="Times New Roman"/>
          <w:color w:val="000000"/>
          <w:sz w:val="22"/>
          <w:szCs w:val="22"/>
        </w:rPr>
        <w:t>отхода по ФККО</w:t>
      </w:r>
      <w:r>
        <w:rPr>
          <w:rFonts w:eastAsia="Times New Roman" w:cs="Times New Roman"/>
          <w:color w:val="000000"/>
          <w:sz w:val="22"/>
          <w:szCs w:val="22"/>
        </w:rPr>
        <w:t>;</w:t>
      </w:r>
    </w:p>
    <w:p w14:paraId="68B50EEB" w14:textId="77777777" w:rsidR="004E4337" w:rsidRDefault="006C3081" w:rsidP="00CD6EA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4.1.2. </w:t>
      </w:r>
      <w:r w:rsidR="00B84029">
        <w:rPr>
          <w:rFonts w:eastAsia="Times New Roman" w:cs="Times New Roman"/>
          <w:color w:val="000000"/>
          <w:sz w:val="22"/>
          <w:szCs w:val="22"/>
        </w:rPr>
        <w:t>Оформление паспорта отхода по действующей форме</w:t>
      </w:r>
      <w:r w:rsidR="004E4337">
        <w:rPr>
          <w:rFonts w:eastAsia="Times New Roman" w:cs="Times New Roman"/>
          <w:color w:val="000000"/>
          <w:sz w:val="22"/>
          <w:szCs w:val="22"/>
        </w:rPr>
        <w:t>;</w:t>
      </w:r>
    </w:p>
    <w:p w14:paraId="3B1E31B0" w14:textId="56796AE0" w:rsidR="006C3081" w:rsidRDefault="004E4337" w:rsidP="00CD6EA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4.1.3. </w:t>
      </w:r>
      <w:r w:rsidRPr="004E4337">
        <w:rPr>
          <w:rFonts w:eastAsia="Times New Roman" w:cs="Times New Roman"/>
          <w:color w:val="000000"/>
          <w:sz w:val="22"/>
          <w:szCs w:val="22"/>
        </w:rPr>
        <w:t>Направление паспорта</w:t>
      </w:r>
      <w:r>
        <w:rPr>
          <w:rFonts w:eastAsia="Times New Roman" w:cs="Times New Roman"/>
          <w:color w:val="000000"/>
          <w:sz w:val="22"/>
          <w:szCs w:val="22"/>
        </w:rPr>
        <w:t xml:space="preserve"> отхода </w:t>
      </w:r>
      <w:r w:rsidRPr="004E4337">
        <w:rPr>
          <w:rFonts w:eastAsia="Times New Roman" w:cs="Times New Roman"/>
          <w:color w:val="000000"/>
          <w:sz w:val="22"/>
          <w:szCs w:val="22"/>
        </w:rPr>
        <w:t xml:space="preserve">в </w:t>
      </w:r>
      <w:r w:rsidR="00585A41">
        <w:rPr>
          <w:rFonts w:eastAsia="Times New Roman" w:cs="Times New Roman"/>
          <w:color w:val="000000"/>
          <w:sz w:val="22"/>
          <w:szCs w:val="22"/>
        </w:rPr>
        <w:t xml:space="preserve">территориальный орган </w:t>
      </w:r>
      <w:proofErr w:type="spellStart"/>
      <w:r w:rsidRPr="004E4337">
        <w:rPr>
          <w:rFonts w:eastAsia="Times New Roman" w:cs="Times New Roman"/>
          <w:color w:val="000000"/>
          <w:sz w:val="22"/>
          <w:szCs w:val="22"/>
        </w:rPr>
        <w:t>Росприроднадзор</w:t>
      </w:r>
      <w:r w:rsidR="00585A41">
        <w:rPr>
          <w:rFonts w:eastAsia="Times New Roman" w:cs="Times New Roman"/>
          <w:color w:val="000000"/>
          <w:sz w:val="22"/>
          <w:szCs w:val="22"/>
        </w:rPr>
        <w:t>а</w:t>
      </w:r>
      <w:proofErr w:type="spellEnd"/>
      <w:r w:rsidR="00585A41">
        <w:rPr>
          <w:rFonts w:eastAsia="Times New Roman" w:cs="Times New Roman"/>
          <w:color w:val="000000"/>
          <w:sz w:val="22"/>
          <w:szCs w:val="22"/>
        </w:rPr>
        <w:t>;</w:t>
      </w:r>
    </w:p>
    <w:p w14:paraId="1064F15A" w14:textId="4EC03892" w:rsidR="009F7591" w:rsidRDefault="006C3081" w:rsidP="006C308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4.2. </w:t>
      </w:r>
      <w:r w:rsidR="00585A41">
        <w:rPr>
          <w:rFonts w:eastAsia="Times New Roman" w:cs="Times New Roman"/>
          <w:color w:val="000000"/>
          <w:sz w:val="22"/>
          <w:szCs w:val="22"/>
        </w:rPr>
        <w:t xml:space="preserve">Составление </w:t>
      </w:r>
      <w:r w:rsidR="002D3063">
        <w:rPr>
          <w:rFonts w:eastAsia="Times New Roman" w:cs="Times New Roman"/>
          <w:color w:val="000000"/>
          <w:sz w:val="22"/>
          <w:szCs w:val="22"/>
        </w:rPr>
        <w:t>А</w:t>
      </w:r>
      <w:r w:rsidR="00585A41">
        <w:rPr>
          <w:rFonts w:eastAsia="Times New Roman" w:cs="Times New Roman"/>
          <w:color w:val="000000"/>
          <w:sz w:val="22"/>
          <w:szCs w:val="22"/>
        </w:rPr>
        <w:t xml:space="preserve">кта приёма-передачи </w:t>
      </w:r>
      <w:r w:rsidR="00585A41" w:rsidRPr="00585A41">
        <w:rPr>
          <w:rFonts w:eastAsia="Times New Roman" w:cs="Times New Roman"/>
          <w:color w:val="000000"/>
          <w:sz w:val="22"/>
          <w:szCs w:val="22"/>
        </w:rPr>
        <w:t xml:space="preserve">с указанием количества </w:t>
      </w:r>
      <w:r w:rsidR="00416F3B">
        <w:rPr>
          <w:rFonts w:eastAsia="Times New Roman" w:cs="Times New Roman"/>
          <w:color w:val="000000"/>
          <w:sz w:val="22"/>
          <w:szCs w:val="22"/>
        </w:rPr>
        <w:t>ОРМ</w:t>
      </w:r>
      <w:r w:rsidR="00585A41" w:rsidRPr="00585A41">
        <w:rPr>
          <w:rFonts w:eastAsia="Times New Roman" w:cs="Times New Roman"/>
          <w:color w:val="000000"/>
          <w:sz w:val="22"/>
          <w:szCs w:val="22"/>
        </w:rPr>
        <w:t xml:space="preserve"> и кода ФККО</w:t>
      </w:r>
      <w:r w:rsidR="00585A41">
        <w:rPr>
          <w:rFonts w:eastAsia="Times New Roman" w:cs="Times New Roman"/>
          <w:color w:val="000000"/>
          <w:sz w:val="22"/>
          <w:szCs w:val="22"/>
        </w:rPr>
        <w:t>;</w:t>
      </w:r>
      <w:r w:rsidR="009F7591">
        <w:rPr>
          <w:rFonts w:eastAsia="Times New Roman" w:cs="Times New Roman"/>
          <w:color w:val="000000"/>
          <w:sz w:val="22"/>
          <w:szCs w:val="22"/>
        </w:rPr>
        <w:t xml:space="preserve"> </w:t>
      </w:r>
    </w:p>
    <w:p w14:paraId="0B8BB6F5" w14:textId="557FED6E" w:rsidR="006C3081" w:rsidRDefault="006C3081" w:rsidP="006C30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4.3. Осуществление погрузки </w:t>
      </w:r>
      <w:r w:rsidR="001305A5">
        <w:rPr>
          <w:rFonts w:eastAsia="Times New Roman" w:cs="Times New Roman"/>
          <w:color w:val="000000"/>
          <w:sz w:val="22"/>
          <w:szCs w:val="22"/>
        </w:rPr>
        <w:t>ОРМ</w:t>
      </w:r>
      <w:r w:rsidR="00585A41">
        <w:rPr>
          <w:rFonts w:eastAsia="Times New Roman" w:cs="Times New Roman"/>
          <w:color w:val="000000"/>
          <w:sz w:val="22"/>
          <w:szCs w:val="22"/>
        </w:rPr>
        <w:t xml:space="preserve"> на транспорт Исполнителя</w:t>
      </w:r>
      <w:r w:rsidR="00751B72">
        <w:rPr>
          <w:rFonts w:eastAsia="Times New Roman" w:cs="Times New Roman"/>
          <w:color w:val="000000"/>
          <w:sz w:val="22"/>
          <w:szCs w:val="22"/>
        </w:rPr>
        <w:t>;</w:t>
      </w:r>
    </w:p>
    <w:p w14:paraId="09F67D65" w14:textId="7A08D100" w:rsidR="006C3081" w:rsidRDefault="006C3081" w:rsidP="006C30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4.4. Вывоз </w:t>
      </w:r>
      <w:r w:rsidR="001305A5">
        <w:rPr>
          <w:rFonts w:eastAsia="Times New Roman" w:cs="Times New Roman"/>
          <w:color w:val="000000"/>
          <w:sz w:val="22"/>
          <w:szCs w:val="22"/>
        </w:rPr>
        <w:t>ОРМ</w:t>
      </w:r>
      <w:r w:rsidR="00396A7E">
        <w:rPr>
          <w:rFonts w:eastAsia="Times New Roman" w:cs="Times New Roman"/>
          <w:color w:val="000000"/>
          <w:sz w:val="22"/>
          <w:szCs w:val="22"/>
        </w:rPr>
        <w:t xml:space="preserve"> транспортом</w:t>
      </w:r>
      <w:r>
        <w:rPr>
          <w:rFonts w:eastAsia="Times New Roman" w:cs="Times New Roman"/>
          <w:color w:val="000000"/>
          <w:sz w:val="22"/>
          <w:szCs w:val="22"/>
        </w:rPr>
        <w:t xml:space="preserve"> Исполнителя</w:t>
      </w:r>
      <w:r w:rsidR="009F7591">
        <w:rPr>
          <w:rFonts w:eastAsia="Times New Roman" w:cs="Times New Roman"/>
          <w:color w:val="000000"/>
          <w:sz w:val="22"/>
          <w:szCs w:val="22"/>
        </w:rPr>
        <w:t xml:space="preserve"> к месту у</w:t>
      </w:r>
      <w:r w:rsidR="00751B72">
        <w:rPr>
          <w:rFonts w:eastAsia="Times New Roman" w:cs="Times New Roman"/>
          <w:color w:val="000000"/>
          <w:sz w:val="22"/>
          <w:szCs w:val="22"/>
        </w:rPr>
        <w:t>тилизации</w:t>
      </w:r>
      <w:r w:rsidR="009F7591"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1305A5">
        <w:rPr>
          <w:rFonts w:eastAsia="Times New Roman" w:cs="Times New Roman"/>
          <w:color w:val="000000"/>
          <w:sz w:val="22"/>
          <w:szCs w:val="22"/>
        </w:rPr>
        <w:t>ОРМ</w:t>
      </w:r>
      <w:r w:rsidR="00DA7572">
        <w:rPr>
          <w:rFonts w:eastAsia="Times New Roman" w:cs="Times New Roman"/>
          <w:color w:val="000000"/>
          <w:sz w:val="22"/>
          <w:szCs w:val="22"/>
        </w:rPr>
        <w:t xml:space="preserve"> на территории Исполнителя</w:t>
      </w:r>
      <w:r w:rsidR="00751B72">
        <w:rPr>
          <w:rFonts w:eastAsia="Times New Roman" w:cs="Times New Roman"/>
          <w:color w:val="000000"/>
          <w:sz w:val="22"/>
          <w:szCs w:val="22"/>
        </w:rPr>
        <w:t>;</w:t>
      </w:r>
    </w:p>
    <w:p w14:paraId="25384CA2" w14:textId="664A0B08" w:rsidR="009B3A8A" w:rsidRDefault="006C3081" w:rsidP="009B3A8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4.</w:t>
      </w:r>
      <w:r w:rsidR="00751B72">
        <w:rPr>
          <w:rFonts w:eastAsia="Times New Roman" w:cs="Times New Roman"/>
          <w:color w:val="000000"/>
          <w:sz w:val="22"/>
          <w:szCs w:val="22"/>
        </w:rPr>
        <w:t>5</w:t>
      </w:r>
      <w:r>
        <w:rPr>
          <w:rFonts w:eastAsia="Times New Roman" w:cs="Times New Roman"/>
          <w:color w:val="000000"/>
          <w:sz w:val="22"/>
          <w:szCs w:val="22"/>
        </w:rPr>
        <w:t>. У</w:t>
      </w:r>
      <w:r w:rsidR="00751B72">
        <w:rPr>
          <w:rFonts w:eastAsia="Times New Roman" w:cs="Times New Roman"/>
          <w:color w:val="000000"/>
          <w:sz w:val="22"/>
          <w:szCs w:val="22"/>
        </w:rPr>
        <w:t>тилизация</w:t>
      </w:r>
      <w:r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1305A5">
        <w:rPr>
          <w:rFonts w:eastAsia="Times New Roman" w:cs="Times New Roman"/>
          <w:color w:val="000000"/>
          <w:sz w:val="22"/>
          <w:szCs w:val="22"/>
        </w:rPr>
        <w:t>ОРМ</w:t>
      </w:r>
      <w:r>
        <w:rPr>
          <w:rFonts w:eastAsia="Times New Roman" w:cs="Times New Roman"/>
          <w:color w:val="000000"/>
          <w:sz w:val="22"/>
          <w:szCs w:val="22"/>
        </w:rPr>
        <w:t xml:space="preserve"> на территории Исполнителя</w:t>
      </w:r>
      <w:r w:rsidR="009B3A8A">
        <w:rPr>
          <w:rFonts w:eastAsia="Times New Roman" w:cs="Times New Roman"/>
          <w:color w:val="000000"/>
          <w:sz w:val="22"/>
          <w:szCs w:val="22"/>
        </w:rPr>
        <w:t xml:space="preserve"> силами Исполнителя</w:t>
      </w:r>
      <w:r w:rsidR="00751B72">
        <w:rPr>
          <w:rFonts w:eastAsia="Times New Roman" w:cs="Times New Roman"/>
          <w:color w:val="000000"/>
          <w:sz w:val="22"/>
          <w:szCs w:val="22"/>
        </w:rPr>
        <w:t>;</w:t>
      </w:r>
    </w:p>
    <w:p w14:paraId="7BE09FFD" w14:textId="4C3F40E1" w:rsidR="006C3081" w:rsidRDefault="006C3081" w:rsidP="006C30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4.</w:t>
      </w:r>
      <w:r w:rsidR="007156CE">
        <w:rPr>
          <w:rFonts w:eastAsia="Times New Roman" w:cs="Times New Roman"/>
          <w:color w:val="000000"/>
          <w:sz w:val="22"/>
          <w:szCs w:val="22"/>
        </w:rPr>
        <w:t>6</w:t>
      </w:r>
      <w:r>
        <w:rPr>
          <w:rFonts w:eastAsia="Times New Roman" w:cs="Times New Roman"/>
          <w:color w:val="000000"/>
          <w:sz w:val="22"/>
          <w:szCs w:val="22"/>
        </w:rPr>
        <w:t xml:space="preserve">. </w:t>
      </w:r>
      <w:r w:rsidR="00D778D4" w:rsidRPr="00D778D4">
        <w:rPr>
          <w:rFonts w:eastAsia="Times New Roman" w:cs="Times New Roman"/>
          <w:color w:val="000000"/>
          <w:sz w:val="22"/>
          <w:szCs w:val="22"/>
        </w:rPr>
        <w:t xml:space="preserve">Обязательное предоставление </w:t>
      </w:r>
      <w:r w:rsidR="0089289F">
        <w:rPr>
          <w:rFonts w:eastAsia="Times New Roman" w:cs="Times New Roman"/>
          <w:color w:val="000000"/>
          <w:sz w:val="22"/>
          <w:szCs w:val="22"/>
        </w:rPr>
        <w:t>А</w:t>
      </w:r>
      <w:r w:rsidR="00D778D4" w:rsidRPr="00D778D4">
        <w:rPr>
          <w:rFonts w:eastAsia="Times New Roman" w:cs="Times New Roman"/>
          <w:color w:val="000000"/>
          <w:sz w:val="22"/>
          <w:szCs w:val="22"/>
        </w:rPr>
        <w:t>кт</w:t>
      </w:r>
      <w:r w:rsidR="002D3063">
        <w:rPr>
          <w:rFonts w:eastAsia="Times New Roman" w:cs="Times New Roman"/>
          <w:color w:val="000000"/>
          <w:sz w:val="22"/>
          <w:szCs w:val="22"/>
        </w:rPr>
        <w:t xml:space="preserve">а </w:t>
      </w:r>
      <w:r w:rsidR="00D778D4" w:rsidRPr="00D778D4">
        <w:rPr>
          <w:rFonts w:eastAsia="Times New Roman" w:cs="Times New Roman"/>
          <w:color w:val="000000"/>
          <w:sz w:val="22"/>
          <w:szCs w:val="22"/>
        </w:rPr>
        <w:t>об у</w:t>
      </w:r>
      <w:r w:rsidR="002512B7">
        <w:rPr>
          <w:rFonts w:eastAsia="Times New Roman" w:cs="Times New Roman"/>
          <w:color w:val="000000"/>
          <w:sz w:val="22"/>
          <w:szCs w:val="22"/>
        </w:rPr>
        <w:t xml:space="preserve">тилизации </w:t>
      </w:r>
      <w:r w:rsidR="001305A5">
        <w:rPr>
          <w:rFonts w:eastAsia="Times New Roman" w:cs="Times New Roman"/>
          <w:color w:val="000000"/>
          <w:sz w:val="22"/>
          <w:szCs w:val="22"/>
        </w:rPr>
        <w:t>ОРМ</w:t>
      </w:r>
      <w:r w:rsidR="002512B7">
        <w:rPr>
          <w:rFonts w:eastAsia="Times New Roman" w:cs="Times New Roman"/>
          <w:color w:val="000000"/>
          <w:sz w:val="22"/>
          <w:szCs w:val="22"/>
        </w:rPr>
        <w:t xml:space="preserve">, </w:t>
      </w:r>
      <w:r w:rsidR="00983FA7" w:rsidRPr="00983FA7">
        <w:rPr>
          <w:rFonts w:eastAsia="Times New Roman" w:cs="Times New Roman"/>
          <w:color w:val="000000"/>
          <w:sz w:val="22"/>
          <w:szCs w:val="22"/>
        </w:rPr>
        <w:t xml:space="preserve">а также </w:t>
      </w:r>
      <w:r w:rsidR="002D3063">
        <w:rPr>
          <w:rFonts w:eastAsia="Times New Roman" w:cs="Times New Roman"/>
          <w:color w:val="000000"/>
          <w:sz w:val="22"/>
          <w:szCs w:val="22"/>
        </w:rPr>
        <w:t>А</w:t>
      </w:r>
      <w:r w:rsidR="00983FA7" w:rsidRPr="00983FA7">
        <w:rPr>
          <w:rFonts w:eastAsia="Times New Roman" w:cs="Times New Roman"/>
          <w:color w:val="000000"/>
          <w:sz w:val="22"/>
          <w:szCs w:val="22"/>
        </w:rPr>
        <w:t>кт</w:t>
      </w:r>
      <w:r w:rsidR="002D3063">
        <w:rPr>
          <w:rFonts w:eastAsia="Times New Roman" w:cs="Times New Roman"/>
          <w:color w:val="000000"/>
          <w:sz w:val="22"/>
          <w:szCs w:val="22"/>
        </w:rPr>
        <w:t>а</w:t>
      </w:r>
      <w:r w:rsidR="00983FA7" w:rsidRPr="00983FA7">
        <w:rPr>
          <w:rFonts w:eastAsia="Times New Roman" w:cs="Times New Roman"/>
          <w:color w:val="000000"/>
          <w:sz w:val="22"/>
          <w:szCs w:val="22"/>
        </w:rPr>
        <w:t xml:space="preserve"> сдачи-приёмки оказанных </w:t>
      </w:r>
      <w:r w:rsidR="002D3063">
        <w:rPr>
          <w:rFonts w:eastAsia="Times New Roman" w:cs="Times New Roman"/>
          <w:color w:val="000000"/>
          <w:sz w:val="22"/>
          <w:szCs w:val="22"/>
        </w:rPr>
        <w:t>У</w:t>
      </w:r>
      <w:r w:rsidR="00983FA7" w:rsidRPr="00983FA7">
        <w:rPr>
          <w:rFonts w:eastAsia="Times New Roman" w:cs="Times New Roman"/>
          <w:color w:val="000000"/>
          <w:sz w:val="22"/>
          <w:szCs w:val="22"/>
        </w:rPr>
        <w:t>слуг</w:t>
      </w:r>
      <w:r w:rsidR="002512B7">
        <w:rPr>
          <w:rFonts w:eastAsia="Times New Roman" w:cs="Times New Roman"/>
          <w:color w:val="000000"/>
          <w:sz w:val="22"/>
          <w:szCs w:val="22"/>
        </w:rPr>
        <w:t>;</w:t>
      </w:r>
    </w:p>
    <w:p w14:paraId="7366B580" w14:textId="73B722D1" w:rsidR="0028461E" w:rsidRDefault="009B3A8A" w:rsidP="00CD6E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4.</w:t>
      </w:r>
      <w:r w:rsidR="007156CE">
        <w:rPr>
          <w:rFonts w:eastAsia="Times New Roman" w:cs="Times New Roman"/>
          <w:color w:val="000000"/>
          <w:sz w:val="22"/>
          <w:szCs w:val="22"/>
        </w:rPr>
        <w:t>7</w:t>
      </w:r>
      <w:r w:rsidR="00DF2CDC">
        <w:rPr>
          <w:rFonts w:eastAsia="Times New Roman" w:cs="Times New Roman"/>
          <w:color w:val="000000"/>
          <w:sz w:val="22"/>
          <w:szCs w:val="22"/>
        </w:rPr>
        <w:t xml:space="preserve">. </w:t>
      </w:r>
      <w:r>
        <w:rPr>
          <w:rFonts w:eastAsia="Times New Roman" w:cs="Times New Roman"/>
          <w:color w:val="000000"/>
          <w:sz w:val="22"/>
          <w:szCs w:val="22"/>
        </w:rPr>
        <w:t xml:space="preserve">Вывоз </w:t>
      </w:r>
      <w:r w:rsidR="00DF2CDC">
        <w:rPr>
          <w:rFonts w:eastAsia="Times New Roman" w:cs="Times New Roman"/>
          <w:color w:val="000000"/>
          <w:sz w:val="22"/>
          <w:szCs w:val="22"/>
        </w:rPr>
        <w:t xml:space="preserve">отходов, </w:t>
      </w:r>
      <w:r>
        <w:rPr>
          <w:rFonts w:eastAsia="Times New Roman" w:cs="Times New Roman"/>
          <w:color w:val="000000"/>
          <w:sz w:val="22"/>
          <w:szCs w:val="22"/>
        </w:rPr>
        <w:t>полученны</w:t>
      </w:r>
      <w:r w:rsidR="00DF2CDC">
        <w:rPr>
          <w:rFonts w:eastAsia="Times New Roman" w:cs="Times New Roman"/>
          <w:color w:val="000000"/>
          <w:sz w:val="22"/>
          <w:szCs w:val="22"/>
        </w:rPr>
        <w:t xml:space="preserve">х </w:t>
      </w:r>
      <w:r>
        <w:rPr>
          <w:rFonts w:eastAsia="Times New Roman" w:cs="Times New Roman"/>
          <w:color w:val="000000"/>
          <w:sz w:val="22"/>
          <w:szCs w:val="22"/>
        </w:rPr>
        <w:t>в результате у</w:t>
      </w:r>
      <w:r w:rsidR="002512B7">
        <w:rPr>
          <w:rFonts w:eastAsia="Times New Roman" w:cs="Times New Roman"/>
          <w:color w:val="000000"/>
          <w:sz w:val="22"/>
          <w:szCs w:val="22"/>
        </w:rPr>
        <w:t>тилизации</w:t>
      </w:r>
      <w:r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1305A5">
        <w:rPr>
          <w:rFonts w:eastAsia="Times New Roman" w:cs="Times New Roman"/>
          <w:color w:val="000000"/>
          <w:sz w:val="22"/>
          <w:szCs w:val="22"/>
        </w:rPr>
        <w:t>ОРМ</w:t>
      </w:r>
      <w:r>
        <w:rPr>
          <w:rFonts w:eastAsia="Times New Roman" w:cs="Times New Roman"/>
          <w:color w:val="000000"/>
          <w:sz w:val="22"/>
          <w:szCs w:val="22"/>
        </w:rPr>
        <w:t xml:space="preserve"> до места захоронения или переработка силами и средствами Исполнителя.</w:t>
      </w:r>
    </w:p>
    <w:p w14:paraId="464DF4CC" w14:textId="77777777" w:rsidR="00914222" w:rsidRPr="00CD6EAA" w:rsidRDefault="00914222" w:rsidP="00CD6E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37B51558" w14:textId="00163254" w:rsidR="008F67A2" w:rsidRPr="005F47AC" w:rsidRDefault="005F47AC" w:rsidP="005F47AC">
      <w:pPr>
        <w:pStyle w:val="a9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 w:rsidR="00D10CA9">
        <w:rPr>
          <w:rFonts w:eastAsia="Times New Roman" w:cs="Times New Roman"/>
          <w:b/>
          <w:color w:val="000000"/>
          <w:sz w:val="22"/>
          <w:szCs w:val="22"/>
        </w:rPr>
        <w:t xml:space="preserve">       </w:t>
      </w:r>
      <w:r w:rsidR="00B26178" w:rsidRPr="005F47AC">
        <w:rPr>
          <w:rFonts w:eastAsia="Times New Roman" w:cs="Times New Roman"/>
          <w:b/>
          <w:color w:val="000000"/>
          <w:sz w:val="22"/>
          <w:szCs w:val="22"/>
        </w:rPr>
        <w:t>Требования к качеству и безопасности оказания услуг</w:t>
      </w:r>
      <w:r w:rsidR="00C02861" w:rsidRPr="005F47AC">
        <w:rPr>
          <w:rFonts w:eastAsia="Times New Roman" w:cs="Times New Roman"/>
          <w:b/>
          <w:color w:val="000000"/>
          <w:sz w:val="22"/>
          <w:szCs w:val="22"/>
        </w:rPr>
        <w:t>:</w:t>
      </w:r>
    </w:p>
    <w:p w14:paraId="483CC016" w14:textId="6820E106" w:rsidR="00536BC0" w:rsidRPr="00536BC0" w:rsidRDefault="00AC2962" w:rsidP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536BC0" w:rsidRPr="00536BC0">
        <w:rPr>
          <w:sz w:val="22"/>
          <w:szCs w:val="22"/>
        </w:rPr>
        <w:t>.</w:t>
      </w:r>
      <w:r w:rsidR="00536BC0">
        <w:rPr>
          <w:sz w:val="22"/>
          <w:szCs w:val="22"/>
        </w:rPr>
        <w:t>1</w:t>
      </w:r>
      <w:r w:rsidR="00536BC0" w:rsidRPr="00536BC0">
        <w:rPr>
          <w:sz w:val="22"/>
          <w:szCs w:val="22"/>
        </w:rPr>
        <w:t xml:space="preserve">. Услуги должны быть оказаны с соблюдением требований экологических, санитарно-гигиенических, противопожарных и других норм, действующих на </w:t>
      </w:r>
      <w:r w:rsidR="004F0797">
        <w:rPr>
          <w:sz w:val="22"/>
          <w:szCs w:val="22"/>
        </w:rPr>
        <w:t>территории Российской Федерации;</w:t>
      </w:r>
    </w:p>
    <w:p w14:paraId="107A900C" w14:textId="2EEE4305" w:rsidR="00536BC0" w:rsidRDefault="00AC2962" w:rsidP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536BC0" w:rsidRPr="00536BC0">
        <w:rPr>
          <w:sz w:val="22"/>
          <w:szCs w:val="22"/>
        </w:rPr>
        <w:t>.</w:t>
      </w:r>
      <w:r w:rsidR="00536BC0">
        <w:rPr>
          <w:sz w:val="22"/>
          <w:szCs w:val="22"/>
        </w:rPr>
        <w:t>2</w:t>
      </w:r>
      <w:r w:rsidR="00536BC0" w:rsidRPr="00536BC0">
        <w:rPr>
          <w:sz w:val="22"/>
          <w:szCs w:val="22"/>
        </w:rPr>
        <w:t>. Если на услуги законодательством Российской Федерации установлены обязательные требования, обеспечивающие их безопасность для жизни, здоровья потребителя, окружающей среды и предотвращение причинения вреда имуществу потребителя, соответствие услуг указанным требованиям подлежит обязательному подтверждению в порядке, предусмотренном законом и иными</w:t>
      </w:r>
      <w:r w:rsidR="004F0797">
        <w:rPr>
          <w:sz w:val="22"/>
          <w:szCs w:val="22"/>
        </w:rPr>
        <w:t xml:space="preserve"> правовыми актами;</w:t>
      </w:r>
    </w:p>
    <w:p w14:paraId="3900A5A3" w14:textId="170258A8" w:rsidR="008F67A2" w:rsidRDefault="00AC2962" w:rsidP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B26178">
        <w:rPr>
          <w:sz w:val="22"/>
          <w:szCs w:val="22"/>
        </w:rPr>
        <w:t>.</w:t>
      </w:r>
      <w:r w:rsidR="00536BC0">
        <w:rPr>
          <w:sz w:val="22"/>
          <w:szCs w:val="22"/>
        </w:rPr>
        <w:t>3</w:t>
      </w:r>
      <w:r w:rsidR="00B26178">
        <w:rPr>
          <w:sz w:val="22"/>
          <w:szCs w:val="22"/>
        </w:rPr>
        <w:t>. 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14:paraId="68DF41CB" w14:textId="3F8046AA" w:rsidR="008F67A2" w:rsidRDefault="00B26178">
      <w:pPr>
        <w:jc w:val="both"/>
        <w:rPr>
          <w:sz w:val="22"/>
          <w:szCs w:val="22"/>
        </w:rPr>
      </w:pPr>
      <w:r>
        <w:rPr>
          <w:sz w:val="22"/>
          <w:szCs w:val="22"/>
        </w:rPr>
        <w:t>- ст. 721 Гражданско</w:t>
      </w:r>
      <w:r w:rsidR="00536BC0">
        <w:rPr>
          <w:sz w:val="22"/>
          <w:szCs w:val="22"/>
        </w:rPr>
        <w:t>го кодекса Российской Федерации;</w:t>
      </w:r>
      <w:r>
        <w:rPr>
          <w:sz w:val="22"/>
          <w:szCs w:val="22"/>
        </w:rPr>
        <w:t xml:space="preserve"> </w:t>
      </w:r>
    </w:p>
    <w:p w14:paraId="57EBF1F2" w14:textId="1C62D86E" w:rsidR="008F67A2" w:rsidRDefault="00B26178">
      <w:pPr>
        <w:jc w:val="both"/>
        <w:rPr>
          <w:sz w:val="22"/>
          <w:szCs w:val="22"/>
        </w:rPr>
      </w:pPr>
      <w:r>
        <w:rPr>
          <w:sz w:val="22"/>
          <w:szCs w:val="22"/>
        </w:rPr>
        <w:t>- Федеральный закон от 27.12.2002 № 184-Ф</w:t>
      </w:r>
      <w:r w:rsidR="00536BC0">
        <w:rPr>
          <w:sz w:val="22"/>
          <w:szCs w:val="22"/>
        </w:rPr>
        <w:t>З «О техническом регулировании»;</w:t>
      </w:r>
    </w:p>
    <w:p w14:paraId="11ADABA8" w14:textId="77777777" w:rsidR="008F67A2" w:rsidRDefault="00B26178">
      <w:pPr>
        <w:jc w:val="both"/>
        <w:rPr>
          <w:sz w:val="22"/>
          <w:szCs w:val="22"/>
        </w:rPr>
      </w:pPr>
      <w:r>
        <w:rPr>
          <w:sz w:val="22"/>
          <w:szCs w:val="22"/>
        </w:rPr>
        <w:t>- Федеральный закон от 30.03.1999 № 52-ФЗ «О санитарно-эпидемиологическом благополучии населения»;</w:t>
      </w:r>
    </w:p>
    <w:p w14:paraId="4E9EFE3C" w14:textId="432511FB" w:rsidR="008F67A2" w:rsidRDefault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26178">
        <w:rPr>
          <w:sz w:val="22"/>
          <w:szCs w:val="22"/>
        </w:rPr>
        <w:t>Федеральный закон от 10.01.2002 № 7-</w:t>
      </w:r>
      <w:r>
        <w:rPr>
          <w:sz w:val="22"/>
          <w:szCs w:val="22"/>
        </w:rPr>
        <w:t>ФЗ «Об охране окружающей среды»;</w:t>
      </w:r>
    </w:p>
    <w:p w14:paraId="3981E88F" w14:textId="33FB8307" w:rsidR="008F67A2" w:rsidRDefault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B26178">
        <w:rPr>
          <w:sz w:val="22"/>
          <w:szCs w:val="22"/>
        </w:rPr>
        <w:t xml:space="preserve"> Федеральный закон от 24.06.1998 № 89-ФЗ «Об отходах производства и потребления»;</w:t>
      </w:r>
    </w:p>
    <w:p w14:paraId="47C386F2" w14:textId="5D14635C" w:rsidR="008F67A2" w:rsidRDefault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26178">
        <w:rPr>
          <w:sz w:val="22"/>
          <w:szCs w:val="22"/>
        </w:rPr>
        <w:t>Федеральный закон от 07.08.2001 № 115-ФЗ «О противодействии легализации (отмыванию) доходов, полученных преступным путем, и финансированию терроризма»;</w:t>
      </w:r>
    </w:p>
    <w:p w14:paraId="331CD951" w14:textId="5A9770C8" w:rsidR="008F67A2" w:rsidRDefault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26178">
        <w:rPr>
          <w:sz w:val="22"/>
          <w:szCs w:val="22"/>
        </w:rPr>
        <w:t>Федеральный закон от 29 июля 2004 г. N 98-ФЗ «О коммерческой тайне</w:t>
      </w:r>
      <w:r w:rsidR="00383166">
        <w:rPr>
          <w:sz w:val="22"/>
          <w:szCs w:val="22"/>
        </w:rPr>
        <w:t>»</w:t>
      </w:r>
      <w:r w:rsidR="00B26178">
        <w:rPr>
          <w:sz w:val="22"/>
          <w:szCs w:val="22"/>
        </w:rPr>
        <w:t>;</w:t>
      </w:r>
    </w:p>
    <w:p w14:paraId="74C9C560" w14:textId="35F5ECFE" w:rsidR="008F67A2" w:rsidRDefault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26178">
        <w:rPr>
          <w:sz w:val="22"/>
          <w:szCs w:val="22"/>
        </w:rPr>
        <w:t>Федеральный закон от 27 июля 2006 г. N 152-ФЗ «О персональных данных»</w:t>
      </w:r>
    </w:p>
    <w:p w14:paraId="7BA5E29E" w14:textId="3AD85FB0" w:rsidR="008F67A2" w:rsidRDefault="00536BC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26178">
        <w:rPr>
          <w:sz w:val="22"/>
          <w:szCs w:val="22"/>
        </w:rPr>
        <w:t xml:space="preserve">Федеральный закон от 04.05.2011 г. № 99-ФЗ «О лицензировании отдельных видов деятельности» и </w:t>
      </w:r>
      <w:r>
        <w:rPr>
          <w:sz w:val="22"/>
          <w:szCs w:val="22"/>
        </w:rPr>
        <w:t>Постановление</w:t>
      </w:r>
      <w:r w:rsidR="00B26178">
        <w:rPr>
          <w:sz w:val="22"/>
          <w:szCs w:val="22"/>
        </w:rPr>
        <w:t xml:space="preserve"> Правительства Российской Федерации от 26 декабря 2020 года N 2290 «Положение о лицензировании деятельности по сбору, транспортированию, обработке, утилизации, обезвреживанию, размещению отходов I-IV классов опасности»</w:t>
      </w:r>
      <w:r>
        <w:rPr>
          <w:sz w:val="22"/>
          <w:szCs w:val="22"/>
        </w:rPr>
        <w:t>.</w:t>
      </w:r>
    </w:p>
    <w:p w14:paraId="503676D7" w14:textId="77777777" w:rsidR="003D708D" w:rsidRDefault="003D708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7366A723" w14:textId="55F3D195" w:rsidR="008F67A2" w:rsidRDefault="00B26178" w:rsidP="005F47AC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Требования к Исполнителю:</w:t>
      </w:r>
    </w:p>
    <w:p w14:paraId="4426E8F1" w14:textId="2D5BA56A" w:rsidR="00A72D5E" w:rsidRDefault="00BF76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6</w:t>
      </w:r>
      <w:r w:rsidR="00B26178">
        <w:rPr>
          <w:rFonts w:eastAsia="Times New Roman" w:cs="Times New Roman"/>
          <w:color w:val="000000"/>
          <w:sz w:val="22"/>
          <w:szCs w:val="22"/>
        </w:rPr>
        <w:t xml:space="preserve">.1. Исполнитель должен иметь разрешительные документы на право осуществления деятельности, предусмотренной </w:t>
      </w:r>
      <w:r>
        <w:rPr>
          <w:rFonts w:eastAsia="Times New Roman" w:cs="Times New Roman"/>
          <w:color w:val="000000"/>
          <w:sz w:val="22"/>
          <w:szCs w:val="22"/>
        </w:rPr>
        <w:t xml:space="preserve">закупочной </w:t>
      </w:r>
      <w:r w:rsidR="00B26178">
        <w:rPr>
          <w:rFonts w:eastAsia="Times New Roman" w:cs="Times New Roman"/>
          <w:color w:val="000000"/>
          <w:sz w:val="22"/>
          <w:szCs w:val="22"/>
        </w:rPr>
        <w:t xml:space="preserve">документацией, а именно: </w:t>
      </w:r>
    </w:p>
    <w:p w14:paraId="23C34FE0" w14:textId="77777777" w:rsidR="008F67A2" w:rsidRDefault="00A72D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 w:cs="Times New Roman"/>
          <w:b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- </w:t>
      </w:r>
      <w:r w:rsidR="00B26178" w:rsidRPr="00CD6EAA">
        <w:rPr>
          <w:rFonts w:eastAsia="Times New Roman" w:cs="Times New Roman"/>
          <w:color w:val="000000"/>
          <w:sz w:val="22"/>
          <w:szCs w:val="22"/>
        </w:rPr>
        <w:t>иметь действующую лицензию на осуществление деятельности по сбору, транспортированию, обработке, утилизации, обезвреживанию, размещению отходов I – IV классов опасности</w:t>
      </w:r>
      <w:r w:rsidR="00B26178" w:rsidRPr="00646813">
        <w:rPr>
          <w:rFonts w:eastAsia="Times New Roman" w:cs="Times New Roman"/>
          <w:color w:val="000000"/>
          <w:sz w:val="22"/>
          <w:szCs w:val="22"/>
        </w:rPr>
        <w:t xml:space="preserve">, </w:t>
      </w:r>
      <w:r w:rsidR="00B26178">
        <w:rPr>
          <w:rFonts w:eastAsia="Times New Roman" w:cs="Times New Roman"/>
          <w:color w:val="000000"/>
          <w:sz w:val="22"/>
          <w:szCs w:val="22"/>
        </w:rPr>
        <w:t>выданную в соответствии с требованием федерального закона от 04.05.2011 г. № 99-ФЗ «О лицензировании отдельных видов деятельности» и постановлением Правительства Российской Федерации от 26.12.2020 г. № 2290 «О лицензировании деятельности по сбору, транспортированию, обработке, утилизации, обезвреживанию, размещению отходов I-IV классов опасности», содержащую следующие виды работ (услуг), выполняемых (оказываемых) в составе лицензируемого вида деятельности:</w:t>
      </w:r>
    </w:p>
    <w:p w14:paraId="16DC148D" w14:textId="77777777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сбор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140D2657" w14:textId="77777777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транспортирование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57848529" w14:textId="77777777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обработка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11F56085" w14:textId="50F28757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- утилизация </w:t>
      </w:r>
      <w:r w:rsidR="00223BDE">
        <w:rPr>
          <w:rFonts w:eastAsia="Times New Roman" w:cs="Times New Roman"/>
          <w:color w:val="000000"/>
          <w:sz w:val="22"/>
          <w:szCs w:val="22"/>
        </w:rPr>
        <w:t xml:space="preserve">отходов </w:t>
      </w:r>
      <w:r>
        <w:rPr>
          <w:rFonts w:eastAsia="Times New Roman" w:cs="Times New Roman"/>
          <w:color w:val="000000"/>
          <w:sz w:val="22"/>
          <w:szCs w:val="22"/>
        </w:rPr>
        <w:t>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033EE42F" w14:textId="5B401FEF" w:rsidR="00223BDE" w:rsidRDefault="00223BD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</w:t>
      </w:r>
      <w:r w:rsidRPr="00223BDE"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обезвреживание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4615F47B" w14:textId="1A9A1982" w:rsidR="00223BDE" w:rsidRDefault="00223BD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</w:t>
      </w:r>
      <w:r w:rsidRPr="00223BDE">
        <w:rPr>
          <w:rFonts w:eastAsia="Times New Roman" w:cs="Times New Roman"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 xml:space="preserve"> размещение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3EEB7DD6" w14:textId="0CB015D7" w:rsidR="008F67A2" w:rsidRDefault="00A72D5E" w:rsidP="00A72D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и</w:t>
      </w:r>
      <w:r w:rsidR="009D29C9">
        <w:rPr>
          <w:rFonts w:eastAsia="Times New Roman" w:cs="Times New Roman"/>
          <w:color w:val="000000"/>
          <w:sz w:val="22"/>
          <w:szCs w:val="22"/>
        </w:rPr>
        <w:t>ли</w:t>
      </w:r>
      <w:r w:rsidR="00B26178"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B26178" w:rsidRPr="00CD6EAA">
        <w:rPr>
          <w:rFonts w:eastAsia="Times New Roman" w:cs="Times New Roman"/>
          <w:color w:val="000000"/>
          <w:sz w:val="22"/>
          <w:szCs w:val="22"/>
        </w:rPr>
        <w:t>действующий договор на обработку отходов I – IV класса</w:t>
      </w:r>
      <w:r w:rsidR="00B26178">
        <w:rPr>
          <w:rFonts w:eastAsia="Times New Roman" w:cs="Times New Roman"/>
          <w:color w:val="000000"/>
          <w:sz w:val="22"/>
          <w:szCs w:val="22"/>
        </w:rPr>
        <w:t xml:space="preserve"> с организацией, имеющей действующую лицензию на осуществление деятельности по сбору, транспортированию, обработке, утилизации, обезвреживании, размещению отходов I – IV</w:t>
      </w:r>
      <w:r w:rsidR="00B26178"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 w:rsidR="00B26178">
        <w:rPr>
          <w:rFonts w:eastAsia="Times New Roman" w:cs="Times New Roman"/>
          <w:color w:val="000000"/>
          <w:sz w:val="22"/>
          <w:szCs w:val="22"/>
        </w:rPr>
        <w:t>классов опасности, выданную в соответствии с требованием федерального закона от 04.05.2011 г. № 99-ФЗ «О лицензировании отдельных видов деятельности» и постановлением Правительства Российской Федерации от 26.12.2020 г. № 2290 «О лицензировании деятельности по сбору, транспортированию, обработке, утилизации, обезвреживанию, размещению отходов I-IV классов опасности», содержащую следующие виды работ (услуг), выполняемых (оказываемых) в составе лицензируемого вида деятельности:</w:t>
      </w:r>
    </w:p>
    <w:p w14:paraId="6B476118" w14:textId="2D19F1A6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сбор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57583469" w14:textId="5822EA40" w:rsidR="000907D2" w:rsidRDefault="000907D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 w:rsidRPr="000907D2">
        <w:rPr>
          <w:rFonts w:eastAsia="Times New Roman" w:cs="Times New Roman"/>
          <w:color w:val="000000"/>
          <w:sz w:val="22"/>
          <w:szCs w:val="22"/>
        </w:rPr>
        <w:t>- транспортирование отходов I – IV классов опасности;</w:t>
      </w:r>
    </w:p>
    <w:p w14:paraId="2C64B434" w14:textId="5822EA40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обработка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2E620AAE" w14:textId="191955C0" w:rsidR="008F67A2" w:rsidRDefault="00B2617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утилизация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75A10561" w14:textId="77777777" w:rsidR="00020123" w:rsidRDefault="00020123" w:rsidP="0002012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</w:t>
      </w:r>
      <w:r w:rsidRPr="00223BDE"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обезвреживание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3D5853FF" w14:textId="77777777" w:rsidR="00020123" w:rsidRDefault="00020123" w:rsidP="0002012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</w:t>
      </w:r>
      <w:r w:rsidRPr="00223BDE">
        <w:rPr>
          <w:rFonts w:eastAsia="Times New Roman" w:cs="Times New Roman"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 xml:space="preserve"> размещение отходов I – IV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классов опасности;</w:t>
      </w:r>
    </w:p>
    <w:p w14:paraId="4F1A6EF9" w14:textId="45D54892" w:rsidR="008F67A2" w:rsidRDefault="0002012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="00B26178">
        <w:rPr>
          <w:sz w:val="22"/>
          <w:szCs w:val="22"/>
        </w:rPr>
        <w:t>. Исполнитель обязан обеспечить безопасность услуг для жизни и здоровья потребителей и третьих лиц, а также предотвращение причинения</w:t>
      </w:r>
      <w:r>
        <w:rPr>
          <w:sz w:val="22"/>
          <w:szCs w:val="22"/>
        </w:rPr>
        <w:t xml:space="preserve"> вреда имуществу указанных лиц;</w:t>
      </w:r>
    </w:p>
    <w:p w14:paraId="4420162E" w14:textId="78D3FABB" w:rsidR="008F67A2" w:rsidRDefault="0002012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="00B26178">
        <w:rPr>
          <w:sz w:val="22"/>
          <w:szCs w:val="22"/>
        </w:rPr>
        <w:t>. Исполнитель при оказании услуг должен руководствоваться действующими на территории Российской Федерации инструкциями, техническими регламентами, нормативными документами и государственными стандартами, регламентирующими технологический уровень, качество и состав услуг</w:t>
      </w:r>
      <w:r>
        <w:rPr>
          <w:sz w:val="22"/>
          <w:szCs w:val="22"/>
        </w:rPr>
        <w:t>;</w:t>
      </w:r>
    </w:p>
    <w:p w14:paraId="1DFFC6BE" w14:textId="6B0D927F" w:rsidR="008F67A2" w:rsidRDefault="00080515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="00B26178">
        <w:rPr>
          <w:sz w:val="22"/>
          <w:szCs w:val="22"/>
        </w:rPr>
        <w:t>. Исполнитель соблюдает все правила нормы охраны труда и техники безопасности на объектах Заказчика и несет ответственность в соответствии с действующи</w:t>
      </w:r>
      <w:r>
        <w:rPr>
          <w:sz w:val="22"/>
          <w:szCs w:val="22"/>
        </w:rPr>
        <w:t>м законодательством;</w:t>
      </w:r>
    </w:p>
    <w:p w14:paraId="78782D4E" w14:textId="70941171" w:rsidR="008F67A2" w:rsidRDefault="00080515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</w:t>
      </w:r>
      <w:r>
        <w:rPr>
          <w:sz w:val="22"/>
          <w:szCs w:val="22"/>
        </w:rPr>
        <w:t>5</w:t>
      </w:r>
      <w:r w:rsidR="00B26178">
        <w:rPr>
          <w:sz w:val="22"/>
          <w:szCs w:val="22"/>
        </w:rPr>
        <w:t>. Исполнитель немедленно письменно предупреждает Заказчика, при обнаружении независящих от Исполнителя обстоятельств, которые грозят невозможностью оказания услуг либо создают н</w:t>
      </w:r>
      <w:r>
        <w:rPr>
          <w:sz w:val="22"/>
          <w:szCs w:val="22"/>
        </w:rPr>
        <w:t>евозможность их оказания в срок;</w:t>
      </w:r>
    </w:p>
    <w:p w14:paraId="356EF1B6" w14:textId="4E49725F" w:rsidR="008F67A2" w:rsidRDefault="002D630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 Все оборудование, используемое Исполнителем для оказания усл</w:t>
      </w:r>
      <w:r>
        <w:rPr>
          <w:sz w:val="22"/>
          <w:szCs w:val="22"/>
        </w:rPr>
        <w:t>уг, должно быть сертифицировано;</w:t>
      </w:r>
    </w:p>
    <w:p w14:paraId="188F42DE" w14:textId="4B6A5057" w:rsidR="008F67A2" w:rsidRDefault="002D630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B26178">
        <w:rPr>
          <w:sz w:val="22"/>
          <w:szCs w:val="22"/>
        </w:rPr>
        <w:t>.</w:t>
      </w:r>
      <w:r>
        <w:rPr>
          <w:sz w:val="22"/>
          <w:szCs w:val="22"/>
        </w:rPr>
        <w:t>7</w:t>
      </w:r>
      <w:r w:rsidR="00B26178">
        <w:rPr>
          <w:sz w:val="22"/>
          <w:szCs w:val="22"/>
        </w:rPr>
        <w:t xml:space="preserve">. Исполнитель оказывает услуги надлежащего качества в соответствии с требованиями, установленными </w:t>
      </w:r>
      <w:r>
        <w:rPr>
          <w:sz w:val="22"/>
          <w:szCs w:val="22"/>
        </w:rPr>
        <w:t>договором</w:t>
      </w:r>
      <w:r w:rsidR="00B26178">
        <w:rPr>
          <w:sz w:val="22"/>
          <w:szCs w:val="22"/>
        </w:rPr>
        <w:t>, законодательством Российской Федерации государственными стандартами, иными нормами и правилами.</w:t>
      </w:r>
    </w:p>
    <w:p w14:paraId="4898FCE3" w14:textId="659DA868" w:rsidR="00C0375D" w:rsidRDefault="00C0375D">
      <w:pPr>
        <w:jc w:val="both"/>
        <w:rPr>
          <w:sz w:val="22"/>
          <w:szCs w:val="22"/>
        </w:rPr>
      </w:pPr>
    </w:p>
    <w:p w14:paraId="6C528DCC" w14:textId="26722518" w:rsidR="00C0375D" w:rsidRPr="00C0375D" w:rsidRDefault="00C0375D" w:rsidP="00C0375D">
      <w:pPr>
        <w:jc w:val="both"/>
        <w:rPr>
          <w:b/>
          <w:sz w:val="22"/>
          <w:szCs w:val="22"/>
        </w:rPr>
      </w:pPr>
      <w:r w:rsidRPr="00C0375D">
        <w:rPr>
          <w:b/>
          <w:sz w:val="22"/>
          <w:szCs w:val="22"/>
        </w:rPr>
        <w:t>7.          Перечень приложений:</w:t>
      </w:r>
    </w:p>
    <w:p w14:paraId="118DC14F" w14:textId="77777777" w:rsidR="006E7706" w:rsidRDefault="006E7706" w:rsidP="00C0375D">
      <w:pPr>
        <w:jc w:val="both"/>
        <w:rPr>
          <w:sz w:val="22"/>
          <w:szCs w:val="22"/>
        </w:rPr>
      </w:pPr>
    </w:p>
    <w:p w14:paraId="0405DDDE" w14:textId="66A5D338" w:rsidR="00C0375D" w:rsidRDefault="006E7706" w:rsidP="00C0375D">
      <w:pPr>
        <w:jc w:val="both"/>
        <w:rPr>
          <w:sz w:val="22"/>
          <w:szCs w:val="22"/>
        </w:rPr>
      </w:pPr>
      <w:r>
        <w:rPr>
          <w:sz w:val="22"/>
          <w:szCs w:val="22"/>
        </w:rPr>
        <w:t>Приложение № 1. Перечень</w:t>
      </w:r>
      <w:r w:rsidR="00AD567B">
        <w:rPr>
          <w:sz w:val="22"/>
          <w:szCs w:val="22"/>
        </w:rPr>
        <w:t xml:space="preserve"> адресов мест нахождения </w:t>
      </w:r>
      <w:r w:rsidR="0045252C">
        <w:rPr>
          <w:sz w:val="22"/>
          <w:szCs w:val="22"/>
        </w:rPr>
        <w:t>ОРМ</w:t>
      </w:r>
      <w:r w:rsidR="00AD567B">
        <w:rPr>
          <w:sz w:val="22"/>
          <w:szCs w:val="22"/>
        </w:rPr>
        <w:t>.</w:t>
      </w:r>
    </w:p>
    <w:p w14:paraId="02A4FE96" w14:textId="01A58ADB" w:rsidR="00E21F7E" w:rsidRDefault="00E21F7E" w:rsidP="00C0375D">
      <w:pPr>
        <w:jc w:val="both"/>
        <w:rPr>
          <w:sz w:val="22"/>
          <w:szCs w:val="22"/>
        </w:rPr>
      </w:pPr>
    </w:p>
    <w:p w14:paraId="46CC96C6" w14:textId="414AB3ED" w:rsidR="00E21F7E" w:rsidRDefault="00E21F7E" w:rsidP="00C0375D">
      <w:pPr>
        <w:jc w:val="both"/>
        <w:rPr>
          <w:sz w:val="22"/>
          <w:szCs w:val="22"/>
        </w:rPr>
      </w:pPr>
    </w:p>
    <w:p w14:paraId="69E56037" w14:textId="669A2704" w:rsidR="00E21F7E" w:rsidRDefault="00E21F7E" w:rsidP="00C0375D">
      <w:pPr>
        <w:jc w:val="both"/>
        <w:rPr>
          <w:sz w:val="22"/>
          <w:szCs w:val="22"/>
        </w:rPr>
      </w:pPr>
    </w:p>
    <w:p w14:paraId="42D7B406" w14:textId="43C4A272" w:rsidR="00E21F7E" w:rsidRDefault="00E21F7E" w:rsidP="00C0375D">
      <w:pPr>
        <w:jc w:val="both"/>
        <w:rPr>
          <w:sz w:val="22"/>
          <w:szCs w:val="22"/>
        </w:rPr>
      </w:pPr>
    </w:p>
    <w:p w14:paraId="6998C14F" w14:textId="027D07E8" w:rsidR="00E21F7E" w:rsidRDefault="00E21F7E" w:rsidP="00C0375D">
      <w:pPr>
        <w:jc w:val="both"/>
        <w:rPr>
          <w:sz w:val="22"/>
          <w:szCs w:val="22"/>
        </w:rPr>
      </w:pPr>
    </w:p>
    <w:p w14:paraId="11A50BFA" w14:textId="6C243F60" w:rsidR="00E21F7E" w:rsidRDefault="00E21F7E" w:rsidP="00C0375D">
      <w:pPr>
        <w:jc w:val="both"/>
        <w:rPr>
          <w:sz w:val="22"/>
          <w:szCs w:val="22"/>
        </w:rPr>
      </w:pPr>
    </w:p>
    <w:p w14:paraId="45A04661" w14:textId="77777777" w:rsidR="00E21F7E" w:rsidRPr="00C0375D" w:rsidRDefault="00E21F7E" w:rsidP="00C0375D">
      <w:pPr>
        <w:jc w:val="both"/>
        <w:rPr>
          <w:sz w:val="22"/>
          <w:szCs w:val="22"/>
        </w:rPr>
      </w:pPr>
    </w:p>
    <w:p w14:paraId="25075142" w14:textId="1102E71C" w:rsidR="007E1A32" w:rsidRPr="007E1A32" w:rsidRDefault="007E1A32" w:rsidP="007E1A32">
      <w:pPr>
        <w:jc w:val="right"/>
        <w:rPr>
          <w:b/>
          <w:sz w:val="22"/>
          <w:szCs w:val="22"/>
        </w:rPr>
      </w:pPr>
      <w:r w:rsidRPr="007E1A32">
        <w:rPr>
          <w:b/>
          <w:sz w:val="22"/>
          <w:szCs w:val="22"/>
        </w:rPr>
        <w:lastRenderedPageBreak/>
        <w:t>Приложение № 1 к Техническому заданию</w:t>
      </w:r>
    </w:p>
    <w:p w14:paraId="177A688F" w14:textId="161A515D" w:rsidR="00C0375D" w:rsidRDefault="00C0375D">
      <w:pPr>
        <w:jc w:val="both"/>
        <w:rPr>
          <w:sz w:val="22"/>
          <w:szCs w:val="22"/>
        </w:rPr>
      </w:pPr>
    </w:p>
    <w:p w14:paraId="0AB016DC" w14:textId="4F348AC1" w:rsidR="00C0375D" w:rsidRPr="00EE41E9" w:rsidRDefault="00EE41E9">
      <w:pPr>
        <w:jc w:val="both"/>
        <w:rPr>
          <w:b/>
          <w:sz w:val="22"/>
          <w:szCs w:val="22"/>
        </w:rPr>
      </w:pPr>
      <w:r w:rsidRPr="00EE41E9">
        <w:rPr>
          <w:b/>
          <w:sz w:val="22"/>
          <w:szCs w:val="22"/>
        </w:rPr>
        <w:t xml:space="preserve">                                                        Перечень адресов мест нахождения </w:t>
      </w:r>
      <w:r w:rsidR="0045252C">
        <w:rPr>
          <w:b/>
          <w:sz w:val="22"/>
          <w:szCs w:val="22"/>
        </w:rPr>
        <w:t>ОРМ</w:t>
      </w:r>
    </w:p>
    <w:p w14:paraId="4F46C117" w14:textId="0529C11F" w:rsidR="008F67A2" w:rsidRDefault="008F67A2" w:rsidP="00396A7E">
      <w:pPr>
        <w:autoSpaceDN/>
        <w:adjustRightInd/>
        <w:rPr>
          <w:rFonts w:eastAsia="Times New Roman" w:cs="Times New Roman"/>
          <w:color w:val="000000"/>
          <w:sz w:val="22"/>
          <w:szCs w:val="22"/>
        </w:rPr>
      </w:pPr>
      <w:bookmarkStart w:id="0" w:name="_heading=h.gjdgxs" w:colFirst="0" w:colLast="0"/>
      <w:bookmarkEnd w:id="0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33"/>
        <w:gridCol w:w="3266"/>
        <w:gridCol w:w="1724"/>
        <w:gridCol w:w="1657"/>
        <w:gridCol w:w="1657"/>
      </w:tblGrid>
      <w:tr w:rsidR="00EE50A6" w:rsidRPr="00997C7B" w14:paraId="344115F7" w14:textId="77777777" w:rsidTr="00EE50A6">
        <w:trPr>
          <w:trHeight w:val="279"/>
        </w:trPr>
        <w:tc>
          <w:tcPr>
            <w:tcW w:w="2236" w:type="dxa"/>
            <w:noWrap/>
            <w:hideMark/>
          </w:tcPr>
          <w:p w14:paraId="5502C54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Наименование Филиала</w:t>
            </w:r>
          </w:p>
        </w:tc>
        <w:tc>
          <w:tcPr>
            <w:tcW w:w="4024" w:type="dxa"/>
            <w:hideMark/>
          </w:tcPr>
          <w:p w14:paraId="6657165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Адрес </w:t>
            </w:r>
          </w:p>
        </w:tc>
        <w:tc>
          <w:tcPr>
            <w:tcW w:w="2099" w:type="dxa"/>
            <w:hideMark/>
          </w:tcPr>
          <w:p w14:paraId="36014134" w14:textId="39A85DA0" w:rsidR="00997C7B" w:rsidRPr="00997C7B" w:rsidRDefault="00EE50A6" w:rsidP="0045252C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Ориентировочное к</w:t>
            </w:r>
            <w:r w:rsidR="00997C7B"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ол</w:t>
            </w:r>
            <w:r w:rsid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ичеств</w:t>
            </w:r>
            <w:r w:rsidR="00997C7B"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</w:t>
            </w:r>
            <w:r w:rsidR="0012572F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5252C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ОРМ</w:t>
            </w:r>
            <w:r w:rsidR="00997C7B"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к вывозу, шт.</w:t>
            </w:r>
          </w:p>
        </w:tc>
        <w:tc>
          <w:tcPr>
            <w:tcW w:w="759" w:type="dxa"/>
            <w:hideMark/>
          </w:tcPr>
          <w:p w14:paraId="692F3ECE" w14:textId="2C0E815D" w:rsidR="00997C7B" w:rsidRPr="00997C7B" w:rsidRDefault="00EE50A6" w:rsidP="0045252C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Ориентировочный</w:t>
            </w:r>
            <w:r w:rsidR="00997C7B"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вес</w:t>
            </w:r>
            <w:r w:rsidR="0012572F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5252C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ОРМ</w:t>
            </w:r>
            <w:r w:rsidR="00997C7B"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, кг</w:t>
            </w:r>
          </w:p>
        </w:tc>
        <w:tc>
          <w:tcPr>
            <w:tcW w:w="1019" w:type="dxa"/>
            <w:hideMark/>
          </w:tcPr>
          <w:p w14:paraId="548959A6" w14:textId="3B59A04E" w:rsidR="00997C7B" w:rsidRPr="00997C7B" w:rsidRDefault="00EE50A6" w:rsidP="0045252C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Ориентировочный объём</w:t>
            </w:r>
            <w:r w:rsidR="0012572F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5252C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ОРМ</w:t>
            </w:r>
            <w:r w:rsidR="00997C7B"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, м3</w:t>
            </w:r>
          </w:p>
        </w:tc>
      </w:tr>
      <w:tr w:rsidR="00EE50A6" w:rsidRPr="00997C7B" w14:paraId="3D14E0E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3FF4645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Оренбургской области</w:t>
            </w:r>
          </w:p>
        </w:tc>
        <w:tc>
          <w:tcPr>
            <w:tcW w:w="4024" w:type="dxa"/>
            <w:noWrap/>
            <w:hideMark/>
          </w:tcPr>
          <w:p w14:paraId="1DBA65F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Оренбург, Привокзальная пл. 1Г</w:t>
            </w:r>
          </w:p>
        </w:tc>
        <w:tc>
          <w:tcPr>
            <w:tcW w:w="2099" w:type="dxa"/>
            <w:noWrap/>
            <w:hideMark/>
          </w:tcPr>
          <w:p w14:paraId="12E6F1C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759" w:type="dxa"/>
            <w:noWrap/>
            <w:hideMark/>
          </w:tcPr>
          <w:p w14:paraId="40D61D7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019" w:type="dxa"/>
            <w:noWrap/>
            <w:hideMark/>
          </w:tcPr>
          <w:p w14:paraId="7135EEB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2,7</w:t>
            </w:r>
          </w:p>
        </w:tc>
      </w:tr>
      <w:tr w:rsidR="00EE50A6" w:rsidRPr="00997C7B" w14:paraId="51E4277C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65054E7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Челябинской области</w:t>
            </w:r>
          </w:p>
        </w:tc>
        <w:tc>
          <w:tcPr>
            <w:tcW w:w="4024" w:type="dxa"/>
            <w:hideMark/>
          </w:tcPr>
          <w:p w14:paraId="179F324D" w14:textId="433D2241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Челябинск, ул</w:t>
            </w:r>
            <w:r w:rsidR="00D405D9">
              <w:rPr>
                <w:rFonts w:eastAsia="Times New Roman" w:cs="Times New Roman"/>
                <w:color w:val="000000"/>
                <w:sz w:val="22"/>
                <w:szCs w:val="22"/>
              </w:rPr>
              <w:t>.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Привокзальная, д. 1; ул. Кирова, 161</w:t>
            </w:r>
          </w:p>
        </w:tc>
        <w:tc>
          <w:tcPr>
            <w:tcW w:w="2099" w:type="dxa"/>
            <w:noWrap/>
            <w:hideMark/>
          </w:tcPr>
          <w:p w14:paraId="5159610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59" w:type="dxa"/>
            <w:noWrap/>
            <w:hideMark/>
          </w:tcPr>
          <w:p w14:paraId="6CEB439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019" w:type="dxa"/>
            <w:noWrap/>
            <w:hideMark/>
          </w:tcPr>
          <w:p w14:paraId="188C1A9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4,4</w:t>
            </w:r>
          </w:p>
        </w:tc>
      </w:tr>
      <w:tr w:rsidR="00EE50A6" w:rsidRPr="00997C7B" w14:paraId="0EA12F1A" w14:textId="77777777" w:rsidTr="00EE50A6">
        <w:trPr>
          <w:trHeight w:val="288"/>
        </w:trPr>
        <w:tc>
          <w:tcPr>
            <w:tcW w:w="2236" w:type="dxa"/>
            <w:hideMark/>
          </w:tcPr>
          <w:p w14:paraId="38CB8EB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Омской области</w:t>
            </w:r>
          </w:p>
        </w:tc>
        <w:tc>
          <w:tcPr>
            <w:tcW w:w="4024" w:type="dxa"/>
            <w:hideMark/>
          </w:tcPr>
          <w:p w14:paraId="742F1E6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Омск, Новороссийская,4а</w:t>
            </w:r>
          </w:p>
        </w:tc>
        <w:tc>
          <w:tcPr>
            <w:tcW w:w="2099" w:type="dxa"/>
            <w:noWrap/>
            <w:hideMark/>
          </w:tcPr>
          <w:p w14:paraId="4EAE556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759" w:type="dxa"/>
            <w:noWrap/>
            <w:hideMark/>
          </w:tcPr>
          <w:p w14:paraId="110EE6D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28,2</w:t>
            </w:r>
          </w:p>
        </w:tc>
        <w:tc>
          <w:tcPr>
            <w:tcW w:w="1019" w:type="dxa"/>
            <w:noWrap/>
            <w:hideMark/>
          </w:tcPr>
          <w:p w14:paraId="03B9EC0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1,2</w:t>
            </w:r>
          </w:p>
        </w:tc>
      </w:tr>
      <w:tr w:rsidR="00EE50A6" w:rsidRPr="00997C7B" w14:paraId="5922F9D1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5898A86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Курганской области</w:t>
            </w:r>
          </w:p>
        </w:tc>
        <w:tc>
          <w:tcPr>
            <w:tcW w:w="4024" w:type="dxa"/>
            <w:hideMark/>
          </w:tcPr>
          <w:p w14:paraId="7381347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Курган, ул. Гоголя, дом 44, строение 3</w:t>
            </w:r>
          </w:p>
        </w:tc>
        <w:tc>
          <w:tcPr>
            <w:tcW w:w="2099" w:type="dxa"/>
            <w:noWrap/>
            <w:hideMark/>
          </w:tcPr>
          <w:p w14:paraId="3EC7544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59" w:type="dxa"/>
            <w:noWrap/>
            <w:hideMark/>
          </w:tcPr>
          <w:p w14:paraId="7FFA3DD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19" w:type="dxa"/>
            <w:noWrap/>
            <w:hideMark/>
          </w:tcPr>
          <w:p w14:paraId="3E22D3C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1,3</w:t>
            </w:r>
          </w:p>
        </w:tc>
      </w:tr>
      <w:tr w:rsidR="00EE50A6" w:rsidRPr="00997C7B" w14:paraId="43DFEE53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2DD6AB2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Пермского края</w:t>
            </w:r>
          </w:p>
        </w:tc>
        <w:tc>
          <w:tcPr>
            <w:tcW w:w="4024" w:type="dxa"/>
            <w:hideMark/>
          </w:tcPr>
          <w:p w14:paraId="1F71DEE7" w14:textId="5FB1522D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Пермь, ул</w:t>
            </w:r>
            <w:r w:rsidR="00D879B9">
              <w:rPr>
                <w:rFonts w:eastAsia="Times New Roman" w:cs="Times New Roman"/>
                <w:color w:val="000000"/>
                <w:sz w:val="22"/>
                <w:szCs w:val="22"/>
              </w:rPr>
              <w:t>.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Челюскинцев, д. 15; шоссе Космонавтов,110</w:t>
            </w:r>
          </w:p>
        </w:tc>
        <w:tc>
          <w:tcPr>
            <w:tcW w:w="2099" w:type="dxa"/>
            <w:noWrap/>
            <w:hideMark/>
          </w:tcPr>
          <w:p w14:paraId="6E80F99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59" w:type="dxa"/>
            <w:noWrap/>
            <w:hideMark/>
          </w:tcPr>
          <w:p w14:paraId="64F30B9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37,2</w:t>
            </w:r>
          </w:p>
        </w:tc>
        <w:tc>
          <w:tcPr>
            <w:tcW w:w="1019" w:type="dxa"/>
            <w:noWrap/>
            <w:hideMark/>
          </w:tcPr>
          <w:p w14:paraId="5B115B1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1,61</w:t>
            </w:r>
          </w:p>
        </w:tc>
      </w:tr>
      <w:tr w:rsidR="00EE50A6" w:rsidRPr="00997C7B" w14:paraId="231D38FA" w14:textId="77777777" w:rsidTr="00EE50A6">
        <w:trPr>
          <w:trHeight w:val="540"/>
        </w:trPr>
        <w:tc>
          <w:tcPr>
            <w:tcW w:w="2236" w:type="dxa"/>
            <w:noWrap/>
            <w:hideMark/>
          </w:tcPr>
          <w:p w14:paraId="00C6BAC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Свердловской области</w:t>
            </w:r>
          </w:p>
        </w:tc>
        <w:tc>
          <w:tcPr>
            <w:tcW w:w="4024" w:type="dxa"/>
            <w:hideMark/>
          </w:tcPr>
          <w:p w14:paraId="62F70DFF" w14:textId="5F88A8F3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Екатеринбург, ул. Победы, д. 37;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пр-кт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Ленина, д. 39; ул.</w:t>
            </w:r>
            <w:r w:rsidR="00D405D9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Индустрии, д. 26.</w:t>
            </w:r>
          </w:p>
        </w:tc>
        <w:tc>
          <w:tcPr>
            <w:tcW w:w="2099" w:type="dxa"/>
            <w:noWrap/>
            <w:hideMark/>
          </w:tcPr>
          <w:p w14:paraId="3AE0DCF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59" w:type="dxa"/>
            <w:noWrap/>
            <w:hideMark/>
          </w:tcPr>
          <w:p w14:paraId="5F8988D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1019" w:type="dxa"/>
            <w:noWrap/>
            <w:hideMark/>
          </w:tcPr>
          <w:p w14:paraId="3A53277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0,55</w:t>
            </w:r>
          </w:p>
        </w:tc>
      </w:tr>
      <w:tr w:rsidR="00EE50A6" w:rsidRPr="00997C7B" w14:paraId="4E0027EC" w14:textId="77777777" w:rsidTr="00EE50A6">
        <w:trPr>
          <w:trHeight w:val="288"/>
        </w:trPr>
        <w:tc>
          <w:tcPr>
            <w:tcW w:w="2236" w:type="dxa"/>
            <w:hideMark/>
          </w:tcPr>
          <w:p w14:paraId="331F8C4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Томской области</w:t>
            </w:r>
          </w:p>
        </w:tc>
        <w:tc>
          <w:tcPr>
            <w:tcW w:w="4024" w:type="dxa"/>
            <w:hideMark/>
          </w:tcPr>
          <w:p w14:paraId="5C54BE1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Томск, ул. Мокрушина, 1;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Источная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ул., д. 36</w:t>
            </w:r>
          </w:p>
        </w:tc>
        <w:tc>
          <w:tcPr>
            <w:tcW w:w="2099" w:type="dxa"/>
            <w:noWrap/>
            <w:hideMark/>
          </w:tcPr>
          <w:p w14:paraId="3A0CFA0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59" w:type="dxa"/>
            <w:noWrap/>
            <w:hideMark/>
          </w:tcPr>
          <w:p w14:paraId="1EDFD20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34,8</w:t>
            </w:r>
          </w:p>
        </w:tc>
        <w:tc>
          <w:tcPr>
            <w:tcW w:w="1019" w:type="dxa"/>
            <w:noWrap/>
            <w:hideMark/>
          </w:tcPr>
          <w:p w14:paraId="0B8A26D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1,51</w:t>
            </w:r>
          </w:p>
        </w:tc>
      </w:tr>
      <w:tr w:rsidR="00EE50A6" w:rsidRPr="00997C7B" w14:paraId="64D05BBC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7708563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Ульяновской области</w:t>
            </w:r>
          </w:p>
        </w:tc>
        <w:tc>
          <w:tcPr>
            <w:tcW w:w="4024" w:type="dxa"/>
            <w:noWrap/>
            <w:hideMark/>
          </w:tcPr>
          <w:p w14:paraId="15E0286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Ульяновск, ул. Локомотивная, 98</w:t>
            </w:r>
          </w:p>
        </w:tc>
        <w:tc>
          <w:tcPr>
            <w:tcW w:w="2099" w:type="dxa"/>
            <w:noWrap/>
            <w:hideMark/>
          </w:tcPr>
          <w:p w14:paraId="537B396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59" w:type="dxa"/>
            <w:noWrap/>
            <w:hideMark/>
          </w:tcPr>
          <w:p w14:paraId="39562EE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8,4</w:t>
            </w:r>
          </w:p>
        </w:tc>
        <w:tc>
          <w:tcPr>
            <w:tcW w:w="1019" w:type="dxa"/>
            <w:noWrap/>
            <w:hideMark/>
          </w:tcPr>
          <w:p w14:paraId="3A5187B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0,36</w:t>
            </w:r>
          </w:p>
        </w:tc>
      </w:tr>
      <w:tr w:rsidR="00EE50A6" w:rsidRPr="00997C7B" w14:paraId="2062589E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285C167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УФПС «Татарстан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почтасы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4024" w:type="dxa"/>
            <w:noWrap/>
            <w:hideMark/>
          </w:tcPr>
          <w:p w14:paraId="6FD76F0E" w14:textId="5E4A9EC9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Казань, ул.</w:t>
            </w:r>
            <w:r w:rsidR="00D879B9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Макаренко, д. 6; ул.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Чистопольская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д. 4; ул. Рахматуллина, д. 3</w:t>
            </w:r>
          </w:p>
        </w:tc>
        <w:tc>
          <w:tcPr>
            <w:tcW w:w="2099" w:type="dxa"/>
            <w:noWrap/>
            <w:hideMark/>
          </w:tcPr>
          <w:p w14:paraId="36CC6E6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59" w:type="dxa"/>
            <w:noWrap/>
            <w:hideMark/>
          </w:tcPr>
          <w:p w14:paraId="5BB3A10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19,2</w:t>
            </w:r>
          </w:p>
        </w:tc>
        <w:tc>
          <w:tcPr>
            <w:tcW w:w="1019" w:type="dxa"/>
            <w:noWrap/>
            <w:hideMark/>
          </w:tcPr>
          <w:p w14:paraId="1534A9C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0,83</w:t>
            </w:r>
          </w:p>
        </w:tc>
      </w:tr>
      <w:tr w:rsidR="00EE50A6" w:rsidRPr="00997C7B" w14:paraId="309CB81F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77EE5BA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Мордовия</w:t>
            </w:r>
          </w:p>
        </w:tc>
        <w:tc>
          <w:tcPr>
            <w:tcW w:w="4024" w:type="dxa"/>
            <w:noWrap/>
            <w:hideMark/>
          </w:tcPr>
          <w:p w14:paraId="0E3EB644" w14:textId="56B0C95A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Рузаевка, пл</w:t>
            </w:r>
            <w:r w:rsidR="0084506F">
              <w:rPr>
                <w:rFonts w:eastAsia="Times New Roman" w:cs="Times New Roman"/>
                <w:color w:val="000000"/>
                <w:sz w:val="22"/>
                <w:szCs w:val="22"/>
              </w:rPr>
              <w:t>.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Привокзальная, д. 4</w:t>
            </w:r>
          </w:p>
        </w:tc>
        <w:tc>
          <w:tcPr>
            <w:tcW w:w="2099" w:type="dxa"/>
            <w:noWrap/>
            <w:hideMark/>
          </w:tcPr>
          <w:p w14:paraId="16E302C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759" w:type="dxa"/>
            <w:noWrap/>
            <w:hideMark/>
          </w:tcPr>
          <w:p w14:paraId="1DEE6F5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1019" w:type="dxa"/>
            <w:noWrap/>
            <w:hideMark/>
          </w:tcPr>
          <w:p w14:paraId="5F32881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1,25</w:t>
            </w:r>
          </w:p>
        </w:tc>
      </w:tr>
      <w:tr w:rsidR="00EE50A6" w:rsidRPr="00997C7B" w14:paraId="3B9A18F1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750533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Саратовской области</w:t>
            </w:r>
          </w:p>
        </w:tc>
        <w:tc>
          <w:tcPr>
            <w:tcW w:w="4024" w:type="dxa"/>
            <w:noWrap/>
            <w:hideMark/>
          </w:tcPr>
          <w:p w14:paraId="2F94D8D8" w14:textId="2CBD26AD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Саратов, пл</w:t>
            </w:r>
            <w:r w:rsidR="0084506F">
              <w:rPr>
                <w:rFonts w:eastAsia="Times New Roman" w:cs="Times New Roman"/>
                <w:color w:val="000000"/>
                <w:sz w:val="22"/>
                <w:szCs w:val="22"/>
              </w:rPr>
              <w:t>.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Привокзальная, д. 1</w:t>
            </w:r>
          </w:p>
        </w:tc>
        <w:tc>
          <w:tcPr>
            <w:tcW w:w="2099" w:type="dxa"/>
            <w:noWrap/>
            <w:hideMark/>
          </w:tcPr>
          <w:p w14:paraId="7C4F9FF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59" w:type="dxa"/>
            <w:noWrap/>
            <w:hideMark/>
          </w:tcPr>
          <w:p w14:paraId="15B8F49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19" w:type="dxa"/>
            <w:noWrap/>
            <w:hideMark/>
          </w:tcPr>
          <w:p w14:paraId="738B21B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1,3</w:t>
            </w:r>
          </w:p>
        </w:tc>
      </w:tr>
      <w:tr w:rsidR="00EE50A6" w:rsidRPr="00997C7B" w14:paraId="1EFBB96D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21BBA1E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Владимирской области</w:t>
            </w:r>
          </w:p>
        </w:tc>
        <w:tc>
          <w:tcPr>
            <w:tcW w:w="4024" w:type="dxa"/>
            <w:hideMark/>
          </w:tcPr>
          <w:p w14:paraId="363EF84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Владимир, ул. Красноармейская, д. 45/А</w:t>
            </w:r>
          </w:p>
        </w:tc>
        <w:tc>
          <w:tcPr>
            <w:tcW w:w="2099" w:type="dxa"/>
            <w:noWrap/>
            <w:hideMark/>
          </w:tcPr>
          <w:p w14:paraId="28C7A21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759" w:type="dxa"/>
            <w:noWrap/>
            <w:hideMark/>
          </w:tcPr>
          <w:p w14:paraId="0DA1640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19" w:type="dxa"/>
            <w:noWrap/>
            <w:hideMark/>
          </w:tcPr>
          <w:p w14:paraId="03884CE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2,47</w:t>
            </w:r>
          </w:p>
        </w:tc>
      </w:tr>
      <w:tr w:rsidR="00EE50A6" w:rsidRPr="00997C7B" w14:paraId="00B07576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3A054D3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Чувашской Республики</w:t>
            </w:r>
          </w:p>
        </w:tc>
        <w:tc>
          <w:tcPr>
            <w:tcW w:w="4024" w:type="dxa"/>
            <w:noWrap/>
            <w:hideMark/>
          </w:tcPr>
          <w:p w14:paraId="786FD67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Чебоксары,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ул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Мате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Залка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д. 12, корп. 1</w:t>
            </w:r>
          </w:p>
        </w:tc>
        <w:tc>
          <w:tcPr>
            <w:tcW w:w="2099" w:type="dxa"/>
            <w:noWrap/>
            <w:hideMark/>
          </w:tcPr>
          <w:p w14:paraId="7582DEB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59" w:type="dxa"/>
            <w:noWrap/>
            <w:hideMark/>
          </w:tcPr>
          <w:p w14:paraId="38A6930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37,2</w:t>
            </w:r>
          </w:p>
        </w:tc>
        <w:tc>
          <w:tcPr>
            <w:tcW w:w="1019" w:type="dxa"/>
            <w:noWrap/>
            <w:hideMark/>
          </w:tcPr>
          <w:p w14:paraId="696271B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1,61</w:t>
            </w:r>
          </w:p>
        </w:tc>
      </w:tr>
      <w:tr w:rsidR="00EE50A6" w:rsidRPr="00997C7B" w14:paraId="11AEE919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C96E16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Марий Эл</w:t>
            </w:r>
          </w:p>
        </w:tc>
        <w:tc>
          <w:tcPr>
            <w:tcW w:w="4024" w:type="dxa"/>
            <w:noWrap/>
            <w:hideMark/>
          </w:tcPr>
          <w:p w14:paraId="1351BC02" w14:textId="20C99123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Йошкар-Ола ,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б.Ч</w:t>
            </w:r>
            <w:proofErr w:type="spellEnd"/>
            <w:r w:rsidR="0084506F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авайна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,11а</w:t>
            </w:r>
          </w:p>
        </w:tc>
        <w:tc>
          <w:tcPr>
            <w:tcW w:w="2099" w:type="dxa"/>
            <w:noWrap/>
            <w:hideMark/>
          </w:tcPr>
          <w:p w14:paraId="41A64F5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59" w:type="dxa"/>
            <w:noWrap/>
            <w:hideMark/>
          </w:tcPr>
          <w:p w14:paraId="243D833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7,2</w:t>
            </w:r>
          </w:p>
        </w:tc>
        <w:tc>
          <w:tcPr>
            <w:tcW w:w="1019" w:type="dxa"/>
            <w:noWrap/>
            <w:hideMark/>
          </w:tcPr>
          <w:p w14:paraId="66DEF02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0,312</w:t>
            </w:r>
          </w:p>
        </w:tc>
      </w:tr>
      <w:tr w:rsidR="00EE50A6" w:rsidRPr="00997C7B" w14:paraId="28B2898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7E31260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Пензенской области</w:t>
            </w:r>
          </w:p>
        </w:tc>
        <w:tc>
          <w:tcPr>
            <w:tcW w:w="4024" w:type="dxa"/>
            <w:noWrap/>
            <w:hideMark/>
          </w:tcPr>
          <w:p w14:paraId="3E8C61A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Пенза, Одесская, д. 2</w:t>
            </w:r>
          </w:p>
        </w:tc>
        <w:tc>
          <w:tcPr>
            <w:tcW w:w="2099" w:type="dxa"/>
            <w:noWrap/>
            <w:hideMark/>
          </w:tcPr>
          <w:p w14:paraId="2A8B742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59" w:type="dxa"/>
            <w:noWrap/>
            <w:hideMark/>
          </w:tcPr>
          <w:p w14:paraId="42F2C06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23,4</w:t>
            </w:r>
          </w:p>
        </w:tc>
        <w:tc>
          <w:tcPr>
            <w:tcW w:w="1019" w:type="dxa"/>
            <w:noWrap/>
            <w:hideMark/>
          </w:tcPr>
          <w:p w14:paraId="75CBDB8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1,01</w:t>
            </w:r>
          </w:p>
        </w:tc>
      </w:tr>
      <w:tr w:rsidR="00EE50A6" w:rsidRPr="00997C7B" w14:paraId="522E42B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64533A6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Липецкой области</w:t>
            </w:r>
          </w:p>
        </w:tc>
        <w:tc>
          <w:tcPr>
            <w:tcW w:w="4024" w:type="dxa"/>
            <w:hideMark/>
          </w:tcPr>
          <w:p w14:paraId="67F3DE3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Липецк, ул. Гагарина, д. 110А; ул. Гагарина, д. 108</w:t>
            </w:r>
          </w:p>
        </w:tc>
        <w:tc>
          <w:tcPr>
            <w:tcW w:w="2099" w:type="dxa"/>
            <w:noWrap/>
            <w:hideMark/>
          </w:tcPr>
          <w:p w14:paraId="11A03C7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759" w:type="dxa"/>
            <w:noWrap/>
            <w:hideMark/>
          </w:tcPr>
          <w:p w14:paraId="4B3D922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82,8</w:t>
            </w:r>
          </w:p>
        </w:tc>
        <w:tc>
          <w:tcPr>
            <w:tcW w:w="1019" w:type="dxa"/>
            <w:noWrap/>
            <w:hideMark/>
          </w:tcPr>
          <w:p w14:paraId="141DB17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3,6</w:t>
            </w:r>
          </w:p>
        </w:tc>
      </w:tr>
      <w:tr w:rsidR="00EE50A6" w:rsidRPr="00997C7B" w14:paraId="2C2F818C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53C2B64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Воронежской области</w:t>
            </w:r>
          </w:p>
        </w:tc>
        <w:tc>
          <w:tcPr>
            <w:tcW w:w="4024" w:type="dxa"/>
            <w:noWrap/>
            <w:hideMark/>
          </w:tcPr>
          <w:p w14:paraId="6FD6CFE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Воронеж, ул. Генерала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Лизюкова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д. 2</w:t>
            </w:r>
          </w:p>
        </w:tc>
        <w:tc>
          <w:tcPr>
            <w:tcW w:w="2099" w:type="dxa"/>
            <w:noWrap/>
            <w:hideMark/>
          </w:tcPr>
          <w:p w14:paraId="1EF2A72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59" w:type="dxa"/>
            <w:noWrap/>
            <w:hideMark/>
          </w:tcPr>
          <w:p w14:paraId="5E03AC6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7,8</w:t>
            </w:r>
          </w:p>
        </w:tc>
        <w:tc>
          <w:tcPr>
            <w:tcW w:w="1019" w:type="dxa"/>
            <w:noWrap/>
            <w:hideMark/>
          </w:tcPr>
          <w:p w14:paraId="4DFADE5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0,33</w:t>
            </w:r>
          </w:p>
        </w:tc>
      </w:tr>
      <w:tr w:rsidR="00EE50A6" w:rsidRPr="00997C7B" w14:paraId="3588482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3589B39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lastRenderedPageBreak/>
              <w:t>УФПС Тамбовской области</w:t>
            </w:r>
          </w:p>
        </w:tc>
        <w:tc>
          <w:tcPr>
            <w:tcW w:w="4024" w:type="dxa"/>
            <w:noWrap/>
            <w:hideMark/>
          </w:tcPr>
          <w:p w14:paraId="7EBACE7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Тамбов,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ул.Магистральная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д.31</w:t>
            </w:r>
          </w:p>
        </w:tc>
        <w:tc>
          <w:tcPr>
            <w:tcW w:w="2099" w:type="dxa"/>
            <w:noWrap/>
            <w:hideMark/>
          </w:tcPr>
          <w:p w14:paraId="5F8F90A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759" w:type="dxa"/>
            <w:noWrap/>
            <w:hideMark/>
          </w:tcPr>
          <w:p w14:paraId="21AE615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69,6</w:t>
            </w:r>
          </w:p>
        </w:tc>
        <w:tc>
          <w:tcPr>
            <w:tcW w:w="1019" w:type="dxa"/>
            <w:noWrap/>
            <w:hideMark/>
          </w:tcPr>
          <w:p w14:paraId="39D82EC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3,02</w:t>
            </w:r>
          </w:p>
        </w:tc>
      </w:tr>
      <w:tr w:rsidR="00EE50A6" w:rsidRPr="00997C7B" w14:paraId="7C4997BF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484536F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Белгородской области</w:t>
            </w:r>
          </w:p>
        </w:tc>
        <w:tc>
          <w:tcPr>
            <w:tcW w:w="4024" w:type="dxa"/>
            <w:noWrap/>
            <w:hideMark/>
          </w:tcPr>
          <w:p w14:paraId="225B8FE8" w14:textId="621E757F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Белгород, пр.</w:t>
            </w:r>
            <w:r w:rsidR="0084506F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Богдана Хмельницкого, 139А; Соборная площадь, д. 3</w:t>
            </w:r>
          </w:p>
        </w:tc>
        <w:tc>
          <w:tcPr>
            <w:tcW w:w="2099" w:type="dxa"/>
            <w:noWrap/>
            <w:hideMark/>
          </w:tcPr>
          <w:p w14:paraId="2DAC84C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59" w:type="dxa"/>
            <w:noWrap/>
            <w:hideMark/>
          </w:tcPr>
          <w:p w14:paraId="4E6DD94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11,4</w:t>
            </w:r>
          </w:p>
        </w:tc>
        <w:tc>
          <w:tcPr>
            <w:tcW w:w="1019" w:type="dxa"/>
            <w:noWrap/>
            <w:hideMark/>
          </w:tcPr>
          <w:p w14:paraId="6735214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0,5</w:t>
            </w:r>
          </w:p>
        </w:tc>
      </w:tr>
      <w:tr w:rsidR="00EE50A6" w:rsidRPr="00997C7B" w14:paraId="5CB77D1B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2E4F722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Ростовской области</w:t>
            </w:r>
          </w:p>
        </w:tc>
        <w:tc>
          <w:tcPr>
            <w:tcW w:w="4024" w:type="dxa"/>
            <w:noWrap/>
            <w:hideMark/>
          </w:tcPr>
          <w:p w14:paraId="38D9F34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Батайск, ул.Крупской,3</w:t>
            </w:r>
          </w:p>
        </w:tc>
        <w:tc>
          <w:tcPr>
            <w:tcW w:w="2099" w:type="dxa"/>
            <w:noWrap/>
            <w:hideMark/>
          </w:tcPr>
          <w:p w14:paraId="1C574A8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759" w:type="dxa"/>
            <w:noWrap/>
            <w:hideMark/>
          </w:tcPr>
          <w:p w14:paraId="5BD3056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019" w:type="dxa"/>
            <w:noWrap/>
            <w:hideMark/>
          </w:tcPr>
          <w:p w14:paraId="4983B4A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1,43</w:t>
            </w:r>
          </w:p>
        </w:tc>
      </w:tr>
      <w:tr w:rsidR="00EE50A6" w:rsidRPr="00997C7B" w14:paraId="56FEDD56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647655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Тульской области</w:t>
            </w:r>
          </w:p>
        </w:tc>
        <w:tc>
          <w:tcPr>
            <w:tcW w:w="4024" w:type="dxa"/>
            <w:hideMark/>
          </w:tcPr>
          <w:p w14:paraId="7C0800C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Тула, пос. Косая Гора, ул. Октябрьская д. 8-а</w:t>
            </w:r>
          </w:p>
        </w:tc>
        <w:tc>
          <w:tcPr>
            <w:tcW w:w="2099" w:type="dxa"/>
            <w:noWrap/>
            <w:hideMark/>
          </w:tcPr>
          <w:p w14:paraId="5A13301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59" w:type="dxa"/>
            <w:noWrap/>
            <w:hideMark/>
          </w:tcPr>
          <w:p w14:paraId="2D28624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019" w:type="dxa"/>
            <w:noWrap/>
            <w:hideMark/>
          </w:tcPr>
          <w:p w14:paraId="014F370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3,906</w:t>
            </w:r>
          </w:p>
        </w:tc>
      </w:tr>
      <w:tr w:rsidR="00EE50A6" w:rsidRPr="00997C7B" w14:paraId="7180D9EE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A7E054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Рязанской области</w:t>
            </w:r>
          </w:p>
        </w:tc>
        <w:tc>
          <w:tcPr>
            <w:tcW w:w="4024" w:type="dxa"/>
            <w:hideMark/>
          </w:tcPr>
          <w:p w14:paraId="1F9C923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Рязань, ул. Крупской, 19/1</w:t>
            </w:r>
          </w:p>
        </w:tc>
        <w:tc>
          <w:tcPr>
            <w:tcW w:w="2099" w:type="dxa"/>
            <w:noWrap/>
            <w:hideMark/>
          </w:tcPr>
          <w:p w14:paraId="54A113C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759" w:type="dxa"/>
            <w:noWrap/>
            <w:hideMark/>
          </w:tcPr>
          <w:p w14:paraId="4280990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43,2</w:t>
            </w:r>
          </w:p>
        </w:tc>
        <w:tc>
          <w:tcPr>
            <w:tcW w:w="1019" w:type="dxa"/>
            <w:noWrap/>
            <w:hideMark/>
          </w:tcPr>
          <w:p w14:paraId="5A7C66C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1,87</w:t>
            </w:r>
          </w:p>
        </w:tc>
      </w:tr>
      <w:tr w:rsidR="00EE50A6" w:rsidRPr="00997C7B" w14:paraId="10760E69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77356B4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Кабардино-Балкарской Республики</w:t>
            </w:r>
          </w:p>
        </w:tc>
        <w:tc>
          <w:tcPr>
            <w:tcW w:w="4024" w:type="dxa"/>
            <w:hideMark/>
          </w:tcPr>
          <w:p w14:paraId="576191AE" w14:textId="41ECD156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Нальчик, пр.</w:t>
            </w:r>
            <w:r w:rsidR="0084506F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Шогенцукова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14</w:t>
            </w:r>
          </w:p>
        </w:tc>
        <w:tc>
          <w:tcPr>
            <w:tcW w:w="2099" w:type="dxa"/>
            <w:noWrap/>
            <w:hideMark/>
          </w:tcPr>
          <w:p w14:paraId="551EA90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59" w:type="dxa"/>
            <w:noWrap/>
            <w:hideMark/>
          </w:tcPr>
          <w:p w14:paraId="14479C8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019" w:type="dxa"/>
            <w:noWrap/>
            <w:hideMark/>
          </w:tcPr>
          <w:p w14:paraId="1A4CD43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0,67</w:t>
            </w:r>
          </w:p>
        </w:tc>
      </w:tr>
      <w:tr w:rsidR="00EE50A6" w:rsidRPr="00997C7B" w14:paraId="7A8E041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1C13901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Карачаево-Черкесской республики</w:t>
            </w:r>
          </w:p>
        </w:tc>
        <w:tc>
          <w:tcPr>
            <w:tcW w:w="4024" w:type="dxa"/>
            <w:hideMark/>
          </w:tcPr>
          <w:p w14:paraId="358C645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Черкесск, ул. Лермонтова 159 А</w:t>
            </w:r>
          </w:p>
        </w:tc>
        <w:tc>
          <w:tcPr>
            <w:tcW w:w="2099" w:type="dxa"/>
            <w:noWrap/>
            <w:hideMark/>
          </w:tcPr>
          <w:p w14:paraId="65F1C26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59" w:type="dxa"/>
            <w:noWrap/>
            <w:hideMark/>
          </w:tcPr>
          <w:p w14:paraId="06BBEC1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19" w:type="dxa"/>
            <w:noWrap/>
            <w:hideMark/>
          </w:tcPr>
          <w:p w14:paraId="725D262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0,52</w:t>
            </w:r>
          </w:p>
        </w:tc>
      </w:tr>
      <w:tr w:rsidR="00EE50A6" w:rsidRPr="00997C7B" w14:paraId="6DC261E2" w14:textId="77777777" w:rsidTr="00EE50A6">
        <w:trPr>
          <w:trHeight w:val="288"/>
        </w:trPr>
        <w:tc>
          <w:tcPr>
            <w:tcW w:w="2236" w:type="dxa"/>
            <w:hideMark/>
          </w:tcPr>
          <w:p w14:paraId="35405A8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Новосибирской области</w:t>
            </w:r>
          </w:p>
        </w:tc>
        <w:tc>
          <w:tcPr>
            <w:tcW w:w="4024" w:type="dxa"/>
            <w:hideMark/>
          </w:tcPr>
          <w:p w14:paraId="00DE858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Новосибирск, ул. Кропоткина д. 126/1; ул. Лескова, д.282</w:t>
            </w:r>
          </w:p>
        </w:tc>
        <w:tc>
          <w:tcPr>
            <w:tcW w:w="2099" w:type="dxa"/>
            <w:noWrap/>
            <w:hideMark/>
          </w:tcPr>
          <w:p w14:paraId="73B454C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759" w:type="dxa"/>
            <w:noWrap/>
            <w:hideMark/>
          </w:tcPr>
          <w:p w14:paraId="6824D82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019" w:type="dxa"/>
            <w:noWrap/>
            <w:hideMark/>
          </w:tcPr>
          <w:p w14:paraId="6885BD7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1,58</w:t>
            </w:r>
          </w:p>
        </w:tc>
      </w:tr>
      <w:tr w:rsidR="00EE50A6" w:rsidRPr="00997C7B" w14:paraId="66F84D8D" w14:textId="77777777" w:rsidTr="00EE50A6">
        <w:trPr>
          <w:trHeight w:val="288"/>
        </w:trPr>
        <w:tc>
          <w:tcPr>
            <w:tcW w:w="2236" w:type="dxa"/>
            <w:hideMark/>
          </w:tcPr>
          <w:p w14:paraId="55320B4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Иркутской области</w:t>
            </w:r>
          </w:p>
        </w:tc>
        <w:tc>
          <w:tcPr>
            <w:tcW w:w="4024" w:type="dxa"/>
            <w:hideMark/>
          </w:tcPr>
          <w:p w14:paraId="7BE72CC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г.Шелехов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, ул.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Култукский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тракт 14 А, стр. 3</w:t>
            </w:r>
          </w:p>
        </w:tc>
        <w:tc>
          <w:tcPr>
            <w:tcW w:w="2099" w:type="dxa"/>
            <w:noWrap/>
            <w:hideMark/>
          </w:tcPr>
          <w:p w14:paraId="6EACEE6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59" w:type="dxa"/>
            <w:noWrap/>
            <w:hideMark/>
          </w:tcPr>
          <w:p w14:paraId="7B42129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6,6</w:t>
            </w:r>
          </w:p>
        </w:tc>
        <w:tc>
          <w:tcPr>
            <w:tcW w:w="1019" w:type="dxa"/>
            <w:noWrap/>
            <w:hideMark/>
          </w:tcPr>
          <w:p w14:paraId="30D142B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0,29</w:t>
            </w:r>
          </w:p>
        </w:tc>
      </w:tr>
      <w:tr w:rsidR="00EE50A6" w:rsidRPr="00997C7B" w14:paraId="4266FBF6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5EC3FE7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УФПС Магаданской области </w:t>
            </w:r>
          </w:p>
        </w:tc>
        <w:tc>
          <w:tcPr>
            <w:tcW w:w="4024" w:type="dxa"/>
            <w:hideMark/>
          </w:tcPr>
          <w:p w14:paraId="2006698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Магадан, ул. Пролетарская, д. 10</w:t>
            </w:r>
          </w:p>
        </w:tc>
        <w:tc>
          <w:tcPr>
            <w:tcW w:w="2099" w:type="dxa"/>
            <w:noWrap/>
            <w:hideMark/>
          </w:tcPr>
          <w:p w14:paraId="310A7C3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59" w:type="dxa"/>
            <w:noWrap/>
            <w:hideMark/>
          </w:tcPr>
          <w:p w14:paraId="7A4D0C1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019" w:type="dxa"/>
            <w:noWrap/>
            <w:hideMark/>
          </w:tcPr>
          <w:p w14:paraId="78D5F00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0,67</w:t>
            </w:r>
          </w:p>
        </w:tc>
      </w:tr>
      <w:tr w:rsidR="00EE50A6" w:rsidRPr="00997C7B" w14:paraId="3BA6F40E" w14:textId="77777777" w:rsidTr="00EE50A6">
        <w:trPr>
          <w:trHeight w:val="288"/>
        </w:trPr>
        <w:tc>
          <w:tcPr>
            <w:tcW w:w="2236" w:type="dxa"/>
            <w:hideMark/>
          </w:tcPr>
          <w:p w14:paraId="03DCF31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Хакасия</w:t>
            </w:r>
          </w:p>
        </w:tc>
        <w:tc>
          <w:tcPr>
            <w:tcW w:w="4024" w:type="dxa"/>
            <w:hideMark/>
          </w:tcPr>
          <w:p w14:paraId="4E66BAA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Черногорск, ул. Юбилейная, д. 28а</w:t>
            </w:r>
          </w:p>
        </w:tc>
        <w:tc>
          <w:tcPr>
            <w:tcW w:w="2099" w:type="dxa"/>
            <w:noWrap/>
            <w:hideMark/>
          </w:tcPr>
          <w:p w14:paraId="561492A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759" w:type="dxa"/>
            <w:noWrap/>
            <w:hideMark/>
          </w:tcPr>
          <w:p w14:paraId="6E4C058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019" w:type="dxa"/>
            <w:noWrap/>
            <w:hideMark/>
          </w:tcPr>
          <w:p w14:paraId="757C466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EE50A6" w:rsidRPr="00997C7B" w14:paraId="7C4D6924" w14:textId="77777777" w:rsidTr="00EE50A6">
        <w:trPr>
          <w:trHeight w:val="300"/>
        </w:trPr>
        <w:tc>
          <w:tcPr>
            <w:tcW w:w="2236" w:type="dxa"/>
            <w:noWrap/>
            <w:hideMark/>
          </w:tcPr>
          <w:p w14:paraId="0EED8DF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Приморского края</w:t>
            </w:r>
          </w:p>
        </w:tc>
        <w:tc>
          <w:tcPr>
            <w:tcW w:w="4024" w:type="dxa"/>
            <w:hideMark/>
          </w:tcPr>
          <w:p w14:paraId="4A6AE34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Владивосток, Приморского края, ул.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Верхнепортовая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2</w:t>
            </w:r>
          </w:p>
        </w:tc>
        <w:tc>
          <w:tcPr>
            <w:tcW w:w="2099" w:type="dxa"/>
            <w:noWrap/>
            <w:hideMark/>
          </w:tcPr>
          <w:p w14:paraId="019E631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59" w:type="dxa"/>
            <w:noWrap/>
            <w:hideMark/>
          </w:tcPr>
          <w:p w14:paraId="344BBDE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20,4</w:t>
            </w:r>
          </w:p>
        </w:tc>
        <w:tc>
          <w:tcPr>
            <w:tcW w:w="1019" w:type="dxa"/>
            <w:noWrap/>
            <w:hideMark/>
          </w:tcPr>
          <w:p w14:paraId="58C0ECE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0,88</w:t>
            </w:r>
          </w:p>
        </w:tc>
      </w:tr>
      <w:tr w:rsidR="00EE50A6" w:rsidRPr="00997C7B" w14:paraId="704262C9" w14:textId="77777777" w:rsidTr="00EE50A6">
        <w:trPr>
          <w:trHeight w:val="288"/>
        </w:trPr>
        <w:tc>
          <w:tcPr>
            <w:tcW w:w="2236" w:type="dxa"/>
            <w:hideMark/>
          </w:tcPr>
          <w:p w14:paraId="40C77EF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Забайкальского края</w:t>
            </w:r>
          </w:p>
        </w:tc>
        <w:tc>
          <w:tcPr>
            <w:tcW w:w="4024" w:type="dxa"/>
            <w:hideMark/>
          </w:tcPr>
          <w:p w14:paraId="405EB15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Чита, ул.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Подгорбунского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106</w:t>
            </w:r>
          </w:p>
        </w:tc>
        <w:tc>
          <w:tcPr>
            <w:tcW w:w="2099" w:type="dxa"/>
            <w:noWrap/>
            <w:hideMark/>
          </w:tcPr>
          <w:p w14:paraId="0BC6D1E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59" w:type="dxa"/>
            <w:noWrap/>
            <w:hideMark/>
          </w:tcPr>
          <w:p w14:paraId="656FE06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19" w:type="dxa"/>
            <w:noWrap/>
            <w:hideMark/>
          </w:tcPr>
          <w:p w14:paraId="100022C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0,4</w:t>
            </w:r>
          </w:p>
        </w:tc>
      </w:tr>
      <w:tr w:rsidR="00EE50A6" w:rsidRPr="00997C7B" w14:paraId="4F947F75" w14:textId="77777777" w:rsidTr="00EE50A6">
        <w:trPr>
          <w:trHeight w:val="576"/>
        </w:trPr>
        <w:tc>
          <w:tcPr>
            <w:tcW w:w="2236" w:type="dxa"/>
            <w:noWrap/>
            <w:hideMark/>
          </w:tcPr>
          <w:p w14:paraId="3DD4B1F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Хабаровского края</w:t>
            </w:r>
          </w:p>
        </w:tc>
        <w:tc>
          <w:tcPr>
            <w:tcW w:w="4024" w:type="dxa"/>
            <w:hideMark/>
          </w:tcPr>
          <w:p w14:paraId="23BBBE13" w14:textId="0D261369" w:rsidR="00997C7B" w:rsidRPr="00997C7B" w:rsidRDefault="00997C7B" w:rsidP="003E0F68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Хабаровск, пер. Пилотов, д. 6</w:t>
            </w:r>
          </w:p>
        </w:tc>
        <w:tc>
          <w:tcPr>
            <w:tcW w:w="2099" w:type="dxa"/>
            <w:noWrap/>
            <w:hideMark/>
          </w:tcPr>
          <w:p w14:paraId="7477AFF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59" w:type="dxa"/>
            <w:noWrap/>
            <w:hideMark/>
          </w:tcPr>
          <w:p w14:paraId="2EA6D1D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22,8</w:t>
            </w:r>
          </w:p>
        </w:tc>
        <w:tc>
          <w:tcPr>
            <w:tcW w:w="1019" w:type="dxa"/>
            <w:noWrap/>
            <w:hideMark/>
          </w:tcPr>
          <w:p w14:paraId="50CC7AE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0,99</w:t>
            </w:r>
          </w:p>
        </w:tc>
      </w:tr>
      <w:tr w:rsidR="00EE50A6" w:rsidRPr="00997C7B" w14:paraId="568992C0" w14:textId="77777777" w:rsidTr="00EE50A6">
        <w:trPr>
          <w:trHeight w:val="288"/>
        </w:trPr>
        <w:tc>
          <w:tcPr>
            <w:tcW w:w="2236" w:type="dxa"/>
            <w:hideMark/>
          </w:tcPr>
          <w:p w14:paraId="0EEA8F8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Бурятия</w:t>
            </w:r>
          </w:p>
        </w:tc>
        <w:tc>
          <w:tcPr>
            <w:tcW w:w="4024" w:type="dxa"/>
            <w:hideMark/>
          </w:tcPr>
          <w:p w14:paraId="5791410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Улан-Удэ, ул.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Чертенкова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д. 51; ул. Ленина, 61</w:t>
            </w:r>
          </w:p>
        </w:tc>
        <w:tc>
          <w:tcPr>
            <w:tcW w:w="2099" w:type="dxa"/>
            <w:noWrap/>
            <w:hideMark/>
          </w:tcPr>
          <w:p w14:paraId="7A79781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59" w:type="dxa"/>
            <w:noWrap/>
            <w:hideMark/>
          </w:tcPr>
          <w:p w14:paraId="210131E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019" w:type="dxa"/>
            <w:noWrap/>
            <w:hideMark/>
          </w:tcPr>
          <w:p w14:paraId="45E3FDB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6,11</w:t>
            </w:r>
          </w:p>
        </w:tc>
      </w:tr>
      <w:tr w:rsidR="00EE50A6" w:rsidRPr="00997C7B" w14:paraId="03D55439" w14:textId="77777777" w:rsidTr="00EE50A6">
        <w:trPr>
          <w:trHeight w:val="288"/>
        </w:trPr>
        <w:tc>
          <w:tcPr>
            <w:tcW w:w="2236" w:type="dxa"/>
            <w:hideMark/>
          </w:tcPr>
          <w:p w14:paraId="76CFA2D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Тыва</w:t>
            </w:r>
          </w:p>
        </w:tc>
        <w:tc>
          <w:tcPr>
            <w:tcW w:w="4024" w:type="dxa"/>
            <w:hideMark/>
          </w:tcPr>
          <w:p w14:paraId="16A7232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Кызыл, ул. Каменистая, д 23</w:t>
            </w:r>
          </w:p>
        </w:tc>
        <w:tc>
          <w:tcPr>
            <w:tcW w:w="2099" w:type="dxa"/>
            <w:noWrap/>
            <w:hideMark/>
          </w:tcPr>
          <w:p w14:paraId="24FCF54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59" w:type="dxa"/>
            <w:noWrap/>
            <w:hideMark/>
          </w:tcPr>
          <w:p w14:paraId="175A514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20,4</w:t>
            </w:r>
          </w:p>
        </w:tc>
        <w:tc>
          <w:tcPr>
            <w:tcW w:w="1019" w:type="dxa"/>
            <w:noWrap/>
            <w:hideMark/>
          </w:tcPr>
          <w:p w14:paraId="7EEDCCC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0,88</w:t>
            </w:r>
          </w:p>
        </w:tc>
      </w:tr>
      <w:tr w:rsidR="00EE50A6" w:rsidRPr="00997C7B" w14:paraId="099404B3" w14:textId="77777777" w:rsidTr="00EE50A6">
        <w:trPr>
          <w:trHeight w:val="288"/>
        </w:trPr>
        <w:tc>
          <w:tcPr>
            <w:tcW w:w="2236" w:type="dxa"/>
            <w:hideMark/>
          </w:tcPr>
          <w:p w14:paraId="2A0CBA1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Кемеровской области</w:t>
            </w:r>
          </w:p>
        </w:tc>
        <w:tc>
          <w:tcPr>
            <w:tcW w:w="4024" w:type="dxa"/>
            <w:hideMark/>
          </w:tcPr>
          <w:p w14:paraId="454BE4B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Кемерово, ул. Тухачевского, д. 29</w:t>
            </w:r>
          </w:p>
        </w:tc>
        <w:tc>
          <w:tcPr>
            <w:tcW w:w="2099" w:type="dxa"/>
            <w:noWrap/>
            <w:hideMark/>
          </w:tcPr>
          <w:p w14:paraId="0B920A9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759" w:type="dxa"/>
            <w:noWrap/>
            <w:hideMark/>
          </w:tcPr>
          <w:p w14:paraId="7CACE89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71,4</w:t>
            </w:r>
          </w:p>
        </w:tc>
        <w:tc>
          <w:tcPr>
            <w:tcW w:w="1019" w:type="dxa"/>
            <w:noWrap/>
            <w:hideMark/>
          </w:tcPr>
          <w:p w14:paraId="1064E43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3,09</w:t>
            </w:r>
          </w:p>
        </w:tc>
      </w:tr>
      <w:tr w:rsidR="00EE50A6" w:rsidRPr="00997C7B" w14:paraId="45E2E308" w14:textId="77777777" w:rsidTr="00EE50A6">
        <w:trPr>
          <w:trHeight w:val="288"/>
        </w:trPr>
        <w:tc>
          <w:tcPr>
            <w:tcW w:w="2236" w:type="dxa"/>
            <w:hideMark/>
          </w:tcPr>
          <w:p w14:paraId="0E84FE0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Алтайского края</w:t>
            </w:r>
          </w:p>
        </w:tc>
        <w:tc>
          <w:tcPr>
            <w:tcW w:w="4024" w:type="dxa"/>
            <w:hideMark/>
          </w:tcPr>
          <w:p w14:paraId="1F12127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Барнаул, п. Южный, ул. Чайковского, 16</w:t>
            </w:r>
          </w:p>
        </w:tc>
        <w:tc>
          <w:tcPr>
            <w:tcW w:w="2099" w:type="dxa"/>
            <w:noWrap/>
            <w:hideMark/>
          </w:tcPr>
          <w:p w14:paraId="135AEA0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759" w:type="dxa"/>
            <w:noWrap/>
            <w:hideMark/>
          </w:tcPr>
          <w:p w14:paraId="21D0A1A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109,8</w:t>
            </w:r>
          </w:p>
        </w:tc>
        <w:tc>
          <w:tcPr>
            <w:tcW w:w="1019" w:type="dxa"/>
            <w:noWrap/>
            <w:hideMark/>
          </w:tcPr>
          <w:p w14:paraId="5BD6435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4,76</w:t>
            </w:r>
          </w:p>
        </w:tc>
      </w:tr>
      <w:tr w:rsidR="00EE50A6" w:rsidRPr="00997C7B" w14:paraId="480518C7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2C2C961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Саха (Якутия)</w:t>
            </w:r>
          </w:p>
        </w:tc>
        <w:tc>
          <w:tcPr>
            <w:tcW w:w="4024" w:type="dxa"/>
            <w:hideMark/>
          </w:tcPr>
          <w:p w14:paraId="45874860" w14:textId="32B7F8E4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Якутск, ул. Автодорожная д. 3</w:t>
            </w:r>
            <w:r w:rsidR="00162370">
              <w:rPr>
                <w:rFonts w:eastAsia="Times New Roman" w:cs="Times New Roman"/>
                <w:color w:val="000000"/>
                <w:sz w:val="22"/>
                <w:szCs w:val="22"/>
              </w:rPr>
              <w:t>;</w:t>
            </w:r>
            <w:r w:rsidR="00162370">
              <w:t xml:space="preserve"> </w:t>
            </w:r>
            <w:r w:rsidR="00162370" w:rsidRPr="00162370">
              <w:rPr>
                <w:rFonts w:eastAsia="Times New Roman" w:cs="Times New Roman"/>
                <w:color w:val="000000"/>
                <w:sz w:val="22"/>
                <w:szCs w:val="22"/>
              </w:rPr>
              <w:t>ул. Комарова</w:t>
            </w:r>
            <w:r w:rsidR="00162370">
              <w:rPr>
                <w:rFonts w:eastAsia="Times New Roman" w:cs="Times New Roman"/>
                <w:color w:val="000000"/>
                <w:sz w:val="22"/>
                <w:szCs w:val="22"/>
              </w:rPr>
              <w:t>,</w:t>
            </w:r>
            <w:bookmarkStart w:id="1" w:name="_GoBack"/>
            <w:bookmarkEnd w:id="1"/>
            <w:r w:rsidR="00162370" w:rsidRPr="00162370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2/1 </w:t>
            </w:r>
            <w:r w:rsidR="00162370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099" w:type="dxa"/>
            <w:noWrap/>
            <w:hideMark/>
          </w:tcPr>
          <w:p w14:paraId="71F0580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759" w:type="dxa"/>
            <w:noWrap/>
            <w:hideMark/>
          </w:tcPr>
          <w:p w14:paraId="2C6EC80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70,2</w:t>
            </w:r>
          </w:p>
        </w:tc>
        <w:tc>
          <w:tcPr>
            <w:tcW w:w="1019" w:type="dxa"/>
            <w:noWrap/>
            <w:hideMark/>
          </w:tcPr>
          <w:p w14:paraId="30FBD41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3,04</w:t>
            </w:r>
          </w:p>
        </w:tc>
      </w:tr>
      <w:tr w:rsidR="00EE50A6" w:rsidRPr="00997C7B" w14:paraId="475EDA9C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69465A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lastRenderedPageBreak/>
              <w:t>УФПС Архангельской области</w:t>
            </w:r>
          </w:p>
        </w:tc>
        <w:tc>
          <w:tcPr>
            <w:tcW w:w="4024" w:type="dxa"/>
            <w:hideMark/>
          </w:tcPr>
          <w:p w14:paraId="060BBB7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Архангельск, ул. Октябрят, д. 29,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кор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. Б; пр-т Дзержинского, д. 6</w:t>
            </w:r>
          </w:p>
        </w:tc>
        <w:tc>
          <w:tcPr>
            <w:tcW w:w="2099" w:type="dxa"/>
            <w:noWrap/>
            <w:hideMark/>
          </w:tcPr>
          <w:p w14:paraId="0B228B6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59" w:type="dxa"/>
            <w:noWrap/>
            <w:hideMark/>
          </w:tcPr>
          <w:p w14:paraId="474A045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019" w:type="dxa"/>
            <w:noWrap/>
            <w:hideMark/>
          </w:tcPr>
          <w:p w14:paraId="7D948FD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1,56</w:t>
            </w:r>
          </w:p>
        </w:tc>
      </w:tr>
      <w:tr w:rsidR="00EE50A6" w:rsidRPr="00997C7B" w14:paraId="2DD9926D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1CF572C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Вологодской области</w:t>
            </w:r>
          </w:p>
        </w:tc>
        <w:tc>
          <w:tcPr>
            <w:tcW w:w="4024" w:type="dxa"/>
            <w:hideMark/>
          </w:tcPr>
          <w:p w14:paraId="0F422467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Вологда, ул. Гиляровского, д.54А</w:t>
            </w:r>
          </w:p>
        </w:tc>
        <w:tc>
          <w:tcPr>
            <w:tcW w:w="2099" w:type="dxa"/>
            <w:noWrap/>
            <w:hideMark/>
          </w:tcPr>
          <w:p w14:paraId="777B358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59" w:type="dxa"/>
            <w:noWrap/>
            <w:hideMark/>
          </w:tcPr>
          <w:p w14:paraId="4CC2033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019" w:type="dxa"/>
            <w:noWrap/>
            <w:hideMark/>
          </w:tcPr>
          <w:p w14:paraId="4A0145A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1,82</w:t>
            </w:r>
          </w:p>
        </w:tc>
      </w:tr>
      <w:tr w:rsidR="00EE50A6" w:rsidRPr="00997C7B" w14:paraId="2D02B9F0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ED31E0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Калининградской области</w:t>
            </w:r>
          </w:p>
        </w:tc>
        <w:tc>
          <w:tcPr>
            <w:tcW w:w="4024" w:type="dxa"/>
            <w:hideMark/>
          </w:tcPr>
          <w:p w14:paraId="54333EB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Калининград, ул. Железнодорожная, д. 29</w:t>
            </w:r>
          </w:p>
        </w:tc>
        <w:tc>
          <w:tcPr>
            <w:tcW w:w="2099" w:type="dxa"/>
            <w:noWrap/>
            <w:hideMark/>
          </w:tcPr>
          <w:p w14:paraId="4CF8F1D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59" w:type="dxa"/>
            <w:noWrap/>
            <w:hideMark/>
          </w:tcPr>
          <w:p w14:paraId="0562309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019" w:type="dxa"/>
            <w:noWrap/>
            <w:hideMark/>
          </w:tcPr>
          <w:p w14:paraId="22EE5A1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0,68</w:t>
            </w:r>
          </w:p>
        </w:tc>
      </w:tr>
      <w:tr w:rsidR="00EE50A6" w:rsidRPr="00997C7B" w14:paraId="68C8AE6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5CA3EBA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Кировской области</w:t>
            </w:r>
          </w:p>
        </w:tc>
        <w:tc>
          <w:tcPr>
            <w:tcW w:w="4024" w:type="dxa"/>
            <w:hideMark/>
          </w:tcPr>
          <w:p w14:paraId="179439B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Киров, ул. Владимирская, д. 24</w:t>
            </w:r>
          </w:p>
        </w:tc>
        <w:tc>
          <w:tcPr>
            <w:tcW w:w="2099" w:type="dxa"/>
            <w:noWrap/>
            <w:hideMark/>
          </w:tcPr>
          <w:p w14:paraId="2C77D9D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59" w:type="dxa"/>
            <w:noWrap/>
            <w:hideMark/>
          </w:tcPr>
          <w:p w14:paraId="0CED8A5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19" w:type="dxa"/>
            <w:noWrap/>
            <w:hideMark/>
          </w:tcPr>
          <w:p w14:paraId="0FE1E98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0,52</w:t>
            </w:r>
          </w:p>
        </w:tc>
      </w:tr>
      <w:tr w:rsidR="00EE50A6" w:rsidRPr="00997C7B" w14:paraId="07BE6194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75D8188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Мурманской области</w:t>
            </w:r>
          </w:p>
        </w:tc>
        <w:tc>
          <w:tcPr>
            <w:tcW w:w="4024" w:type="dxa"/>
            <w:hideMark/>
          </w:tcPr>
          <w:p w14:paraId="7E33100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Мурманск, Капитана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Маклакова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д. 22</w:t>
            </w:r>
          </w:p>
        </w:tc>
        <w:tc>
          <w:tcPr>
            <w:tcW w:w="2099" w:type="dxa"/>
            <w:noWrap/>
            <w:hideMark/>
          </w:tcPr>
          <w:p w14:paraId="07FB7DF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59" w:type="dxa"/>
            <w:noWrap/>
            <w:hideMark/>
          </w:tcPr>
          <w:p w14:paraId="561D46D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1019" w:type="dxa"/>
            <w:noWrap/>
            <w:hideMark/>
          </w:tcPr>
          <w:p w14:paraId="3C32E66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0,55</w:t>
            </w:r>
          </w:p>
        </w:tc>
      </w:tr>
      <w:tr w:rsidR="00EE50A6" w:rsidRPr="00997C7B" w14:paraId="212E4AD2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2DB221E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Псковской области</w:t>
            </w:r>
          </w:p>
        </w:tc>
        <w:tc>
          <w:tcPr>
            <w:tcW w:w="4024" w:type="dxa"/>
            <w:hideMark/>
          </w:tcPr>
          <w:p w14:paraId="25CBDBD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Псков ,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ул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 Бастионная 19</w:t>
            </w:r>
          </w:p>
        </w:tc>
        <w:tc>
          <w:tcPr>
            <w:tcW w:w="2099" w:type="dxa"/>
            <w:noWrap/>
            <w:hideMark/>
          </w:tcPr>
          <w:p w14:paraId="18BE563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59" w:type="dxa"/>
            <w:noWrap/>
            <w:hideMark/>
          </w:tcPr>
          <w:p w14:paraId="58FD9CB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34,8</w:t>
            </w:r>
          </w:p>
        </w:tc>
        <w:tc>
          <w:tcPr>
            <w:tcW w:w="1019" w:type="dxa"/>
            <w:noWrap/>
            <w:hideMark/>
          </w:tcPr>
          <w:p w14:paraId="14732A6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1,51</w:t>
            </w:r>
          </w:p>
        </w:tc>
      </w:tr>
      <w:tr w:rsidR="00EE50A6" w:rsidRPr="00997C7B" w14:paraId="3218BCDC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7F923D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Республики Коми</w:t>
            </w:r>
          </w:p>
        </w:tc>
        <w:tc>
          <w:tcPr>
            <w:tcW w:w="4024" w:type="dxa"/>
            <w:hideMark/>
          </w:tcPr>
          <w:p w14:paraId="7BE1E3B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г. Сыктывкар, ул. </w:t>
            </w:r>
            <w:proofErr w:type="spellStart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Оплеснина</w:t>
            </w:r>
            <w:proofErr w:type="spellEnd"/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, д.58</w:t>
            </w:r>
          </w:p>
        </w:tc>
        <w:tc>
          <w:tcPr>
            <w:tcW w:w="2099" w:type="dxa"/>
            <w:noWrap/>
            <w:hideMark/>
          </w:tcPr>
          <w:p w14:paraId="23EA158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759" w:type="dxa"/>
            <w:noWrap/>
            <w:hideMark/>
          </w:tcPr>
          <w:p w14:paraId="66480C3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38,4</w:t>
            </w:r>
          </w:p>
        </w:tc>
        <w:tc>
          <w:tcPr>
            <w:tcW w:w="1019" w:type="dxa"/>
            <w:noWrap/>
            <w:hideMark/>
          </w:tcPr>
          <w:p w14:paraId="750A959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1,66</w:t>
            </w:r>
          </w:p>
        </w:tc>
      </w:tr>
      <w:tr w:rsidR="00EE50A6" w:rsidRPr="00997C7B" w14:paraId="07A3D42F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7A120E0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Санкт-Петербурга и Ленинградской области</w:t>
            </w:r>
          </w:p>
        </w:tc>
        <w:tc>
          <w:tcPr>
            <w:tcW w:w="4024" w:type="dxa"/>
            <w:hideMark/>
          </w:tcPr>
          <w:p w14:paraId="21B0EEA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Санкт-Петербург, ул. Гагаринская д. 17</w:t>
            </w:r>
          </w:p>
        </w:tc>
        <w:tc>
          <w:tcPr>
            <w:tcW w:w="2099" w:type="dxa"/>
            <w:noWrap/>
            <w:hideMark/>
          </w:tcPr>
          <w:p w14:paraId="1BC104F1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759" w:type="dxa"/>
            <w:noWrap/>
            <w:hideMark/>
          </w:tcPr>
          <w:p w14:paraId="56E75DD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91,8</w:t>
            </w:r>
          </w:p>
        </w:tc>
        <w:tc>
          <w:tcPr>
            <w:tcW w:w="1019" w:type="dxa"/>
            <w:noWrap/>
            <w:hideMark/>
          </w:tcPr>
          <w:p w14:paraId="0507646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3,98</w:t>
            </w:r>
          </w:p>
        </w:tc>
      </w:tr>
      <w:tr w:rsidR="00EE50A6" w:rsidRPr="00997C7B" w14:paraId="7E907EA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330FBFD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Смоленской области</w:t>
            </w:r>
          </w:p>
        </w:tc>
        <w:tc>
          <w:tcPr>
            <w:tcW w:w="4024" w:type="dxa"/>
            <w:hideMark/>
          </w:tcPr>
          <w:p w14:paraId="7E3FF18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Смоленск, ул. Нахимова, д.12</w:t>
            </w:r>
          </w:p>
        </w:tc>
        <w:tc>
          <w:tcPr>
            <w:tcW w:w="2099" w:type="dxa"/>
            <w:noWrap/>
            <w:hideMark/>
          </w:tcPr>
          <w:p w14:paraId="7622828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59" w:type="dxa"/>
            <w:noWrap/>
            <w:hideMark/>
          </w:tcPr>
          <w:p w14:paraId="24F5E922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10,2</w:t>
            </w:r>
          </w:p>
        </w:tc>
        <w:tc>
          <w:tcPr>
            <w:tcW w:w="1019" w:type="dxa"/>
            <w:noWrap/>
            <w:hideMark/>
          </w:tcPr>
          <w:p w14:paraId="08FD757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0,44</w:t>
            </w:r>
          </w:p>
        </w:tc>
      </w:tr>
      <w:tr w:rsidR="00EE50A6" w:rsidRPr="00997C7B" w14:paraId="5EFB7344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08584C8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Тверской области</w:t>
            </w:r>
          </w:p>
        </w:tc>
        <w:tc>
          <w:tcPr>
            <w:tcW w:w="4024" w:type="dxa"/>
            <w:hideMark/>
          </w:tcPr>
          <w:p w14:paraId="3E7D7C6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Тверь, ул. Фрунзе, д. 20</w:t>
            </w:r>
          </w:p>
        </w:tc>
        <w:tc>
          <w:tcPr>
            <w:tcW w:w="2099" w:type="dxa"/>
            <w:noWrap/>
            <w:hideMark/>
          </w:tcPr>
          <w:p w14:paraId="6F19C08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759" w:type="dxa"/>
            <w:noWrap/>
            <w:hideMark/>
          </w:tcPr>
          <w:p w14:paraId="49FBB75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61,8</w:t>
            </w:r>
          </w:p>
        </w:tc>
        <w:tc>
          <w:tcPr>
            <w:tcW w:w="1019" w:type="dxa"/>
            <w:noWrap/>
            <w:hideMark/>
          </w:tcPr>
          <w:p w14:paraId="58B626C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2,68</w:t>
            </w:r>
          </w:p>
        </w:tc>
      </w:tr>
      <w:tr w:rsidR="00EE50A6" w:rsidRPr="00997C7B" w14:paraId="2450B749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6F81EE0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Ярославской области</w:t>
            </w:r>
          </w:p>
        </w:tc>
        <w:tc>
          <w:tcPr>
            <w:tcW w:w="4024" w:type="dxa"/>
            <w:hideMark/>
          </w:tcPr>
          <w:p w14:paraId="6694E206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Ярославль, ул. Павлика Морозова, д. 19</w:t>
            </w:r>
          </w:p>
        </w:tc>
        <w:tc>
          <w:tcPr>
            <w:tcW w:w="2099" w:type="dxa"/>
            <w:noWrap/>
            <w:hideMark/>
          </w:tcPr>
          <w:p w14:paraId="78AFE09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59" w:type="dxa"/>
            <w:noWrap/>
            <w:hideMark/>
          </w:tcPr>
          <w:p w14:paraId="0E48B81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23,4</w:t>
            </w:r>
          </w:p>
        </w:tc>
        <w:tc>
          <w:tcPr>
            <w:tcW w:w="1019" w:type="dxa"/>
            <w:noWrap/>
            <w:hideMark/>
          </w:tcPr>
          <w:p w14:paraId="16CBD255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1,01</w:t>
            </w:r>
          </w:p>
        </w:tc>
      </w:tr>
      <w:tr w:rsidR="00EE50A6" w:rsidRPr="00997C7B" w14:paraId="6E19248A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47942C0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Костромской области</w:t>
            </w:r>
          </w:p>
        </w:tc>
        <w:tc>
          <w:tcPr>
            <w:tcW w:w="4024" w:type="dxa"/>
            <w:hideMark/>
          </w:tcPr>
          <w:p w14:paraId="1A6A17C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Кострома, ул. Станкостроительная, д.4</w:t>
            </w:r>
          </w:p>
        </w:tc>
        <w:tc>
          <w:tcPr>
            <w:tcW w:w="2099" w:type="dxa"/>
            <w:noWrap/>
            <w:hideMark/>
          </w:tcPr>
          <w:p w14:paraId="73201F10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9" w:type="dxa"/>
            <w:noWrap/>
            <w:hideMark/>
          </w:tcPr>
          <w:p w14:paraId="325491D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9" w:type="dxa"/>
            <w:noWrap/>
            <w:hideMark/>
          </w:tcPr>
          <w:p w14:paraId="716C983C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0,13</w:t>
            </w:r>
          </w:p>
        </w:tc>
      </w:tr>
      <w:tr w:rsidR="00EE50A6" w:rsidRPr="00997C7B" w14:paraId="07B3C771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559BADF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Ненецкого автономного округа</w:t>
            </w:r>
          </w:p>
        </w:tc>
        <w:tc>
          <w:tcPr>
            <w:tcW w:w="4024" w:type="dxa"/>
            <w:hideMark/>
          </w:tcPr>
          <w:p w14:paraId="506D522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Нарьян-Мар, ул. Смидовича д. 25</w:t>
            </w:r>
          </w:p>
        </w:tc>
        <w:tc>
          <w:tcPr>
            <w:tcW w:w="2099" w:type="dxa"/>
            <w:noWrap/>
            <w:hideMark/>
          </w:tcPr>
          <w:p w14:paraId="0CF5FE03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9" w:type="dxa"/>
            <w:noWrap/>
            <w:hideMark/>
          </w:tcPr>
          <w:p w14:paraId="541E6A04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1019" w:type="dxa"/>
            <w:noWrap/>
            <w:hideMark/>
          </w:tcPr>
          <w:p w14:paraId="2DD60CB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0,18</w:t>
            </w:r>
          </w:p>
        </w:tc>
      </w:tr>
      <w:tr w:rsidR="00EE50A6" w:rsidRPr="00997C7B" w14:paraId="11D9DE7E" w14:textId="77777777" w:rsidTr="00EE50A6">
        <w:trPr>
          <w:trHeight w:val="288"/>
        </w:trPr>
        <w:tc>
          <w:tcPr>
            <w:tcW w:w="2236" w:type="dxa"/>
            <w:noWrap/>
            <w:hideMark/>
          </w:tcPr>
          <w:p w14:paraId="16F6FB8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УФПС Ивановской области</w:t>
            </w:r>
          </w:p>
        </w:tc>
        <w:tc>
          <w:tcPr>
            <w:tcW w:w="4024" w:type="dxa"/>
            <w:hideMark/>
          </w:tcPr>
          <w:p w14:paraId="1C1CAD89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г. Иваново, пл. Вокзальная, д.5</w:t>
            </w:r>
          </w:p>
        </w:tc>
        <w:tc>
          <w:tcPr>
            <w:tcW w:w="2099" w:type="dxa"/>
            <w:noWrap/>
            <w:hideMark/>
          </w:tcPr>
          <w:p w14:paraId="133A106D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59" w:type="dxa"/>
            <w:noWrap/>
            <w:hideMark/>
          </w:tcPr>
          <w:p w14:paraId="3594ED2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19" w:type="dxa"/>
            <w:noWrap/>
            <w:hideMark/>
          </w:tcPr>
          <w:p w14:paraId="2D5ADCEB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color w:val="000000"/>
                <w:sz w:val="22"/>
                <w:szCs w:val="22"/>
              </w:rPr>
              <w:t>0,39</w:t>
            </w:r>
          </w:p>
        </w:tc>
      </w:tr>
      <w:tr w:rsidR="00EE50A6" w:rsidRPr="00997C7B" w14:paraId="45524A66" w14:textId="77777777" w:rsidTr="00EE50A6">
        <w:trPr>
          <w:trHeight w:val="288"/>
        </w:trPr>
        <w:tc>
          <w:tcPr>
            <w:tcW w:w="6260" w:type="dxa"/>
            <w:gridSpan w:val="2"/>
            <w:noWrap/>
            <w:hideMark/>
          </w:tcPr>
          <w:p w14:paraId="6E39474F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99" w:type="dxa"/>
            <w:noWrap/>
            <w:hideMark/>
          </w:tcPr>
          <w:p w14:paraId="2671A31A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3120</w:t>
            </w:r>
          </w:p>
        </w:tc>
        <w:tc>
          <w:tcPr>
            <w:tcW w:w="759" w:type="dxa"/>
            <w:noWrap/>
            <w:hideMark/>
          </w:tcPr>
          <w:p w14:paraId="708AEA98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1872</w:t>
            </w:r>
          </w:p>
        </w:tc>
        <w:tc>
          <w:tcPr>
            <w:tcW w:w="1019" w:type="dxa"/>
            <w:noWrap/>
            <w:hideMark/>
          </w:tcPr>
          <w:p w14:paraId="1C56B45E" w14:textId="77777777" w:rsidR="00997C7B" w:rsidRPr="00997C7B" w:rsidRDefault="00997C7B" w:rsidP="00997C7B">
            <w:pPr>
              <w:autoSpaceDN/>
              <w:adjustRightInd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97C7B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81,058</w:t>
            </w:r>
          </w:p>
        </w:tc>
      </w:tr>
    </w:tbl>
    <w:p w14:paraId="2DE27284" w14:textId="77777777" w:rsidR="00997C7B" w:rsidRPr="00396A7E" w:rsidRDefault="00997C7B" w:rsidP="00396A7E">
      <w:pPr>
        <w:autoSpaceDN/>
        <w:adjustRightInd/>
        <w:rPr>
          <w:rFonts w:eastAsia="Times New Roman" w:cs="Times New Roman"/>
          <w:color w:val="000000"/>
          <w:sz w:val="22"/>
          <w:szCs w:val="22"/>
        </w:rPr>
      </w:pPr>
    </w:p>
    <w:sectPr w:rsidR="00997C7B" w:rsidRPr="00396A7E">
      <w:footerReference w:type="default" r:id="rId9"/>
      <w:pgSz w:w="11905" w:h="16837"/>
      <w:pgMar w:top="794" w:right="851" w:bottom="794" w:left="907" w:header="720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2E17CB" w16cex:dateUtc="2026-02-04T16:08:00Z"/>
  <w16cex:commentExtensible w16cex:durableId="2D2E181A" w16cex:dateUtc="2026-02-04T16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BA4231" w16cid:durableId="2D2E17BC"/>
  <w16cid:commentId w16cid:paraId="0241ACEC" w16cid:durableId="2D2E17CB"/>
  <w16cid:commentId w16cid:paraId="6113D989" w16cid:durableId="2D2E17BD"/>
  <w16cid:commentId w16cid:paraId="0FC01CBE" w16cid:durableId="2D2E18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FB9B3" w14:textId="77777777" w:rsidR="00AA766A" w:rsidRDefault="00AA766A">
      <w:r>
        <w:separator/>
      </w:r>
    </w:p>
  </w:endnote>
  <w:endnote w:type="continuationSeparator" w:id="0">
    <w:p w14:paraId="6FFF179A" w14:textId="77777777" w:rsidR="00AA766A" w:rsidRDefault="00AA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ヒラギノ角ゴ Pro W3">
    <w:altName w:val="Arial Unicode MS"/>
    <w:charset w:val="00"/>
    <w:family w:val="roman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D1E8C" w14:textId="6B8F67C1" w:rsidR="00C0375D" w:rsidRDefault="00C0375D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fldChar w:fldCharType="begin"/>
    </w:r>
    <w:r>
      <w:rPr>
        <w:rFonts w:eastAsia="Times New Roman" w:cs="Times New Roman"/>
        <w:color w:val="000000"/>
      </w:rPr>
      <w:instrText>PAGE</w:instrText>
    </w:r>
    <w:r>
      <w:rPr>
        <w:rFonts w:eastAsia="Times New Roman" w:cs="Times New Roman"/>
        <w:color w:val="000000"/>
      </w:rPr>
      <w:fldChar w:fldCharType="separate"/>
    </w:r>
    <w:r w:rsidR="00162370">
      <w:rPr>
        <w:rFonts w:eastAsia="Times New Roman" w:cs="Times New Roman"/>
        <w:noProof/>
        <w:color w:val="000000"/>
      </w:rPr>
      <w:t>5</w:t>
    </w:r>
    <w:r>
      <w:rPr>
        <w:rFonts w:eastAsia="Times New Roman" w:cs="Times New Roman"/>
        <w:color w:val="000000"/>
      </w:rPr>
      <w:fldChar w:fldCharType="end"/>
    </w:r>
  </w:p>
  <w:p w14:paraId="49D9A74B" w14:textId="77777777" w:rsidR="00C0375D" w:rsidRDefault="00C0375D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CC21C" w14:textId="77777777" w:rsidR="00AA766A" w:rsidRDefault="00AA766A">
      <w:r>
        <w:separator/>
      </w:r>
    </w:p>
  </w:footnote>
  <w:footnote w:type="continuationSeparator" w:id="0">
    <w:p w14:paraId="618B9674" w14:textId="77777777" w:rsidR="00AA766A" w:rsidRDefault="00AA7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11FE3"/>
    <w:multiLevelType w:val="multilevel"/>
    <w:tmpl w:val="05C80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D16FB"/>
    <w:multiLevelType w:val="multilevel"/>
    <w:tmpl w:val="B0EE1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774FD"/>
    <w:multiLevelType w:val="hybridMultilevel"/>
    <w:tmpl w:val="B41AC2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6153A"/>
    <w:multiLevelType w:val="hybridMultilevel"/>
    <w:tmpl w:val="E9422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F296B"/>
    <w:multiLevelType w:val="multilevel"/>
    <w:tmpl w:val="589A774A"/>
    <w:lvl w:ilvl="0">
      <w:start w:val="2"/>
      <w:numFmt w:val="decimal"/>
      <w:lvlText w:val="2.7."/>
      <w:lvlJc w:val="left"/>
      <w:pPr>
        <w:ind w:left="540" w:hanging="540"/>
      </w:pPr>
    </w:lvl>
    <w:lvl w:ilvl="1">
      <w:start w:val="13"/>
      <w:numFmt w:val="decimal"/>
      <w:lvlText w:val="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 w15:restartNumberingAfterBreak="0">
    <w:nsid w:val="76D51F97"/>
    <w:multiLevelType w:val="multilevel"/>
    <w:tmpl w:val="53E4DC8A"/>
    <w:lvl w:ilvl="0">
      <w:start w:val="1"/>
      <w:numFmt w:val="decimal"/>
      <w:lvlText w:val="%1."/>
      <w:lvlJc w:val="left"/>
      <w:pPr>
        <w:ind w:left="10566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A2"/>
    <w:rsid w:val="000047D8"/>
    <w:rsid w:val="00020123"/>
    <w:rsid w:val="00043A5B"/>
    <w:rsid w:val="00050B34"/>
    <w:rsid w:val="00064905"/>
    <w:rsid w:val="00072C92"/>
    <w:rsid w:val="00080515"/>
    <w:rsid w:val="000818BC"/>
    <w:rsid w:val="000907D2"/>
    <w:rsid w:val="000C182C"/>
    <w:rsid w:val="000D06BC"/>
    <w:rsid w:val="00106252"/>
    <w:rsid w:val="0012572F"/>
    <w:rsid w:val="001277BB"/>
    <w:rsid w:val="001305A5"/>
    <w:rsid w:val="001371D4"/>
    <w:rsid w:val="001402E3"/>
    <w:rsid w:val="00162370"/>
    <w:rsid w:val="001B5B9C"/>
    <w:rsid w:val="001C2066"/>
    <w:rsid w:val="001E7486"/>
    <w:rsid w:val="00223BDE"/>
    <w:rsid w:val="00224300"/>
    <w:rsid w:val="0022755D"/>
    <w:rsid w:val="0023464F"/>
    <w:rsid w:val="002512B7"/>
    <w:rsid w:val="0028461E"/>
    <w:rsid w:val="002A00A0"/>
    <w:rsid w:val="002D3063"/>
    <w:rsid w:val="002D6303"/>
    <w:rsid w:val="00317A3F"/>
    <w:rsid w:val="00346E4A"/>
    <w:rsid w:val="00383166"/>
    <w:rsid w:val="00396A7E"/>
    <w:rsid w:val="003D6691"/>
    <w:rsid w:val="003D708D"/>
    <w:rsid w:val="003E0F68"/>
    <w:rsid w:val="003F30DE"/>
    <w:rsid w:val="00416F3B"/>
    <w:rsid w:val="00442669"/>
    <w:rsid w:val="00443EC6"/>
    <w:rsid w:val="0045252C"/>
    <w:rsid w:val="00463EE6"/>
    <w:rsid w:val="0049106B"/>
    <w:rsid w:val="004D1D33"/>
    <w:rsid w:val="004E4337"/>
    <w:rsid w:val="004F0797"/>
    <w:rsid w:val="00516348"/>
    <w:rsid w:val="00536BC0"/>
    <w:rsid w:val="00552AEF"/>
    <w:rsid w:val="0057129E"/>
    <w:rsid w:val="00577234"/>
    <w:rsid w:val="00585A41"/>
    <w:rsid w:val="005B409D"/>
    <w:rsid w:val="005C72C4"/>
    <w:rsid w:val="005E7B67"/>
    <w:rsid w:val="005F47AC"/>
    <w:rsid w:val="00602C99"/>
    <w:rsid w:val="00613F09"/>
    <w:rsid w:val="00646813"/>
    <w:rsid w:val="006B3896"/>
    <w:rsid w:val="006C3081"/>
    <w:rsid w:val="006E710C"/>
    <w:rsid w:val="006E7706"/>
    <w:rsid w:val="00711E25"/>
    <w:rsid w:val="007156CE"/>
    <w:rsid w:val="00751B72"/>
    <w:rsid w:val="00754EA1"/>
    <w:rsid w:val="0076534B"/>
    <w:rsid w:val="00793739"/>
    <w:rsid w:val="007A0B4A"/>
    <w:rsid w:val="007E1A32"/>
    <w:rsid w:val="00805BB2"/>
    <w:rsid w:val="0084506F"/>
    <w:rsid w:val="00882299"/>
    <w:rsid w:val="0089289F"/>
    <w:rsid w:val="008B3971"/>
    <w:rsid w:val="008D0C2E"/>
    <w:rsid w:val="008D5865"/>
    <w:rsid w:val="008E2032"/>
    <w:rsid w:val="008F65AE"/>
    <w:rsid w:val="008F67A2"/>
    <w:rsid w:val="00911F71"/>
    <w:rsid w:val="00914222"/>
    <w:rsid w:val="00944616"/>
    <w:rsid w:val="00966B41"/>
    <w:rsid w:val="00971697"/>
    <w:rsid w:val="00983511"/>
    <w:rsid w:val="00983FA7"/>
    <w:rsid w:val="00997C7B"/>
    <w:rsid w:val="009A26F3"/>
    <w:rsid w:val="009B09B8"/>
    <w:rsid w:val="009B3A8A"/>
    <w:rsid w:val="009D29C9"/>
    <w:rsid w:val="009F7591"/>
    <w:rsid w:val="00A12694"/>
    <w:rsid w:val="00A24DF4"/>
    <w:rsid w:val="00A32115"/>
    <w:rsid w:val="00A42760"/>
    <w:rsid w:val="00A72D5E"/>
    <w:rsid w:val="00A967C1"/>
    <w:rsid w:val="00AA7531"/>
    <w:rsid w:val="00AA766A"/>
    <w:rsid w:val="00AB1D5F"/>
    <w:rsid w:val="00AC2962"/>
    <w:rsid w:val="00AC3737"/>
    <w:rsid w:val="00AC37CB"/>
    <w:rsid w:val="00AD567B"/>
    <w:rsid w:val="00AE13FD"/>
    <w:rsid w:val="00B24416"/>
    <w:rsid w:val="00B26178"/>
    <w:rsid w:val="00B84029"/>
    <w:rsid w:val="00B97958"/>
    <w:rsid w:val="00BF6786"/>
    <w:rsid w:val="00BF6DC0"/>
    <w:rsid w:val="00BF7620"/>
    <w:rsid w:val="00C02861"/>
    <w:rsid w:val="00C0375D"/>
    <w:rsid w:val="00C245EA"/>
    <w:rsid w:val="00C63800"/>
    <w:rsid w:val="00CA2F60"/>
    <w:rsid w:val="00CD3061"/>
    <w:rsid w:val="00CD6EAA"/>
    <w:rsid w:val="00CE4D04"/>
    <w:rsid w:val="00CE7501"/>
    <w:rsid w:val="00D045DC"/>
    <w:rsid w:val="00D10CA9"/>
    <w:rsid w:val="00D405D9"/>
    <w:rsid w:val="00D778D4"/>
    <w:rsid w:val="00D77AA5"/>
    <w:rsid w:val="00D811CE"/>
    <w:rsid w:val="00D879B9"/>
    <w:rsid w:val="00DA7572"/>
    <w:rsid w:val="00DE11BC"/>
    <w:rsid w:val="00DF2CDC"/>
    <w:rsid w:val="00E062AC"/>
    <w:rsid w:val="00E13EC9"/>
    <w:rsid w:val="00E21F7E"/>
    <w:rsid w:val="00E97981"/>
    <w:rsid w:val="00EB181D"/>
    <w:rsid w:val="00EB2558"/>
    <w:rsid w:val="00EC24BD"/>
    <w:rsid w:val="00EC4A95"/>
    <w:rsid w:val="00EE41E9"/>
    <w:rsid w:val="00EE50A6"/>
    <w:rsid w:val="00F044BE"/>
    <w:rsid w:val="00F51F16"/>
    <w:rsid w:val="00FA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DB44"/>
  <w15:docId w15:val="{E978B154-A612-44D4-A1F6-3B973E09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123"/>
    <w:pPr>
      <w:autoSpaceDN w:val="0"/>
      <w:adjustRightInd w:val="0"/>
    </w:pPr>
    <w:rPr>
      <w:rFonts w:eastAsia="Arial Unicode MS" w:cs="Tahoma"/>
    </w:rPr>
  </w:style>
  <w:style w:type="paragraph" w:styleId="1">
    <w:name w:val="heading 1"/>
    <w:basedOn w:val="a"/>
    <w:next w:val="a"/>
    <w:link w:val="10"/>
    <w:qFormat/>
    <w:rsid w:val="000D1C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0"/>
    <w:link w:val="30"/>
    <w:qFormat/>
    <w:rsid w:val="00F70E0E"/>
    <w:pPr>
      <w:keepNext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F53"/>
    <w:pPr>
      <w:keepNext/>
      <w:keepLines/>
      <w:widowControl/>
      <w:autoSpaceDN/>
      <w:adjustRightInd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1"/>
    <w:link w:val="3"/>
    <w:rsid w:val="00F70E0E"/>
    <w:rPr>
      <w:rFonts w:ascii="Arial" w:eastAsia="Arial Unicode MS" w:hAnsi="Arial" w:cs="Arial"/>
      <w:b/>
      <w:bCs/>
      <w:sz w:val="26"/>
      <w:szCs w:val="26"/>
      <w:lang w:eastAsia="ru-RU"/>
    </w:rPr>
  </w:style>
  <w:style w:type="paragraph" w:styleId="a0">
    <w:name w:val="Body Text"/>
    <w:basedOn w:val="a"/>
    <w:link w:val="a5"/>
    <w:rsid w:val="00F70E0E"/>
    <w:pPr>
      <w:spacing w:after="120"/>
    </w:pPr>
  </w:style>
  <w:style w:type="character" w:customStyle="1" w:styleId="a5">
    <w:name w:val="Основной текст Знак"/>
    <w:basedOn w:val="a1"/>
    <w:link w:val="a0"/>
    <w:rsid w:val="00F70E0E"/>
    <w:rPr>
      <w:rFonts w:ascii="Times New Roman" w:eastAsia="Arial Unicode MS" w:hAnsi="Times New Roman" w:cs="Tahoma"/>
      <w:sz w:val="24"/>
      <w:szCs w:val="24"/>
      <w:lang w:eastAsia="ru-RU"/>
    </w:rPr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uiPriority w:val="99"/>
    <w:unhideWhenUsed/>
    <w:qFormat/>
    <w:rsid w:val="00F70E0E"/>
    <w:pPr>
      <w:widowControl/>
      <w:autoSpaceDN/>
      <w:adjustRightInd/>
      <w:spacing w:before="100" w:beforeAutospacing="1" w:after="100" w:afterAutospacing="1"/>
    </w:pPr>
    <w:rPr>
      <w:rFonts w:eastAsiaTheme="minorEastAsia" w:cs="Times New Roman"/>
    </w:rPr>
  </w:style>
  <w:style w:type="paragraph" w:styleId="a8">
    <w:name w:val="No Spacing"/>
    <w:qFormat/>
    <w:rsid w:val="00282D0F"/>
    <w:pPr>
      <w:autoSpaceDN w:val="0"/>
      <w:adjustRightInd w:val="0"/>
    </w:pPr>
    <w:rPr>
      <w:rFonts w:eastAsia="Arial Unicode MS" w:cs="Tahoma"/>
    </w:rPr>
  </w:style>
  <w:style w:type="character" w:customStyle="1" w:styleId="10">
    <w:name w:val="Заголовок 1 Знак"/>
    <w:basedOn w:val="a1"/>
    <w:link w:val="1"/>
    <w:rsid w:val="000D1C7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3f3f3f3f3f3f3f3f3f3f3f3f3f31">
    <w:name w:val="О3fс3fн3fо3fв3fн3fо3fй3f т3fе3fк3fс3fт3f 31"/>
    <w:uiPriority w:val="99"/>
    <w:rsid w:val="005E295A"/>
    <w:pPr>
      <w:autoSpaceDN w:val="0"/>
      <w:adjustRightInd w:val="0"/>
      <w:spacing w:after="120"/>
    </w:pPr>
    <w:rPr>
      <w:rFonts w:eastAsia="Arial Unicode MS" w:cs="Tahoma"/>
      <w:sz w:val="16"/>
      <w:szCs w:val="16"/>
    </w:rPr>
  </w:style>
  <w:style w:type="paragraph" w:customStyle="1" w:styleId="3f3f3f3f3f3f3f3f3f3f3f3f3f32">
    <w:name w:val="О3fс3fн3fо3fв3fн3fо3fй3f т3fе3fк3fс3fт3f 32"/>
    <w:uiPriority w:val="99"/>
    <w:rsid w:val="005E295A"/>
    <w:pPr>
      <w:autoSpaceDN w:val="0"/>
      <w:adjustRightInd w:val="0"/>
      <w:spacing w:after="120"/>
    </w:pPr>
    <w:rPr>
      <w:rFonts w:eastAsia="Arial Unicode MS" w:cs="Tahoma"/>
      <w:sz w:val="16"/>
      <w:szCs w:val="16"/>
    </w:rPr>
  </w:style>
  <w:style w:type="paragraph" w:customStyle="1" w:styleId="ConsPlusNormal">
    <w:name w:val="ConsPlusNormal"/>
    <w:link w:val="ConsPlusNormal0"/>
    <w:rsid w:val="005E295A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f3f3f3f3f3f3f3f3f3f3f3f3f3f3f3f3f3f3f3f3f3f31">
    <w:name w:val="О3fс3fн3fо3fв3fн3fо3fй3f т3fе3fк3fс3fт3f с3f о3fт3fс3fт3fу3fп3fо3fм3f 31"/>
    <w:uiPriority w:val="99"/>
    <w:rsid w:val="00197715"/>
    <w:pPr>
      <w:autoSpaceDN w:val="0"/>
      <w:adjustRightInd w:val="0"/>
      <w:spacing w:after="120"/>
      <w:ind w:left="283"/>
    </w:pPr>
    <w:rPr>
      <w:rFonts w:eastAsia="Arial Unicode MS" w:cs="Tahoma"/>
      <w:sz w:val="16"/>
      <w:szCs w:val="16"/>
    </w:rPr>
  </w:style>
  <w:style w:type="paragraph" w:customStyle="1" w:styleId="ConsNormal">
    <w:name w:val="ConsNormal"/>
    <w:rsid w:val="00197715"/>
    <w:pPr>
      <w:autoSpaceDN w:val="0"/>
      <w:adjustRightInd w:val="0"/>
      <w:ind w:firstLine="720"/>
    </w:pPr>
    <w:rPr>
      <w:rFonts w:ascii="Arial" w:hAnsi="Arial" w:cs="Tahoma"/>
    </w:rPr>
  </w:style>
  <w:style w:type="paragraph" w:customStyle="1" w:styleId="31">
    <w:name w:val="Основной текст 31"/>
    <w:basedOn w:val="a"/>
    <w:rsid w:val="00197715"/>
    <w:pPr>
      <w:widowControl/>
      <w:suppressAutoHyphens/>
      <w:autoSpaceDN/>
      <w:adjustRightInd/>
      <w:spacing w:after="120"/>
    </w:pPr>
    <w:rPr>
      <w:rFonts w:eastAsia="Times New Roman" w:cs="Times New Roman"/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197715"/>
    <w:pPr>
      <w:widowControl/>
      <w:suppressAutoHyphens/>
      <w:autoSpaceDN/>
      <w:adjustRightInd/>
      <w:spacing w:after="120"/>
      <w:ind w:left="283"/>
    </w:pPr>
    <w:rPr>
      <w:rFonts w:eastAsia="Times New Roman" w:cs="Times New Roman"/>
      <w:sz w:val="16"/>
      <w:szCs w:val="16"/>
      <w:lang w:eastAsia="ar-SA"/>
    </w:rPr>
  </w:style>
  <w:style w:type="paragraph" w:styleId="a9">
    <w:name w:val="List Paragraph"/>
    <w:aliases w:val="Bullet List,FooterText,numbered,Bullet Number,Нумерованый список,lp1,ПАРАГРАФ"/>
    <w:basedOn w:val="a"/>
    <w:link w:val="aa"/>
    <w:uiPriority w:val="34"/>
    <w:qFormat/>
    <w:rsid w:val="00197715"/>
    <w:pPr>
      <w:ind w:left="720"/>
      <w:contextualSpacing/>
    </w:pPr>
  </w:style>
  <w:style w:type="paragraph" w:styleId="ab">
    <w:name w:val="Balloon Text"/>
    <w:basedOn w:val="a"/>
    <w:link w:val="ac"/>
    <w:uiPriority w:val="99"/>
    <w:unhideWhenUsed/>
    <w:rsid w:val="00024FA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024FAA"/>
    <w:rPr>
      <w:rFonts w:ascii="Segoe UI" w:eastAsia="Arial Unicode MS" w:hAnsi="Segoe UI" w:cs="Segoe UI"/>
      <w:sz w:val="18"/>
      <w:szCs w:val="18"/>
      <w:lang w:eastAsia="ru-RU"/>
    </w:rPr>
  </w:style>
  <w:style w:type="character" w:styleId="ad">
    <w:name w:val="Hyperlink"/>
    <w:basedOn w:val="a1"/>
    <w:unhideWhenUsed/>
    <w:rsid w:val="00BB66DB"/>
    <w:rPr>
      <w:color w:val="0563C1" w:themeColor="hyperlink"/>
      <w:u w:val="single"/>
    </w:rPr>
  </w:style>
  <w:style w:type="character" w:customStyle="1" w:styleId="aa">
    <w:name w:val="Абзац списка Знак"/>
    <w:aliases w:val="Bullet List Знак,FooterText Знак,numbered Знак,Bullet Number Знак,Нумерованый список Знак,lp1 Знак,ПАРАГРАФ Знак"/>
    <w:link w:val="a9"/>
    <w:uiPriority w:val="34"/>
    <w:rsid w:val="00575BD6"/>
    <w:rPr>
      <w:rFonts w:ascii="Times New Roman" w:eastAsia="Arial Unicode MS" w:hAnsi="Times New Roman" w:cs="Tahoma"/>
      <w:sz w:val="24"/>
      <w:szCs w:val="24"/>
      <w:lang w:eastAsia="ru-RU"/>
    </w:rPr>
  </w:style>
  <w:style w:type="paragraph" w:styleId="ae">
    <w:name w:val="Body Text Indent"/>
    <w:basedOn w:val="a"/>
    <w:link w:val="af"/>
    <w:unhideWhenUsed/>
    <w:rsid w:val="00E67F53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rsid w:val="00E67F53"/>
    <w:rPr>
      <w:rFonts w:ascii="Times New Roman" w:eastAsia="Arial Unicode MS" w:hAnsi="Times New Roman" w:cs="Tahoma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E67F5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E67F53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0">
    <w:name w:val="А_обычный Знак"/>
    <w:basedOn w:val="a1"/>
    <w:link w:val="af1"/>
    <w:locked/>
    <w:rsid w:val="00E67F53"/>
    <w:rPr>
      <w:rFonts w:ascii="SimSun" w:eastAsia="SimSun"/>
      <w:sz w:val="24"/>
      <w:szCs w:val="24"/>
      <w:lang w:eastAsia="ru-RU"/>
    </w:rPr>
  </w:style>
  <w:style w:type="paragraph" w:customStyle="1" w:styleId="af1">
    <w:name w:val="А_обычный"/>
    <w:basedOn w:val="a"/>
    <w:link w:val="af0"/>
    <w:rsid w:val="00E67F53"/>
    <w:pPr>
      <w:widowControl/>
      <w:autoSpaceDN/>
      <w:adjustRightInd/>
      <w:ind w:firstLine="709"/>
      <w:jc w:val="both"/>
    </w:pPr>
    <w:rPr>
      <w:rFonts w:ascii="SimSun" w:eastAsia="SimSun" w:hAnsiTheme="minorHAnsi" w:cstheme="minorBidi"/>
    </w:rPr>
  </w:style>
  <w:style w:type="paragraph" w:styleId="af2">
    <w:name w:val="footer"/>
    <w:basedOn w:val="a"/>
    <w:link w:val="af3"/>
    <w:rsid w:val="00E67F53"/>
    <w:pPr>
      <w:widowControl/>
      <w:tabs>
        <w:tab w:val="center" w:pos="4677"/>
        <w:tab w:val="right" w:pos="9355"/>
      </w:tabs>
      <w:autoSpaceDN/>
      <w:adjustRightInd/>
    </w:pPr>
    <w:rPr>
      <w:rFonts w:eastAsia="Times New Roman" w:cs="Times New Roman"/>
    </w:rPr>
  </w:style>
  <w:style w:type="character" w:customStyle="1" w:styleId="af3">
    <w:name w:val="Нижний колонтитул Знак"/>
    <w:basedOn w:val="a1"/>
    <w:link w:val="af2"/>
    <w:rsid w:val="00E67F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2"/>
    <w:uiPriority w:val="59"/>
    <w:rsid w:val="00E67F53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Style3">
    <w:name w:val="1CStyle3"/>
    <w:rsid w:val="00E67F53"/>
    <w:pPr>
      <w:spacing w:after="200" w:line="276" w:lineRule="auto"/>
      <w:jc w:val="center"/>
    </w:pPr>
    <w:rPr>
      <w:rFonts w:ascii="Tahoma" w:eastAsiaTheme="minorEastAsia" w:hAnsi="Tahoma"/>
      <w:sz w:val="18"/>
    </w:rPr>
  </w:style>
  <w:style w:type="paragraph" w:customStyle="1" w:styleId="1CStyle6">
    <w:name w:val="1CStyle6"/>
    <w:rsid w:val="00E67F53"/>
    <w:pPr>
      <w:spacing w:after="200" w:line="276" w:lineRule="auto"/>
      <w:jc w:val="center"/>
    </w:pPr>
    <w:rPr>
      <w:rFonts w:ascii="Tahoma" w:eastAsiaTheme="minorEastAsia" w:hAnsi="Tahoma"/>
      <w:sz w:val="18"/>
    </w:rPr>
  </w:style>
  <w:style w:type="paragraph" w:customStyle="1" w:styleId="af5">
    <w:name w:val="Содержимое таблицы"/>
    <w:basedOn w:val="a"/>
    <w:rsid w:val="00E67F53"/>
    <w:pPr>
      <w:widowControl/>
      <w:suppressLineNumbers/>
      <w:suppressAutoHyphens/>
      <w:autoSpaceDN/>
      <w:adjustRightInd/>
      <w:spacing w:after="200" w:line="276" w:lineRule="auto"/>
    </w:pPr>
    <w:rPr>
      <w:rFonts w:ascii="Calibri" w:eastAsia="Times New Roman" w:hAnsi="Calibri" w:cs="Calibri"/>
      <w:kern w:val="1"/>
      <w:sz w:val="22"/>
      <w:szCs w:val="22"/>
      <w:lang w:eastAsia="ar-SA"/>
    </w:rPr>
  </w:style>
  <w:style w:type="paragraph" w:styleId="af6">
    <w:name w:val="header"/>
    <w:basedOn w:val="a"/>
    <w:link w:val="af7"/>
    <w:uiPriority w:val="99"/>
    <w:rsid w:val="00E67F53"/>
    <w:pPr>
      <w:widowControl/>
      <w:tabs>
        <w:tab w:val="center" w:pos="4677"/>
        <w:tab w:val="right" w:pos="9355"/>
      </w:tabs>
      <w:autoSpaceDN/>
      <w:adjustRightInd/>
    </w:pPr>
    <w:rPr>
      <w:rFonts w:eastAsia="Calibri Light" w:cs="Calibri Light"/>
      <w:sz w:val="22"/>
      <w:szCs w:val="22"/>
    </w:rPr>
  </w:style>
  <w:style w:type="character" w:customStyle="1" w:styleId="af7">
    <w:name w:val="Верхний колонтитул Знак"/>
    <w:basedOn w:val="a1"/>
    <w:link w:val="af6"/>
    <w:uiPriority w:val="99"/>
    <w:rsid w:val="00E67F53"/>
    <w:rPr>
      <w:rFonts w:ascii="Times New Roman" w:eastAsia="Calibri Light" w:hAnsi="Times New Roman" w:cs="Calibri Light"/>
      <w:lang w:eastAsia="ru-RU"/>
    </w:rPr>
  </w:style>
  <w:style w:type="table" w:customStyle="1" w:styleId="11">
    <w:name w:val="Светлая заливка1"/>
    <w:rsid w:val="00E67F53"/>
    <w:rPr>
      <w:rFonts w:eastAsia="Calibri Light" w:cs="Calibri Light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ветлая заливка - Акцент 11"/>
    <w:rsid w:val="00E67F53"/>
    <w:rPr>
      <w:rFonts w:eastAsia="Calibri Light" w:cs="Calibri Light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Светлая заливка - Акцент 21"/>
    <w:rsid w:val="00E67F53"/>
    <w:rPr>
      <w:rFonts w:eastAsia="Calibri Light" w:cs="Calibri Light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ая заливка - Акцент 31"/>
    <w:rsid w:val="00E67F53"/>
    <w:rPr>
      <w:rFonts w:eastAsia="Calibri Light" w:cs="Calibri Light"/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Светлая заливка - Акцент 41"/>
    <w:rsid w:val="00E67F53"/>
    <w:rPr>
      <w:rFonts w:eastAsia="Calibri Light" w:cs="Calibri Light"/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Светлая заливка - Акцент 51"/>
    <w:rsid w:val="00E67F53"/>
    <w:rPr>
      <w:rFonts w:eastAsia="Calibri Light" w:cs="Calibri Light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редняя сетка 11"/>
    <w:rsid w:val="00E67F53"/>
    <w:rPr>
      <w:rFonts w:eastAsia="Calibri Light" w:cs="Calibri Light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21">
    <w:name w:val="Средний список 21"/>
    <w:rsid w:val="00E67F53"/>
    <w:rPr>
      <w:rFonts w:ascii="Calibri Light" w:eastAsia="Calibri Light" w:hAnsi="Calibri Light" w:cs="Calibri Light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E67F53"/>
    <w:pPr>
      <w:widowControl/>
      <w:autoSpaceDN/>
      <w:adjustRightInd/>
      <w:spacing w:after="200" w:line="276" w:lineRule="auto"/>
      <w:ind w:left="720"/>
      <w:contextualSpacing/>
    </w:pPr>
    <w:rPr>
      <w:rFonts w:eastAsia="Calibri Light" w:cs="Calibri Light"/>
      <w:sz w:val="22"/>
      <w:szCs w:val="22"/>
    </w:rPr>
  </w:style>
  <w:style w:type="paragraph" w:styleId="20">
    <w:name w:val="Body Text Indent 2"/>
    <w:basedOn w:val="a"/>
    <w:link w:val="22"/>
    <w:rsid w:val="00E67F53"/>
    <w:pPr>
      <w:widowControl/>
      <w:autoSpaceDN/>
      <w:adjustRightInd/>
      <w:spacing w:line="360" w:lineRule="auto"/>
      <w:ind w:firstLine="709"/>
      <w:jc w:val="both"/>
    </w:pPr>
    <w:rPr>
      <w:rFonts w:ascii="Calibri Light" w:eastAsia="Calibri Light" w:hAnsi="Calibri Light" w:cs="Calibri Light"/>
      <w:szCs w:val="20"/>
    </w:rPr>
  </w:style>
  <w:style w:type="character" w:customStyle="1" w:styleId="22">
    <w:name w:val="Основной текст с отступом 2 Знак"/>
    <w:basedOn w:val="a1"/>
    <w:link w:val="20"/>
    <w:rsid w:val="00E67F53"/>
    <w:rPr>
      <w:rFonts w:ascii="Calibri Light" w:eastAsia="Calibri Light" w:hAnsi="Calibri Light" w:cs="Calibri Light"/>
      <w:sz w:val="24"/>
      <w:szCs w:val="20"/>
      <w:lang w:eastAsia="ru-RU"/>
    </w:rPr>
  </w:style>
  <w:style w:type="character" w:customStyle="1" w:styleId="apple-converted-space">
    <w:name w:val="apple-converted-space"/>
    <w:rsid w:val="00E67F53"/>
  </w:style>
  <w:style w:type="character" w:styleId="af8">
    <w:name w:val="Strong"/>
    <w:uiPriority w:val="22"/>
    <w:qFormat/>
    <w:rsid w:val="00E67F53"/>
    <w:rPr>
      <w:b/>
      <w:bCs/>
    </w:rPr>
  </w:style>
  <w:style w:type="paragraph" w:customStyle="1" w:styleId="Default">
    <w:name w:val="Default"/>
    <w:rsid w:val="00E67F53"/>
    <w:pPr>
      <w:autoSpaceDE w:val="0"/>
      <w:autoSpaceDN w:val="0"/>
      <w:adjustRightInd w:val="0"/>
    </w:pPr>
    <w:rPr>
      <w:color w:val="000000"/>
    </w:rPr>
  </w:style>
  <w:style w:type="character" w:customStyle="1" w:styleId="ConsPlusNormal0">
    <w:name w:val="ConsPlusNormal Знак"/>
    <w:link w:val="ConsPlusNormal"/>
    <w:locked/>
    <w:rsid w:val="005B2A53"/>
    <w:rPr>
      <w:rFonts w:ascii="Arial" w:eastAsia="Arial" w:hAnsi="Arial" w:cs="Arial"/>
      <w:sz w:val="24"/>
      <w:szCs w:val="24"/>
      <w:lang w:eastAsia="ar-SA"/>
    </w:rPr>
  </w:style>
  <w:style w:type="paragraph" w:styleId="af9">
    <w:name w:val="Subtitle"/>
    <w:basedOn w:val="a"/>
    <w:next w:val="a"/>
    <w:link w:val="afa"/>
    <w:pPr>
      <w:widowControl/>
      <w:jc w:val="center"/>
    </w:pPr>
    <w:rPr>
      <w:sz w:val="28"/>
      <w:szCs w:val="28"/>
    </w:rPr>
  </w:style>
  <w:style w:type="character" w:customStyle="1" w:styleId="afa">
    <w:name w:val="Подзаголовок Знак"/>
    <w:basedOn w:val="a1"/>
    <w:link w:val="af9"/>
    <w:rsid w:val="001950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ody Text First Indent"/>
    <w:basedOn w:val="a0"/>
    <w:link w:val="afc"/>
    <w:uiPriority w:val="99"/>
    <w:semiHidden/>
    <w:unhideWhenUsed/>
    <w:rsid w:val="00EB5950"/>
    <w:pPr>
      <w:spacing w:after="0"/>
      <w:ind w:firstLine="360"/>
    </w:pPr>
  </w:style>
  <w:style w:type="character" w:customStyle="1" w:styleId="afc">
    <w:name w:val="Красная строка Знак"/>
    <w:basedOn w:val="a5"/>
    <w:link w:val="afb"/>
    <w:uiPriority w:val="99"/>
    <w:semiHidden/>
    <w:rsid w:val="00EB5950"/>
    <w:rPr>
      <w:rFonts w:ascii="Times New Roman" w:eastAsia="Arial Unicode MS" w:hAnsi="Times New Roman" w:cs="Tahoma"/>
      <w:sz w:val="24"/>
      <w:szCs w:val="24"/>
      <w:lang w:eastAsia="ru-RU"/>
    </w:rPr>
  </w:style>
  <w:style w:type="paragraph" w:customStyle="1" w:styleId="afd">
    <w:name w:val="Таблица шапка"/>
    <w:basedOn w:val="a"/>
    <w:next w:val="a"/>
    <w:link w:val="afe"/>
    <w:rsid w:val="00EB5950"/>
    <w:pPr>
      <w:keepNext/>
      <w:keepLines/>
      <w:widowControl/>
      <w:autoSpaceDN/>
      <w:adjustRightInd/>
      <w:spacing w:before="60" w:after="60"/>
      <w:jc w:val="center"/>
    </w:pPr>
    <w:rPr>
      <w:rFonts w:eastAsia="MS Mincho" w:cs="Times New Roman"/>
      <w:b/>
      <w:szCs w:val="20"/>
    </w:rPr>
  </w:style>
  <w:style w:type="character" w:customStyle="1" w:styleId="afe">
    <w:name w:val="Таблица шапка Знак"/>
    <w:link w:val="afd"/>
    <w:locked/>
    <w:rsid w:val="00EB5950"/>
    <w:rPr>
      <w:rFonts w:ascii="Times New Roman" w:eastAsia="MS Mincho" w:hAnsi="Times New Roman" w:cs="Times New Roman"/>
      <w:b/>
      <w:sz w:val="24"/>
      <w:szCs w:val="20"/>
      <w:lang w:eastAsia="ru-RU"/>
    </w:rPr>
  </w:style>
  <w:style w:type="paragraph" w:customStyle="1" w:styleId="Style12">
    <w:name w:val="Style12"/>
    <w:basedOn w:val="a"/>
    <w:rsid w:val="00EB5950"/>
    <w:pPr>
      <w:autoSpaceDE w:val="0"/>
    </w:pPr>
    <w:rPr>
      <w:rFonts w:eastAsia="Times New Roman" w:cs="Times New Roman"/>
    </w:rPr>
  </w:style>
  <w:style w:type="paragraph" w:customStyle="1" w:styleId="50">
    <w:name w:val="Абзац списка5"/>
    <w:basedOn w:val="a"/>
    <w:rsid w:val="00EB5950"/>
    <w:pPr>
      <w:autoSpaceDE w:val="0"/>
      <w:ind w:left="720"/>
      <w:contextualSpacing/>
    </w:pPr>
    <w:rPr>
      <w:rFonts w:eastAsia="Times New Roman" w:cs="Times New Roman"/>
    </w:rPr>
  </w:style>
  <w:style w:type="character" w:customStyle="1" w:styleId="a7">
    <w:name w:val="Обычный (веб) Знак"/>
    <w:aliases w:val="Обычный (Web) Знак,Обычный (веб) Знак Знак Знак,Обычный (Web) Знак Знак Знак Знак"/>
    <w:link w:val="a6"/>
    <w:rsid w:val="00EB595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043F93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rsid w:val="00043F93"/>
    <w:rPr>
      <w:rFonts w:ascii="Times New Roman" w:eastAsia="Arial Unicode MS" w:hAnsi="Times New Roman" w:cs="Tahoma"/>
      <w:sz w:val="24"/>
      <w:szCs w:val="24"/>
      <w:lang w:eastAsia="ru-RU"/>
    </w:rPr>
  </w:style>
  <w:style w:type="paragraph" w:customStyle="1" w:styleId="2-11">
    <w:name w:val="содержание2-11"/>
    <w:basedOn w:val="a"/>
    <w:rsid w:val="006720BB"/>
    <w:pPr>
      <w:widowControl/>
      <w:autoSpaceDN/>
      <w:adjustRightInd/>
      <w:spacing w:after="60"/>
      <w:jc w:val="both"/>
    </w:pPr>
    <w:rPr>
      <w:rFonts w:eastAsia="Times New Roman" w:cs="Times New Roman"/>
    </w:rPr>
  </w:style>
  <w:style w:type="paragraph" w:customStyle="1" w:styleId="210">
    <w:name w:val="Основной текст 21"/>
    <w:basedOn w:val="a"/>
    <w:rsid w:val="006720BB"/>
    <w:pPr>
      <w:widowControl/>
      <w:suppressAutoHyphens/>
      <w:autoSpaceDN/>
      <w:adjustRightInd/>
    </w:pPr>
    <w:rPr>
      <w:rFonts w:eastAsia="Times New Roman" w:cs="Times New Roman"/>
      <w:kern w:val="1"/>
      <w:lang w:eastAsia="ar-SA"/>
    </w:rPr>
  </w:style>
  <w:style w:type="paragraph" w:customStyle="1" w:styleId="13">
    <w:name w:val="Цитата1"/>
    <w:basedOn w:val="a"/>
    <w:rsid w:val="00983BF3"/>
    <w:pPr>
      <w:widowControl/>
      <w:suppressAutoHyphens/>
      <w:autoSpaceDN/>
      <w:adjustRightInd/>
    </w:pPr>
    <w:rPr>
      <w:rFonts w:eastAsia="Times New Roman" w:cs="Times New Roman"/>
      <w:kern w:val="1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0A164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0A164E"/>
    <w:rPr>
      <w:rFonts w:ascii="Times New Roman" w:eastAsia="Arial Unicode MS" w:hAnsi="Times New Roman" w:cs="Tahoma"/>
      <w:sz w:val="16"/>
      <w:szCs w:val="16"/>
      <w:lang w:eastAsia="ru-RU"/>
    </w:rPr>
  </w:style>
  <w:style w:type="paragraph" w:customStyle="1" w:styleId="Standard">
    <w:name w:val="Standard"/>
    <w:uiPriority w:val="99"/>
    <w:rsid w:val="000A164E"/>
    <w:pPr>
      <w:suppressAutoHyphens/>
      <w:autoSpaceDN w:val="0"/>
      <w:textAlignment w:val="baseline"/>
    </w:pPr>
    <w:rPr>
      <w:rFonts w:eastAsia="Lucida Sans Unicode" w:cs="Tahoma"/>
      <w:color w:val="000000"/>
      <w:kern w:val="3"/>
      <w:lang w:val="en-US" w:bidi="en-US"/>
    </w:rPr>
  </w:style>
  <w:style w:type="paragraph" w:customStyle="1" w:styleId="LO-Normal">
    <w:name w:val="LO-Normal"/>
    <w:rsid w:val="000A164E"/>
    <w:pPr>
      <w:suppressAutoHyphens/>
    </w:pPr>
    <w:rPr>
      <w:sz w:val="20"/>
      <w:szCs w:val="20"/>
      <w:lang w:eastAsia="zh-CN"/>
    </w:rPr>
  </w:style>
  <w:style w:type="paragraph" w:customStyle="1" w:styleId="14">
    <w:name w:val="Нижний колонтитул1"/>
    <w:rsid w:val="008711C7"/>
    <w:pPr>
      <w:tabs>
        <w:tab w:val="center" w:pos="4677"/>
        <w:tab w:val="right" w:pos="9355"/>
      </w:tabs>
    </w:pPr>
    <w:rPr>
      <w:rFonts w:eastAsia="ヒラギノ角ゴ Pro W3"/>
      <w:color w:val="000000"/>
      <w:szCs w:val="20"/>
      <w:lang w:val="en-US"/>
    </w:rPr>
  </w:style>
  <w:style w:type="paragraph" w:customStyle="1" w:styleId="aff">
    <w:name w:val="Стиль текста"/>
    <w:basedOn w:val="a0"/>
    <w:rsid w:val="002B6D81"/>
    <w:pPr>
      <w:keepLines/>
      <w:widowControl/>
      <w:autoSpaceDN/>
      <w:adjustRightInd/>
      <w:spacing w:before="60" w:after="60"/>
      <w:jc w:val="both"/>
    </w:pPr>
    <w:rPr>
      <w:rFonts w:eastAsia="Times New Roman" w:cs="Times New Roman"/>
      <w:szCs w:val="20"/>
    </w:rPr>
  </w:style>
  <w:style w:type="paragraph" w:customStyle="1" w:styleId="15">
    <w:name w:val="Без интервала1"/>
    <w:rsid w:val="00DE586E"/>
    <w:rPr>
      <w:rFonts w:ascii="Calibri" w:hAnsi="Calibri"/>
    </w:rPr>
  </w:style>
  <w:style w:type="paragraph" w:customStyle="1" w:styleId="Style6">
    <w:name w:val="Style6"/>
    <w:basedOn w:val="a"/>
    <w:rsid w:val="000B4BEF"/>
    <w:pPr>
      <w:autoSpaceDE w:val="0"/>
      <w:spacing w:line="322" w:lineRule="exact"/>
      <w:jc w:val="both"/>
    </w:pPr>
    <w:rPr>
      <w:rFonts w:eastAsia="Times New Roman" w:cs="Times New Roman"/>
    </w:rPr>
  </w:style>
  <w:style w:type="character" w:styleId="aff0">
    <w:name w:val="FollowedHyperlink"/>
    <w:basedOn w:val="a1"/>
    <w:uiPriority w:val="99"/>
    <w:semiHidden/>
    <w:unhideWhenUsed/>
    <w:rsid w:val="003B07DA"/>
    <w:rPr>
      <w:color w:val="954F72" w:themeColor="followedHyperlink"/>
      <w:u w:val="single"/>
    </w:rPr>
  </w:style>
  <w:style w:type="table" w:customStyle="1" w:styleId="16">
    <w:name w:val="Сетка таблицы1"/>
    <w:basedOn w:val="a2"/>
    <w:next w:val="af4"/>
    <w:uiPriority w:val="59"/>
    <w:rsid w:val="00241BB5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f9">
    <w:name w:val="annotation reference"/>
    <w:basedOn w:val="a1"/>
    <w:uiPriority w:val="99"/>
    <w:semiHidden/>
    <w:unhideWhenUsed/>
    <w:rsid w:val="00442669"/>
    <w:rPr>
      <w:sz w:val="16"/>
      <w:szCs w:val="16"/>
    </w:rPr>
  </w:style>
  <w:style w:type="paragraph" w:styleId="afffa">
    <w:name w:val="annotation text"/>
    <w:basedOn w:val="a"/>
    <w:link w:val="afffb"/>
    <w:uiPriority w:val="99"/>
    <w:semiHidden/>
    <w:unhideWhenUsed/>
    <w:rsid w:val="00442669"/>
    <w:rPr>
      <w:sz w:val="20"/>
      <w:szCs w:val="20"/>
    </w:rPr>
  </w:style>
  <w:style w:type="character" w:customStyle="1" w:styleId="afffb">
    <w:name w:val="Текст примечания Знак"/>
    <w:basedOn w:val="a1"/>
    <w:link w:val="afffa"/>
    <w:uiPriority w:val="99"/>
    <w:semiHidden/>
    <w:rsid w:val="00442669"/>
    <w:rPr>
      <w:rFonts w:eastAsia="Arial Unicode MS" w:cs="Tahoma"/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unhideWhenUsed/>
    <w:rsid w:val="00442669"/>
    <w:rPr>
      <w:b/>
      <w:bCs/>
    </w:rPr>
  </w:style>
  <w:style w:type="character" w:customStyle="1" w:styleId="afffd">
    <w:name w:val="Тема примечания Знак"/>
    <w:basedOn w:val="afffb"/>
    <w:link w:val="afffc"/>
    <w:uiPriority w:val="99"/>
    <w:semiHidden/>
    <w:rsid w:val="00442669"/>
    <w:rPr>
      <w:rFonts w:eastAsia="Arial Unicode MS" w:cs="Tahoma"/>
      <w:b/>
      <w:bCs/>
      <w:sz w:val="20"/>
      <w:szCs w:val="20"/>
    </w:rPr>
  </w:style>
  <w:style w:type="paragraph" w:styleId="afffe">
    <w:name w:val="footnote text"/>
    <w:basedOn w:val="a"/>
    <w:link w:val="affff"/>
    <w:uiPriority w:val="99"/>
    <w:semiHidden/>
    <w:unhideWhenUsed/>
    <w:rsid w:val="003D6691"/>
    <w:rPr>
      <w:sz w:val="20"/>
      <w:szCs w:val="20"/>
    </w:rPr>
  </w:style>
  <w:style w:type="character" w:customStyle="1" w:styleId="affff">
    <w:name w:val="Текст сноски Знак"/>
    <w:basedOn w:val="a1"/>
    <w:link w:val="afffe"/>
    <w:uiPriority w:val="99"/>
    <w:semiHidden/>
    <w:rsid w:val="003D6691"/>
    <w:rPr>
      <w:rFonts w:eastAsia="Arial Unicode MS" w:cs="Tahoma"/>
      <w:sz w:val="20"/>
      <w:szCs w:val="20"/>
    </w:rPr>
  </w:style>
  <w:style w:type="character" w:styleId="affff0">
    <w:name w:val="footnote reference"/>
    <w:basedOn w:val="a1"/>
    <w:uiPriority w:val="99"/>
    <w:semiHidden/>
    <w:unhideWhenUsed/>
    <w:rsid w:val="003D66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3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WbR/kq7+49fdsGzDnaWKKlOSZQ==">CgMxLjAyCGguZ2pkZ3hzOAByITFFeWNXSjlfV2xpbGkwRUNWOTRIV0RkODh4VUVCX2dLUQ==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A5F9DC-CC6B-4F0A-BCC9-32692E4C5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Цветкова Екатерина Александровна</dc:creator>
  <cp:lastModifiedBy>Романенко Денис Олегович</cp:lastModifiedBy>
  <cp:revision>14</cp:revision>
  <dcterms:created xsi:type="dcterms:W3CDTF">2026-10-21T07:43:00Z</dcterms:created>
  <dcterms:modified xsi:type="dcterms:W3CDTF">2026-10-22T08:03:00Z</dcterms:modified>
</cp:coreProperties>
</file>