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4956" w:type="dxa"/>
        <w:jc w:val="left"/>
        <w:tblInd w:w="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6001"/>
        <w:gridCol w:w="5160"/>
        <w:gridCol w:w="1425"/>
        <w:gridCol w:w="502"/>
      </w:tblGrid>
      <w:tr>
        <w:trPr>
          <w:trHeight w:val="735" w:hRule="atLeast"/>
        </w:trPr>
        <w:tc>
          <w:tcPr>
            <w:tcW w:w="73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01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16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425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502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345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Техпластина УРТ пористая прессовая 25 мм ТУ 38 105867-90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ТУ 38 105867-90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67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Геотекстиль тканый строительный (ТН30), пл. 150г/м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perscript"/>
                <w:lang w:val="ru-RU" w:eastAsia="ru-RU" w:bidi="ar-SA"/>
              </w:rPr>
              <w:t>2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ru-RU" w:eastAsia="ru-RU" w:bidi="ar-SA"/>
              </w:rPr>
              <w:t xml:space="preserve">, 30кНт 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Пл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отность 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150г/м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vertAlign w:val="superscript"/>
                <w:lang w:val="ru-RU" w:eastAsia="ru-RU" w:bidi="ar-SA"/>
              </w:rPr>
              <w:t>2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position w:val="0"/>
                <w:sz w:val="24"/>
                <w:sz w:val="24"/>
                <w:szCs w:val="24"/>
                <w:shd w:fill="auto" w:val="clear"/>
                <w:vertAlign w:val="baseline"/>
                <w:lang w:val="ru-RU" w:eastAsia="ru-RU" w:bidi="ar-SA"/>
              </w:rPr>
              <w:t xml:space="preserve">, 30кНт 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>
        <w:trPr>
          <w:trHeight w:val="467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Вязальная проволока оцинкованная термообработанная 1 мм 50 м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Оцинкованная сталь, покрытие: цинк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67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uppressAutoHyphens w:val="true"/>
              <w:spacing w:before="0" w:after="0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Автоматический предохранительный клапан FAR ½ (BP-HP) 8 бар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uppressAutoHyphens w:val="true"/>
              <w:spacing w:before="0" w:after="0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FAR ½ (BP-HP) 8 бар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09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uppressAutoHyphens w:val="true"/>
              <w:spacing w:before="0" w:after="0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Рукав пожарный латексированный диаметр</w:t>
            </w: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80 мм (РПМ(П)-Ду-1,6-М-УХЛ1 (типа «Латекс») (20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±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1м)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uppressAutoHyphens w:val="true"/>
              <w:spacing w:before="0" w:after="0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(РПМ(П)-Ду-1,6-М-УХЛ1 (типа «Латекс») (20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±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1м)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>
        <w:trPr>
          <w:trHeight w:val="467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uppressAutoHyphens w:val="true"/>
              <w:spacing w:before="0" w:after="0"/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Труба Дн=76 мм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10704-91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67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suppressAutoHyphens w:val="true"/>
              <w:spacing w:before="0" w:after="0"/>
              <w:ind w:hanging="0" w:left="0" w:right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Сталь Ст3 лисовая не менее 3 мм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19903-74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>
        <w:trPr>
          <w:trHeight w:val="467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Рукав/Шланг высокого давления (РВД) TEHNO 1SN P-160 bar D-1/2” (12мм)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1SN P-160 bar D-1/2” (12мм)</w:t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>
        <w:trPr>
          <w:trHeight w:val="467" w:hRule="atLeast"/>
        </w:trPr>
        <w:tc>
          <w:tcPr>
            <w:tcW w:w="734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001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BodyText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 w:right="0"/>
              <w:jc w:val="both"/>
              <w:outlineLvl w:val="0"/>
              <w:rPr>
                <w:sz w:val="24"/>
                <w:szCs w:val="24"/>
              </w:rPr>
            </w:pPr>
            <w:r>
              <w:rPr>
                <w:rFonts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Клей универсальный “РАДИКАЛ” 1 л.</w:t>
            </w:r>
          </w:p>
        </w:tc>
        <w:tc>
          <w:tcPr>
            <w:tcW w:w="5160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425" w:type="dxa"/>
            <w:tcBorders>
              <w:left w:val="outset" w:sz="2" w:space="0" w:color="000000"/>
              <w:bottom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5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>
      <w:pPr>
        <w:pStyle w:val="Normal"/>
        <w:widowControl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48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2641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поставке продукции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 w:right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Продукция должна быть новой, ранее не использованной, </w:t>
            </w:r>
            <w:r>
              <w:rPr>
                <w:sz w:val="24"/>
                <w:szCs w:val="24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676730, Амурская область, пгт. Талакан, Склад ТМЦ Филиа</w:t>
            </w:r>
            <w:bookmarkStart w:id="0" w:name="_GoBack"/>
            <w:bookmarkEnd w:id="0"/>
            <w:r>
              <w:rPr>
                <w:sz w:val="24"/>
                <w:szCs w:val="24"/>
              </w:rPr>
              <w:t>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numPr>
                <w:ilvl w:val="0"/>
              </w:numPr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/>
                <w:sz w:val="24"/>
                <w:szCs w:val="24"/>
              </w:rPr>
              <w:t>Условия поставки</w:t>
            </w:r>
          </w:p>
        </w:tc>
        <w:tc>
          <w:tcPr>
            <w:tcW w:w="1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 продукции производится Поставщиком (транспортом поставщика, за его счет) на склад Заказчика.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27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numPr>
        <w:ilvl w:val="0"/>
      </w:numPr>
      <w:jc w:val="center"/>
      <w:outlineLvl w:val="0"/>
    </w:pPr>
    <w:rPr>
      <w:b/>
      <w:sz w:val="24"/>
      <w:szCs w:val="20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>
    <w:name w:val="Текст выноски Знак"/>
    <w:basedOn w:val="DefaultParagraphFont"/>
    <w:link w:val="BalloonText"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qFormat/>
    <w:pPr/>
    <w:rPr>
      <w:rFonts w:ascii="Segoe UI" w:hAnsi="Segoe UI" w:cs="Segoe UI"/>
      <w:sz w:val="18"/>
      <w:szCs w:val="18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jc w:val="center"/>
    </w:pPr>
    <w:rPr>
      <w:b/>
      <w:bCs/>
    </w:rPr>
  </w:style>
  <w:style w:type="paragraph" w:styleId="Style13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Application>AlterOffice/2026.2.0.0$Linux_X86_64 LibreOffice_project/bc4ef1adf80b36c7a6365f8ed6cbf29021361edd</Application>
  <AppVersion>15.0000</AppVersion>
  <Pages>1</Pages>
  <Words>205</Words>
  <Characters>1167</Characters>
  <CharactersWithSpaces>1313</CharactersWithSpaces>
  <Paragraphs>63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tsaplinavb@corp.gidroogk.com</cp:lastModifiedBy>
  <cp:lastPrinted>2024-10-04T02:27:00Z</cp:lastPrinted>
  <dcterms:modified xsi:type="dcterms:W3CDTF">2026-10-27T10:24:23Z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