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bookmarkStart w:id="0" w:name="_GoBack"/>
      <w:bookmarkEnd w:id="0"/>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77777777"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УФПС НОВОСИБИРСКОЙ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49A83C02" w:rsidR="00FC6747" w:rsidRPr="003A6A9D" w:rsidRDefault="00FC6747" w:rsidP="000D6FC7">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 АО «Почта России» </w:t>
      </w:r>
      <w:r>
        <w:rPr>
          <w:rFonts w:ascii="Times New Roman" w:hAnsi="Times New Roman" w:cs="Times New Roman"/>
          <w:sz w:val="24"/>
          <w:szCs w:val="24"/>
        </w:rPr>
        <w:t xml:space="preserve">в лице директора УФПС Новосибирской области </w:t>
      </w:r>
      <w:r w:rsidRPr="00B0367B">
        <w:rPr>
          <w:rFonts w:ascii="Times New Roman" w:hAnsi="Times New Roman" w:cs="Times New Roman"/>
          <w:sz w:val="24"/>
          <w:szCs w:val="24"/>
        </w:rPr>
        <w:t xml:space="preserve">просит Вас предоставить ценовую </w:t>
      </w:r>
      <w:r w:rsidRPr="003A6A9D">
        <w:rPr>
          <w:rFonts w:ascii="Times New Roman" w:hAnsi="Times New Roman" w:cs="Times New Roman"/>
          <w:sz w:val="24"/>
          <w:szCs w:val="24"/>
        </w:rPr>
        <w:t>информацию (в том числе с указанием размера применяемой ставки НДС) в отношении следующего пре</w:t>
      </w:r>
      <w:r w:rsidRPr="00B0367B">
        <w:rPr>
          <w:rFonts w:ascii="Times New Roman" w:hAnsi="Times New Roman" w:cs="Times New Roman"/>
          <w:sz w:val="24"/>
          <w:szCs w:val="24"/>
        </w:rPr>
        <w:t>дмета закупки:</w:t>
      </w:r>
      <w:r w:rsidR="000D6FC7">
        <w:rPr>
          <w:rFonts w:ascii="Times New Roman" w:hAnsi="Times New Roman" w:cs="Times New Roman"/>
          <w:sz w:val="24"/>
          <w:szCs w:val="24"/>
        </w:rPr>
        <w:t xml:space="preserve"> </w:t>
      </w:r>
      <w:r w:rsidR="001E5143">
        <w:rPr>
          <w:rFonts w:ascii="Times New Roman" w:hAnsi="Times New Roman" w:cs="Times New Roman"/>
          <w:sz w:val="24"/>
          <w:szCs w:val="24"/>
        </w:rPr>
        <w:t>поставка</w:t>
      </w:r>
      <w:r w:rsidR="001E5143" w:rsidRPr="001E5143">
        <w:rPr>
          <w:rFonts w:ascii="Times New Roman" w:hAnsi="Times New Roman" w:cs="Times New Roman"/>
          <w:sz w:val="24"/>
          <w:szCs w:val="24"/>
        </w:rPr>
        <w:t xml:space="preserve"> и монтаж модульного отделения почтовой связи площадью 11,9 кв. м (ОПС </w:t>
      </w:r>
      <w:r w:rsidR="00592991">
        <w:rPr>
          <w:rFonts w:ascii="Times New Roman" w:hAnsi="Times New Roman" w:cs="Times New Roman"/>
          <w:sz w:val="24"/>
          <w:szCs w:val="24"/>
        </w:rPr>
        <w:t>694914</w:t>
      </w:r>
      <w:r w:rsidR="001E5143" w:rsidRPr="001E5143">
        <w:rPr>
          <w:rFonts w:ascii="Times New Roman" w:hAnsi="Times New Roman" w:cs="Times New Roman"/>
          <w:sz w:val="24"/>
          <w:szCs w:val="24"/>
        </w:rPr>
        <w:t xml:space="preserve">) для нужд УФПС </w:t>
      </w:r>
      <w:r w:rsidR="007F3D5C">
        <w:rPr>
          <w:rFonts w:ascii="Times New Roman" w:hAnsi="Times New Roman" w:cs="Times New Roman"/>
          <w:sz w:val="24"/>
          <w:szCs w:val="24"/>
        </w:rPr>
        <w:t>Сахалинской</w:t>
      </w:r>
      <w:r w:rsidR="001E5143" w:rsidRPr="001E5143">
        <w:rPr>
          <w:rFonts w:ascii="Times New Roman" w:hAnsi="Times New Roman" w:cs="Times New Roman"/>
          <w:sz w:val="24"/>
          <w:szCs w:val="24"/>
        </w:rPr>
        <w:t xml:space="preserve"> области АО "Почта России"</w:t>
      </w:r>
      <w:r w:rsidR="001E5143">
        <w:rPr>
          <w:rFonts w:ascii="Times New Roman" w:hAnsi="Times New Roman" w:cs="Times New Roman"/>
          <w:sz w:val="24"/>
          <w:szCs w:val="24"/>
        </w:rPr>
        <w:t xml:space="preserve"> </w:t>
      </w:r>
      <w:r w:rsidRPr="00B0367B">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32FD3275" w:rsidR="00FC6747" w:rsidRPr="001E5143" w:rsidRDefault="001E5143" w:rsidP="007F3D5C">
            <w:pPr>
              <w:widowControl w:val="0"/>
              <w:tabs>
                <w:tab w:val="left" w:pos="4820"/>
              </w:tabs>
              <w:spacing w:after="0" w:line="240" w:lineRule="auto"/>
              <w:rPr>
                <w:rFonts w:ascii="Times New Roman" w:hAnsi="Times New Roman" w:cs="Times New Roman"/>
                <w:i/>
                <w:color w:val="000000"/>
                <w:sz w:val="24"/>
                <w:szCs w:val="24"/>
              </w:rPr>
            </w:pPr>
            <w:r w:rsidRPr="001E5143">
              <w:rPr>
                <w:rFonts w:ascii="Times New Roman" w:hAnsi="Times New Roman"/>
                <w:i/>
                <w:sz w:val="24"/>
                <w:szCs w:val="24"/>
                <w:lang w:eastAsia="ru-RU"/>
              </w:rPr>
              <w:t xml:space="preserve">поставка и монтаж модульного отделения почтовой связи площадью 11,9 кв. м (ОПС </w:t>
            </w:r>
            <w:r w:rsidR="00592991">
              <w:rPr>
                <w:rFonts w:ascii="Times New Roman" w:hAnsi="Times New Roman"/>
                <w:i/>
                <w:sz w:val="24"/>
                <w:szCs w:val="24"/>
                <w:lang w:eastAsia="ru-RU"/>
              </w:rPr>
              <w:t>694914</w:t>
            </w:r>
            <w:r w:rsidRPr="001E5143">
              <w:rPr>
                <w:rFonts w:ascii="Times New Roman" w:hAnsi="Times New Roman"/>
                <w:i/>
                <w:sz w:val="24"/>
                <w:szCs w:val="24"/>
                <w:lang w:eastAsia="ru-RU"/>
              </w:rPr>
              <w:t xml:space="preserve">) для нужд УФПС </w:t>
            </w:r>
            <w:r w:rsidR="007F3D5C">
              <w:rPr>
                <w:rFonts w:ascii="Times New Roman" w:hAnsi="Times New Roman"/>
                <w:i/>
                <w:sz w:val="24"/>
                <w:szCs w:val="24"/>
                <w:lang w:eastAsia="ru-RU"/>
              </w:rPr>
              <w:t>Сахалинской</w:t>
            </w:r>
            <w:r w:rsidRPr="001E5143">
              <w:rPr>
                <w:rFonts w:ascii="Times New Roman" w:hAnsi="Times New Roman"/>
                <w:i/>
                <w:sz w:val="24"/>
                <w:szCs w:val="24"/>
                <w:lang w:eastAsia="ru-RU"/>
              </w:rPr>
              <w:t xml:space="preserve"> области АО "Почта России"</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297D918A"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25.11.10.000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1192ED9" w14:textId="5ECEDC12" w:rsidR="006E6EB9" w:rsidRDefault="00592991" w:rsidP="00625427">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694914</w:t>
            </w:r>
            <w:r w:rsidR="001E5143" w:rsidRPr="001E5143">
              <w:rPr>
                <w:rFonts w:ascii="Times New Roman" w:hAnsi="Times New Roman" w:cs="Times New Roman"/>
                <w:i/>
                <w:color w:val="000000"/>
                <w:sz w:val="24"/>
                <w:szCs w:val="24"/>
              </w:rPr>
              <w:t xml:space="preserve">_ Российская Федерация, </w:t>
            </w:r>
            <w:r w:rsidR="00923038">
              <w:rPr>
                <w:rFonts w:ascii="Times New Roman" w:hAnsi="Times New Roman" w:cs="Times New Roman"/>
                <w:i/>
                <w:color w:val="000000"/>
                <w:sz w:val="24"/>
                <w:szCs w:val="24"/>
              </w:rPr>
              <w:t>обл. Сахалинская</w:t>
            </w:r>
            <w:r w:rsidR="001E5143" w:rsidRPr="001E5143">
              <w:rPr>
                <w:rFonts w:ascii="Times New Roman" w:hAnsi="Times New Roman" w:cs="Times New Roman"/>
                <w:i/>
                <w:color w:val="000000"/>
                <w:sz w:val="24"/>
                <w:szCs w:val="24"/>
              </w:rPr>
              <w:t xml:space="preserve">, р-н </w:t>
            </w:r>
            <w:proofErr w:type="spellStart"/>
            <w:r>
              <w:rPr>
                <w:rFonts w:ascii="Times New Roman" w:hAnsi="Times New Roman" w:cs="Times New Roman"/>
                <w:i/>
                <w:color w:val="000000"/>
                <w:sz w:val="24"/>
                <w:szCs w:val="24"/>
              </w:rPr>
              <w:t>Углегорский</w:t>
            </w:r>
            <w:proofErr w:type="spellEnd"/>
            <w:r w:rsidR="001E5143" w:rsidRPr="001E5143">
              <w:rPr>
                <w:rFonts w:ascii="Times New Roman" w:hAnsi="Times New Roman" w:cs="Times New Roman"/>
                <w:i/>
                <w:color w:val="000000"/>
                <w:sz w:val="24"/>
                <w:szCs w:val="24"/>
              </w:rPr>
              <w:t xml:space="preserve">, с </w:t>
            </w:r>
            <w:proofErr w:type="spellStart"/>
            <w:r>
              <w:rPr>
                <w:rFonts w:ascii="Times New Roman" w:hAnsi="Times New Roman" w:cs="Times New Roman"/>
                <w:i/>
                <w:color w:val="000000"/>
                <w:sz w:val="24"/>
                <w:szCs w:val="24"/>
              </w:rPr>
              <w:t>Бошняково</w:t>
            </w:r>
            <w:proofErr w:type="spellEnd"/>
          </w:p>
          <w:p w14:paraId="04F182BD" w14:textId="28EFAA68" w:rsidR="001E5143" w:rsidRPr="00B0367B" w:rsidRDefault="001E5143" w:rsidP="00D2720C">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06259207"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соответствии с Техническим заданием</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50F10F1F" w:rsidR="006E6EB9" w:rsidRPr="00B0367B" w:rsidRDefault="00F460A2"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Ноябрь</w:t>
            </w:r>
            <w:r w:rsidR="001E5143">
              <w:rPr>
                <w:rFonts w:ascii="Times New Roman" w:hAnsi="Times New Roman" w:cs="Times New Roman"/>
                <w:i/>
                <w:color w:val="000000"/>
                <w:sz w:val="24"/>
                <w:szCs w:val="24"/>
              </w:rPr>
              <w:t>,2026</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4741"/>
            </w:tblGrid>
            <w:tr w:rsidR="006E6EB9" w:rsidRPr="006E6EB9" w14:paraId="7B77821C" w14:textId="77777777" w:rsidTr="005B1F2F">
              <w:trPr>
                <w:trHeight w:val="268"/>
              </w:trPr>
              <w:tc>
                <w:tcPr>
                  <w:tcW w:w="0" w:type="auto"/>
                </w:tcPr>
                <w:p w14:paraId="2E4150C1" w14:textId="77777777" w:rsidR="009C151A" w:rsidRPr="009C151A" w:rsidRDefault="009C151A" w:rsidP="00AE5925">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течение 7 (семи) рабочих дней с даты</w:t>
                  </w:r>
                </w:p>
                <w:p w14:paraId="1AC3BEE1" w14:textId="77777777" w:rsidR="009C151A" w:rsidRPr="009C151A" w:rsidRDefault="009C151A" w:rsidP="00AE5925">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подписания Покупателем соответствующего</w:t>
                  </w:r>
                </w:p>
                <w:p w14:paraId="3874FF6B" w14:textId="627E6B25" w:rsidR="006E6EB9" w:rsidRPr="006E6EB9" w:rsidRDefault="009C151A" w:rsidP="00AE5925">
                  <w:pPr>
                    <w:framePr w:hSpace="180" w:wrap="around" w:vAnchor="text" w:hAnchor="margin" w:xAlign="center" w:y="686"/>
                    <w:widowControl w:val="0"/>
                    <w:tabs>
                      <w:tab w:val="left" w:pos="4820"/>
                    </w:tabs>
                    <w:spacing w:after="0" w:line="240" w:lineRule="auto"/>
                    <w:rPr>
                      <w:i/>
                    </w:rPr>
                  </w:pPr>
                  <w:r w:rsidRPr="009C151A">
                    <w:rPr>
                      <w:rFonts w:ascii="Times New Roman" w:hAnsi="Times New Roman" w:cs="Times New Roman"/>
                      <w:i/>
                      <w:color w:val="000000"/>
                      <w:sz w:val="24"/>
                      <w:szCs w:val="24"/>
                    </w:rPr>
                    <w:t>Акта</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52513080"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10% от начальной (максимальной) цены договора</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 xml:space="preserve">Требования к гарантийному сроку товаров/работ/услуг и (или) объему предоставления гарантий </w:t>
            </w:r>
            <w:r w:rsidRPr="00B0367B">
              <w:rPr>
                <w:rFonts w:ascii="Times New Roman" w:hAnsi="Times New Roman" w:cs="Times New Roman"/>
                <w:color w:val="000000"/>
                <w:sz w:val="24"/>
                <w:szCs w:val="24"/>
              </w:rPr>
              <w:lastRenderedPageBreak/>
              <w:t>их качества</w:t>
            </w:r>
          </w:p>
        </w:tc>
        <w:tc>
          <w:tcPr>
            <w:tcW w:w="4957" w:type="dxa"/>
            <w:shd w:val="clear" w:color="auto" w:fill="auto"/>
            <w:noWrap/>
            <w:vAlign w:val="center"/>
            <w:hideMark/>
          </w:tcPr>
          <w:p w14:paraId="37689F9E" w14:textId="4E9AC97F"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lastRenderedPageBreak/>
              <w:t>В соответствии с Техническим заданием</w:t>
            </w:r>
          </w:p>
        </w:tc>
      </w:tr>
    </w:tbl>
    <w:p w14:paraId="3F3E0240"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5E611540" w14:textId="77777777" w:rsidR="006E6EB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Просим предоставить ценовое предложение в соответствии </w:t>
      </w:r>
      <w:r w:rsidRPr="00B0367B">
        <w:rPr>
          <w:rFonts w:ascii="Times New Roman" w:hAnsi="Times New Roman" w:cs="Times New Roman"/>
          <w:sz w:val="24"/>
          <w:szCs w:val="24"/>
        </w:rPr>
        <w:br/>
      </w:r>
    </w:p>
    <w:p w14:paraId="48E933A1" w14:textId="598C2ED0" w:rsidR="00FC6747" w:rsidRPr="000A68DE"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с информацией, указанной в запросе, в течени</w:t>
      </w:r>
      <w:r w:rsidR="00410AD9">
        <w:rPr>
          <w:rFonts w:ascii="Times New Roman" w:hAnsi="Times New Roman" w:cs="Times New Roman"/>
          <w:sz w:val="24"/>
          <w:szCs w:val="24"/>
        </w:rPr>
        <w:t>и</w:t>
      </w:r>
      <w:r w:rsidR="00832C8F">
        <w:rPr>
          <w:rFonts w:ascii="Times New Roman" w:hAnsi="Times New Roman" w:cs="Times New Roman"/>
          <w:sz w:val="24"/>
          <w:szCs w:val="24"/>
        </w:rPr>
        <w:t xml:space="preserve"> </w:t>
      </w:r>
      <w:r w:rsidR="005A2820">
        <w:rPr>
          <w:rFonts w:ascii="Times New Roman" w:hAnsi="Times New Roman" w:cs="Times New Roman"/>
          <w:sz w:val="24"/>
          <w:szCs w:val="24"/>
        </w:rPr>
        <w:t>3</w:t>
      </w:r>
      <w:r w:rsidR="006E6EB9">
        <w:rPr>
          <w:rFonts w:ascii="Times New Roman" w:hAnsi="Times New Roman" w:cs="Times New Roman"/>
          <w:sz w:val="24"/>
          <w:szCs w:val="24"/>
        </w:rPr>
        <w:t xml:space="preserve"> (</w:t>
      </w:r>
      <w:r w:rsidR="005A2820">
        <w:rPr>
          <w:rFonts w:ascii="Times New Roman" w:hAnsi="Times New Roman" w:cs="Times New Roman"/>
          <w:sz w:val="24"/>
          <w:szCs w:val="24"/>
        </w:rPr>
        <w:t>трех</w:t>
      </w:r>
      <w:r w:rsidR="006E6EB9">
        <w:rPr>
          <w:rFonts w:ascii="Times New Roman" w:hAnsi="Times New Roman" w:cs="Times New Roman"/>
          <w:sz w:val="24"/>
          <w:szCs w:val="24"/>
        </w:rPr>
        <w:t>)</w:t>
      </w:r>
      <w:r w:rsidRPr="00B0367B">
        <w:rPr>
          <w:rFonts w:ascii="Times New Roman" w:hAnsi="Times New Roman" w:cs="Times New Roman"/>
          <w:sz w:val="24"/>
          <w:szCs w:val="24"/>
        </w:rPr>
        <w:t xml:space="preserve"> рабочих дней посредством электронной почты: </w:t>
      </w:r>
      <w:r w:rsidR="007F3D5C">
        <w:rPr>
          <w:rFonts w:ascii="Times New Roman" w:hAnsi="Times New Roman" w:cs="Times New Roman"/>
          <w:sz w:val="24"/>
          <w:szCs w:val="24"/>
        </w:rPr>
        <w:t>office-r25</w:t>
      </w:r>
      <w:r w:rsidR="000A68DE" w:rsidRPr="000A68DE">
        <w:rPr>
          <w:rFonts w:ascii="Times New Roman" w:hAnsi="Times New Roman" w:cs="Times New Roman"/>
          <w:sz w:val="24"/>
          <w:szCs w:val="24"/>
        </w:rPr>
        <w:t>@russianpost.ru</w:t>
      </w:r>
    </w:p>
    <w:p w14:paraId="05FDF485" w14:textId="4F82F767" w:rsidR="00410AD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Кон</w:t>
      </w:r>
      <w:r w:rsidR="000A68DE">
        <w:rPr>
          <w:rFonts w:ascii="Times New Roman" w:hAnsi="Times New Roman" w:cs="Times New Roman"/>
          <w:sz w:val="24"/>
          <w:szCs w:val="24"/>
        </w:rPr>
        <w:t xml:space="preserve">тактное лицо инициатора закупки: </w:t>
      </w:r>
      <w:r w:rsidR="009C151A" w:rsidRPr="009C151A">
        <w:rPr>
          <w:rFonts w:ascii="Times New Roman" w:hAnsi="Times New Roman" w:cs="Times New Roman"/>
          <w:sz w:val="24"/>
          <w:szCs w:val="24"/>
        </w:rPr>
        <w:t>Сологуб Светлана Александровна</w:t>
      </w:r>
      <w:r w:rsidR="000A68DE">
        <w:rPr>
          <w:rFonts w:ascii="Times New Roman" w:hAnsi="Times New Roman" w:cs="Times New Roman"/>
          <w:sz w:val="24"/>
          <w:szCs w:val="24"/>
        </w:rPr>
        <w:t xml:space="preserve">, </w:t>
      </w:r>
    </w:p>
    <w:p w14:paraId="356E9449" w14:textId="3AACD5BC" w:rsidR="00FC6747" w:rsidRPr="00B0367B"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w:t>
      </w:r>
      <w:r w:rsidR="00FC6747" w:rsidRPr="00B0367B">
        <w:rPr>
          <w:rFonts w:ascii="Times New Roman" w:hAnsi="Times New Roman" w:cs="Times New Roman"/>
          <w:sz w:val="24"/>
          <w:szCs w:val="24"/>
        </w:rPr>
        <w:t>елефон</w:t>
      </w:r>
      <w:r>
        <w:rPr>
          <w:rFonts w:ascii="Times New Roman" w:hAnsi="Times New Roman" w:cs="Times New Roman"/>
          <w:i/>
          <w:sz w:val="24"/>
          <w:szCs w:val="24"/>
        </w:rPr>
        <w:t xml:space="preserve"> 8 (</w:t>
      </w:r>
      <w:r w:rsidR="009C151A">
        <w:rPr>
          <w:rFonts w:ascii="Times New Roman" w:hAnsi="Times New Roman" w:cs="Times New Roman"/>
          <w:i/>
          <w:sz w:val="24"/>
          <w:szCs w:val="24"/>
        </w:rPr>
        <w:t>952) 925-32-64</w:t>
      </w:r>
      <w:r w:rsidR="00FC6747" w:rsidRPr="00B0367B">
        <w:rPr>
          <w:rFonts w:ascii="Times New Roman" w:hAnsi="Times New Roman" w:cs="Times New Roman"/>
          <w:sz w:val="24"/>
          <w:szCs w:val="24"/>
        </w:rPr>
        <w:t>.</w:t>
      </w:r>
    </w:p>
    <w:p w14:paraId="6E3B8477"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7C55C229" w14:textId="3AE6EC8F"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 xml:space="preserve">информацию </w:t>
      </w:r>
      <w:r w:rsidRPr="00C12D54">
        <w:rPr>
          <w:rFonts w:ascii="Times New Roman" w:hAnsi="Times New Roman" w:cs="Times New Roman"/>
          <w:sz w:val="24"/>
          <w:szCs w:val="24"/>
        </w:rPr>
        <w:t>о цене за единицу товара/работы/услуги, а также общей сумме ценового предложения с указанием конкретного размера применяемой ставки НДС,</w:t>
      </w:r>
      <w:r w:rsidRPr="00B0367B">
        <w:rPr>
          <w:rFonts w:ascii="Times New Roman" w:hAnsi="Times New Roman" w:cs="Times New Roman"/>
          <w:sz w:val="24"/>
          <w:szCs w:val="24"/>
        </w:rPr>
        <w:t xml:space="preserve"> включающей в себя все налоги, сборы и иные</w:t>
      </w:r>
      <w:r w:rsidR="00C12D54">
        <w:rPr>
          <w:rFonts w:ascii="Times New Roman" w:hAnsi="Times New Roman" w:cs="Times New Roman"/>
          <w:sz w:val="24"/>
          <w:szCs w:val="24"/>
        </w:rPr>
        <w:t>%</w:t>
      </w:r>
      <w:r w:rsidRPr="00B0367B">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770F4872" w14:textId="5DB7AE90"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Pr>
          <w:rFonts w:ascii="Times New Roman" w:hAnsi="Times New Roman" w:cs="Times New Roman"/>
          <w:sz w:val="24"/>
          <w:szCs w:val="24"/>
        </w:rPr>
        <w:t>ы</w:t>
      </w:r>
      <w:r w:rsidRPr="00B0367B">
        <w:rPr>
          <w:rFonts w:ascii="Times New Roman" w:hAnsi="Times New Roman" w:cs="Times New Roman"/>
          <w:sz w:val="24"/>
          <w:szCs w:val="24"/>
        </w:rPr>
        <w:t xml:space="preserve"> товаров/работ/услуг;</w:t>
      </w:r>
    </w:p>
    <w:p w14:paraId="205B32C1"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14:paraId="65B6E65C" w14:textId="04115A0D" w:rsidR="00FC6747" w:rsidRPr="00B0367B"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B0367B">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официального бланка (при наличии) и подписи лица – представителя отправителя;</w:t>
      </w:r>
    </w:p>
    <w:p w14:paraId="69752572"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полного наименования получателя _______ (</w:t>
      </w:r>
      <w:r w:rsidRPr="00B0367B">
        <w:rPr>
          <w:i/>
        </w:rPr>
        <w:t>указывается полное наименование Заказчика АУО/МР/УФПС/ЦПК/ПТ/СП</w:t>
      </w:r>
      <w:r w:rsidRPr="00B0367B">
        <w:t>) АО «Почта России»;</w:t>
      </w:r>
    </w:p>
    <w:p w14:paraId="4E2A7169"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Ф. И. О. контактного лица от инициатора закупки, телефона, электронной почты;</w:t>
      </w:r>
    </w:p>
    <w:p w14:paraId="4D4DB1AB"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номера исходящего запроса;</w:t>
      </w:r>
    </w:p>
    <w:p w14:paraId="38A5D5DF" w14:textId="714D9971" w:rsidR="00FC6747" w:rsidRDefault="00FC6747" w:rsidP="00FC6747">
      <w:pPr>
        <w:pStyle w:val="ab"/>
        <w:widowControl w:val="0"/>
        <w:numPr>
          <w:ilvl w:val="0"/>
          <w:numId w:val="4"/>
        </w:numPr>
        <w:tabs>
          <w:tab w:val="left" w:pos="426"/>
          <w:tab w:val="left" w:pos="1134"/>
          <w:tab w:val="left" w:pos="4820"/>
        </w:tabs>
        <w:spacing w:after="0" w:line="240" w:lineRule="auto"/>
        <w:ind w:firstLine="709"/>
      </w:pPr>
      <w:r w:rsidRPr="00B0367B">
        <w:t>наименования (предмета) закупки.</w:t>
      </w:r>
    </w:p>
    <w:p w14:paraId="49046F6C" w14:textId="28B86144" w:rsidR="00CC62EA" w:rsidRDefault="00CC62EA" w:rsidP="00CC62EA">
      <w:pPr>
        <w:pStyle w:val="ab"/>
        <w:widowControl w:val="0"/>
        <w:tabs>
          <w:tab w:val="left" w:pos="426"/>
          <w:tab w:val="left" w:pos="1134"/>
          <w:tab w:val="left" w:pos="4820"/>
        </w:tabs>
        <w:spacing w:after="0" w:line="240" w:lineRule="auto"/>
        <w:ind w:left="709"/>
      </w:pPr>
    </w:p>
    <w:p w14:paraId="44783E8D" w14:textId="77777777" w:rsidR="00CC62EA" w:rsidRPr="00B0367B" w:rsidRDefault="00CC62EA" w:rsidP="00CC62EA">
      <w:pPr>
        <w:pStyle w:val="ab"/>
        <w:widowControl w:val="0"/>
        <w:tabs>
          <w:tab w:val="left" w:pos="426"/>
          <w:tab w:val="left" w:pos="1134"/>
          <w:tab w:val="left" w:pos="4820"/>
        </w:tabs>
        <w:spacing w:after="0" w:line="240" w:lineRule="auto"/>
        <w:ind w:left="709"/>
      </w:pPr>
    </w:p>
    <w:p w14:paraId="4D0AA34D"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 xml:space="preserve">Данный запрос как предоставленное ценовое предложение не влечет </w:t>
      </w:r>
      <w:r w:rsidRPr="00B0367B">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09EEA6C2" w14:textId="5744C100" w:rsidR="00FC6747" w:rsidRPr="00B0367B" w:rsidRDefault="009B17C1" w:rsidP="00FC6747">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Приложения:</w:t>
      </w:r>
      <w:r>
        <w:rPr>
          <w:rFonts w:ascii="Times New Roman" w:hAnsi="Times New Roman" w:cs="Times New Roman"/>
          <w:sz w:val="24"/>
          <w:szCs w:val="24"/>
        </w:rPr>
        <w:tab/>
        <w:t>1</w:t>
      </w:r>
      <w:r w:rsidR="00FC6747" w:rsidRPr="00B0367B">
        <w:rPr>
          <w:rFonts w:ascii="Times New Roman" w:hAnsi="Times New Roman" w:cs="Times New Roman"/>
          <w:sz w:val="24"/>
          <w:szCs w:val="24"/>
        </w:rPr>
        <w:t xml:space="preserve"> Примерная форма ответа на запрос на предоставление </w:t>
      </w:r>
    </w:p>
    <w:p w14:paraId="30246B1F" w14:textId="77777777" w:rsidR="009B17C1" w:rsidRDefault="00FC6747" w:rsidP="009C151A">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t>ценовой информации</w:t>
      </w:r>
      <w:r w:rsidRPr="00B0367B">
        <w:rPr>
          <w:rStyle w:val="ae"/>
          <w:rFonts w:ascii="Times New Roman" w:hAnsi="Times New Roman" w:cs="Times New Roman"/>
          <w:sz w:val="24"/>
          <w:szCs w:val="24"/>
        </w:rPr>
        <w:footnoteReference w:id="1"/>
      </w:r>
      <w:r w:rsidRPr="00B0367B">
        <w:rPr>
          <w:rFonts w:ascii="Times New Roman" w:hAnsi="Times New Roman" w:cs="Times New Roman"/>
          <w:sz w:val="24"/>
          <w:szCs w:val="24"/>
        </w:rPr>
        <w:t>.</w:t>
      </w:r>
    </w:p>
    <w:p w14:paraId="48E165A1" w14:textId="77777777" w:rsidR="009B17C1" w:rsidRDefault="009B17C1" w:rsidP="009B17C1">
      <w:pPr>
        <w:pStyle w:val="ab"/>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 New Roman" w:hAnsi="Times New Roman" w:cs="Times New Roman"/>
          <w:sz w:val="24"/>
          <w:szCs w:val="24"/>
        </w:rPr>
        <w:tab/>
      </w:r>
      <w:r w:rsidRPr="009B17C1">
        <w:rPr>
          <w:rFonts w:ascii="Times New Roman" w:hAnsi="Times New Roman" w:cs="Times New Roman"/>
          <w:sz w:val="24"/>
          <w:szCs w:val="24"/>
        </w:rPr>
        <w:t xml:space="preserve">2. </w:t>
      </w:r>
      <w:r w:rsidR="009C151A" w:rsidRPr="009B17C1">
        <w:rPr>
          <w:rFonts w:ascii="TimesNewRomanPSMT" w:hAnsi="TimesNewRomanPSMT" w:cs="TimesNewRomanPSMT"/>
          <w:sz w:val="24"/>
          <w:szCs w:val="24"/>
          <w:lang w:eastAsia="ru-RU"/>
        </w:rPr>
        <w:t>Техническое задание</w:t>
      </w:r>
    </w:p>
    <w:p w14:paraId="26FFEA53" w14:textId="4002DCE7" w:rsidR="009C151A" w:rsidRPr="009B17C1" w:rsidRDefault="009B17C1" w:rsidP="009B17C1">
      <w:pPr>
        <w:pStyle w:val="ab"/>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2</w:t>
      </w:r>
      <w:r w:rsidR="009C151A">
        <w:rPr>
          <w:rFonts w:ascii="TimesNewRomanPSMT" w:hAnsi="TimesNewRomanPSMT" w:cs="TimesNewRomanPSMT"/>
          <w:sz w:val="24"/>
          <w:szCs w:val="24"/>
          <w:lang w:eastAsia="ru-RU"/>
        </w:rPr>
        <w:t>.1. Альбом чертежей</w:t>
      </w:r>
    </w:p>
    <w:p w14:paraId="265E550D" w14:textId="0844FD70" w:rsidR="009C151A" w:rsidRPr="00B0367B" w:rsidRDefault="009B17C1" w:rsidP="009C151A">
      <w:pPr>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 xml:space="preserve">            2</w:t>
      </w:r>
      <w:r w:rsidR="009C151A">
        <w:rPr>
          <w:rFonts w:ascii="TimesNewRomanPSMT" w:hAnsi="TimesNewRomanPSMT" w:cs="TimesNewRomanPSMT"/>
          <w:sz w:val="24"/>
          <w:szCs w:val="24"/>
          <w:lang w:eastAsia="ru-RU"/>
        </w:rPr>
        <w:t>.2. Технические требования</w:t>
      </w:r>
    </w:p>
    <w:p w14:paraId="05A3D122" w14:textId="540480B0" w:rsidR="00FC6747" w:rsidRPr="00B0367B"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r>
    </w:p>
    <w:p w14:paraId="789AB501" w14:textId="4A336750" w:rsidR="00FC6747"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310F432D" w14:textId="3190EA64"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F7CDE63" w14:textId="7C0592BE"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7CDB7DAD" w14:textId="77777777"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7F3D5C" w:rsidRPr="00B0367B" w14:paraId="2FF192A0" w14:textId="77777777" w:rsidTr="005B1F2F">
        <w:trPr>
          <w:trHeight w:val="938"/>
        </w:trPr>
        <w:tc>
          <w:tcPr>
            <w:tcW w:w="4111" w:type="dxa"/>
            <w:vAlign w:val="bottom"/>
          </w:tcPr>
          <w:p w14:paraId="58480AE8" w14:textId="77777777" w:rsidR="007F3D5C" w:rsidRDefault="007F3D5C" w:rsidP="007F3D5C">
            <w:pPr>
              <w:pStyle w:val="Bodytext30"/>
              <w:widowControl w:val="0"/>
              <w:shd w:val="clear" w:color="auto" w:fill="auto"/>
              <w:tabs>
                <w:tab w:val="left" w:pos="4820"/>
              </w:tabs>
              <w:spacing w:before="0" w:line="240" w:lineRule="auto"/>
              <w:ind w:firstLine="0"/>
              <w:jc w:val="left"/>
              <w:rPr>
                <w:sz w:val="24"/>
                <w:szCs w:val="24"/>
              </w:rPr>
            </w:pPr>
            <w:r>
              <w:rPr>
                <w:sz w:val="24"/>
                <w:szCs w:val="24"/>
              </w:rPr>
              <w:t xml:space="preserve">Заместитель директора </w:t>
            </w:r>
          </w:p>
          <w:p w14:paraId="53E916FA" w14:textId="5ED7400B" w:rsidR="007F3D5C" w:rsidRPr="00B0367B" w:rsidRDefault="007F3D5C" w:rsidP="007F3D5C">
            <w:pPr>
              <w:pStyle w:val="Bodytext30"/>
              <w:widowControl w:val="0"/>
              <w:shd w:val="clear" w:color="auto" w:fill="auto"/>
              <w:tabs>
                <w:tab w:val="left" w:pos="4820"/>
              </w:tabs>
              <w:spacing w:before="0" w:line="240" w:lineRule="auto"/>
              <w:ind w:firstLine="0"/>
              <w:jc w:val="left"/>
              <w:rPr>
                <w:sz w:val="24"/>
                <w:szCs w:val="24"/>
              </w:rPr>
            </w:pPr>
            <w:r>
              <w:rPr>
                <w:sz w:val="24"/>
                <w:szCs w:val="24"/>
              </w:rPr>
              <w:t>УФПС Приморского края</w:t>
            </w:r>
          </w:p>
        </w:tc>
        <w:tc>
          <w:tcPr>
            <w:tcW w:w="2830" w:type="dxa"/>
            <w:vAlign w:val="bottom"/>
          </w:tcPr>
          <w:p w14:paraId="3B075E53" w14:textId="77777777" w:rsidR="007F3D5C" w:rsidRPr="00B0367B" w:rsidRDefault="007F3D5C" w:rsidP="007F3D5C">
            <w:pPr>
              <w:pStyle w:val="Bodytext30"/>
              <w:widowControl w:val="0"/>
              <w:shd w:val="clear" w:color="auto" w:fill="auto"/>
              <w:tabs>
                <w:tab w:val="left" w:pos="4820"/>
              </w:tabs>
              <w:spacing w:before="0" w:line="240" w:lineRule="auto"/>
              <w:ind w:firstLine="0"/>
              <w:jc w:val="center"/>
              <w:rPr>
                <w:i/>
                <w:sz w:val="24"/>
                <w:szCs w:val="24"/>
              </w:rPr>
            </w:pPr>
            <w:r>
              <w:rPr>
                <w:noProof/>
                <w:sz w:val="24"/>
                <w:szCs w:val="24"/>
              </w:rPr>
              <w:drawing>
                <wp:anchor distT="0" distB="0" distL="114300" distR="114300" simplePos="0" relativeHeight="251659264" behindDoc="1" locked="0" layoutInCell="1" allowOverlap="1" wp14:anchorId="24BA6402" wp14:editId="1D9B60A5">
                  <wp:simplePos x="0" y="0"/>
                  <wp:positionH relativeFrom="column">
                    <wp:posOffset>197485</wp:posOffset>
                  </wp:positionH>
                  <wp:positionV relativeFrom="paragraph">
                    <wp:posOffset>17780</wp:posOffset>
                  </wp:positionV>
                  <wp:extent cx="1031240" cy="709295"/>
                  <wp:effectExtent l="0" t="0" r="0" b="0"/>
                  <wp:wrapNone/>
                  <wp:docPr id="1" name="Рисунок 1" descr="C:\Users\Melnichenko.O\AppData\Local\Microsoft\Windows\INetCache\Content.Word\туман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elnichenko.O\AppData\Local\Microsoft\Windows\INetCache\Content.Word\туманов.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1240" cy="709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BE01D9" w14:textId="02C0D711" w:rsidR="007F3D5C" w:rsidRPr="00B0367B" w:rsidRDefault="007F3D5C" w:rsidP="007F3D5C">
            <w:pPr>
              <w:pStyle w:val="Bodytext30"/>
              <w:widowControl w:val="0"/>
              <w:shd w:val="clear" w:color="auto" w:fill="auto"/>
              <w:tabs>
                <w:tab w:val="left" w:pos="4820"/>
              </w:tabs>
              <w:spacing w:before="0" w:line="240" w:lineRule="auto"/>
              <w:ind w:firstLine="0"/>
              <w:jc w:val="center"/>
              <w:rPr>
                <w:i/>
                <w:sz w:val="24"/>
                <w:szCs w:val="24"/>
              </w:rPr>
            </w:pPr>
          </w:p>
        </w:tc>
        <w:tc>
          <w:tcPr>
            <w:tcW w:w="2552" w:type="dxa"/>
            <w:vAlign w:val="bottom"/>
          </w:tcPr>
          <w:p w14:paraId="1A68B78E" w14:textId="77777777" w:rsidR="007F3D5C" w:rsidRPr="00B0367B" w:rsidRDefault="007F3D5C" w:rsidP="007F3D5C">
            <w:pPr>
              <w:pStyle w:val="Bodytext30"/>
              <w:widowControl w:val="0"/>
              <w:shd w:val="clear" w:color="auto" w:fill="auto"/>
              <w:tabs>
                <w:tab w:val="left" w:pos="4820"/>
              </w:tabs>
              <w:spacing w:before="0" w:line="240" w:lineRule="auto"/>
              <w:ind w:firstLine="0"/>
              <w:jc w:val="right"/>
              <w:rPr>
                <w:sz w:val="24"/>
                <w:szCs w:val="24"/>
              </w:rPr>
            </w:pPr>
            <w:r>
              <w:rPr>
                <w:sz w:val="24"/>
                <w:szCs w:val="24"/>
              </w:rPr>
              <w:t>Д.Н. Туманов</w:t>
            </w:r>
          </w:p>
          <w:p w14:paraId="20BDE471" w14:textId="3E56825A" w:rsidR="007F3D5C" w:rsidRPr="00B0367B" w:rsidRDefault="007F3D5C" w:rsidP="007F3D5C">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4E83F" w14:textId="77777777" w:rsidR="00F336BA" w:rsidRDefault="00F336BA">
      <w:pPr>
        <w:spacing w:line="240" w:lineRule="auto"/>
      </w:pPr>
      <w:r>
        <w:separator/>
      </w:r>
    </w:p>
  </w:endnote>
  <w:endnote w:type="continuationSeparator" w:id="0">
    <w:p w14:paraId="58F498EE" w14:textId="77777777" w:rsidR="00F336BA" w:rsidRDefault="00F336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E2CB7E" w14:textId="77777777" w:rsidR="00F336BA" w:rsidRDefault="00F336BA">
      <w:pPr>
        <w:spacing w:after="0"/>
      </w:pPr>
      <w:r>
        <w:separator/>
      </w:r>
    </w:p>
  </w:footnote>
  <w:footnote w:type="continuationSeparator" w:id="0">
    <w:p w14:paraId="2774D52F" w14:textId="77777777" w:rsidR="00F336BA" w:rsidRDefault="00F336BA">
      <w:pPr>
        <w:spacing w:after="0"/>
      </w:pPr>
      <w:r>
        <w:continuationSeparator/>
      </w:r>
    </w:p>
  </w:footnote>
  <w:footnote w:id="1">
    <w:p w14:paraId="18CD5591" w14:textId="77777777" w:rsidR="00FC6747" w:rsidRPr="00355514" w:rsidRDefault="00FC6747" w:rsidP="00FC6747">
      <w:pPr>
        <w:pStyle w:val="af"/>
        <w:ind w:firstLine="709"/>
      </w:pPr>
      <w:r w:rsidRPr="00AD7382">
        <w:rPr>
          <w:rStyle w:val="ae"/>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C06C6D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455BC"/>
    <w:rsid w:val="000A68DE"/>
    <w:rsid w:val="000C2DD6"/>
    <w:rsid w:val="000D6FC7"/>
    <w:rsid w:val="001E1F93"/>
    <w:rsid w:val="001E5143"/>
    <w:rsid w:val="00290B46"/>
    <w:rsid w:val="002B65B4"/>
    <w:rsid w:val="002E7274"/>
    <w:rsid w:val="00303C4A"/>
    <w:rsid w:val="003A6A9D"/>
    <w:rsid w:val="00410AD9"/>
    <w:rsid w:val="00477EC3"/>
    <w:rsid w:val="00592991"/>
    <w:rsid w:val="005A2820"/>
    <w:rsid w:val="005F22DA"/>
    <w:rsid w:val="00615479"/>
    <w:rsid w:val="00624C98"/>
    <w:rsid w:val="00625427"/>
    <w:rsid w:val="006556B9"/>
    <w:rsid w:val="00663347"/>
    <w:rsid w:val="00671B44"/>
    <w:rsid w:val="006A766C"/>
    <w:rsid w:val="006E6EB9"/>
    <w:rsid w:val="007D71CB"/>
    <w:rsid w:val="007F3D5C"/>
    <w:rsid w:val="00832BED"/>
    <w:rsid w:val="00832C8F"/>
    <w:rsid w:val="0084261E"/>
    <w:rsid w:val="008F7096"/>
    <w:rsid w:val="00907D22"/>
    <w:rsid w:val="00923038"/>
    <w:rsid w:val="009B17C1"/>
    <w:rsid w:val="009C151A"/>
    <w:rsid w:val="009C31AF"/>
    <w:rsid w:val="009E070B"/>
    <w:rsid w:val="00A807D3"/>
    <w:rsid w:val="00AE5925"/>
    <w:rsid w:val="00AE6A4E"/>
    <w:rsid w:val="00B503D7"/>
    <w:rsid w:val="00B85CB4"/>
    <w:rsid w:val="00BB4D30"/>
    <w:rsid w:val="00C12D54"/>
    <w:rsid w:val="00C37B2D"/>
    <w:rsid w:val="00CC62EA"/>
    <w:rsid w:val="00D2720C"/>
    <w:rsid w:val="00DF1798"/>
    <w:rsid w:val="00E55D6E"/>
    <w:rsid w:val="00E75BCD"/>
    <w:rsid w:val="00EB2610"/>
    <w:rsid w:val="00EF5240"/>
    <w:rsid w:val="00F336BA"/>
    <w:rsid w:val="00F460A2"/>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477</Words>
  <Characters>2723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Брылина Юлия Борисовна</cp:lastModifiedBy>
  <cp:revision>2</cp:revision>
  <cp:lastPrinted>2023-09-11T08:33:00Z</cp:lastPrinted>
  <dcterms:created xsi:type="dcterms:W3CDTF">2026-10-27T04:30:00Z</dcterms:created>
  <dcterms:modified xsi:type="dcterms:W3CDTF">2026-10-27T04:30:00Z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