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bookmarkStart w:id="0" w:name="_Ref391978767"/>
      <w:r>
        <w:rPr>
          <w:szCs w:val="28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Парфенова Евгения Ильинична, к</w:t>
      </w:r>
      <w:r>
        <w:rPr>
          <w:szCs w:val="28"/>
        </w:rPr>
        <w:t>онтактный телефон: (86554) 4-15-38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 xml:space="preserve">Предмет: </w:t>
      </w:r>
      <w:r>
        <w:rPr>
          <w:sz w:val="28"/>
          <w:szCs w:val="28"/>
          <w:u w:val="none"/>
          <w:shd w:fill="auto" w:val="clear"/>
        </w:rPr>
        <w:t>Поставка</w:t>
      </w:r>
      <w:r>
        <w:rPr>
          <w:rFonts w:eastAsia="Times New Roman" w:cs="Times New Roman"/>
          <w:color w:val="000000"/>
          <w:kern w:val="0"/>
          <w:sz w:val="28"/>
          <w:szCs w:val="28"/>
          <w:u w:val="none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/>
          <w:color w:val="000000"/>
          <w:kern w:val="0"/>
          <w:sz w:val="28"/>
          <w:szCs w:val="28"/>
          <w:u w:val="none"/>
          <w:shd w:fill="auto" w:val="clear"/>
          <w:lang w:val="ru-RU" w:eastAsia="ru-RU" w:bidi="ar-SA"/>
        </w:rPr>
        <w:t>радостанций</w:t>
      </w:r>
      <w:r>
        <w:rPr>
          <w:rFonts w:eastAsia="Times New Roman" w:cs="Times New Roman"/>
          <w:color w:val="000000"/>
          <w:kern w:val="0"/>
          <w:sz w:val="28"/>
          <w:szCs w:val="28"/>
          <w:u w:val="none"/>
          <w:shd w:fill="auto" w:val="clear"/>
          <w:lang w:val="ru-RU" w:eastAsia="ru-RU" w:bidi="ar-SA"/>
        </w:rPr>
        <w:t xml:space="preserve"> </w:t>
      </w:r>
      <w:r>
        <w:rPr>
          <w:sz w:val="28"/>
          <w:szCs w:val="28"/>
          <w:u w:val="none"/>
          <w:shd w:fill="auto" w:val="clear"/>
        </w:rPr>
        <w:t xml:space="preserve">для нужд филиала ПАО "РусГидро-Каскад Кубанских ГЭС".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>
          <w:sz w:val="28"/>
          <w:szCs w:val="28"/>
          <w:shd w:fill="auto" w:val="clear"/>
        </w:rPr>
        <w:t>в соответствии с перечнем поставляемой продукции</w:t>
      </w:r>
      <w:r>
        <w:rPr>
          <w:rFonts w:eastAsia="Calibri" w:eastAsiaTheme="minorHAnsi"/>
          <w:sz w:val="28"/>
          <w:szCs w:val="28"/>
          <w:shd w:fill="auto" w:val="clear"/>
          <w:lang w:eastAsia="en-US"/>
        </w:rPr>
        <w:t xml:space="preserve"> (прилагается).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Невинномысск, ул. Водопроводная 360 А, Филиал                                  ПАО «РусГидро»-«Каскад Кубанских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Участник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>9. Участник 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Toc90385115"/>
      <w:bookmarkStart w:id="3" w:name="_Ref89649494"/>
      <w:r>
        <w:rPr/>
        <w:t>свое фирменное наименование (в том числе организационно-правовую форму), свой адрес, информацию для контактов. Участник  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Application>AlterOffice/2026.2.0.0$Linux_X86_64 LibreOffice_project/bc4ef1adf80b36c7a6365f8ed6cbf29021361edd</Application>
  <AppVersion>15.0000</AppVersion>
  <Pages>1</Pages>
  <Words>237</Words>
  <Characters>1776</Characters>
  <CharactersWithSpaces>2034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parfenovaei@corp.gidroogk.com</cp:lastModifiedBy>
  <cp:lastPrinted>2016-01-19T05:33:00Z</cp:lastPrinted>
  <dcterms:modified xsi:type="dcterms:W3CDTF">2026-10-29T16:21:57Z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